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08" w:rsidRPr="004B2B08" w:rsidRDefault="004B2B08" w:rsidP="004B2B08">
      <w:pPr>
        <w:spacing w:after="0" w:line="240" w:lineRule="auto"/>
        <w:jc w:val="center"/>
        <w:rPr>
          <w:rFonts w:ascii="Times New Roman" w:hAnsi="Times New Roman" w:cs="Times New Roman"/>
          <w:b/>
          <w:sz w:val="28"/>
          <w:szCs w:val="28"/>
        </w:rPr>
      </w:pPr>
      <w:r w:rsidRPr="004B2B08">
        <w:rPr>
          <w:rFonts w:ascii="Times New Roman" w:hAnsi="Times New Roman" w:cs="Times New Roman"/>
          <w:b/>
          <w:sz w:val="28"/>
          <w:szCs w:val="28"/>
        </w:rPr>
        <w:t>МИНИСТЕРСТВО ОБРАЗОВАНИЯ И НАУКИ</w:t>
      </w:r>
    </w:p>
    <w:p w:rsidR="004B2B08" w:rsidRPr="004B2B08" w:rsidRDefault="004B2B08" w:rsidP="004B2B08">
      <w:pPr>
        <w:spacing w:after="0" w:line="240" w:lineRule="auto"/>
        <w:jc w:val="center"/>
        <w:rPr>
          <w:rFonts w:ascii="Times New Roman" w:hAnsi="Times New Roman" w:cs="Times New Roman"/>
          <w:b/>
          <w:sz w:val="28"/>
          <w:szCs w:val="28"/>
        </w:rPr>
      </w:pPr>
      <w:r w:rsidRPr="004B2B08">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rsidR="004B2B08" w:rsidRPr="004B2B08" w:rsidRDefault="004B2B08" w:rsidP="004B2B08">
      <w:pPr>
        <w:spacing w:after="0" w:line="240" w:lineRule="auto"/>
        <w:jc w:val="center"/>
        <w:rPr>
          <w:rFonts w:ascii="Times New Roman" w:hAnsi="Times New Roman" w:cs="Times New Roman"/>
          <w:b/>
          <w:sz w:val="28"/>
          <w:szCs w:val="28"/>
        </w:rPr>
      </w:pPr>
      <w:r w:rsidRPr="004B2B08">
        <w:rPr>
          <w:rFonts w:ascii="Times New Roman" w:hAnsi="Times New Roman" w:cs="Times New Roman"/>
          <w:b/>
          <w:sz w:val="28"/>
          <w:szCs w:val="28"/>
        </w:rPr>
        <w:t>«ТВЕРСКОЙ ГОСУДАРСТВЕННЫЙ УНИВЕРСИТЕТ»</w:t>
      </w:r>
    </w:p>
    <w:p w:rsidR="004B2B08" w:rsidRPr="00E56D92" w:rsidRDefault="004B2B08" w:rsidP="004B2B08">
      <w:pPr>
        <w:spacing w:after="0" w:line="240" w:lineRule="auto"/>
        <w:jc w:val="center"/>
        <w:rPr>
          <w:b/>
          <w:sz w:val="28"/>
          <w:szCs w:val="28"/>
        </w:rPr>
      </w:pPr>
    </w:p>
    <w:p w:rsidR="004B2B08" w:rsidRDefault="004B2B08" w:rsidP="004B2B08">
      <w:pPr>
        <w:spacing w:after="0" w:line="240" w:lineRule="auto"/>
        <w:jc w:val="center"/>
        <w:rPr>
          <w:rFonts w:ascii="Times New Roman" w:hAnsi="Times New Roman" w:cs="Times New Roman"/>
          <w:b/>
          <w:sz w:val="28"/>
          <w:szCs w:val="28"/>
        </w:rPr>
      </w:pPr>
      <w:r w:rsidRPr="004B2B08">
        <w:rPr>
          <w:rFonts w:ascii="Times New Roman" w:hAnsi="Times New Roman" w:cs="Times New Roman"/>
          <w:b/>
          <w:sz w:val="28"/>
          <w:szCs w:val="28"/>
        </w:rPr>
        <w:t>ЮРИДИЧЕСКИЙ ФАКУЛЬТЕТ</w:t>
      </w:r>
    </w:p>
    <w:p w:rsidR="004B2B08" w:rsidRPr="004B2B08" w:rsidRDefault="004B2B08" w:rsidP="004B2B08">
      <w:pPr>
        <w:spacing w:after="0" w:line="240" w:lineRule="auto"/>
        <w:jc w:val="center"/>
        <w:rPr>
          <w:rFonts w:ascii="Times New Roman" w:hAnsi="Times New Roman" w:cs="Times New Roman"/>
          <w:b/>
          <w:sz w:val="28"/>
          <w:szCs w:val="28"/>
        </w:rPr>
      </w:pPr>
    </w:p>
    <w:p w:rsidR="004B2B08" w:rsidRPr="004B2B08" w:rsidRDefault="004B2B08" w:rsidP="004B2B08">
      <w:pPr>
        <w:pStyle w:val="1"/>
        <w:rPr>
          <w:b w:val="0"/>
          <w:sz w:val="28"/>
          <w:szCs w:val="28"/>
        </w:rPr>
      </w:pPr>
      <w:r w:rsidRPr="004B2B08">
        <w:rPr>
          <w:b w:val="0"/>
          <w:sz w:val="28"/>
          <w:szCs w:val="28"/>
        </w:rPr>
        <w:t>КАФЕДРА ЭКОЛОГИЧЕСКОГО ПРАВА И ПРАВОВОГО ОБЕСПЕЧЕНИЯ ПРОФЕССИОНАЛЬНОЙ ДЕЯТЕЛЬНОСТИ</w:t>
      </w:r>
    </w:p>
    <w:p w:rsidR="004B2B08" w:rsidRPr="002A69F8" w:rsidRDefault="004B2B08" w:rsidP="004B2B08">
      <w:pPr>
        <w:spacing w:after="0" w:line="240" w:lineRule="auto"/>
        <w:jc w:val="center"/>
        <w:rPr>
          <w:sz w:val="28"/>
          <w:szCs w:val="28"/>
        </w:rPr>
      </w:pPr>
      <w:r w:rsidRPr="002A69F8">
        <w:rPr>
          <w:sz w:val="28"/>
          <w:szCs w:val="28"/>
        </w:rPr>
        <w:t xml:space="preserve"> </w:t>
      </w:r>
    </w:p>
    <w:p w:rsidR="004B2B08" w:rsidRPr="002A69F8" w:rsidRDefault="004B2B08" w:rsidP="004B2B08">
      <w:pPr>
        <w:spacing w:after="0" w:line="240" w:lineRule="auto"/>
        <w:jc w:val="center"/>
        <w:rPr>
          <w:sz w:val="28"/>
          <w:szCs w:val="28"/>
        </w:rPr>
      </w:pPr>
      <w:r w:rsidRPr="002A69F8">
        <w:rPr>
          <w:sz w:val="28"/>
          <w:szCs w:val="28"/>
        </w:rPr>
        <w:t>40.03.01 Юриспруденция</w:t>
      </w:r>
    </w:p>
    <w:p w:rsidR="004B2B08" w:rsidRPr="00E56D92" w:rsidRDefault="004B2B08" w:rsidP="004B2B08">
      <w:pPr>
        <w:spacing w:after="0" w:line="240" w:lineRule="auto"/>
        <w:jc w:val="center"/>
        <w:rPr>
          <w:b/>
          <w:sz w:val="28"/>
          <w:szCs w:val="28"/>
        </w:rPr>
      </w:pPr>
    </w:p>
    <w:p w:rsidR="004B2B08" w:rsidRPr="00E56D92" w:rsidRDefault="004B2B08" w:rsidP="004B2B08">
      <w:pPr>
        <w:spacing w:after="0" w:line="240" w:lineRule="auto"/>
        <w:jc w:val="center"/>
        <w:rPr>
          <w:b/>
          <w:sz w:val="28"/>
          <w:szCs w:val="28"/>
        </w:rPr>
      </w:pPr>
    </w:p>
    <w:p w:rsidR="004B2B08" w:rsidRDefault="004B2B08" w:rsidP="004B2B08">
      <w:pPr>
        <w:tabs>
          <w:tab w:val="left" w:pos="6354"/>
        </w:tabs>
        <w:spacing w:after="0" w:line="240" w:lineRule="auto"/>
        <w:rPr>
          <w:b/>
          <w:sz w:val="28"/>
          <w:szCs w:val="28"/>
        </w:rPr>
      </w:pPr>
    </w:p>
    <w:p w:rsidR="004B2B08" w:rsidRDefault="004B2B08" w:rsidP="004B2B08">
      <w:pPr>
        <w:tabs>
          <w:tab w:val="left" w:pos="6354"/>
        </w:tabs>
        <w:spacing w:after="0" w:line="240" w:lineRule="auto"/>
        <w:rPr>
          <w:b/>
          <w:sz w:val="28"/>
          <w:szCs w:val="28"/>
        </w:rPr>
      </w:pPr>
    </w:p>
    <w:p w:rsidR="004B2B08" w:rsidRDefault="004B2B08" w:rsidP="004B2B08">
      <w:pPr>
        <w:tabs>
          <w:tab w:val="left" w:pos="6354"/>
        </w:tabs>
        <w:spacing w:after="0" w:line="240" w:lineRule="auto"/>
        <w:rPr>
          <w:b/>
          <w:sz w:val="28"/>
          <w:szCs w:val="28"/>
        </w:rPr>
      </w:pPr>
    </w:p>
    <w:p w:rsidR="004B2B08" w:rsidRPr="00E56D92" w:rsidRDefault="004B2B08" w:rsidP="004B2B08">
      <w:pPr>
        <w:tabs>
          <w:tab w:val="left" w:pos="6354"/>
        </w:tabs>
        <w:spacing w:after="0" w:line="240" w:lineRule="auto"/>
        <w:rPr>
          <w:b/>
          <w:sz w:val="28"/>
          <w:szCs w:val="28"/>
        </w:rPr>
      </w:pPr>
      <w:r w:rsidRPr="00E56D92">
        <w:rPr>
          <w:b/>
          <w:sz w:val="28"/>
          <w:szCs w:val="28"/>
        </w:rPr>
        <w:tab/>
      </w:r>
    </w:p>
    <w:p w:rsidR="004B2B08" w:rsidRPr="00E56D92" w:rsidRDefault="004B2B08" w:rsidP="004B2B08">
      <w:pPr>
        <w:tabs>
          <w:tab w:val="left" w:pos="6354"/>
        </w:tabs>
        <w:spacing w:after="0" w:line="240" w:lineRule="auto"/>
        <w:rPr>
          <w:b/>
          <w:sz w:val="28"/>
          <w:szCs w:val="28"/>
        </w:rPr>
      </w:pPr>
    </w:p>
    <w:p w:rsidR="004B2B08" w:rsidRPr="004B2B08" w:rsidRDefault="004B2B08" w:rsidP="004B2B08">
      <w:pPr>
        <w:pStyle w:val="5"/>
        <w:rPr>
          <w:sz w:val="28"/>
          <w:szCs w:val="28"/>
        </w:rPr>
      </w:pPr>
      <w:r w:rsidRPr="004B2B08">
        <w:rPr>
          <w:sz w:val="28"/>
          <w:szCs w:val="28"/>
        </w:rPr>
        <w:t>КУРСОВАЯ РАБОТА</w:t>
      </w:r>
    </w:p>
    <w:p w:rsidR="004B2B08" w:rsidRPr="004B2B08" w:rsidRDefault="004B2B08" w:rsidP="004B2B08">
      <w:pPr>
        <w:spacing w:after="0" w:line="240" w:lineRule="auto"/>
        <w:rPr>
          <w:lang w:eastAsia="ru-RU"/>
        </w:rPr>
      </w:pPr>
    </w:p>
    <w:p w:rsidR="004B2B08" w:rsidRPr="004B2B08" w:rsidRDefault="004B2B08" w:rsidP="004B2B08">
      <w:pPr>
        <w:pStyle w:val="1"/>
        <w:rPr>
          <w:sz w:val="28"/>
          <w:szCs w:val="28"/>
        </w:rPr>
      </w:pPr>
      <w:bookmarkStart w:id="0" w:name="_Toc148327920"/>
      <w:r w:rsidRPr="004B2B08">
        <w:rPr>
          <w:sz w:val="28"/>
          <w:szCs w:val="28"/>
        </w:rPr>
        <w:t>ПОНЯТИЕ И ВИДЫ ЛЕСОПОЛЬЗОВАНИЯ</w:t>
      </w:r>
    </w:p>
    <w:p w:rsidR="004B2B08" w:rsidRPr="00E56D92" w:rsidRDefault="004B2B08" w:rsidP="004B2B08">
      <w:pPr>
        <w:pStyle w:val="1"/>
        <w:rPr>
          <w:caps/>
          <w:sz w:val="28"/>
          <w:szCs w:val="28"/>
        </w:rPr>
      </w:pPr>
    </w:p>
    <w:bookmarkEnd w:id="0"/>
    <w:p w:rsidR="004B2B08" w:rsidRPr="00E56D92" w:rsidRDefault="004B2B08" w:rsidP="004B2B08">
      <w:pPr>
        <w:spacing w:after="0" w:line="240" w:lineRule="auto"/>
        <w:jc w:val="center"/>
        <w:rPr>
          <w:b/>
          <w:sz w:val="28"/>
          <w:szCs w:val="28"/>
        </w:rPr>
      </w:pPr>
    </w:p>
    <w:p w:rsidR="00C866E0" w:rsidRDefault="00C866E0" w:rsidP="004B2B08">
      <w:pPr>
        <w:spacing w:after="0" w:line="240" w:lineRule="auto"/>
        <w:jc w:val="center"/>
        <w:rPr>
          <w:rFonts w:ascii="Times New Roman" w:hAnsi="Times New Roman" w:cs="Times New Roman"/>
          <w:sz w:val="28"/>
          <w:szCs w:val="28"/>
        </w:rPr>
      </w:pPr>
    </w:p>
    <w:p w:rsidR="004B2B08" w:rsidRDefault="004B2B08" w:rsidP="004B2B08">
      <w:pPr>
        <w:spacing w:after="0" w:line="240" w:lineRule="auto"/>
        <w:jc w:val="center"/>
        <w:rPr>
          <w:rFonts w:ascii="Times New Roman" w:hAnsi="Times New Roman" w:cs="Times New Roman"/>
          <w:sz w:val="28"/>
          <w:szCs w:val="28"/>
        </w:rPr>
      </w:pPr>
    </w:p>
    <w:p w:rsidR="004B2B08" w:rsidRDefault="004B2B08" w:rsidP="004B2B08">
      <w:pPr>
        <w:spacing w:after="0" w:line="240" w:lineRule="auto"/>
        <w:jc w:val="center"/>
        <w:rPr>
          <w:rFonts w:ascii="Times New Roman" w:hAnsi="Times New Roman" w:cs="Times New Roman"/>
          <w:sz w:val="28"/>
          <w:szCs w:val="28"/>
        </w:rPr>
      </w:pPr>
    </w:p>
    <w:p w:rsidR="004B2B08" w:rsidRDefault="004B2B08" w:rsidP="004B2B08">
      <w:pPr>
        <w:spacing w:after="0" w:line="240" w:lineRule="auto"/>
        <w:jc w:val="center"/>
        <w:rPr>
          <w:rFonts w:ascii="Times New Roman" w:hAnsi="Times New Roman" w:cs="Times New Roman"/>
          <w:sz w:val="28"/>
          <w:szCs w:val="28"/>
        </w:rPr>
      </w:pPr>
    </w:p>
    <w:p w:rsidR="004B2B08" w:rsidRDefault="004B2B08" w:rsidP="004B2B08">
      <w:pPr>
        <w:spacing w:after="0" w:line="240" w:lineRule="auto"/>
        <w:jc w:val="center"/>
        <w:rPr>
          <w:rFonts w:ascii="Times New Roman" w:hAnsi="Times New Roman" w:cs="Times New Roman"/>
          <w:sz w:val="28"/>
          <w:szCs w:val="28"/>
        </w:rPr>
      </w:pPr>
    </w:p>
    <w:tbl>
      <w:tblPr>
        <w:tblStyle w:val="a3"/>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35"/>
      </w:tblGrid>
      <w:tr w:rsidR="00C866E0" w:rsidTr="004B2B08">
        <w:trPr>
          <w:gridAfter w:val="1"/>
          <w:wAfter w:w="35" w:type="dxa"/>
          <w:trHeight w:val="1571"/>
        </w:trPr>
        <w:tc>
          <w:tcPr>
            <w:tcW w:w="4785" w:type="dxa"/>
            <w:hideMark/>
          </w:tcPr>
          <w:p w:rsidR="00C866E0" w:rsidRDefault="00C866E0" w:rsidP="004B2B08">
            <w:pPr>
              <w:spacing w:after="0" w:line="240" w:lineRule="auto"/>
              <w:ind w:right="283"/>
              <w:rPr>
                <w:rFonts w:ascii="Times New Roman" w:hAnsi="Times New Roman" w:cs="Times New Roman"/>
                <w:spacing w:val="4"/>
                <w:sz w:val="28"/>
                <w:szCs w:val="28"/>
              </w:rPr>
            </w:pPr>
            <w:r>
              <w:rPr>
                <w:rFonts w:ascii="Times New Roman" w:hAnsi="Times New Roman" w:cs="Times New Roman"/>
                <w:spacing w:val="4"/>
                <w:sz w:val="28"/>
                <w:szCs w:val="28"/>
              </w:rPr>
              <w:t>Работу выполнила: студентка</w:t>
            </w:r>
          </w:p>
          <w:p w:rsidR="00C866E0" w:rsidRDefault="00C866E0" w:rsidP="004B2B08">
            <w:pPr>
              <w:spacing w:after="0" w:line="240" w:lineRule="auto"/>
              <w:ind w:right="283"/>
              <w:rPr>
                <w:rFonts w:ascii="Times New Roman" w:hAnsi="Times New Roman" w:cs="Times New Roman"/>
                <w:sz w:val="28"/>
                <w:szCs w:val="28"/>
              </w:rPr>
            </w:pPr>
            <w:r>
              <w:rPr>
                <w:rFonts w:ascii="Times New Roman" w:hAnsi="Times New Roman" w:cs="Times New Roman"/>
                <w:sz w:val="28"/>
                <w:szCs w:val="28"/>
              </w:rPr>
              <w:t>3 курса  31 группы</w:t>
            </w:r>
          </w:p>
          <w:p w:rsidR="00C866E0" w:rsidRDefault="00C866E0" w:rsidP="004B2B08">
            <w:pPr>
              <w:spacing w:after="0" w:line="240" w:lineRule="auto"/>
              <w:ind w:right="283"/>
              <w:rPr>
                <w:rFonts w:ascii="Times New Roman" w:hAnsi="Times New Roman" w:cs="Times New Roman"/>
                <w:sz w:val="28"/>
                <w:szCs w:val="28"/>
              </w:rPr>
            </w:pPr>
            <w:r>
              <w:rPr>
                <w:rFonts w:ascii="Times New Roman" w:hAnsi="Times New Roman" w:cs="Times New Roman"/>
                <w:sz w:val="28"/>
                <w:szCs w:val="28"/>
              </w:rPr>
              <w:t>Дроздова Наталья Олеговна</w:t>
            </w:r>
          </w:p>
        </w:tc>
      </w:tr>
      <w:tr w:rsidR="00C866E0" w:rsidTr="004B2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0"/>
        </w:trPr>
        <w:tc>
          <w:tcPr>
            <w:tcW w:w="4820" w:type="dxa"/>
            <w:gridSpan w:val="2"/>
            <w:tcBorders>
              <w:top w:val="nil"/>
              <w:left w:val="nil"/>
              <w:bottom w:val="nil"/>
              <w:right w:val="nil"/>
            </w:tcBorders>
          </w:tcPr>
          <w:p w:rsidR="00C866E0" w:rsidRDefault="00C866E0" w:rsidP="004B2B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C866E0" w:rsidRDefault="00C866E0" w:rsidP="004B2B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Доцент, к.ю.н.</w:t>
            </w:r>
          </w:p>
          <w:p w:rsidR="00C866E0" w:rsidRDefault="00C866E0" w:rsidP="004B2B08">
            <w:pPr>
              <w:spacing w:after="0" w:line="240" w:lineRule="auto"/>
              <w:rPr>
                <w:rFonts w:ascii="Times New Roman" w:hAnsi="Times New Roman" w:cs="Times New Roman"/>
                <w:sz w:val="28"/>
                <w:szCs w:val="28"/>
              </w:rPr>
            </w:pPr>
            <w:r>
              <w:rPr>
                <w:rFonts w:ascii="Times New Roman" w:hAnsi="Times New Roman" w:cs="Times New Roman"/>
                <w:sz w:val="28"/>
                <w:szCs w:val="28"/>
              </w:rPr>
              <w:t>Васильчук Юлия Владимировна</w:t>
            </w:r>
          </w:p>
        </w:tc>
      </w:tr>
    </w:tbl>
    <w:p w:rsidR="00C866E0" w:rsidRDefault="00C866E0" w:rsidP="004B2B08">
      <w:pPr>
        <w:spacing w:after="0" w:line="240" w:lineRule="auto"/>
        <w:jc w:val="center"/>
      </w:pPr>
    </w:p>
    <w:p w:rsidR="00C866E0" w:rsidRDefault="00C866E0" w:rsidP="004B2B08">
      <w:pPr>
        <w:spacing w:after="0" w:line="240" w:lineRule="auto"/>
        <w:jc w:val="center"/>
      </w:pPr>
    </w:p>
    <w:p w:rsidR="004E5B70" w:rsidRDefault="004E5B70" w:rsidP="004B2B08">
      <w:pPr>
        <w:spacing w:after="0" w:line="240" w:lineRule="auto"/>
        <w:jc w:val="center"/>
      </w:pPr>
    </w:p>
    <w:p w:rsidR="004E5B70" w:rsidRDefault="004E5B70" w:rsidP="004B2B08">
      <w:pPr>
        <w:spacing w:after="0" w:line="240" w:lineRule="auto"/>
        <w:jc w:val="center"/>
      </w:pPr>
    </w:p>
    <w:p w:rsidR="004E5B70" w:rsidRDefault="004E5B70" w:rsidP="004B2B08">
      <w:pPr>
        <w:spacing w:after="0" w:line="240" w:lineRule="auto"/>
        <w:jc w:val="center"/>
      </w:pPr>
    </w:p>
    <w:p w:rsidR="004E5B70" w:rsidRDefault="004E5B70" w:rsidP="004B2B08">
      <w:pPr>
        <w:spacing w:after="0" w:line="240" w:lineRule="auto"/>
        <w:jc w:val="center"/>
      </w:pPr>
    </w:p>
    <w:p w:rsidR="004E5B70" w:rsidRDefault="004E5B70" w:rsidP="004B2B08">
      <w:pPr>
        <w:spacing w:after="0" w:line="240" w:lineRule="auto"/>
        <w:jc w:val="center"/>
      </w:pPr>
    </w:p>
    <w:p w:rsidR="00C866E0" w:rsidRDefault="00C866E0" w:rsidP="004B2B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Тверь - 2018г.</w:t>
      </w:r>
      <w:r>
        <w:rPr>
          <w:rFonts w:ascii="Times New Roman" w:hAnsi="Times New Roman" w:cs="Times New Roman"/>
          <w:sz w:val="28"/>
          <w:szCs w:val="28"/>
        </w:rPr>
        <w:br w:type="page"/>
      </w:r>
    </w:p>
    <w:p w:rsidR="009A459D" w:rsidRDefault="009A459D" w:rsidP="009A459D">
      <w:pPr>
        <w:spacing w:after="200" w:line="276" w:lineRule="auto"/>
        <w:jc w:val="center"/>
        <w:rPr>
          <w:rFonts w:ascii="Times New Roman" w:hAnsi="Times New Roman" w:cs="Times New Roman"/>
          <w:b/>
          <w:sz w:val="28"/>
          <w:szCs w:val="28"/>
        </w:rPr>
      </w:pPr>
      <w:r w:rsidRPr="009A459D">
        <w:rPr>
          <w:rFonts w:ascii="Times New Roman" w:hAnsi="Times New Roman" w:cs="Times New Roman"/>
          <w:b/>
          <w:sz w:val="28"/>
          <w:szCs w:val="28"/>
        </w:rPr>
        <w:lastRenderedPageBreak/>
        <w:t>СОДЕРЖАНИЕ</w:t>
      </w:r>
    </w:p>
    <w:p w:rsidR="005A6B0B" w:rsidRDefault="005A6B0B" w:rsidP="006122AF">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Введение…………………………………………………………………………3</w:t>
      </w:r>
    </w:p>
    <w:p w:rsidR="005A6B0B" w:rsidRDefault="005A6B0B" w:rsidP="006122AF">
      <w:pPr>
        <w:spacing w:after="0" w:line="360" w:lineRule="auto"/>
        <w:rPr>
          <w:rFonts w:ascii="Times New Roman" w:hAnsi="Times New Roman" w:cs="Times New Roman"/>
          <w:sz w:val="28"/>
          <w:szCs w:val="28"/>
        </w:rPr>
      </w:pPr>
      <w:r w:rsidRPr="005A6B0B">
        <w:rPr>
          <w:rFonts w:ascii="Times New Roman" w:hAnsi="Times New Roman" w:cs="Times New Roman"/>
          <w:sz w:val="28"/>
          <w:szCs w:val="28"/>
        </w:rPr>
        <w:t xml:space="preserve">§1 Понятие лесопользования </w:t>
      </w:r>
      <w:r w:rsidR="00D238C7">
        <w:rPr>
          <w:rFonts w:ascii="Times New Roman" w:hAnsi="Times New Roman" w:cs="Times New Roman"/>
          <w:sz w:val="28"/>
          <w:szCs w:val="28"/>
        </w:rPr>
        <w:t>…………………………………………………..5</w:t>
      </w:r>
    </w:p>
    <w:p w:rsidR="005A6B0B" w:rsidRDefault="005A6B0B" w:rsidP="006122AF">
      <w:pPr>
        <w:spacing w:after="0" w:line="360" w:lineRule="auto"/>
        <w:rPr>
          <w:rFonts w:ascii="Times New Roman" w:hAnsi="Times New Roman" w:cs="Times New Roman"/>
          <w:sz w:val="28"/>
          <w:szCs w:val="28"/>
        </w:rPr>
      </w:pPr>
      <w:r w:rsidRPr="005A6B0B">
        <w:rPr>
          <w:rFonts w:ascii="Times New Roman" w:hAnsi="Times New Roman" w:cs="Times New Roman"/>
          <w:sz w:val="28"/>
          <w:szCs w:val="28"/>
        </w:rPr>
        <w:t xml:space="preserve">§2 Общее и специальное лесопользование </w:t>
      </w:r>
      <w:r>
        <w:rPr>
          <w:rFonts w:ascii="Times New Roman" w:hAnsi="Times New Roman" w:cs="Times New Roman"/>
          <w:sz w:val="28"/>
          <w:szCs w:val="28"/>
        </w:rPr>
        <w:t>…………………………………</w:t>
      </w:r>
      <w:r w:rsidR="006122AF">
        <w:rPr>
          <w:rFonts w:ascii="Times New Roman" w:hAnsi="Times New Roman" w:cs="Times New Roman"/>
          <w:sz w:val="28"/>
          <w:szCs w:val="28"/>
        </w:rPr>
        <w:t>...</w:t>
      </w:r>
      <w:r w:rsidR="009D00CA">
        <w:rPr>
          <w:rFonts w:ascii="Times New Roman" w:hAnsi="Times New Roman" w:cs="Times New Roman"/>
          <w:sz w:val="28"/>
          <w:szCs w:val="28"/>
        </w:rPr>
        <w:t>.9</w:t>
      </w:r>
    </w:p>
    <w:p w:rsidR="00C244D1" w:rsidRDefault="005A6B0B" w:rsidP="006122AF">
      <w:pPr>
        <w:spacing w:after="0" w:line="360" w:lineRule="auto"/>
        <w:rPr>
          <w:rFonts w:ascii="Times New Roman" w:hAnsi="Times New Roman" w:cs="Times New Roman"/>
          <w:sz w:val="28"/>
          <w:szCs w:val="28"/>
        </w:rPr>
      </w:pPr>
      <w:r w:rsidRPr="005A6B0B">
        <w:rPr>
          <w:rFonts w:ascii="Times New Roman" w:hAnsi="Times New Roman" w:cs="Times New Roman"/>
          <w:sz w:val="28"/>
          <w:szCs w:val="28"/>
        </w:rPr>
        <w:t xml:space="preserve">§3 Виды лесопользования в зависимости от целей использования лесов </w:t>
      </w:r>
      <w:r w:rsidR="002B1DED">
        <w:rPr>
          <w:rFonts w:ascii="Times New Roman" w:hAnsi="Times New Roman" w:cs="Times New Roman"/>
          <w:sz w:val="28"/>
          <w:szCs w:val="28"/>
        </w:rPr>
        <w:t>….16</w:t>
      </w:r>
    </w:p>
    <w:p w:rsidR="00C244D1" w:rsidRDefault="004851A1" w:rsidP="006122A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244D1" w:rsidRPr="00C244D1">
        <w:rPr>
          <w:rFonts w:ascii="Times New Roman" w:hAnsi="Times New Roman" w:cs="Times New Roman"/>
          <w:sz w:val="28"/>
          <w:szCs w:val="28"/>
        </w:rPr>
        <w:t>А) Создание лесных плантаций и их эксплуатация</w:t>
      </w:r>
      <w:r w:rsidR="006143BE">
        <w:rPr>
          <w:rFonts w:ascii="Times New Roman" w:hAnsi="Times New Roman" w:cs="Times New Roman"/>
          <w:sz w:val="28"/>
          <w:szCs w:val="28"/>
        </w:rPr>
        <w:t>……………….....……17</w:t>
      </w:r>
    </w:p>
    <w:p w:rsidR="00C244D1" w:rsidRDefault="004851A1" w:rsidP="006122A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53880" w:rsidRPr="00053880">
        <w:rPr>
          <w:rFonts w:ascii="Times New Roman" w:hAnsi="Times New Roman" w:cs="Times New Roman"/>
          <w:sz w:val="28"/>
          <w:szCs w:val="28"/>
        </w:rPr>
        <w:t>Б) Использование лесо</w:t>
      </w:r>
      <w:r>
        <w:rPr>
          <w:rFonts w:ascii="Times New Roman" w:hAnsi="Times New Roman" w:cs="Times New Roman"/>
          <w:sz w:val="28"/>
          <w:szCs w:val="28"/>
        </w:rPr>
        <w:t>в для осуществления религиозной</w:t>
      </w:r>
      <w:r w:rsidR="00053880">
        <w:rPr>
          <w:rFonts w:ascii="Times New Roman" w:hAnsi="Times New Roman" w:cs="Times New Roman"/>
          <w:sz w:val="28"/>
          <w:szCs w:val="28"/>
        </w:rPr>
        <w:t xml:space="preserve"> </w:t>
      </w:r>
      <w:r w:rsidR="00053880" w:rsidRPr="00053880">
        <w:rPr>
          <w:rFonts w:ascii="Times New Roman" w:hAnsi="Times New Roman" w:cs="Times New Roman"/>
          <w:sz w:val="28"/>
          <w:szCs w:val="28"/>
        </w:rPr>
        <w:t>деятельности</w:t>
      </w:r>
      <w:r w:rsidR="006143BE">
        <w:rPr>
          <w:rFonts w:ascii="Times New Roman" w:hAnsi="Times New Roman" w:cs="Times New Roman"/>
          <w:sz w:val="28"/>
          <w:szCs w:val="28"/>
        </w:rPr>
        <w:t>..19</w:t>
      </w:r>
    </w:p>
    <w:p w:rsidR="00053880" w:rsidRDefault="00053880" w:rsidP="006122AF">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w:t>
      </w:r>
      <w:r w:rsidR="004851A1">
        <w:rPr>
          <w:rFonts w:ascii="Times New Roman" w:hAnsi="Times New Roman" w:cs="Times New Roman"/>
          <w:sz w:val="28"/>
          <w:szCs w:val="28"/>
        </w:rPr>
        <w:t>ие………………………………………………………………………24</w:t>
      </w:r>
    </w:p>
    <w:p w:rsidR="00053880" w:rsidRDefault="005B4BC9" w:rsidP="006122AF">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w:t>
      </w:r>
      <w:r w:rsidR="006122AF">
        <w:rPr>
          <w:rFonts w:ascii="Times New Roman" w:hAnsi="Times New Roman" w:cs="Times New Roman"/>
          <w:sz w:val="28"/>
          <w:szCs w:val="28"/>
        </w:rPr>
        <w:t xml:space="preserve"> литературы………………………………...…………</w:t>
      </w:r>
      <w:r w:rsidR="004851A1">
        <w:rPr>
          <w:rFonts w:ascii="Times New Roman" w:hAnsi="Times New Roman" w:cs="Times New Roman"/>
          <w:sz w:val="28"/>
          <w:szCs w:val="28"/>
        </w:rPr>
        <w:t>25</w:t>
      </w:r>
    </w:p>
    <w:p w:rsidR="002877E5" w:rsidRPr="005A6B0B" w:rsidRDefault="00C244D1" w:rsidP="009A459D">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877E5" w:rsidRPr="005A6B0B">
        <w:rPr>
          <w:rFonts w:ascii="Times New Roman" w:hAnsi="Times New Roman" w:cs="Times New Roman"/>
          <w:sz w:val="28"/>
          <w:szCs w:val="28"/>
        </w:rPr>
        <w:br w:type="page"/>
      </w:r>
    </w:p>
    <w:p w:rsidR="002A4ED7" w:rsidRPr="00CD112F" w:rsidRDefault="002877E5" w:rsidP="00CD112F">
      <w:pPr>
        <w:spacing w:after="0" w:line="360" w:lineRule="auto"/>
        <w:jc w:val="center"/>
        <w:rPr>
          <w:rFonts w:ascii="Times New Roman" w:hAnsi="Times New Roman" w:cs="Times New Roman"/>
          <w:b/>
          <w:sz w:val="28"/>
          <w:szCs w:val="28"/>
        </w:rPr>
      </w:pPr>
      <w:r w:rsidRPr="00CD112F">
        <w:rPr>
          <w:rFonts w:ascii="Times New Roman" w:hAnsi="Times New Roman" w:cs="Times New Roman"/>
          <w:b/>
          <w:sz w:val="28"/>
          <w:szCs w:val="28"/>
        </w:rPr>
        <w:lastRenderedPageBreak/>
        <w:t>ВВЕДЕНИЕ</w:t>
      </w:r>
    </w:p>
    <w:p w:rsidR="00AA733A" w:rsidRPr="00CD112F" w:rsidRDefault="00F3743D" w:rsidP="00CD112F">
      <w:pPr>
        <w:spacing w:after="0" w:line="360" w:lineRule="auto"/>
        <w:ind w:firstLine="709"/>
        <w:jc w:val="both"/>
        <w:rPr>
          <w:rFonts w:ascii="Times New Roman" w:hAnsi="Times New Roman" w:cs="Times New Roman"/>
          <w:sz w:val="28"/>
          <w:szCs w:val="28"/>
        </w:rPr>
      </w:pPr>
      <w:r w:rsidRPr="00CD112F">
        <w:rPr>
          <w:rFonts w:ascii="Times New Roman" w:hAnsi="Times New Roman" w:cs="Times New Roman"/>
          <w:sz w:val="28"/>
          <w:szCs w:val="28"/>
        </w:rPr>
        <w:t xml:space="preserve">Актуальность темы исследования в том, что </w:t>
      </w:r>
      <w:r w:rsidR="00AA733A" w:rsidRPr="00CD112F">
        <w:rPr>
          <w:rFonts w:ascii="Times New Roman" w:hAnsi="Times New Roman" w:cs="Times New Roman"/>
          <w:sz w:val="28"/>
          <w:szCs w:val="28"/>
        </w:rPr>
        <w:t>РФ является крупнейшей лесной державой. Леса в ней занимают площадь 779 млн. га, что составляет почти половину территории России и около одной четверти мировых лесных ресурсов. Лесные ресурсы оказывают существенное влияние на экономику более 40 субъектов Российской Федерации, в которых продукция лесной промышленности составляет от 10 до 50% общего объема промышленной продукции. Однако в последнее время заметна тенденция ухудшения состояния лесов, снижения их природоохранных функций, ухудшения экологической обстановки вопросы сохранения, преумножения и рационального использования лесных богатств нашей страны должны выйти на первое место в целях обеспечения интересов настоящего и будущего поколений. В связи с этим и возникает необходимость изучения вопроса использования лесов, начать которое стоит с понятия и вида лесопользования.</w:t>
      </w:r>
    </w:p>
    <w:p w:rsidR="00F3743D" w:rsidRPr="00CD112F" w:rsidRDefault="00F3743D" w:rsidP="00CD112F">
      <w:pPr>
        <w:spacing w:after="0" w:line="360" w:lineRule="auto"/>
        <w:ind w:firstLine="709"/>
        <w:jc w:val="both"/>
        <w:rPr>
          <w:rFonts w:ascii="Times New Roman" w:hAnsi="Times New Roman" w:cs="Times New Roman"/>
          <w:sz w:val="28"/>
          <w:szCs w:val="28"/>
        </w:rPr>
      </w:pPr>
      <w:r w:rsidRPr="00CD112F">
        <w:rPr>
          <w:rFonts w:ascii="Times New Roman" w:hAnsi="Times New Roman" w:cs="Times New Roman"/>
          <w:sz w:val="28"/>
          <w:szCs w:val="28"/>
        </w:rPr>
        <w:t>Существующие в действующем законодательстве положения требуют пересмотра, принципиально нового толкования и фактического закрепления</w:t>
      </w:r>
      <w:r w:rsidR="00AA733A" w:rsidRPr="00CD112F">
        <w:rPr>
          <w:rFonts w:ascii="Times New Roman" w:hAnsi="Times New Roman" w:cs="Times New Roman"/>
          <w:sz w:val="28"/>
          <w:szCs w:val="28"/>
        </w:rPr>
        <w:t xml:space="preserve"> понятия лесопользования</w:t>
      </w:r>
      <w:r w:rsidRPr="00CD112F">
        <w:rPr>
          <w:rFonts w:ascii="Times New Roman" w:hAnsi="Times New Roman" w:cs="Times New Roman"/>
          <w:sz w:val="28"/>
          <w:szCs w:val="28"/>
        </w:rPr>
        <w:t xml:space="preserve">, </w:t>
      </w:r>
      <w:r w:rsidR="00AA733A" w:rsidRPr="00CD112F">
        <w:rPr>
          <w:rFonts w:ascii="Times New Roman" w:hAnsi="Times New Roman" w:cs="Times New Roman"/>
          <w:sz w:val="28"/>
          <w:szCs w:val="28"/>
        </w:rPr>
        <w:t>соотношения понятий лесопользования и использования лесов</w:t>
      </w:r>
      <w:r w:rsidRPr="00CD112F">
        <w:rPr>
          <w:rFonts w:ascii="Times New Roman" w:hAnsi="Times New Roman" w:cs="Times New Roman"/>
          <w:sz w:val="28"/>
          <w:szCs w:val="28"/>
        </w:rPr>
        <w:t>, а также необходимость</w:t>
      </w:r>
      <w:r w:rsidR="00AA733A" w:rsidRPr="00CD112F">
        <w:rPr>
          <w:rFonts w:ascii="Times New Roman" w:hAnsi="Times New Roman" w:cs="Times New Roman"/>
          <w:sz w:val="28"/>
          <w:szCs w:val="28"/>
        </w:rPr>
        <w:t xml:space="preserve"> более глубокого раскрытия видов лесопользования, как общих, так и специальных.</w:t>
      </w:r>
    </w:p>
    <w:p w:rsidR="005B09FF" w:rsidRPr="00CD112F" w:rsidRDefault="005B09FF" w:rsidP="00CD112F">
      <w:pPr>
        <w:pStyle w:val="ad"/>
        <w:spacing w:before="0" w:beforeAutospacing="0" w:after="0" w:afterAutospacing="0" w:line="360" w:lineRule="auto"/>
        <w:ind w:firstLine="709"/>
        <w:jc w:val="both"/>
        <w:rPr>
          <w:sz w:val="28"/>
          <w:szCs w:val="28"/>
        </w:rPr>
      </w:pPr>
      <w:r w:rsidRPr="00CD112F">
        <w:rPr>
          <w:sz w:val="28"/>
          <w:szCs w:val="28"/>
        </w:rPr>
        <w:t xml:space="preserve">Предметом исследования является нормы конституционного,  экологического и других отраслей права, закрепляющие понятие лесопользования, раскрывают содержание общего и специального лесопользования, а также </w:t>
      </w:r>
      <w:r w:rsidR="000B1752" w:rsidRPr="00CD112F">
        <w:rPr>
          <w:sz w:val="28"/>
          <w:szCs w:val="28"/>
        </w:rPr>
        <w:t xml:space="preserve">отдельные виды лесопользования. </w:t>
      </w:r>
    </w:p>
    <w:p w:rsidR="005B09FF" w:rsidRPr="00CD112F" w:rsidRDefault="005B09FF" w:rsidP="00CD112F">
      <w:pPr>
        <w:pStyle w:val="ad"/>
        <w:spacing w:before="0" w:beforeAutospacing="0" w:after="0" w:afterAutospacing="0" w:line="360" w:lineRule="auto"/>
        <w:ind w:firstLine="709"/>
        <w:jc w:val="both"/>
        <w:rPr>
          <w:sz w:val="28"/>
          <w:szCs w:val="28"/>
        </w:rPr>
      </w:pPr>
      <w:r w:rsidRPr="00CD112F">
        <w:rPr>
          <w:sz w:val="28"/>
          <w:szCs w:val="28"/>
        </w:rPr>
        <w:t xml:space="preserve">Объектом исследования являются </w:t>
      </w:r>
      <w:r w:rsidR="00DB4F4E" w:rsidRPr="00CD112F">
        <w:rPr>
          <w:sz w:val="28"/>
          <w:szCs w:val="28"/>
        </w:rPr>
        <w:t>понятие лесопользования и его отдельные виды.</w:t>
      </w:r>
    </w:p>
    <w:p w:rsidR="00F3743D" w:rsidRPr="00CD112F" w:rsidRDefault="00F3743D" w:rsidP="00CD112F">
      <w:pPr>
        <w:spacing w:after="0" w:line="360" w:lineRule="auto"/>
        <w:ind w:firstLine="709"/>
        <w:jc w:val="both"/>
        <w:rPr>
          <w:rFonts w:ascii="Times New Roman" w:hAnsi="Times New Roman" w:cs="Times New Roman"/>
          <w:sz w:val="28"/>
          <w:szCs w:val="28"/>
        </w:rPr>
      </w:pPr>
      <w:r w:rsidRPr="00CD112F">
        <w:rPr>
          <w:rFonts w:ascii="Times New Roman" w:hAnsi="Times New Roman" w:cs="Times New Roman"/>
          <w:sz w:val="28"/>
          <w:szCs w:val="28"/>
        </w:rPr>
        <w:t>Целями курсовой работы являются: изучение теоретических понятий связанных с</w:t>
      </w:r>
      <w:r w:rsidR="00AA733A" w:rsidRPr="00CD112F">
        <w:rPr>
          <w:rFonts w:ascii="Times New Roman" w:hAnsi="Times New Roman" w:cs="Times New Roman"/>
          <w:sz w:val="28"/>
          <w:szCs w:val="28"/>
        </w:rPr>
        <w:t xml:space="preserve"> лесопользованием и его видами</w:t>
      </w:r>
      <w:r w:rsidRPr="00CD112F">
        <w:rPr>
          <w:rFonts w:ascii="Times New Roman" w:hAnsi="Times New Roman" w:cs="Times New Roman"/>
          <w:sz w:val="28"/>
          <w:szCs w:val="28"/>
        </w:rPr>
        <w:t>, рассмотрение нормативно - правовых актов в данной сфере, анализ правопримен</w:t>
      </w:r>
      <w:r w:rsidR="0050118D" w:rsidRPr="00CD112F">
        <w:rPr>
          <w:rFonts w:ascii="Times New Roman" w:hAnsi="Times New Roman" w:cs="Times New Roman"/>
          <w:sz w:val="28"/>
          <w:szCs w:val="28"/>
        </w:rPr>
        <w:t>ительной (судебной) практики.</w:t>
      </w:r>
    </w:p>
    <w:p w:rsidR="00DB4F4E" w:rsidRPr="00CD112F" w:rsidRDefault="00DB4F4E" w:rsidP="00CD112F">
      <w:pPr>
        <w:spacing w:after="0" w:line="360" w:lineRule="auto"/>
        <w:ind w:firstLine="709"/>
        <w:jc w:val="both"/>
        <w:rPr>
          <w:rFonts w:ascii="Times New Roman" w:eastAsia="Times New Roman" w:hAnsi="Times New Roman" w:cs="Times New Roman"/>
          <w:sz w:val="28"/>
          <w:szCs w:val="28"/>
          <w:shd w:val="clear" w:color="auto" w:fill="FFFFFF"/>
        </w:rPr>
      </w:pPr>
      <w:r w:rsidRPr="00CD112F">
        <w:rPr>
          <w:rFonts w:ascii="Times New Roman" w:eastAsia="Times New Roman" w:hAnsi="Times New Roman" w:cs="Times New Roman"/>
          <w:sz w:val="28"/>
          <w:szCs w:val="28"/>
          <w:shd w:val="clear" w:color="auto" w:fill="FFFFFF"/>
        </w:rPr>
        <w:lastRenderedPageBreak/>
        <w:t xml:space="preserve">Задачами данной курсовой работы являются: </w:t>
      </w:r>
    </w:p>
    <w:p w:rsidR="00DB4F4E" w:rsidRPr="00CD112F" w:rsidRDefault="00DB4F4E" w:rsidP="00CD112F">
      <w:pPr>
        <w:pStyle w:val="ad"/>
        <w:spacing w:before="0" w:beforeAutospacing="0" w:after="0" w:afterAutospacing="0" w:line="360" w:lineRule="auto"/>
        <w:ind w:firstLine="709"/>
        <w:jc w:val="both"/>
        <w:rPr>
          <w:color w:val="000000"/>
          <w:sz w:val="28"/>
          <w:szCs w:val="28"/>
        </w:rPr>
      </w:pPr>
      <w:r w:rsidRPr="00CD112F">
        <w:rPr>
          <w:color w:val="000000"/>
          <w:sz w:val="28"/>
          <w:szCs w:val="28"/>
        </w:rPr>
        <w:t>-проанализировать понятие лесопользования ;</w:t>
      </w:r>
    </w:p>
    <w:p w:rsidR="00DB4F4E" w:rsidRPr="00CD112F" w:rsidRDefault="00DB4F4E" w:rsidP="00CD112F">
      <w:pPr>
        <w:pStyle w:val="ad"/>
        <w:spacing w:before="0" w:beforeAutospacing="0" w:after="0" w:afterAutospacing="0" w:line="360" w:lineRule="auto"/>
        <w:ind w:firstLine="709"/>
        <w:jc w:val="both"/>
        <w:rPr>
          <w:color w:val="000000"/>
          <w:sz w:val="28"/>
          <w:szCs w:val="28"/>
        </w:rPr>
      </w:pPr>
      <w:r w:rsidRPr="00CD112F">
        <w:rPr>
          <w:color w:val="000000"/>
          <w:sz w:val="28"/>
          <w:szCs w:val="28"/>
        </w:rPr>
        <w:t>- раскрыть содержание общего и специального лесопользования;</w:t>
      </w:r>
    </w:p>
    <w:p w:rsidR="00DB4F4E" w:rsidRPr="00CD112F" w:rsidRDefault="00DB4F4E" w:rsidP="00CD112F">
      <w:pPr>
        <w:pStyle w:val="ad"/>
        <w:spacing w:before="0" w:beforeAutospacing="0" w:after="0" w:afterAutospacing="0" w:line="360" w:lineRule="auto"/>
        <w:ind w:firstLine="709"/>
        <w:jc w:val="both"/>
        <w:rPr>
          <w:sz w:val="28"/>
          <w:szCs w:val="28"/>
        </w:rPr>
      </w:pPr>
      <w:r w:rsidRPr="00CD112F">
        <w:rPr>
          <w:color w:val="000000"/>
          <w:sz w:val="28"/>
          <w:szCs w:val="28"/>
        </w:rPr>
        <w:t>- исследовать отдельные виды лесопользования.</w:t>
      </w:r>
    </w:p>
    <w:p w:rsidR="005C7B62" w:rsidRDefault="00DB4F4E" w:rsidP="003E71C3">
      <w:pPr>
        <w:pStyle w:val="ad"/>
        <w:spacing w:before="0" w:beforeAutospacing="0" w:after="0" w:afterAutospacing="0" w:line="360" w:lineRule="auto"/>
        <w:ind w:firstLine="709"/>
        <w:rPr>
          <w:sz w:val="28"/>
          <w:szCs w:val="28"/>
        </w:rPr>
      </w:pPr>
      <w:r w:rsidRPr="00CD112F">
        <w:rPr>
          <w:color w:val="000000"/>
          <w:sz w:val="28"/>
          <w:szCs w:val="28"/>
        </w:rPr>
        <w:t>Общетеоретической основой исследования послужили работы:</w:t>
      </w:r>
      <w:r w:rsidR="003034D9" w:rsidRPr="00CD112F">
        <w:rPr>
          <w:sz w:val="28"/>
          <w:szCs w:val="28"/>
        </w:rPr>
        <w:t xml:space="preserve"> </w:t>
      </w:r>
      <w:r w:rsidR="00B73FBC">
        <w:rPr>
          <w:sz w:val="28"/>
          <w:szCs w:val="28"/>
        </w:rPr>
        <w:t>Боголюбова</w:t>
      </w:r>
      <w:r w:rsidR="003034D9" w:rsidRPr="00CD112F">
        <w:rPr>
          <w:color w:val="000000"/>
          <w:sz w:val="28"/>
          <w:szCs w:val="28"/>
        </w:rPr>
        <w:t xml:space="preserve"> С.А</w:t>
      </w:r>
      <w:r w:rsidRPr="00CD112F">
        <w:rPr>
          <w:color w:val="000000"/>
          <w:sz w:val="28"/>
          <w:szCs w:val="28"/>
        </w:rPr>
        <w:t xml:space="preserve">, </w:t>
      </w:r>
      <w:r w:rsidR="001C17F4" w:rsidRPr="00CD112F">
        <w:rPr>
          <w:color w:val="000000"/>
          <w:sz w:val="28"/>
          <w:szCs w:val="28"/>
        </w:rPr>
        <w:t xml:space="preserve">Мазурова </w:t>
      </w:r>
      <w:r w:rsidR="00A7539B" w:rsidRPr="00CD112F">
        <w:rPr>
          <w:color w:val="000000"/>
          <w:sz w:val="28"/>
          <w:szCs w:val="28"/>
        </w:rPr>
        <w:t>А.В.</w:t>
      </w:r>
      <w:r w:rsidRPr="00CD112F">
        <w:rPr>
          <w:color w:val="000000"/>
          <w:sz w:val="28"/>
          <w:szCs w:val="28"/>
        </w:rPr>
        <w:t xml:space="preserve">, </w:t>
      </w:r>
      <w:r w:rsidR="001E0D65" w:rsidRPr="00CD112F">
        <w:rPr>
          <w:color w:val="000000"/>
          <w:sz w:val="28"/>
          <w:szCs w:val="28"/>
        </w:rPr>
        <w:t>Быковского В.К.</w:t>
      </w:r>
      <w:r w:rsidR="00CD112F" w:rsidRPr="00CD112F">
        <w:rPr>
          <w:color w:val="000000"/>
          <w:sz w:val="28"/>
          <w:szCs w:val="28"/>
        </w:rPr>
        <w:t>, О.И. Крассова</w:t>
      </w:r>
      <w:r w:rsidR="003E71C3">
        <w:rPr>
          <w:color w:val="000000"/>
          <w:sz w:val="28"/>
          <w:szCs w:val="28"/>
        </w:rPr>
        <w:t>,</w:t>
      </w:r>
      <w:r w:rsidR="00B73FBC">
        <w:rPr>
          <w:color w:val="000000"/>
          <w:sz w:val="28"/>
          <w:szCs w:val="28"/>
        </w:rPr>
        <w:t xml:space="preserve"> </w:t>
      </w:r>
      <w:r w:rsidR="003E71C3">
        <w:rPr>
          <w:color w:val="000000"/>
          <w:sz w:val="28"/>
          <w:szCs w:val="28"/>
        </w:rPr>
        <w:t xml:space="preserve"> </w:t>
      </w:r>
      <w:r w:rsidR="00B73FBC">
        <w:rPr>
          <w:color w:val="000000"/>
          <w:sz w:val="28"/>
          <w:szCs w:val="28"/>
        </w:rPr>
        <w:t xml:space="preserve">А.Ю. Пуряева , </w:t>
      </w:r>
      <w:r w:rsidR="003E71C3">
        <w:rPr>
          <w:color w:val="000000"/>
          <w:sz w:val="28"/>
          <w:szCs w:val="28"/>
        </w:rPr>
        <w:t>В.И. Желдак</w:t>
      </w:r>
      <w:r w:rsidR="00B73FBC">
        <w:rPr>
          <w:color w:val="000000"/>
          <w:sz w:val="28"/>
          <w:szCs w:val="28"/>
        </w:rPr>
        <w:t>,</w:t>
      </w:r>
      <w:r w:rsidR="003E71C3">
        <w:rPr>
          <w:color w:val="000000"/>
          <w:sz w:val="28"/>
          <w:szCs w:val="28"/>
        </w:rPr>
        <w:t xml:space="preserve"> </w:t>
      </w:r>
      <w:r w:rsidR="00CD112F" w:rsidRPr="00CD112F">
        <w:rPr>
          <w:color w:val="000000"/>
          <w:sz w:val="28"/>
          <w:szCs w:val="28"/>
        </w:rPr>
        <w:t xml:space="preserve"> </w:t>
      </w:r>
      <w:r w:rsidR="003E71C3">
        <w:rPr>
          <w:color w:val="000000"/>
          <w:sz w:val="28"/>
          <w:szCs w:val="28"/>
        </w:rPr>
        <w:t>и другие.</w:t>
      </w:r>
      <w:r w:rsidR="005C7B62">
        <w:rPr>
          <w:sz w:val="28"/>
          <w:szCs w:val="28"/>
        </w:rPr>
        <w:br w:type="page"/>
      </w:r>
    </w:p>
    <w:p w:rsidR="000C4929" w:rsidRDefault="000F5BDB" w:rsidP="000F5BDB">
      <w:pPr>
        <w:jc w:val="center"/>
        <w:rPr>
          <w:rFonts w:ascii="Times New Roman" w:hAnsi="Times New Roman" w:cs="Times New Roman"/>
          <w:b/>
          <w:color w:val="000000"/>
          <w:sz w:val="28"/>
          <w:szCs w:val="28"/>
        </w:rPr>
      </w:pPr>
      <w:r w:rsidRPr="000F5BDB">
        <w:rPr>
          <w:rFonts w:ascii="Times New Roman" w:hAnsi="Times New Roman" w:cs="Times New Roman"/>
          <w:b/>
          <w:color w:val="000000"/>
          <w:sz w:val="28"/>
          <w:szCs w:val="28"/>
        </w:rPr>
        <w:lastRenderedPageBreak/>
        <w:t>§1 Понятие лесопользования.</w:t>
      </w:r>
    </w:p>
    <w:p w:rsidR="000F5BDB" w:rsidRDefault="00A81992"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начале исследования понятия лесопользования, можно сразу обнаружить две проблемы. Во-первых, это отсутствие в ЛК РФ термина «лесопользование», вместо него используется термин «использование лесов». Второй проблемой является то, что в лесном законодательстве отсутствует раскрытие данных терминов, то есть на данный момент понятие «лесопользование» или «использование лесов» можно обнаружить только в науке.</w:t>
      </w:r>
    </w:p>
    <w:p w:rsidR="00A81992" w:rsidRDefault="00EC57B7"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разобраться в первой проблеме необходимо ответить на вопрос: «Являются ли понятия лесопользование и использование лесов тождественными?» </w:t>
      </w:r>
    </w:p>
    <w:p w:rsidR="002054A4" w:rsidRDefault="002054A4" w:rsidP="00343A7E">
      <w:pPr>
        <w:spacing w:after="0" w:line="360" w:lineRule="auto"/>
        <w:ind w:firstLine="709"/>
        <w:jc w:val="both"/>
        <w:rPr>
          <w:rFonts w:ascii="Times New Roman" w:hAnsi="Times New Roman" w:cs="Times New Roman"/>
          <w:sz w:val="28"/>
          <w:szCs w:val="28"/>
        </w:rPr>
      </w:pPr>
      <w:r w:rsidRPr="002054A4">
        <w:rPr>
          <w:rFonts w:ascii="Times New Roman" w:hAnsi="Times New Roman" w:cs="Times New Roman"/>
          <w:sz w:val="28"/>
          <w:szCs w:val="28"/>
        </w:rPr>
        <w:t>Статья 2. Задачи и цели лесного законодательства Российской Федерации</w:t>
      </w:r>
      <w:r>
        <w:rPr>
          <w:rFonts w:ascii="Times New Roman" w:hAnsi="Times New Roman" w:cs="Times New Roman"/>
          <w:sz w:val="28"/>
          <w:szCs w:val="28"/>
        </w:rPr>
        <w:t xml:space="preserve"> ЛК РФ 1997г., который утратил силу в связи с принятием нового ЛК, содержит в себе термин «лесопользование»,</w:t>
      </w:r>
      <w:r>
        <w:rPr>
          <w:rStyle w:val="a6"/>
          <w:rFonts w:ascii="Times New Roman" w:hAnsi="Times New Roman" w:cs="Times New Roman"/>
          <w:sz w:val="28"/>
          <w:szCs w:val="28"/>
        </w:rPr>
        <w:footnoteReference w:id="1"/>
      </w:r>
      <w:r>
        <w:rPr>
          <w:rFonts w:ascii="Times New Roman" w:hAnsi="Times New Roman" w:cs="Times New Roman"/>
          <w:sz w:val="28"/>
          <w:szCs w:val="28"/>
        </w:rPr>
        <w:t xml:space="preserve"> в Лесном кодексе РФ 2006 г. </w:t>
      </w:r>
      <w:r w:rsidR="00EC57B7" w:rsidRPr="00EC57B7">
        <w:rPr>
          <w:rFonts w:ascii="Times New Roman" w:hAnsi="Times New Roman" w:cs="Times New Roman"/>
          <w:sz w:val="28"/>
          <w:szCs w:val="28"/>
        </w:rPr>
        <w:t>применяется термин "использование лесов".</w:t>
      </w:r>
    </w:p>
    <w:p w:rsidR="00EC57B7" w:rsidRPr="00EC57B7" w:rsidRDefault="00EC57B7" w:rsidP="00343A7E">
      <w:pPr>
        <w:spacing w:after="0" w:line="360" w:lineRule="auto"/>
        <w:ind w:firstLine="709"/>
        <w:jc w:val="both"/>
        <w:rPr>
          <w:rFonts w:ascii="Times New Roman" w:hAnsi="Times New Roman" w:cs="Times New Roman"/>
          <w:sz w:val="28"/>
          <w:szCs w:val="28"/>
        </w:rPr>
      </w:pPr>
      <w:r w:rsidRPr="00EC57B7">
        <w:rPr>
          <w:rFonts w:ascii="Times New Roman" w:hAnsi="Times New Roman" w:cs="Times New Roman"/>
          <w:sz w:val="28"/>
          <w:szCs w:val="28"/>
        </w:rPr>
        <w:t>А.В. Мазуров в комментарии к новому ЛК РФ</w:t>
      </w:r>
      <w:r w:rsidR="00326207">
        <w:rPr>
          <w:rFonts w:ascii="Times New Roman" w:hAnsi="Times New Roman" w:cs="Times New Roman"/>
          <w:sz w:val="28"/>
          <w:szCs w:val="28"/>
        </w:rPr>
        <w:t xml:space="preserve"> в комментариях ко многим статьям, в которых употребляется термин «использование лесов» употребляет термин «лесопользование» и скорее всего, считает их идентичными. Например, в п.1 ст. 24 ЛК РФ сказано: «</w:t>
      </w:r>
      <w:r w:rsidR="00326207" w:rsidRPr="00326207">
        <w:rPr>
          <w:rFonts w:ascii="Times New Roman" w:hAnsi="Times New Roman" w:cs="Times New Roman"/>
          <w:sz w:val="28"/>
          <w:szCs w:val="28"/>
        </w:rPr>
        <w:t>Использование лесов осуществляется с предоставлением или без предоставления лесных участков, с изъятием или без изъятия лесных ресурсов.</w:t>
      </w:r>
      <w:r w:rsidR="00326207">
        <w:rPr>
          <w:rFonts w:ascii="Times New Roman" w:hAnsi="Times New Roman" w:cs="Times New Roman"/>
          <w:sz w:val="28"/>
          <w:szCs w:val="28"/>
        </w:rPr>
        <w:t>»</w:t>
      </w:r>
      <w:r w:rsidR="00326207">
        <w:rPr>
          <w:rStyle w:val="a6"/>
          <w:rFonts w:ascii="Times New Roman" w:hAnsi="Times New Roman" w:cs="Times New Roman"/>
          <w:sz w:val="28"/>
          <w:szCs w:val="28"/>
        </w:rPr>
        <w:footnoteReference w:id="2"/>
      </w:r>
      <w:r w:rsidR="00326207">
        <w:rPr>
          <w:rFonts w:ascii="Times New Roman" w:hAnsi="Times New Roman" w:cs="Times New Roman"/>
          <w:sz w:val="28"/>
          <w:szCs w:val="28"/>
        </w:rPr>
        <w:t>, а в комментарии Мазуров пишет следующее: «</w:t>
      </w:r>
      <w:r w:rsidR="00326207" w:rsidRPr="00326207">
        <w:rPr>
          <w:rFonts w:ascii="Times New Roman" w:hAnsi="Times New Roman" w:cs="Times New Roman"/>
          <w:sz w:val="28"/>
          <w:szCs w:val="28"/>
        </w:rPr>
        <w:t>Лесопользование без предоставления определенного лесного участка может осуществляться только гражданами для собственных нужд в целях заготовки древесины (статья 30 ЛК), недревесных</w:t>
      </w:r>
      <w:r w:rsidR="00326207">
        <w:rPr>
          <w:rFonts w:ascii="Times New Roman" w:hAnsi="Times New Roman" w:cs="Times New Roman"/>
          <w:sz w:val="28"/>
          <w:szCs w:val="28"/>
        </w:rPr>
        <w:t xml:space="preserve"> лесных ресурсов (статья 33 ЛК)…».</w:t>
      </w:r>
      <w:r w:rsidR="00326207">
        <w:rPr>
          <w:rStyle w:val="a6"/>
          <w:rFonts w:ascii="Times New Roman" w:hAnsi="Times New Roman" w:cs="Times New Roman"/>
          <w:sz w:val="28"/>
          <w:szCs w:val="28"/>
        </w:rPr>
        <w:footnoteReference w:id="3"/>
      </w:r>
    </w:p>
    <w:p w:rsidR="00EA6D03" w:rsidRDefault="00EC57B7" w:rsidP="00343A7E">
      <w:pPr>
        <w:spacing w:after="0" w:line="360" w:lineRule="auto"/>
        <w:ind w:firstLine="709"/>
        <w:jc w:val="both"/>
        <w:rPr>
          <w:rFonts w:ascii="Times New Roman" w:hAnsi="Times New Roman" w:cs="Times New Roman"/>
          <w:sz w:val="28"/>
          <w:szCs w:val="28"/>
        </w:rPr>
      </w:pPr>
      <w:r w:rsidRPr="00EC57B7">
        <w:rPr>
          <w:rFonts w:ascii="Times New Roman" w:hAnsi="Times New Roman" w:cs="Times New Roman"/>
          <w:sz w:val="28"/>
          <w:szCs w:val="28"/>
        </w:rPr>
        <w:t xml:space="preserve">В качестве аргумента </w:t>
      </w:r>
      <w:r w:rsidR="00EA6D03">
        <w:rPr>
          <w:rFonts w:ascii="Times New Roman" w:hAnsi="Times New Roman" w:cs="Times New Roman"/>
          <w:sz w:val="28"/>
          <w:szCs w:val="28"/>
        </w:rPr>
        <w:t xml:space="preserve">также </w:t>
      </w:r>
      <w:r w:rsidRPr="00EC57B7">
        <w:rPr>
          <w:rFonts w:ascii="Times New Roman" w:hAnsi="Times New Roman" w:cs="Times New Roman"/>
          <w:sz w:val="28"/>
          <w:szCs w:val="28"/>
        </w:rPr>
        <w:t xml:space="preserve">можно привести выводы, следующие из сравнения ЛК РФ (2006 г.) и ЛК РФ 1997 г.: значительная часть видов </w:t>
      </w:r>
      <w:r w:rsidRPr="00EC57B7">
        <w:rPr>
          <w:rFonts w:ascii="Times New Roman" w:hAnsi="Times New Roman" w:cs="Times New Roman"/>
          <w:sz w:val="28"/>
          <w:szCs w:val="28"/>
        </w:rPr>
        <w:lastRenderedPageBreak/>
        <w:t>использования лесов (ст. 25 ЛК РФ) является видами лесопользования, которые были предусмотрены ст. 80 ЛК РФ 1997 г. Таким образом, часть видов использования лесов является видами лесопользования</w:t>
      </w:r>
      <w:r w:rsidR="00EA6D03">
        <w:rPr>
          <w:rFonts w:ascii="Times New Roman" w:hAnsi="Times New Roman" w:cs="Times New Roman"/>
          <w:sz w:val="28"/>
          <w:szCs w:val="28"/>
        </w:rPr>
        <w:t>.</w:t>
      </w:r>
    </w:p>
    <w:p w:rsidR="00CA17EB" w:rsidRDefault="00EA6D03"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доказательством того, что многие ученые считают данные понятия одинаковыми, является сравнение понятий данных терминов. Н. Г. Полянская под лесопользованием понимает следующее: </w:t>
      </w:r>
      <w:r w:rsidRPr="00EA6D03">
        <w:rPr>
          <w:rFonts w:ascii="Times New Roman" w:hAnsi="Times New Roman" w:cs="Times New Roman"/>
          <w:sz w:val="28"/>
          <w:szCs w:val="28"/>
        </w:rPr>
        <w:t>"лесопользованием</w:t>
      </w:r>
      <w:r>
        <w:rPr>
          <w:rFonts w:ascii="Times New Roman" w:hAnsi="Times New Roman" w:cs="Times New Roman"/>
          <w:sz w:val="28"/>
          <w:szCs w:val="28"/>
        </w:rPr>
        <w:t xml:space="preserve"> </w:t>
      </w:r>
      <w:r w:rsidRPr="00EA6D03">
        <w:rPr>
          <w:rFonts w:ascii="Times New Roman" w:hAnsi="Times New Roman" w:cs="Times New Roman"/>
          <w:sz w:val="28"/>
          <w:szCs w:val="28"/>
        </w:rPr>
        <w:t>следует признать извлечение материальных и нематериальных благ ("невесомых полезностей" - по лесохозяйственной терминологии), которые приносит лес как особый природный объект. Именно поэтому законодатель говорит о лесных пользованиях, а не о пользованиях в лесу"</w:t>
      </w:r>
      <w:r w:rsidR="00A14D88">
        <w:rPr>
          <w:rStyle w:val="a6"/>
          <w:rFonts w:ascii="Times New Roman" w:hAnsi="Times New Roman" w:cs="Times New Roman"/>
          <w:sz w:val="28"/>
          <w:szCs w:val="28"/>
        </w:rPr>
        <w:footnoteReference w:id="4"/>
      </w:r>
      <w:r w:rsidR="00A14D88">
        <w:rPr>
          <w:rFonts w:ascii="Times New Roman" w:hAnsi="Times New Roman" w:cs="Times New Roman"/>
          <w:sz w:val="28"/>
          <w:szCs w:val="28"/>
        </w:rPr>
        <w:t xml:space="preserve">. </w:t>
      </w:r>
      <w:r w:rsidR="00DB5EE2">
        <w:rPr>
          <w:rFonts w:ascii="Times New Roman" w:hAnsi="Times New Roman" w:cs="Times New Roman"/>
          <w:sz w:val="28"/>
          <w:szCs w:val="28"/>
        </w:rPr>
        <w:t>А например, в одной из научных работ, Затыниной</w:t>
      </w:r>
      <w:r w:rsidR="00DB5EE2" w:rsidRPr="00DB5EE2">
        <w:rPr>
          <w:rFonts w:ascii="Times New Roman" w:hAnsi="Times New Roman" w:cs="Times New Roman"/>
          <w:sz w:val="28"/>
          <w:szCs w:val="28"/>
        </w:rPr>
        <w:t xml:space="preserve"> О.Ю</w:t>
      </w:r>
      <w:r w:rsidR="00DB5EE2">
        <w:rPr>
          <w:rFonts w:ascii="Times New Roman" w:hAnsi="Times New Roman" w:cs="Times New Roman"/>
          <w:sz w:val="28"/>
          <w:szCs w:val="28"/>
        </w:rPr>
        <w:t xml:space="preserve">. и </w:t>
      </w:r>
      <w:r w:rsidR="00DB5EE2" w:rsidRPr="00DB5EE2">
        <w:rPr>
          <w:rFonts w:ascii="Times New Roman" w:hAnsi="Times New Roman" w:cs="Times New Roman"/>
          <w:sz w:val="28"/>
          <w:szCs w:val="28"/>
        </w:rPr>
        <w:t>Зиновьев</w:t>
      </w:r>
      <w:r w:rsidR="00DB5EE2">
        <w:rPr>
          <w:rFonts w:ascii="Times New Roman" w:hAnsi="Times New Roman" w:cs="Times New Roman"/>
          <w:sz w:val="28"/>
          <w:szCs w:val="28"/>
        </w:rPr>
        <w:t>ой</w:t>
      </w:r>
      <w:r w:rsidR="00DB5EE2" w:rsidRPr="00DB5EE2">
        <w:rPr>
          <w:rFonts w:ascii="Times New Roman" w:hAnsi="Times New Roman" w:cs="Times New Roman"/>
          <w:sz w:val="28"/>
          <w:szCs w:val="28"/>
        </w:rPr>
        <w:t xml:space="preserve"> И.С</w:t>
      </w:r>
      <w:r w:rsidR="00DB5EE2">
        <w:rPr>
          <w:rFonts w:ascii="Times New Roman" w:hAnsi="Times New Roman" w:cs="Times New Roman"/>
          <w:sz w:val="28"/>
          <w:szCs w:val="28"/>
        </w:rPr>
        <w:t xml:space="preserve"> дано такое определение использования лесов: «</w:t>
      </w:r>
      <w:r w:rsidR="00DB5EE2" w:rsidRPr="00DB5EE2">
        <w:rPr>
          <w:rFonts w:ascii="Times New Roman" w:hAnsi="Times New Roman" w:cs="Times New Roman"/>
          <w:sz w:val="28"/>
          <w:szCs w:val="28"/>
        </w:rPr>
        <w:t xml:space="preserve">Само понятие «использование лесных </w:t>
      </w:r>
      <w:r w:rsidR="00DB5EE2">
        <w:rPr>
          <w:rFonts w:ascii="Times New Roman" w:hAnsi="Times New Roman" w:cs="Times New Roman"/>
          <w:sz w:val="28"/>
          <w:szCs w:val="28"/>
        </w:rPr>
        <w:t>р</w:t>
      </w:r>
      <w:r w:rsidR="00DB5EE2" w:rsidRPr="00DB5EE2">
        <w:rPr>
          <w:rFonts w:ascii="Times New Roman" w:hAnsi="Times New Roman" w:cs="Times New Roman"/>
          <w:sz w:val="28"/>
          <w:szCs w:val="28"/>
        </w:rPr>
        <w:t>есурсов» означает</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использование всех видов лесных богатств. Оно обычно рассматривается в</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разрезе двух сфер: экономической и юридической. С экономической точки</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зрения использование лесных ресурсов – это организация деятельности,</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направленной на изъятие и эффективное использование свойств лесных</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ресурсов. А с юридической точки зрения – это правовой институт. Процесс</w:t>
      </w:r>
      <w:r w:rsidR="00DB5EE2">
        <w:rPr>
          <w:rFonts w:ascii="Times New Roman" w:hAnsi="Times New Roman" w:cs="Times New Roman"/>
          <w:sz w:val="28"/>
          <w:szCs w:val="28"/>
        </w:rPr>
        <w:t xml:space="preserve"> </w:t>
      </w:r>
      <w:r w:rsidR="00DB5EE2" w:rsidRPr="00DB5EE2">
        <w:rPr>
          <w:rFonts w:ascii="Times New Roman" w:hAnsi="Times New Roman" w:cs="Times New Roman"/>
          <w:sz w:val="28"/>
          <w:szCs w:val="28"/>
        </w:rPr>
        <w:t>лесопользования регулируется лесным законодательством.</w:t>
      </w:r>
      <w:r w:rsidR="00DB5EE2">
        <w:rPr>
          <w:rFonts w:ascii="Times New Roman" w:hAnsi="Times New Roman" w:cs="Times New Roman"/>
          <w:sz w:val="28"/>
          <w:szCs w:val="28"/>
        </w:rPr>
        <w:t>»</w:t>
      </w:r>
      <w:r w:rsidR="00DB5EE2">
        <w:rPr>
          <w:rStyle w:val="a6"/>
          <w:rFonts w:ascii="Times New Roman" w:hAnsi="Times New Roman" w:cs="Times New Roman"/>
          <w:sz w:val="28"/>
          <w:szCs w:val="28"/>
        </w:rPr>
        <w:footnoteReference w:id="5"/>
      </w:r>
      <w:r w:rsidR="00CA17EB">
        <w:rPr>
          <w:rFonts w:ascii="Times New Roman" w:hAnsi="Times New Roman" w:cs="Times New Roman"/>
          <w:sz w:val="28"/>
          <w:szCs w:val="28"/>
        </w:rPr>
        <w:t>. Данные термины и их понятие очень схожи, и учитывая, написание их разными авторами с собственной позицией, можно считать данные понятие похожими.</w:t>
      </w:r>
    </w:p>
    <w:p w:rsidR="00CA17EB" w:rsidRDefault="00CA17EB"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поднятая проблема остается открытой, так как до сих пор авторы используют разные термины для обозначения одного и того же понятия. Я придерживаюсь позиции Мазурова и в своей работе буду использовать данные термины как тождественные.</w:t>
      </w:r>
    </w:p>
    <w:p w:rsidR="00EA6D03" w:rsidRDefault="00CF764A"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проблемой является, как уже было отмечено ранее, отсутствие закрепления понятия «лесопользования» или  «использования лесов» в законе.</w:t>
      </w:r>
      <w:r w:rsidR="000D01C3">
        <w:rPr>
          <w:rFonts w:ascii="Times New Roman" w:hAnsi="Times New Roman" w:cs="Times New Roman"/>
          <w:sz w:val="28"/>
          <w:szCs w:val="28"/>
        </w:rPr>
        <w:t xml:space="preserve"> Ни ЛК РФ 2006 года, ни ЛК РФ 1997 года не содержит определение </w:t>
      </w:r>
      <w:r w:rsidR="000D01C3">
        <w:rPr>
          <w:rFonts w:ascii="Times New Roman" w:hAnsi="Times New Roman" w:cs="Times New Roman"/>
          <w:sz w:val="28"/>
          <w:szCs w:val="28"/>
        </w:rPr>
        <w:lastRenderedPageBreak/>
        <w:t>лесопользования, не удалось найти и трактовки судами данного понятия.</w:t>
      </w:r>
      <w:r>
        <w:rPr>
          <w:rFonts w:ascii="Times New Roman" w:hAnsi="Times New Roman" w:cs="Times New Roman"/>
          <w:sz w:val="28"/>
          <w:szCs w:val="28"/>
        </w:rPr>
        <w:t xml:space="preserve"> Поэтому, для того что бы сформулировать и выявить его, нужно прибегнуть к трудам ученых.</w:t>
      </w:r>
    </w:p>
    <w:p w:rsidR="00CF764A" w:rsidRDefault="000F2188"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 Боголюбов в комментарии к Лесному кодексу  раскрывает понятие лесопользования, в большей степени с экономической точки зрения, следующим образом:</w:t>
      </w:r>
      <w:r w:rsidRPr="000F2188">
        <w:rPr>
          <w:rFonts w:ascii="Times New Roman" w:hAnsi="Times New Roman" w:cs="Times New Roman"/>
          <w:sz w:val="28"/>
          <w:szCs w:val="28"/>
        </w:rPr>
        <w:t xml:space="preserve"> «лесопользование может рассматриваться как с экономической, так и с юридической точки зрения. С экономической точки зрения оно представляет собой деятельность, которая направлена на изъятие лесных ресурсов, использование их полезных свойств, а также воздействие на окружающую среду. Под понятием "использование" в отношении не только лесов, но и всех природных ресурсов законодатель имеет в виду их рациональное использование. В лесном праве понятие "рациональное использование лесов" учитывает специфические особенности лесов, их способность к возобновлению, многофункциональность, выполнение важных средообразующих, водоохранных, защитных и иных функций. С юридической точки зрения правовое регулирование отношений по использованию лесных ресурсов составляет правовой институт - право лесопользования. Процесс пользования лесами четко регламентирован нормами лесного законодательства, которые устанавливают основания возникновения, осуществления, ограничения, приостановления, прекращения права пользования лесными участками»</w:t>
      </w:r>
      <w:r>
        <w:rPr>
          <w:rFonts w:ascii="Times New Roman" w:hAnsi="Times New Roman" w:cs="Times New Roman"/>
          <w:sz w:val="28"/>
          <w:szCs w:val="28"/>
        </w:rPr>
        <w:t>.</w:t>
      </w:r>
      <w:r>
        <w:rPr>
          <w:rStyle w:val="a6"/>
          <w:rFonts w:ascii="Times New Roman" w:hAnsi="Times New Roman" w:cs="Times New Roman"/>
          <w:sz w:val="28"/>
          <w:szCs w:val="28"/>
        </w:rPr>
        <w:footnoteReference w:id="6"/>
      </w:r>
    </w:p>
    <w:p w:rsidR="00034A30" w:rsidRDefault="0050381F"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М.В. Васили</w:t>
      </w:r>
      <w:r w:rsidR="00DB0546">
        <w:rPr>
          <w:rFonts w:ascii="Times New Roman" w:hAnsi="Times New Roman" w:cs="Times New Roman"/>
          <w:sz w:val="28"/>
          <w:szCs w:val="28"/>
        </w:rPr>
        <w:t>шина в автореферате диссертации не только раскрывает понятие «использование лесов», но и затрагивает тему идентичности понятий лесопользование и использование лесов. По этому поводу она пишет следующее: «</w:t>
      </w:r>
      <w:r w:rsidR="00DB0546" w:rsidRPr="00DB0546">
        <w:rPr>
          <w:rFonts w:ascii="Times New Roman" w:hAnsi="Times New Roman" w:cs="Times New Roman"/>
          <w:sz w:val="28"/>
          <w:szCs w:val="28"/>
        </w:rPr>
        <w:t xml:space="preserve">Понятие «лесопользование» в Лесном кодексе РФ заменено термином «использование лесов», которое представляет собой деятельность, включающую в себя лесопользование, и деятельность, которая непосредственно не связана с использованием и переработкой лесных </w:t>
      </w:r>
      <w:r w:rsidR="00DB0546" w:rsidRPr="00DB0546">
        <w:rPr>
          <w:rFonts w:ascii="Times New Roman" w:hAnsi="Times New Roman" w:cs="Times New Roman"/>
          <w:sz w:val="28"/>
          <w:szCs w:val="28"/>
        </w:rPr>
        <w:lastRenderedPageBreak/>
        <w:t>ресурсов, но оказывает непосредственное влияние на их состояние.</w:t>
      </w:r>
      <w:r w:rsidR="00DB0546">
        <w:rPr>
          <w:rFonts w:ascii="Times New Roman" w:hAnsi="Times New Roman" w:cs="Times New Roman"/>
          <w:sz w:val="28"/>
          <w:szCs w:val="28"/>
        </w:rPr>
        <w:t>» Данным высказыванием, она намекает на то, что термин «использование лесов» в современном законодательстве имеет более широкое значение чем «лесопользование».</w:t>
      </w:r>
      <w:r w:rsidR="0030344B">
        <w:rPr>
          <w:rStyle w:val="a6"/>
          <w:rFonts w:ascii="Times New Roman" w:hAnsi="Times New Roman" w:cs="Times New Roman"/>
          <w:sz w:val="28"/>
          <w:szCs w:val="28"/>
        </w:rPr>
        <w:footnoteReference w:id="7"/>
      </w:r>
    </w:p>
    <w:p w:rsidR="00E32CE7" w:rsidRDefault="00E32CE7"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статье Качаловой Ю.В. также дается понятии использование лесов с двух точек зрения – экономической и юридической, но в своей работе она использует термин «использование лесных ресурсов» , а не «использование лесов» и пишет она таким образом: «</w:t>
      </w:r>
      <w:r w:rsidRPr="00E32CE7">
        <w:rPr>
          <w:rFonts w:ascii="Times New Roman" w:hAnsi="Times New Roman" w:cs="Times New Roman"/>
          <w:sz w:val="28"/>
          <w:szCs w:val="28"/>
        </w:rPr>
        <w:t xml:space="preserve">Понятие «использование лесных ресурсов» может быть рассмотрено как с экономической точки зрения, так и с юридической. С экономической точки зрения использование лесных ресурсов – это деятельность, направленная на изъятие и использование свойств лесных ресурсов. С юридической точки зрения – это правовой институт (право на </w:t>
      </w:r>
      <w:r>
        <w:rPr>
          <w:rFonts w:ascii="Times New Roman" w:hAnsi="Times New Roman" w:cs="Times New Roman"/>
          <w:sz w:val="28"/>
          <w:szCs w:val="28"/>
        </w:rPr>
        <w:t>использование лесных ресурсов)».</w:t>
      </w:r>
      <w:r w:rsidR="00DF265E">
        <w:rPr>
          <w:rStyle w:val="a6"/>
          <w:rFonts w:ascii="Times New Roman" w:hAnsi="Times New Roman" w:cs="Times New Roman"/>
          <w:sz w:val="28"/>
          <w:szCs w:val="28"/>
        </w:rPr>
        <w:footnoteReference w:id="8"/>
      </w:r>
    </w:p>
    <w:p w:rsidR="004F4AE0" w:rsidRDefault="00A5764E" w:rsidP="00343A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видим, что существует множество раскрытий понятия лесопользования. Некоторые ученые рассматривают его с нескольких точек зрений. Также многие ученые для выделения понятия используют различные термины, например: лесопользование, использование лесов, использование лесных ресурсов и т.п., большинство из авторов считают данные термины синонимичными. Проанализировав указанные выше понятии, можно сделать вывод, что в широком смысле лесопользование- это использование физическими и юридическими лицами различными способами лесов с целью получения материальных и нематериальных благ.</w:t>
      </w:r>
      <w:r w:rsidR="004F4AE0">
        <w:rPr>
          <w:rFonts w:ascii="Times New Roman" w:hAnsi="Times New Roman" w:cs="Times New Roman"/>
          <w:sz w:val="28"/>
          <w:szCs w:val="28"/>
        </w:rPr>
        <w:br w:type="page"/>
      </w:r>
    </w:p>
    <w:p w:rsidR="00F06DAA" w:rsidRDefault="00AB443A" w:rsidP="0064726B">
      <w:pPr>
        <w:spacing w:after="0" w:line="360" w:lineRule="auto"/>
        <w:ind w:firstLine="709"/>
        <w:jc w:val="center"/>
        <w:rPr>
          <w:rFonts w:ascii="Times New Roman" w:hAnsi="Times New Roman" w:cs="Times New Roman"/>
          <w:b/>
          <w:color w:val="000000"/>
          <w:sz w:val="28"/>
          <w:szCs w:val="28"/>
        </w:rPr>
      </w:pPr>
      <w:r w:rsidRPr="000F5BDB">
        <w:rPr>
          <w:rFonts w:ascii="Times New Roman" w:hAnsi="Times New Roman" w:cs="Times New Roman"/>
          <w:b/>
          <w:color w:val="000000"/>
          <w:sz w:val="28"/>
          <w:szCs w:val="28"/>
        </w:rPr>
        <w:lastRenderedPageBreak/>
        <w:t>§</w:t>
      </w:r>
      <w:r>
        <w:rPr>
          <w:rFonts w:ascii="Times New Roman" w:hAnsi="Times New Roman" w:cs="Times New Roman"/>
          <w:b/>
          <w:color w:val="000000"/>
          <w:sz w:val="28"/>
          <w:szCs w:val="28"/>
        </w:rPr>
        <w:t>2 Общее и специальное лесопользование.</w:t>
      </w:r>
    </w:p>
    <w:p w:rsidR="009A5030" w:rsidRDefault="00916896" w:rsidP="0064726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законе и науке различают </w:t>
      </w:r>
      <w:r w:rsidRPr="00916896">
        <w:rPr>
          <w:rFonts w:ascii="Times New Roman" w:hAnsi="Times New Roman" w:cs="Times New Roman"/>
          <w:color w:val="000000"/>
          <w:sz w:val="28"/>
          <w:szCs w:val="28"/>
        </w:rPr>
        <w:t xml:space="preserve">общее и специальное лесопользование. Общее лесопользование находит своё юридическое </w:t>
      </w:r>
      <w:r>
        <w:rPr>
          <w:rFonts w:ascii="Times New Roman" w:hAnsi="Times New Roman" w:cs="Times New Roman"/>
          <w:color w:val="000000"/>
          <w:sz w:val="28"/>
          <w:szCs w:val="28"/>
        </w:rPr>
        <w:t xml:space="preserve">отображение </w:t>
      </w:r>
      <w:r w:rsidRPr="00916896">
        <w:rPr>
          <w:rFonts w:ascii="Times New Roman" w:hAnsi="Times New Roman" w:cs="Times New Roman"/>
          <w:color w:val="000000"/>
          <w:sz w:val="28"/>
          <w:szCs w:val="28"/>
        </w:rPr>
        <w:t xml:space="preserve">в Лесном кодексе РФ через публичный лесной сервитут. В соответствии со ст. 11 </w:t>
      </w:r>
      <w:r>
        <w:rPr>
          <w:rFonts w:ascii="Times New Roman" w:hAnsi="Times New Roman" w:cs="Times New Roman"/>
          <w:color w:val="000000"/>
          <w:sz w:val="28"/>
          <w:szCs w:val="28"/>
        </w:rPr>
        <w:t xml:space="preserve">Лесного </w:t>
      </w:r>
      <w:r w:rsidR="00C955C0">
        <w:rPr>
          <w:rFonts w:ascii="Times New Roman" w:hAnsi="Times New Roman" w:cs="Times New Roman"/>
          <w:color w:val="000000"/>
          <w:sz w:val="28"/>
          <w:szCs w:val="28"/>
        </w:rPr>
        <w:t>Кодекса</w:t>
      </w:r>
      <w:r w:rsidR="009A5030">
        <w:rPr>
          <w:rFonts w:ascii="Times New Roman" w:hAnsi="Times New Roman" w:cs="Times New Roman"/>
          <w:color w:val="000000"/>
          <w:sz w:val="28"/>
          <w:szCs w:val="28"/>
        </w:rPr>
        <w:t>, которая называется пребывание граждан в лесах</w:t>
      </w:r>
      <w:r w:rsidR="00C955C0">
        <w:rPr>
          <w:rFonts w:ascii="Times New Roman" w:hAnsi="Times New Roman" w:cs="Times New Roman"/>
          <w:color w:val="000000"/>
          <w:sz w:val="28"/>
          <w:szCs w:val="28"/>
        </w:rPr>
        <w:t>,</w:t>
      </w:r>
      <w:r w:rsidR="009A5030">
        <w:rPr>
          <w:rFonts w:ascii="Times New Roman" w:hAnsi="Times New Roman" w:cs="Times New Roman"/>
          <w:color w:val="000000"/>
          <w:sz w:val="28"/>
          <w:szCs w:val="28"/>
        </w:rPr>
        <w:t xml:space="preserve"> </w:t>
      </w:r>
      <w:r w:rsidRPr="00916896">
        <w:rPr>
          <w:rFonts w:ascii="Times New Roman" w:hAnsi="Times New Roman" w:cs="Times New Roman"/>
          <w:color w:val="000000"/>
          <w:sz w:val="28"/>
          <w:szCs w:val="28"/>
        </w:rPr>
        <w:t>граждане имеют право свободно и бесплатно пребывать в лесах и осуществлять для собственных нужд заготовку и сбор дикорастущих плодов, ягод, орехов, грибов, других пищевых лесных ресурсов, а также недревесных лесных ресурсов при условии соблюдения</w:t>
      </w:r>
      <w:r w:rsidR="009A5030">
        <w:rPr>
          <w:rFonts w:ascii="Times New Roman" w:hAnsi="Times New Roman" w:cs="Times New Roman"/>
          <w:color w:val="000000"/>
          <w:sz w:val="28"/>
          <w:szCs w:val="28"/>
        </w:rPr>
        <w:t xml:space="preserve"> запретов и ограничений , установленных этой статьей и иными нормативно-правовыми актами. </w:t>
      </w:r>
      <w:r w:rsidR="00C33C31">
        <w:rPr>
          <w:rStyle w:val="a6"/>
          <w:rFonts w:ascii="Times New Roman" w:hAnsi="Times New Roman" w:cs="Times New Roman"/>
          <w:color w:val="000000"/>
          <w:sz w:val="28"/>
          <w:szCs w:val="28"/>
        </w:rPr>
        <w:footnoteReference w:id="9"/>
      </w:r>
    </w:p>
    <w:p w:rsidR="00277A01" w:rsidRDefault="005B7051" w:rsidP="0064726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эту тему рассуждала Малеина М.Н., которая </w:t>
      </w:r>
      <w:r w:rsidR="00C955C0">
        <w:rPr>
          <w:rFonts w:ascii="Times New Roman" w:hAnsi="Times New Roman" w:cs="Times New Roman"/>
          <w:color w:val="000000"/>
          <w:sz w:val="28"/>
          <w:szCs w:val="28"/>
        </w:rPr>
        <w:t xml:space="preserve">обозначила , что одни считают общее </w:t>
      </w:r>
      <w:r>
        <w:rPr>
          <w:rFonts w:ascii="Times New Roman" w:hAnsi="Times New Roman" w:cs="Times New Roman"/>
          <w:color w:val="000000"/>
          <w:sz w:val="28"/>
          <w:szCs w:val="28"/>
        </w:rPr>
        <w:t>лесопользование публичным лесным сервитутом</w:t>
      </w:r>
      <w:r w:rsidR="00C955C0">
        <w:rPr>
          <w:rFonts w:ascii="Times New Roman" w:hAnsi="Times New Roman" w:cs="Times New Roman"/>
          <w:color w:val="000000"/>
          <w:sz w:val="28"/>
          <w:szCs w:val="28"/>
        </w:rPr>
        <w:t>, а другие нет.</w:t>
      </w:r>
      <w:r w:rsidR="00C955C0" w:rsidRPr="00C955C0">
        <w:t xml:space="preserve"> </w:t>
      </w:r>
      <w:r w:rsidR="00C955C0" w:rsidRPr="00C955C0">
        <w:rPr>
          <w:rFonts w:ascii="Times New Roman" w:hAnsi="Times New Roman" w:cs="Times New Roman"/>
          <w:color w:val="000000"/>
          <w:sz w:val="28"/>
          <w:szCs w:val="28"/>
        </w:rPr>
        <w:t>».  Связано это с тем, что в ст. 11 ЛК РФ раскрывается понятие публичного лесного сервитута, но он не именуется в качестве такового в отличие от ЛК РФ 1997 г.:</w:t>
      </w:r>
      <w:r>
        <w:rPr>
          <w:rFonts w:ascii="Times New Roman" w:hAnsi="Times New Roman" w:cs="Times New Roman"/>
          <w:color w:val="000000"/>
          <w:sz w:val="28"/>
          <w:szCs w:val="28"/>
        </w:rPr>
        <w:t xml:space="preserve"> «</w:t>
      </w:r>
      <w:r w:rsidRPr="005B7051">
        <w:rPr>
          <w:rFonts w:ascii="Times New Roman" w:hAnsi="Times New Roman" w:cs="Times New Roman"/>
          <w:color w:val="000000"/>
          <w:sz w:val="28"/>
          <w:szCs w:val="28"/>
        </w:rPr>
        <w:t>Одни юристы считают, что право свободного пребывания граждан в лесах является публичным лесным сервитутом, другие полагают, что предоставленная законом возможность пребывания в лесах не основана на каких-либо вещных либо обязательственных правах граждан на лесные ресурсы, а пребывание в лесах может рассматриваться как право рекреационного природопользования - часть права на благоприятную окружающую среду и как право общего лесопользования</w:t>
      </w:r>
      <w:r>
        <w:rPr>
          <w:rFonts w:ascii="Times New Roman" w:hAnsi="Times New Roman" w:cs="Times New Roman"/>
          <w:color w:val="000000"/>
          <w:sz w:val="28"/>
          <w:szCs w:val="28"/>
        </w:rPr>
        <w:t>»</w:t>
      </w:r>
      <w:r w:rsidR="00277A01">
        <w:rPr>
          <w:rFonts w:ascii="Times New Roman" w:hAnsi="Times New Roman" w:cs="Times New Roman"/>
          <w:color w:val="000000"/>
          <w:sz w:val="28"/>
          <w:szCs w:val="28"/>
        </w:rPr>
        <w:t>.</w:t>
      </w:r>
      <w:r>
        <w:rPr>
          <w:rStyle w:val="a6"/>
          <w:rFonts w:ascii="Times New Roman" w:hAnsi="Times New Roman" w:cs="Times New Roman"/>
          <w:color w:val="000000"/>
          <w:sz w:val="28"/>
          <w:szCs w:val="28"/>
        </w:rPr>
        <w:footnoteReference w:id="10"/>
      </w:r>
      <w:r w:rsidR="00277A01">
        <w:rPr>
          <w:rFonts w:ascii="Times New Roman" w:hAnsi="Times New Roman" w:cs="Times New Roman"/>
          <w:color w:val="000000"/>
          <w:sz w:val="28"/>
          <w:szCs w:val="28"/>
        </w:rPr>
        <w:t xml:space="preserve"> Связано это с тем, что в</w:t>
      </w:r>
      <w:r w:rsidR="00277A01" w:rsidRPr="00277A01">
        <w:rPr>
          <w:rFonts w:ascii="Times New Roman" w:hAnsi="Times New Roman" w:cs="Times New Roman"/>
          <w:color w:val="000000"/>
          <w:sz w:val="28"/>
          <w:szCs w:val="28"/>
        </w:rPr>
        <w:t xml:space="preserve"> ст. 11 ЛК РФ раскрывается понятие публичного лесного сервитута, но он не именуется в качестве такового в отличие от ЛК РФ 1997 г.:</w:t>
      </w:r>
    </w:p>
    <w:p w:rsidR="00C955C0" w:rsidRDefault="00C955C0" w:rsidP="0064726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Исследуя эту тему, с целью определения сущности общего лесопользования м</w:t>
      </w:r>
      <w:r w:rsidR="009A5030">
        <w:rPr>
          <w:rFonts w:ascii="Times New Roman" w:hAnsi="Times New Roman" w:cs="Times New Roman"/>
          <w:color w:val="000000"/>
          <w:sz w:val="28"/>
          <w:szCs w:val="28"/>
        </w:rPr>
        <w:t xml:space="preserve">ожно отталкиваться от общего природопользования, так как лесопользование является одним из его видов и отметить, что общее лесопользование также является </w:t>
      </w:r>
      <w:r w:rsidR="009A5030" w:rsidRPr="009A5030">
        <w:rPr>
          <w:rFonts w:ascii="Times New Roman" w:hAnsi="Times New Roman" w:cs="Times New Roman"/>
          <w:color w:val="000000"/>
          <w:sz w:val="28"/>
          <w:szCs w:val="28"/>
        </w:rPr>
        <w:t xml:space="preserve">общедоступным, т.е. не требует в каждом конкретном случае особого разрешения со стороны компетентных </w:t>
      </w:r>
      <w:r w:rsidR="009A5030" w:rsidRPr="009A5030">
        <w:rPr>
          <w:rFonts w:ascii="Times New Roman" w:hAnsi="Times New Roman" w:cs="Times New Roman"/>
          <w:color w:val="000000"/>
          <w:sz w:val="28"/>
          <w:szCs w:val="28"/>
        </w:rPr>
        <w:lastRenderedPageBreak/>
        <w:t xml:space="preserve">государственных органов, а также юридических или физических лиц, за которыми природные объекты закреплены в пользование. Общее </w:t>
      </w:r>
      <w:r w:rsidR="009A5030">
        <w:rPr>
          <w:rFonts w:ascii="Times New Roman" w:hAnsi="Times New Roman" w:cs="Times New Roman"/>
          <w:color w:val="000000"/>
          <w:sz w:val="28"/>
          <w:szCs w:val="28"/>
        </w:rPr>
        <w:t xml:space="preserve">лесопользование </w:t>
      </w:r>
      <w:r w:rsidR="009A5030" w:rsidRPr="009A5030">
        <w:rPr>
          <w:rFonts w:ascii="Times New Roman" w:hAnsi="Times New Roman" w:cs="Times New Roman"/>
          <w:color w:val="000000"/>
          <w:sz w:val="28"/>
          <w:szCs w:val="28"/>
        </w:rPr>
        <w:t>связано с реализацией естественного права каждого на благоприятную окружающую среду</w:t>
      </w:r>
      <w:r>
        <w:rPr>
          <w:rFonts w:ascii="Times New Roman" w:hAnsi="Times New Roman" w:cs="Times New Roman"/>
          <w:color w:val="000000"/>
          <w:sz w:val="28"/>
          <w:szCs w:val="28"/>
        </w:rPr>
        <w:t>, закрепленного ст.42 Конституции РФ.</w:t>
      </w:r>
      <w:r>
        <w:rPr>
          <w:rStyle w:val="a6"/>
          <w:rFonts w:ascii="Times New Roman" w:hAnsi="Times New Roman" w:cs="Times New Roman"/>
          <w:color w:val="000000"/>
          <w:sz w:val="28"/>
          <w:szCs w:val="28"/>
        </w:rPr>
        <w:footnoteReference w:id="11"/>
      </w:r>
    </w:p>
    <w:p w:rsidR="00307834" w:rsidRDefault="00307834"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А. У. Пуряев в комментарии к лесному кодексу также приравнивает понятия публичного лесного сервитута и общего лесопользования и говорит следующее: «11 статья регламентирует порядок пребывания граждан в лесах как на землях лесного фонда, так и на землях иных категорий, в том числе права и обязанности граждан. К правам относится право свободного пребывание граждан в лесах. Оно практически является публичным лесным сервитутом или общим лесопользованием, не требующим получения специальных разрешительных документов. Единственное условие для свободного и бесплатного пребывания граждан в лесах - это пребывание и осуществление заготовки и сбора лесных ресурсов только для собственных нужд.»</w:t>
      </w:r>
      <w:r w:rsidRPr="00C33BC1">
        <w:rPr>
          <w:rStyle w:val="a6"/>
          <w:rFonts w:ascii="Times New Roman" w:hAnsi="Times New Roman" w:cs="Times New Roman"/>
          <w:color w:val="000000" w:themeColor="text1"/>
          <w:sz w:val="28"/>
          <w:szCs w:val="28"/>
        </w:rPr>
        <w:footnoteReference w:id="12"/>
      </w:r>
    </w:p>
    <w:p w:rsidR="006C62E0" w:rsidRPr="00C33BC1" w:rsidRDefault="006C62E0" w:rsidP="0064726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В.Н. Капицкий обозначает общее лесопользование как нечто  естественное, право которое не может быть запрещено, а лишь ограничено и пишет об этом следующее: </w:t>
      </w:r>
      <w:r w:rsidRPr="006C62E0">
        <w:rPr>
          <w:rFonts w:ascii="Times New Roman" w:hAnsi="Times New Roman" w:cs="Times New Roman"/>
          <w:color w:val="000000" w:themeColor="text1"/>
          <w:sz w:val="28"/>
          <w:szCs w:val="28"/>
        </w:rPr>
        <w:t>По общему</w:t>
      </w:r>
      <w:r>
        <w:rPr>
          <w:rFonts w:ascii="Times New Roman" w:hAnsi="Times New Roman" w:cs="Times New Roman"/>
          <w:color w:val="000000" w:themeColor="text1"/>
          <w:sz w:val="28"/>
          <w:szCs w:val="28"/>
        </w:rPr>
        <w:t xml:space="preserve"> правилу, граждане могут свобод</w:t>
      </w:r>
      <w:r w:rsidRPr="006C62E0">
        <w:rPr>
          <w:rFonts w:ascii="Times New Roman" w:hAnsi="Times New Roman" w:cs="Times New Roman"/>
          <w:color w:val="000000" w:themeColor="text1"/>
          <w:sz w:val="28"/>
          <w:szCs w:val="28"/>
        </w:rPr>
        <w:t>но и бесплатно,</w:t>
      </w:r>
      <w:r>
        <w:rPr>
          <w:rFonts w:ascii="Times New Roman" w:hAnsi="Times New Roman" w:cs="Times New Roman"/>
          <w:color w:val="000000" w:themeColor="text1"/>
          <w:sz w:val="28"/>
          <w:szCs w:val="28"/>
        </w:rPr>
        <w:t xml:space="preserve"> т.е. без оформления или получе</w:t>
      </w:r>
      <w:r w:rsidRPr="006C62E0">
        <w:rPr>
          <w:rFonts w:ascii="Times New Roman" w:hAnsi="Times New Roman" w:cs="Times New Roman"/>
          <w:color w:val="000000" w:themeColor="text1"/>
          <w:sz w:val="28"/>
          <w:szCs w:val="28"/>
        </w:rPr>
        <w:t>ния необходимых документов, пребывать в лесах</w:t>
      </w:r>
      <w:r>
        <w:rPr>
          <w:rFonts w:ascii="Times New Roman" w:hAnsi="Times New Roman" w:cs="Times New Roman"/>
          <w:color w:val="000000" w:themeColor="text1"/>
          <w:sz w:val="28"/>
          <w:szCs w:val="28"/>
        </w:rPr>
        <w:t xml:space="preserve"> </w:t>
      </w:r>
      <w:r w:rsidRPr="006C62E0">
        <w:rPr>
          <w:rFonts w:ascii="Times New Roman" w:hAnsi="Times New Roman" w:cs="Times New Roman"/>
          <w:color w:val="000000" w:themeColor="text1"/>
          <w:sz w:val="28"/>
          <w:szCs w:val="28"/>
        </w:rPr>
        <w:t>и осуществлять заготовку и сбор дикорастущих</w:t>
      </w:r>
      <w:r>
        <w:rPr>
          <w:rFonts w:ascii="Times New Roman" w:hAnsi="Times New Roman" w:cs="Times New Roman"/>
          <w:color w:val="000000" w:themeColor="text1"/>
          <w:sz w:val="28"/>
          <w:szCs w:val="28"/>
        </w:rPr>
        <w:t xml:space="preserve"> </w:t>
      </w:r>
      <w:r w:rsidRPr="006C62E0">
        <w:rPr>
          <w:rFonts w:ascii="Times New Roman" w:hAnsi="Times New Roman" w:cs="Times New Roman"/>
          <w:color w:val="000000" w:themeColor="text1"/>
          <w:sz w:val="28"/>
          <w:szCs w:val="28"/>
        </w:rPr>
        <w:t>пищевых ресурс</w:t>
      </w:r>
      <w:r>
        <w:rPr>
          <w:rFonts w:ascii="Times New Roman" w:hAnsi="Times New Roman" w:cs="Times New Roman"/>
          <w:color w:val="000000" w:themeColor="text1"/>
          <w:sz w:val="28"/>
          <w:szCs w:val="28"/>
        </w:rPr>
        <w:t>ов, например: плодов, ягод, оре</w:t>
      </w:r>
      <w:r w:rsidRPr="006C62E0">
        <w:rPr>
          <w:rFonts w:ascii="Times New Roman" w:hAnsi="Times New Roman" w:cs="Times New Roman"/>
          <w:color w:val="000000" w:themeColor="text1"/>
          <w:sz w:val="28"/>
          <w:szCs w:val="28"/>
        </w:rPr>
        <w:t>хов, грибов, других пригодных для употребления в пищу. Кроме тог</w:t>
      </w:r>
      <w:r>
        <w:rPr>
          <w:rFonts w:ascii="Times New Roman" w:hAnsi="Times New Roman" w:cs="Times New Roman"/>
          <w:color w:val="000000" w:themeColor="text1"/>
          <w:sz w:val="28"/>
          <w:szCs w:val="28"/>
        </w:rPr>
        <w:t>о, разрешен сбор и заготовка ле</w:t>
      </w:r>
      <w:r w:rsidRPr="006C62E0">
        <w:rPr>
          <w:rFonts w:ascii="Times New Roman" w:hAnsi="Times New Roman" w:cs="Times New Roman"/>
          <w:color w:val="000000" w:themeColor="text1"/>
          <w:sz w:val="28"/>
          <w:szCs w:val="28"/>
        </w:rPr>
        <w:t>карственных рас</w:t>
      </w:r>
      <w:r>
        <w:rPr>
          <w:rFonts w:ascii="Times New Roman" w:hAnsi="Times New Roman" w:cs="Times New Roman"/>
          <w:color w:val="000000" w:themeColor="text1"/>
          <w:sz w:val="28"/>
          <w:szCs w:val="28"/>
        </w:rPr>
        <w:t>тений, а так же недревесных лес</w:t>
      </w:r>
      <w:r w:rsidRPr="006C62E0">
        <w:rPr>
          <w:rFonts w:ascii="Times New Roman" w:hAnsi="Times New Roman" w:cs="Times New Roman"/>
          <w:color w:val="000000" w:themeColor="text1"/>
          <w:sz w:val="28"/>
          <w:szCs w:val="28"/>
        </w:rPr>
        <w:t>ных ресурсов. Сто</w:t>
      </w:r>
      <w:r>
        <w:rPr>
          <w:rFonts w:ascii="Times New Roman" w:hAnsi="Times New Roman" w:cs="Times New Roman"/>
          <w:color w:val="000000" w:themeColor="text1"/>
          <w:sz w:val="28"/>
          <w:szCs w:val="28"/>
        </w:rPr>
        <w:t>ит отметить, что данная деятель</w:t>
      </w:r>
      <w:r w:rsidRPr="006C62E0">
        <w:rPr>
          <w:rFonts w:ascii="Times New Roman" w:hAnsi="Times New Roman" w:cs="Times New Roman"/>
          <w:color w:val="000000" w:themeColor="text1"/>
          <w:sz w:val="28"/>
          <w:szCs w:val="28"/>
        </w:rPr>
        <w:t>ность должна осуществляться для собственных</w:t>
      </w:r>
      <w:r>
        <w:rPr>
          <w:rFonts w:ascii="Times New Roman" w:hAnsi="Times New Roman" w:cs="Times New Roman"/>
          <w:color w:val="000000" w:themeColor="text1"/>
          <w:sz w:val="28"/>
          <w:szCs w:val="28"/>
        </w:rPr>
        <w:t xml:space="preserve"> </w:t>
      </w:r>
      <w:r w:rsidRPr="006C62E0">
        <w:rPr>
          <w:rFonts w:ascii="Times New Roman" w:hAnsi="Times New Roman" w:cs="Times New Roman"/>
          <w:color w:val="000000" w:themeColor="text1"/>
          <w:sz w:val="28"/>
          <w:szCs w:val="28"/>
        </w:rPr>
        <w:t>нужд, а не в предпринимательской деятельности</w:t>
      </w:r>
      <w:r>
        <w:rPr>
          <w:rFonts w:ascii="Times New Roman" w:hAnsi="Times New Roman" w:cs="Times New Roman"/>
          <w:color w:val="000000" w:themeColor="text1"/>
          <w:sz w:val="28"/>
          <w:szCs w:val="28"/>
        </w:rPr>
        <w:t>.</w:t>
      </w:r>
      <w:r>
        <w:rPr>
          <w:rStyle w:val="a6"/>
          <w:rFonts w:ascii="Times New Roman" w:hAnsi="Times New Roman" w:cs="Times New Roman"/>
          <w:color w:val="000000" w:themeColor="text1"/>
          <w:sz w:val="28"/>
          <w:szCs w:val="28"/>
        </w:rPr>
        <w:footnoteReference w:id="13"/>
      </w:r>
    </w:p>
    <w:p w:rsidR="00651A0A" w:rsidRPr="00C33BC1" w:rsidRDefault="008E4DCC"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lastRenderedPageBreak/>
        <w:t>Однако право свободного пребывания в лесах все же</w:t>
      </w:r>
      <w:r w:rsidR="003B7FCB" w:rsidRPr="00C33BC1">
        <w:rPr>
          <w:rFonts w:ascii="Times New Roman" w:hAnsi="Times New Roman" w:cs="Times New Roman"/>
          <w:color w:val="000000" w:themeColor="text1"/>
          <w:sz w:val="28"/>
          <w:szCs w:val="28"/>
        </w:rPr>
        <w:t xml:space="preserve"> </w:t>
      </w:r>
      <w:r w:rsidR="00651A0A" w:rsidRPr="00C33BC1">
        <w:rPr>
          <w:rFonts w:ascii="Times New Roman" w:hAnsi="Times New Roman" w:cs="Times New Roman"/>
          <w:color w:val="000000" w:themeColor="text1"/>
          <w:sz w:val="28"/>
          <w:szCs w:val="28"/>
        </w:rPr>
        <w:t>в некоторых случаях запрещено или ограничено</w:t>
      </w:r>
      <w:r w:rsidRPr="00C33BC1">
        <w:rPr>
          <w:rFonts w:ascii="Times New Roman" w:hAnsi="Times New Roman" w:cs="Times New Roman"/>
          <w:color w:val="000000" w:themeColor="text1"/>
          <w:sz w:val="28"/>
          <w:szCs w:val="28"/>
        </w:rPr>
        <w:t>. Ст. 11 ЛК РФ устанавливает, в каких лесах пребывание граждан может быть запрещено или ограничено и в каких целях вводятся ограничения.</w:t>
      </w:r>
      <w:r w:rsidR="00651A0A" w:rsidRPr="00C33BC1">
        <w:rPr>
          <w:rFonts w:ascii="Times New Roman" w:hAnsi="Times New Roman" w:cs="Times New Roman"/>
          <w:color w:val="000000" w:themeColor="text1"/>
          <w:sz w:val="28"/>
          <w:szCs w:val="28"/>
        </w:rPr>
        <w:t xml:space="preserve"> Право пребывания может быть запрещено </w:t>
      </w:r>
      <w:r w:rsidRPr="00C33BC1">
        <w:rPr>
          <w:color w:val="000000" w:themeColor="text1"/>
        </w:rPr>
        <w:t xml:space="preserve"> </w:t>
      </w:r>
      <w:r w:rsidRPr="00C33BC1">
        <w:rPr>
          <w:rFonts w:ascii="Times New Roman" w:hAnsi="Times New Roman" w:cs="Times New Roman"/>
          <w:color w:val="000000" w:themeColor="text1"/>
          <w:sz w:val="28"/>
          <w:szCs w:val="28"/>
        </w:rPr>
        <w:t>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w:t>
      </w:r>
      <w:r w:rsidR="00651A0A" w:rsidRPr="00C33BC1">
        <w:rPr>
          <w:rFonts w:ascii="Times New Roman" w:hAnsi="Times New Roman" w:cs="Times New Roman"/>
          <w:color w:val="000000" w:themeColor="text1"/>
          <w:sz w:val="28"/>
          <w:szCs w:val="28"/>
        </w:rPr>
        <w:t>етствии с федеральными законами, и ограниченным в целях обеспечения:</w:t>
      </w:r>
    </w:p>
    <w:p w:rsidR="00651A0A" w:rsidRPr="00C33BC1" w:rsidRDefault="00651A0A" w:rsidP="0064726B">
      <w:pPr>
        <w:pStyle w:val="a7"/>
        <w:numPr>
          <w:ilvl w:val="0"/>
          <w:numId w:val="2"/>
        </w:num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пожарной безопасности и санитарной безопасности в лесах;</w:t>
      </w:r>
    </w:p>
    <w:p w:rsidR="008E4DCC" w:rsidRPr="00C33BC1" w:rsidRDefault="00651A0A" w:rsidP="0064726B">
      <w:pPr>
        <w:pStyle w:val="a7"/>
        <w:numPr>
          <w:ilvl w:val="0"/>
          <w:numId w:val="2"/>
        </w:num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безопасности граждан при выполнении работ.</w:t>
      </w:r>
    </w:p>
    <w:p w:rsidR="00091210" w:rsidRPr="00C33BC1" w:rsidRDefault="00091210"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(Порядок данных ограничений регулируется Приказом Министерства природных ресурсов и экологии РФ от 6 сентября 2016 г. N 457</w:t>
      </w:r>
      <w:r w:rsidRPr="00C33BC1">
        <w:rPr>
          <w:rStyle w:val="a6"/>
          <w:rFonts w:ascii="Times New Roman" w:hAnsi="Times New Roman" w:cs="Times New Roman"/>
          <w:color w:val="000000" w:themeColor="text1"/>
          <w:sz w:val="28"/>
          <w:szCs w:val="28"/>
        </w:rPr>
        <w:footnoteReference w:id="14"/>
      </w:r>
      <w:r w:rsidRPr="00C33BC1">
        <w:rPr>
          <w:rFonts w:ascii="Times New Roman" w:hAnsi="Times New Roman" w:cs="Times New Roman"/>
          <w:color w:val="000000" w:themeColor="text1"/>
          <w:sz w:val="28"/>
          <w:szCs w:val="28"/>
        </w:rPr>
        <w:t>, законами субъектов РФ и иными специальными НПА. )</w:t>
      </w:r>
    </w:p>
    <w:p w:rsidR="003B7FCB" w:rsidRPr="00C33BC1" w:rsidRDefault="003B7FCB"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Во всех остальных случаях запрещение или ограничение пребывания граждан в</w:t>
      </w:r>
      <w:r w:rsidR="0094260C" w:rsidRPr="00C33BC1">
        <w:rPr>
          <w:rFonts w:ascii="Times New Roman" w:hAnsi="Times New Roman" w:cs="Times New Roman"/>
          <w:color w:val="000000" w:themeColor="text1"/>
          <w:sz w:val="28"/>
          <w:szCs w:val="28"/>
        </w:rPr>
        <w:t xml:space="preserve"> лесах</w:t>
      </w:r>
      <w:r w:rsidRPr="00C33BC1">
        <w:rPr>
          <w:rFonts w:ascii="Times New Roman" w:hAnsi="Times New Roman" w:cs="Times New Roman"/>
          <w:color w:val="000000" w:themeColor="text1"/>
          <w:sz w:val="28"/>
          <w:szCs w:val="28"/>
        </w:rPr>
        <w:t xml:space="preserve"> не допускается</w:t>
      </w:r>
      <w:r w:rsidR="0094260C" w:rsidRPr="00C33BC1">
        <w:rPr>
          <w:rFonts w:ascii="Times New Roman" w:hAnsi="Times New Roman" w:cs="Times New Roman"/>
          <w:color w:val="000000" w:themeColor="text1"/>
          <w:sz w:val="28"/>
          <w:szCs w:val="28"/>
        </w:rPr>
        <w:t>.</w:t>
      </w:r>
      <w:r w:rsidR="00215A84" w:rsidRPr="00C33BC1">
        <w:rPr>
          <w:rFonts w:ascii="Times New Roman" w:hAnsi="Times New Roman" w:cs="Times New Roman"/>
          <w:color w:val="000000" w:themeColor="text1"/>
          <w:sz w:val="28"/>
          <w:szCs w:val="28"/>
        </w:rPr>
        <w:t xml:space="preserve"> </w:t>
      </w:r>
    </w:p>
    <w:p w:rsidR="00335C34" w:rsidRPr="00C33BC1" w:rsidRDefault="00215A84"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П.8 Ст. 11 ЛК РФ говорит: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Кодексом.»</w:t>
      </w:r>
      <w:r w:rsidRPr="00C33BC1">
        <w:rPr>
          <w:rStyle w:val="a6"/>
          <w:rFonts w:ascii="Times New Roman" w:hAnsi="Times New Roman" w:cs="Times New Roman"/>
          <w:color w:val="000000" w:themeColor="text1"/>
          <w:sz w:val="28"/>
          <w:szCs w:val="28"/>
        </w:rPr>
        <w:footnoteReference w:id="15"/>
      </w:r>
      <w:r w:rsidR="00930F22" w:rsidRPr="00C33BC1">
        <w:rPr>
          <w:rFonts w:ascii="Times New Roman" w:hAnsi="Times New Roman" w:cs="Times New Roman"/>
          <w:color w:val="000000" w:themeColor="text1"/>
          <w:sz w:val="28"/>
          <w:szCs w:val="28"/>
        </w:rPr>
        <w:t xml:space="preserve">. Содержание данной нормы может служить обстоятельством отмены законов. Так, например, Верховным судом РФ было рассмотрено дело, в котором оспаривался абз. четвертый и шестой ч. 4 ст. 2 областного закона Ленинградской области от 11 декабря 2007 г. № 173-оз «О правилах использования лесов для осуществления видов деятельности в </w:t>
      </w:r>
      <w:r w:rsidR="00930F22" w:rsidRPr="00C33BC1">
        <w:rPr>
          <w:rFonts w:ascii="Times New Roman" w:hAnsi="Times New Roman" w:cs="Times New Roman"/>
          <w:color w:val="000000" w:themeColor="text1"/>
          <w:sz w:val="28"/>
          <w:szCs w:val="28"/>
        </w:rPr>
        <w:lastRenderedPageBreak/>
        <w:t>сфере охотничьего хозяйства на территории Ленинградской области». Было установлено, что оспариваемый НПА Ленинградской области предусматривает возможность ограждения лесных участков, предоставленных для содержания и разведения охотничьих ресурсов в полувольных условиях и искусственно созданной среде обитания и устанавливает ограничения пребывания граждан в лесах по указанным основаниям.</w:t>
      </w:r>
    </w:p>
    <w:p w:rsidR="002C4254" w:rsidRPr="00C33BC1" w:rsidRDefault="00930F22"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 xml:space="preserve"> Несмотря на то, что ЛК РФ предусмотрено, что пребывание граждан в лесах в целях охоты регулируется лесным законодательством и законодательством в области охоты и сохранения охотничьих ресурсов, тем не менее, ни один нормативно-правовой акт не может ограничивать или запрещать гражданам пребывать в лесах, в случаях установленных лесным законода</w:t>
      </w:r>
      <w:r w:rsidR="002C4254" w:rsidRPr="00C33BC1">
        <w:rPr>
          <w:rFonts w:ascii="Times New Roman" w:hAnsi="Times New Roman" w:cs="Times New Roman"/>
          <w:color w:val="000000" w:themeColor="text1"/>
          <w:sz w:val="28"/>
          <w:szCs w:val="28"/>
        </w:rPr>
        <w:t>тельством, а именно ст.11 ЛК РФ, так же п.8 ст. 11 ЛК РФ прямо указывает на то, что лица, которым предоставлены лесные участки, не вправе препятствовать доступу граждан на эти лесные участки, и предоставленные гражданам и юридическим лицам лесные участки могут быть огорожены только в случаях, предусмотренных ЛК РФ. В связи с этим Судебная коллегия по административным делам Верховного Суда Российской Федерации определила решение Ленинградского областного суда от 2014 г. отменить. Принять новое решение.</w:t>
      </w:r>
      <w:r w:rsidR="006D22D3" w:rsidRPr="00C33BC1">
        <w:rPr>
          <w:rFonts w:ascii="Times New Roman" w:hAnsi="Times New Roman" w:cs="Times New Roman"/>
          <w:color w:val="000000" w:themeColor="text1"/>
          <w:sz w:val="28"/>
          <w:szCs w:val="28"/>
        </w:rPr>
        <w:t xml:space="preserve"> </w:t>
      </w:r>
      <w:r w:rsidR="002C4254" w:rsidRPr="00C33BC1">
        <w:rPr>
          <w:rFonts w:ascii="Times New Roman" w:hAnsi="Times New Roman" w:cs="Times New Roman"/>
          <w:color w:val="000000" w:themeColor="text1"/>
          <w:sz w:val="28"/>
          <w:szCs w:val="28"/>
        </w:rPr>
        <w:t>Признать недействующими в части слова «огражденные» абз четвертый, в части слова «в огражденной» абз. шестой ч. 4 ст. 2 областного закона Ленинградской области от 11 декабря 2007 г. № 173-оз «О правилах использования лесов для осуществления видов деятельности в сфере охотничьего хозяйства на территории Ленинградской области» с момента вступления решения суда в законную силу Председательствующий</w:t>
      </w:r>
    </w:p>
    <w:p w:rsidR="00215A84" w:rsidRPr="00C33BC1" w:rsidRDefault="002C4254"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 xml:space="preserve">Признать недействующими в части слова «огражденные» абз </w:t>
      </w:r>
      <w:r w:rsidR="00335C34" w:rsidRPr="00C33BC1">
        <w:rPr>
          <w:rFonts w:ascii="Times New Roman" w:hAnsi="Times New Roman" w:cs="Times New Roman"/>
          <w:color w:val="000000" w:themeColor="text1"/>
          <w:sz w:val="28"/>
          <w:szCs w:val="28"/>
        </w:rPr>
        <w:t xml:space="preserve">4, </w:t>
      </w:r>
      <w:r w:rsidRPr="00C33BC1">
        <w:rPr>
          <w:rFonts w:ascii="Times New Roman" w:hAnsi="Times New Roman" w:cs="Times New Roman"/>
          <w:color w:val="000000" w:themeColor="text1"/>
          <w:sz w:val="28"/>
          <w:szCs w:val="28"/>
        </w:rPr>
        <w:t xml:space="preserve">в части слова «в огражденной» абз. </w:t>
      </w:r>
      <w:r w:rsidR="00335C34" w:rsidRPr="00C33BC1">
        <w:rPr>
          <w:rFonts w:ascii="Times New Roman" w:hAnsi="Times New Roman" w:cs="Times New Roman"/>
          <w:color w:val="000000" w:themeColor="text1"/>
          <w:sz w:val="28"/>
          <w:szCs w:val="28"/>
        </w:rPr>
        <w:t xml:space="preserve">4 </w:t>
      </w:r>
      <w:r w:rsidRPr="00C33BC1">
        <w:rPr>
          <w:rFonts w:ascii="Times New Roman" w:hAnsi="Times New Roman" w:cs="Times New Roman"/>
          <w:color w:val="000000" w:themeColor="text1"/>
          <w:sz w:val="28"/>
          <w:szCs w:val="28"/>
        </w:rPr>
        <w:t xml:space="preserve">ч. 4 ст. 2 областного закона Ленинградской области от 11 декабря 2007 г. № 173-оз «О правилах использования лесов для осуществления видов деятельности в сфере охотничьего хозяйства на </w:t>
      </w:r>
      <w:r w:rsidRPr="00C33BC1">
        <w:rPr>
          <w:rFonts w:ascii="Times New Roman" w:hAnsi="Times New Roman" w:cs="Times New Roman"/>
          <w:color w:val="000000" w:themeColor="text1"/>
          <w:sz w:val="28"/>
          <w:szCs w:val="28"/>
        </w:rPr>
        <w:lastRenderedPageBreak/>
        <w:t>территории Ленинградской области» с момента вступления решения суда в законную силу</w:t>
      </w:r>
      <w:r w:rsidR="00C80646" w:rsidRPr="00C33BC1">
        <w:rPr>
          <w:rFonts w:ascii="Times New Roman" w:hAnsi="Times New Roman" w:cs="Times New Roman"/>
          <w:color w:val="000000" w:themeColor="text1"/>
          <w:sz w:val="28"/>
          <w:szCs w:val="28"/>
        </w:rPr>
        <w:t>»</w:t>
      </w:r>
      <w:r w:rsidRPr="00C33BC1">
        <w:rPr>
          <w:rFonts w:ascii="Times New Roman" w:hAnsi="Times New Roman" w:cs="Times New Roman"/>
          <w:color w:val="000000" w:themeColor="text1"/>
          <w:sz w:val="28"/>
          <w:szCs w:val="28"/>
        </w:rPr>
        <w:t>.</w:t>
      </w:r>
      <w:r w:rsidRPr="00C33BC1">
        <w:rPr>
          <w:rStyle w:val="a6"/>
          <w:rFonts w:ascii="Times New Roman" w:hAnsi="Times New Roman" w:cs="Times New Roman"/>
          <w:color w:val="000000" w:themeColor="text1"/>
          <w:sz w:val="28"/>
          <w:szCs w:val="28"/>
        </w:rPr>
        <w:footnoteReference w:id="16"/>
      </w:r>
    </w:p>
    <w:p w:rsidR="00215A84" w:rsidRPr="00C33BC1" w:rsidRDefault="00335C34"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Таким образом, под общим лесопользованием следует понимать право граждан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а также не древесных лесных ресурсов, но с соблюдением всех запретов и ограничений, установленных лесным законодательством.</w:t>
      </w:r>
    </w:p>
    <w:p w:rsidR="00916896" w:rsidRDefault="00916896" w:rsidP="0064726B">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Право специального лесопользования осуществляется физическими и юридич</w:t>
      </w:r>
      <w:r w:rsidR="004E02A5" w:rsidRPr="00C33BC1">
        <w:rPr>
          <w:rFonts w:ascii="Times New Roman" w:hAnsi="Times New Roman" w:cs="Times New Roman"/>
          <w:color w:val="000000" w:themeColor="text1"/>
          <w:sz w:val="28"/>
          <w:szCs w:val="28"/>
        </w:rPr>
        <w:t>ескими лицами на предоставленных</w:t>
      </w:r>
      <w:r w:rsidRPr="00C33BC1">
        <w:rPr>
          <w:rFonts w:ascii="Times New Roman" w:hAnsi="Times New Roman" w:cs="Times New Roman"/>
          <w:color w:val="000000" w:themeColor="text1"/>
          <w:sz w:val="28"/>
          <w:szCs w:val="28"/>
        </w:rPr>
        <w:t xml:space="preserve"> им в пользование лесных участках по основаниям, предусмотренным Лесным кодексом РФ. Специальное лесопользование осуществляется с предоставлением или без предоставления лесных участков, с изъятием или без изъятия лесных ресурсов в целях, предусмотренных ст. 25 Лесно</w:t>
      </w:r>
      <w:r w:rsidR="00F072D5" w:rsidRPr="00C33BC1">
        <w:rPr>
          <w:rFonts w:ascii="Times New Roman" w:hAnsi="Times New Roman" w:cs="Times New Roman"/>
          <w:color w:val="000000" w:themeColor="text1"/>
          <w:sz w:val="28"/>
          <w:szCs w:val="28"/>
        </w:rPr>
        <w:t>го кодекса РФ.</w:t>
      </w:r>
    </w:p>
    <w:p w:rsidR="00045F69" w:rsidRDefault="00045F69" w:rsidP="0064726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Законодатель, закрепляя право специального лесопользования, пытался тем или иным способом ограничить для граждан пользование лесными ресурсами, так как в противном случае, неизбежно их истощение илит уничтожение. </w:t>
      </w:r>
      <w:r w:rsidRPr="00045F69">
        <w:rPr>
          <w:rFonts w:ascii="Times New Roman" w:hAnsi="Times New Roman" w:cs="Times New Roman"/>
          <w:color w:val="000000" w:themeColor="text1"/>
          <w:sz w:val="28"/>
          <w:szCs w:val="28"/>
        </w:rPr>
        <w:t>Эффектив</w:t>
      </w:r>
      <w:r>
        <w:rPr>
          <w:rFonts w:ascii="Times New Roman" w:hAnsi="Times New Roman" w:cs="Times New Roman"/>
          <w:color w:val="000000" w:themeColor="text1"/>
          <w:sz w:val="28"/>
          <w:szCs w:val="28"/>
        </w:rPr>
        <w:t>ность лесоводственного обеспече</w:t>
      </w:r>
      <w:r w:rsidRPr="00045F69">
        <w:rPr>
          <w:rFonts w:ascii="Times New Roman" w:hAnsi="Times New Roman" w:cs="Times New Roman"/>
          <w:color w:val="000000" w:themeColor="text1"/>
          <w:sz w:val="28"/>
          <w:szCs w:val="28"/>
        </w:rPr>
        <w:t>ния охраны, защиты, воспроизводства лесов, а</w:t>
      </w:r>
      <w:r>
        <w:rPr>
          <w:rFonts w:ascii="Times New Roman" w:hAnsi="Times New Roman" w:cs="Times New Roman"/>
          <w:color w:val="000000" w:themeColor="text1"/>
          <w:sz w:val="28"/>
          <w:szCs w:val="28"/>
        </w:rPr>
        <w:t xml:space="preserve"> </w:t>
      </w:r>
      <w:r w:rsidRPr="00045F69">
        <w:rPr>
          <w:rFonts w:ascii="Times New Roman" w:hAnsi="Times New Roman" w:cs="Times New Roman"/>
          <w:color w:val="000000" w:themeColor="text1"/>
          <w:sz w:val="28"/>
          <w:szCs w:val="28"/>
        </w:rPr>
        <w:t>также непре</w:t>
      </w:r>
      <w:r>
        <w:rPr>
          <w:rFonts w:ascii="Times New Roman" w:hAnsi="Times New Roman" w:cs="Times New Roman"/>
          <w:color w:val="000000" w:themeColor="text1"/>
          <w:sz w:val="28"/>
          <w:szCs w:val="28"/>
        </w:rPr>
        <w:t>рывного неистощительного пользо</w:t>
      </w:r>
      <w:r w:rsidRPr="00045F69">
        <w:rPr>
          <w:rFonts w:ascii="Times New Roman" w:hAnsi="Times New Roman" w:cs="Times New Roman"/>
          <w:color w:val="000000" w:themeColor="text1"/>
          <w:sz w:val="28"/>
          <w:szCs w:val="28"/>
        </w:rPr>
        <w:t>вания лесами с</w:t>
      </w:r>
      <w:r>
        <w:rPr>
          <w:rFonts w:ascii="Times New Roman" w:hAnsi="Times New Roman" w:cs="Times New Roman"/>
          <w:color w:val="000000" w:themeColor="text1"/>
          <w:sz w:val="28"/>
          <w:szCs w:val="28"/>
        </w:rPr>
        <w:t xml:space="preserve"> сохранением, а при необходимос</w:t>
      </w:r>
      <w:r w:rsidRPr="00045F69">
        <w:rPr>
          <w:rFonts w:ascii="Times New Roman" w:hAnsi="Times New Roman" w:cs="Times New Roman"/>
          <w:color w:val="000000" w:themeColor="text1"/>
          <w:sz w:val="28"/>
          <w:szCs w:val="28"/>
        </w:rPr>
        <w:t>ти и восстан</w:t>
      </w:r>
      <w:r>
        <w:rPr>
          <w:rFonts w:ascii="Times New Roman" w:hAnsi="Times New Roman" w:cs="Times New Roman"/>
          <w:color w:val="000000" w:themeColor="text1"/>
          <w:sz w:val="28"/>
          <w:szCs w:val="28"/>
        </w:rPr>
        <w:t>овлением, повышением экологичес</w:t>
      </w:r>
      <w:r w:rsidRPr="00045F69">
        <w:rPr>
          <w:rFonts w:ascii="Times New Roman" w:hAnsi="Times New Roman" w:cs="Times New Roman"/>
          <w:color w:val="000000" w:themeColor="text1"/>
          <w:sz w:val="28"/>
          <w:szCs w:val="28"/>
        </w:rPr>
        <w:t>кого и ресурсно</w:t>
      </w:r>
      <w:r>
        <w:rPr>
          <w:rFonts w:ascii="Times New Roman" w:hAnsi="Times New Roman" w:cs="Times New Roman"/>
          <w:color w:val="000000" w:themeColor="text1"/>
          <w:sz w:val="28"/>
          <w:szCs w:val="28"/>
        </w:rPr>
        <w:t>го потенциала лесов в значитель</w:t>
      </w:r>
      <w:r w:rsidRPr="00045F69">
        <w:rPr>
          <w:rFonts w:ascii="Times New Roman" w:hAnsi="Times New Roman" w:cs="Times New Roman"/>
          <w:color w:val="000000" w:themeColor="text1"/>
          <w:sz w:val="28"/>
          <w:szCs w:val="28"/>
        </w:rPr>
        <w:t>ной мере опр</w:t>
      </w:r>
      <w:r>
        <w:rPr>
          <w:rFonts w:ascii="Times New Roman" w:hAnsi="Times New Roman" w:cs="Times New Roman"/>
          <w:color w:val="000000" w:themeColor="text1"/>
          <w:sz w:val="28"/>
          <w:szCs w:val="28"/>
        </w:rPr>
        <w:t>еделяется законодательно закреп</w:t>
      </w:r>
      <w:r w:rsidRPr="00045F69">
        <w:rPr>
          <w:rFonts w:ascii="Times New Roman" w:hAnsi="Times New Roman" w:cs="Times New Roman"/>
          <w:color w:val="000000" w:themeColor="text1"/>
          <w:sz w:val="28"/>
          <w:szCs w:val="28"/>
        </w:rPr>
        <w:t>ленным правом пользования лесными участками</w:t>
      </w:r>
      <w:r w:rsidR="00443343">
        <w:rPr>
          <w:rFonts w:ascii="Times New Roman" w:hAnsi="Times New Roman" w:cs="Times New Roman"/>
          <w:color w:val="000000" w:themeColor="text1"/>
          <w:sz w:val="28"/>
          <w:szCs w:val="28"/>
        </w:rPr>
        <w:t xml:space="preserve">, </w:t>
      </w:r>
      <w:r w:rsidRPr="00045F69">
        <w:rPr>
          <w:rFonts w:ascii="Times New Roman" w:hAnsi="Times New Roman" w:cs="Times New Roman"/>
          <w:color w:val="000000" w:themeColor="text1"/>
          <w:sz w:val="28"/>
          <w:szCs w:val="28"/>
        </w:rPr>
        <w:t>т.е. прав</w:t>
      </w:r>
      <w:r>
        <w:rPr>
          <w:rFonts w:ascii="Times New Roman" w:hAnsi="Times New Roman" w:cs="Times New Roman"/>
          <w:color w:val="000000" w:themeColor="text1"/>
          <w:sz w:val="28"/>
          <w:szCs w:val="28"/>
        </w:rPr>
        <w:t>овой формой организации и осуще</w:t>
      </w:r>
      <w:r w:rsidRPr="00045F69">
        <w:rPr>
          <w:rFonts w:ascii="Times New Roman" w:hAnsi="Times New Roman" w:cs="Times New Roman"/>
          <w:color w:val="000000" w:themeColor="text1"/>
          <w:sz w:val="28"/>
          <w:szCs w:val="28"/>
        </w:rPr>
        <w:t>ствления использования лесов и ведения лесного</w:t>
      </w:r>
      <w:r>
        <w:rPr>
          <w:rFonts w:ascii="Times New Roman" w:hAnsi="Times New Roman" w:cs="Times New Roman"/>
          <w:color w:val="000000" w:themeColor="text1"/>
          <w:sz w:val="28"/>
          <w:szCs w:val="28"/>
        </w:rPr>
        <w:t xml:space="preserve"> </w:t>
      </w:r>
      <w:r w:rsidRPr="00045F69">
        <w:rPr>
          <w:rFonts w:ascii="Times New Roman" w:hAnsi="Times New Roman" w:cs="Times New Roman"/>
          <w:color w:val="000000" w:themeColor="text1"/>
          <w:sz w:val="28"/>
          <w:szCs w:val="28"/>
        </w:rPr>
        <w:t>хозяйства.</w:t>
      </w:r>
      <w:r w:rsidR="00443343">
        <w:rPr>
          <w:rStyle w:val="a6"/>
          <w:rFonts w:ascii="Times New Roman" w:hAnsi="Times New Roman" w:cs="Times New Roman"/>
          <w:color w:val="000000" w:themeColor="text1"/>
          <w:sz w:val="28"/>
          <w:szCs w:val="28"/>
        </w:rPr>
        <w:footnoteReference w:id="17"/>
      </w:r>
    </w:p>
    <w:p w:rsidR="0009631D" w:rsidRPr="0009631D" w:rsidRDefault="0009631D" w:rsidP="0064726B">
      <w:pPr>
        <w:spacing w:after="0" w:line="360" w:lineRule="auto"/>
        <w:ind w:firstLine="709"/>
        <w:jc w:val="both"/>
        <w:rPr>
          <w:rFonts w:ascii="Times New Roman" w:hAnsi="Times New Roman" w:cs="Times New Roman"/>
          <w:color w:val="000000" w:themeColor="text1"/>
          <w:sz w:val="28"/>
          <w:szCs w:val="28"/>
        </w:rPr>
      </w:pPr>
      <w:r w:rsidRPr="0009631D">
        <w:rPr>
          <w:rFonts w:ascii="Times New Roman" w:hAnsi="Times New Roman" w:cs="Times New Roman"/>
          <w:color w:val="000000" w:themeColor="text1"/>
          <w:sz w:val="28"/>
          <w:szCs w:val="28"/>
        </w:rPr>
        <w:t>Невыполнение гражданами, юридическими лицами, осуществляющими использование лесов, лесохозяйственного регламента</w:t>
      </w:r>
      <w:r>
        <w:rPr>
          <w:rFonts w:ascii="Times New Roman" w:hAnsi="Times New Roman" w:cs="Times New Roman"/>
          <w:color w:val="000000" w:themeColor="text1"/>
          <w:sz w:val="28"/>
          <w:szCs w:val="28"/>
        </w:rPr>
        <w:t xml:space="preserve">(в котором могут быть установлены, например, виды разрешенного использования земель в </w:t>
      </w:r>
      <w:r>
        <w:rPr>
          <w:rFonts w:ascii="Times New Roman" w:hAnsi="Times New Roman" w:cs="Times New Roman"/>
          <w:color w:val="000000" w:themeColor="text1"/>
          <w:sz w:val="28"/>
          <w:szCs w:val="28"/>
        </w:rPr>
        <w:lastRenderedPageBreak/>
        <w:t>конкретной местности, как в л</w:t>
      </w:r>
      <w:r w:rsidRPr="0009631D">
        <w:rPr>
          <w:rFonts w:ascii="Times New Roman" w:hAnsi="Times New Roman" w:cs="Times New Roman"/>
          <w:color w:val="000000" w:themeColor="text1"/>
          <w:sz w:val="28"/>
          <w:szCs w:val="28"/>
        </w:rPr>
        <w:t>есохозяйственный регламент</w:t>
      </w:r>
      <w:r>
        <w:rPr>
          <w:rFonts w:ascii="Times New Roman" w:hAnsi="Times New Roman" w:cs="Times New Roman"/>
          <w:color w:val="000000" w:themeColor="text1"/>
          <w:sz w:val="28"/>
          <w:szCs w:val="28"/>
        </w:rPr>
        <w:t>е</w:t>
      </w:r>
      <w:r w:rsidRPr="0009631D">
        <w:rPr>
          <w:rFonts w:ascii="Times New Roman" w:hAnsi="Times New Roman" w:cs="Times New Roman"/>
          <w:color w:val="000000" w:themeColor="text1"/>
          <w:sz w:val="28"/>
          <w:szCs w:val="28"/>
        </w:rPr>
        <w:t xml:space="preserve"> Бежецкого лесничества Тверской области </w:t>
      </w:r>
      <w:r>
        <w:rPr>
          <w:rFonts w:ascii="Times New Roman" w:hAnsi="Times New Roman" w:cs="Times New Roman"/>
          <w:color w:val="000000" w:themeColor="text1"/>
          <w:sz w:val="28"/>
          <w:szCs w:val="28"/>
        </w:rPr>
        <w:t>установлены кварталы их  площадь, где разрешено осуществление конкретного вида лесопользования</w:t>
      </w:r>
      <w:r w:rsidR="00C46DB6">
        <w:rPr>
          <w:rStyle w:val="a6"/>
          <w:rFonts w:ascii="Times New Roman" w:hAnsi="Times New Roman" w:cs="Times New Roman"/>
          <w:color w:val="000000" w:themeColor="text1"/>
          <w:sz w:val="28"/>
          <w:szCs w:val="28"/>
        </w:rPr>
        <w:footnoteReference w:id="18"/>
      </w:r>
      <w:r>
        <w:rPr>
          <w:rFonts w:ascii="Times New Roman" w:hAnsi="Times New Roman" w:cs="Times New Roman"/>
          <w:color w:val="000000" w:themeColor="text1"/>
          <w:sz w:val="28"/>
          <w:szCs w:val="28"/>
        </w:rPr>
        <w:t>)</w:t>
      </w:r>
      <w:r w:rsidRPr="0009631D">
        <w:rPr>
          <w:rFonts w:ascii="Times New Roman" w:hAnsi="Times New Roman" w:cs="Times New Roman"/>
          <w:color w:val="000000" w:themeColor="text1"/>
          <w:sz w:val="28"/>
          <w:szCs w:val="28"/>
        </w:rPr>
        <w:t>и проекта освоения лесов является основанием для досрочного расторжения договоров аренды лесн</w:t>
      </w:r>
      <w:r>
        <w:rPr>
          <w:rFonts w:ascii="Times New Roman" w:hAnsi="Times New Roman" w:cs="Times New Roman"/>
          <w:color w:val="000000" w:themeColor="text1"/>
          <w:sz w:val="28"/>
          <w:szCs w:val="28"/>
        </w:rPr>
        <w:t>ого участка или договоров купли-</w:t>
      </w:r>
      <w:r w:rsidRPr="0009631D">
        <w:rPr>
          <w:rFonts w:ascii="Times New Roman" w:hAnsi="Times New Roman" w:cs="Times New Roman"/>
          <w:color w:val="000000" w:themeColor="text1"/>
          <w:sz w:val="28"/>
          <w:szCs w:val="28"/>
        </w:rPr>
        <w:t>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09631D" w:rsidRPr="0009631D" w:rsidRDefault="0009631D" w:rsidP="0064726B">
      <w:pPr>
        <w:spacing w:after="0" w:line="360" w:lineRule="auto"/>
        <w:ind w:firstLine="709"/>
        <w:jc w:val="both"/>
        <w:rPr>
          <w:rFonts w:ascii="Times New Roman" w:hAnsi="Times New Roman" w:cs="Times New Roman"/>
          <w:color w:val="000000" w:themeColor="text1"/>
          <w:sz w:val="28"/>
          <w:szCs w:val="28"/>
        </w:rPr>
      </w:pPr>
      <w:r w:rsidRPr="0009631D">
        <w:rPr>
          <w:rFonts w:ascii="Times New Roman" w:hAnsi="Times New Roman" w:cs="Times New Roman"/>
          <w:color w:val="000000" w:themeColor="text1"/>
          <w:sz w:val="28"/>
          <w:szCs w:val="28"/>
        </w:rPr>
        <w:t>Лесное законодательство содержит и правило о том, что использование лесов может осуществляться как с изъятием лесных ресурсов, так и без изъятия лесных ресурсов, и о том, что использование лесов может осуществляться как с предоставлением, так и без предоставления лесных участков, то есть без оформления правоудостоверяющих документов на лесной участок. Например, в соответствии с п. 8 ст. 29 Лесного кодекса РФ 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на основании договоров купли-продажи лесных насаждений.</w:t>
      </w:r>
    </w:p>
    <w:p w:rsidR="0009631D" w:rsidRPr="0009631D" w:rsidRDefault="0009631D" w:rsidP="0064726B">
      <w:pPr>
        <w:spacing w:after="0" w:line="360" w:lineRule="auto"/>
        <w:ind w:firstLine="709"/>
        <w:jc w:val="both"/>
        <w:rPr>
          <w:rFonts w:ascii="Times New Roman" w:hAnsi="Times New Roman" w:cs="Times New Roman"/>
          <w:color w:val="000000" w:themeColor="text1"/>
          <w:sz w:val="28"/>
          <w:szCs w:val="28"/>
        </w:rPr>
      </w:pPr>
      <w:r w:rsidRPr="0009631D">
        <w:rPr>
          <w:rFonts w:ascii="Times New Roman" w:hAnsi="Times New Roman" w:cs="Times New Roman"/>
          <w:color w:val="000000" w:themeColor="text1"/>
          <w:sz w:val="28"/>
          <w:szCs w:val="28"/>
        </w:rPr>
        <w:t>Примером использования лесов без изъятия лесных ресурсов является использование лесов в целях научно-исследовательской деятельности, осуществления религиозной деятельности и т.д. Обратим внимание, что положение п. 1 ст. 24 Лесного кодекса РФ касается всех лесов, независимо от того, на каких землях они расположены - на землях лесного фонда или на землях иных категорий.</w:t>
      </w:r>
    </w:p>
    <w:p w:rsidR="0009631D" w:rsidRPr="00C33BC1" w:rsidRDefault="0009631D" w:rsidP="0064726B">
      <w:pPr>
        <w:spacing w:after="0" w:line="360" w:lineRule="auto"/>
        <w:ind w:firstLine="709"/>
        <w:jc w:val="both"/>
        <w:rPr>
          <w:rFonts w:ascii="Times New Roman" w:hAnsi="Times New Roman" w:cs="Times New Roman"/>
          <w:color w:val="000000" w:themeColor="text1"/>
          <w:sz w:val="28"/>
          <w:szCs w:val="28"/>
        </w:rPr>
      </w:pPr>
      <w:r w:rsidRPr="0009631D">
        <w:rPr>
          <w:rFonts w:ascii="Times New Roman" w:hAnsi="Times New Roman" w:cs="Times New Roman"/>
          <w:color w:val="000000" w:themeColor="text1"/>
          <w:sz w:val="28"/>
          <w:szCs w:val="28"/>
        </w:rPr>
        <w:t xml:space="preserve">Лесной кодекс РФ перечисляет дополнительные основания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 не предусмотренные </w:t>
      </w:r>
      <w:r w:rsidRPr="0009631D">
        <w:rPr>
          <w:rFonts w:ascii="Times New Roman" w:hAnsi="Times New Roman" w:cs="Times New Roman"/>
          <w:color w:val="000000" w:themeColor="text1"/>
          <w:sz w:val="28"/>
          <w:szCs w:val="28"/>
        </w:rPr>
        <w:lastRenderedPageBreak/>
        <w:t>земельным и гражданским законодательством, за невыполнение лесохозяйственного регламента и проекта освоения лесов. В этом проявляется специфика лесных правоотношений.</w:t>
      </w:r>
    </w:p>
    <w:p w:rsidR="009A4F31" w:rsidRDefault="009A4F31" w:rsidP="0064726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п</w:t>
      </w:r>
      <w:r w:rsidRPr="009A4F31">
        <w:rPr>
          <w:rFonts w:ascii="Times New Roman" w:hAnsi="Times New Roman" w:cs="Times New Roman"/>
          <w:color w:val="000000"/>
          <w:sz w:val="28"/>
          <w:szCs w:val="28"/>
        </w:rPr>
        <w:t xml:space="preserve">раво специального лесопользования </w:t>
      </w:r>
      <w:r>
        <w:rPr>
          <w:rFonts w:ascii="Times New Roman" w:hAnsi="Times New Roman" w:cs="Times New Roman"/>
          <w:color w:val="000000"/>
          <w:sz w:val="28"/>
          <w:szCs w:val="28"/>
        </w:rPr>
        <w:t>–</w:t>
      </w:r>
      <w:r w:rsidR="006472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это право использования лесов, осуществляемое</w:t>
      </w:r>
      <w:r w:rsidRPr="009A4F31">
        <w:rPr>
          <w:rFonts w:ascii="Times New Roman" w:hAnsi="Times New Roman" w:cs="Times New Roman"/>
          <w:color w:val="000000"/>
          <w:sz w:val="28"/>
          <w:szCs w:val="28"/>
        </w:rPr>
        <w:t xml:space="preserve"> физическими и юридическими лицами на предоставленных им в пользование лесных участках по основаниям, предусмотренным Лесным кодексом РФ. </w:t>
      </w:r>
      <w:r>
        <w:rPr>
          <w:rFonts w:ascii="Times New Roman" w:hAnsi="Times New Roman" w:cs="Times New Roman"/>
          <w:color w:val="000000"/>
          <w:sz w:val="28"/>
          <w:szCs w:val="28"/>
        </w:rPr>
        <w:t>От общего лесопользования с</w:t>
      </w:r>
      <w:r w:rsidRPr="009A4F31">
        <w:rPr>
          <w:rFonts w:ascii="Times New Roman" w:hAnsi="Times New Roman" w:cs="Times New Roman"/>
          <w:color w:val="000000"/>
          <w:sz w:val="28"/>
          <w:szCs w:val="28"/>
        </w:rPr>
        <w:t xml:space="preserve">пециальное </w:t>
      </w:r>
      <w:r>
        <w:rPr>
          <w:rFonts w:ascii="Times New Roman" w:hAnsi="Times New Roman" w:cs="Times New Roman"/>
          <w:color w:val="000000"/>
          <w:sz w:val="28"/>
          <w:szCs w:val="28"/>
        </w:rPr>
        <w:t>отличается тем , что оно осуществляется, как правило, на основе специального юриди</w:t>
      </w:r>
      <w:r w:rsidRPr="009A4F31">
        <w:rPr>
          <w:rFonts w:ascii="Times New Roman" w:hAnsi="Times New Roman" w:cs="Times New Roman"/>
          <w:color w:val="000000"/>
          <w:sz w:val="28"/>
          <w:szCs w:val="28"/>
        </w:rPr>
        <w:t xml:space="preserve">ческого документа (государственного акта, разрешения и др.) </w:t>
      </w:r>
      <w:r>
        <w:rPr>
          <w:rFonts w:ascii="Times New Roman" w:hAnsi="Times New Roman" w:cs="Times New Roman"/>
          <w:color w:val="000000"/>
          <w:sz w:val="28"/>
          <w:szCs w:val="28"/>
        </w:rPr>
        <w:t xml:space="preserve">и на </w:t>
      </w:r>
      <w:r w:rsidRPr="009A4F31">
        <w:rPr>
          <w:rFonts w:ascii="Times New Roman" w:hAnsi="Times New Roman" w:cs="Times New Roman"/>
          <w:color w:val="000000"/>
          <w:sz w:val="28"/>
          <w:szCs w:val="28"/>
        </w:rPr>
        <w:t>определенные части природных ресурсов в соответствии</w:t>
      </w:r>
      <w:r>
        <w:rPr>
          <w:rFonts w:ascii="Times New Roman" w:hAnsi="Times New Roman" w:cs="Times New Roman"/>
          <w:color w:val="000000"/>
          <w:sz w:val="28"/>
          <w:szCs w:val="28"/>
        </w:rPr>
        <w:t xml:space="preserve"> с их целевым назначением в про</w:t>
      </w:r>
      <w:r w:rsidRPr="009A4F31">
        <w:rPr>
          <w:rFonts w:ascii="Times New Roman" w:hAnsi="Times New Roman" w:cs="Times New Roman"/>
          <w:color w:val="000000"/>
          <w:sz w:val="28"/>
          <w:szCs w:val="28"/>
        </w:rPr>
        <w:t xml:space="preserve">цессе удовлетворения хозяйственных и иных интересов общества. </w:t>
      </w:r>
      <w:r>
        <w:rPr>
          <w:rFonts w:ascii="Times New Roman" w:hAnsi="Times New Roman" w:cs="Times New Roman"/>
          <w:color w:val="000000"/>
          <w:sz w:val="28"/>
          <w:szCs w:val="28"/>
        </w:rPr>
        <w:br w:type="page"/>
      </w:r>
    </w:p>
    <w:p w:rsidR="00E44370" w:rsidRDefault="00D432CA" w:rsidP="00DF3A04">
      <w:pPr>
        <w:spacing w:after="0" w:line="360" w:lineRule="auto"/>
        <w:ind w:firstLine="709"/>
        <w:jc w:val="center"/>
        <w:rPr>
          <w:rFonts w:ascii="Times New Roman" w:hAnsi="Times New Roman" w:cs="Times New Roman"/>
          <w:b/>
          <w:color w:val="000000"/>
          <w:sz w:val="28"/>
          <w:szCs w:val="28"/>
        </w:rPr>
      </w:pPr>
      <w:r w:rsidRPr="000F5BDB">
        <w:rPr>
          <w:rFonts w:ascii="Times New Roman" w:hAnsi="Times New Roman" w:cs="Times New Roman"/>
          <w:b/>
          <w:color w:val="000000"/>
          <w:sz w:val="28"/>
          <w:szCs w:val="28"/>
        </w:rPr>
        <w:lastRenderedPageBreak/>
        <w:t>§</w:t>
      </w:r>
      <w:r>
        <w:rPr>
          <w:rFonts w:ascii="Times New Roman" w:hAnsi="Times New Roman" w:cs="Times New Roman"/>
          <w:b/>
          <w:color w:val="000000"/>
          <w:sz w:val="28"/>
          <w:szCs w:val="28"/>
        </w:rPr>
        <w:t>3 Виды лесопользования в зависимости от целей использования лесов.</w:t>
      </w:r>
    </w:p>
    <w:p w:rsidR="00D432CA" w:rsidRPr="00C33BC1" w:rsidRDefault="00014A7D"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Статья 25 ЛК РФ дает перечисление видов использования лесов, выглядят они так:</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заготовка древесины;</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заготовка живицы;</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заготовка и сбор недревесных лесных ресурсов;</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заготовка пищевых лесных ресурсов и сбор лекарственных растений;</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осуществление видов деятельности в сфере охотничьего хозяйства;</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ведение сельского хозяйства;</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осуществление научно-исследовательской деятельности, образовательной деятельности;</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осуществление рекреационной деятельности;</w:t>
      </w:r>
    </w:p>
    <w:p w:rsidR="00014A7D" w:rsidRPr="00C33BC1"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создание лесных плантаций и их эксплуатация;</w:t>
      </w:r>
    </w:p>
    <w:p w:rsidR="00014A7D" w:rsidRDefault="00014A7D" w:rsidP="00DF3A04">
      <w:pPr>
        <w:pStyle w:val="a7"/>
        <w:numPr>
          <w:ilvl w:val="0"/>
          <w:numId w:val="4"/>
        </w:numPr>
        <w:spacing w:after="0" w:line="360" w:lineRule="auto"/>
        <w:ind w:left="360"/>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выращивание лесных плодовых, ягодных, декоративных растений, лекарственных растений;</w:t>
      </w:r>
    </w:p>
    <w:p w:rsidR="00014A7D" w:rsidRPr="00197EB8" w:rsidRDefault="00197EB8" w:rsidP="00197EB8">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другие виды, перечисленные в данной статье, а также виды, </w:t>
      </w:r>
      <w:r w:rsidR="00014A7D" w:rsidRPr="00197EB8">
        <w:rPr>
          <w:rFonts w:ascii="Times New Roman" w:hAnsi="Times New Roman" w:cs="Times New Roman"/>
          <w:color w:val="000000" w:themeColor="text1"/>
          <w:sz w:val="28"/>
          <w:szCs w:val="28"/>
        </w:rPr>
        <w:t>определенные в соответствии с частью 2 статьи 6 ЛК РФ.</w:t>
      </w:r>
    </w:p>
    <w:p w:rsidR="004E02A5" w:rsidRPr="00197EB8" w:rsidRDefault="001E2654" w:rsidP="00197EB8">
      <w:pPr>
        <w:spacing w:after="0" w:line="360" w:lineRule="auto"/>
        <w:ind w:firstLine="709"/>
        <w:jc w:val="both"/>
        <w:rPr>
          <w:rFonts w:ascii="Times New Roman" w:hAnsi="Times New Roman" w:cs="Times New Roman"/>
          <w:color w:val="000000" w:themeColor="text1"/>
          <w:sz w:val="28"/>
          <w:szCs w:val="28"/>
        </w:rPr>
      </w:pPr>
      <w:r w:rsidRPr="00197EB8">
        <w:rPr>
          <w:rFonts w:ascii="Times New Roman" w:hAnsi="Times New Roman" w:cs="Times New Roman"/>
          <w:color w:val="000000" w:themeColor="text1"/>
          <w:sz w:val="28"/>
          <w:szCs w:val="28"/>
        </w:rPr>
        <w:t>Указанный перечень видов использования лесов по своему характеру практически совпадает с перечнем видов лесопользования, который был закреплен ст. 80 Лесного кодекса РФ 1997 г., несмотря на то что названия некоторых видов использования лесов изменились. Например, недревесные лесные ресурсы обозначались согласно Лесному кодексу РФ 1997 г. как второстепенные лесные ресурсы (ч. 2 ст. 32 ЛК РФ, абз. 4 ст. 80 Лесного кодекса РФ 1997 г.).</w:t>
      </w:r>
    </w:p>
    <w:p w:rsidR="001E2654" w:rsidRPr="00C33BC1" w:rsidRDefault="001E2654"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Для более детального рассмотрения отдельных видов лесопользования, необходимо изучить непосредственно несколько из этих видов.</w:t>
      </w:r>
      <w:r w:rsidR="005B6E24">
        <w:rPr>
          <w:rFonts w:ascii="Times New Roman" w:hAnsi="Times New Roman" w:cs="Times New Roman"/>
          <w:color w:val="000000" w:themeColor="text1"/>
          <w:sz w:val="28"/>
          <w:szCs w:val="28"/>
        </w:rPr>
        <w:t xml:space="preserve"> Наибольшей интерес для исследования представляют такие виды лесопользования, как создание лесных плантаций и их эксплуатация и осуществление лесов для религиозной деятельности. Интерес вызван тем, что данные виды реже </w:t>
      </w:r>
      <w:r w:rsidR="005B6E24">
        <w:rPr>
          <w:rFonts w:ascii="Times New Roman" w:hAnsi="Times New Roman" w:cs="Times New Roman"/>
          <w:color w:val="000000" w:themeColor="text1"/>
          <w:sz w:val="28"/>
          <w:szCs w:val="28"/>
        </w:rPr>
        <w:lastRenderedPageBreak/>
        <w:t>остальных были затронуты учеными, также судебная практика по данному вопросу не разнообразна, следовательно выявление сущности данных видов наиболее актуально.</w:t>
      </w:r>
    </w:p>
    <w:p w:rsidR="001E2654" w:rsidRPr="001E2654" w:rsidRDefault="001E2654" w:rsidP="00DF3A04">
      <w:pPr>
        <w:spacing w:after="0" w:line="360" w:lineRule="auto"/>
        <w:ind w:firstLine="709"/>
        <w:jc w:val="center"/>
        <w:rPr>
          <w:rFonts w:ascii="Times New Roman" w:hAnsi="Times New Roman" w:cs="Times New Roman"/>
          <w:b/>
          <w:color w:val="000000"/>
          <w:sz w:val="28"/>
          <w:szCs w:val="28"/>
        </w:rPr>
      </w:pPr>
      <w:r w:rsidRPr="001E2654">
        <w:rPr>
          <w:rFonts w:ascii="Times New Roman" w:hAnsi="Times New Roman" w:cs="Times New Roman"/>
          <w:b/>
          <w:color w:val="000000"/>
          <w:sz w:val="28"/>
          <w:szCs w:val="28"/>
        </w:rPr>
        <w:t>А) Создание лесных плантаций и их эксплуатация.</w:t>
      </w:r>
    </w:p>
    <w:p w:rsidR="00C80646" w:rsidRPr="00C33BC1" w:rsidRDefault="00C806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 ЛК РФ данному виду лесопользования посвящена ст.42. Согласно ней: 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C80646" w:rsidRPr="00C33BC1" w:rsidRDefault="00C806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C80646" w:rsidRPr="00C33BC1" w:rsidRDefault="00C806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3. Лесные плантации могут создаваться на землях лесного фонда и землях иных категорий.</w:t>
      </w:r>
    </w:p>
    <w:p w:rsidR="00DF3A04" w:rsidRDefault="00C806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законодательством.</w:t>
      </w:r>
    </w:p>
    <w:p w:rsidR="00F072D5" w:rsidRPr="00C33BC1" w:rsidRDefault="00C806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5. На лесных плантациях проведение рубок лесных насаждений и осуществление подсочки лесных насаждений допускаются без ограничений.</w:t>
      </w:r>
      <w:r w:rsidR="006A2BB7" w:rsidRPr="00C33BC1">
        <w:rPr>
          <w:rStyle w:val="a6"/>
          <w:rFonts w:ascii="Times New Roman" w:hAnsi="Times New Roman" w:cs="Times New Roman"/>
          <w:color w:val="000000" w:themeColor="text1"/>
          <w:sz w:val="28"/>
          <w:szCs w:val="28"/>
        </w:rPr>
        <w:footnoteReference w:id="19"/>
      </w:r>
    </w:p>
    <w:p w:rsidR="00E7001C" w:rsidRPr="00C33BC1" w:rsidRDefault="001E5BC4"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Выделение данного вида лесопользования</w:t>
      </w:r>
      <w:r w:rsidR="00E7001C" w:rsidRPr="00C33BC1">
        <w:rPr>
          <w:rFonts w:ascii="Times New Roman" w:hAnsi="Times New Roman" w:cs="Times New Roman"/>
          <w:color w:val="000000" w:themeColor="text1"/>
          <w:sz w:val="28"/>
          <w:szCs w:val="28"/>
        </w:rPr>
        <w:t>, по мнению Желдак В.И.,  вызвано тем, что за десятилетия деятельности предприятий по производству целлюлозы, бумаги и других продуктов из древесины лесной фонд в зонах экономически эффективной заготовки целевых сортиментов сильно истощён, особенно с учётом экологических ограничений и необходимости сохранения лесов высокой экологической и природоохранной ценности. В южных малолесных районах недостаток ценных древесных ресурсов проявляется и в обеспечении ими строительства и других хозяйственных потребностей.</w:t>
      </w:r>
    </w:p>
    <w:p w:rsidR="00C80646" w:rsidRPr="00C33BC1" w:rsidRDefault="00E7001C"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lastRenderedPageBreak/>
        <w:t>В связи с этим, уже с 80-х годов ХХ века на государственном уровне предпринимаются попытки решить в той или иной мере проблему дефицита древесных ресурсов для крупных лесопромышленных предприятий созданием и ускоренным выращиванием лесных насаждений план тационного типа. Особую актуальность проблема создания и эксплуатации лесных плантаций получила в первые десятилетия ХХI века, что нашло отражение в зако</w:t>
      </w:r>
      <w:r w:rsidR="006E3826" w:rsidRPr="00C33BC1">
        <w:rPr>
          <w:rFonts w:ascii="Times New Roman" w:hAnsi="Times New Roman" w:cs="Times New Roman"/>
          <w:color w:val="000000" w:themeColor="text1"/>
          <w:sz w:val="28"/>
          <w:szCs w:val="28"/>
        </w:rPr>
        <w:t>нодательстве, в основах государ</w:t>
      </w:r>
      <w:r w:rsidRPr="00C33BC1">
        <w:rPr>
          <w:rFonts w:ascii="Times New Roman" w:hAnsi="Times New Roman" w:cs="Times New Roman"/>
          <w:color w:val="000000" w:themeColor="text1"/>
          <w:sz w:val="28"/>
          <w:szCs w:val="28"/>
        </w:rPr>
        <w:t>ственной лесной политики</w:t>
      </w:r>
      <w:r w:rsidR="006E3826" w:rsidRPr="00C33BC1">
        <w:rPr>
          <w:rFonts w:ascii="Times New Roman" w:hAnsi="Times New Roman" w:cs="Times New Roman"/>
          <w:color w:val="000000" w:themeColor="text1"/>
          <w:sz w:val="28"/>
          <w:szCs w:val="28"/>
        </w:rPr>
        <w:t>.</w:t>
      </w:r>
      <w:r w:rsidR="006E3826" w:rsidRPr="00C33BC1">
        <w:rPr>
          <w:rStyle w:val="a6"/>
          <w:rFonts w:ascii="Times New Roman" w:hAnsi="Times New Roman" w:cs="Times New Roman"/>
          <w:color w:val="000000" w:themeColor="text1"/>
          <w:sz w:val="28"/>
          <w:szCs w:val="28"/>
        </w:rPr>
        <w:footnoteReference w:id="20"/>
      </w:r>
    </w:p>
    <w:p w:rsidR="00F072D5" w:rsidRPr="00C33BC1" w:rsidRDefault="007D7D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 xml:space="preserve">При раскрытии данного вида лесопользования, можно заметить, что мнения ученых на этот счет разделились. Одни признают создание лесных плантаций видом лесопользования, а некоторые отрицают его как вид. Для примера можно обратиться к противоположным мнениям двух ученых. </w:t>
      </w:r>
    </w:p>
    <w:p w:rsidR="007D7D46" w:rsidRPr="00C33BC1" w:rsidRDefault="007D7D46"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В.К. Быковский считает, что  «создание лесных плантаций относится к лесопользованию, поскольку выращивание лесных насаждений определенных пород непосредственно связано с восстановлением (выращиванием, созданием) леса. Впоследствии в таких лесах осуществляются различные виды лесопользования»</w:t>
      </w:r>
      <w:r w:rsidR="002B5519" w:rsidRPr="00C33BC1">
        <w:rPr>
          <w:rStyle w:val="a6"/>
          <w:rFonts w:ascii="Times New Roman" w:hAnsi="Times New Roman" w:cs="Times New Roman"/>
          <w:color w:val="000000" w:themeColor="text1"/>
          <w:sz w:val="28"/>
          <w:szCs w:val="28"/>
        </w:rPr>
        <w:footnoteReference w:id="21"/>
      </w:r>
      <w:r w:rsidR="000163E1">
        <w:rPr>
          <w:rFonts w:ascii="Times New Roman" w:hAnsi="Times New Roman" w:cs="Times New Roman"/>
          <w:color w:val="000000" w:themeColor="text1"/>
          <w:sz w:val="28"/>
          <w:szCs w:val="28"/>
        </w:rPr>
        <w:t>.</w:t>
      </w:r>
    </w:p>
    <w:p w:rsidR="007D7D46" w:rsidRPr="00C33BC1" w:rsidRDefault="00E3124D"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 xml:space="preserve">Совершенно иной позиции придерживался профессор О.И. Крассов , который считал, что данную деятельность </w:t>
      </w:r>
      <w:r w:rsidR="00B74F5B" w:rsidRPr="00C33BC1">
        <w:rPr>
          <w:rFonts w:ascii="Times New Roman" w:hAnsi="Times New Roman" w:cs="Times New Roman"/>
          <w:color w:val="000000" w:themeColor="text1"/>
          <w:sz w:val="28"/>
          <w:szCs w:val="28"/>
        </w:rPr>
        <w:t xml:space="preserve">нельзя относить </w:t>
      </w:r>
      <w:r w:rsidRPr="00C33BC1">
        <w:rPr>
          <w:rFonts w:ascii="Times New Roman" w:hAnsi="Times New Roman" w:cs="Times New Roman"/>
          <w:color w:val="000000" w:themeColor="text1"/>
          <w:sz w:val="28"/>
          <w:szCs w:val="28"/>
        </w:rPr>
        <w:t>к использованию лесов. Он пишет: "...нельзя также признать создание лесных плантаций и их эксплуатацию использованием лесов хотя бы потому, что в самом начале такой деятельности леса не существует"</w:t>
      </w:r>
      <w:r w:rsidR="00882965" w:rsidRPr="00C33BC1">
        <w:rPr>
          <w:rStyle w:val="a6"/>
          <w:rFonts w:ascii="Times New Roman" w:hAnsi="Times New Roman" w:cs="Times New Roman"/>
          <w:color w:val="000000" w:themeColor="text1"/>
          <w:sz w:val="28"/>
          <w:szCs w:val="28"/>
        </w:rPr>
        <w:footnoteReference w:id="22"/>
      </w:r>
      <w:r w:rsidR="000163E1">
        <w:rPr>
          <w:rFonts w:ascii="Times New Roman" w:hAnsi="Times New Roman" w:cs="Times New Roman"/>
          <w:color w:val="000000" w:themeColor="text1"/>
          <w:sz w:val="28"/>
          <w:szCs w:val="28"/>
        </w:rPr>
        <w:t>.</w:t>
      </w:r>
    </w:p>
    <w:p w:rsidR="00DF0F0B" w:rsidRPr="00C33BC1" w:rsidRDefault="00DF0F0B" w:rsidP="00DF3A04">
      <w:pPr>
        <w:spacing w:after="0" w:line="360" w:lineRule="auto"/>
        <w:ind w:firstLine="709"/>
        <w:jc w:val="both"/>
        <w:rPr>
          <w:rFonts w:ascii="Times New Roman" w:hAnsi="Times New Roman" w:cs="Times New Roman"/>
          <w:color w:val="000000" w:themeColor="text1"/>
          <w:sz w:val="28"/>
          <w:szCs w:val="28"/>
        </w:rPr>
      </w:pPr>
      <w:r w:rsidRPr="00C33BC1">
        <w:rPr>
          <w:rFonts w:ascii="Times New Roman" w:hAnsi="Times New Roman" w:cs="Times New Roman"/>
          <w:color w:val="000000" w:themeColor="text1"/>
          <w:sz w:val="28"/>
          <w:szCs w:val="28"/>
        </w:rPr>
        <w:t>Таким образом, можно сделать вывод, что отнесение создания лесных плантаций и их эксплуатация к одному из видов использования лесов является спорным моментом. Я все же придерживаюсь мнения, что это один из видов лесопользования</w:t>
      </w:r>
      <w:r w:rsidR="009226A4" w:rsidRPr="00C33BC1">
        <w:rPr>
          <w:rFonts w:ascii="Times New Roman" w:hAnsi="Times New Roman" w:cs="Times New Roman"/>
          <w:color w:val="000000" w:themeColor="text1"/>
          <w:sz w:val="28"/>
          <w:szCs w:val="28"/>
        </w:rPr>
        <w:t xml:space="preserve">, так как законодатель относит его к виду лесопользования, о чем указывает ст.25 ЛК РФ и, например, Лесной план </w:t>
      </w:r>
      <w:r w:rsidR="009226A4" w:rsidRPr="00C33BC1">
        <w:rPr>
          <w:rFonts w:ascii="Times New Roman" w:hAnsi="Times New Roman" w:cs="Times New Roman"/>
          <w:color w:val="000000" w:themeColor="text1"/>
          <w:sz w:val="28"/>
          <w:szCs w:val="28"/>
        </w:rPr>
        <w:lastRenderedPageBreak/>
        <w:t>Тверской области , в котором говорится следующее: «Земли лесного фонда могут использоваться для создания лесных плантаций и их эксплуатации. Основная цель плантационного лесовыращивания – получение древесины не только в большом количестве, но и в сокращенные сроки»</w:t>
      </w:r>
      <w:r w:rsidR="00F42C61" w:rsidRPr="00C33BC1">
        <w:rPr>
          <w:rStyle w:val="a6"/>
          <w:rFonts w:ascii="Times New Roman" w:hAnsi="Times New Roman" w:cs="Times New Roman"/>
          <w:color w:val="000000" w:themeColor="text1"/>
          <w:sz w:val="28"/>
          <w:szCs w:val="28"/>
        </w:rPr>
        <w:footnoteReference w:id="23"/>
      </w:r>
      <w:r w:rsidR="000163E1">
        <w:rPr>
          <w:rFonts w:ascii="Times New Roman" w:hAnsi="Times New Roman" w:cs="Times New Roman"/>
          <w:color w:val="000000" w:themeColor="text1"/>
          <w:sz w:val="28"/>
          <w:szCs w:val="28"/>
        </w:rPr>
        <w:t>.</w:t>
      </w:r>
    </w:p>
    <w:p w:rsidR="006B17BC" w:rsidRDefault="00C102B3" w:rsidP="00DF3A04">
      <w:pPr>
        <w:spacing w:after="0" w:line="360" w:lineRule="auto"/>
        <w:ind w:firstLine="709"/>
        <w:jc w:val="center"/>
        <w:rPr>
          <w:rFonts w:ascii="Times New Roman" w:hAnsi="Times New Roman" w:cs="Times New Roman"/>
          <w:b/>
          <w:color w:val="000000"/>
          <w:sz w:val="28"/>
          <w:szCs w:val="28"/>
        </w:rPr>
      </w:pPr>
      <w:r w:rsidRPr="00C102B3">
        <w:rPr>
          <w:rFonts w:ascii="Times New Roman" w:hAnsi="Times New Roman" w:cs="Times New Roman"/>
          <w:b/>
          <w:color w:val="000000"/>
          <w:sz w:val="28"/>
          <w:szCs w:val="28"/>
        </w:rPr>
        <w:t>Б) Использование лесов для осуществления религиозной деятельности.</w:t>
      </w:r>
    </w:p>
    <w:p w:rsid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t>Леса могут использоваться религиозными организациями для осуществления религиозной деятельности в соответствии со ст.47 ЛК РФ и Федеральным законом от 26 сентября 1997 № 125-ФЗ "О свободе совести и о религиозных объединениях".</w:t>
      </w:r>
    </w:p>
    <w:p w:rsidR="00A63597" w:rsidRDefault="00A63597" w:rsidP="00DF3A0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Ст. 47 ЛК РФ </w:t>
      </w:r>
      <w:r w:rsidR="00437E36">
        <w:rPr>
          <w:rFonts w:ascii="Times New Roman" w:hAnsi="Times New Roman" w:cs="Times New Roman"/>
          <w:color w:val="000000"/>
          <w:sz w:val="28"/>
          <w:szCs w:val="28"/>
        </w:rPr>
        <w:t xml:space="preserve">содержит в себе </w:t>
      </w:r>
      <w:r>
        <w:rPr>
          <w:rFonts w:ascii="Times New Roman" w:hAnsi="Times New Roman" w:cs="Times New Roman"/>
          <w:color w:val="000000"/>
          <w:sz w:val="28"/>
          <w:szCs w:val="28"/>
        </w:rPr>
        <w:t>следующее:</w:t>
      </w:r>
    </w:p>
    <w:p w:rsidR="00A63597" w:rsidRPr="00A63597" w:rsidRDefault="00A63597" w:rsidP="00DF3A04">
      <w:pPr>
        <w:spacing w:after="0" w:line="360" w:lineRule="auto"/>
        <w:ind w:firstLine="709"/>
        <w:jc w:val="both"/>
        <w:rPr>
          <w:rFonts w:ascii="Times New Roman" w:hAnsi="Times New Roman" w:cs="Times New Roman"/>
          <w:color w:val="000000"/>
          <w:sz w:val="28"/>
          <w:szCs w:val="28"/>
        </w:rPr>
      </w:pPr>
      <w:r w:rsidRPr="00A63597">
        <w:rPr>
          <w:rFonts w:ascii="Times New Roman" w:hAnsi="Times New Roman" w:cs="Times New Roman"/>
          <w:color w:val="000000"/>
          <w:sz w:val="28"/>
          <w:szCs w:val="28"/>
        </w:rPr>
        <w:t>1. Леса могут использоваться религиозными организациями для осуществления религиозной деятельности в соответствии с Федеральным законом от 26 сентября 1997 года N 125-ФЗ "О свободе совести и о религиозных объединениях".</w:t>
      </w:r>
    </w:p>
    <w:p w:rsidR="00A63597" w:rsidRPr="00A63597" w:rsidRDefault="00A63597" w:rsidP="00DF3A04">
      <w:pPr>
        <w:spacing w:after="0" w:line="360" w:lineRule="auto"/>
        <w:ind w:firstLine="709"/>
        <w:jc w:val="both"/>
        <w:rPr>
          <w:rFonts w:ascii="Times New Roman" w:hAnsi="Times New Roman" w:cs="Times New Roman"/>
          <w:color w:val="000000"/>
          <w:sz w:val="28"/>
          <w:szCs w:val="28"/>
        </w:rPr>
      </w:pPr>
      <w:r w:rsidRPr="00A63597">
        <w:rPr>
          <w:rFonts w:ascii="Times New Roman" w:hAnsi="Times New Roman" w:cs="Times New Roman"/>
          <w:color w:val="000000"/>
          <w:sz w:val="28"/>
          <w:szCs w:val="28"/>
        </w:rP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A63597" w:rsidRPr="005D73CA" w:rsidRDefault="00A63597" w:rsidP="00DF3A04">
      <w:pPr>
        <w:spacing w:after="0" w:line="360" w:lineRule="auto"/>
        <w:ind w:firstLine="709"/>
        <w:jc w:val="both"/>
        <w:rPr>
          <w:rFonts w:ascii="Times New Roman" w:hAnsi="Times New Roman" w:cs="Times New Roman"/>
          <w:color w:val="000000"/>
          <w:sz w:val="28"/>
          <w:szCs w:val="28"/>
        </w:rPr>
      </w:pPr>
      <w:r w:rsidRPr="00A63597">
        <w:rPr>
          <w:rFonts w:ascii="Times New Roman" w:hAnsi="Times New Roman" w:cs="Times New Roman"/>
          <w:color w:val="000000"/>
          <w:sz w:val="28"/>
          <w:szCs w:val="28"/>
        </w:rP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r>
        <w:rPr>
          <w:rStyle w:val="a6"/>
          <w:rFonts w:ascii="Times New Roman" w:hAnsi="Times New Roman" w:cs="Times New Roman"/>
          <w:color w:val="000000"/>
          <w:sz w:val="28"/>
          <w:szCs w:val="28"/>
        </w:rPr>
        <w:footnoteReference w:id="24"/>
      </w:r>
    </w:p>
    <w:p w:rsidR="005D73CA" w:rsidRP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t>Рассматриваемое использование лесов осуществляется с предоставлением лесных участков, но без изъятия лесных ресурсов.</w:t>
      </w:r>
    </w:p>
    <w:p w:rsidR="005D73CA" w:rsidRP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t>Заготовка и сбор лесных ресурсов, ведение сельского хозяйства и иная подобная деятельность могут осуществляться религиозными организациями на предоставленных им лесных участках в соответствии с иными статьями ЛК РФ.</w:t>
      </w:r>
    </w:p>
    <w:p w:rsidR="005D73CA" w:rsidRP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lastRenderedPageBreak/>
        <w:t>Субъектами использования лесов для осуществления религиозной</w:t>
      </w:r>
      <w:r w:rsidR="00201C63">
        <w:rPr>
          <w:rFonts w:ascii="Times New Roman" w:hAnsi="Times New Roman" w:cs="Times New Roman"/>
          <w:color w:val="000000"/>
          <w:sz w:val="28"/>
          <w:szCs w:val="28"/>
        </w:rPr>
        <w:t xml:space="preserve"> деятельности и,</w:t>
      </w:r>
      <w:r w:rsidR="00197EB8">
        <w:rPr>
          <w:rFonts w:ascii="Times New Roman" w:hAnsi="Times New Roman" w:cs="Times New Roman"/>
          <w:color w:val="000000"/>
          <w:sz w:val="28"/>
          <w:szCs w:val="28"/>
        </w:rPr>
        <w:t xml:space="preserve"> </w:t>
      </w:r>
      <w:r w:rsidRPr="005D73CA">
        <w:rPr>
          <w:rFonts w:ascii="Times New Roman" w:hAnsi="Times New Roman" w:cs="Times New Roman"/>
          <w:color w:val="000000"/>
          <w:sz w:val="28"/>
          <w:szCs w:val="28"/>
        </w:rPr>
        <w:t>соответственно</w:t>
      </w:r>
      <w:r w:rsidR="00197EB8">
        <w:rPr>
          <w:rFonts w:ascii="Times New Roman" w:hAnsi="Times New Roman" w:cs="Times New Roman"/>
          <w:color w:val="000000"/>
          <w:sz w:val="28"/>
          <w:szCs w:val="28"/>
        </w:rPr>
        <w:t>,</w:t>
      </w:r>
      <w:r w:rsidRPr="005D73CA">
        <w:rPr>
          <w:rFonts w:ascii="Times New Roman" w:hAnsi="Times New Roman" w:cs="Times New Roman"/>
          <w:color w:val="000000"/>
          <w:sz w:val="28"/>
          <w:szCs w:val="28"/>
        </w:rPr>
        <w:t xml:space="preserve">  субъектами имущес</w:t>
      </w:r>
      <w:r w:rsidR="00201C63">
        <w:rPr>
          <w:rFonts w:ascii="Times New Roman" w:hAnsi="Times New Roman" w:cs="Times New Roman"/>
          <w:color w:val="000000"/>
          <w:sz w:val="28"/>
          <w:szCs w:val="28"/>
        </w:rPr>
        <w:t xml:space="preserve">твенных прав на соответствующие </w:t>
      </w:r>
      <w:r w:rsidRPr="005D73CA">
        <w:rPr>
          <w:rFonts w:ascii="Times New Roman" w:hAnsi="Times New Roman" w:cs="Times New Roman"/>
          <w:color w:val="000000"/>
          <w:sz w:val="28"/>
          <w:szCs w:val="28"/>
        </w:rPr>
        <w:t>лесных участки провозглашаются религиозные организации.</w:t>
      </w:r>
    </w:p>
    <w:p w:rsidR="005D73CA" w:rsidRP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t>В соответствии со статьей 8 Федерального закона от 26.09.1997г. №125-ФЗ религиозной организацией признается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 распространения веры и в установленном законом порядке зарегистрированного в качестве  юридического лица.</w:t>
      </w:r>
      <w:r w:rsidR="00A63597">
        <w:rPr>
          <w:rStyle w:val="a6"/>
          <w:rFonts w:ascii="Times New Roman" w:hAnsi="Times New Roman" w:cs="Times New Roman"/>
          <w:color w:val="000000"/>
          <w:sz w:val="28"/>
          <w:szCs w:val="28"/>
        </w:rPr>
        <w:footnoteReference w:id="25"/>
      </w:r>
    </w:p>
    <w:p w:rsidR="005D73CA" w:rsidRDefault="005D73CA" w:rsidP="00DF3A04">
      <w:pPr>
        <w:spacing w:after="0" w:line="360" w:lineRule="auto"/>
        <w:ind w:firstLine="709"/>
        <w:jc w:val="both"/>
        <w:rPr>
          <w:rFonts w:ascii="Times New Roman" w:hAnsi="Times New Roman" w:cs="Times New Roman"/>
          <w:color w:val="000000"/>
          <w:sz w:val="28"/>
          <w:szCs w:val="28"/>
        </w:rPr>
      </w:pPr>
      <w:r w:rsidRPr="005D73CA">
        <w:rPr>
          <w:rFonts w:ascii="Times New Roman" w:hAnsi="Times New Roman" w:cs="Times New Roman"/>
          <w:color w:val="000000"/>
          <w:sz w:val="28"/>
          <w:szCs w:val="28"/>
        </w:rPr>
        <w:t>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предусматривается.</w:t>
      </w:r>
    </w:p>
    <w:p w:rsidR="00ED0426" w:rsidRPr="00ED0426" w:rsidRDefault="00ED0426" w:rsidP="00DF3A04">
      <w:pPr>
        <w:spacing w:after="0" w:line="360" w:lineRule="auto"/>
        <w:ind w:firstLine="709"/>
        <w:jc w:val="both"/>
        <w:rPr>
          <w:rFonts w:ascii="Times New Roman" w:hAnsi="Times New Roman" w:cs="Times New Roman"/>
          <w:color w:val="000000"/>
          <w:sz w:val="28"/>
          <w:szCs w:val="28"/>
        </w:rPr>
      </w:pPr>
      <w:r w:rsidRPr="00ED0426">
        <w:rPr>
          <w:rFonts w:ascii="Times New Roman" w:hAnsi="Times New Roman" w:cs="Times New Roman"/>
          <w:color w:val="000000"/>
          <w:sz w:val="28"/>
          <w:szCs w:val="28"/>
        </w:rPr>
        <w:t>При данном виде использования лесов, в соответствии со статьёй 21 Лесного кодекса</w:t>
      </w:r>
      <w:r>
        <w:rPr>
          <w:rFonts w:ascii="Times New Roman" w:hAnsi="Times New Roman" w:cs="Times New Roman"/>
          <w:color w:val="000000"/>
          <w:sz w:val="28"/>
          <w:szCs w:val="28"/>
        </w:rPr>
        <w:t xml:space="preserve"> </w:t>
      </w:r>
      <w:r w:rsidRPr="00ED0426">
        <w:rPr>
          <w:rFonts w:ascii="Times New Roman" w:hAnsi="Times New Roman" w:cs="Times New Roman"/>
          <w:color w:val="000000"/>
          <w:sz w:val="28"/>
          <w:szCs w:val="28"/>
        </w:rPr>
        <w:t>Российской Федерации от 04.12.2006 № 200-ФЗ допускается строительство,</w:t>
      </w:r>
      <w:r>
        <w:rPr>
          <w:rFonts w:ascii="Times New Roman" w:hAnsi="Times New Roman" w:cs="Times New Roman"/>
          <w:color w:val="000000"/>
          <w:sz w:val="28"/>
          <w:szCs w:val="28"/>
        </w:rPr>
        <w:t xml:space="preserve"> </w:t>
      </w:r>
      <w:r w:rsidRPr="00ED0426">
        <w:rPr>
          <w:rFonts w:ascii="Times New Roman" w:hAnsi="Times New Roman" w:cs="Times New Roman"/>
          <w:color w:val="000000"/>
          <w:sz w:val="28"/>
          <w:szCs w:val="28"/>
        </w:rPr>
        <w:t>реконструкция и эксплуатация объектов, не связанных с созданием лесной</w:t>
      </w:r>
      <w:r>
        <w:rPr>
          <w:rFonts w:ascii="Times New Roman" w:hAnsi="Times New Roman" w:cs="Times New Roman"/>
          <w:color w:val="000000"/>
          <w:sz w:val="28"/>
          <w:szCs w:val="28"/>
        </w:rPr>
        <w:t xml:space="preserve"> </w:t>
      </w:r>
      <w:r w:rsidRPr="00ED0426">
        <w:rPr>
          <w:rFonts w:ascii="Times New Roman" w:hAnsi="Times New Roman" w:cs="Times New Roman"/>
          <w:color w:val="000000"/>
          <w:sz w:val="28"/>
          <w:szCs w:val="28"/>
        </w:rPr>
        <w:t>инфраструктуры.</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Перечень разрешённых к строительству объектов устанавливается Распоряжением Правительства РФ от 27.05.2013 № 849-р «Об утверждении Перечня объектов, не связанных с созданием лесной инфраструктуры для защитных лесов, эксплуатационных лесов, резервных лесов»</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пункт 7. «Объекты, не связанные с созданием лесной инфраструктуры, для осуществления религиозной деятельности:</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а) в защитных лесах, за исключением особо защитных участков лесов:</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 строение некапитальное, сооружение религиозного и (или) благотворительного назначения;</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 форма малая архитектурная религиозного и (или) благотворительного назначения;</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lastRenderedPageBreak/>
        <w:t>- элемент благоустройства лесного участка (пешеходная дорожка, скамейка, урна, наземная туалетная кабина);</w:t>
      </w:r>
    </w:p>
    <w:p w:rsidR="00ED0426" w:rsidRPr="004656DA"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б) в эксплуатационных и резервных лесах, за исключением особо защитных участков лесов (помимо объектов, указанных в подпункте "а" настоящего пункта):</w:t>
      </w:r>
    </w:p>
    <w:p w:rsidR="00A63597" w:rsidRDefault="00ED0426"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t>- здание, строение, сооружение религиозного и (или) благотворительного назначения»</w:t>
      </w:r>
      <w:r w:rsidR="00E7312A" w:rsidRPr="004656DA">
        <w:rPr>
          <w:rStyle w:val="a6"/>
          <w:rFonts w:ascii="Times New Roman" w:hAnsi="Times New Roman" w:cs="Times New Roman"/>
          <w:color w:val="000000" w:themeColor="text1"/>
          <w:sz w:val="28"/>
          <w:szCs w:val="28"/>
        </w:rPr>
        <w:footnoteReference w:id="26"/>
      </w:r>
    </w:p>
    <w:p w:rsidR="00A52E6D" w:rsidRPr="00A52E6D" w:rsidRDefault="00A52E6D" w:rsidP="00DF3A0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Данный вид использования лесов имеет ряд особенностей, которые в своей работе упомянул А.А. Добровольский, к ним можно отнести то что, данный вид лесопользования не связан с ведением лесного хозяйства, также не всегда для данного вида использования лесов требуется разработка проекта освоения лесов. Вот что он писал: </w:t>
      </w:r>
      <w:r w:rsidRPr="00A52E6D">
        <w:rPr>
          <w:rFonts w:ascii="Times New Roman" w:hAnsi="Times New Roman" w:cs="Times New Roman"/>
          <w:color w:val="000000" w:themeColor="text1"/>
          <w:sz w:val="28"/>
          <w:szCs w:val="28"/>
        </w:rPr>
        <w:t xml:space="preserve">Как уже было сказано выше, леса </w:t>
      </w:r>
      <w:r>
        <w:rPr>
          <w:rFonts w:ascii="Times New Roman" w:hAnsi="Times New Roman" w:cs="Times New Roman"/>
          <w:color w:val="000000" w:themeColor="text1"/>
          <w:sz w:val="28"/>
          <w:szCs w:val="28"/>
        </w:rPr>
        <w:t>могут быть использованы для раз</w:t>
      </w:r>
      <w:r w:rsidRPr="00A52E6D">
        <w:rPr>
          <w:rFonts w:ascii="Times New Roman" w:hAnsi="Times New Roman" w:cs="Times New Roman"/>
          <w:color w:val="000000" w:themeColor="text1"/>
          <w:sz w:val="28"/>
          <w:szCs w:val="28"/>
        </w:rPr>
        <w:t>личных целей в соответствии со ст. 25 Лесного кодекса, в том числе и для</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 xml:space="preserve">религиозной деятельности. При этом в </w:t>
      </w:r>
      <w:r>
        <w:rPr>
          <w:rFonts w:ascii="Times New Roman" w:hAnsi="Times New Roman" w:cs="Times New Roman"/>
          <w:color w:val="000000" w:themeColor="text1"/>
          <w:sz w:val="28"/>
          <w:szCs w:val="28"/>
        </w:rPr>
        <w:t>Лесном кодексе указаны особенно</w:t>
      </w:r>
      <w:r w:rsidRPr="00A52E6D">
        <w:rPr>
          <w:rFonts w:ascii="Times New Roman" w:hAnsi="Times New Roman" w:cs="Times New Roman"/>
          <w:color w:val="000000" w:themeColor="text1"/>
          <w:sz w:val="28"/>
          <w:szCs w:val="28"/>
        </w:rPr>
        <w:t>сти использования лесов под различные цели. Так, в соответствии со ст. 47</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Лесного кодекса леса могут использоваться религиозными организациями</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для осуществления религиозной деятель</w:t>
      </w:r>
      <w:r>
        <w:rPr>
          <w:rFonts w:ascii="Times New Roman" w:hAnsi="Times New Roman" w:cs="Times New Roman"/>
          <w:color w:val="000000" w:themeColor="text1"/>
          <w:sz w:val="28"/>
          <w:szCs w:val="28"/>
        </w:rPr>
        <w:t>ности в соответствии с Федераль</w:t>
      </w:r>
      <w:r w:rsidRPr="00A52E6D">
        <w:rPr>
          <w:rFonts w:ascii="Times New Roman" w:hAnsi="Times New Roman" w:cs="Times New Roman"/>
          <w:color w:val="000000" w:themeColor="text1"/>
          <w:sz w:val="28"/>
          <w:szCs w:val="28"/>
        </w:rPr>
        <w:t xml:space="preserve">ным законом № 125-ФЗ от 26.09.1997 г. </w:t>
      </w:r>
      <w:r>
        <w:rPr>
          <w:rFonts w:ascii="Times New Roman" w:hAnsi="Times New Roman" w:cs="Times New Roman"/>
          <w:color w:val="000000" w:themeColor="text1"/>
          <w:sz w:val="28"/>
          <w:szCs w:val="28"/>
        </w:rPr>
        <w:t>«О свободе совести и о религиоз</w:t>
      </w:r>
      <w:r w:rsidRPr="00A52E6D">
        <w:rPr>
          <w:rFonts w:ascii="Times New Roman" w:hAnsi="Times New Roman" w:cs="Times New Roman"/>
          <w:color w:val="000000" w:themeColor="text1"/>
          <w:sz w:val="28"/>
          <w:szCs w:val="28"/>
        </w:rPr>
        <w:t>ных объединениях», лесные участки, находящиеся в государственной или</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муниципальной собственности, предоставляются религиозным о</w:t>
      </w:r>
      <w:r>
        <w:rPr>
          <w:rFonts w:ascii="Times New Roman" w:hAnsi="Times New Roman" w:cs="Times New Roman"/>
          <w:color w:val="000000" w:themeColor="text1"/>
          <w:sz w:val="28"/>
          <w:szCs w:val="28"/>
        </w:rPr>
        <w:t>рганиза</w:t>
      </w:r>
      <w:r w:rsidRPr="00A52E6D">
        <w:rPr>
          <w:rFonts w:ascii="Times New Roman" w:hAnsi="Times New Roman" w:cs="Times New Roman"/>
          <w:color w:val="000000" w:themeColor="text1"/>
          <w:sz w:val="28"/>
          <w:szCs w:val="28"/>
        </w:rPr>
        <w:t>циям в безвозмездное пользование.</w:t>
      </w:r>
    </w:p>
    <w:p w:rsidR="00A52E6D" w:rsidRPr="004656DA" w:rsidRDefault="00A52E6D" w:rsidP="00DF3A04">
      <w:pPr>
        <w:spacing w:after="0" w:line="360" w:lineRule="auto"/>
        <w:ind w:firstLine="709"/>
        <w:jc w:val="both"/>
        <w:rPr>
          <w:rFonts w:ascii="Times New Roman" w:hAnsi="Times New Roman" w:cs="Times New Roman"/>
          <w:color w:val="000000" w:themeColor="text1"/>
          <w:sz w:val="28"/>
          <w:szCs w:val="28"/>
        </w:rPr>
      </w:pPr>
      <w:r w:rsidRPr="00A52E6D">
        <w:rPr>
          <w:rFonts w:ascii="Times New Roman" w:hAnsi="Times New Roman" w:cs="Times New Roman"/>
          <w:color w:val="000000" w:themeColor="text1"/>
          <w:sz w:val="28"/>
          <w:szCs w:val="28"/>
        </w:rPr>
        <w:t>Здесь следует отметить, что исходя из трактовки положений Лесного</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кодекса при использовании лесов, переданных по договору безвозмездного</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пользования, разработка проекта освоения</w:t>
      </w:r>
      <w:r>
        <w:rPr>
          <w:rFonts w:ascii="Times New Roman" w:hAnsi="Times New Roman" w:cs="Times New Roman"/>
          <w:color w:val="000000" w:themeColor="text1"/>
          <w:sz w:val="28"/>
          <w:szCs w:val="28"/>
        </w:rPr>
        <w:t xml:space="preserve"> лесов не требуется. Однако сле</w:t>
      </w:r>
      <w:r w:rsidRPr="00A52E6D">
        <w:rPr>
          <w:rFonts w:ascii="Times New Roman" w:hAnsi="Times New Roman" w:cs="Times New Roman"/>
          <w:color w:val="000000" w:themeColor="text1"/>
          <w:sz w:val="28"/>
          <w:szCs w:val="28"/>
        </w:rPr>
        <w:t>дует учитывать, что использование лесов для религиозной деятельности</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допускает возведение зданий, строений, сооружений. Такое использование</w:t>
      </w:r>
      <w:r>
        <w:rPr>
          <w:rFonts w:ascii="Times New Roman" w:hAnsi="Times New Roman" w:cs="Times New Roman"/>
          <w:color w:val="000000" w:themeColor="text1"/>
          <w:sz w:val="28"/>
          <w:szCs w:val="28"/>
        </w:rPr>
        <w:t xml:space="preserve"> </w:t>
      </w:r>
      <w:r w:rsidRPr="00A52E6D">
        <w:rPr>
          <w:rFonts w:ascii="Times New Roman" w:hAnsi="Times New Roman" w:cs="Times New Roman"/>
          <w:color w:val="000000" w:themeColor="text1"/>
          <w:sz w:val="28"/>
          <w:szCs w:val="28"/>
        </w:rPr>
        <w:t>лесов не имеет отношения к ведению лесного хозяйства.</w:t>
      </w:r>
      <w:r>
        <w:rPr>
          <w:rStyle w:val="a6"/>
          <w:rFonts w:ascii="Times New Roman" w:hAnsi="Times New Roman" w:cs="Times New Roman"/>
          <w:color w:val="000000" w:themeColor="text1"/>
          <w:sz w:val="28"/>
          <w:szCs w:val="28"/>
        </w:rPr>
        <w:footnoteReference w:id="27"/>
      </w:r>
    </w:p>
    <w:p w:rsidR="00357522" w:rsidRDefault="00357522" w:rsidP="00DF3A04">
      <w:pPr>
        <w:spacing w:after="0" w:line="360" w:lineRule="auto"/>
        <w:ind w:firstLine="709"/>
        <w:jc w:val="both"/>
        <w:rPr>
          <w:rFonts w:ascii="Times New Roman" w:hAnsi="Times New Roman" w:cs="Times New Roman"/>
          <w:color w:val="000000" w:themeColor="text1"/>
          <w:sz w:val="28"/>
          <w:szCs w:val="28"/>
        </w:rPr>
      </w:pPr>
      <w:r w:rsidRPr="004656DA">
        <w:rPr>
          <w:rFonts w:ascii="Times New Roman" w:hAnsi="Times New Roman" w:cs="Times New Roman"/>
          <w:color w:val="000000" w:themeColor="text1"/>
          <w:sz w:val="28"/>
          <w:szCs w:val="28"/>
        </w:rPr>
        <w:lastRenderedPageBreak/>
        <w:t xml:space="preserve">Исследуя данную тему, можно обнаружить, что в науке этот вопрос изучало мало авторов. Таким образом, углубиться в изучение этого вида использования лесов можно, благодаря нормативно-правовым актам и судебной практики. </w:t>
      </w:r>
      <w:r w:rsidR="004656DA">
        <w:rPr>
          <w:rFonts w:ascii="Times New Roman" w:hAnsi="Times New Roman" w:cs="Times New Roman"/>
          <w:color w:val="000000" w:themeColor="text1"/>
          <w:sz w:val="28"/>
          <w:szCs w:val="28"/>
        </w:rPr>
        <w:t xml:space="preserve">Примером последней может являться решение от </w:t>
      </w:r>
      <w:r w:rsidR="004656DA" w:rsidRPr="004656DA">
        <w:rPr>
          <w:rFonts w:ascii="Times New Roman" w:hAnsi="Times New Roman" w:cs="Times New Roman"/>
          <w:color w:val="000000" w:themeColor="text1"/>
          <w:sz w:val="28"/>
          <w:szCs w:val="28"/>
        </w:rPr>
        <w:t>28 ноября 2013 года г. Тверь</w:t>
      </w:r>
      <w:r w:rsidR="004656DA">
        <w:rPr>
          <w:rFonts w:ascii="Times New Roman" w:hAnsi="Times New Roman" w:cs="Times New Roman"/>
          <w:color w:val="000000" w:themeColor="text1"/>
          <w:sz w:val="28"/>
          <w:szCs w:val="28"/>
        </w:rPr>
        <w:t xml:space="preserve"> Калининского районного </w:t>
      </w:r>
      <w:r w:rsidR="004656DA" w:rsidRPr="004656DA">
        <w:rPr>
          <w:rFonts w:ascii="Times New Roman" w:hAnsi="Times New Roman" w:cs="Times New Roman"/>
          <w:color w:val="000000" w:themeColor="text1"/>
          <w:sz w:val="28"/>
          <w:szCs w:val="28"/>
        </w:rPr>
        <w:t xml:space="preserve"> суд</w:t>
      </w:r>
      <w:r w:rsidR="004656DA">
        <w:rPr>
          <w:rFonts w:ascii="Times New Roman" w:hAnsi="Times New Roman" w:cs="Times New Roman"/>
          <w:color w:val="000000" w:themeColor="text1"/>
          <w:sz w:val="28"/>
          <w:szCs w:val="28"/>
        </w:rPr>
        <w:t>а Тверской области.</w:t>
      </w:r>
    </w:p>
    <w:p w:rsidR="004656DA" w:rsidRDefault="004656DA" w:rsidP="00DF3A0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Суть дела состоит в том, что </w:t>
      </w:r>
      <w:r w:rsidR="002259D7" w:rsidRPr="002259D7">
        <w:rPr>
          <w:rFonts w:ascii="Times New Roman" w:hAnsi="Times New Roman" w:cs="Times New Roman"/>
          <w:color w:val="000000" w:themeColor="text1"/>
          <w:sz w:val="28"/>
          <w:szCs w:val="28"/>
        </w:rPr>
        <w:t xml:space="preserve">Представитель истца Государственного комплекса «Завидово» Федеральной службы охраны Российской Федерации – Макеев Г.Н., </w:t>
      </w:r>
      <w:r w:rsidR="002259D7">
        <w:rPr>
          <w:rFonts w:ascii="Times New Roman" w:hAnsi="Times New Roman" w:cs="Times New Roman"/>
          <w:color w:val="000000" w:themeColor="text1"/>
          <w:sz w:val="28"/>
          <w:szCs w:val="28"/>
        </w:rPr>
        <w:t xml:space="preserve">обратился в суд с иском </w:t>
      </w:r>
      <w:r w:rsidR="002259D7" w:rsidRPr="002259D7">
        <w:rPr>
          <w:rFonts w:ascii="Times New Roman" w:hAnsi="Times New Roman" w:cs="Times New Roman"/>
          <w:color w:val="000000" w:themeColor="text1"/>
          <w:sz w:val="28"/>
          <w:szCs w:val="28"/>
        </w:rPr>
        <w:t xml:space="preserve">к Министерству лесного хозяйства Тверской области, Православному Приходу вознесенской церкви об отмене распоряжения № от ДД.ММ.ГГГГ обязании представить договор безвозмездного срочного пользования лесным участком, свои требования мотивирует тем, что Департаментом лесного комплекса Тверской области (правопреемником которого является Министерство лесного хозяйства Тверской области) издано распоряжение от ДД.ММ.ГГГГ № «О предоставлении лесного участка в безвозмездное срочное пользование для осуществления религиозной деятельности . Опубликованию данный правовой акт не подлежал. В соответствии с данным правовым актом православному Приходу вознесенской церкви д. Дудино Калининского района Тверской области предоставлены в безвозмездное срочное пользование для осуществления религиозной деятельности лесной участок в целях сохранения бывших церковных лесов. Предоставление лесные участки располагаются в границах Государственного комплекса «Завидово» Федеральной службы охраны Российской Федерации, что подтверждается соответствующими картографическими материалами. При издании Распоряжения и заключения в рамках него в последующем договора безвозмездного срочного пользования лесным участком Департаментом лесного комплекса Тверской области не произведено необходимого согласования данного вопроса с Комплексом. </w:t>
      </w:r>
    </w:p>
    <w:p w:rsidR="002259D7" w:rsidRDefault="002B7491" w:rsidP="00DF3A0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связи с эти</w:t>
      </w:r>
      <w:r w:rsidR="00BD65D8">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истец п</w:t>
      </w:r>
      <w:r w:rsidRPr="002B7491">
        <w:rPr>
          <w:rFonts w:ascii="Times New Roman" w:hAnsi="Times New Roman" w:cs="Times New Roman"/>
          <w:color w:val="000000" w:themeColor="text1"/>
          <w:sz w:val="28"/>
          <w:szCs w:val="28"/>
        </w:rPr>
        <w:t xml:space="preserve">росит отменить Распоряжение Департамента лесного комплекса Тверской области «О предоставлении лесного участка в </w:t>
      </w:r>
      <w:r w:rsidRPr="002B7491">
        <w:rPr>
          <w:rFonts w:ascii="Times New Roman" w:hAnsi="Times New Roman" w:cs="Times New Roman"/>
          <w:color w:val="000000" w:themeColor="text1"/>
          <w:sz w:val="28"/>
          <w:szCs w:val="28"/>
        </w:rPr>
        <w:lastRenderedPageBreak/>
        <w:t>безвозмездное срочное пользование для осуществления религиозной деятельности », а также обязать Департамент лесного комплекса Тверской области представить договор безвозмездного срочного пользования лесным участком</w:t>
      </w:r>
      <w:r>
        <w:rPr>
          <w:rFonts w:ascii="Times New Roman" w:hAnsi="Times New Roman" w:cs="Times New Roman"/>
          <w:color w:val="000000" w:themeColor="text1"/>
          <w:sz w:val="28"/>
          <w:szCs w:val="28"/>
        </w:rPr>
        <w:t>.</w:t>
      </w:r>
      <w:r w:rsidR="00E06007">
        <w:rPr>
          <w:rFonts w:ascii="Times New Roman" w:hAnsi="Times New Roman" w:cs="Times New Roman"/>
          <w:color w:val="000000" w:themeColor="text1"/>
          <w:sz w:val="28"/>
          <w:szCs w:val="28"/>
        </w:rPr>
        <w:t xml:space="preserve"> </w:t>
      </w:r>
    </w:p>
    <w:p w:rsidR="00E06007" w:rsidRPr="00E06007" w:rsidRDefault="00E06007" w:rsidP="00DF3A04">
      <w:pPr>
        <w:spacing w:after="0" w:line="360" w:lineRule="auto"/>
        <w:ind w:firstLine="709"/>
        <w:jc w:val="both"/>
        <w:rPr>
          <w:rFonts w:ascii="Times New Roman" w:hAnsi="Times New Roman" w:cs="Times New Roman"/>
          <w:color w:val="000000" w:themeColor="text1"/>
          <w:sz w:val="28"/>
          <w:szCs w:val="28"/>
        </w:rPr>
      </w:pPr>
      <w:r w:rsidRPr="00E06007">
        <w:rPr>
          <w:rFonts w:ascii="Times New Roman" w:hAnsi="Times New Roman" w:cs="Times New Roman"/>
          <w:color w:val="000000" w:themeColor="text1"/>
          <w:sz w:val="28"/>
          <w:szCs w:val="28"/>
        </w:rPr>
        <w:t>Судом установлено, что при издании Распоряжения Департаментом лесного комплекса Тверской области от ДД.ММ.ГГГГ № «О предоставлении лесного участка в безвозмездное срочное пользование для осуществления религиозной деятельности », а также при заключении договора безвозмездного срочного пользования лесным участком № от ДД.ММ.ГГГГ не было произведено необходимого согласования данного вопроса с начальником Государственного комплекса «Завидово» Федеральной службы охраны Российской Федерации. Данное обстоятельство ответчиками не оспаривается.</w:t>
      </w:r>
    </w:p>
    <w:p w:rsidR="00E06007" w:rsidRDefault="00E06007" w:rsidP="00DF3A04">
      <w:pPr>
        <w:spacing w:after="0" w:line="360" w:lineRule="auto"/>
        <w:ind w:firstLine="709"/>
        <w:jc w:val="both"/>
        <w:rPr>
          <w:rFonts w:ascii="Times New Roman" w:hAnsi="Times New Roman" w:cs="Times New Roman"/>
          <w:color w:val="000000" w:themeColor="text1"/>
          <w:sz w:val="28"/>
          <w:szCs w:val="28"/>
        </w:rPr>
      </w:pPr>
      <w:r w:rsidRPr="00E06007">
        <w:rPr>
          <w:rFonts w:ascii="Times New Roman" w:hAnsi="Times New Roman" w:cs="Times New Roman"/>
          <w:color w:val="000000" w:themeColor="text1"/>
          <w:sz w:val="28"/>
          <w:szCs w:val="28"/>
        </w:rPr>
        <w:t>Таким образом, у суда имеются основания считать заключенный договор безвозмездного срочного пользования лесным участком недействительным.</w:t>
      </w:r>
      <w:r>
        <w:rPr>
          <w:rFonts w:ascii="Times New Roman" w:hAnsi="Times New Roman" w:cs="Times New Roman"/>
          <w:color w:val="000000" w:themeColor="text1"/>
          <w:sz w:val="28"/>
          <w:szCs w:val="28"/>
        </w:rPr>
        <w:t xml:space="preserve"> На основании всего суд исковые требования удовлетворил. </w:t>
      </w:r>
      <w:r w:rsidR="00B90C65">
        <w:rPr>
          <w:rStyle w:val="a6"/>
          <w:rFonts w:ascii="Times New Roman" w:hAnsi="Times New Roman" w:cs="Times New Roman"/>
          <w:color w:val="000000" w:themeColor="text1"/>
          <w:sz w:val="28"/>
          <w:szCs w:val="28"/>
        </w:rPr>
        <w:footnoteReference w:id="28"/>
      </w:r>
    </w:p>
    <w:p w:rsidR="00FF4522" w:rsidRDefault="00E06007" w:rsidP="00DF3A0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Пример данного судебного решения наглядно показывает, что не все л</w:t>
      </w:r>
      <w:r w:rsidRPr="00E06007">
        <w:rPr>
          <w:rFonts w:ascii="Times New Roman" w:hAnsi="Times New Roman" w:cs="Times New Roman"/>
          <w:color w:val="000000" w:themeColor="text1"/>
          <w:sz w:val="28"/>
          <w:szCs w:val="28"/>
        </w:rPr>
        <w:t xml:space="preserve">есные участки, находящиеся в государственной или муниципальной собственности, </w:t>
      </w:r>
      <w:r>
        <w:rPr>
          <w:rFonts w:ascii="Times New Roman" w:hAnsi="Times New Roman" w:cs="Times New Roman"/>
          <w:color w:val="000000" w:themeColor="text1"/>
          <w:sz w:val="28"/>
          <w:szCs w:val="28"/>
        </w:rPr>
        <w:t>могут предоставляться</w:t>
      </w:r>
      <w:r w:rsidRPr="00E06007">
        <w:rPr>
          <w:rFonts w:ascii="Times New Roman" w:hAnsi="Times New Roman" w:cs="Times New Roman"/>
          <w:color w:val="000000" w:themeColor="text1"/>
          <w:sz w:val="28"/>
          <w:szCs w:val="28"/>
        </w:rPr>
        <w:t xml:space="preserve"> религиозным организациям в безвозмездное пользование для осуществления религиозной деятельности.</w:t>
      </w:r>
      <w:r>
        <w:rPr>
          <w:rFonts w:ascii="Times New Roman" w:hAnsi="Times New Roman" w:cs="Times New Roman"/>
          <w:color w:val="000000" w:themeColor="text1"/>
          <w:sz w:val="28"/>
          <w:szCs w:val="28"/>
        </w:rPr>
        <w:t xml:space="preserve"> Существуют все же некоторые ограничения, предусмотренные законодательством.</w:t>
      </w:r>
      <w:r w:rsidR="00FF4522">
        <w:rPr>
          <w:rFonts w:ascii="Times New Roman" w:hAnsi="Times New Roman" w:cs="Times New Roman"/>
          <w:color w:val="000000" w:themeColor="text1"/>
          <w:sz w:val="28"/>
          <w:szCs w:val="28"/>
        </w:rPr>
        <w:br w:type="page"/>
      </w:r>
    </w:p>
    <w:p w:rsidR="00E06007" w:rsidRDefault="00FF4522" w:rsidP="00FF4522">
      <w:pPr>
        <w:spacing w:line="360" w:lineRule="auto"/>
        <w:ind w:firstLine="709"/>
        <w:jc w:val="center"/>
        <w:rPr>
          <w:rFonts w:ascii="Times New Roman" w:hAnsi="Times New Roman" w:cs="Times New Roman"/>
          <w:b/>
          <w:color w:val="000000" w:themeColor="text1"/>
          <w:sz w:val="28"/>
          <w:szCs w:val="28"/>
        </w:rPr>
      </w:pPr>
      <w:r w:rsidRPr="00FF4522">
        <w:rPr>
          <w:rFonts w:ascii="Times New Roman" w:hAnsi="Times New Roman" w:cs="Times New Roman"/>
          <w:b/>
          <w:color w:val="000000" w:themeColor="text1"/>
          <w:sz w:val="28"/>
          <w:szCs w:val="28"/>
        </w:rPr>
        <w:lastRenderedPageBreak/>
        <w:t>ЗАКЛЮЧЕНИЕ</w:t>
      </w:r>
    </w:p>
    <w:p w:rsidR="004B1EA3" w:rsidRPr="009268F5" w:rsidRDefault="004B1EA3" w:rsidP="009268F5">
      <w:pPr>
        <w:spacing w:after="0" w:line="360" w:lineRule="auto"/>
        <w:ind w:firstLine="709"/>
        <w:jc w:val="both"/>
        <w:rPr>
          <w:rFonts w:ascii="Times New Roman" w:hAnsi="Times New Roman" w:cs="Times New Roman"/>
          <w:sz w:val="28"/>
          <w:szCs w:val="28"/>
        </w:rPr>
      </w:pPr>
      <w:r w:rsidRPr="009268F5">
        <w:rPr>
          <w:rFonts w:ascii="Times New Roman" w:hAnsi="Times New Roman" w:cs="Times New Roman"/>
          <w:sz w:val="28"/>
          <w:szCs w:val="28"/>
        </w:rPr>
        <w:t>Таким образом, можно сделать вывод, что в широком смысле лесопользование</w:t>
      </w:r>
      <w:r w:rsidR="00976A00" w:rsidRPr="009268F5">
        <w:rPr>
          <w:rFonts w:ascii="Times New Roman" w:hAnsi="Times New Roman" w:cs="Times New Roman"/>
          <w:sz w:val="28"/>
          <w:szCs w:val="28"/>
        </w:rPr>
        <w:t xml:space="preserve"> </w:t>
      </w:r>
      <w:r w:rsidRPr="009268F5">
        <w:rPr>
          <w:rFonts w:ascii="Times New Roman" w:hAnsi="Times New Roman" w:cs="Times New Roman"/>
          <w:sz w:val="28"/>
          <w:szCs w:val="28"/>
        </w:rPr>
        <w:t>- это использование физическими и юридическими лицами различными способами лесов с целью получения материальных и нематериальных благ.</w:t>
      </w:r>
    </w:p>
    <w:p w:rsidR="0011223F" w:rsidRPr="009268F5" w:rsidRDefault="00976A00" w:rsidP="009268F5">
      <w:pPr>
        <w:spacing w:after="0" w:line="360" w:lineRule="auto"/>
        <w:ind w:firstLine="709"/>
        <w:jc w:val="both"/>
        <w:rPr>
          <w:rFonts w:ascii="Times New Roman" w:hAnsi="Times New Roman" w:cs="Times New Roman"/>
          <w:color w:val="000000" w:themeColor="text1"/>
          <w:sz w:val="28"/>
          <w:szCs w:val="28"/>
        </w:rPr>
      </w:pPr>
      <w:r w:rsidRPr="009268F5">
        <w:rPr>
          <w:rFonts w:ascii="Times New Roman" w:hAnsi="Times New Roman" w:cs="Times New Roman"/>
          <w:color w:val="000000" w:themeColor="text1"/>
          <w:sz w:val="28"/>
          <w:szCs w:val="28"/>
        </w:rPr>
        <w:t xml:space="preserve"> В связи с тем, что ЛК РФ не содержит раскрытия понятия лесопользования или использования лесов, а многие авторы д</w:t>
      </w:r>
      <w:r w:rsidR="0011223F" w:rsidRPr="009268F5">
        <w:rPr>
          <w:rFonts w:ascii="Times New Roman" w:hAnsi="Times New Roman" w:cs="Times New Roman"/>
          <w:color w:val="000000" w:themeColor="text1"/>
          <w:sz w:val="28"/>
          <w:szCs w:val="28"/>
        </w:rPr>
        <w:t>о сих пор разные термины для обозначения одного и того же понятия</w:t>
      </w:r>
      <w:r w:rsidR="000545E6" w:rsidRPr="009268F5">
        <w:rPr>
          <w:rFonts w:ascii="Times New Roman" w:hAnsi="Times New Roman" w:cs="Times New Roman"/>
          <w:color w:val="000000" w:themeColor="text1"/>
          <w:sz w:val="28"/>
          <w:szCs w:val="28"/>
        </w:rPr>
        <w:t>: лесопользование, использование лесов, использование лесных ресурсов</w:t>
      </w:r>
      <w:r w:rsidR="0011223F" w:rsidRPr="009268F5">
        <w:rPr>
          <w:rFonts w:ascii="Times New Roman" w:hAnsi="Times New Roman" w:cs="Times New Roman"/>
          <w:color w:val="000000" w:themeColor="text1"/>
          <w:sz w:val="28"/>
          <w:szCs w:val="28"/>
        </w:rPr>
        <w:t xml:space="preserve">. </w:t>
      </w:r>
      <w:r w:rsidR="000545E6" w:rsidRPr="009268F5">
        <w:rPr>
          <w:rFonts w:ascii="Times New Roman" w:hAnsi="Times New Roman" w:cs="Times New Roman"/>
          <w:color w:val="000000" w:themeColor="text1"/>
          <w:sz w:val="28"/>
          <w:szCs w:val="28"/>
        </w:rPr>
        <w:t>Это порождает трудности в раскрытии понятия и изучении данной темы</w:t>
      </w:r>
      <w:r w:rsidR="004B1EA3" w:rsidRPr="009268F5">
        <w:rPr>
          <w:rFonts w:ascii="Times New Roman" w:hAnsi="Times New Roman" w:cs="Times New Roman"/>
          <w:color w:val="000000" w:themeColor="text1"/>
          <w:sz w:val="28"/>
          <w:szCs w:val="28"/>
        </w:rPr>
        <w:t>.</w:t>
      </w:r>
    </w:p>
    <w:p w:rsidR="000545E6" w:rsidRPr="009268F5" w:rsidRDefault="000545E6" w:rsidP="009268F5">
      <w:pPr>
        <w:spacing w:after="0" w:line="360" w:lineRule="auto"/>
        <w:ind w:firstLine="709"/>
        <w:jc w:val="both"/>
        <w:rPr>
          <w:rFonts w:ascii="Times New Roman" w:hAnsi="Times New Roman" w:cs="Times New Roman"/>
          <w:color w:val="000000" w:themeColor="text1"/>
          <w:sz w:val="28"/>
          <w:szCs w:val="28"/>
        </w:rPr>
      </w:pPr>
      <w:r w:rsidRPr="009268F5">
        <w:rPr>
          <w:rFonts w:ascii="Times New Roman" w:hAnsi="Times New Roman" w:cs="Times New Roman"/>
          <w:color w:val="000000" w:themeColor="text1"/>
          <w:sz w:val="28"/>
          <w:szCs w:val="28"/>
        </w:rPr>
        <w:t xml:space="preserve">Существует несколько классификаций видов лесопользования. Первой является деление на общее и специальное лесопользование, где </w:t>
      </w:r>
      <w:r w:rsidR="00F957D2" w:rsidRPr="009268F5">
        <w:rPr>
          <w:rFonts w:ascii="Times New Roman" w:hAnsi="Times New Roman" w:cs="Times New Roman"/>
          <w:color w:val="000000" w:themeColor="text1"/>
          <w:sz w:val="28"/>
          <w:szCs w:val="28"/>
        </w:rPr>
        <w:t>под общим лесопользованием следует понимать право граждан свободно и бесплатно пребывать</w:t>
      </w:r>
      <w:r w:rsidRPr="009268F5">
        <w:rPr>
          <w:rFonts w:ascii="Times New Roman" w:hAnsi="Times New Roman" w:cs="Times New Roman"/>
          <w:color w:val="000000" w:themeColor="text1"/>
          <w:sz w:val="28"/>
          <w:szCs w:val="28"/>
        </w:rPr>
        <w:t xml:space="preserve"> в лесах и для собственных нужд, </w:t>
      </w:r>
      <w:r w:rsidR="00F957D2" w:rsidRPr="009268F5">
        <w:rPr>
          <w:rFonts w:ascii="Times New Roman" w:hAnsi="Times New Roman" w:cs="Times New Roman"/>
          <w:color w:val="000000" w:themeColor="text1"/>
          <w:sz w:val="28"/>
          <w:szCs w:val="28"/>
        </w:rPr>
        <w:t>но с соблюдением всех запретов и ограничений, установ</w:t>
      </w:r>
      <w:r w:rsidRPr="009268F5">
        <w:rPr>
          <w:rFonts w:ascii="Times New Roman" w:hAnsi="Times New Roman" w:cs="Times New Roman"/>
          <w:color w:val="000000" w:themeColor="text1"/>
          <w:sz w:val="28"/>
          <w:szCs w:val="28"/>
        </w:rPr>
        <w:t xml:space="preserve">ленных лесным законодательством, а под специальным - </w:t>
      </w:r>
      <w:r w:rsidR="00AA2F8D" w:rsidRPr="009268F5">
        <w:rPr>
          <w:rFonts w:ascii="Times New Roman" w:hAnsi="Times New Roman" w:cs="Times New Roman"/>
          <w:color w:val="000000" w:themeColor="text1"/>
          <w:sz w:val="28"/>
          <w:szCs w:val="28"/>
        </w:rPr>
        <w:t xml:space="preserve">право использования лесов, осуществляемое физическими и юридическими лицами на предоставленных им в пользование лесных участках по основаниям, предусмотренным Лесным кодексом РФ. </w:t>
      </w:r>
    </w:p>
    <w:p w:rsidR="00AA2F8D" w:rsidRPr="009268F5" w:rsidRDefault="000545E6" w:rsidP="009268F5">
      <w:pPr>
        <w:spacing w:after="0" w:line="360" w:lineRule="auto"/>
        <w:ind w:firstLine="709"/>
        <w:jc w:val="both"/>
        <w:rPr>
          <w:rFonts w:ascii="Times New Roman" w:hAnsi="Times New Roman" w:cs="Times New Roman"/>
          <w:color w:val="000000" w:themeColor="text1"/>
          <w:sz w:val="28"/>
          <w:szCs w:val="28"/>
        </w:rPr>
      </w:pPr>
      <w:r w:rsidRPr="009268F5">
        <w:rPr>
          <w:rFonts w:ascii="Times New Roman" w:hAnsi="Times New Roman" w:cs="Times New Roman"/>
          <w:color w:val="000000" w:themeColor="text1"/>
          <w:sz w:val="28"/>
          <w:szCs w:val="28"/>
        </w:rPr>
        <w:t xml:space="preserve">Также виды лесопользования можно квалифицировать в зависимости от целей использования лесов. Перечень данных видов содержится в ст.25 ЛК РФ, </w:t>
      </w:r>
      <w:r w:rsidR="00387377" w:rsidRPr="009268F5">
        <w:rPr>
          <w:rFonts w:ascii="Times New Roman" w:hAnsi="Times New Roman" w:cs="Times New Roman"/>
          <w:color w:val="000000" w:themeColor="text1"/>
          <w:sz w:val="28"/>
          <w:szCs w:val="28"/>
        </w:rPr>
        <w:t xml:space="preserve">но </w:t>
      </w:r>
      <w:r w:rsidRPr="009268F5">
        <w:rPr>
          <w:rFonts w:ascii="Times New Roman" w:hAnsi="Times New Roman" w:cs="Times New Roman"/>
          <w:color w:val="000000" w:themeColor="text1"/>
          <w:sz w:val="28"/>
          <w:szCs w:val="28"/>
        </w:rPr>
        <w:t xml:space="preserve"> в курсовой работе были рассмотрены лишь два: создания лесных плантаций</w:t>
      </w:r>
      <w:r w:rsidR="008200D4" w:rsidRPr="009268F5">
        <w:rPr>
          <w:rFonts w:ascii="Times New Roman" w:hAnsi="Times New Roman" w:cs="Times New Roman"/>
          <w:color w:val="000000" w:themeColor="text1"/>
          <w:sz w:val="28"/>
          <w:szCs w:val="28"/>
        </w:rPr>
        <w:t xml:space="preserve"> и их эксплуатация, что представляет собой предпринимательскую деятельность, связанную с выращиванием лесных насаждений определенных пород (целевых пород),  </w:t>
      </w:r>
      <w:r w:rsidRPr="009268F5">
        <w:rPr>
          <w:rFonts w:ascii="Times New Roman" w:hAnsi="Times New Roman" w:cs="Times New Roman"/>
          <w:color w:val="000000" w:themeColor="text1"/>
          <w:sz w:val="28"/>
          <w:szCs w:val="28"/>
        </w:rPr>
        <w:t xml:space="preserve">и </w:t>
      </w:r>
      <w:r w:rsidR="00A35EEC" w:rsidRPr="009268F5">
        <w:rPr>
          <w:rFonts w:ascii="Times New Roman" w:hAnsi="Times New Roman" w:cs="Times New Roman"/>
          <w:color w:val="000000" w:themeColor="text1"/>
          <w:sz w:val="28"/>
          <w:szCs w:val="28"/>
        </w:rPr>
        <w:t>осуществление религиозной деятельности</w:t>
      </w:r>
      <w:r w:rsidR="009268F5" w:rsidRPr="009268F5">
        <w:rPr>
          <w:rFonts w:ascii="Times New Roman" w:hAnsi="Times New Roman" w:cs="Times New Roman"/>
          <w:color w:val="000000" w:themeColor="text1"/>
          <w:sz w:val="28"/>
          <w:szCs w:val="28"/>
        </w:rPr>
        <w:t>, особенностью которого, является то, он что не связан с ведением лесного хозяйства, также не всегда для данного вида использования лесов требуется разработка проекта освоения лесов.</w:t>
      </w:r>
    </w:p>
    <w:p w:rsidR="00C81830" w:rsidRPr="009268F5" w:rsidRDefault="00C81830" w:rsidP="009268F5">
      <w:pPr>
        <w:spacing w:after="0" w:line="360" w:lineRule="auto"/>
        <w:rPr>
          <w:rFonts w:ascii="Times New Roman" w:hAnsi="Times New Roman" w:cs="Times New Roman"/>
          <w:color w:val="000000" w:themeColor="text1"/>
          <w:sz w:val="28"/>
          <w:szCs w:val="28"/>
        </w:rPr>
      </w:pPr>
      <w:r w:rsidRPr="009268F5">
        <w:rPr>
          <w:rFonts w:ascii="Times New Roman" w:hAnsi="Times New Roman" w:cs="Times New Roman"/>
          <w:color w:val="000000" w:themeColor="text1"/>
          <w:sz w:val="28"/>
          <w:szCs w:val="28"/>
        </w:rPr>
        <w:br w:type="page"/>
      </w:r>
    </w:p>
    <w:p w:rsidR="00C81830" w:rsidRDefault="00C81830" w:rsidP="005156DB">
      <w:pPr>
        <w:spacing w:after="0" w:line="360" w:lineRule="auto"/>
        <w:ind w:firstLine="709"/>
        <w:jc w:val="center"/>
        <w:rPr>
          <w:rFonts w:ascii="Times New Roman" w:hAnsi="Times New Roman" w:cs="Times New Roman"/>
          <w:b/>
          <w:color w:val="000000" w:themeColor="text1"/>
          <w:sz w:val="28"/>
          <w:szCs w:val="28"/>
        </w:rPr>
      </w:pPr>
      <w:r w:rsidRPr="00C81830">
        <w:rPr>
          <w:rFonts w:ascii="Times New Roman" w:hAnsi="Times New Roman" w:cs="Times New Roman"/>
          <w:b/>
          <w:color w:val="000000" w:themeColor="text1"/>
          <w:sz w:val="28"/>
          <w:szCs w:val="28"/>
        </w:rPr>
        <w:lastRenderedPageBreak/>
        <w:t>Список использованной литературы</w:t>
      </w:r>
    </w:p>
    <w:p w:rsidR="00C81830" w:rsidRPr="00784D6F" w:rsidRDefault="00784D6F" w:rsidP="005156DB">
      <w:pPr>
        <w:spacing w:after="0" w:line="360" w:lineRule="auto"/>
        <w:ind w:left="709"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C81830" w:rsidRPr="00784D6F">
        <w:rPr>
          <w:rFonts w:ascii="Times New Roman" w:hAnsi="Times New Roman" w:cs="Times New Roman"/>
          <w:b/>
          <w:color w:val="000000" w:themeColor="text1"/>
          <w:sz w:val="28"/>
          <w:szCs w:val="28"/>
        </w:rPr>
        <w:t>Нормативно-правовые акты:</w:t>
      </w:r>
    </w:p>
    <w:p w:rsidR="00D20104" w:rsidRPr="00283CC8" w:rsidRDefault="00D20104" w:rsidP="005156DB">
      <w:pPr>
        <w:pStyle w:val="a7"/>
        <w:numPr>
          <w:ilvl w:val="0"/>
          <w:numId w:val="7"/>
        </w:numPr>
        <w:tabs>
          <w:tab w:val="left" w:pos="360"/>
          <w:tab w:val="left" w:pos="0"/>
          <w:tab w:val="left" w:pos="480"/>
        </w:tabs>
        <w:spacing w:after="0" w:line="360" w:lineRule="auto"/>
        <w:ind w:firstLine="709"/>
        <w:jc w:val="both"/>
        <w:rPr>
          <w:rFonts w:ascii="Times New Roman" w:eastAsia="Times New Roman" w:hAnsi="Times New Roman" w:cs="Times New Roman"/>
          <w:sz w:val="28"/>
          <w:szCs w:val="28"/>
        </w:rPr>
      </w:pPr>
      <w:r w:rsidRPr="00283CC8">
        <w:rPr>
          <w:rFonts w:ascii="Times New Roman" w:eastAsia="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- 04.08.2014. -  N 9. - Ст. 851.</w:t>
      </w:r>
    </w:p>
    <w:p w:rsidR="00DF6B5D" w:rsidRPr="000C26E4" w:rsidRDefault="00DF6B5D"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Лесной кодекс Российской Федерации" от 04.12.2006 N 200-ФЗ (ред. от 29.12.2017)</w:t>
      </w:r>
      <w:r w:rsidR="007A4953" w:rsidRPr="007A4953">
        <w:rPr>
          <w:rFonts w:ascii="Times New Roman" w:hAnsi="Times New Roman" w:cs="Times New Roman"/>
          <w:color w:val="000000" w:themeColor="text1"/>
          <w:sz w:val="28"/>
          <w:szCs w:val="28"/>
        </w:rPr>
        <w:t>[</w:t>
      </w:r>
      <w:r w:rsidR="007A4953" w:rsidRPr="007A4953">
        <w:t xml:space="preserve"> </w:t>
      </w:r>
      <w:r w:rsidR="007A4953" w:rsidRPr="007A4953">
        <w:rPr>
          <w:rFonts w:ascii="Times New Roman" w:hAnsi="Times New Roman" w:cs="Times New Roman"/>
          <w:color w:val="000000" w:themeColor="text1"/>
          <w:sz w:val="28"/>
          <w:szCs w:val="28"/>
        </w:rPr>
        <w:t>принят Государственной думой 8 ноября 2006 года, одобрен Советом федерации 24 ноября 2006 года и подписан Президентом Российской Федерации 4 декабря 2006 года.]</w:t>
      </w:r>
      <w:r w:rsidR="007A4953">
        <w:rPr>
          <w:rFonts w:ascii="Times New Roman" w:hAnsi="Times New Roman" w:cs="Times New Roman"/>
          <w:color w:val="000000" w:themeColor="text1"/>
          <w:sz w:val="28"/>
          <w:szCs w:val="28"/>
        </w:rPr>
        <w:t>//</w:t>
      </w:r>
      <w:r w:rsidR="007A4953" w:rsidRPr="007A4953">
        <w:t xml:space="preserve"> </w:t>
      </w:r>
      <w:r w:rsidR="007A4953" w:rsidRPr="007A4953">
        <w:rPr>
          <w:rFonts w:ascii="Times New Roman" w:hAnsi="Times New Roman" w:cs="Times New Roman"/>
          <w:color w:val="000000" w:themeColor="text1"/>
          <w:sz w:val="28"/>
          <w:szCs w:val="28"/>
        </w:rPr>
        <w:t>// Справочно-правовая система «Консультант Плюс» – Электрон. текст. данные.</w:t>
      </w:r>
    </w:p>
    <w:p w:rsidR="000C26E4" w:rsidRPr="000C26E4" w:rsidRDefault="000C26E4"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 xml:space="preserve">Федеральный закон "О свободе совести и о религиозных объединениях" от 26.09.1997 N 125-ФЗ </w:t>
      </w:r>
      <w:r w:rsidR="00F722A0" w:rsidRPr="00F722A0">
        <w:rPr>
          <w:rFonts w:ascii="Times New Roman" w:hAnsi="Times New Roman" w:cs="Times New Roman"/>
          <w:color w:val="000000" w:themeColor="text1"/>
          <w:sz w:val="28"/>
          <w:szCs w:val="28"/>
        </w:rPr>
        <w:t xml:space="preserve">: [федер. закон: принят </w:t>
      </w:r>
      <w:r w:rsidR="00F722A0">
        <w:rPr>
          <w:rFonts w:ascii="Times New Roman" w:hAnsi="Times New Roman" w:cs="Times New Roman"/>
          <w:color w:val="000000" w:themeColor="text1"/>
          <w:sz w:val="28"/>
          <w:szCs w:val="28"/>
        </w:rPr>
        <w:t>Гос. Думой Федер. Собрания РФ 19 сентября 1997</w:t>
      </w:r>
      <w:r w:rsidR="00F722A0" w:rsidRPr="00F722A0">
        <w:rPr>
          <w:rFonts w:ascii="Times New Roman" w:hAnsi="Times New Roman" w:cs="Times New Roman"/>
          <w:color w:val="000000" w:themeColor="text1"/>
          <w:sz w:val="28"/>
          <w:szCs w:val="28"/>
        </w:rPr>
        <w:t xml:space="preserve"> г.: </w:t>
      </w:r>
      <w:r w:rsidR="00F722A0">
        <w:rPr>
          <w:rFonts w:ascii="Times New Roman" w:hAnsi="Times New Roman" w:cs="Times New Roman"/>
          <w:color w:val="000000" w:themeColor="text1"/>
          <w:sz w:val="28"/>
          <w:szCs w:val="28"/>
        </w:rPr>
        <w:t>одобрен Советом Федерации 24 сентября 1997</w:t>
      </w:r>
      <w:r w:rsidR="00F722A0" w:rsidRPr="00F722A0">
        <w:rPr>
          <w:rFonts w:ascii="Times New Roman" w:hAnsi="Times New Roman" w:cs="Times New Roman"/>
          <w:color w:val="000000" w:themeColor="text1"/>
          <w:sz w:val="28"/>
          <w:szCs w:val="28"/>
        </w:rPr>
        <w:t>г.] // Справочно-правовая система «Консультант Плюс» – Электрон. текст. данные.</w:t>
      </w:r>
    </w:p>
    <w:p w:rsidR="000C26E4" w:rsidRPr="000C26E4" w:rsidRDefault="000C26E4"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Распоряжение Правительства Российской Федерации от 27 мая 2013 г. N 849-р г. Москва</w:t>
      </w:r>
      <w:r w:rsidR="002946A8">
        <w:rPr>
          <w:rFonts w:ascii="Times New Roman" w:hAnsi="Times New Roman" w:cs="Times New Roman"/>
          <w:color w:val="000000" w:themeColor="text1"/>
          <w:sz w:val="28"/>
          <w:szCs w:val="28"/>
        </w:rPr>
        <w:t>(</w:t>
      </w:r>
      <w:r w:rsidR="002946A8" w:rsidRPr="002946A8">
        <w:rPr>
          <w:rFonts w:ascii="Times New Roman" w:hAnsi="Times New Roman" w:cs="Times New Roman"/>
          <w:color w:val="000000" w:themeColor="text1"/>
          <w:sz w:val="28"/>
          <w:szCs w:val="28"/>
        </w:rPr>
        <w:t>Перечень объектов, не связанных с созданием лесной инфраструктуры, для защитных лесов, эксплуатационных лесов, резервных лесов</w:t>
      </w:r>
      <w:r w:rsidR="002946A8">
        <w:rPr>
          <w:rFonts w:ascii="Times New Roman" w:hAnsi="Times New Roman" w:cs="Times New Roman"/>
          <w:color w:val="000000" w:themeColor="text1"/>
          <w:sz w:val="28"/>
          <w:szCs w:val="28"/>
        </w:rPr>
        <w:t>)</w:t>
      </w:r>
    </w:p>
    <w:p w:rsidR="00DF6B5D" w:rsidRPr="000C26E4" w:rsidRDefault="00DF6B5D"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Приказ Министерства природных ресурсов и экологии РФ от 6 сентября 2016 г.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0C26E4" w:rsidRPr="000C26E4" w:rsidRDefault="000C26E4"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Лесной план Тверской области в редакции постановления Губернатора Тверской области от 01.12.2014 № 191-пг с 133</w:t>
      </w:r>
    </w:p>
    <w:p w:rsidR="00DF6B5D" w:rsidRPr="000C26E4" w:rsidRDefault="00DF6B5D"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lastRenderedPageBreak/>
        <w:t>Лесохозяйственный регламент Бежецкого лесничества Тверской области</w:t>
      </w:r>
    </w:p>
    <w:p w:rsidR="00DF6B5D" w:rsidRPr="000C26E4" w:rsidRDefault="00DF6B5D" w:rsidP="005156DB">
      <w:pPr>
        <w:pStyle w:val="a7"/>
        <w:numPr>
          <w:ilvl w:val="0"/>
          <w:numId w:val="7"/>
        </w:numPr>
        <w:spacing w:after="0" w:line="360" w:lineRule="auto"/>
        <w:ind w:firstLine="709"/>
        <w:jc w:val="both"/>
        <w:rPr>
          <w:rFonts w:ascii="Times New Roman" w:hAnsi="Times New Roman" w:cs="Times New Roman"/>
          <w:color w:val="000000" w:themeColor="text1"/>
          <w:sz w:val="28"/>
          <w:szCs w:val="28"/>
        </w:rPr>
      </w:pPr>
      <w:r w:rsidRPr="000C26E4">
        <w:rPr>
          <w:rFonts w:ascii="Times New Roman" w:hAnsi="Times New Roman" w:cs="Times New Roman"/>
          <w:color w:val="000000" w:themeColor="text1"/>
          <w:sz w:val="28"/>
          <w:szCs w:val="28"/>
        </w:rPr>
        <w:t xml:space="preserve">Лесной кодекс Российской Федерацииот 29 января 1997 г. N 22-ФЗ </w:t>
      </w:r>
      <w:r w:rsidR="005B681D">
        <w:rPr>
          <w:rFonts w:ascii="Times New Roman" w:hAnsi="Times New Roman" w:cs="Times New Roman"/>
          <w:color w:val="000000" w:themeColor="text1"/>
          <w:sz w:val="28"/>
          <w:szCs w:val="28"/>
        </w:rPr>
        <w:t>(Утратил силу)</w:t>
      </w:r>
    </w:p>
    <w:p w:rsidR="00DF6B5D" w:rsidRDefault="00BD78E1" w:rsidP="005156DB">
      <w:pPr>
        <w:spacing w:after="0" w:line="360" w:lineRule="auto"/>
        <w:ind w:firstLine="709"/>
        <w:jc w:val="center"/>
        <w:rPr>
          <w:rFonts w:ascii="Times New Roman" w:hAnsi="Times New Roman" w:cs="Times New Roman"/>
          <w:b/>
          <w:color w:val="000000" w:themeColor="text1"/>
          <w:sz w:val="28"/>
          <w:szCs w:val="28"/>
        </w:rPr>
      </w:pPr>
      <w:r w:rsidRPr="00EB0AD7">
        <w:rPr>
          <w:rFonts w:ascii="Times New Roman" w:hAnsi="Times New Roman" w:cs="Times New Roman"/>
          <w:b/>
          <w:color w:val="000000" w:themeColor="text1"/>
          <w:sz w:val="28"/>
          <w:szCs w:val="28"/>
        </w:rPr>
        <w:t>2.</w:t>
      </w:r>
      <w:r w:rsidR="00EB0AD7" w:rsidRPr="00EB0AD7">
        <w:rPr>
          <w:rFonts w:ascii="Times New Roman" w:hAnsi="Times New Roman" w:cs="Times New Roman"/>
          <w:b/>
          <w:color w:val="000000" w:themeColor="text1"/>
          <w:sz w:val="28"/>
          <w:szCs w:val="28"/>
        </w:rPr>
        <w:t>Специальная литература:</w:t>
      </w:r>
    </w:p>
    <w:p w:rsidR="00EB0AD7" w:rsidRPr="00C93F3F" w:rsidRDefault="00EB0AD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Боголюбов С.А. Экологическое право: Учебник. М., 2017. С. 605</w:t>
      </w:r>
    </w:p>
    <w:p w:rsidR="00EB0AD7" w:rsidRDefault="00EB0AD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Боголюбов С.А.Экологическое право 6-е изд., пер. и доп. Учебник для академического бакалавриата. – М.: Норма; Инфра-М, 2018. – 281 с</w:t>
      </w:r>
    </w:p>
    <w:p w:rsidR="006B0B1E" w:rsidRPr="00C93F3F" w:rsidRDefault="000E0D0C"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Боголюбов </w:t>
      </w:r>
      <w:r w:rsidRPr="00C93F3F">
        <w:rPr>
          <w:rFonts w:ascii="Times New Roman" w:hAnsi="Times New Roman" w:cs="Times New Roman"/>
          <w:color w:val="000000" w:themeColor="text1"/>
          <w:sz w:val="28"/>
          <w:szCs w:val="28"/>
        </w:rPr>
        <w:t>С.А.</w:t>
      </w:r>
      <w:r w:rsidRPr="000E0D0C">
        <w:t xml:space="preserve"> </w:t>
      </w:r>
      <w:r w:rsidRPr="000E0D0C">
        <w:rPr>
          <w:rFonts w:ascii="Times New Roman" w:hAnsi="Times New Roman" w:cs="Times New Roman"/>
          <w:color w:val="000000" w:themeColor="text1"/>
          <w:sz w:val="28"/>
          <w:szCs w:val="28"/>
        </w:rPr>
        <w:t xml:space="preserve">Комментарий к Лесному кодексу Российской Федерации (постатейный) </w:t>
      </w:r>
      <w:r w:rsidR="006B0B1E" w:rsidRPr="00C93F3F">
        <w:rPr>
          <w:rFonts w:ascii="Times New Roman" w:hAnsi="Times New Roman" w:cs="Times New Roman"/>
          <w:color w:val="000000" w:themeColor="text1"/>
          <w:sz w:val="28"/>
          <w:szCs w:val="28"/>
        </w:rPr>
        <w:t xml:space="preserve"> - М.: Проспект, 2010. – С.127</w:t>
      </w:r>
    </w:p>
    <w:p w:rsidR="00EB0AD7" w:rsidRPr="00C93F3F" w:rsidRDefault="00EB0AD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Быковский В.К.</w:t>
      </w:r>
      <w:r w:rsidR="00302972" w:rsidRPr="00302972">
        <w:t xml:space="preserve"> </w:t>
      </w:r>
      <w:r w:rsidR="00302972" w:rsidRPr="00302972">
        <w:rPr>
          <w:rFonts w:ascii="Times New Roman" w:hAnsi="Times New Roman" w:cs="Times New Roman"/>
          <w:color w:val="000000" w:themeColor="text1"/>
          <w:sz w:val="28"/>
          <w:szCs w:val="28"/>
        </w:rPr>
        <w:t>Быковский В.К. Использование лесов в Российской Федерации: правовое регулирование</w:t>
      </w:r>
      <w:r w:rsidRPr="00C93F3F">
        <w:rPr>
          <w:rFonts w:ascii="Times New Roman" w:hAnsi="Times New Roman" w:cs="Times New Roman"/>
          <w:color w:val="000000" w:themeColor="text1"/>
          <w:sz w:val="28"/>
          <w:szCs w:val="28"/>
        </w:rPr>
        <w:t>.</w:t>
      </w:r>
      <w:r w:rsidR="00302972">
        <w:rPr>
          <w:rFonts w:ascii="Times New Roman" w:hAnsi="Times New Roman" w:cs="Times New Roman"/>
          <w:color w:val="000000" w:themeColor="text1"/>
          <w:sz w:val="28"/>
          <w:szCs w:val="28"/>
        </w:rPr>
        <w:t xml:space="preserve"> </w:t>
      </w:r>
      <w:r w:rsidR="00302972" w:rsidRPr="00302972">
        <w:rPr>
          <w:rFonts w:ascii="Times New Roman" w:hAnsi="Times New Roman" w:cs="Times New Roman"/>
          <w:color w:val="000000" w:themeColor="text1"/>
          <w:sz w:val="28"/>
          <w:szCs w:val="28"/>
        </w:rPr>
        <w:t>М.: Волтерс Клувер, 2009. — 220 с</w:t>
      </w:r>
    </w:p>
    <w:p w:rsidR="00DF6B5D" w:rsidRDefault="00EB0AD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Василишина, М. И. Правовое обеспечение публичных интересов в лесном законодательстве : автореферат диссертации на соискание ученой степени кандидата юридических наук -М., 2013</w:t>
      </w:r>
    </w:p>
    <w:p w:rsidR="00A33DA7" w:rsidRPr="00302972" w:rsidRDefault="00A33DA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302972">
        <w:rPr>
          <w:rFonts w:ascii="Times New Roman" w:hAnsi="Times New Roman" w:cs="Times New Roman"/>
          <w:color w:val="000000" w:themeColor="text1"/>
          <w:sz w:val="28"/>
          <w:szCs w:val="28"/>
        </w:rPr>
        <w:t>Добровольский А.А. Особенности разработки проектов освоения лесов</w:t>
      </w:r>
      <w:r w:rsidR="00302972">
        <w:rPr>
          <w:rFonts w:ascii="Times New Roman" w:hAnsi="Times New Roman" w:cs="Times New Roman"/>
          <w:color w:val="000000" w:themeColor="text1"/>
          <w:sz w:val="28"/>
          <w:szCs w:val="28"/>
        </w:rPr>
        <w:t xml:space="preserve"> </w:t>
      </w:r>
      <w:r w:rsidRPr="00302972">
        <w:rPr>
          <w:rFonts w:ascii="Times New Roman" w:hAnsi="Times New Roman" w:cs="Times New Roman"/>
          <w:color w:val="000000" w:themeColor="text1"/>
          <w:sz w:val="28"/>
          <w:szCs w:val="28"/>
        </w:rPr>
        <w:t>для некоторых видов пользования на лесных землях в Российской Федерации // Известия Санкт-Петербургской лесотехнической академии. 2016. Вып. 215. С. 55–63.</w:t>
      </w:r>
    </w:p>
    <w:p w:rsidR="00DF6B5D" w:rsidRDefault="00EB0AD7"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Желдак В. И. Лесные плантации в системе лесоводства // Вестник Поволжского государственного технологического унивеpситета. Сер.: Лес. Экология. Природопользование. 2017. № 3 (35).с.5-6</w:t>
      </w:r>
    </w:p>
    <w:p w:rsidR="00FC627D" w:rsidRPr="00FC627D" w:rsidRDefault="00FC627D"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FC627D">
        <w:rPr>
          <w:rFonts w:ascii="Times New Roman" w:hAnsi="Times New Roman" w:cs="Times New Roman"/>
          <w:color w:val="000000" w:themeColor="text1"/>
          <w:sz w:val="28"/>
          <w:szCs w:val="28"/>
        </w:rPr>
        <w:t>Желдак</w:t>
      </w:r>
      <w:r w:rsidR="00C40301" w:rsidRPr="00C40301">
        <w:rPr>
          <w:rFonts w:ascii="Times New Roman" w:hAnsi="Times New Roman" w:cs="Times New Roman"/>
          <w:color w:val="000000" w:themeColor="text1"/>
          <w:sz w:val="28"/>
          <w:szCs w:val="28"/>
        </w:rPr>
        <w:t xml:space="preserve"> </w:t>
      </w:r>
      <w:r w:rsidR="00C40301" w:rsidRPr="00FC627D">
        <w:rPr>
          <w:rFonts w:ascii="Times New Roman" w:hAnsi="Times New Roman" w:cs="Times New Roman"/>
          <w:color w:val="000000" w:themeColor="text1"/>
          <w:sz w:val="28"/>
          <w:szCs w:val="28"/>
        </w:rPr>
        <w:t xml:space="preserve">В. И. </w:t>
      </w:r>
      <w:r w:rsidR="00C40301">
        <w:rPr>
          <w:rFonts w:ascii="Times New Roman" w:hAnsi="Times New Roman" w:cs="Times New Roman"/>
          <w:color w:val="000000" w:themeColor="text1"/>
          <w:sz w:val="28"/>
          <w:szCs w:val="28"/>
        </w:rPr>
        <w:t xml:space="preserve"> </w:t>
      </w:r>
      <w:r w:rsidRPr="00FC627D">
        <w:rPr>
          <w:rFonts w:ascii="Times New Roman" w:hAnsi="Times New Roman" w:cs="Times New Roman"/>
          <w:color w:val="000000" w:themeColor="text1"/>
          <w:sz w:val="28"/>
          <w:szCs w:val="28"/>
        </w:rPr>
        <w:t xml:space="preserve">, В. М. Сидоренков, И. Г. Трушина, Э. В. Дорощенкова Совершенствование организации содержания и использования лесов // Лесохоз. информ. : электрон. сетевой журн. – 2016. – № 3. – С. 5-17. </w:t>
      </w:r>
    </w:p>
    <w:p w:rsidR="00EB0AD7" w:rsidRPr="00503F15" w:rsidRDefault="00F520BC"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FC627D">
        <w:rPr>
          <w:rFonts w:ascii="Times New Roman" w:hAnsi="Times New Roman" w:cs="Times New Roman"/>
          <w:color w:val="000000" w:themeColor="text1"/>
          <w:sz w:val="28"/>
          <w:szCs w:val="28"/>
        </w:rPr>
        <w:t>Затынина О.Ю., студентка, Зиновьева И.С. к.э.н., доц.</w:t>
      </w:r>
      <w:r w:rsidR="0000701E" w:rsidRPr="00FC627D">
        <w:rPr>
          <w:rFonts w:ascii="Times New Roman" w:hAnsi="Times New Roman" w:cs="Times New Roman"/>
          <w:color w:val="000000" w:themeColor="text1"/>
          <w:sz w:val="28"/>
          <w:szCs w:val="28"/>
        </w:rPr>
        <w:t xml:space="preserve"> «использование лесных ресурсов»</w:t>
      </w:r>
      <w:r w:rsidRPr="00FC627D">
        <w:rPr>
          <w:rFonts w:ascii="Times New Roman" w:hAnsi="Times New Roman" w:cs="Times New Roman"/>
          <w:color w:val="000000" w:themeColor="text1"/>
          <w:sz w:val="28"/>
          <w:szCs w:val="28"/>
        </w:rPr>
        <w:t xml:space="preserve"> ФГБОУ «Воронежская государственная лесотехническа</w:t>
      </w:r>
      <w:r w:rsidR="00503F15" w:rsidRPr="00FC627D">
        <w:rPr>
          <w:rFonts w:ascii="Times New Roman" w:hAnsi="Times New Roman" w:cs="Times New Roman"/>
          <w:color w:val="000000" w:themeColor="text1"/>
          <w:sz w:val="28"/>
          <w:szCs w:val="28"/>
        </w:rPr>
        <w:t xml:space="preserve">я академия» журнал «успехи современного </w:t>
      </w:r>
      <w:r w:rsidR="00503F15" w:rsidRPr="00FC627D">
        <w:rPr>
          <w:rFonts w:ascii="Times New Roman" w:hAnsi="Times New Roman" w:cs="Times New Roman"/>
          <w:color w:val="000000" w:themeColor="text1"/>
          <w:sz w:val="28"/>
          <w:szCs w:val="28"/>
        </w:rPr>
        <w:lastRenderedPageBreak/>
        <w:t>естествознания»,</w:t>
      </w:r>
      <w:r w:rsidR="00503F15" w:rsidRPr="00FC627D">
        <w:rPr>
          <w:rFonts w:ascii="Times New Roman" w:hAnsi="Times New Roman" w:cs="Times New Roman"/>
          <w:color w:val="000000" w:themeColor="text1"/>
          <w:sz w:val="28"/>
          <w:szCs w:val="28"/>
        </w:rPr>
        <w:t>Издательство: Издательский Дом "Академия Естествознания" (Пенза)</w:t>
      </w:r>
      <w:r w:rsidR="00503F15" w:rsidRPr="00FC627D">
        <w:rPr>
          <w:rFonts w:ascii="Times New Roman" w:hAnsi="Times New Roman" w:cs="Times New Roman"/>
          <w:color w:val="000000" w:themeColor="text1"/>
          <w:sz w:val="28"/>
          <w:szCs w:val="28"/>
        </w:rPr>
        <w:t>, 2012 Страницы: 182-183</w:t>
      </w:r>
    </w:p>
    <w:p w:rsidR="001A7B1F" w:rsidRDefault="001A7B1F"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Качалова Ю. В. Использование лесных ресурсов и его влияние на население лесных поселков // Молодой ученый. — 2011. — №4. Т.1. — С. 154-156</w:t>
      </w:r>
    </w:p>
    <w:p w:rsidR="002659FC" w:rsidRPr="006A1F3E" w:rsidRDefault="002659FC"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6A1F3E">
        <w:rPr>
          <w:rFonts w:ascii="Times New Roman" w:hAnsi="Times New Roman" w:cs="Times New Roman"/>
          <w:color w:val="000000" w:themeColor="text1"/>
          <w:sz w:val="28"/>
          <w:szCs w:val="28"/>
        </w:rPr>
        <w:t xml:space="preserve">Капицкий В.Н. , Капицкий М.В к вопросу использования и охраны лесов </w:t>
      </w:r>
      <w:r w:rsidR="006A1F3E" w:rsidRPr="006A1F3E">
        <w:rPr>
          <w:rFonts w:ascii="Times New Roman" w:hAnsi="Times New Roman" w:cs="Times New Roman"/>
          <w:color w:val="000000" w:themeColor="text1"/>
          <w:sz w:val="28"/>
          <w:szCs w:val="28"/>
        </w:rPr>
        <w:t>(журнал: аграрное образование и наука ,</w:t>
      </w:r>
      <w:r w:rsidR="006A1F3E" w:rsidRPr="006A1F3E">
        <w:rPr>
          <w:rFonts w:ascii="Times New Roman" w:hAnsi="Times New Roman" w:cs="Times New Roman"/>
          <w:color w:val="000000" w:themeColor="text1"/>
          <w:sz w:val="28"/>
          <w:szCs w:val="28"/>
        </w:rPr>
        <w:t xml:space="preserve">Издательство: Уральский государственный аграрный университет (Екатеринбург) </w:t>
      </w:r>
      <w:r w:rsidRPr="006A1F3E">
        <w:rPr>
          <w:rFonts w:ascii="Times New Roman" w:hAnsi="Times New Roman" w:cs="Times New Roman"/>
          <w:color w:val="000000" w:themeColor="text1"/>
          <w:sz w:val="28"/>
          <w:szCs w:val="28"/>
        </w:rPr>
        <w:t>Год: 2015 Страницы: 46-51</w:t>
      </w:r>
    </w:p>
    <w:p w:rsidR="00170213" w:rsidRPr="00CD2E52" w:rsidRDefault="005E11A5"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D2E52">
        <w:rPr>
          <w:rFonts w:ascii="Times New Roman" w:hAnsi="Times New Roman" w:cs="Times New Roman"/>
          <w:color w:val="000000" w:themeColor="text1"/>
          <w:sz w:val="28"/>
          <w:szCs w:val="28"/>
        </w:rPr>
        <w:t xml:space="preserve"> </w:t>
      </w:r>
      <w:r w:rsidR="00170213" w:rsidRPr="00CD2E52">
        <w:rPr>
          <w:rFonts w:ascii="Times New Roman" w:hAnsi="Times New Roman" w:cs="Times New Roman"/>
          <w:color w:val="000000" w:themeColor="text1"/>
          <w:sz w:val="28"/>
          <w:szCs w:val="28"/>
        </w:rPr>
        <w:t>Крассов О.И. Комментарий к Лесному кодексу Российской Федерации. – М.: Юрист, 2007. - С. 148</w:t>
      </w:r>
    </w:p>
    <w:p w:rsidR="00170213" w:rsidRPr="00C93F3F" w:rsidRDefault="00C93F3F"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Мазуров А.В. Комментарий к новому Лесному кодексу Российской Федерации и Федеральному закону "О введении в действие Лесного кодекса Российской Федерации" по состоянию на 10 марта 2007 года, с.5</w:t>
      </w:r>
    </w:p>
    <w:p w:rsidR="00C93F3F" w:rsidRPr="00C93F3F" w:rsidRDefault="00C93F3F"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Малеина М. Н.</w:t>
      </w:r>
      <w:r w:rsidR="00CD2E52" w:rsidRPr="00CD2E52">
        <w:rPr>
          <w:rFonts w:ascii="Times New Roman" w:hAnsi="Times New Roman" w:cs="Times New Roman"/>
          <w:color w:val="000000" w:themeColor="text1"/>
          <w:sz w:val="28"/>
          <w:szCs w:val="28"/>
        </w:rPr>
        <w:t xml:space="preserve"> </w:t>
      </w:r>
      <w:r w:rsidR="00CD2E52" w:rsidRPr="00C93F3F">
        <w:rPr>
          <w:rFonts w:ascii="Times New Roman" w:hAnsi="Times New Roman" w:cs="Times New Roman"/>
          <w:color w:val="000000" w:themeColor="text1"/>
          <w:sz w:val="28"/>
          <w:szCs w:val="28"/>
        </w:rPr>
        <w:t xml:space="preserve">публичный лесной сервитут </w:t>
      </w:r>
      <w:r w:rsidRPr="00C93F3F">
        <w:rPr>
          <w:rFonts w:ascii="Times New Roman" w:hAnsi="Times New Roman" w:cs="Times New Roman"/>
          <w:color w:val="000000" w:themeColor="text1"/>
          <w:sz w:val="28"/>
          <w:szCs w:val="28"/>
        </w:rPr>
        <w:t xml:space="preserve">("Законы России: опыт, анализ, практика", 2011, N 6)  </w:t>
      </w:r>
    </w:p>
    <w:p w:rsidR="00C93F3F" w:rsidRDefault="00C93F3F"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93F3F">
        <w:rPr>
          <w:rFonts w:ascii="Times New Roman" w:hAnsi="Times New Roman" w:cs="Times New Roman"/>
          <w:color w:val="000000" w:themeColor="text1"/>
          <w:sz w:val="28"/>
          <w:szCs w:val="28"/>
        </w:rPr>
        <w:t>Полянская Г.Н. Актуальные вопросы лесного законодательства. – М.: 1985. –197 с</w:t>
      </w:r>
    </w:p>
    <w:p w:rsidR="00CD2E52" w:rsidRDefault="00CD2E52" w:rsidP="005156DB">
      <w:pPr>
        <w:pStyle w:val="a7"/>
        <w:numPr>
          <w:ilvl w:val="0"/>
          <w:numId w:val="8"/>
        </w:numPr>
        <w:spacing w:after="0" w:line="360" w:lineRule="auto"/>
        <w:ind w:left="0" w:firstLine="709"/>
        <w:jc w:val="both"/>
        <w:rPr>
          <w:rFonts w:ascii="Times New Roman" w:hAnsi="Times New Roman" w:cs="Times New Roman"/>
          <w:color w:val="000000" w:themeColor="text1"/>
          <w:sz w:val="28"/>
          <w:szCs w:val="28"/>
        </w:rPr>
      </w:pPr>
      <w:r w:rsidRPr="00CD2E52">
        <w:rPr>
          <w:rFonts w:ascii="Times New Roman" w:hAnsi="Times New Roman" w:cs="Times New Roman"/>
          <w:color w:val="000000" w:themeColor="text1"/>
          <w:sz w:val="28"/>
          <w:szCs w:val="28"/>
        </w:rPr>
        <w:t xml:space="preserve">Пуряев А.Ю Комментарий к Лесному кодексу Российской Федерации от 4 декабря 2006 г. (Постатейный) </w:t>
      </w:r>
      <w:r w:rsidRPr="00CD2E52">
        <w:rPr>
          <w:rFonts w:ascii="Times New Roman" w:hAnsi="Times New Roman" w:cs="Times New Roman"/>
          <w:color w:val="000000" w:themeColor="text1"/>
          <w:sz w:val="28"/>
          <w:szCs w:val="28"/>
        </w:rPr>
        <w:t>("Юстицинформ", 2007)</w:t>
      </w:r>
      <w:r>
        <w:rPr>
          <w:rFonts w:ascii="Times New Roman" w:hAnsi="Times New Roman" w:cs="Times New Roman"/>
          <w:color w:val="000000" w:themeColor="text1"/>
          <w:sz w:val="28"/>
          <w:szCs w:val="28"/>
        </w:rPr>
        <w:t xml:space="preserve"> </w:t>
      </w:r>
      <w:r w:rsidRPr="00CD2E52">
        <w:rPr>
          <w:rFonts w:ascii="Times New Roman" w:hAnsi="Times New Roman" w:cs="Times New Roman"/>
          <w:color w:val="000000" w:themeColor="text1"/>
          <w:sz w:val="28"/>
          <w:szCs w:val="28"/>
        </w:rPr>
        <w:t>из информационного банка "Постатейные комментарии и книги"</w:t>
      </w:r>
    </w:p>
    <w:p w:rsidR="00C93F3F" w:rsidRDefault="00980FD2" w:rsidP="005156DB">
      <w:pPr>
        <w:spacing w:after="0" w:line="276" w:lineRule="auto"/>
        <w:ind w:firstLine="709"/>
        <w:jc w:val="center"/>
        <w:rPr>
          <w:rFonts w:ascii="Times New Roman" w:hAnsi="Times New Roman" w:cs="Times New Roman"/>
          <w:b/>
          <w:color w:val="000000" w:themeColor="text1"/>
          <w:sz w:val="28"/>
          <w:szCs w:val="28"/>
        </w:rPr>
      </w:pPr>
      <w:r w:rsidRPr="00980FD2">
        <w:rPr>
          <w:rFonts w:ascii="Times New Roman" w:hAnsi="Times New Roman" w:cs="Times New Roman"/>
          <w:b/>
          <w:color w:val="000000" w:themeColor="text1"/>
          <w:sz w:val="28"/>
          <w:szCs w:val="28"/>
        </w:rPr>
        <w:t>3.Судебная практика:</w:t>
      </w:r>
    </w:p>
    <w:p w:rsidR="00980FD2" w:rsidRPr="00980FD2" w:rsidRDefault="00FD7EE5" w:rsidP="005156DB">
      <w:pPr>
        <w:pStyle w:val="a7"/>
        <w:numPr>
          <w:ilvl w:val="0"/>
          <w:numId w:val="9"/>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Определение верховного</w:t>
      </w:r>
      <w:r w:rsidRPr="00980FD2">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а</w:t>
      </w:r>
      <w:r w:rsidRPr="00980FD2">
        <w:rPr>
          <w:rFonts w:ascii="Times New Roman" w:hAnsi="Times New Roman" w:cs="Times New Roman"/>
          <w:color w:val="000000" w:themeColor="text1"/>
          <w:sz w:val="28"/>
          <w:szCs w:val="28"/>
        </w:rPr>
        <w:t xml:space="preserve"> российской федерации</w:t>
      </w:r>
      <w:r w:rsidR="00FD6EFB">
        <w:rPr>
          <w:rFonts w:ascii="Times New Roman" w:hAnsi="Times New Roman" w:cs="Times New Roman"/>
          <w:color w:val="000000" w:themeColor="text1"/>
          <w:sz w:val="28"/>
          <w:szCs w:val="28"/>
        </w:rPr>
        <w:t xml:space="preserve"> г. Москва от </w:t>
      </w:r>
      <w:r w:rsidR="00FD6EFB" w:rsidRPr="00FD6EFB">
        <w:rPr>
          <w:rFonts w:ascii="Times New Roman" w:hAnsi="Times New Roman" w:cs="Times New Roman"/>
          <w:color w:val="000000" w:themeColor="text1"/>
          <w:sz w:val="28"/>
          <w:szCs w:val="28"/>
        </w:rPr>
        <w:t>20 а</w:t>
      </w:r>
      <w:r w:rsidR="00FD6EFB">
        <w:rPr>
          <w:rFonts w:ascii="Times New Roman" w:hAnsi="Times New Roman" w:cs="Times New Roman"/>
          <w:color w:val="000000" w:themeColor="text1"/>
          <w:sz w:val="28"/>
          <w:szCs w:val="28"/>
        </w:rPr>
        <w:t>в</w:t>
      </w:r>
      <w:r w:rsidR="00FD6EFB" w:rsidRPr="00FD6EFB">
        <w:rPr>
          <w:rFonts w:ascii="Times New Roman" w:hAnsi="Times New Roman" w:cs="Times New Roman"/>
          <w:color w:val="000000" w:themeColor="text1"/>
          <w:sz w:val="28"/>
          <w:szCs w:val="28"/>
        </w:rPr>
        <w:t>густ</w:t>
      </w:r>
      <w:r w:rsidR="00FD6EFB">
        <w:rPr>
          <w:rFonts w:ascii="Times New Roman" w:hAnsi="Times New Roman" w:cs="Times New Roman"/>
          <w:color w:val="000000" w:themeColor="text1"/>
          <w:sz w:val="28"/>
          <w:szCs w:val="28"/>
        </w:rPr>
        <w:t>а 2014</w:t>
      </w:r>
      <w:r w:rsidR="00FD6EFB" w:rsidRPr="00FD6EFB">
        <w:rPr>
          <w:rFonts w:ascii="Times New Roman" w:hAnsi="Times New Roman" w:cs="Times New Roman"/>
          <w:color w:val="000000" w:themeColor="text1"/>
          <w:sz w:val="28"/>
          <w:szCs w:val="28"/>
        </w:rPr>
        <w:t>г</w:t>
      </w:r>
      <w:r w:rsidR="00FD6EFB">
        <w:rPr>
          <w:rFonts w:ascii="Times New Roman" w:hAnsi="Times New Roman" w:cs="Times New Roman"/>
          <w:color w:val="000000" w:themeColor="text1"/>
          <w:sz w:val="28"/>
          <w:szCs w:val="28"/>
        </w:rPr>
        <w:t xml:space="preserve">  </w:t>
      </w:r>
      <w:r w:rsidR="00980FD2" w:rsidRPr="00980FD2">
        <w:rPr>
          <w:rFonts w:ascii="Times New Roman" w:hAnsi="Times New Roman" w:cs="Times New Roman"/>
          <w:color w:val="000000" w:themeColor="text1"/>
          <w:sz w:val="28"/>
          <w:szCs w:val="28"/>
        </w:rPr>
        <w:t>Дело №33-АПГ14-5. Судебная коллегия по административным делам Верховного Суда Российской Федерации</w:t>
      </w:r>
      <w:r w:rsidR="00FD6EFB">
        <w:rPr>
          <w:rFonts w:ascii="Times New Roman" w:hAnsi="Times New Roman" w:cs="Times New Roman"/>
          <w:color w:val="000000" w:themeColor="text1"/>
          <w:sz w:val="28"/>
          <w:szCs w:val="28"/>
        </w:rPr>
        <w:t>.</w:t>
      </w:r>
    </w:p>
    <w:p w:rsidR="00980FD2" w:rsidRPr="00F97B4D" w:rsidRDefault="00F97B4D" w:rsidP="005156DB">
      <w:pPr>
        <w:pStyle w:val="a7"/>
        <w:numPr>
          <w:ilvl w:val="0"/>
          <w:numId w:val="9"/>
        </w:numPr>
        <w:spacing w:after="0" w:line="360" w:lineRule="auto"/>
        <w:ind w:left="0" w:firstLine="709"/>
        <w:jc w:val="both"/>
        <w:rPr>
          <w:rFonts w:ascii="Times New Roman" w:hAnsi="Times New Roman" w:cs="Times New Roman"/>
          <w:b/>
          <w:color w:val="000000" w:themeColor="text1"/>
          <w:sz w:val="28"/>
          <w:szCs w:val="28"/>
        </w:rPr>
      </w:pPr>
      <w:r w:rsidRPr="00F97B4D">
        <w:rPr>
          <w:rFonts w:ascii="Times New Roman" w:hAnsi="Times New Roman" w:cs="Times New Roman"/>
          <w:color w:val="000000" w:themeColor="text1"/>
          <w:sz w:val="28"/>
          <w:szCs w:val="28"/>
        </w:rPr>
        <w:t xml:space="preserve">Решение Калининского районного суда Тверской области от 28 ноября 2013 года по делу </w:t>
      </w:r>
      <w:r w:rsidR="00980FD2" w:rsidRPr="00F97B4D">
        <w:rPr>
          <w:rFonts w:ascii="Times New Roman" w:hAnsi="Times New Roman" w:cs="Times New Roman"/>
          <w:color w:val="000000" w:themeColor="text1"/>
          <w:sz w:val="28"/>
          <w:szCs w:val="28"/>
        </w:rPr>
        <w:t xml:space="preserve">№ 2-1638/2013 </w:t>
      </w:r>
      <w:r w:rsidRPr="00F97B4D">
        <w:rPr>
          <w:rFonts w:ascii="Times New Roman" w:hAnsi="Times New Roman" w:cs="Times New Roman"/>
          <w:color w:val="000000" w:themeColor="text1"/>
          <w:sz w:val="28"/>
          <w:szCs w:val="28"/>
        </w:rPr>
        <w:t>.</w:t>
      </w:r>
    </w:p>
    <w:p w:rsidR="00980FD2" w:rsidRDefault="00980FD2" w:rsidP="00980FD2">
      <w:pPr>
        <w:spacing w:line="360" w:lineRule="auto"/>
        <w:jc w:val="center"/>
        <w:rPr>
          <w:rFonts w:ascii="Times New Roman" w:hAnsi="Times New Roman" w:cs="Times New Roman"/>
          <w:b/>
          <w:color w:val="000000" w:themeColor="text1"/>
          <w:sz w:val="28"/>
          <w:szCs w:val="28"/>
        </w:rPr>
      </w:pPr>
    </w:p>
    <w:sectPr w:rsidR="00980FD2" w:rsidSect="00962572">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452" w:rsidRDefault="00197452" w:rsidP="002054A4">
      <w:pPr>
        <w:spacing w:after="0" w:line="240" w:lineRule="auto"/>
      </w:pPr>
      <w:r>
        <w:separator/>
      </w:r>
    </w:p>
  </w:endnote>
  <w:endnote w:type="continuationSeparator" w:id="0">
    <w:p w:rsidR="00197452" w:rsidRDefault="00197452" w:rsidP="00205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0626"/>
      <w:docPartObj>
        <w:docPartGallery w:val="Page Numbers (Bottom of Page)"/>
        <w:docPartUnique/>
      </w:docPartObj>
    </w:sdtPr>
    <w:sdtContent>
      <w:p w:rsidR="00D238C7" w:rsidRDefault="00D238C7">
        <w:pPr>
          <w:pStyle w:val="ab"/>
          <w:jc w:val="center"/>
        </w:pPr>
        <w:fldSimple w:instr=" PAGE   \* MERGEFORMAT ">
          <w:r w:rsidR="005156DB">
            <w:rPr>
              <w:noProof/>
            </w:rPr>
            <w:t>27</w:t>
          </w:r>
        </w:fldSimple>
      </w:p>
    </w:sdtContent>
  </w:sdt>
  <w:p w:rsidR="0000701E" w:rsidRDefault="0000701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2079"/>
      <w:docPartObj>
        <w:docPartGallery w:val="Page Numbers (Bottom of Page)"/>
        <w:docPartUnique/>
      </w:docPartObj>
    </w:sdtPr>
    <w:sdtContent>
      <w:p w:rsidR="0000701E" w:rsidRDefault="0000701E">
        <w:pPr>
          <w:pStyle w:val="a9"/>
          <w:jc w:val="right"/>
        </w:pPr>
      </w:p>
    </w:sdtContent>
  </w:sdt>
  <w:p w:rsidR="0000701E" w:rsidRDefault="0000701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452" w:rsidRDefault="00197452" w:rsidP="002054A4">
      <w:pPr>
        <w:spacing w:after="0" w:line="240" w:lineRule="auto"/>
      </w:pPr>
      <w:r>
        <w:separator/>
      </w:r>
    </w:p>
  </w:footnote>
  <w:footnote w:type="continuationSeparator" w:id="0">
    <w:p w:rsidR="00197452" w:rsidRDefault="00197452" w:rsidP="002054A4">
      <w:pPr>
        <w:spacing w:after="0" w:line="240" w:lineRule="auto"/>
      </w:pPr>
      <w:r>
        <w:continuationSeparator/>
      </w:r>
    </w:p>
  </w:footnote>
  <w:footnote w:id="1">
    <w:p w:rsidR="0000701E" w:rsidRPr="00343A7E" w:rsidRDefault="0000701E" w:rsidP="00343A7E">
      <w:pPr>
        <w:pStyle w:val="a4"/>
        <w:jc w:val="both"/>
        <w:rPr>
          <w:rFonts w:ascii="Times New Roman" w:hAnsi="Times New Roman" w:cs="Times New Roman"/>
        </w:rPr>
      </w:pPr>
      <w:r w:rsidRPr="00343A7E">
        <w:rPr>
          <w:rStyle w:val="a6"/>
          <w:rFonts w:ascii="Times New Roman" w:hAnsi="Times New Roman" w:cs="Times New Roman"/>
        </w:rPr>
        <w:footnoteRef/>
      </w:r>
      <w:r w:rsidRPr="00343A7E">
        <w:rPr>
          <w:rFonts w:ascii="Times New Roman" w:hAnsi="Times New Roman" w:cs="Times New Roman"/>
        </w:rPr>
        <w:t xml:space="preserve"> Лесной кодекс Российской Федерацииот 29 января 1997 г. N 22-ФЗ (Докипедия: Лесной кодекс Российской Федерацииот 29 января 1997 г. N 22-ФЗ)</w:t>
      </w:r>
    </w:p>
  </w:footnote>
  <w:footnote w:id="2">
    <w:p w:rsidR="0000701E" w:rsidRPr="00343A7E" w:rsidRDefault="0000701E" w:rsidP="00343A7E">
      <w:pPr>
        <w:pStyle w:val="a4"/>
        <w:jc w:val="both"/>
        <w:rPr>
          <w:rFonts w:ascii="Times New Roman" w:hAnsi="Times New Roman" w:cs="Times New Roman"/>
        </w:rPr>
      </w:pPr>
      <w:r w:rsidRPr="00343A7E">
        <w:rPr>
          <w:rStyle w:val="a6"/>
          <w:rFonts w:ascii="Times New Roman" w:hAnsi="Times New Roman" w:cs="Times New Roman"/>
        </w:rPr>
        <w:footnoteRef/>
      </w:r>
      <w:r w:rsidRPr="00343A7E">
        <w:rPr>
          <w:rFonts w:ascii="Times New Roman" w:hAnsi="Times New Roman" w:cs="Times New Roman"/>
        </w:rPr>
        <w:t xml:space="preserve"> "Лесной кодекс Российской Федерации" от 04.12.2006 N 200-ФЗ (ред. от 29.12.2017)</w:t>
      </w:r>
    </w:p>
  </w:footnote>
  <w:footnote w:id="3">
    <w:p w:rsidR="0000701E" w:rsidRDefault="0000701E" w:rsidP="00343A7E">
      <w:pPr>
        <w:pStyle w:val="a4"/>
        <w:jc w:val="both"/>
      </w:pPr>
      <w:r w:rsidRPr="00343A7E">
        <w:rPr>
          <w:rStyle w:val="a6"/>
          <w:rFonts w:ascii="Times New Roman" w:hAnsi="Times New Roman" w:cs="Times New Roman"/>
        </w:rPr>
        <w:footnoteRef/>
      </w:r>
      <w:r w:rsidRPr="00343A7E">
        <w:rPr>
          <w:rFonts w:ascii="Times New Roman" w:hAnsi="Times New Roman" w:cs="Times New Roman"/>
        </w:rPr>
        <w:t xml:space="preserve"> Мазуров А.В. Комментарий к новому Лесному кодексу Российской Федерации и Федеральному закону "О введении в действие Лесного кодекса Российской Федерации" по состоянию на 10 марта 2007 года, с.5</w:t>
      </w:r>
    </w:p>
  </w:footnote>
  <w:footnote w:id="4">
    <w:p w:rsidR="0000701E" w:rsidRPr="00343A7E" w:rsidRDefault="0000701E" w:rsidP="00343A7E">
      <w:pPr>
        <w:pStyle w:val="a4"/>
        <w:jc w:val="both"/>
        <w:rPr>
          <w:rFonts w:ascii="Times New Roman" w:hAnsi="Times New Roman" w:cs="Times New Roman"/>
        </w:rPr>
      </w:pPr>
      <w:r w:rsidRPr="00343A7E">
        <w:rPr>
          <w:rStyle w:val="a6"/>
          <w:rFonts w:ascii="Times New Roman" w:hAnsi="Times New Roman" w:cs="Times New Roman"/>
        </w:rPr>
        <w:footnoteRef/>
      </w:r>
      <w:r w:rsidRPr="00343A7E">
        <w:rPr>
          <w:rFonts w:ascii="Times New Roman" w:hAnsi="Times New Roman" w:cs="Times New Roman"/>
        </w:rPr>
        <w:t xml:space="preserve"> </w:t>
      </w:r>
      <w:r>
        <w:rPr>
          <w:rFonts w:ascii="Times New Roman" w:hAnsi="Times New Roman" w:cs="Times New Roman"/>
        </w:rPr>
        <w:t>Полянская Г.Н</w:t>
      </w:r>
      <w:r w:rsidRPr="00343A7E">
        <w:rPr>
          <w:rFonts w:ascii="Times New Roman" w:hAnsi="Times New Roman" w:cs="Times New Roman"/>
        </w:rPr>
        <w:t>. актуальные вопросы лесного законодательства. – м.: 1985. –197 с</w:t>
      </w:r>
    </w:p>
  </w:footnote>
  <w:footnote w:id="5">
    <w:p w:rsidR="0000701E" w:rsidRDefault="0000701E" w:rsidP="00343A7E">
      <w:pPr>
        <w:pStyle w:val="a4"/>
        <w:jc w:val="both"/>
      </w:pPr>
      <w:r w:rsidRPr="00343A7E">
        <w:rPr>
          <w:rStyle w:val="a6"/>
          <w:rFonts w:ascii="Times New Roman" w:hAnsi="Times New Roman" w:cs="Times New Roman"/>
        </w:rPr>
        <w:footnoteRef/>
      </w:r>
      <w:r w:rsidRPr="00343A7E">
        <w:rPr>
          <w:rFonts w:ascii="Times New Roman" w:hAnsi="Times New Roman" w:cs="Times New Roman"/>
        </w:rPr>
        <w:t xml:space="preserve"> использование лесных рес</w:t>
      </w:r>
      <w:r>
        <w:rPr>
          <w:rFonts w:ascii="Times New Roman" w:hAnsi="Times New Roman" w:cs="Times New Roman"/>
        </w:rPr>
        <w:t>урсов З</w:t>
      </w:r>
      <w:r w:rsidRPr="00343A7E">
        <w:rPr>
          <w:rFonts w:ascii="Times New Roman" w:hAnsi="Times New Roman" w:cs="Times New Roman"/>
        </w:rPr>
        <w:t>а</w:t>
      </w:r>
      <w:r>
        <w:rPr>
          <w:rFonts w:ascii="Times New Roman" w:hAnsi="Times New Roman" w:cs="Times New Roman"/>
        </w:rPr>
        <w:t>тынина О.Ю., студентка, Зиновьева И.С</w:t>
      </w:r>
      <w:r w:rsidRPr="00343A7E">
        <w:rPr>
          <w:rFonts w:ascii="Times New Roman" w:hAnsi="Times New Roman" w:cs="Times New Roman"/>
        </w:rPr>
        <w:t xml:space="preserve">. к.э.н., доц. фгбоу «воронежская государственная лесотехническая академия» </w:t>
      </w:r>
      <w:r>
        <w:rPr>
          <w:rFonts w:ascii="Times New Roman" w:hAnsi="Times New Roman" w:cs="Times New Roman"/>
        </w:rPr>
        <w:t>В</w:t>
      </w:r>
      <w:r w:rsidRPr="00343A7E">
        <w:rPr>
          <w:rFonts w:ascii="Times New Roman" w:hAnsi="Times New Roman" w:cs="Times New Roman"/>
        </w:rPr>
        <w:t>оронеж, россия, с.1</w:t>
      </w:r>
    </w:p>
  </w:footnote>
  <w:footnote w:id="6">
    <w:p w:rsidR="0000701E" w:rsidRPr="004E12AA" w:rsidRDefault="0000701E" w:rsidP="0064726B">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Комментарий к Лесному кодексу Российской Федерации (постатейный) / под ред. С.А. Боголюбова. - М.: Проспект, 2010. – С.127.</w:t>
      </w:r>
    </w:p>
  </w:footnote>
  <w:footnote w:id="7">
    <w:p w:rsidR="0000701E" w:rsidRPr="004E12AA" w:rsidRDefault="0000701E" w:rsidP="0064726B">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Василишина, М. И. Правовое обеспечение публичных интересов в лесном законодательстве : автореферат диссертации на соискание ученой степени кандидата юридических наук -М., 2013</w:t>
      </w:r>
    </w:p>
  </w:footnote>
  <w:footnote w:id="8">
    <w:p w:rsidR="0000701E" w:rsidRDefault="0000701E" w:rsidP="0064726B">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Качалова Ю. В. Использование лесных ресурсов и его влияние на население лесных поселков // Молодой ученый. — 2011. — №4. Т.1. — С. 154-156</w:t>
      </w:r>
    </w:p>
  </w:footnote>
  <w:footnote w:id="9">
    <w:p w:rsidR="0000701E" w:rsidRPr="004E12AA" w:rsidRDefault="0000701E" w:rsidP="0064726B">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"Лесной кодекс Российской Федерации" от 04.12.2006 N 200-ФЗ (ред. от 29.12.2017)</w:t>
      </w:r>
    </w:p>
  </w:footnote>
  <w:footnote w:id="10">
    <w:p w:rsidR="0000701E" w:rsidRDefault="0000701E" w:rsidP="0064726B">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(Малеина М. Н.) ("Законы России: опыт, анализ, практика", 2011, N 6)  ПУБЛИЧНЫЙ ЛЕСНОЙ СЕРВИТУТ</w:t>
      </w:r>
    </w:p>
  </w:footnote>
  <w:footnote w:id="11">
    <w:p w:rsidR="0000701E" w:rsidRPr="004E12AA" w:rsidRDefault="0000701E" w:rsidP="00E10CD6">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12">
    <w:p w:rsidR="0000701E" w:rsidRDefault="0000701E" w:rsidP="00E10CD6">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Комментарий к лесному кодексу российской федерации от 4 декабря 2006 г. (Постатейный) А.Ю. Пуряева</w:t>
      </w:r>
    </w:p>
  </w:footnote>
  <w:footnote w:id="13">
    <w:p w:rsidR="0000701E" w:rsidRPr="004E12AA" w:rsidRDefault="0000701E" w:rsidP="00E10CD6">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к вопросу использования и охраны лесов Капицкий В.Н.1, Капицкий М.В  Уральский государственный Юридический Университет Год: 2015 Страницы: 46-51</w:t>
      </w:r>
    </w:p>
  </w:footnote>
  <w:footnote w:id="14">
    <w:p w:rsidR="0000701E" w:rsidRDefault="0000701E" w:rsidP="00E10CD6">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Приказ Министерства природных ресурсов и экологии РФ от 6 сентября 2016 г.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footnote>
  <w:footnote w:id="15">
    <w:p w:rsidR="0000701E" w:rsidRPr="004E12AA" w:rsidRDefault="0000701E" w:rsidP="00E10CD6">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"Лесной кодекс Российской Федерации" от 04.12.2006 N 200-ФЗ (ред. от 29.12.2017)</w:t>
      </w:r>
    </w:p>
  </w:footnote>
  <w:footnote w:id="16">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w:t>
      </w:r>
      <w:r>
        <w:rPr>
          <w:rFonts w:ascii="Times New Roman" w:hAnsi="Times New Roman" w:cs="Times New Roman"/>
        </w:rPr>
        <w:t>Верховный суд Р</w:t>
      </w:r>
      <w:r w:rsidRPr="004E12AA">
        <w:rPr>
          <w:rFonts w:ascii="Times New Roman" w:hAnsi="Times New Roman" w:cs="Times New Roman"/>
        </w:rPr>
        <w:t xml:space="preserve">оссийской </w:t>
      </w:r>
      <w:r>
        <w:rPr>
          <w:rFonts w:ascii="Times New Roman" w:hAnsi="Times New Roman" w:cs="Times New Roman"/>
        </w:rPr>
        <w:t>Ф</w:t>
      </w:r>
      <w:r w:rsidRPr="004E12AA">
        <w:rPr>
          <w:rFonts w:ascii="Times New Roman" w:hAnsi="Times New Roman" w:cs="Times New Roman"/>
        </w:rPr>
        <w:t>едерации Дело №33-АПГ14-5 определение г. М о с к в а 20 а в г у с т а 2014 г. Судебная коллегия по административным делам Верховного Суда Российской Федерации</w:t>
      </w:r>
    </w:p>
  </w:footnote>
  <w:footnote w:id="17">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Совершенствование организации содержания и использования лесов [Электронный ресурс] / В. И. Желдак, В. М. Сидоренков, И. Г. Трушина, Э. В. Дорощенкова // Лесохоз. информ. : электрон. сетевой журн. – 2016. – № 3. – С. 5-17. URL: http:// lhi.vniilm.ru/</w:t>
      </w:r>
    </w:p>
  </w:footnote>
  <w:footnote w:id="18">
    <w:p w:rsidR="0000701E" w:rsidRDefault="0000701E" w:rsidP="0064726B">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Лесохозяйственный регламент Бежецкого лесничества Тверской области</w:t>
      </w:r>
    </w:p>
  </w:footnote>
  <w:footnote w:id="19">
    <w:p w:rsidR="0000701E" w:rsidRPr="00DF3A04" w:rsidRDefault="0000701E" w:rsidP="00DF3A04">
      <w:pPr>
        <w:pStyle w:val="a4"/>
        <w:jc w:val="both"/>
        <w:rPr>
          <w:rFonts w:ascii="Times New Roman" w:hAnsi="Times New Roman" w:cs="Times New Roman"/>
        </w:rPr>
      </w:pPr>
      <w:r w:rsidRPr="00DF3A04">
        <w:rPr>
          <w:rStyle w:val="a6"/>
          <w:rFonts w:ascii="Times New Roman" w:hAnsi="Times New Roman" w:cs="Times New Roman"/>
        </w:rPr>
        <w:footnoteRef/>
      </w:r>
      <w:r w:rsidRPr="00DF3A04">
        <w:rPr>
          <w:rFonts w:ascii="Times New Roman" w:hAnsi="Times New Roman" w:cs="Times New Roman"/>
        </w:rPr>
        <w:t xml:space="preserve"> "Лесной кодекс Российской Федерации" от 04.12.2006 N 200-ФЗ (ред. от 29.12.2017)ст.42</w:t>
      </w:r>
    </w:p>
  </w:footnote>
  <w:footnote w:id="20">
    <w:p w:rsidR="0000701E" w:rsidRDefault="0000701E" w:rsidP="00DF3A04">
      <w:pPr>
        <w:pStyle w:val="a4"/>
        <w:jc w:val="both"/>
      </w:pPr>
      <w:r w:rsidRPr="00DF3A04">
        <w:rPr>
          <w:rStyle w:val="a6"/>
          <w:rFonts w:ascii="Times New Roman" w:hAnsi="Times New Roman" w:cs="Times New Roman"/>
        </w:rPr>
        <w:footnoteRef/>
      </w:r>
      <w:r w:rsidRPr="00DF3A04">
        <w:rPr>
          <w:rFonts w:ascii="Times New Roman" w:hAnsi="Times New Roman" w:cs="Times New Roman"/>
        </w:rPr>
        <w:t xml:space="preserve"> Желдак В. И. Лесные плантации в системе лесоводства // Вестник Поволжского государственного технологического унивеpситета. Сер.: Лес. Экология. Природопользование. 2017. № 3 (35).с.5-6</w:t>
      </w:r>
    </w:p>
  </w:footnote>
  <w:footnote w:id="21">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w:t>
      </w:r>
      <w:r w:rsidR="00E4631F" w:rsidRPr="00E4631F">
        <w:rPr>
          <w:rFonts w:ascii="Times New Roman" w:hAnsi="Times New Roman" w:cs="Times New Roman"/>
        </w:rPr>
        <w:t>Быковский В.К. Быковский В.К. Использование лесов в Российской Федерации: правовое регулирование. М.: Волтерс Клувер, 2009. — 220 с</w:t>
      </w:r>
    </w:p>
  </w:footnote>
  <w:footnote w:id="22">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Крассов О.И. Комментарий к Лесному кодексу Российской Федерации. – М.: Юрист, 2007. - С. 148</w:t>
      </w:r>
    </w:p>
  </w:footnote>
  <w:footnote w:id="23">
    <w:p w:rsidR="0000701E" w:rsidRDefault="0000701E" w:rsidP="00DF3A04">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Лесной план Тверской области в редакции постановления Губернатора Тверской области от 01.12.2014 № 191-пг с 133</w:t>
      </w:r>
    </w:p>
  </w:footnote>
  <w:footnote w:id="24">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"Лесной кодекс Российской Федерации" от 04.12.2006 N 200-ФЗ (ред. от 29.12.2017)</w:t>
      </w:r>
    </w:p>
  </w:footnote>
  <w:footnote w:id="25">
    <w:p w:rsidR="0000701E" w:rsidRPr="004E12AA" w:rsidRDefault="0000701E" w:rsidP="00DF3A04">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Федеральный закон "О свободе совести и о религиозных объединениях" от 26.09.1997 N 125-ФЗ (последняя редакция)</w:t>
      </w:r>
    </w:p>
  </w:footnote>
  <w:footnote w:id="26">
    <w:p w:rsidR="0000701E" w:rsidRPr="004E12AA" w:rsidRDefault="0000701E">
      <w:pPr>
        <w:pStyle w:val="a4"/>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Распоряжение Правительства Российской Федерации от 27 мая 2013 г. N 849-р г. Москва</w:t>
      </w:r>
    </w:p>
  </w:footnote>
  <w:footnote w:id="27">
    <w:p w:rsidR="0000701E" w:rsidRDefault="0000701E" w:rsidP="00DF3A04">
      <w:pPr>
        <w:pStyle w:val="a4"/>
        <w:jc w:val="both"/>
      </w:pPr>
      <w:r w:rsidRPr="004E12AA">
        <w:rPr>
          <w:rStyle w:val="a6"/>
          <w:rFonts w:ascii="Times New Roman" w:hAnsi="Times New Roman" w:cs="Times New Roman"/>
        </w:rPr>
        <w:footnoteRef/>
      </w:r>
      <w:r w:rsidRPr="004E12AA">
        <w:rPr>
          <w:rFonts w:ascii="Times New Roman" w:hAnsi="Times New Roman" w:cs="Times New Roman"/>
        </w:rPr>
        <w:t xml:space="preserve"> Добровольский А.А. Особенности разработки проектов освоения лесов для некоторых видов пользования на лесных землях в Российской Федерации // Известия Санкт-Петербургской лесотехнической академии.  2016. Вып. 215. С. 55–63.</w:t>
      </w:r>
    </w:p>
  </w:footnote>
  <w:footnote w:id="28">
    <w:p w:rsidR="0000701E" w:rsidRPr="004E12AA" w:rsidRDefault="0000701E" w:rsidP="00B90C65">
      <w:pPr>
        <w:pStyle w:val="a4"/>
        <w:jc w:val="both"/>
        <w:rPr>
          <w:rFonts w:ascii="Times New Roman" w:hAnsi="Times New Roman" w:cs="Times New Roman"/>
        </w:rPr>
      </w:pPr>
      <w:r w:rsidRPr="004E12AA">
        <w:rPr>
          <w:rStyle w:val="a6"/>
          <w:rFonts w:ascii="Times New Roman" w:hAnsi="Times New Roman" w:cs="Times New Roman"/>
        </w:rPr>
        <w:footnoteRef/>
      </w:r>
      <w:r w:rsidRPr="004E12AA">
        <w:rPr>
          <w:rFonts w:ascii="Times New Roman" w:hAnsi="Times New Roman" w:cs="Times New Roman"/>
        </w:rPr>
        <w:t xml:space="preserve"> Дело № 2-1638/2013 р</w:t>
      </w:r>
      <w:r>
        <w:rPr>
          <w:rFonts w:ascii="Times New Roman" w:hAnsi="Times New Roman" w:cs="Times New Roman"/>
        </w:rPr>
        <w:t>ешени</w:t>
      </w:r>
      <w:r w:rsidRPr="004E12AA">
        <w:rPr>
          <w:rFonts w:ascii="Times New Roman" w:hAnsi="Times New Roman" w:cs="Times New Roman"/>
        </w:rPr>
        <w:t>е Именем Российской Федерации 28 ноября 2013 года г. Тверь Калининский районный суд Тверской области.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0C3B"/>
    <w:multiLevelType w:val="hybridMultilevel"/>
    <w:tmpl w:val="A4E8E616"/>
    <w:lvl w:ilvl="0" w:tplc="F962E040">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
    <w:nsid w:val="17AF3843"/>
    <w:multiLevelType w:val="hybridMultilevel"/>
    <w:tmpl w:val="31609C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137A3C"/>
    <w:multiLevelType w:val="hybridMultilevel"/>
    <w:tmpl w:val="E4204100"/>
    <w:lvl w:ilvl="0" w:tplc="74A09B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BD128C3"/>
    <w:multiLevelType w:val="hybridMultilevel"/>
    <w:tmpl w:val="E22AF5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6A2BD7"/>
    <w:multiLevelType w:val="hybridMultilevel"/>
    <w:tmpl w:val="B4A21BD2"/>
    <w:lvl w:ilvl="0" w:tplc="78A0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D3569D"/>
    <w:multiLevelType w:val="hybridMultilevel"/>
    <w:tmpl w:val="060A04FC"/>
    <w:lvl w:ilvl="0" w:tplc="F962E040">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
    <w:nsid w:val="3B9E58F6"/>
    <w:multiLevelType w:val="hybridMultilevel"/>
    <w:tmpl w:val="5DD423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242599"/>
    <w:multiLevelType w:val="hybridMultilevel"/>
    <w:tmpl w:val="28581724"/>
    <w:lvl w:ilvl="0" w:tplc="F962E040">
      <w:start w:val="1"/>
      <w:numFmt w:val="decimal"/>
      <w:lvlText w:val="%1."/>
      <w:lvlJc w:val="left"/>
      <w:pPr>
        <w:ind w:left="0"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8">
    <w:nsid w:val="4D613615"/>
    <w:multiLevelType w:val="hybridMultilevel"/>
    <w:tmpl w:val="E5A47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2310F4"/>
    <w:multiLevelType w:val="hybridMultilevel"/>
    <w:tmpl w:val="837469B8"/>
    <w:lvl w:ilvl="0" w:tplc="F962E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57521E"/>
    <w:multiLevelType w:val="hybridMultilevel"/>
    <w:tmpl w:val="837469B8"/>
    <w:lvl w:ilvl="0" w:tplc="F962E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97604C"/>
    <w:multiLevelType w:val="hybridMultilevel"/>
    <w:tmpl w:val="070A8776"/>
    <w:lvl w:ilvl="0" w:tplc="F962E040">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num w:numId="1">
    <w:abstractNumId w:val="6"/>
  </w:num>
  <w:num w:numId="2">
    <w:abstractNumId w:val="2"/>
  </w:num>
  <w:num w:numId="3">
    <w:abstractNumId w:val="1"/>
  </w:num>
  <w:num w:numId="4">
    <w:abstractNumId w:val="4"/>
  </w:num>
  <w:num w:numId="5">
    <w:abstractNumId w:val="10"/>
  </w:num>
  <w:num w:numId="6">
    <w:abstractNumId w:val="9"/>
  </w:num>
  <w:num w:numId="7">
    <w:abstractNumId w:val="7"/>
  </w:num>
  <w:num w:numId="8">
    <w:abstractNumId w:val="0"/>
  </w:num>
  <w:num w:numId="9">
    <w:abstractNumId w:val="11"/>
  </w:num>
  <w:num w:numId="10">
    <w:abstractNumId w:val="5"/>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66E0"/>
    <w:rsid w:val="000069D7"/>
    <w:rsid w:val="0000701E"/>
    <w:rsid w:val="00007AC3"/>
    <w:rsid w:val="00012376"/>
    <w:rsid w:val="00014A7D"/>
    <w:rsid w:val="000163E1"/>
    <w:rsid w:val="00027381"/>
    <w:rsid w:val="00034A30"/>
    <w:rsid w:val="00045F69"/>
    <w:rsid w:val="00053880"/>
    <w:rsid w:val="000545E6"/>
    <w:rsid w:val="00072F4E"/>
    <w:rsid w:val="00085DF4"/>
    <w:rsid w:val="00091210"/>
    <w:rsid w:val="0009631D"/>
    <w:rsid w:val="000B1752"/>
    <w:rsid w:val="000C26E4"/>
    <w:rsid w:val="000C4929"/>
    <w:rsid w:val="000D01C3"/>
    <w:rsid w:val="000E0D0C"/>
    <w:rsid w:val="000F2188"/>
    <w:rsid w:val="000F5BDB"/>
    <w:rsid w:val="0011223F"/>
    <w:rsid w:val="00140362"/>
    <w:rsid w:val="0014550E"/>
    <w:rsid w:val="00156D0F"/>
    <w:rsid w:val="00170213"/>
    <w:rsid w:val="00176596"/>
    <w:rsid w:val="00180BF7"/>
    <w:rsid w:val="00186C25"/>
    <w:rsid w:val="00192A14"/>
    <w:rsid w:val="00193E20"/>
    <w:rsid w:val="00197452"/>
    <w:rsid w:val="00197EB8"/>
    <w:rsid w:val="001A7B1F"/>
    <w:rsid w:val="001C17F4"/>
    <w:rsid w:val="001E0D65"/>
    <w:rsid w:val="001E2654"/>
    <w:rsid w:val="001E5BC4"/>
    <w:rsid w:val="00201C63"/>
    <w:rsid w:val="002054A4"/>
    <w:rsid w:val="00215A84"/>
    <w:rsid w:val="0022448D"/>
    <w:rsid w:val="002259D7"/>
    <w:rsid w:val="00237160"/>
    <w:rsid w:val="0025249D"/>
    <w:rsid w:val="002659FC"/>
    <w:rsid w:val="00277A01"/>
    <w:rsid w:val="00281DE4"/>
    <w:rsid w:val="0028417A"/>
    <w:rsid w:val="002877E5"/>
    <w:rsid w:val="002946A8"/>
    <w:rsid w:val="002A4ED7"/>
    <w:rsid w:val="002B1DED"/>
    <w:rsid w:val="002B5519"/>
    <w:rsid w:val="002B7491"/>
    <w:rsid w:val="002C0E9D"/>
    <w:rsid w:val="002C1596"/>
    <w:rsid w:val="002C4254"/>
    <w:rsid w:val="002F45A8"/>
    <w:rsid w:val="002F6085"/>
    <w:rsid w:val="00302972"/>
    <w:rsid w:val="0030344B"/>
    <w:rsid w:val="003034D9"/>
    <w:rsid w:val="0030427A"/>
    <w:rsid w:val="00307834"/>
    <w:rsid w:val="00326207"/>
    <w:rsid w:val="00335C34"/>
    <w:rsid w:val="00343A7E"/>
    <w:rsid w:val="0035348E"/>
    <w:rsid w:val="00357522"/>
    <w:rsid w:val="00387377"/>
    <w:rsid w:val="003B2295"/>
    <w:rsid w:val="003B7FCB"/>
    <w:rsid w:val="003D156E"/>
    <w:rsid w:val="003E37A9"/>
    <w:rsid w:val="003E71C3"/>
    <w:rsid w:val="00437E36"/>
    <w:rsid w:val="00442F29"/>
    <w:rsid w:val="00443343"/>
    <w:rsid w:val="00451978"/>
    <w:rsid w:val="0045279E"/>
    <w:rsid w:val="00461C41"/>
    <w:rsid w:val="004656DA"/>
    <w:rsid w:val="004851A1"/>
    <w:rsid w:val="004B1EA3"/>
    <w:rsid w:val="004B22EB"/>
    <w:rsid w:val="004B2B08"/>
    <w:rsid w:val="004D4775"/>
    <w:rsid w:val="004E02A5"/>
    <w:rsid w:val="004E12AA"/>
    <w:rsid w:val="004E5B70"/>
    <w:rsid w:val="004F4AE0"/>
    <w:rsid w:val="0050118D"/>
    <w:rsid w:val="0050381F"/>
    <w:rsid w:val="00503F15"/>
    <w:rsid w:val="00510C66"/>
    <w:rsid w:val="005156DB"/>
    <w:rsid w:val="00533B3A"/>
    <w:rsid w:val="00547368"/>
    <w:rsid w:val="00563093"/>
    <w:rsid w:val="00565D27"/>
    <w:rsid w:val="005763CD"/>
    <w:rsid w:val="005A6B0B"/>
    <w:rsid w:val="005B09FF"/>
    <w:rsid w:val="005B4BC9"/>
    <w:rsid w:val="005B681D"/>
    <w:rsid w:val="005B6E24"/>
    <w:rsid w:val="005B7051"/>
    <w:rsid w:val="005C245C"/>
    <w:rsid w:val="005C7B62"/>
    <w:rsid w:val="005D73CA"/>
    <w:rsid w:val="005E11A5"/>
    <w:rsid w:val="0060240B"/>
    <w:rsid w:val="006122AF"/>
    <w:rsid w:val="006143BE"/>
    <w:rsid w:val="0064435E"/>
    <w:rsid w:val="0064726B"/>
    <w:rsid w:val="00651A0A"/>
    <w:rsid w:val="0066162A"/>
    <w:rsid w:val="00665FCE"/>
    <w:rsid w:val="00685A50"/>
    <w:rsid w:val="006A1F3E"/>
    <w:rsid w:val="006A2BB7"/>
    <w:rsid w:val="006B0B00"/>
    <w:rsid w:val="006B0B1E"/>
    <w:rsid w:val="006B17BC"/>
    <w:rsid w:val="006C62E0"/>
    <w:rsid w:val="006D22D3"/>
    <w:rsid w:val="006D5C51"/>
    <w:rsid w:val="006E0F7C"/>
    <w:rsid w:val="006E3826"/>
    <w:rsid w:val="00721417"/>
    <w:rsid w:val="00737CD4"/>
    <w:rsid w:val="00784D6F"/>
    <w:rsid w:val="007A4953"/>
    <w:rsid w:val="007C5DA0"/>
    <w:rsid w:val="007D7D46"/>
    <w:rsid w:val="007F3266"/>
    <w:rsid w:val="00800DD2"/>
    <w:rsid w:val="0080643D"/>
    <w:rsid w:val="008200D4"/>
    <w:rsid w:val="008301CC"/>
    <w:rsid w:val="00833701"/>
    <w:rsid w:val="00882965"/>
    <w:rsid w:val="008D776B"/>
    <w:rsid w:val="008E4DCC"/>
    <w:rsid w:val="008E50BF"/>
    <w:rsid w:val="009107D4"/>
    <w:rsid w:val="00916896"/>
    <w:rsid w:val="009226A4"/>
    <w:rsid w:val="009268F5"/>
    <w:rsid w:val="00930F22"/>
    <w:rsid w:val="00935356"/>
    <w:rsid w:val="0094260C"/>
    <w:rsid w:val="00962572"/>
    <w:rsid w:val="00976A00"/>
    <w:rsid w:val="00980FD2"/>
    <w:rsid w:val="00997C66"/>
    <w:rsid w:val="009A459D"/>
    <w:rsid w:val="009A4F31"/>
    <w:rsid w:val="009A5030"/>
    <w:rsid w:val="009C656A"/>
    <w:rsid w:val="009D00CA"/>
    <w:rsid w:val="009E6857"/>
    <w:rsid w:val="00A14D88"/>
    <w:rsid w:val="00A32A2F"/>
    <w:rsid w:val="00A33DA7"/>
    <w:rsid w:val="00A35EEC"/>
    <w:rsid w:val="00A52E6D"/>
    <w:rsid w:val="00A54BDC"/>
    <w:rsid w:val="00A5764E"/>
    <w:rsid w:val="00A57B7E"/>
    <w:rsid w:val="00A63597"/>
    <w:rsid w:val="00A72237"/>
    <w:rsid w:val="00A7539B"/>
    <w:rsid w:val="00A81992"/>
    <w:rsid w:val="00A9046C"/>
    <w:rsid w:val="00AA2CC6"/>
    <w:rsid w:val="00AA2F8D"/>
    <w:rsid w:val="00AA5720"/>
    <w:rsid w:val="00AA733A"/>
    <w:rsid w:val="00AB443A"/>
    <w:rsid w:val="00AC390C"/>
    <w:rsid w:val="00AE6CD6"/>
    <w:rsid w:val="00B34F32"/>
    <w:rsid w:val="00B42DC1"/>
    <w:rsid w:val="00B678B1"/>
    <w:rsid w:val="00B73FBC"/>
    <w:rsid w:val="00B74F5B"/>
    <w:rsid w:val="00B90C65"/>
    <w:rsid w:val="00BB2E5E"/>
    <w:rsid w:val="00BB676B"/>
    <w:rsid w:val="00BD65D8"/>
    <w:rsid w:val="00BD78E1"/>
    <w:rsid w:val="00C102B3"/>
    <w:rsid w:val="00C244D1"/>
    <w:rsid w:val="00C33BC1"/>
    <w:rsid w:val="00C33C31"/>
    <w:rsid w:val="00C40301"/>
    <w:rsid w:val="00C46DB6"/>
    <w:rsid w:val="00C80646"/>
    <w:rsid w:val="00C81830"/>
    <w:rsid w:val="00C82BE2"/>
    <w:rsid w:val="00C838C2"/>
    <w:rsid w:val="00C866E0"/>
    <w:rsid w:val="00C93F3F"/>
    <w:rsid w:val="00C955C0"/>
    <w:rsid w:val="00CA17EB"/>
    <w:rsid w:val="00CB6B5C"/>
    <w:rsid w:val="00CD112F"/>
    <w:rsid w:val="00CD2E52"/>
    <w:rsid w:val="00CF010F"/>
    <w:rsid w:val="00CF764A"/>
    <w:rsid w:val="00D20104"/>
    <w:rsid w:val="00D238C7"/>
    <w:rsid w:val="00D432CA"/>
    <w:rsid w:val="00D44851"/>
    <w:rsid w:val="00DB0546"/>
    <w:rsid w:val="00DB4F4E"/>
    <w:rsid w:val="00DB5EE2"/>
    <w:rsid w:val="00DC65AA"/>
    <w:rsid w:val="00DF0F0B"/>
    <w:rsid w:val="00DF265E"/>
    <w:rsid w:val="00DF3A04"/>
    <w:rsid w:val="00DF6B5D"/>
    <w:rsid w:val="00E06007"/>
    <w:rsid w:val="00E10CD6"/>
    <w:rsid w:val="00E16009"/>
    <w:rsid w:val="00E21F88"/>
    <w:rsid w:val="00E3124D"/>
    <w:rsid w:val="00E32CE7"/>
    <w:rsid w:val="00E3369F"/>
    <w:rsid w:val="00E44370"/>
    <w:rsid w:val="00E4631F"/>
    <w:rsid w:val="00E46F9B"/>
    <w:rsid w:val="00E5783A"/>
    <w:rsid w:val="00E64C22"/>
    <w:rsid w:val="00E7001C"/>
    <w:rsid w:val="00E7312A"/>
    <w:rsid w:val="00E968CE"/>
    <w:rsid w:val="00EA6D03"/>
    <w:rsid w:val="00EB0AD7"/>
    <w:rsid w:val="00EB2939"/>
    <w:rsid w:val="00EC46DB"/>
    <w:rsid w:val="00EC57B7"/>
    <w:rsid w:val="00ED0426"/>
    <w:rsid w:val="00EE55B3"/>
    <w:rsid w:val="00F06DAA"/>
    <w:rsid w:val="00F07024"/>
    <w:rsid w:val="00F072D5"/>
    <w:rsid w:val="00F3743D"/>
    <w:rsid w:val="00F42C61"/>
    <w:rsid w:val="00F520BC"/>
    <w:rsid w:val="00F722A0"/>
    <w:rsid w:val="00F957D2"/>
    <w:rsid w:val="00F97B4D"/>
    <w:rsid w:val="00FA3BA2"/>
    <w:rsid w:val="00FB0F61"/>
    <w:rsid w:val="00FC52B1"/>
    <w:rsid w:val="00FC627D"/>
    <w:rsid w:val="00FD6EFB"/>
    <w:rsid w:val="00FD7EE5"/>
    <w:rsid w:val="00FE3C0C"/>
    <w:rsid w:val="00FE48C1"/>
    <w:rsid w:val="00FF12F6"/>
    <w:rsid w:val="00FF4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E0"/>
    <w:pPr>
      <w:spacing w:after="160" w:line="256" w:lineRule="auto"/>
    </w:pPr>
  </w:style>
  <w:style w:type="paragraph" w:styleId="1">
    <w:name w:val="heading 1"/>
    <w:basedOn w:val="a"/>
    <w:next w:val="a"/>
    <w:link w:val="10"/>
    <w:qFormat/>
    <w:rsid w:val="004B2B08"/>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4B2B08"/>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4B2B08"/>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4B2B08"/>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4B2B08"/>
    <w:pPr>
      <w:keepNext/>
      <w:spacing w:after="0" w:line="240" w:lineRule="auto"/>
      <w:jc w:val="center"/>
      <w:outlineLvl w:val="4"/>
    </w:pPr>
    <w:rPr>
      <w:rFonts w:ascii="Times New Roman" w:eastAsia="Times New Roman" w:hAnsi="Times New Roman" w:cs="Times New Roman"/>
      <w:b/>
      <w:sz w:val="5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B6B5C"/>
  </w:style>
  <w:style w:type="paragraph" w:styleId="a4">
    <w:name w:val="footnote text"/>
    <w:basedOn w:val="a"/>
    <w:link w:val="a5"/>
    <w:uiPriority w:val="99"/>
    <w:unhideWhenUsed/>
    <w:rsid w:val="002054A4"/>
    <w:pPr>
      <w:spacing w:after="0" w:line="240" w:lineRule="auto"/>
    </w:pPr>
    <w:rPr>
      <w:sz w:val="20"/>
      <w:szCs w:val="20"/>
    </w:rPr>
  </w:style>
  <w:style w:type="character" w:customStyle="1" w:styleId="a5">
    <w:name w:val="Текст сноски Знак"/>
    <w:basedOn w:val="a0"/>
    <w:link w:val="a4"/>
    <w:uiPriority w:val="99"/>
    <w:rsid w:val="002054A4"/>
    <w:rPr>
      <w:sz w:val="20"/>
      <w:szCs w:val="20"/>
    </w:rPr>
  </w:style>
  <w:style w:type="character" w:styleId="a6">
    <w:name w:val="footnote reference"/>
    <w:basedOn w:val="a0"/>
    <w:uiPriority w:val="99"/>
    <w:semiHidden/>
    <w:unhideWhenUsed/>
    <w:rsid w:val="002054A4"/>
    <w:rPr>
      <w:vertAlign w:val="superscript"/>
    </w:rPr>
  </w:style>
  <w:style w:type="paragraph" w:styleId="a7">
    <w:name w:val="List Paragraph"/>
    <w:basedOn w:val="a"/>
    <w:uiPriority w:val="34"/>
    <w:qFormat/>
    <w:rsid w:val="00651A0A"/>
    <w:pPr>
      <w:ind w:left="720"/>
      <w:contextualSpacing/>
    </w:pPr>
  </w:style>
  <w:style w:type="character" w:styleId="a8">
    <w:name w:val="Hyperlink"/>
    <w:basedOn w:val="a0"/>
    <w:uiPriority w:val="99"/>
    <w:unhideWhenUsed/>
    <w:rsid w:val="00980FD2"/>
    <w:rPr>
      <w:color w:val="0000FF" w:themeColor="hyperlink"/>
      <w:u w:val="single"/>
    </w:rPr>
  </w:style>
  <w:style w:type="paragraph" w:styleId="a9">
    <w:name w:val="header"/>
    <w:basedOn w:val="a"/>
    <w:link w:val="aa"/>
    <w:uiPriority w:val="99"/>
    <w:unhideWhenUsed/>
    <w:rsid w:val="00E21F8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1F88"/>
  </w:style>
  <w:style w:type="paragraph" w:styleId="ab">
    <w:name w:val="footer"/>
    <w:basedOn w:val="a"/>
    <w:link w:val="ac"/>
    <w:uiPriority w:val="99"/>
    <w:unhideWhenUsed/>
    <w:rsid w:val="00E21F8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1F88"/>
  </w:style>
  <w:style w:type="character" w:customStyle="1" w:styleId="10">
    <w:name w:val="Заголовок 1 Знак"/>
    <w:basedOn w:val="a0"/>
    <w:link w:val="1"/>
    <w:rsid w:val="004B2B08"/>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4B2B0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B2B0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B2B0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2B08"/>
    <w:rPr>
      <w:rFonts w:ascii="Times New Roman" w:eastAsia="Times New Roman" w:hAnsi="Times New Roman" w:cs="Times New Roman"/>
      <w:b/>
      <w:sz w:val="56"/>
      <w:szCs w:val="24"/>
      <w:lang w:eastAsia="ru-RU"/>
    </w:rPr>
  </w:style>
  <w:style w:type="character" w:customStyle="1" w:styleId="hl">
    <w:name w:val="hl"/>
    <w:basedOn w:val="a0"/>
    <w:rsid w:val="005B09FF"/>
  </w:style>
  <w:style w:type="paragraph" w:styleId="ad">
    <w:name w:val="Normal (Web)"/>
    <w:basedOn w:val="a"/>
    <w:uiPriority w:val="99"/>
    <w:unhideWhenUsed/>
    <w:rsid w:val="005B09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2134110">
      <w:bodyDiv w:val="1"/>
      <w:marLeft w:val="0"/>
      <w:marRight w:val="0"/>
      <w:marTop w:val="0"/>
      <w:marBottom w:val="0"/>
      <w:divBdr>
        <w:top w:val="none" w:sz="0" w:space="0" w:color="auto"/>
        <w:left w:val="none" w:sz="0" w:space="0" w:color="auto"/>
        <w:bottom w:val="none" w:sz="0" w:space="0" w:color="auto"/>
        <w:right w:val="none" w:sz="0" w:space="0" w:color="auto"/>
      </w:divBdr>
    </w:div>
    <w:div w:id="1331637792">
      <w:bodyDiv w:val="1"/>
      <w:marLeft w:val="0"/>
      <w:marRight w:val="0"/>
      <w:marTop w:val="0"/>
      <w:marBottom w:val="0"/>
      <w:divBdr>
        <w:top w:val="none" w:sz="0" w:space="0" w:color="auto"/>
        <w:left w:val="none" w:sz="0" w:space="0" w:color="auto"/>
        <w:bottom w:val="none" w:sz="0" w:space="0" w:color="auto"/>
        <w:right w:val="none" w:sz="0" w:space="0" w:color="auto"/>
      </w:divBdr>
      <w:divsChild>
        <w:div w:id="1424107323">
          <w:marLeft w:val="0"/>
          <w:marRight w:val="0"/>
          <w:marTop w:val="0"/>
          <w:marBottom w:val="0"/>
          <w:divBdr>
            <w:top w:val="none" w:sz="0" w:space="0" w:color="auto"/>
            <w:left w:val="none" w:sz="0" w:space="0" w:color="auto"/>
            <w:bottom w:val="none" w:sz="0" w:space="0" w:color="auto"/>
            <w:right w:val="none" w:sz="0" w:space="0" w:color="auto"/>
          </w:divBdr>
          <w:divsChild>
            <w:div w:id="1579050260">
              <w:marLeft w:val="0"/>
              <w:marRight w:val="0"/>
              <w:marTop w:val="0"/>
              <w:marBottom w:val="0"/>
              <w:divBdr>
                <w:top w:val="none" w:sz="0" w:space="0" w:color="auto"/>
                <w:left w:val="none" w:sz="0" w:space="0" w:color="auto"/>
                <w:bottom w:val="none" w:sz="0" w:space="0" w:color="auto"/>
                <w:right w:val="none" w:sz="0" w:space="0" w:color="auto"/>
              </w:divBdr>
            </w:div>
          </w:divsChild>
        </w:div>
        <w:div w:id="1992711373">
          <w:marLeft w:val="0"/>
          <w:marRight w:val="0"/>
          <w:marTop w:val="0"/>
          <w:marBottom w:val="0"/>
          <w:divBdr>
            <w:top w:val="none" w:sz="0" w:space="0" w:color="auto"/>
            <w:left w:val="none" w:sz="0" w:space="0" w:color="auto"/>
            <w:bottom w:val="none" w:sz="0" w:space="0" w:color="auto"/>
            <w:right w:val="none" w:sz="0" w:space="0" w:color="auto"/>
          </w:divBdr>
          <w:divsChild>
            <w:div w:id="418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E720-359E-4D46-B285-C595E7E7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27</Pages>
  <Words>6050</Words>
  <Characters>34488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cp:lastPrinted>2018-04-27T02:56:00Z</cp:lastPrinted>
  <dcterms:created xsi:type="dcterms:W3CDTF">2018-04-14T19:40:00Z</dcterms:created>
  <dcterms:modified xsi:type="dcterms:W3CDTF">2018-05-23T13:01:00Z</dcterms:modified>
</cp:coreProperties>
</file>