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68" w:rsidRPr="00FB1168" w:rsidRDefault="00FB1168" w:rsidP="00FB1168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1168">
        <w:rPr>
          <w:rFonts w:ascii="Times New Roman" w:eastAsia="Calibri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  <w:r w:rsidRPr="00FB1168">
        <w:rPr>
          <w:rFonts w:ascii="Times New Roman" w:eastAsia="Calibri" w:hAnsi="Times New Roman" w:cs="Times New Roman"/>
          <w:sz w:val="28"/>
          <w:szCs w:val="28"/>
        </w:rPr>
        <w:br/>
        <w:t>Федеральное государственное бюджетное</w:t>
      </w:r>
      <w:r w:rsidRPr="00FB1168">
        <w:rPr>
          <w:rFonts w:ascii="Times New Roman" w:eastAsia="Calibri" w:hAnsi="Times New Roman" w:cs="Times New Roman"/>
          <w:sz w:val="28"/>
          <w:szCs w:val="28"/>
        </w:rPr>
        <w:br/>
        <w:t>образовательное учреждение</w:t>
      </w:r>
      <w:r w:rsidRPr="00FB1168">
        <w:rPr>
          <w:rFonts w:ascii="Times New Roman" w:eastAsia="Calibri" w:hAnsi="Times New Roman" w:cs="Times New Roman"/>
          <w:sz w:val="28"/>
          <w:szCs w:val="28"/>
        </w:rPr>
        <w:br/>
        <w:t>высшего образования</w:t>
      </w:r>
      <w:r w:rsidRPr="00FB1168">
        <w:rPr>
          <w:rFonts w:ascii="Times New Roman" w:eastAsia="Calibri" w:hAnsi="Times New Roman" w:cs="Times New Roman"/>
          <w:sz w:val="28"/>
          <w:szCs w:val="28"/>
        </w:rPr>
        <w:br/>
        <w:t>«Тверской государственный университет»</w:t>
      </w:r>
      <w:r w:rsidRPr="00FB1168">
        <w:rPr>
          <w:rFonts w:ascii="Times New Roman" w:eastAsia="Calibri" w:hAnsi="Times New Roman" w:cs="Times New Roman"/>
          <w:sz w:val="28"/>
          <w:szCs w:val="28"/>
        </w:rPr>
        <w:br/>
        <w:t>Юридический факультет</w:t>
      </w:r>
    </w:p>
    <w:p w:rsidR="00FB1168" w:rsidRPr="00FB1168" w:rsidRDefault="00FB1168" w:rsidP="00FB1168">
      <w:pPr>
        <w:spacing w:after="16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B1168" w:rsidRPr="00FB1168" w:rsidRDefault="00FB1168" w:rsidP="00FB1168">
      <w:pPr>
        <w:spacing w:after="16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1168">
        <w:rPr>
          <w:rFonts w:ascii="Times New Roman" w:eastAsia="Calibri" w:hAnsi="Times New Roman" w:cs="Times New Roman"/>
          <w:b/>
          <w:bCs/>
          <w:sz w:val="28"/>
          <w:szCs w:val="28"/>
        </w:rPr>
        <w:t>КАФЕДРА КОНСТИТУЦИОННОГО, АДМИНИСТРАТИВНОГО И ТАМОЖЕННОГО ПРАВА</w:t>
      </w:r>
    </w:p>
    <w:p w:rsidR="00FB1168" w:rsidRPr="00FB1168" w:rsidRDefault="00FB1168" w:rsidP="00FB1168">
      <w:pPr>
        <w:spacing w:after="16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B1168" w:rsidRPr="00FB1168" w:rsidRDefault="00FB1168" w:rsidP="00FB1168">
      <w:pPr>
        <w:spacing w:after="1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1168">
        <w:rPr>
          <w:rFonts w:ascii="Times New Roman" w:eastAsia="Calibri" w:hAnsi="Times New Roman" w:cs="Times New Roman"/>
          <w:sz w:val="28"/>
          <w:szCs w:val="28"/>
        </w:rPr>
        <w:t>Специальность</w:t>
      </w:r>
    </w:p>
    <w:p w:rsidR="00FB1168" w:rsidRPr="00FB1168" w:rsidRDefault="00FB1168" w:rsidP="00FB1168">
      <w:pPr>
        <w:spacing w:after="1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11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38.05.02 – ТАМОЖЕННОЕ ДЕЛО</w:t>
      </w:r>
    </w:p>
    <w:p w:rsidR="00FB1168" w:rsidRPr="00FB1168" w:rsidRDefault="00FB1168" w:rsidP="00FB1168">
      <w:pPr>
        <w:spacing w:after="1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1168">
        <w:rPr>
          <w:rFonts w:ascii="Times New Roman" w:eastAsia="Calibri" w:hAnsi="Times New Roman" w:cs="Times New Roman"/>
          <w:sz w:val="28"/>
          <w:szCs w:val="28"/>
        </w:rPr>
        <w:t>Специализация</w:t>
      </w:r>
    </w:p>
    <w:p w:rsidR="00FB1168" w:rsidRPr="00FB1168" w:rsidRDefault="00FB1168" w:rsidP="00FB1168">
      <w:pPr>
        <w:spacing w:after="1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1168">
        <w:rPr>
          <w:rFonts w:ascii="Times New Roman" w:eastAsia="Calibri" w:hAnsi="Times New Roman" w:cs="Times New Roman"/>
          <w:b/>
          <w:bCs/>
          <w:sz w:val="28"/>
          <w:szCs w:val="28"/>
        </w:rPr>
        <w:t>«ПРАВОВОЕ ОБЕСПЕЧЕНИЕ ТАМОЖЕННОЙ ДЕЯТЕЛЬНОСТИ»</w:t>
      </w:r>
    </w:p>
    <w:p w:rsidR="00FB1168" w:rsidRPr="00FB1168" w:rsidRDefault="00FB1168" w:rsidP="00FB1168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168" w:rsidRPr="00FB1168" w:rsidRDefault="00FB1168" w:rsidP="00FB1168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1168">
        <w:rPr>
          <w:rFonts w:ascii="Times New Roman" w:eastAsia="Calibri" w:hAnsi="Times New Roman" w:cs="Times New Roman"/>
          <w:b/>
          <w:bCs/>
          <w:sz w:val="28"/>
          <w:szCs w:val="28"/>
        </w:rPr>
        <w:t>КУРСОВАЯ РАБОТА</w:t>
      </w:r>
      <w:r w:rsidRPr="00FB1168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FB1168">
        <w:rPr>
          <w:rFonts w:ascii="Times New Roman" w:eastAsia="Calibri" w:hAnsi="Times New Roman" w:cs="Times New Roman"/>
          <w:sz w:val="28"/>
          <w:szCs w:val="28"/>
        </w:rPr>
        <w:t>по дисциплине «Таможенное право»</w:t>
      </w:r>
    </w:p>
    <w:p w:rsidR="00FB1168" w:rsidRDefault="00FB1168" w:rsidP="00FB1168">
      <w:pPr>
        <w:spacing w:after="1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1168">
        <w:rPr>
          <w:rFonts w:ascii="Times New Roman" w:eastAsia="Calibri" w:hAnsi="Times New Roman" w:cs="Times New Roman"/>
          <w:b/>
          <w:bCs/>
          <w:sz w:val="28"/>
          <w:szCs w:val="28"/>
        </w:rPr>
        <w:t>На тему:</w:t>
      </w:r>
    </w:p>
    <w:p w:rsidR="00FB1168" w:rsidRPr="00FB1168" w:rsidRDefault="00FB1168" w:rsidP="00FB1168">
      <w:pPr>
        <w:spacing w:after="1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Обеспечение таможенными органами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перемещением драгоценных камней</w:t>
      </w:r>
    </w:p>
    <w:p w:rsidR="00FB1168" w:rsidRPr="00FB1168" w:rsidRDefault="00FB1168" w:rsidP="00FB1168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168" w:rsidRPr="00FB1168" w:rsidRDefault="00FB1168" w:rsidP="00FB1168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168" w:rsidRPr="00FB1168" w:rsidRDefault="00FB1168" w:rsidP="00FB1168">
      <w:pPr>
        <w:spacing w:after="16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B116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FB1168">
        <w:rPr>
          <w:rFonts w:ascii="Times New Roman" w:eastAsia="Calibri" w:hAnsi="Times New Roman" w:cs="Times New Roman"/>
          <w:sz w:val="28"/>
          <w:szCs w:val="28"/>
        </w:rPr>
        <w:t xml:space="preserve">Выполнила: студентка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FB1168">
        <w:rPr>
          <w:rFonts w:ascii="Times New Roman" w:eastAsia="Calibri" w:hAnsi="Times New Roman" w:cs="Times New Roman"/>
          <w:sz w:val="28"/>
          <w:szCs w:val="28"/>
        </w:rPr>
        <w:t xml:space="preserve">курса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FB1168">
        <w:rPr>
          <w:rFonts w:ascii="Times New Roman" w:eastAsia="Calibri" w:hAnsi="Times New Roman" w:cs="Times New Roman"/>
          <w:sz w:val="28"/>
          <w:szCs w:val="28"/>
        </w:rPr>
        <w:t>7 гр.</w:t>
      </w:r>
    </w:p>
    <w:p w:rsidR="00FB1168" w:rsidRPr="00FB1168" w:rsidRDefault="00FB1168" w:rsidP="00FB1168">
      <w:pPr>
        <w:spacing w:after="16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B116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Исанина Анастасия Александровна</w:t>
      </w:r>
    </w:p>
    <w:p w:rsidR="00FB1168" w:rsidRPr="00FB1168" w:rsidRDefault="00FB1168" w:rsidP="00FB1168">
      <w:pPr>
        <w:spacing w:after="16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B1168">
        <w:rPr>
          <w:rFonts w:ascii="Times New Roman" w:eastAsia="Calibri" w:hAnsi="Times New Roman" w:cs="Times New Roman"/>
          <w:sz w:val="28"/>
          <w:szCs w:val="28"/>
        </w:rPr>
        <w:t>Научный руководитель:</w:t>
      </w:r>
    </w:p>
    <w:p w:rsidR="00FB1168" w:rsidRPr="00FB1168" w:rsidRDefault="00FB1168" w:rsidP="00FB1168">
      <w:pPr>
        <w:spacing w:after="16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B1168">
        <w:rPr>
          <w:rFonts w:ascii="Times New Roman" w:eastAsia="Calibri" w:hAnsi="Times New Roman" w:cs="Times New Roman"/>
          <w:sz w:val="28"/>
          <w:szCs w:val="28"/>
        </w:rPr>
        <w:t xml:space="preserve">к. </w:t>
      </w:r>
      <w:proofErr w:type="spellStart"/>
      <w:r w:rsidRPr="00FB1168">
        <w:rPr>
          <w:rFonts w:ascii="Times New Roman" w:eastAsia="Calibri" w:hAnsi="Times New Roman" w:cs="Times New Roman"/>
          <w:sz w:val="28"/>
          <w:szCs w:val="28"/>
        </w:rPr>
        <w:t>филос</w:t>
      </w:r>
      <w:bookmarkStart w:id="0" w:name="_GoBack"/>
      <w:bookmarkEnd w:id="0"/>
      <w:proofErr w:type="spellEnd"/>
      <w:proofErr w:type="gramStart"/>
      <w:r w:rsidRPr="00FB1168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  <w:r w:rsidRPr="00FB1168">
        <w:rPr>
          <w:rFonts w:ascii="Times New Roman" w:eastAsia="Calibri" w:hAnsi="Times New Roman" w:cs="Times New Roman"/>
          <w:sz w:val="28"/>
          <w:szCs w:val="28"/>
        </w:rPr>
        <w:t xml:space="preserve">н, доцент </w:t>
      </w:r>
      <w:proofErr w:type="spellStart"/>
      <w:r w:rsidRPr="00FB1168">
        <w:rPr>
          <w:rFonts w:ascii="Times New Roman" w:eastAsia="Calibri" w:hAnsi="Times New Roman" w:cs="Times New Roman"/>
          <w:sz w:val="28"/>
          <w:szCs w:val="28"/>
        </w:rPr>
        <w:t>Вобликов</w:t>
      </w:r>
      <w:proofErr w:type="spellEnd"/>
      <w:r w:rsidRPr="00FB1168">
        <w:rPr>
          <w:rFonts w:ascii="Times New Roman" w:eastAsia="Calibri" w:hAnsi="Times New Roman" w:cs="Times New Roman"/>
          <w:sz w:val="28"/>
          <w:szCs w:val="28"/>
        </w:rPr>
        <w:t xml:space="preserve"> А.Б.</w:t>
      </w:r>
    </w:p>
    <w:p w:rsidR="00FB1168" w:rsidRPr="00FB1168" w:rsidRDefault="00FB1168" w:rsidP="00FB1168">
      <w:pPr>
        <w:spacing w:after="16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B1168" w:rsidRPr="00FB1168" w:rsidRDefault="00FB1168" w:rsidP="00FB1168">
      <w:pPr>
        <w:spacing w:after="16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B1168" w:rsidRPr="00FB1168" w:rsidRDefault="00FB1168" w:rsidP="00FB1168">
      <w:pPr>
        <w:spacing w:after="16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B1168" w:rsidRPr="00FB1168" w:rsidRDefault="00FB1168" w:rsidP="00FB1168">
      <w:pPr>
        <w:spacing w:after="16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B1168" w:rsidRPr="00FB1168" w:rsidRDefault="00FB1168" w:rsidP="00FB1168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Тверь 2022</w:t>
      </w:r>
    </w:p>
    <w:p w:rsidR="001207E1" w:rsidRPr="001207E1" w:rsidRDefault="001207E1" w:rsidP="001207E1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207E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1207E1" w:rsidRPr="001207E1" w:rsidRDefault="001207E1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7E1">
        <w:rPr>
          <w:rFonts w:ascii="Times New Roman" w:eastAsia="Calibri" w:hAnsi="Times New Roman" w:cs="Times New Roman"/>
          <w:sz w:val="28"/>
          <w:szCs w:val="28"/>
        </w:rPr>
        <w:t>ВВЕДЕНИЕ…………………………………………………………………</w:t>
      </w:r>
      <w:r w:rsidR="00B0526D">
        <w:rPr>
          <w:rFonts w:ascii="Times New Roman" w:eastAsia="Calibri" w:hAnsi="Times New Roman" w:cs="Times New Roman"/>
          <w:sz w:val="28"/>
          <w:szCs w:val="28"/>
        </w:rPr>
        <w:t>……..</w:t>
      </w:r>
      <w:r w:rsidRPr="001207E1">
        <w:rPr>
          <w:rFonts w:ascii="Times New Roman" w:eastAsia="Calibri" w:hAnsi="Times New Roman" w:cs="Times New Roman"/>
          <w:sz w:val="28"/>
          <w:szCs w:val="28"/>
        </w:rPr>
        <w:t>…</w:t>
      </w:r>
      <w:r w:rsidR="00B0526D">
        <w:rPr>
          <w:rFonts w:ascii="Times New Roman" w:eastAsia="Calibri" w:hAnsi="Times New Roman" w:cs="Times New Roman"/>
          <w:sz w:val="28"/>
          <w:szCs w:val="28"/>
        </w:rPr>
        <w:t>3</w:t>
      </w:r>
    </w:p>
    <w:p w:rsidR="001207E1" w:rsidRDefault="001207E1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7E1">
        <w:rPr>
          <w:rFonts w:ascii="Times New Roman" w:eastAsia="Calibri" w:hAnsi="Times New Roman" w:cs="Times New Roman"/>
          <w:sz w:val="28"/>
          <w:szCs w:val="28"/>
        </w:rPr>
        <w:t xml:space="preserve">ГЛАВА 1. </w:t>
      </w:r>
      <w:r w:rsidR="008636A8">
        <w:rPr>
          <w:rFonts w:ascii="Times New Roman" w:eastAsia="Calibri" w:hAnsi="Times New Roman" w:cs="Times New Roman"/>
          <w:sz w:val="28"/>
          <w:szCs w:val="28"/>
        </w:rPr>
        <w:t>ПОРЯД</w:t>
      </w:r>
      <w:r w:rsidR="00B0526D">
        <w:rPr>
          <w:rFonts w:ascii="Times New Roman" w:eastAsia="Calibri" w:hAnsi="Times New Roman" w:cs="Times New Roman"/>
          <w:sz w:val="28"/>
          <w:szCs w:val="28"/>
        </w:rPr>
        <w:t xml:space="preserve">ОК ПЕРЕМЕЩЕНИЯ ЧЕРЕЗ ГРАНИЦУ РОССИЙСКОЙ ФЕДЕРАЦИИ </w:t>
      </w:r>
      <w:r w:rsidR="008636A8" w:rsidRPr="008636A8">
        <w:rPr>
          <w:rFonts w:ascii="Times New Roman" w:eastAsia="Calibri" w:hAnsi="Times New Roman" w:cs="Times New Roman"/>
          <w:sz w:val="28"/>
          <w:szCs w:val="28"/>
        </w:rPr>
        <w:t>ДРАГОЦЕННЫХ КАМНЕЙ</w:t>
      </w:r>
      <w:r w:rsidR="008636A8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</w:t>
      </w:r>
      <w:r w:rsidR="00B0526D">
        <w:rPr>
          <w:rFonts w:ascii="Times New Roman" w:eastAsia="Calibri" w:hAnsi="Times New Roman" w:cs="Times New Roman"/>
          <w:sz w:val="28"/>
          <w:szCs w:val="28"/>
        </w:rPr>
        <w:t>…………………..5</w:t>
      </w:r>
    </w:p>
    <w:p w:rsidR="001207E1" w:rsidRDefault="001207E1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2</w:t>
      </w:r>
      <w:r w:rsidR="008636A8">
        <w:rPr>
          <w:rFonts w:ascii="Times New Roman" w:eastAsia="Calibri" w:hAnsi="Times New Roman" w:cs="Times New Roman"/>
          <w:sz w:val="28"/>
          <w:szCs w:val="28"/>
        </w:rPr>
        <w:t>. ОСОБЕННОСТИ ТАМОЖЕННОГО КОНТРОЛЯ ПРИ ПЕРЕМЕЩЕНИИ ЧЕРЕЗ Г</w:t>
      </w:r>
      <w:r w:rsidR="000B4DBA">
        <w:rPr>
          <w:rFonts w:ascii="Times New Roman" w:eastAsia="Calibri" w:hAnsi="Times New Roman" w:cs="Times New Roman"/>
          <w:sz w:val="28"/>
          <w:szCs w:val="28"/>
        </w:rPr>
        <w:t xml:space="preserve">РАНИЦУ </w:t>
      </w:r>
      <w:r w:rsidR="003B7930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="000B4DBA">
        <w:rPr>
          <w:rFonts w:ascii="Times New Roman" w:eastAsia="Calibri" w:hAnsi="Times New Roman" w:cs="Times New Roman"/>
          <w:sz w:val="28"/>
          <w:szCs w:val="28"/>
        </w:rPr>
        <w:t>ДРАГОЦЕННЫХ КАМНЕЙ…</w:t>
      </w:r>
      <w:r w:rsidR="000E60DB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</w:t>
      </w:r>
      <w:r w:rsidR="000B4DBA">
        <w:rPr>
          <w:rFonts w:ascii="Times New Roman" w:eastAsia="Calibri" w:hAnsi="Times New Roman" w:cs="Times New Roman"/>
          <w:sz w:val="28"/>
          <w:szCs w:val="28"/>
        </w:rPr>
        <w:t>……13</w:t>
      </w:r>
    </w:p>
    <w:p w:rsidR="001207E1" w:rsidRPr="001207E1" w:rsidRDefault="001207E1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7E1">
        <w:rPr>
          <w:rFonts w:ascii="Times New Roman" w:eastAsia="Calibri" w:hAnsi="Times New Roman" w:cs="Times New Roman"/>
          <w:sz w:val="28"/>
          <w:szCs w:val="28"/>
        </w:rPr>
        <w:t>ЗАКЛЮЧЕНИЕ………………………………………………………………</w:t>
      </w:r>
      <w:r w:rsidR="003B7930">
        <w:rPr>
          <w:rFonts w:ascii="Times New Roman" w:eastAsia="Calibri" w:hAnsi="Times New Roman" w:cs="Times New Roman"/>
          <w:sz w:val="28"/>
          <w:szCs w:val="28"/>
        </w:rPr>
        <w:t>….</w:t>
      </w:r>
      <w:r w:rsidRPr="001207E1">
        <w:rPr>
          <w:rFonts w:ascii="Times New Roman" w:eastAsia="Calibri" w:hAnsi="Times New Roman" w:cs="Times New Roman"/>
          <w:sz w:val="28"/>
          <w:szCs w:val="28"/>
        </w:rPr>
        <w:t>…</w:t>
      </w:r>
      <w:r w:rsidR="00824A1E">
        <w:rPr>
          <w:rFonts w:ascii="Times New Roman" w:eastAsia="Calibri" w:hAnsi="Times New Roman" w:cs="Times New Roman"/>
          <w:sz w:val="28"/>
          <w:szCs w:val="28"/>
        </w:rPr>
        <w:t>21</w:t>
      </w:r>
    </w:p>
    <w:p w:rsidR="001207E1" w:rsidRPr="00AB12D7" w:rsidRDefault="001207E1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7E1">
        <w:rPr>
          <w:rFonts w:ascii="Times New Roman" w:eastAsia="Calibri" w:hAnsi="Times New Roman" w:cs="Times New Roman"/>
          <w:sz w:val="28"/>
          <w:szCs w:val="28"/>
        </w:rPr>
        <w:t>БИБЛИОГРАФИЧЕСКИЙ СПИСОК……………………………………</w:t>
      </w:r>
      <w:r w:rsidR="00AB12D7">
        <w:rPr>
          <w:rFonts w:ascii="Times New Roman" w:eastAsia="Calibri" w:hAnsi="Times New Roman" w:cs="Times New Roman"/>
          <w:sz w:val="28"/>
          <w:szCs w:val="28"/>
        </w:rPr>
        <w:t>….</w:t>
      </w:r>
      <w:r w:rsidRPr="001207E1">
        <w:rPr>
          <w:rFonts w:ascii="Times New Roman" w:eastAsia="Calibri" w:hAnsi="Times New Roman" w:cs="Times New Roman"/>
          <w:sz w:val="28"/>
          <w:szCs w:val="28"/>
        </w:rPr>
        <w:t>…</w:t>
      </w:r>
      <w:r>
        <w:rPr>
          <w:rFonts w:ascii="Times New Roman" w:eastAsia="Calibri" w:hAnsi="Times New Roman" w:cs="Times New Roman"/>
          <w:sz w:val="28"/>
          <w:szCs w:val="28"/>
        </w:rPr>
        <w:t>…</w:t>
      </w:r>
      <w:r w:rsidR="00824A1E">
        <w:rPr>
          <w:rFonts w:ascii="Times New Roman" w:eastAsia="Calibri" w:hAnsi="Times New Roman" w:cs="Times New Roman"/>
          <w:sz w:val="28"/>
          <w:szCs w:val="28"/>
        </w:rPr>
        <w:t>23</w:t>
      </w:r>
    </w:p>
    <w:p w:rsidR="00114E6B" w:rsidRDefault="00114E6B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4E6B" w:rsidRDefault="00114E6B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4E6B" w:rsidRDefault="00114E6B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4E6B" w:rsidRDefault="00114E6B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4E6B" w:rsidRDefault="00114E6B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4E6B" w:rsidRDefault="00114E6B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4E6B" w:rsidRDefault="00114E6B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4E6B" w:rsidRDefault="00114E6B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4E6B" w:rsidRDefault="00114E6B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4E6B" w:rsidRDefault="00114E6B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4E6B" w:rsidRDefault="00114E6B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4E6B" w:rsidRDefault="00114E6B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4E6B" w:rsidRDefault="00114E6B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4E6B" w:rsidRDefault="00114E6B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36A8" w:rsidRDefault="008636A8" w:rsidP="00934EB6">
      <w:pPr>
        <w:spacing w:after="16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36A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8F3ECF" w:rsidRDefault="008F3ECF" w:rsidP="009B703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Актуальность</w:t>
      </w:r>
      <w:r w:rsidRPr="008F3ECF">
        <w:rPr>
          <w:rFonts w:ascii="Times New Roman" w:eastAsia="Calibri" w:hAnsi="Times New Roman" w:cs="Times New Roman"/>
          <w:bCs/>
          <w:sz w:val="28"/>
          <w:szCs w:val="28"/>
        </w:rPr>
        <w:t xml:space="preserve"> выбранной темы заключается в том, что драгоценные камни играют важную роль в экон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омической и политической сфере </w:t>
      </w:r>
      <w:r w:rsidRPr="008F3ECF">
        <w:rPr>
          <w:rFonts w:ascii="Times New Roman" w:eastAsia="Calibri" w:hAnsi="Times New Roman" w:cs="Times New Roman"/>
          <w:bCs/>
          <w:sz w:val="28"/>
          <w:szCs w:val="28"/>
        </w:rPr>
        <w:t xml:space="preserve">государства.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Драгоценные камни для общества </w:t>
      </w:r>
      <w:r w:rsidRPr="008F3ECF">
        <w:rPr>
          <w:rFonts w:ascii="Times New Roman" w:eastAsia="Calibri" w:hAnsi="Times New Roman" w:cs="Times New Roman"/>
          <w:bCs/>
          <w:sz w:val="28"/>
          <w:szCs w:val="28"/>
        </w:rPr>
        <w:t>всегда считались пред</w:t>
      </w:r>
      <w:r>
        <w:rPr>
          <w:rFonts w:ascii="Times New Roman" w:eastAsia="Calibri" w:hAnsi="Times New Roman" w:cs="Times New Roman"/>
          <w:bCs/>
          <w:sz w:val="28"/>
          <w:szCs w:val="28"/>
        </w:rPr>
        <w:t>метами роскоши из-за их особой ценности и уникальности</w:t>
      </w:r>
      <w:r w:rsidRPr="008F3EC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9B703C">
        <w:rPr>
          <w:rFonts w:ascii="Times New Roman" w:eastAsia="Calibri" w:hAnsi="Times New Roman" w:cs="Times New Roman"/>
          <w:bCs/>
          <w:sz w:val="28"/>
          <w:szCs w:val="28"/>
        </w:rPr>
        <w:t xml:space="preserve"> Сегодня, за счёт их физических и химических свойств</w:t>
      </w:r>
      <w:r w:rsidR="009B703C" w:rsidRPr="009B703C">
        <w:rPr>
          <w:rFonts w:ascii="Times New Roman" w:eastAsia="Calibri" w:hAnsi="Times New Roman" w:cs="Times New Roman"/>
          <w:bCs/>
          <w:sz w:val="28"/>
          <w:szCs w:val="28"/>
        </w:rPr>
        <w:t>, драгоце</w:t>
      </w:r>
      <w:r w:rsidR="009B703C">
        <w:rPr>
          <w:rFonts w:ascii="Times New Roman" w:eastAsia="Calibri" w:hAnsi="Times New Roman" w:cs="Times New Roman"/>
          <w:bCs/>
          <w:sz w:val="28"/>
          <w:szCs w:val="28"/>
        </w:rPr>
        <w:t xml:space="preserve">нные камни все чаще попадают в </w:t>
      </w:r>
      <w:r w:rsidR="009B703C" w:rsidRPr="009B703C">
        <w:rPr>
          <w:rFonts w:ascii="Times New Roman" w:eastAsia="Calibri" w:hAnsi="Times New Roman" w:cs="Times New Roman"/>
          <w:bCs/>
          <w:sz w:val="28"/>
          <w:szCs w:val="28"/>
        </w:rPr>
        <w:t>области промышленного производства.</w:t>
      </w:r>
    </w:p>
    <w:p w:rsidR="001477D8" w:rsidRDefault="001477D8" w:rsidP="001477D8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77D8">
        <w:rPr>
          <w:rFonts w:ascii="Times New Roman" w:eastAsia="Calibri" w:hAnsi="Times New Roman" w:cs="Times New Roman"/>
          <w:bCs/>
          <w:sz w:val="28"/>
          <w:szCs w:val="28"/>
        </w:rPr>
        <w:t>Объекты перемещения - драгоценные камни</w:t>
      </w:r>
      <w:r w:rsidR="00D406EF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1477D8">
        <w:rPr>
          <w:rFonts w:ascii="Times New Roman" w:eastAsia="Calibri" w:hAnsi="Times New Roman" w:cs="Times New Roman"/>
          <w:bCs/>
          <w:sz w:val="28"/>
          <w:szCs w:val="28"/>
        </w:rPr>
        <w:t xml:space="preserve"> являются одной из общепризнанны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х ценностей мировой экономики. </w:t>
      </w:r>
      <w:r w:rsidRPr="001477D8">
        <w:rPr>
          <w:rFonts w:ascii="Times New Roman" w:eastAsia="Calibri" w:hAnsi="Times New Roman" w:cs="Times New Roman"/>
          <w:bCs/>
          <w:sz w:val="28"/>
          <w:szCs w:val="28"/>
        </w:rPr>
        <w:t xml:space="preserve">Именно поэтому многие страны создают резервные запасы золота и алмазов, а также других драгоценных камней. Количество и качество </w:t>
      </w:r>
      <w:r>
        <w:rPr>
          <w:rFonts w:ascii="Times New Roman" w:eastAsia="Calibri" w:hAnsi="Times New Roman" w:cs="Times New Roman"/>
          <w:bCs/>
          <w:sz w:val="28"/>
          <w:szCs w:val="28"/>
        </w:rPr>
        <w:t>ресурсов</w:t>
      </w:r>
      <w:r w:rsidRPr="001477D8">
        <w:rPr>
          <w:rFonts w:ascii="Times New Roman" w:eastAsia="Calibri" w:hAnsi="Times New Roman" w:cs="Times New Roman"/>
          <w:bCs/>
          <w:sz w:val="28"/>
          <w:szCs w:val="28"/>
        </w:rPr>
        <w:t xml:space="preserve"> государства обеспечивают его безопасность и стабильность, в случае непредвиденных политических или </w:t>
      </w:r>
      <w:r>
        <w:rPr>
          <w:rFonts w:ascii="Times New Roman" w:eastAsia="Calibri" w:hAnsi="Times New Roman" w:cs="Times New Roman"/>
          <w:bCs/>
          <w:sz w:val="28"/>
          <w:szCs w:val="28"/>
        </w:rPr>
        <w:t>экономических кризисов.</w:t>
      </w:r>
    </w:p>
    <w:p w:rsidR="00AB4483" w:rsidRDefault="00AB4483" w:rsidP="001477D8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4483">
        <w:rPr>
          <w:rFonts w:ascii="Times New Roman" w:eastAsia="Calibri" w:hAnsi="Times New Roman" w:cs="Times New Roman"/>
          <w:bCs/>
          <w:sz w:val="28"/>
          <w:szCs w:val="28"/>
        </w:rPr>
        <w:t xml:space="preserve">Вопросы, связанные с совершенствованием порядка перемещения драгоценных камней через таможенную границу, имеют особое </w:t>
      </w:r>
      <w:r w:rsidR="004751C3" w:rsidRPr="00AB4483">
        <w:rPr>
          <w:rFonts w:ascii="Times New Roman" w:eastAsia="Calibri" w:hAnsi="Times New Roman" w:cs="Times New Roman"/>
          <w:bCs/>
          <w:sz w:val="28"/>
          <w:szCs w:val="28"/>
        </w:rPr>
        <w:t>значение,</w:t>
      </w:r>
      <w:r w:rsidRPr="00AB4483">
        <w:rPr>
          <w:rFonts w:ascii="Times New Roman" w:eastAsia="Calibri" w:hAnsi="Times New Roman" w:cs="Times New Roman"/>
          <w:bCs/>
          <w:sz w:val="28"/>
          <w:szCs w:val="28"/>
        </w:rPr>
        <w:t xml:space="preserve"> как для системы научных знаний</w:t>
      </w:r>
      <w:r>
        <w:rPr>
          <w:rFonts w:ascii="Times New Roman" w:eastAsia="Calibri" w:hAnsi="Times New Roman" w:cs="Times New Roman"/>
          <w:bCs/>
          <w:sz w:val="28"/>
          <w:szCs w:val="28"/>
        </w:rPr>
        <w:t>, так и для таможенной практики в целом.</w:t>
      </w:r>
    </w:p>
    <w:p w:rsidR="004E6FEC" w:rsidRDefault="004E6FEC" w:rsidP="004E6FE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6FEC">
        <w:rPr>
          <w:rFonts w:ascii="Times New Roman" w:eastAsia="Calibri" w:hAnsi="Times New Roman" w:cs="Times New Roman"/>
          <w:bCs/>
          <w:sz w:val="28"/>
          <w:szCs w:val="28"/>
        </w:rPr>
        <w:t>В настоящее время на государственном уровне принимаются различные меры, в том числе законодательные, направленные на развитие экономики и повышение благосостояния граждан. К эффективным правовым средствам поддержания стабильной экономической ситуации в стране следует отнести повышение правовой защищенности отношений в сфере обращения драгоценных камней.</w:t>
      </w:r>
    </w:p>
    <w:p w:rsidR="008D1C6B" w:rsidRPr="004E6FEC" w:rsidRDefault="008D1C6B" w:rsidP="004E6FE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Но также, н</w:t>
      </w:r>
      <w:r w:rsidRPr="008D1C6B">
        <w:rPr>
          <w:rFonts w:ascii="Times New Roman" w:eastAsia="Calibri" w:hAnsi="Times New Roman" w:cs="Times New Roman"/>
          <w:bCs/>
          <w:sz w:val="28"/>
          <w:szCs w:val="28"/>
        </w:rPr>
        <w:t xml:space="preserve">а сегодняшний день существуют проблемы, связанные с правовым регулированием перемещения драгоценных камней через таможенную границу. Хотелось бы отметить недостаток исследований института таможенного контроля в области перемещения драгоценных камней через таможенную границу. Поэтому необходимо провести полноценное </w:t>
      </w:r>
      <w:r w:rsidRPr="008D1C6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исследование теоретических основ порядка перемещения драгоценных камней через таможенную границу</w:t>
      </w:r>
      <w:r w:rsidR="009F4394">
        <w:rPr>
          <w:rStyle w:val="a9"/>
          <w:rFonts w:ascii="Times New Roman" w:eastAsia="Calibri" w:hAnsi="Times New Roman" w:cs="Times New Roman"/>
          <w:bCs/>
          <w:sz w:val="28"/>
          <w:szCs w:val="28"/>
        </w:rPr>
        <w:footnoteReference w:id="1"/>
      </w:r>
      <w:r w:rsidRPr="008D1C6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E6FEC" w:rsidRDefault="004E6FEC" w:rsidP="004E6FE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6FEC">
        <w:rPr>
          <w:rFonts w:ascii="Times New Roman" w:eastAsia="Calibri" w:hAnsi="Times New Roman" w:cs="Times New Roman"/>
          <w:bCs/>
          <w:sz w:val="28"/>
          <w:szCs w:val="28"/>
        </w:rPr>
        <w:t>Поэтому правовое регулирование оборота драгоценных камней является актуальной темой исследования.</w:t>
      </w:r>
    </w:p>
    <w:p w:rsidR="0021417C" w:rsidRDefault="0021417C" w:rsidP="002141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Объектом</w:t>
      </w:r>
      <w:r w:rsidRPr="009E40A8">
        <w:rPr>
          <w:rFonts w:ascii="Times New Roman" w:eastAsia="Calibri" w:hAnsi="Times New Roman" w:cs="Times New Roman"/>
          <w:sz w:val="28"/>
          <w:szCs w:val="28"/>
        </w:rPr>
        <w:t xml:space="preserve"> исследования являются общественные отношения, возникающие в процессе перемещения драгоценных металлов и драгоценных камней через таможенную границу.</w:t>
      </w:r>
    </w:p>
    <w:p w:rsidR="0021417C" w:rsidRPr="0021417C" w:rsidRDefault="0021417C" w:rsidP="002141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17C">
        <w:rPr>
          <w:rFonts w:ascii="Times New Roman" w:eastAsia="Calibri" w:hAnsi="Times New Roman" w:cs="Times New Roman"/>
          <w:bCs/>
          <w:sz w:val="28"/>
          <w:szCs w:val="28"/>
        </w:rPr>
        <w:t>Предметом исследования являются нормы действующего права, регулирующие данную сферу отношений.</w:t>
      </w:r>
    </w:p>
    <w:p w:rsidR="0021417C" w:rsidRDefault="0021417C" w:rsidP="004E6FE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417C">
        <w:rPr>
          <w:rFonts w:ascii="Times New Roman" w:eastAsia="Calibri" w:hAnsi="Times New Roman" w:cs="Times New Roman"/>
          <w:bCs/>
          <w:sz w:val="28"/>
          <w:szCs w:val="28"/>
        </w:rPr>
        <w:t>Целью данной работы является рассмотрение организации таможенного контроля драгоценных камней, пересекающих таможенные границы Российской Федерации.</w:t>
      </w:r>
    </w:p>
    <w:p w:rsidR="00111D96" w:rsidRDefault="00111D96" w:rsidP="004E6FE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1D96">
        <w:rPr>
          <w:rFonts w:ascii="Times New Roman" w:eastAsia="Calibri" w:hAnsi="Times New Roman" w:cs="Times New Roman"/>
          <w:bCs/>
          <w:sz w:val="28"/>
          <w:szCs w:val="28"/>
        </w:rPr>
        <w:t>Для реализации этой цели были поставлены следующие задачи:</w:t>
      </w:r>
    </w:p>
    <w:p w:rsidR="00A03873" w:rsidRDefault="00A03873" w:rsidP="004E6FE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03873">
        <w:rPr>
          <w:rFonts w:ascii="Times New Roman" w:eastAsia="Calibri" w:hAnsi="Times New Roman" w:cs="Times New Roman"/>
          <w:sz w:val="28"/>
          <w:szCs w:val="28"/>
        </w:rPr>
        <w:t xml:space="preserve">изучить основные понятия и условия </w:t>
      </w:r>
      <w:r>
        <w:rPr>
          <w:rFonts w:ascii="Times New Roman" w:eastAsia="Calibri" w:hAnsi="Times New Roman" w:cs="Times New Roman"/>
          <w:sz w:val="28"/>
          <w:szCs w:val="28"/>
        </w:rPr>
        <w:t>перемещения драгоценных камней;</w:t>
      </w:r>
      <w:r w:rsidRPr="00A038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11D96" w:rsidRDefault="00A03873" w:rsidP="004E6FE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873">
        <w:rPr>
          <w:rFonts w:ascii="Times New Roman" w:eastAsia="Calibri" w:hAnsi="Times New Roman" w:cs="Times New Roman"/>
          <w:sz w:val="28"/>
          <w:szCs w:val="28"/>
        </w:rPr>
        <w:t xml:space="preserve">- исследовать нормативно-правовые акты, регулирующие </w:t>
      </w:r>
      <w:r>
        <w:rPr>
          <w:rFonts w:ascii="Times New Roman" w:eastAsia="Calibri" w:hAnsi="Times New Roman" w:cs="Times New Roman"/>
          <w:sz w:val="28"/>
          <w:szCs w:val="28"/>
        </w:rPr>
        <w:t>таможенный</w:t>
      </w:r>
      <w:r w:rsidRPr="00A038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перемещением драгоценных камней через границу РФ;</w:t>
      </w:r>
    </w:p>
    <w:p w:rsidR="00A03873" w:rsidRDefault="00A03873" w:rsidP="004E6FE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03873">
        <w:rPr>
          <w:rFonts w:ascii="Times New Roman" w:eastAsia="Calibri" w:hAnsi="Times New Roman" w:cs="Times New Roman"/>
          <w:sz w:val="28"/>
          <w:szCs w:val="28"/>
        </w:rPr>
        <w:t xml:space="preserve">проанализировать, как таможенные органы применяют формы таможенного контроля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A03873">
        <w:rPr>
          <w:rFonts w:ascii="Times New Roman" w:eastAsia="Calibri" w:hAnsi="Times New Roman" w:cs="Times New Roman"/>
          <w:sz w:val="28"/>
          <w:szCs w:val="28"/>
        </w:rPr>
        <w:t>лиц и товаров при перемещении драгоценных камней через таможенную границу;</w:t>
      </w:r>
    </w:p>
    <w:p w:rsidR="00A03873" w:rsidRDefault="00A03873" w:rsidP="00A03873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03873">
        <w:rPr>
          <w:rFonts w:ascii="Times New Roman" w:eastAsia="Calibri" w:hAnsi="Times New Roman" w:cs="Times New Roman"/>
          <w:sz w:val="28"/>
          <w:szCs w:val="28"/>
        </w:rPr>
        <w:t>рассмотреть особенности декларирования драгоценных камней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1A9A" w:rsidRDefault="00E81A9A" w:rsidP="00A03873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1A9A" w:rsidRDefault="00E81A9A" w:rsidP="00A03873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26D" w:rsidRDefault="00B0526D" w:rsidP="00E81A9A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26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ГЛАВА 1. ПОРЯДОК ПЕРЕМЕЩЕНИЯ ЧЕРЕЗ ГРАНИЦУ РОССИЙСКОЙ ФЕДЕРАЦИИ ДРАГОЦЕННЫХ КАМНЕЙ</w:t>
      </w:r>
    </w:p>
    <w:p w:rsidR="00E81A9A" w:rsidRDefault="00E81A9A" w:rsidP="00E81A9A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Первая глава </w:t>
      </w:r>
      <w:r w:rsidRPr="00E81A9A">
        <w:rPr>
          <w:rFonts w:ascii="Times New Roman" w:eastAsia="Calibri" w:hAnsi="Times New Roman" w:cs="Times New Roman"/>
          <w:sz w:val="28"/>
          <w:szCs w:val="28"/>
        </w:rPr>
        <w:t>посвящена изучению понятий, сущности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порядку </w:t>
      </w:r>
      <w:r w:rsidRPr="00E81A9A">
        <w:rPr>
          <w:rFonts w:ascii="Times New Roman" w:eastAsia="Calibri" w:hAnsi="Times New Roman" w:cs="Times New Roman"/>
          <w:sz w:val="28"/>
          <w:szCs w:val="28"/>
        </w:rPr>
        <w:t xml:space="preserve">перемещения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драгоценных </w:t>
      </w:r>
      <w:r w:rsidRPr="00E81A9A">
        <w:rPr>
          <w:rFonts w:ascii="Times New Roman" w:eastAsia="Calibri" w:hAnsi="Times New Roman" w:cs="Times New Roman"/>
          <w:sz w:val="28"/>
          <w:szCs w:val="28"/>
        </w:rPr>
        <w:t>камней.</w:t>
      </w:r>
    </w:p>
    <w:p w:rsidR="000E3EE8" w:rsidRDefault="00E81A9A" w:rsidP="000E3EE8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чёткого понимания темы исследования, начнем с определения драгоценных камней. Согласно Федеральному закону </w:t>
      </w:r>
      <w:r w:rsidR="000E3EE8" w:rsidRPr="000E3EE8">
        <w:rPr>
          <w:rFonts w:ascii="Times New Roman" w:eastAsia="Calibri" w:hAnsi="Times New Roman" w:cs="Times New Roman"/>
          <w:sz w:val="28"/>
          <w:szCs w:val="28"/>
        </w:rPr>
        <w:t xml:space="preserve">N 41-ФЗ </w:t>
      </w:r>
      <w:r w:rsidR="000E3EE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E3EE8" w:rsidRPr="000E3EE8">
        <w:rPr>
          <w:rFonts w:ascii="Times New Roman" w:eastAsia="Calibri" w:hAnsi="Times New Roman" w:cs="Times New Roman"/>
          <w:sz w:val="28"/>
          <w:szCs w:val="28"/>
        </w:rPr>
        <w:t>26.03.1998 (ред. от 11.06.2021) "О драгоценных металлах и драгоценных камнях"</w:t>
      </w:r>
      <w:r w:rsidR="000E3E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E3EE8" w:rsidRPr="000E3EE8">
        <w:rPr>
          <w:rFonts w:ascii="Times New Roman" w:eastAsia="Calibri" w:hAnsi="Times New Roman" w:cs="Times New Roman"/>
          <w:sz w:val="28"/>
          <w:szCs w:val="28"/>
        </w:rPr>
        <w:t xml:space="preserve">драгоценные камни - природные алмазы, изумруды, рубины, сапфиры и александриты, а также природный жемчуг в сыром (естественном) и обработанном виде. К драгоценным камням приравниваются уникальные янтарные образования в порядке, устанавливаемом Правительством Российской Федерации. Не являются драгоценными камнями материалы искусственного происхождения, обладающие характеристиками </w:t>
      </w:r>
      <w:r w:rsidR="000E3EE8">
        <w:rPr>
          <w:rFonts w:ascii="Times New Roman" w:eastAsia="Calibri" w:hAnsi="Times New Roman" w:cs="Times New Roman"/>
          <w:sz w:val="28"/>
          <w:szCs w:val="28"/>
        </w:rPr>
        <w:t>(свойствами) драгоценных камней</w:t>
      </w:r>
      <w:r w:rsidR="000E3EE8">
        <w:rPr>
          <w:rStyle w:val="a9"/>
          <w:rFonts w:ascii="Times New Roman" w:eastAsia="Calibri" w:hAnsi="Times New Roman" w:cs="Times New Roman"/>
          <w:sz w:val="28"/>
          <w:szCs w:val="28"/>
        </w:rPr>
        <w:footnoteReference w:id="2"/>
      </w:r>
      <w:r w:rsidR="000E3E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5206" w:rsidRDefault="000E5206" w:rsidP="00E26B5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206">
        <w:rPr>
          <w:rFonts w:ascii="Times New Roman" w:eastAsia="Calibri" w:hAnsi="Times New Roman" w:cs="Times New Roman"/>
          <w:sz w:val="28"/>
          <w:szCs w:val="28"/>
        </w:rPr>
        <w:t>Одной из важнейших особенностей рынка драгоценных камней в России является его строгое</w:t>
      </w:r>
      <w:r w:rsidR="00E26B5C">
        <w:rPr>
          <w:rFonts w:ascii="Times New Roman" w:eastAsia="Calibri" w:hAnsi="Times New Roman" w:cs="Times New Roman"/>
          <w:sz w:val="28"/>
          <w:szCs w:val="28"/>
        </w:rPr>
        <w:t xml:space="preserve"> государственное регулирование. </w:t>
      </w:r>
      <w:r w:rsidRPr="000E5206">
        <w:rPr>
          <w:rFonts w:ascii="Times New Roman" w:eastAsia="Calibri" w:hAnsi="Times New Roman" w:cs="Times New Roman"/>
          <w:sz w:val="28"/>
          <w:szCs w:val="28"/>
        </w:rPr>
        <w:t>Этот факт имеет логическое обоснование, поскольку эти природные ценности представляют собой наследие и богатство государства и его граждан.</w:t>
      </w:r>
    </w:p>
    <w:p w:rsidR="00E26B5C" w:rsidRDefault="00E26B5C" w:rsidP="00E26B5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B5C">
        <w:rPr>
          <w:rFonts w:ascii="Times New Roman" w:eastAsia="Calibri" w:hAnsi="Times New Roman" w:cs="Times New Roman"/>
          <w:sz w:val="28"/>
          <w:szCs w:val="28"/>
        </w:rPr>
        <w:t xml:space="preserve">Изучение правового регулирования таможенного дела, понимание сущности таможенных правоотношений как неотъемлемого элемента внешнеэкономической деятельности в последнее время приобрело несомненную актуальность. Решение различных проблем в таможенном законодательстве и таможенном деле позволит создать модернизированную </w:t>
      </w:r>
      <w:r w:rsidRPr="00E26B5C">
        <w:rPr>
          <w:rFonts w:ascii="Times New Roman" w:eastAsia="Calibri" w:hAnsi="Times New Roman" w:cs="Times New Roman"/>
          <w:sz w:val="28"/>
          <w:szCs w:val="28"/>
        </w:rPr>
        <w:lastRenderedPageBreak/>
        <w:t>таможенную службу, эффективную и прозрачную для субъектов ВЭД и государства в целом</w:t>
      </w:r>
      <w:r>
        <w:rPr>
          <w:rStyle w:val="a9"/>
          <w:rFonts w:ascii="Times New Roman" w:eastAsia="Calibri" w:hAnsi="Times New Roman" w:cs="Times New Roman"/>
          <w:sz w:val="28"/>
          <w:szCs w:val="28"/>
        </w:rPr>
        <w:footnoteReference w:id="3"/>
      </w:r>
      <w:r w:rsidRPr="00E26B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1734" w:rsidRDefault="00C81734" w:rsidP="00C8173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1734">
        <w:rPr>
          <w:rFonts w:ascii="Times New Roman" w:eastAsia="Calibri" w:hAnsi="Times New Roman" w:cs="Times New Roman"/>
          <w:sz w:val="28"/>
          <w:szCs w:val="28"/>
        </w:rPr>
        <w:t>Национальные интересы требуют установления определенных рамок, условий и правил для импорта и экспорта материальных товаров, то есть соответствующего таможенного регулирования. Таможенное регулирование заключается в установлении процедур и правил, на основании которых физические и юридические лица осуществляют право на перемещение товаров и транспортных средств через таможенную границу Российской Федерации</w:t>
      </w:r>
      <w:r w:rsidR="00F544D8">
        <w:rPr>
          <w:rStyle w:val="a9"/>
          <w:rFonts w:ascii="Times New Roman" w:eastAsia="Calibri" w:hAnsi="Times New Roman" w:cs="Times New Roman"/>
          <w:sz w:val="28"/>
          <w:szCs w:val="28"/>
        </w:rPr>
        <w:footnoteReference w:id="4"/>
      </w:r>
      <w:r w:rsidRPr="00C8173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213D6" w:rsidRDefault="000213D6" w:rsidP="000213D6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3D6">
        <w:rPr>
          <w:rFonts w:ascii="Times New Roman" w:eastAsia="Calibri" w:hAnsi="Times New Roman" w:cs="Times New Roman"/>
          <w:sz w:val="28"/>
          <w:szCs w:val="28"/>
        </w:rPr>
        <w:t xml:space="preserve">Это регулирование достигается в основном таможенными правилами и, частично, специализированным законодательством, регулирующим оборот определенных видов материальных ценностей. Таким образом,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Федеральный </w:t>
      </w:r>
      <w:r w:rsidRPr="000213D6">
        <w:rPr>
          <w:rFonts w:ascii="Times New Roman" w:eastAsia="Calibri" w:hAnsi="Times New Roman" w:cs="Times New Roman"/>
          <w:sz w:val="28"/>
          <w:szCs w:val="28"/>
        </w:rPr>
        <w:t>Закон № 41-ФЗ "О драгоценных металлах и драгоценных камнях" создает правовую основу для регулирования отношений, возникающих на всех стадиях гражданского оборота драгоценных металлов и природных драгоценных камней, начиная с момента геологического изучения и разведки, их добычи, производства и заканчивая их использованием и оборотом.</w:t>
      </w:r>
    </w:p>
    <w:p w:rsidR="000213D6" w:rsidRDefault="00A962CE" w:rsidP="000213D6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2CE">
        <w:rPr>
          <w:rFonts w:ascii="Times New Roman" w:eastAsia="Calibri" w:hAnsi="Times New Roman" w:cs="Times New Roman"/>
          <w:sz w:val="28"/>
          <w:szCs w:val="28"/>
        </w:rPr>
        <w:t>Законодательство устанавливает сферу действия государственной монополии, цели, принципы и особенности государственного регулирования для всех субъектов обращения указанных ценностей, полномочия органов государствен</w:t>
      </w:r>
      <w:r>
        <w:rPr>
          <w:rFonts w:ascii="Times New Roman" w:eastAsia="Calibri" w:hAnsi="Times New Roman" w:cs="Times New Roman"/>
          <w:sz w:val="28"/>
          <w:szCs w:val="28"/>
        </w:rPr>
        <w:t>ной власти Российской Федерац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62CE">
        <w:rPr>
          <w:rFonts w:ascii="Times New Roman" w:eastAsia="Calibri" w:hAnsi="Times New Roman" w:cs="Times New Roman"/>
          <w:sz w:val="28"/>
          <w:szCs w:val="28"/>
        </w:rPr>
        <w:t xml:space="preserve">субъектов, условия их функционирования на территории страны, определяет основные виды и формы контроля за их обращением. В </w:t>
      </w:r>
      <w:r>
        <w:rPr>
          <w:rFonts w:ascii="Times New Roman" w:eastAsia="Calibri" w:hAnsi="Times New Roman" w:cs="Times New Roman"/>
          <w:sz w:val="28"/>
          <w:szCs w:val="28"/>
        </w:rPr>
        <w:t>обороте</w:t>
      </w:r>
      <w:r w:rsidRPr="00A962CE">
        <w:rPr>
          <w:rFonts w:ascii="Times New Roman" w:eastAsia="Calibri" w:hAnsi="Times New Roman" w:cs="Times New Roman"/>
          <w:sz w:val="28"/>
          <w:szCs w:val="28"/>
        </w:rPr>
        <w:t xml:space="preserve"> драгоценными камнями может участвовать только четко определенный круг лиц, отвечающих всем требованиям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4EC5" w:rsidRDefault="00917C1E" w:rsidP="000213D6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C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Порядок перемещения драгоценных </w:t>
      </w:r>
      <w:r>
        <w:rPr>
          <w:rFonts w:ascii="Times New Roman" w:eastAsia="Calibri" w:hAnsi="Times New Roman" w:cs="Times New Roman"/>
          <w:sz w:val="28"/>
          <w:szCs w:val="28"/>
        </w:rPr>
        <w:t>камней</w:t>
      </w:r>
      <w:r w:rsidRPr="00917C1E">
        <w:rPr>
          <w:rFonts w:ascii="Times New Roman" w:eastAsia="Calibri" w:hAnsi="Times New Roman" w:cs="Times New Roman"/>
          <w:sz w:val="28"/>
          <w:szCs w:val="28"/>
        </w:rPr>
        <w:t xml:space="preserve">, юридическими лицами через таможенные границы Евразийского экономического союза (далее - </w:t>
      </w:r>
      <w:r>
        <w:rPr>
          <w:rFonts w:ascii="Times New Roman" w:eastAsia="Calibri" w:hAnsi="Times New Roman" w:cs="Times New Roman"/>
          <w:sz w:val="28"/>
          <w:szCs w:val="28"/>
        </w:rPr>
        <w:t>ЕАЭС) установлен Решением Коллегии</w:t>
      </w:r>
      <w:r w:rsidRPr="00917C1E">
        <w:rPr>
          <w:rFonts w:ascii="Times New Roman" w:eastAsia="Calibri" w:hAnsi="Times New Roman" w:cs="Times New Roman"/>
          <w:sz w:val="28"/>
          <w:szCs w:val="28"/>
        </w:rPr>
        <w:t xml:space="preserve"> Евразийской экономической комиссии от 21 апреля 2015 года № 30 "О мерах нетарифного регулирования"</w:t>
      </w:r>
      <w:r>
        <w:rPr>
          <w:rStyle w:val="a9"/>
          <w:rFonts w:ascii="Times New Roman" w:eastAsia="Calibri" w:hAnsi="Times New Roman" w:cs="Times New Roman"/>
          <w:sz w:val="28"/>
          <w:szCs w:val="28"/>
        </w:rPr>
        <w:footnoteReference w:id="5"/>
      </w:r>
      <w:r w:rsidR="00E14E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65C9" w:rsidRDefault="00AE65C9" w:rsidP="000213D6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5C9">
        <w:rPr>
          <w:rFonts w:ascii="Times New Roman" w:eastAsia="Calibri" w:hAnsi="Times New Roman" w:cs="Times New Roman"/>
          <w:sz w:val="28"/>
          <w:szCs w:val="28"/>
        </w:rPr>
        <w:t>Право провоза драгоценных камней через таможенную границу ЕАЭС предоставляется юридическим и физическим лицам, зарегистрированным в качестве индивидуальных предпринимателей, которые отдельно зарегистрированы в Федеральной пробирной палате.</w:t>
      </w:r>
    </w:p>
    <w:p w:rsidR="00AE65C9" w:rsidRDefault="00AE65C9" w:rsidP="000213D6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5C9">
        <w:rPr>
          <w:rFonts w:ascii="Times New Roman" w:eastAsia="Calibri" w:hAnsi="Times New Roman" w:cs="Times New Roman"/>
          <w:sz w:val="28"/>
          <w:szCs w:val="28"/>
        </w:rPr>
        <w:t>Федеральная проб</w:t>
      </w:r>
      <w:r>
        <w:rPr>
          <w:rFonts w:ascii="Times New Roman" w:eastAsia="Calibri" w:hAnsi="Times New Roman" w:cs="Times New Roman"/>
          <w:sz w:val="28"/>
          <w:szCs w:val="28"/>
        </w:rPr>
        <w:t>ирная</w:t>
      </w:r>
      <w:r w:rsidRPr="00AE65C9">
        <w:rPr>
          <w:rFonts w:ascii="Times New Roman" w:eastAsia="Calibri" w:hAnsi="Times New Roman" w:cs="Times New Roman"/>
          <w:sz w:val="28"/>
          <w:szCs w:val="28"/>
        </w:rPr>
        <w:t xml:space="preserve"> палата осуществляет государственный </w:t>
      </w:r>
      <w:proofErr w:type="gramStart"/>
      <w:r w:rsidRPr="00AE65C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E65C9">
        <w:rPr>
          <w:rFonts w:ascii="Times New Roman" w:eastAsia="Calibri" w:hAnsi="Times New Roman" w:cs="Times New Roman"/>
          <w:sz w:val="28"/>
          <w:szCs w:val="28"/>
        </w:rPr>
        <w:t xml:space="preserve"> драгоценными </w:t>
      </w:r>
      <w:r>
        <w:rPr>
          <w:rFonts w:ascii="Times New Roman" w:eastAsia="Calibri" w:hAnsi="Times New Roman" w:cs="Times New Roman"/>
          <w:sz w:val="28"/>
          <w:szCs w:val="28"/>
        </w:rPr>
        <w:t>камнями</w:t>
      </w:r>
      <w:r w:rsidRPr="00AE65C9">
        <w:rPr>
          <w:rFonts w:ascii="Times New Roman" w:eastAsia="Calibri" w:hAnsi="Times New Roman" w:cs="Times New Roman"/>
          <w:sz w:val="28"/>
          <w:szCs w:val="28"/>
        </w:rPr>
        <w:t>, ввозимыми в Российскую Федерацию из стран, не входящих в Евразийский экономический союз, и вывозимыми из Российской Федерации в эти страны</w:t>
      </w:r>
      <w:r>
        <w:rPr>
          <w:rStyle w:val="a9"/>
          <w:rFonts w:ascii="Times New Roman" w:eastAsia="Calibri" w:hAnsi="Times New Roman" w:cs="Times New Roman"/>
          <w:sz w:val="28"/>
          <w:szCs w:val="28"/>
        </w:rPr>
        <w:footnoteReference w:id="6"/>
      </w:r>
      <w:r w:rsidRPr="00AE65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748E" w:rsidRDefault="00AE65C9" w:rsidP="00A1748E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AE65C9">
        <w:rPr>
          <w:rFonts w:ascii="Times New Roman" w:eastAsia="Calibri" w:hAnsi="Times New Roman" w:cs="Times New Roman"/>
          <w:sz w:val="28"/>
          <w:szCs w:val="28"/>
        </w:rPr>
        <w:t>орядок перемещения драгоценных камней при ввозе на таможенную территорию Евр</w:t>
      </w:r>
      <w:r w:rsidR="00A1748E">
        <w:rPr>
          <w:rFonts w:ascii="Times New Roman" w:eastAsia="Calibri" w:hAnsi="Times New Roman" w:cs="Times New Roman"/>
          <w:sz w:val="28"/>
          <w:szCs w:val="28"/>
        </w:rPr>
        <w:t>азийского экономического союза:</w:t>
      </w:r>
    </w:p>
    <w:p w:rsidR="00AE65C9" w:rsidRPr="00AE65C9" w:rsidRDefault="00AE65C9" w:rsidP="00A1748E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5C9">
        <w:rPr>
          <w:rFonts w:ascii="Times New Roman" w:eastAsia="Calibri" w:hAnsi="Times New Roman" w:cs="Times New Roman"/>
          <w:sz w:val="28"/>
          <w:szCs w:val="28"/>
        </w:rPr>
        <w:t>1. Получение свидетельства о регистрации участника внешнеэкономической деятельности в Федеральной пробирной палате.</w:t>
      </w:r>
    </w:p>
    <w:p w:rsidR="00AE65C9" w:rsidRPr="00AE65C9" w:rsidRDefault="00AE65C9" w:rsidP="00AE65C9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5C9">
        <w:rPr>
          <w:rFonts w:ascii="Times New Roman" w:eastAsia="Calibri" w:hAnsi="Times New Roman" w:cs="Times New Roman"/>
          <w:sz w:val="28"/>
          <w:szCs w:val="28"/>
        </w:rPr>
        <w:t>2. Прибытие товаров на таможенную территорию Евразийского экономического союза.</w:t>
      </w:r>
    </w:p>
    <w:p w:rsidR="00AE65C9" w:rsidRPr="00AE65C9" w:rsidRDefault="00AE65C9" w:rsidP="00AE65C9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5C9">
        <w:rPr>
          <w:rFonts w:ascii="Times New Roman" w:eastAsia="Calibri" w:hAnsi="Times New Roman" w:cs="Times New Roman"/>
          <w:sz w:val="28"/>
          <w:szCs w:val="28"/>
        </w:rPr>
        <w:lastRenderedPageBreak/>
        <w:t>3. Доставка товаров из таможенного пункта прибытия на специализированный таможенный пост.</w:t>
      </w:r>
    </w:p>
    <w:p w:rsidR="00AE65C9" w:rsidRPr="00AE65C9" w:rsidRDefault="00AE65C9" w:rsidP="00AE65C9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5C9">
        <w:rPr>
          <w:rFonts w:ascii="Times New Roman" w:eastAsia="Calibri" w:hAnsi="Times New Roman" w:cs="Times New Roman"/>
          <w:sz w:val="28"/>
          <w:szCs w:val="28"/>
        </w:rPr>
        <w:t>4. Помещение товара на временный склад (специально оборудованный для хранения ювелирных изделий).</w:t>
      </w:r>
    </w:p>
    <w:p w:rsidR="00AE65C9" w:rsidRPr="00AE65C9" w:rsidRDefault="00AE65C9" w:rsidP="00AE65C9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5C9">
        <w:rPr>
          <w:rFonts w:ascii="Times New Roman" w:eastAsia="Calibri" w:hAnsi="Times New Roman" w:cs="Times New Roman"/>
          <w:sz w:val="28"/>
          <w:szCs w:val="28"/>
        </w:rPr>
        <w:t>По требованию импортера партия вскрывается (идентификация товаров, сравнение стоимости).</w:t>
      </w:r>
    </w:p>
    <w:p w:rsidR="00A1748E" w:rsidRDefault="00AE65C9" w:rsidP="00A1748E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5C9">
        <w:rPr>
          <w:rFonts w:ascii="Times New Roman" w:eastAsia="Calibri" w:hAnsi="Times New Roman" w:cs="Times New Roman"/>
          <w:sz w:val="28"/>
          <w:szCs w:val="28"/>
        </w:rPr>
        <w:t>5. Осуществление государственного контроля (государственные инспекторы Федер</w:t>
      </w:r>
      <w:r w:rsidR="00A1748E">
        <w:rPr>
          <w:rFonts w:ascii="Times New Roman" w:eastAsia="Calibri" w:hAnsi="Times New Roman" w:cs="Times New Roman"/>
          <w:sz w:val="28"/>
          <w:szCs w:val="28"/>
        </w:rPr>
        <w:t>ального пробирного управления).</w:t>
      </w:r>
    </w:p>
    <w:p w:rsidR="00AE65C9" w:rsidRDefault="00AE65C9" w:rsidP="00A1748E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5C9">
        <w:rPr>
          <w:rFonts w:ascii="Times New Roman" w:eastAsia="Calibri" w:hAnsi="Times New Roman" w:cs="Times New Roman"/>
          <w:sz w:val="28"/>
          <w:szCs w:val="28"/>
        </w:rPr>
        <w:t xml:space="preserve">6. Выдача </w:t>
      </w:r>
      <w:r w:rsidR="00A1748E">
        <w:rPr>
          <w:rFonts w:ascii="Times New Roman" w:eastAsia="Calibri" w:hAnsi="Times New Roman" w:cs="Times New Roman"/>
          <w:sz w:val="28"/>
          <w:szCs w:val="28"/>
        </w:rPr>
        <w:t>акта</w:t>
      </w:r>
      <w:r w:rsidRPr="00AE65C9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 контроля - до </w:t>
      </w:r>
      <w:r w:rsidR="00A1748E">
        <w:rPr>
          <w:rFonts w:ascii="Times New Roman" w:eastAsia="Calibri" w:hAnsi="Times New Roman" w:cs="Times New Roman"/>
          <w:sz w:val="28"/>
          <w:szCs w:val="28"/>
        </w:rPr>
        <w:t>подачи декларации</w:t>
      </w:r>
      <w:r w:rsidR="0041793A">
        <w:rPr>
          <w:rStyle w:val="a9"/>
          <w:rFonts w:ascii="Times New Roman" w:eastAsia="Calibri" w:hAnsi="Times New Roman" w:cs="Times New Roman"/>
          <w:sz w:val="28"/>
          <w:szCs w:val="28"/>
        </w:rPr>
        <w:footnoteReference w:id="7"/>
      </w:r>
      <w:r w:rsidR="00A174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1930" w:rsidRDefault="00D7662D" w:rsidP="00A1748E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62D">
        <w:rPr>
          <w:rFonts w:ascii="Times New Roman" w:eastAsia="Calibri" w:hAnsi="Times New Roman" w:cs="Times New Roman"/>
          <w:sz w:val="28"/>
          <w:szCs w:val="28"/>
        </w:rPr>
        <w:t xml:space="preserve">Порядок деятельности и взаимодействия органов государственного </w:t>
      </w:r>
      <w:proofErr w:type="gramStart"/>
      <w:r w:rsidRPr="00D7662D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D7662D">
        <w:rPr>
          <w:rFonts w:ascii="Times New Roman" w:eastAsia="Calibri" w:hAnsi="Times New Roman" w:cs="Times New Roman"/>
          <w:sz w:val="28"/>
          <w:szCs w:val="28"/>
        </w:rPr>
        <w:t xml:space="preserve"> оборотом драгоценных камней, а также наблюдательных советов российских организаций, осуществляющих добычу и реализацию драгоценных камней за пределами территории Российской Федерации, устанавливается и утверждается решением Президента Российской Федерации или постановлением Правительства Российской Федерации.</w:t>
      </w:r>
    </w:p>
    <w:p w:rsidR="00E67BC4" w:rsidRDefault="00E67BC4" w:rsidP="00E14EC5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67BC4">
        <w:rPr>
          <w:rFonts w:ascii="Times New Roman" w:eastAsia="Calibri" w:hAnsi="Times New Roman" w:cs="Times New Roman"/>
          <w:sz w:val="28"/>
          <w:szCs w:val="28"/>
        </w:rPr>
        <w:t>Решение Коллегии Евразийской экономической комиссии от 21.04.2015 N 30 (ред. от 25.01.2022) "О мерах нетарифного регулирования" (вместе с "Положением о ввозе на таможенную территорию Евразийского экономического союза и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ывозе с таможенной территории регулирует </w:t>
      </w:r>
      <w:r w:rsidR="00485E29" w:rsidRPr="00485E29">
        <w:rPr>
          <w:rFonts w:ascii="Times New Roman" w:eastAsia="Calibri" w:hAnsi="Times New Roman" w:cs="Times New Roman"/>
          <w:sz w:val="28"/>
          <w:szCs w:val="28"/>
        </w:rPr>
        <w:t>порядок ввоза и вывоза драгоценных камней и предметов, содержащих драгоценные камни, на территорию Российской Федерации</w:t>
      </w:r>
      <w:r w:rsidR="00E14EC5">
        <w:rPr>
          <w:rFonts w:ascii="Times New Roman" w:eastAsia="Calibri" w:hAnsi="Times New Roman" w:cs="Times New Roman"/>
          <w:sz w:val="28"/>
          <w:szCs w:val="28"/>
        </w:rPr>
        <w:t xml:space="preserve"> (далее - Положение №30)</w:t>
      </w:r>
      <w:r w:rsidR="00E14EC5" w:rsidRPr="00917C1E">
        <w:rPr>
          <w:rFonts w:ascii="Times New Roman" w:eastAsia="Calibri" w:hAnsi="Times New Roman" w:cs="Times New Roman"/>
          <w:sz w:val="28"/>
          <w:szCs w:val="28"/>
        </w:rPr>
        <w:t>.</w:t>
      </w:r>
      <w:r w:rsidR="00F60F3A">
        <w:rPr>
          <w:rStyle w:val="a9"/>
          <w:rFonts w:ascii="Times New Roman" w:eastAsia="Calibri" w:hAnsi="Times New Roman" w:cs="Times New Roman"/>
          <w:sz w:val="28"/>
          <w:szCs w:val="28"/>
        </w:rPr>
        <w:footnoteReference w:id="8"/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485E29" w:rsidRDefault="00485E29" w:rsidP="00A1748E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E29">
        <w:rPr>
          <w:rFonts w:ascii="Times New Roman" w:eastAsia="Calibri" w:hAnsi="Times New Roman" w:cs="Times New Roman"/>
          <w:sz w:val="28"/>
          <w:szCs w:val="28"/>
        </w:rPr>
        <w:lastRenderedPageBreak/>
        <w:t>Ввоз и вывоз драгоценных камней и изделий, перечень которых является исчерпывающим, осуществляется только в случаях, прямо предусмотренных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нормативно-правовому акту.</w:t>
      </w:r>
    </w:p>
    <w:p w:rsidR="00130A42" w:rsidRPr="00130A42" w:rsidRDefault="00130A42" w:rsidP="00130A42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A42">
        <w:rPr>
          <w:rFonts w:ascii="Times New Roman" w:eastAsia="Calibri" w:hAnsi="Times New Roman" w:cs="Times New Roman"/>
          <w:sz w:val="28"/>
          <w:szCs w:val="28"/>
        </w:rPr>
        <w:t>Государственный контроль драгоценных камней осуществляется уполномоченными органами (организациями) государств-членов Евр</w:t>
      </w:r>
      <w:r w:rsidR="008001D5">
        <w:rPr>
          <w:rFonts w:ascii="Times New Roman" w:eastAsia="Calibri" w:hAnsi="Times New Roman" w:cs="Times New Roman"/>
          <w:sz w:val="28"/>
          <w:szCs w:val="28"/>
        </w:rPr>
        <w:t>азийского экономического союза</w:t>
      </w:r>
      <w:r w:rsidRPr="00130A42">
        <w:rPr>
          <w:rFonts w:ascii="Times New Roman" w:eastAsia="Calibri" w:hAnsi="Times New Roman" w:cs="Times New Roman"/>
          <w:sz w:val="28"/>
          <w:szCs w:val="28"/>
        </w:rPr>
        <w:t>, назначаемыми в соответствии с законодательством государств-членов.</w:t>
      </w:r>
    </w:p>
    <w:p w:rsidR="00130A42" w:rsidRDefault="008001D5" w:rsidP="00130A42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Вместе с тем,</w:t>
      </w:r>
      <w:r w:rsidR="00130A42" w:rsidRPr="00130A42">
        <w:rPr>
          <w:rFonts w:ascii="Times New Roman" w:eastAsia="Calibri" w:hAnsi="Times New Roman" w:cs="Times New Roman"/>
          <w:sz w:val="28"/>
          <w:szCs w:val="28"/>
        </w:rPr>
        <w:t xml:space="preserve"> контроль драгоценных камней осуществляется на специализированных таможенных постах или в подразделениях таможенных органов государств-членов, созданных в соответствии с законодательством государств-членов.</w:t>
      </w:r>
    </w:p>
    <w:p w:rsidR="008001D5" w:rsidRDefault="008001D5" w:rsidP="008001D5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Ввоз </w:t>
      </w:r>
      <w:r w:rsidRPr="006D130D">
        <w:rPr>
          <w:rFonts w:ascii="Times New Roman" w:eastAsia="Calibri" w:hAnsi="Times New Roman" w:cs="Times New Roman"/>
          <w:sz w:val="28"/>
          <w:szCs w:val="28"/>
        </w:rPr>
        <w:t>драгоценных камней осуществляется организациями и физическими лицами без количес</w:t>
      </w:r>
      <w:r>
        <w:rPr>
          <w:rFonts w:ascii="Times New Roman" w:eastAsia="Calibri" w:hAnsi="Times New Roman" w:cs="Times New Roman"/>
          <w:sz w:val="28"/>
          <w:szCs w:val="28"/>
        </w:rPr>
        <w:t>твенных ограничений и</w:t>
      </w:r>
      <w:r w:rsidRPr="006D13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 наличии </w:t>
      </w:r>
      <w:r w:rsidRPr="006D130D">
        <w:rPr>
          <w:rFonts w:ascii="Times New Roman" w:eastAsia="Calibri" w:hAnsi="Times New Roman" w:cs="Times New Roman"/>
          <w:sz w:val="28"/>
          <w:szCs w:val="28"/>
        </w:rPr>
        <w:t>лицензий, выданных Министерством промышленности и торговли Российской Федерации</w:t>
      </w:r>
      <w:r w:rsidR="00D0011B">
        <w:rPr>
          <w:rStyle w:val="a9"/>
          <w:rFonts w:ascii="Times New Roman" w:eastAsia="Calibri" w:hAnsi="Times New Roman" w:cs="Times New Roman"/>
          <w:sz w:val="28"/>
          <w:szCs w:val="28"/>
        </w:rPr>
        <w:footnoteReference w:id="9"/>
      </w:r>
      <w:r w:rsidRPr="006D13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500E" w:rsidRDefault="0060500E" w:rsidP="0029711B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00E">
        <w:rPr>
          <w:rFonts w:ascii="Times New Roman" w:eastAsia="Calibri" w:hAnsi="Times New Roman" w:cs="Times New Roman"/>
          <w:sz w:val="28"/>
          <w:szCs w:val="28"/>
        </w:rPr>
        <w:t xml:space="preserve">В отношении физических лиц нормы ввоза товаров для личного пользования в 2022 году применяются в соответствии с Решением 107 от 20.12.17 и ограничены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беспошлинным </w:t>
      </w:r>
      <w:r w:rsidRPr="0060500E">
        <w:rPr>
          <w:rFonts w:ascii="Times New Roman" w:eastAsia="Calibri" w:hAnsi="Times New Roman" w:cs="Times New Roman"/>
          <w:sz w:val="28"/>
          <w:szCs w:val="28"/>
        </w:rPr>
        <w:t>лимитом</w:t>
      </w:r>
      <w:r>
        <w:rPr>
          <w:rStyle w:val="a9"/>
          <w:rFonts w:ascii="Times New Roman" w:eastAsia="Calibri" w:hAnsi="Times New Roman" w:cs="Times New Roman"/>
          <w:sz w:val="28"/>
          <w:szCs w:val="28"/>
        </w:rPr>
        <w:footnoteReference w:id="10"/>
      </w:r>
      <w:r w:rsidR="00916F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6FFA" w:rsidRDefault="00916FFA" w:rsidP="00916FFA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Итак, теперь следует рассмотреть правила ввоза драгоценных камней через границу РФ:</w:t>
      </w:r>
    </w:p>
    <w:p w:rsidR="0029711B" w:rsidRPr="0029711B" w:rsidRDefault="004F35B4" w:rsidP="00916FFA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сопровождаемом и несопровождаемом</w:t>
      </w:r>
      <w:r w:rsidR="0029711B" w:rsidRPr="0029711B">
        <w:rPr>
          <w:rFonts w:ascii="Times New Roman" w:eastAsia="Calibri" w:hAnsi="Times New Roman" w:cs="Times New Roman"/>
          <w:sz w:val="28"/>
          <w:szCs w:val="28"/>
        </w:rPr>
        <w:t xml:space="preserve"> багаж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29711B" w:rsidRPr="0029711B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60500E">
        <w:rPr>
          <w:rFonts w:ascii="Times New Roman" w:eastAsia="Calibri" w:hAnsi="Times New Roman" w:cs="Times New Roman"/>
          <w:sz w:val="28"/>
          <w:szCs w:val="28"/>
        </w:rPr>
        <w:t>таможенную территорию</w:t>
      </w:r>
      <w:r w:rsidR="0029711B" w:rsidRPr="0029711B">
        <w:rPr>
          <w:rFonts w:ascii="Times New Roman" w:eastAsia="Calibri" w:hAnsi="Times New Roman" w:cs="Times New Roman"/>
          <w:sz w:val="28"/>
          <w:szCs w:val="28"/>
        </w:rPr>
        <w:t xml:space="preserve"> союза без уплаты таможенных пошлин</w:t>
      </w:r>
      <w:r w:rsidR="0060500E">
        <w:rPr>
          <w:rFonts w:ascii="Times New Roman" w:eastAsia="Calibri" w:hAnsi="Times New Roman" w:cs="Times New Roman"/>
          <w:sz w:val="28"/>
          <w:szCs w:val="28"/>
        </w:rPr>
        <w:t xml:space="preserve"> можно ввозить</w:t>
      </w:r>
      <w:r w:rsidR="0029711B" w:rsidRPr="0029711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D3688" w:rsidRDefault="0060500E" w:rsidP="00ED3688">
      <w:pPr>
        <w:pStyle w:val="ab"/>
        <w:numPr>
          <w:ilvl w:val="0"/>
          <w:numId w:val="1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00E">
        <w:rPr>
          <w:rFonts w:ascii="Times New Roman" w:eastAsia="Calibri" w:hAnsi="Times New Roman" w:cs="Times New Roman"/>
          <w:sz w:val="28"/>
          <w:szCs w:val="28"/>
        </w:rPr>
        <w:t>воздушным транспортом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6050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711B" w:rsidRPr="0060500E">
        <w:rPr>
          <w:rFonts w:ascii="Times New Roman" w:eastAsia="Calibri" w:hAnsi="Times New Roman" w:cs="Times New Roman"/>
          <w:sz w:val="28"/>
          <w:szCs w:val="28"/>
        </w:rPr>
        <w:t>товары для личного пользования, таможенная стоимость которых не превышает сумму, равную 10 000 евро, и общим ве</w:t>
      </w:r>
      <w:r w:rsidR="00ED3688">
        <w:rPr>
          <w:rFonts w:ascii="Times New Roman" w:eastAsia="Calibri" w:hAnsi="Times New Roman" w:cs="Times New Roman"/>
          <w:sz w:val="28"/>
          <w:szCs w:val="28"/>
        </w:rPr>
        <w:t>сом не более 50 кг;</w:t>
      </w:r>
    </w:p>
    <w:p w:rsidR="0029711B" w:rsidRDefault="00ED3688" w:rsidP="00ED3688">
      <w:pPr>
        <w:pStyle w:val="ab"/>
        <w:numPr>
          <w:ilvl w:val="0"/>
          <w:numId w:val="1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другими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видами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транспорта - </w:t>
      </w:r>
      <w:r w:rsidR="0029711B" w:rsidRPr="00ED3688">
        <w:rPr>
          <w:rFonts w:ascii="Times New Roman" w:eastAsia="Calibri" w:hAnsi="Times New Roman" w:cs="Times New Roman"/>
          <w:sz w:val="28"/>
          <w:szCs w:val="28"/>
        </w:rPr>
        <w:t xml:space="preserve">таможенная стоимость </w:t>
      </w:r>
      <w:proofErr w:type="gramStart"/>
      <w:r w:rsidR="0029711B" w:rsidRPr="00ED3688">
        <w:rPr>
          <w:rFonts w:ascii="Times New Roman" w:eastAsia="Calibri" w:hAnsi="Times New Roman" w:cs="Times New Roman"/>
          <w:sz w:val="28"/>
          <w:szCs w:val="28"/>
        </w:rPr>
        <w:t>которых</w:t>
      </w:r>
      <w:proofErr w:type="gramEnd"/>
      <w:r w:rsidR="0029711B" w:rsidRPr="00ED3688">
        <w:rPr>
          <w:rFonts w:ascii="Times New Roman" w:eastAsia="Calibri" w:hAnsi="Times New Roman" w:cs="Times New Roman"/>
          <w:sz w:val="28"/>
          <w:szCs w:val="28"/>
        </w:rPr>
        <w:t xml:space="preserve"> не превышает сумму, эквивалентную 1 500 евро, и общим весом 50 кг.</w:t>
      </w:r>
    </w:p>
    <w:p w:rsidR="00ED3688" w:rsidRDefault="00ED3688" w:rsidP="00ED3688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уплатой</w:t>
      </w:r>
      <w:r w:rsidRPr="00ED3688">
        <w:rPr>
          <w:rFonts w:ascii="Times New Roman" w:eastAsia="Calibri" w:hAnsi="Times New Roman" w:cs="Times New Roman"/>
          <w:sz w:val="28"/>
          <w:szCs w:val="28"/>
        </w:rPr>
        <w:t xml:space="preserve"> таможенных пошлин/налогов сопровождаемый и несопровождаемый багаж должен быть ввезен на таможенную территорию Союза:</w:t>
      </w:r>
    </w:p>
    <w:p w:rsidR="00ED3688" w:rsidRDefault="00ED3688" w:rsidP="00ED3688">
      <w:pPr>
        <w:pStyle w:val="ab"/>
        <w:numPr>
          <w:ilvl w:val="0"/>
          <w:numId w:val="2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ED3688">
        <w:rPr>
          <w:rFonts w:ascii="Times New Roman" w:eastAsia="Calibri" w:hAnsi="Times New Roman" w:cs="Times New Roman"/>
          <w:sz w:val="28"/>
          <w:szCs w:val="28"/>
        </w:rPr>
        <w:t>овары для личного пользования, таможенная стоимость которых превышает сумму, равную 1 500 евро (10 000 евро в случае воздушной перевозки) и/или общий вес которых превышает 50 килограммов.</w:t>
      </w:r>
    </w:p>
    <w:p w:rsidR="00ED3688" w:rsidRDefault="00ED3688" w:rsidP="007F16D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688">
        <w:rPr>
          <w:rFonts w:ascii="Times New Roman" w:eastAsia="Calibri" w:hAnsi="Times New Roman" w:cs="Times New Roman"/>
          <w:sz w:val="28"/>
          <w:szCs w:val="28"/>
        </w:rPr>
        <w:t>Ставка составляет 30 % от таможенной стоимости, но не менее 4 евро за килограмм веса, превышающего предел веса в 50 кг и/или предел стоимости в 1 500 евро (10 000 евро)</w:t>
      </w:r>
      <w:r w:rsidR="00904693">
        <w:rPr>
          <w:rStyle w:val="a9"/>
          <w:rFonts w:ascii="Times New Roman" w:eastAsia="Calibri" w:hAnsi="Times New Roman" w:cs="Times New Roman"/>
          <w:sz w:val="28"/>
          <w:szCs w:val="28"/>
        </w:rPr>
        <w:footnoteReference w:id="11"/>
      </w:r>
      <w:r w:rsidRPr="00ED36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6FFA" w:rsidRDefault="00916FFA" w:rsidP="00916FFA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Правила вывоза драгоценных камней:</w:t>
      </w:r>
    </w:p>
    <w:p w:rsidR="00916FFA" w:rsidRDefault="009F2DA0" w:rsidP="00916FFA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916FFA" w:rsidRPr="00916FFA">
        <w:rPr>
          <w:rFonts w:ascii="Times New Roman" w:eastAsia="Calibri" w:hAnsi="Times New Roman" w:cs="Times New Roman"/>
          <w:sz w:val="28"/>
          <w:szCs w:val="28"/>
        </w:rPr>
        <w:t>велирные</w:t>
      </w:r>
      <w:r w:rsidR="00916FFA">
        <w:rPr>
          <w:rFonts w:ascii="Times New Roman" w:eastAsia="Calibri" w:hAnsi="Times New Roman" w:cs="Times New Roman"/>
          <w:sz w:val="28"/>
          <w:szCs w:val="28"/>
        </w:rPr>
        <w:t xml:space="preserve"> изделия, вывозимые за пределы с</w:t>
      </w:r>
      <w:r w:rsidR="00916FFA" w:rsidRPr="00916FFA">
        <w:rPr>
          <w:rFonts w:ascii="Times New Roman" w:eastAsia="Calibri" w:hAnsi="Times New Roman" w:cs="Times New Roman"/>
          <w:sz w:val="28"/>
          <w:szCs w:val="28"/>
        </w:rPr>
        <w:t>оюза, не подлежат таможенному декларированию и обложению пошлиной. Однако вы можете вывозить драгоценные металлы и камни, таможенная стоимость которых не превышает сумму, эквивалентную 25 000 долларов США (в противном случае они не будут считаться товарами для личного пользования).</w:t>
      </w:r>
    </w:p>
    <w:p w:rsidR="00FA4B45" w:rsidRDefault="00FA4B45" w:rsidP="00FA4B45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Штрафы </w:t>
      </w:r>
      <w:r w:rsidRPr="00FA4B45">
        <w:rPr>
          <w:rFonts w:ascii="Times New Roman" w:eastAsia="Calibri" w:hAnsi="Times New Roman" w:cs="Times New Roman"/>
          <w:sz w:val="28"/>
          <w:szCs w:val="28"/>
        </w:rPr>
        <w:t>за недекларирование ввозимых/вывозимых драгоценностей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FA4B45" w:rsidRDefault="00FA4B45" w:rsidP="00FA4B45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B45">
        <w:rPr>
          <w:rFonts w:ascii="Times New Roman" w:eastAsia="Calibri" w:hAnsi="Times New Roman" w:cs="Times New Roman"/>
          <w:sz w:val="28"/>
          <w:szCs w:val="28"/>
        </w:rPr>
        <w:t>Согласно статье 16.2 Кодекса об административных правонарушениях, недекларирование или недостоверное декларирование товаров, подлежащих таможенному декларированию, наказывается возможной конфискацией тов</w:t>
      </w:r>
      <w:r>
        <w:rPr>
          <w:rFonts w:ascii="Times New Roman" w:eastAsia="Calibri" w:hAnsi="Times New Roman" w:cs="Times New Roman"/>
          <w:sz w:val="28"/>
          <w:szCs w:val="28"/>
        </w:rPr>
        <w:t>аров и административным штрафом:</w:t>
      </w:r>
    </w:p>
    <w:p w:rsidR="00FA4B45" w:rsidRPr="00FA4B45" w:rsidRDefault="00FA4B45" w:rsidP="00FA4B45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B45">
        <w:rPr>
          <w:rFonts w:ascii="Times New Roman" w:eastAsia="Calibri" w:hAnsi="Times New Roman" w:cs="Times New Roman"/>
          <w:sz w:val="28"/>
          <w:szCs w:val="28"/>
        </w:rPr>
        <w:t>а) на граждан в размере:</w:t>
      </w:r>
    </w:p>
    <w:p w:rsidR="00FF72D4" w:rsidRDefault="00FA4B45" w:rsidP="00FF72D4">
      <w:pPr>
        <w:pStyle w:val="ab"/>
        <w:numPr>
          <w:ilvl w:val="0"/>
          <w:numId w:val="2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D4">
        <w:rPr>
          <w:rFonts w:ascii="Times New Roman" w:eastAsia="Calibri" w:hAnsi="Times New Roman" w:cs="Times New Roman"/>
          <w:sz w:val="28"/>
          <w:szCs w:val="28"/>
        </w:rPr>
        <w:t>от одной второй до двукратного размера стоимости товаров;</w:t>
      </w:r>
    </w:p>
    <w:p w:rsidR="00FF72D4" w:rsidRDefault="00FA4B45" w:rsidP="00FF72D4">
      <w:pPr>
        <w:pStyle w:val="ab"/>
        <w:numPr>
          <w:ilvl w:val="0"/>
          <w:numId w:val="2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D4">
        <w:rPr>
          <w:rFonts w:ascii="Times New Roman" w:eastAsia="Calibri" w:hAnsi="Times New Roman" w:cs="Times New Roman"/>
          <w:sz w:val="28"/>
          <w:szCs w:val="28"/>
        </w:rPr>
        <w:t>от одной второй до двукратной суммы подлежащих уплате таможенных пошлин, налогов;</w:t>
      </w:r>
    </w:p>
    <w:p w:rsidR="00FA4B45" w:rsidRDefault="00FA4B45" w:rsidP="00FF72D4">
      <w:pPr>
        <w:pStyle w:val="ab"/>
        <w:numPr>
          <w:ilvl w:val="0"/>
          <w:numId w:val="2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D4">
        <w:rPr>
          <w:rFonts w:ascii="Times New Roman" w:eastAsia="Calibri" w:hAnsi="Times New Roman" w:cs="Times New Roman"/>
          <w:sz w:val="28"/>
          <w:szCs w:val="28"/>
        </w:rPr>
        <w:t>от одной тысячи пятисот до двух тысяч пятисот рублей;</w:t>
      </w:r>
    </w:p>
    <w:p w:rsidR="00FF72D4" w:rsidRPr="00FF72D4" w:rsidRDefault="00FF72D4" w:rsidP="00FF72D4">
      <w:pPr>
        <w:spacing w:after="160" w:line="36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D4">
        <w:rPr>
          <w:rFonts w:ascii="Times New Roman" w:eastAsia="Calibri" w:hAnsi="Times New Roman" w:cs="Times New Roman"/>
          <w:sz w:val="28"/>
          <w:szCs w:val="28"/>
        </w:rPr>
        <w:t>б) на должностных лиц в размере:</w:t>
      </w:r>
    </w:p>
    <w:p w:rsidR="00FF72D4" w:rsidRPr="00FF72D4" w:rsidRDefault="00FF72D4" w:rsidP="00FF72D4">
      <w:pPr>
        <w:pStyle w:val="ab"/>
        <w:numPr>
          <w:ilvl w:val="0"/>
          <w:numId w:val="3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D4">
        <w:rPr>
          <w:rFonts w:ascii="Times New Roman" w:eastAsia="Calibri" w:hAnsi="Times New Roman" w:cs="Times New Roman"/>
          <w:sz w:val="28"/>
          <w:szCs w:val="28"/>
        </w:rPr>
        <w:t>от десяти тысяч до двадцати тысяч рублей;</w:t>
      </w:r>
    </w:p>
    <w:p w:rsidR="00FF72D4" w:rsidRDefault="00FF72D4" w:rsidP="00FF72D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D4">
        <w:rPr>
          <w:rFonts w:ascii="Times New Roman" w:eastAsia="Calibri" w:hAnsi="Times New Roman" w:cs="Times New Roman"/>
          <w:sz w:val="28"/>
          <w:szCs w:val="28"/>
        </w:rPr>
        <w:t>в) на юридических лиц в размере</w:t>
      </w:r>
    </w:p>
    <w:p w:rsidR="00FF72D4" w:rsidRDefault="00FF72D4" w:rsidP="00FF72D4">
      <w:pPr>
        <w:pStyle w:val="ab"/>
        <w:numPr>
          <w:ilvl w:val="0"/>
          <w:numId w:val="3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D4">
        <w:rPr>
          <w:rFonts w:ascii="Times New Roman" w:eastAsia="Calibri" w:hAnsi="Times New Roman" w:cs="Times New Roman"/>
          <w:sz w:val="28"/>
          <w:szCs w:val="28"/>
        </w:rPr>
        <w:t>в размере от одной второй до двукратного размера стоимости товаров,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дальнейшей конфискацией, или без таковой;</w:t>
      </w:r>
    </w:p>
    <w:p w:rsidR="00FF72D4" w:rsidRDefault="00FF72D4" w:rsidP="00FF72D4">
      <w:pPr>
        <w:pStyle w:val="ab"/>
        <w:numPr>
          <w:ilvl w:val="0"/>
          <w:numId w:val="3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D4">
        <w:rPr>
          <w:rFonts w:ascii="Times New Roman" w:eastAsia="Calibri" w:hAnsi="Times New Roman" w:cs="Times New Roman"/>
          <w:sz w:val="28"/>
          <w:szCs w:val="28"/>
        </w:rPr>
        <w:t>от одной второй до двукратной суммы подлежащих уплате таможенных пошлин, налогов;</w:t>
      </w:r>
    </w:p>
    <w:p w:rsidR="00FF72D4" w:rsidRPr="00A56C68" w:rsidRDefault="00FF72D4" w:rsidP="00FF72D4">
      <w:pPr>
        <w:pStyle w:val="ab"/>
        <w:numPr>
          <w:ilvl w:val="0"/>
          <w:numId w:val="3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D4">
        <w:rPr>
          <w:rFonts w:ascii="Times New Roman" w:eastAsia="Calibri" w:hAnsi="Times New Roman" w:cs="Times New Roman"/>
          <w:sz w:val="28"/>
          <w:szCs w:val="28"/>
        </w:rPr>
        <w:t>от пятидесяти тысяч до трехсот тысяч рублей</w:t>
      </w:r>
      <w:r>
        <w:rPr>
          <w:rStyle w:val="a9"/>
          <w:rFonts w:ascii="Times New Roman" w:eastAsia="Calibri" w:hAnsi="Times New Roman" w:cs="Times New Roman"/>
          <w:sz w:val="28"/>
          <w:szCs w:val="28"/>
        </w:rPr>
        <w:footnoteReference w:id="12"/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24E4" w:rsidRDefault="00A56C68" w:rsidP="005646FB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этой главе мы раскрыли основные понятия и </w:t>
      </w:r>
      <w:r w:rsidR="00BB24E4">
        <w:rPr>
          <w:rFonts w:ascii="Times New Roman" w:hAnsi="Times New Roman" w:cs="Times New Roman"/>
          <w:sz w:val="28"/>
          <w:szCs w:val="28"/>
        </w:rPr>
        <w:t>порядок перемещения</w:t>
      </w:r>
      <w:r>
        <w:rPr>
          <w:rFonts w:ascii="Times New Roman" w:hAnsi="Times New Roman" w:cs="Times New Roman"/>
          <w:sz w:val="28"/>
          <w:szCs w:val="28"/>
        </w:rPr>
        <w:t xml:space="preserve"> драгоценных камней через таможенную границу</w:t>
      </w:r>
      <w:r w:rsidR="00BB24E4">
        <w:rPr>
          <w:rFonts w:ascii="Times New Roman" w:hAnsi="Times New Roman" w:cs="Times New Roman"/>
          <w:sz w:val="28"/>
          <w:szCs w:val="28"/>
        </w:rPr>
        <w:t xml:space="preserve">. Также, не менее важным вопросом является строгое государственное регулирование рынка </w:t>
      </w:r>
      <w:r w:rsidR="00BB24E4">
        <w:rPr>
          <w:rFonts w:ascii="Times New Roman" w:hAnsi="Times New Roman" w:cs="Times New Roman"/>
          <w:sz w:val="28"/>
          <w:szCs w:val="28"/>
        </w:rPr>
        <w:lastRenderedPageBreak/>
        <w:t xml:space="preserve">драгоценных камней. Об этом свидетельствуют многие нормативно-правовые акты, </w:t>
      </w:r>
      <w:r w:rsidR="005646FB" w:rsidRPr="00A03873">
        <w:rPr>
          <w:rFonts w:ascii="Times New Roman" w:eastAsia="Calibri" w:hAnsi="Times New Roman" w:cs="Times New Roman"/>
          <w:sz w:val="28"/>
          <w:szCs w:val="28"/>
        </w:rPr>
        <w:t xml:space="preserve">регулирующие </w:t>
      </w:r>
      <w:r w:rsidR="005646FB">
        <w:rPr>
          <w:rFonts w:ascii="Times New Roman" w:eastAsia="Calibri" w:hAnsi="Times New Roman" w:cs="Times New Roman"/>
          <w:sz w:val="28"/>
          <w:szCs w:val="28"/>
        </w:rPr>
        <w:t>таможенный</w:t>
      </w:r>
      <w:r w:rsidR="005646FB" w:rsidRPr="00A038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646F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5646FB">
        <w:rPr>
          <w:rFonts w:ascii="Times New Roman" w:eastAsia="Calibri" w:hAnsi="Times New Roman" w:cs="Times New Roman"/>
          <w:sz w:val="28"/>
          <w:szCs w:val="28"/>
        </w:rPr>
        <w:t xml:space="preserve"> перемещением драгоценных камней через границу РФ, </w:t>
      </w:r>
      <w:r w:rsidR="005646FB">
        <w:rPr>
          <w:rFonts w:ascii="Times New Roman" w:hAnsi="Times New Roman" w:cs="Times New Roman"/>
          <w:sz w:val="28"/>
          <w:szCs w:val="28"/>
        </w:rPr>
        <w:t xml:space="preserve">которые мы рассмотрели. </w:t>
      </w:r>
      <w:r w:rsidR="00BB24E4">
        <w:rPr>
          <w:rFonts w:ascii="Times New Roman" w:eastAsia="Calibri" w:hAnsi="Times New Roman" w:cs="Times New Roman"/>
          <w:sz w:val="28"/>
          <w:szCs w:val="28"/>
        </w:rPr>
        <w:t xml:space="preserve">Законодательство Российской Федерации </w:t>
      </w:r>
      <w:r w:rsidR="005646FB">
        <w:rPr>
          <w:rFonts w:ascii="Times New Roman" w:eastAsia="Calibri" w:hAnsi="Times New Roman" w:cs="Times New Roman"/>
          <w:sz w:val="28"/>
          <w:szCs w:val="28"/>
        </w:rPr>
        <w:t xml:space="preserve">не перестаёт развиваться и </w:t>
      </w:r>
      <w:r w:rsidR="00BB24E4">
        <w:rPr>
          <w:rFonts w:ascii="Times New Roman" w:eastAsia="Calibri" w:hAnsi="Times New Roman" w:cs="Times New Roman"/>
          <w:sz w:val="28"/>
          <w:szCs w:val="28"/>
        </w:rPr>
        <w:t>уделяет особое внимание этому вопросу</w:t>
      </w:r>
      <w:r w:rsidR="005646F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6C68" w:rsidRPr="00A56C68" w:rsidRDefault="00A56C68" w:rsidP="00A56C68">
      <w:pPr>
        <w:spacing w:after="160" w:line="36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2CD" w:rsidRPr="00C552CD" w:rsidRDefault="00C552CD" w:rsidP="00C552CD">
      <w:pPr>
        <w:spacing w:after="160" w:line="36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2D4" w:rsidRPr="00FF72D4" w:rsidRDefault="00FF72D4" w:rsidP="00FF72D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4B45" w:rsidRDefault="00FA4B45" w:rsidP="00FA4B45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4B45" w:rsidRPr="00FA4B45" w:rsidRDefault="00FA4B45" w:rsidP="00FA4B45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6FFA" w:rsidRDefault="00916FFA" w:rsidP="00FA4B45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4693" w:rsidRPr="00ED3688" w:rsidRDefault="00904693" w:rsidP="007F16D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711B" w:rsidRPr="0029711B" w:rsidRDefault="0029711B" w:rsidP="0029711B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01D5" w:rsidRDefault="008001D5" w:rsidP="00130A42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01D5" w:rsidRPr="00130A42" w:rsidRDefault="008001D5" w:rsidP="00130A42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A42" w:rsidRPr="00130A42" w:rsidRDefault="00130A42" w:rsidP="00130A42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13D6" w:rsidRPr="000213D6" w:rsidRDefault="000213D6" w:rsidP="000213D6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734" w:rsidRPr="00C81734" w:rsidRDefault="00C81734" w:rsidP="00C8173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734" w:rsidRPr="00C81734" w:rsidRDefault="00C81734" w:rsidP="00C8173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B5C" w:rsidRPr="00E26B5C" w:rsidRDefault="00E26B5C" w:rsidP="00E26B5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B5C" w:rsidRDefault="00E26B5C" w:rsidP="00E26B5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5206" w:rsidRPr="000E3EE8" w:rsidRDefault="000E5206" w:rsidP="000E3EE8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3EE8" w:rsidRPr="000E3EE8" w:rsidRDefault="000E3EE8" w:rsidP="000E3EE8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1A9A" w:rsidRDefault="003D33A0" w:rsidP="003D33A0">
      <w:pPr>
        <w:spacing w:after="16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33A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ГЛАВА 2. ОСОБЕННОСТИ ТАМОЖЕННОГО КОНТРОЛЯ ПРИ ПЕРЕМЕЩЕНИИ ЧЕРЕЗ ГРАНИЦУ Р</w:t>
      </w:r>
      <w:r w:rsidR="003B7930">
        <w:rPr>
          <w:rFonts w:ascii="Times New Roman" w:eastAsia="Calibri" w:hAnsi="Times New Roman" w:cs="Times New Roman"/>
          <w:b/>
          <w:sz w:val="28"/>
          <w:szCs w:val="28"/>
        </w:rPr>
        <w:t>ОССИЙСКОЙ ФЕДЕРАЦИИ</w:t>
      </w:r>
      <w:r w:rsidRPr="003D33A0">
        <w:rPr>
          <w:rFonts w:ascii="Times New Roman" w:eastAsia="Calibri" w:hAnsi="Times New Roman" w:cs="Times New Roman"/>
          <w:b/>
          <w:sz w:val="28"/>
          <w:szCs w:val="28"/>
        </w:rPr>
        <w:t xml:space="preserve"> ДРАГОЦЕННЫХ КАМНЕЙ</w:t>
      </w:r>
    </w:p>
    <w:p w:rsidR="003D33A0" w:rsidRDefault="003D33A0" w:rsidP="003D33A0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D33A0">
        <w:rPr>
          <w:rFonts w:ascii="Times New Roman" w:eastAsia="Calibri" w:hAnsi="Times New Roman" w:cs="Times New Roman"/>
          <w:bCs/>
          <w:sz w:val="28"/>
          <w:szCs w:val="28"/>
        </w:rPr>
        <w:t>Таможенный контроль являетс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я одним из основных направлений </w:t>
      </w:r>
      <w:r w:rsidRPr="003D33A0">
        <w:rPr>
          <w:rFonts w:ascii="Times New Roman" w:eastAsia="Calibri" w:hAnsi="Times New Roman" w:cs="Times New Roman"/>
          <w:bCs/>
          <w:sz w:val="28"/>
          <w:szCs w:val="28"/>
        </w:rPr>
        <w:t>деятельности таможенных органов. Его эффективность зависит от совершенства законодательства, взаимодействия всех государственных контрольных органов, автоматизации и компьютеризации таможенных процедур, технического оснащения таможенных постов, ответственности и добросовестности таможенников</w:t>
      </w:r>
      <w:r w:rsidR="00E27727">
        <w:rPr>
          <w:rStyle w:val="a9"/>
          <w:rFonts w:ascii="Times New Roman" w:eastAsia="Calibri" w:hAnsi="Times New Roman" w:cs="Times New Roman"/>
          <w:bCs/>
          <w:sz w:val="28"/>
          <w:szCs w:val="28"/>
        </w:rPr>
        <w:footnoteReference w:id="13"/>
      </w:r>
      <w:r w:rsidRPr="003D33A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E6FEC" w:rsidRDefault="00490C29" w:rsidP="00490C29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90C29">
        <w:rPr>
          <w:rFonts w:ascii="Times New Roman" w:eastAsia="Calibri" w:hAnsi="Times New Roman" w:cs="Times New Roman"/>
          <w:bCs/>
          <w:sz w:val="28"/>
          <w:szCs w:val="28"/>
        </w:rPr>
        <w:t>Вторая глава посвящена декларированию драгоценных камней и формам таможенного контроля, применяемым таможенными органами к лицам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товарам при их перемещении </w:t>
      </w:r>
      <w:r w:rsidRPr="00490C29">
        <w:rPr>
          <w:rFonts w:ascii="Times New Roman" w:eastAsia="Calibri" w:hAnsi="Times New Roman" w:cs="Times New Roman"/>
          <w:bCs/>
          <w:sz w:val="28"/>
          <w:szCs w:val="28"/>
        </w:rPr>
        <w:t>через таможенную границу.</w:t>
      </w:r>
    </w:p>
    <w:p w:rsidR="00E27727" w:rsidRDefault="0075385E" w:rsidP="00490C29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Ранее, мы установили, что порядок перемещения драгоценных камней </w:t>
      </w:r>
      <w:r w:rsidR="00E14EC5">
        <w:rPr>
          <w:rFonts w:ascii="Times New Roman" w:eastAsia="Calibri" w:hAnsi="Times New Roman" w:cs="Times New Roman"/>
          <w:bCs/>
          <w:sz w:val="28"/>
          <w:szCs w:val="28"/>
        </w:rPr>
        <w:t xml:space="preserve">через таможенную границу ЕАЭС устанавливается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Положением №30</w:t>
      </w:r>
      <w:r w:rsidR="00D85F70">
        <w:rPr>
          <w:rFonts w:ascii="Times New Roman" w:eastAsia="Calibri" w:hAnsi="Times New Roman" w:cs="Times New Roman"/>
          <w:bCs/>
          <w:sz w:val="28"/>
          <w:szCs w:val="28"/>
        </w:rPr>
        <w:t>, это говорит о том, что г</w:t>
      </w:r>
      <w:r w:rsidR="00D85F70" w:rsidRPr="00D85F70">
        <w:rPr>
          <w:rFonts w:ascii="Times New Roman" w:eastAsia="Calibri" w:hAnsi="Times New Roman" w:cs="Times New Roman"/>
          <w:bCs/>
          <w:sz w:val="28"/>
          <w:szCs w:val="28"/>
        </w:rPr>
        <w:t xml:space="preserve">осударственный </w:t>
      </w:r>
      <w:proofErr w:type="gramStart"/>
      <w:r w:rsidR="00D85F70" w:rsidRPr="00D85F70">
        <w:rPr>
          <w:rFonts w:ascii="Times New Roman" w:eastAsia="Calibri" w:hAnsi="Times New Roman" w:cs="Times New Roman"/>
          <w:bCs/>
          <w:sz w:val="28"/>
          <w:szCs w:val="28"/>
        </w:rPr>
        <w:t>контроль за</w:t>
      </w:r>
      <w:proofErr w:type="gramEnd"/>
      <w:r w:rsidR="00D85F70" w:rsidRPr="00D85F70">
        <w:rPr>
          <w:rFonts w:ascii="Times New Roman" w:eastAsia="Calibri" w:hAnsi="Times New Roman" w:cs="Times New Roman"/>
          <w:bCs/>
          <w:sz w:val="28"/>
          <w:szCs w:val="28"/>
        </w:rPr>
        <w:t xml:space="preserve"> оборотом и перемещением драгоценных камней через таможенные границы осуществляют уполномоченные органы государств-членов.</w:t>
      </w:r>
    </w:p>
    <w:p w:rsidR="00B95EDF" w:rsidRDefault="00B95EDF" w:rsidP="00B95EDF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5EDF">
        <w:rPr>
          <w:rFonts w:ascii="Times New Roman" w:eastAsia="Calibri" w:hAnsi="Times New Roman" w:cs="Times New Roman"/>
          <w:bCs/>
          <w:sz w:val="28"/>
          <w:szCs w:val="28"/>
        </w:rPr>
        <w:t>При перевозке драгоценных камней проводится их идентификация, то есть уполномоченные органы (организации) государств-членов, назначенные на основании законодательства государств-членов, устанавливают соответствие классификационных и стоимостных характерист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ик драгоценных камней, согласно </w:t>
      </w:r>
      <w:r w:rsidRPr="00B95EDF">
        <w:rPr>
          <w:rFonts w:ascii="Times New Roman" w:eastAsia="Calibri" w:hAnsi="Times New Roman" w:cs="Times New Roman"/>
          <w:bCs/>
          <w:sz w:val="28"/>
          <w:szCs w:val="28"/>
        </w:rPr>
        <w:t xml:space="preserve">требованиям нормативно-технической документации, размещенной на </w:t>
      </w:r>
      <w:r w:rsidRPr="00B95ED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официальном сайте </w:t>
      </w:r>
      <w:r>
        <w:rPr>
          <w:rFonts w:ascii="Times New Roman" w:eastAsia="Calibri" w:hAnsi="Times New Roman" w:cs="Times New Roman"/>
          <w:bCs/>
          <w:sz w:val="28"/>
          <w:szCs w:val="28"/>
        </w:rPr>
        <w:t>ЕАЭС</w:t>
      </w:r>
      <w:r w:rsidRPr="00B95EDF">
        <w:rPr>
          <w:rFonts w:ascii="Times New Roman" w:eastAsia="Calibri" w:hAnsi="Times New Roman" w:cs="Times New Roman"/>
          <w:bCs/>
          <w:sz w:val="28"/>
          <w:szCs w:val="28"/>
        </w:rPr>
        <w:t xml:space="preserve"> в информационно-телекоммуникационной сети "Интернет"</w:t>
      </w:r>
      <w:r w:rsidR="00BC3BED">
        <w:rPr>
          <w:rStyle w:val="a9"/>
          <w:rFonts w:ascii="Times New Roman" w:eastAsia="Calibri" w:hAnsi="Times New Roman" w:cs="Times New Roman"/>
          <w:bCs/>
          <w:sz w:val="28"/>
          <w:szCs w:val="28"/>
        </w:rPr>
        <w:footnoteReference w:id="14"/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CB745B" w:rsidRDefault="00CB745B" w:rsidP="00B95EDF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745B">
        <w:rPr>
          <w:rFonts w:ascii="Times New Roman" w:eastAsia="Calibri" w:hAnsi="Times New Roman" w:cs="Times New Roman"/>
          <w:bCs/>
          <w:sz w:val="28"/>
          <w:szCs w:val="28"/>
        </w:rPr>
        <w:t>Идентификация проводится в специально оборудованных помещениях на специализированных таможенных пунктах и включает в себя следующие этапы:</w:t>
      </w:r>
    </w:p>
    <w:p w:rsidR="00CB745B" w:rsidRPr="00E52A6B" w:rsidRDefault="0047117A" w:rsidP="00E52A6B">
      <w:pPr>
        <w:pStyle w:val="ab"/>
        <w:numPr>
          <w:ilvl w:val="0"/>
          <w:numId w:val="4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проверка соответствия документов, </w:t>
      </w:r>
      <w:r w:rsidR="006705A0" w:rsidRPr="00E52A6B">
        <w:rPr>
          <w:rFonts w:ascii="Times New Roman" w:eastAsia="Calibri" w:hAnsi="Times New Roman" w:cs="Times New Roman"/>
          <w:bCs/>
          <w:sz w:val="28"/>
          <w:szCs w:val="28"/>
        </w:rPr>
        <w:t xml:space="preserve">требованиям </w:t>
      </w:r>
      <w:r w:rsidR="00CB745B" w:rsidRPr="00E52A6B">
        <w:rPr>
          <w:rFonts w:ascii="Times New Roman" w:eastAsia="Calibri" w:hAnsi="Times New Roman" w:cs="Times New Roman"/>
          <w:bCs/>
          <w:sz w:val="28"/>
          <w:szCs w:val="28"/>
        </w:rPr>
        <w:t>нормативно-технической документации по определению классификационных и стоимостных характеристик драгоценных камней;</w:t>
      </w:r>
    </w:p>
    <w:p w:rsidR="006705A0" w:rsidRDefault="006705A0" w:rsidP="006705A0">
      <w:pPr>
        <w:pStyle w:val="ab"/>
        <w:numPr>
          <w:ilvl w:val="0"/>
          <w:numId w:val="4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6705A0">
        <w:rPr>
          <w:rFonts w:ascii="Times New Roman" w:eastAsia="Calibri" w:hAnsi="Times New Roman" w:cs="Times New Roman"/>
          <w:bCs/>
          <w:sz w:val="28"/>
          <w:szCs w:val="28"/>
        </w:rPr>
        <w:t xml:space="preserve">пределение классификационных характеристик драгоценных камней и установление соответствия документам и требованиям нормативно-технической документации путем определения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классификационных характеристик </w:t>
      </w:r>
      <w:r w:rsidRPr="006705A0">
        <w:rPr>
          <w:rFonts w:ascii="Times New Roman" w:eastAsia="Calibri" w:hAnsi="Times New Roman" w:cs="Times New Roman"/>
          <w:bCs/>
          <w:sz w:val="28"/>
          <w:szCs w:val="28"/>
        </w:rPr>
        <w:t>визуальными и инструментальными методами диагностики, используя образцы драгоценных камней для идентификации.</w:t>
      </w:r>
    </w:p>
    <w:p w:rsidR="005826DD" w:rsidRDefault="0047117A" w:rsidP="00B00C9D">
      <w:pPr>
        <w:pStyle w:val="ab"/>
        <w:numPr>
          <w:ilvl w:val="0"/>
          <w:numId w:val="4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B00C9D" w:rsidRPr="00B00C9D">
        <w:rPr>
          <w:rFonts w:ascii="Times New Roman" w:eastAsia="Calibri" w:hAnsi="Times New Roman" w:cs="Times New Roman"/>
          <w:bCs/>
          <w:sz w:val="28"/>
          <w:szCs w:val="28"/>
        </w:rPr>
        <w:t>пределение стоимостных характеристик драгоценных камней и устан</w:t>
      </w:r>
      <w:r w:rsidR="00B00C9D">
        <w:rPr>
          <w:rFonts w:ascii="Times New Roman" w:eastAsia="Calibri" w:hAnsi="Times New Roman" w:cs="Times New Roman"/>
          <w:bCs/>
          <w:sz w:val="28"/>
          <w:szCs w:val="28"/>
        </w:rPr>
        <w:t>овление соответствия документам и требованиям</w:t>
      </w:r>
      <w:r w:rsidR="00B00C9D" w:rsidRPr="00B00C9D">
        <w:rPr>
          <w:rFonts w:ascii="Times New Roman" w:eastAsia="Calibri" w:hAnsi="Times New Roman" w:cs="Times New Roman"/>
          <w:bCs/>
          <w:sz w:val="28"/>
          <w:szCs w:val="28"/>
        </w:rPr>
        <w:t xml:space="preserve"> нормативно-технической документации по определению стоимостных характеристик драгоценных камней.</w:t>
      </w:r>
    </w:p>
    <w:p w:rsidR="00B3372F" w:rsidRPr="00B3372F" w:rsidRDefault="00B3372F" w:rsidP="00123A3D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372F">
        <w:rPr>
          <w:rFonts w:ascii="Times New Roman" w:eastAsia="Calibri" w:hAnsi="Times New Roman" w:cs="Times New Roman"/>
          <w:bCs/>
          <w:sz w:val="28"/>
          <w:szCs w:val="28"/>
        </w:rPr>
        <w:t xml:space="preserve">В процессе идентификации, уполномоченные должностные лица Гохрана России проверяют следующие документы, представляемые для осуществления государственного контроля субъектами добычи драгоценных камней, субъектами производства </w:t>
      </w:r>
      <w:r>
        <w:rPr>
          <w:rFonts w:ascii="Times New Roman" w:eastAsia="Calibri" w:hAnsi="Times New Roman" w:cs="Times New Roman"/>
          <w:bCs/>
          <w:sz w:val="28"/>
          <w:szCs w:val="28"/>
        </w:rPr>
        <w:t>бриллиантов</w:t>
      </w:r>
      <w:r w:rsidRPr="00B3372F">
        <w:rPr>
          <w:rFonts w:ascii="Times New Roman" w:eastAsia="Calibri" w:hAnsi="Times New Roman" w:cs="Times New Roman"/>
          <w:bCs/>
          <w:sz w:val="28"/>
          <w:szCs w:val="28"/>
        </w:rPr>
        <w:t xml:space="preserve">, субъектами производства изделий и продукции из природных алмазов, юридическими и физическими лицами - предпринимателями, уполномоченными на совершение сделок с драгоценными камнями, или их </w:t>
      </w:r>
      <w:r w:rsidR="00123A3D">
        <w:rPr>
          <w:rFonts w:ascii="Times New Roman" w:eastAsia="Calibri" w:hAnsi="Times New Roman" w:cs="Times New Roman"/>
          <w:bCs/>
          <w:sz w:val="28"/>
          <w:szCs w:val="28"/>
        </w:rPr>
        <w:t>уполномоченными представителями:</w:t>
      </w:r>
    </w:p>
    <w:p w:rsidR="00123A3D" w:rsidRDefault="00B3372F" w:rsidP="00123A3D">
      <w:pPr>
        <w:pStyle w:val="ab"/>
        <w:numPr>
          <w:ilvl w:val="0"/>
          <w:numId w:val="5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3A3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копия внешнеторгового договора (контракта), приложений и/или изменений к нему (при наличи</w:t>
      </w:r>
      <w:r w:rsidR="00123A3D">
        <w:rPr>
          <w:rFonts w:ascii="Times New Roman" w:eastAsia="Calibri" w:hAnsi="Times New Roman" w:cs="Times New Roman"/>
          <w:bCs/>
          <w:sz w:val="28"/>
          <w:szCs w:val="28"/>
        </w:rPr>
        <w:t>и)</w:t>
      </w:r>
      <w:r w:rsidRPr="00123A3D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</w:p>
    <w:p w:rsidR="00B3372F" w:rsidRDefault="00B3372F" w:rsidP="00123A3D">
      <w:pPr>
        <w:pStyle w:val="ab"/>
        <w:numPr>
          <w:ilvl w:val="0"/>
          <w:numId w:val="5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3A3D">
        <w:rPr>
          <w:rFonts w:ascii="Times New Roman" w:eastAsia="Calibri" w:hAnsi="Times New Roman" w:cs="Times New Roman"/>
          <w:bCs/>
          <w:sz w:val="28"/>
          <w:szCs w:val="28"/>
        </w:rPr>
        <w:t>отгрузочная спецификация, отражающая полный ассортимент драгоценных камней по количеству и стоимости</w:t>
      </w:r>
      <w:r w:rsidR="00123A3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A57EE" w:rsidRDefault="00FA57EE" w:rsidP="00FA57EE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A57EE">
        <w:rPr>
          <w:rFonts w:ascii="Times New Roman" w:eastAsia="Calibri" w:hAnsi="Times New Roman" w:cs="Times New Roman"/>
          <w:bCs/>
          <w:sz w:val="28"/>
          <w:szCs w:val="28"/>
        </w:rPr>
        <w:t xml:space="preserve">Ввозить драгоценные камни на таможенную территорию союза могут юридические лица, являющиеся субъектами предпринимательской деятельности, зарегистрированные в установленном законом порядке и имеющие право осуществлять операции с драгоценными камнями и изделиями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из них </w:t>
      </w:r>
      <w:r w:rsidRPr="00FA57EE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национального законодательства государства-члена союза. Они должны быть зарегистрированы в специальном государственном реестре. Эти субъекты имеют право осуществлять </w:t>
      </w:r>
      <w:r>
        <w:rPr>
          <w:rFonts w:ascii="Times New Roman" w:eastAsia="Calibri" w:hAnsi="Times New Roman" w:cs="Times New Roman"/>
          <w:bCs/>
          <w:sz w:val="28"/>
          <w:szCs w:val="28"/>
        </w:rPr>
        <w:t>ввоз</w:t>
      </w:r>
      <w:r w:rsidRPr="00FA57EE">
        <w:rPr>
          <w:rFonts w:ascii="Times New Roman" w:eastAsia="Calibri" w:hAnsi="Times New Roman" w:cs="Times New Roman"/>
          <w:bCs/>
          <w:sz w:val="28"/>
          <w:szCs w:val="28"/>
        </w:rPr>
        <w:t xml:space="preserve"> без лицензий</w:t>
      </w:r>
      <w:r>
        <w:rPr>
          <w:rStyle w:val="a9"/>
          <w:rFonts w:ascii="Times New Roman" w:eastAsia="Calibri" w:hAnsi="Times New Roman" w:cs="Times New Roman"/>
          <w:bCs/>
          <w:sz w:val="28"/>
          <w:szCs w:val="28"/>
        </w:rPr>
        <w:footnoteReference w:id="15"/>
      </w:r>
      <w:r w:rsidRPr="00FA57E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974DA" w:rsidRDefault="002974DA" w:rsidP="00FA57EE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974DA">
        <w:rPr>
          <w:rFonts w:ascii="Times New Roman" w:eastAsia="Calibri" w:hAnsi="Times New Roman" w:cs="Times New Roman"/>
          <w:bCs/>
          <w:sz w:val="28"/>
          <w:szCs w:val="28"/>
        </w:rPr>
        <w:t>При ввозе необработанных природных ал</w:t>
      </w:r>
      <w:r w:rsidR="000E60DB">
        <w:rPr>
          <w:rFonts w:ascii="Times New Roman" w:eastAsia="Calibri" w:hAnsi="Times New Roman" w:cs="Times New Roman"/>
          <w:bCs/>
          <w:sz w:val="28"/>
          <w:szCs w:val="28"/>
        </w:rPr>
        <w:t xml:space="preserve">мазов на таможенную территорию </w:t>
      </w:r>
      <w:r w:rsidRPr="002974DA">
        <w:rPr>
          <w:rFonts w:ascii="Times New Roman" w:eastAsia="Calibri" w:hAnsi="Times New Roman" w:cs="Times New Roman"/>
          <w:bCs/>
          <w:sz w:val="28"/>
          <w:szCs w:val="28"/>
        </w:rPr>
        <w:t xml:space="preserve"> союза грузо</w:t>
      </w:r>
      <w:r>
        <w:rPr>
          <w:rFonts w:ascii="Times New Roman" w:eastAsia="Calibri" w:hAnsi="Times New Roman" w:cs="Times New Roman"/>
          <w:bCs/>
          <w:sz w:val="28"/>
          <w:szCs w:val="28"/>
        </w:rPr>
        <w:t>перевозчик</w:t>
      </w:r>
      <w:r w:rsidRPr="002974DA">
        <w:rPr>
          <w:rFonts w:ascii="Times New Roman" w:eastAsia="Calibri" w:hAnsi="Times New Roman" w:cs="Times New Roman"/>
          <w:bCs/>
          <w:sz w:val="28"/>
          <w:szCs w:val="28"/>
        </w:rPr>
        <w:t xml:space="preserve"> обязан предоставить таможенным органам информацию о сертификате Международной схемы сертификации необработанных природных алмазов (Кимберлийский процесс)</w:t>
      </w:r>
      <w:r>
        <w:rPr>
          <w:rStyle w:val="a9"/>
          <w:rFonts w:ascii="Times New Roman" w:eastAsia="Calibri" w:hAnsi="Times New Roman" w:cs="Times New Roman"/>
          <w:bCs/>
          <w:sz w:val="28"/>
          <w:szCs w:val="28"/>
        </w:rPr>
        <w:footnoteReference w:id="16"/>
      </w:r>
      <w:r w:rsidRPr="002974DA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2974DA" w:rsidRDefault="002974DA" w:rsidP="00FA57EE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974DA">
        <w:rPr>
          <w:rFonts w:ascii="Times New Roman" w:eastAsia="Calibri" w:hAnsi="Times New Roman" w:cs="Times New Roman"/>
          <w:bCs/>
          <w:sz w:val="28"/>
          <w:szCs w:val="28"/>
        </w:rPr>
        <w:t xml:space="preserve">Информация должна включать номер сертификата, дату выдачи и срок действия. Если сертификат не представлен или срок его действия истек, груз не может быть импортирован, и партия необработанных природных алмазов </w:t>
      </w:r>
      <w:r>
        <w:rPr>
          <w:rFonts w:ascii="Times New Roman" w:eastAsia="Calibri" w:hAnsi="Times New Roman" w:cs="Times New Roman"/>
          <w:bCs/>
          <w:sz w:val="28"/>
          <w:szCs w:val="28"/>
        </w:rPr>
        <w:t>должна быть возвращена в страну вывоза</w:t>
      </w:r>
      <w:r w:rsidRPr="002974D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17D9E" w:rsidRDefault="00700DDD" w:rsidP="00FA57EE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0DDD">
        <w:rPr>
          <w:rFonts w:ascii="Times New Roman" w:eastAsia="Calibri" w:hAnsi="Times New Roman" w:cs="Times New Roman"/>
          <w:bCs/>
          <w:sz w:val="28"/>
          <w:szCs w:val="28"/>
        </w:rPr>
        <w:t>Вывоз драгоцен</w:t>
      </w:r>
      <w:r w:rsidR="00790C76">
        <w:rPr>
          <w:rFonts w:ascii="Times New Roman" w:eastAsia="Calibri" w:hAnsi="Times New Roman" w:cs="Times New Roman"/>
          <w:bCs/>
          <w:sz w:val="28"/>
          <w:szCs w:val="28"/>
        </w:rPr>
        <w:t xml:space="preserve">ных камней и сырьевых товаров </w:t>
      </w:r>
      <w:r w:rsidR="00790C7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="00790C76" w:rsidRPr="00790C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90C76">
        <w:rPr>
          <w:rFonts w:ascii="Times New Roman" w:eastAsia="Calibri" w:hAnsi="Times New Roman" w:cs="Times New Roman"/>
          <w:bCs/>
          <w:sz w:val="28"/>
          <w:szCs w:val="28"/>
        </w:rPr>
        <w:t>таможенной территории</w:t>
      </w:r>
      <w:r w:rsidRPr="00700DDD">
        <w:rPr>
          <w:rFonts w:ascii="Times New Roman" w:eastAsia="Calibri" w:hAnsi="Times New Roman" w:cs="Times New Roman"/>
          <w:bCs/>
          <w:sz w:val="28"/>
          <w:szCs w:val="28"/>
        </w:rPr>
        <w:t xml:space="preserve"> союза</w:t>
      </w:r>
      <w:r w:rsidR="00790C76">
        <w:rPr>
          <w:rFonts w:ascii="Times New Roman" w:eastAsia="Calibri" w:hAnsi="Times New Roman" w:cs="Times New Roman"/>
          <w:bCs/>
          <w:sz w:val="28"/>
          <w:szCs w:val="28"/>
        </w:rPr>
        <w:t xml:space="preserve"> ЕАЭС</w:t>
      </w:r>
      <w:r w:rsidRPr="00700DDD">
        <w:rPr>
          <w:rFonts w:ascii="Times New Roman" w:eastAsia="Calibri" w:hAnsi="Times New Roman" w:cs="Times New Roman"/>
          <w:bCs/>
          <w:sz w:val="28"/>
          <w:szCs w:val="28"/>
        </w:rPr>
        <w:t xml:space="preserve"> осуществляется на основании лицензии, выданной </w:t>
      </w:r>
      <w:r w:rsidRPr="00700DD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уполномоченным государстве</w:t>
      </w:r>
      <w:r w:rsidR="000E60DB">
        <w:rPr>
          <w:rFonts w:ascii="Times New Roman" w:eastAsia="Calibri" w:hAnsi="Times New Roman" w:cs="Times New Roman"/>
          <w:bCs/>
          <w:sz w:val="28"/>
          <w:szCs w:val="28"/>
        </w:rPr>
        <w:t>нным органом государства-члена</w:t>
      </w:r>
      <w:r w:rsidRPr="00700DDD">
        <w:rPr>
          <w:rFonts w:ascii="Times New Roman" w:eastAsia="Calibri" w:hAnsi="Times New Roman" w:cs="Times New Roman"/>
          <w:bCs/>
          <w:sz w:val="28"/>
          <w:szCs w:val="28"/>
        </w:rPr>
        <w:t xml:space="preserve"> союза, на территории которого зарегистрирован заявитель</w:t>
      </w:r>
      <w:r w:rsidR="00E90DCE">
        <w:rPr>
          <w:rStyle w:val="a9"/>
          <w:rFonts w:ascii="Times New Roman" w:eastAsia="Calibri" w:hAnsi="Times New Roman" w:cs="Times New Roman"/>
          <w:bCs/>
          <w:sz w:val="28"/>
          <w:szCs w:val="28"/>
        </w:rPr>
        <w:footnoteReference w:id="17"/>
      </w:r>
      <w:r w:rsidRPr="00700DD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C560F3" w:rsidRDefault="00C560F3" w:rsidP="00FA57EE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60F3">
        <w:rPr>
          <w:rFonts w:ascii="Times New Roman" w:eastAsia="Calibri" w:hAnsi="Times New Roman" w:cs="Times New Roman"/>
          <w:bCs/>
          <w:sz w:val="28"/>
          <w:szCs w:val="28"/>
        </w:rPr>
        <w:t xml:space="preserve">Вывоз природных алмазов и отдельных драгоценных камней и (или) отдельных самородков осуществляется добывающими их организациями с учетом требований национального законодательства государства-члена союза, в котором эти организации созданы. Экспорт осуществляется с использованием </w:t>
      </w:r>
      <w:r w:rsidR="00417F45">
        <w:rPr>
          <w:rFonts w:ascii="Times New Roman" w:eastAsia="Calibri" w:hAnsi="Times New Roman" w:cs="Times New Roman"/>
          <w:bCs/>
          <w:sz w:val="28"/>
          <w:szCs w:val="28"/>
        </w:rPr>
        <w:t>специализированных таможенных постов</w:t>
      </w:r>
      <w:r w:rsidR="00F41DBE">
        <w:rPr>
          <w:rStyle w:val="a9"/>
          <w:rFonts w:ascii="Times New Roman" w:eastAsia="Calibri" w:hAnsi="Times New Roman" w:cs="Times New Roman"/>
          <w:bCs/>
          <w:sz w:val="28"/>
          <w:szCs w:val="28"/>
        </w:rPr>
        <w:footnoteReference w:id="18"/>
      </w:r>
      <w:r w:rsidRPr="00C560F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540B8" w:rsidRDefault="00F540B8" w:rsidP="00FA57EE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540B8">
        <w:rPr>
          <w:rFonts w:ascii="Times New Roman" w:eastAsia="Calibri" w:hAnsi="Times New Roman" w:cs="Times New Roman"/>
          <w:bCs/>
          <w:sz w:val="28"/>
          <w:szCs w:val="28"/>
        </w:rPr>
        <w:t>Драгоценные камни не могут вывозиться из государств союза при условии, что их контрактная стоимость меньше общей стоимости содержащихся в них драгоценных камней, указанной во внешнеторговом контракте</w:t>
      </w:r>
      <w:r>
        <w:rPr>
          <w:rStyle w:val="a9"/>
          <w:rFonts w:ascii="Times New Roman" w:eastAsia="Calibri" w:hAnsi="Times New Roman" w:cs="Times New Roman"/>
          <w:bCs/>
          <w:sz w:val="28"/>
          <w:szCs w:val="28"/>
        </w:rPr>
        <w:footnoteReference w:id="19"/>
      </w:r>
      <w:r w:rsidRPr="00F540B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A7DBE" w:rsidRDefault="005A7DBE" w:rsidP="00FA57EE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7DBE">
        <w:rPr>
          <w:rFonts w:ascii="Times New Roman" w:eastAsia="Calibri" w:hAnsi="Times New Roman" w:cs="Times New Roman"/>
          <w:bCs/>
          <w:sz w:val="28"/>
          <w:szCs w:val="28"/>
        </w:rPr>
        <w:t xml:space="preserve">Таможенные органы государств-членов союза могут совершать таможенные операции, имеющие непосредственную связь с процессом оформления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таможенного </w:t>
      </w:r>
      <w:r w:rsidRPr="005A7DBE">
        <w:rPr>
          <w:rFonts w:ascii="Times New Roman" w:eastAsia="Calibri" w:hAnsi="Times New Roman" w:cs="Times New Roman"/>
          <w:bCs/>
          <w:sz w:val="28"/>
          <w:szCs w:val="28"/>
        </w:rPr>
        <w:t xml:space="preserve">транзита, реэкспорта и вывозных процедур. </w:t>
      </w:r>
    </w:p>
    <w:p w:rsidR="005A7DBE" w:rsidRDefault="005A7DBE" w:rsidP="00FA57EE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7DBE">
        <w:rPr>
          <w:rFonts w:ascii="Times New Roman" w:eastAsia="Calibri" w:hAnsi="Times New Roman" w:cs="Times New Roman"/>
          <w:bCs/>
          <w:sz w:val="28"/>
          <w:szCs w:val="28"/>
        </w:rPr>
        <w:t xml:space="preserve">Это возможно, если драгоценные камни, поступившие на таможенную территорию союза, продолжают находиться в пункте пропуска через государственную границу страны, входящей в таможенный союз, либо находятся в иной зоне, связанной с таможенным контролем, которая находится </w:t>
      </w:r>
      <w:r w:rsidRPr="005A7DB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непосредственной близости от пункта пропуска, и ранее не сталкивались с иной таможенной процедурой</w:t>
      </w:r>
      <w:r w:rsidR="00DB5B8D">
        <w:rPr>
          <w:rStyle w:val="a9"/>
          <w:rFonts w:ascii="Times New Roman" w:eastAsia="Calibri" w:hAnsi="Times New Roman" w:cs="Times New Roman"/>
          <w:bCs/>
          <w:sz w:val="28"/>
          <w:szCs w:val="28"/>
        </w:rPr>
        <w:footnoteReference w:id="20"/>
      </w:r>
      <w:r w:rsidRPr="005A7DB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F2B21" w:rsidRDefault="007F2B21" w:rsidP="007F2B21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Теперь, нам следует разобраться в вопросе декларирования </w:t>
      </w:r>
      <w:r w:rsidRPr="007F2B21">
        <w:rPr>
          <w:rFonts w:ascii="Times New Roman" w:eastAsia="Calibri" w:hAnsi="Times New Roman" w:cs="Times New Roman"/>
          <w:bCs/>
          <w:sz w:val="28"/>
          <w:szCs w:val="28"/>
        </w:rPr>
        <w:t>перемещаемых через таможенную границу драгоценных камней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F2B21" w:rsidRDefault="00783B3C" w:rsidP="007F2B21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Прежде всего</w:t>
      </w:r>
      <w:r w:rsidR="007F2B21" w:rsidRPr="007F2B21">
        <w:rPr>
          <w:rFonts w:ascii="Times New Roman" w:eastAsia="Calibri" w:hAnsi="Times New Roman" w:cs="Times New Roman"/>
          <w:bCs/>
          <w:sz w:val="28"/>
          <w:szCs w:val="28"/>
        </w:rPr>
        <w:t xml:space="preserve">, на наш взгляд, при рассмотрении вопроса декларирования драгоценных </w:t>
      </w:r>
      <w:r>
        <w:rPr>
          <w:rFonts w:ascii="Times New Roman" w:eastAsia="Calibri" w:hAnsi="Times New Roman" w:cs="Times New Roman"/>
          <w:bCs/>
          <w:sz w:val="28"/>
          <w:szCs w:val="28"/>
        </w:rPr>
        <w:t>камней следует указать, что «</w:t>
      </w:r>
      <w:r w:rsidR="007F2B21" w:rsidRPr="007F2B21">
        <w:rPr>
          <w:rFonts w:ascii="Times New Roman" w:eastAsia="Calibri" w:hAnsi="Times New Roman" w:cs="Times New Roman"/>
          <w:bCs/>
          <w:sz w:val="28"/>
          <w:szCs w:val="28"/>
        </w:rPr>
        <w:t xml:space="preserve">при декларировании драгоценных металлов и камней в таможню должны быть представлены документы, на основании которых производится таможенное декларирование, в соответствии с перечнем, предусмотренным статьей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109 </w:t>
      </w:r>
      <w:r w:rsidR="007F2B21" w:rsidRPr="007F2B21">
        <w:rPr>
          <w:rFonts w:ascii="Times New Roman" w:eastAsia="Calibri" w:hAnsi="Times New Roman" w:cs="Times New Roman"/>
          <w:bCs/>
          <w:sz w:val="28"/>
          <w:szCs w:val="28"/>
        </w:rPr>
        <w:t xml:space="preserve">Таможенного кодекса </w:t>
      </w:r>
      <w:r>
        <w:rPr>
          <w:rFonts w:ascii="Times New Roman" w:eastAsia="Calibri" w:hAnsi="Times New Roman" w:cs="Times New Roman"/>
          <w:bCs/>
          <w:sz w:val="28"/>
          <w:szCs w:val="28"/>
        </w:rPr>
        <w:t>Евразийского экономического союза, с учётом следующих</w:t>
      </w:r>
      <w:r w:rsidR="007F2B21" w:rsidRPr="007F2B21">
        <w:rPr>
          <w:rFonts w:ascii="Times New Roman" w:eastAsia="Calibri" w:hAnsi="Times New Roman" w:cs="Times New Roman"/>
          <w:bCs/>
          <w:sz w:val="28"/>
          <w:szCs w:val="28"/>
        </w:rPr>
        <w:t xml:space="preserve"> особеннос</w:t>
      </w:r>
      <w:r>
        <w:rPr>
          <w:rFonts w:ascii="Times New Roman" w:eastAsia="Calibri" w:hAnsi="Times New Roman" w:cs="Times New Roman"/>
          <w:bCs/>
          <w:sz w:val="28"/>
          <w:szCs w:val="28"/>
        </w:rPr>
        <w:t>тей».</w:t>
      </w:r>
    </w:p>
    <w:p w:rsidR="00783B3C" w:rsidRDefault="00783B3C" w:rsidP="00732452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3B3C">
        <w:rPr>
          <w:rFonts w:ascii="Times New Roman" w:eastAsia="Calibri" w:hAnsi="Times New Roman" w:cs="Times New Roman"/>
          <w:bCs/>
          <w:sz w:val="28"/>
          <w:szCs w:val="28"/>
        </w:rPr>
        <w:t>Только 5 таможен</w:t>
      </w:r>
      <w:r>
        <w:rPr>
          <w:rFonts w:ascii="Times New Roman" w:eastAsia="Calibri" w:hAnsi="Times New Roman" w:cs="Times New Roman"/>
          <w:bCs/>
          <w:sz w:val="28"/>
          <w:szCs w:val="28"/>
        </w:rPr>
        <w:t>ных постов</w:t>
      </w:r>
      <w:r w:rsidRPr="00783B3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7D60D3">
        <w:rPr>
          <w:rFonts w:ascii="Times New Roman" w:eastAsia="Calibri" w:hAnsi="Times New Roman" w:cs="Times New Roman"/>
          <w:bCs/>
          <w:sz w:val="28"/>
          <w:szCs w:val="28"/>
        </w:rPr>
        <w:t>компетентны</w:t>
      </w:r>
      <w:proofErr w:type="gramEnd"/>
      <w:r w:rsidRPr="00783B3C">
        <w:rPr>
          <w:rFonts w:ascii="Times New Roman" w:eastAsia="Calibri" w:hAnsi="Times New Roman" w:cs="Times New Roman"/>
          <w:bCs/>
          <w:sz w:val="28"/>
          <w:szCs w:val="28"/>
        </w:rPr>
        <w:t xml:space="preserve"> совершать таможенные операции в отношении товаров, из них </w:t>
      </w:r>
      <w:r w:rsidR="00732452">
        <w:rPr>
          <w:rFonts w:ascii="Times New Roman" w:eastAsia="Calibri" w:hAnsi="Times New Roman" w:cs="Times New Roman"/>
          <w:bCs/>
          <w:sz w:val="28"/>
          <w:szCs w:val="28"/>
        </w:rPr>
        <w:t>всего</w:t>
      </w:r>
      <w:r w:rsidRPr="00783B3C">
        <w:rPr>
          <w:rFonts w:ascii="Times New Roman" w:eastAsia="Calibri" w:hAnsi="Times New Roman" w:cs="Times New Roman"/>
          <w:bCs/>
          <w:sz w:val="28"/>
          <w:szCs w:val="28"/>
        </w:rPr>
        <w:t xml:space="preserve"> 2 компетентны совершать таможенные</w:t>
      </w:r>
      <w:r w:rsidR="00732452">
        <w:rPr>
          <w:rFonts w:ascii="Times New Roman" w:eastAsia="Calibri" w:hAnsi="Times New Roman" w:cs="Times New Roman"/>
          <w:bCs/>
          <w:sz w:val="28"/>
          <w:szCs w:val="28"/>
        </w:rPr>
        <w:t xml:space="preserve"> операции в отношении товаров</w:t>
      </w:r>
      <w:r w:rsidRPr="00783B3C">
        <w:rPr>
          <w:rFonts w:ascii="Times New Roman" w:eastAsia="Calibri" w:hAnsi="Times New Roman" w:cs="Times New Roman"/>
          <w:bCs/>
          <w:sz w:val="28"/>
          <w:szCs w:val="28"/>
        </w:rPr>
        <w:t xml:space="preserve">, классифицируемых </w:t>
      </w:r>
      <w:r w:rsidR="00732452" w:rsidRPr="00732452">
        <w:rPr>
          <w:rFonts w:ascii="Times New Roman" w:eastAsia="Calibri" w:hAnsi="Times New Roman" w:cs="Times New Roman"/>
          <w:bCs/>
          <w:sz w:val="28"/>
          <w:szCs w:val="28"/>
        </w:rPr>
        <w:t>кодами товарной группы 71 ТН ВЭД</w:t>
      </w:r>
      <w:r w:rsidR="0073245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D60D3" w:rsidRDefault="007D60D3" w:rsidP="00732452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60D3">
        <w:rPr>
          <w:rFonts w:ascii="Times New Roman" w:eastAsia="Calibri" w:hAnsi="Times New Roman" w:cs="Times New Roman"/>
          <w:bCs/>
          <w:sz w:val="28"/>
          <w:szCs w:val="28"/>
        </w:rPr>
        <w:t xml:space="preserve">Акт государственного контроля Министерства финансов Российской Федерации (код классификатора 01143) и сертификат на экспорт необработанных природных алмазов (при экспорте необработанных природных алмазов) не требуется представлять в таможенные органы при декларировании драгоценных камней, металлов и сырья в электронной форме, если сведения о них указаны в декларации на товары. </w:t>
      </w:r>
    </w:p>
    <w:p w:rsidR="007D60D3" w:rsidRPr="00800566" w:rsidRDefault="007D60D3" w:rsidP="00732452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60D3">
        <w:rPr>
          <w:rFonts w:ascii="Times New Roman" w:eastAsia="Calibri" w:hAnsi="Times New Roman" w:cs="Times New Roman"/>
          <w:bCs/>
          <w:sz w:val="28"/>
          <w:szCs w:val="28"/>
        </w:rPr>
        <w:t>При импорте алмазного сырья помимо сведений об акте Минфина России о государственном контроле (в случае таможенного декларирования 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D60D3">
        <w:rPr>
          <w:rFonts w:ascii="Times New Roman" w:eastAsia="Calibri" w:hAnsi="Times New Roman" w:cs="Times New Roman"/>
          <w:bCs/>
          <w:sz w:val="28"/>
          <w:szCs w:val="28"/>
        </w:rPr>
        <w:t>электронной форме) в таможенные органы также должен быть представлен сертификат Кимберлийского процесса (код классификатора 01241)</w:t>
      </w:r>
      <w:r>
        <w:rPr>
          <w:rStyle w:val="a9"/>
          <w:rFonts w:ascii="Times New Roman" w:eastAsia="Calibri" w:hAnsi="Times New Roman" w:cs="Times New Roman"/>
          <w:bCs/>
          <w:sz w:val="28"/>
          <w:szCs w:val="28"/>
        </w:rPr>
        <w:footnoteReference w:id="21"/>
      </w:r>
      <w:r w:rsidRPr="007D60D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63F7C" w:rsidRDefault="00963F7C" w:rsidP="00732452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Также, стоит упомянуть, что драгоценные </w:t>
      </w:r>
      <w:r w:rsidRPr="00963F7C">
        <w:rPr>
          <w:rFonts w:ascii="Times New Roman" w:eastAsia="Calibri" w:hAnsi="Times New Roman" w:cs="Times New Roman"/>
          <w:bCs/>
          <w:sz w:val="28"/>
          <w:szCs w:val="28"/>
        </w:rPr>
        <w:t>камни подлежат декларированию на специальных таможенных постах, указанных в Приказе Федеральной таможенной службы Россий</w:t>
      </w:r>
      <w:r>
        <w:rPr>
          <w:rFonts w:ascii="Times New Roman" w:eastAsia="Calibri" w:hAnsi="Times New Roman" w:cs="Times New Roman"/>
          <w:bCs/>
          <w:sz w:val="28"/>
          <w:szCs w:val="28"/>
        </w:rPr>
        <w:t>ской Федерации № 971 от 12.05.11 года</w:t>
      </w:r>
      <w:r>
        <w:rPr>
          <w:rStyle w:val="a9"/>
          <w:rFonts w:ascii="Times New Roman" w:eastAsia="Calibri" w:hAnsi="Times New Roman" w:cs="Times New Roman"/>
          <w:bCs/>
          <w:sz w:val="28"/>
          <w:szCs w:val="28"/>
        </w:rPr>
        <w:footnoteReference w:id="22"/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00566" w:rsidRPr="00963F7C" w:rsidRDefault="005E2103" w:rsidP="00732452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E2103">
        <w:rPr>
          <w:rFonts w:ascii="Times New Roman" w:eastAsia="Calibri" w:hAnsi="Times New Roman" w:cs="Times New Roman"/>
          <w:bCs/>
          <w:sz w:val="28"/>
          <w:szCs w:val="28"/>
        </w:rPr>
        <w:t>Документы, необходимые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при декларировании товаров, попадающие</w:t>
      </w:r>
      <w:r w:rsidRPr="005E2103">
        <w:rPr>
          <w:rFonts w:ascii="Times New Roman" w:eastAsia="Calibri" w:hAnsi="Times New Roman" w:cs="Times New Roman"/>
          <w:bCs/>
          <w:sz w:val="28"/>
          <w:szCs w:val="28"/>
        </w:rPr>
        <w:t xml:space="preserve"> под запреты и ограничения (</w:t>
      </w:r>
      <w:r>
        <w:rPr>
          <w:rFonts w:ascii="Times New Roman" w:eastAsia="Calibri" w:hAnsi="Times New Roman" w:cs="Times New Roman"/>
          <w:bCs/>
          <w:sz w:val="28"/>
          <w:szCs w:val="28"/>
        </w:rPr>
        <w:t>вывоз</w:t>
      </w:r>
      <w:r w:rsidRPr="005E2103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tbl>
      <w:tblPr>
        <w:tblStyle w:val="ac"/>
        <w:tblW w:w="107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63"/>
        <w:gridCol w:w="1973"/>
        <w:gridCol w:w="1985"/>
        <w:gridCol w:w="1417"/>
        <w:gridCol w:w="2804"/>
      </w:tblGrid>
      <w:tr w:rsidR="00020D99" w:rsidTr="00020D99">
        <w:tc>
          <w:tcPr>
            <w:tcW w:w="2563" w:type="dxa"/>
          </w:tcPr>
          <w:p w:rsidR="005E2103" w:rsidRPr="00020D99" w:rsidRDefault="005E2103" w:rsidP="005E2103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20D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Причины применения разрешительного документа</w:t>
            </w:r>
          </w:p>
        </w:tc>
        <w:tc>
          <w:tcPr>
            <w:tcW w:w="1973" w:type="dxa"/>
          </w:tcPr>
          <w:p w:rsidR="005E2103" w:rsidRPr="00020D99" w:rsidRDefault="005E2103" w:rsidP="007F2B21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20D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 контролируемого товара</w:t>
            </w:r>
          </w:p>
        </w:tc>
        <w:tc>
          <w:tcPr>
            <w:tcW w:w="1985" w:type="dxa"/>
          </w:tcPr>
          <w:p w:rsidR="005E2103" w:rsidRPr="00020D99" w:rsidRDefault="005E2103" w:rsidP="005E2103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20D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 разрешительного документа</w:t>
            </w:r>
          </w:p>
          <w:p w:rsidR="005E2103" w:rsidRPr="00020D99" w:rsidRDefault="005E2103" w:rsidP="005E2103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E2103" w:rsidRPr="00020D99" w:rsidRDefault="005E2103" w:rsidP="005E2103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E2103" w:rsidRPr="00020D99" w:rsidRDefault="005E2103" w:rsidP="005E2103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E2103" w:rsidRPr="00020D99" w:rsidRDefault="005E2103" w:rsidP="005E2103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20D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Орган, выдавший документ</w:t>
            </w:r>
          </w:p>
          <w:p w:rsidR="005E2103" w:rsidRPr="00020D99" w:rsidRDefault="005E2103" w:rsidP="005E2103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E2103" w:rsidRPr="00020D99" w:rsidRDefault="005E2103" w:rsidP="005E2103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4" w:type="dxa"/>
          </w:tcPr>
          <w:p w:rsidR="005E2103" w:rsidRPr="00020D99" w:rsidRDefault="005E2103" w:rsidP="007F2B21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20D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Таможенная операция</w:t>
            </w:r>
          </w:p>
        </w:tc>
      </w:tr>
      <w:tr w:rsidR="00020D99" w:rsidTr="00020D99">
        <w:tc>
          <w:tcPr>
            <w:tcW w:w="2563" w:type="dxa"/>
          </w:tcPr>
          <w:p w:rsidR="005E2103" w:rsidRDefault="00020D99" w:rsidP="006612C5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5E2103" w:rsidRPr="005E21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Решение </w:t>
            </w:r>
            <w:r w:rsidR="006612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коллегии</w:t>
            </w:r>
            <w:r w:rsidR="005E2103" w:rsidRPr="005E21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ЕЭК № 134 от 16.</w:t>
            </w:r>
            <w:r w:rsidR="006612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  <w:r w:rsidR="005E2103" w:rsidRPr="005E21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8.2012 "О нормативных </w:t>
            </w:r>
            <w:r w:rsidR="006612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правовых </w:t>
            </w:r>
            <w:r w:rsidR="005E2103" w:rsidRPr="005E21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актах в области нетарифного регулирования". Пункт 2.9 единого </w:t>
            </w:r>
            <w:r w:rsidR="005E2103" w:rsidRPr="005E21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перечня</w:t>
            </w:r>
          </w:p>
        </w:tc>
        <w:tc>
          <w:tcPr>
            <w:tcW w:w="1973" w:type="dxa"/>
          </w:tcPr>
          <w:p w:rsidR="005E2103" w:rsidRDefault="00020D99" w:rsidP="007F2B21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Драгоценные камни</w:t>
            </w:r>
          </w:p>
        </w:tc>
        <w:tc>
          <w:tcPr>
            <w:tcW w:w="1985" w:type="dxa"/>
          </w:tcPr>
          <w:p w:rsidR="005E2103" w:rsidRDefault="00020D99" w:rsidP="007F2B21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Лицензия</w:t>
            </w:r>
          </w:p>
        </w:tc>
        <w:tc>
          <w:tcPr>
            <w:tcW w:w="1417" w:type="dxa"/>
          </w:tcPr>
          <w:p w:rsidR="00020D99" w:rsidRDefault="00020D99" w:rsidP="007F2B21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Минпромторг</w:t>
            </w:r>
            <w:proofErr w:type="spellEnd"/>
          </w:p>
          <w:p w:rsidR="00020D99" w:rsidRDefault="00020D99" w:rsidP="007F2B21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РФ</w:t>
            </w:r>
          </w:p>
        </w:tc>
        <w:tc>
          <w:tcPr>
            <w:tcW w:w="2804" w:type="dxa"/>
          </w:tcPr>
          <w:p w:rsidR="005E2103" w:rsidRDefault="00020D99" w:rsidP="007F2B21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Декларирование,</w:t>
            </w:r>
          </w:p>
          <w:p w:rsidR="00020D99" w:rsidRDefault="00020D99" w:rsidP="007F2B21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Убытие</w:t>
            </w:r>
          </w:p>
        </w:tc>
      </w:tr>
      <w:tr w:rsidR="00020D99" w:rsidTr="00020D99">
        <w:tc>
          <w:tcPr>
            <w:tcW w:w="2563" w:type="dxa"/>
          </w:tcPr>
          <w:p w:rsidR="005E2103" w:rsidRDefault="006612C5" w:rsidP="007F2B21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21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Решение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коллегии</w:t>
            </w:r>
            <w:r w:rsidRPr="005E21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ЕЭК № 134 от 16.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  <w:r w:rsidRPr="005E21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8.2012 "О нормативных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правовых </w:t>
            </w:r>
            <w:r w:rsidRPr="005E21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актах 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E21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области нетар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ифного регулирования". Пункт 2.10</w:t>
            </w:r>
            <w:r w:rsidRPr="005E21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единого перечня</w:t>
            </w:r>
          </w:p>
        </w:tc>
        <w:tc>
          <w:tcPr>
            <w:tcW w:w="1973" w:type="dxa"/>
          </w:tcPr>
          <w:p w:rsidR="005E2103" w:rsidRDefault="006612C5" w:rsidP="007F2B21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612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Драгоценные металлы, лом и отходы драгоценных металлов, руды и концентраты драгоценных металлов и товары, содержащие драгоценные металлы</w:t>
            </w:r>
          </w:p>
        </w:tc>
        <w:tc>
          <w:tcPr>
            <w:tcW w:w="1985" w:type="dxa"/>
          </w:tcPr>
          <w:p w:rsidR="005E2103" w:rsidRDefault="00444728" w:rsidP="007F2B21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Лиценз</w:t>
            </w:r>
            <w:r w:rsidR="006612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ия</w:t>
            </w:r>
          </w:p>
        </w:tc>
        <w:tc>
          <w:tcPr>
            <w:tcW w:w="1417" w:type="dxa"/>
          </w:tcPr>
          <w:p w:rsidR="005E2103" w:rsidRDefault="006612C5" w:rsidP="007F2B21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Минпромторг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РФ</w:t>
            </w:r>
          </w:p>
        </w:tc>
        <w:tc>
          <w:tcPr>
            <w:tcW w:w="2804" w:type="dxa"/>
          </w:tcPr>
          <w:p w:rsidR="005E2103" w:rsidRDefault="006612C5" w:rsidP="007F2B21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Декларирование, Убытие</w:t>
            </w:r>
          </w:p>
        </w:tc>
      </w:tr>
      <w:tr w:rsidR="00020D99" w:rsidTr="00020D99">
        <w:tc>
          <w:tcPr>
            <w:tcW w:w="2563" w:type="dxa"/>
          </w:tcPr>
          <w:p w:rsidR="005E2103" w:rsidRDefault="006612C5" w:rsidP="007F2B21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21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Решение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коллегии</w:t>
            </w:r>
            <w:r w:rsidRPr="005E21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ЕЭК № 134 от 16.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  <w:r w:rsidRPr="005E21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8.2012 "О нормативных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правовых </w:t>
            </w:r>
            <w:r w:rsidRPr="005E21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актах 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E21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области нетар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ифного регулирования". Пункт 2.11</w:t>
            </w:r>
            <w:r w:rsidRPr="005E21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единого перечня</w:t>
            </w:r>
            <w:r w:rsidR="004768D5">
              <w:rPr>
                <w:rStyle w:val="a9"/>
                <w:rFonts w:ascii="Times New Roman" w:eastAsia="Calibri" w:hAnsi="Times New Roman" w:cs="Times New Roman"/>
                <w:bCs/>
                <w:sz w:val="28"/>
                <w:szCs w:val="28"/>
              </w:rPr>
              <w:footnoteReference w:id="23"/>
            </w:r>
          </w:p>
        </w:tc>
        <w:tc>
          <w:tcPr>
            <w:tcW w:w="1973" w:type="dxa"/>
          </w:tcPr>
          <w:p w:rsidR="00444728" w:rsidRPr="00444728" w:rsidRDefault="00444728" w:rsidP="00444728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r w:rsidRPr="004447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олудрагоценные камни</w:t>
            </w:r>
          </w:p>
          <w:p w:rsidR="00444728" w:rsidRPr="00444728" w:rsidRDefault="00444728" w:rsidP="00444728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5E2103" w:rsidRDefault="005E2103" w:rsidP="00444728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E2103" w:rsidRDefault="00444728" w:rsidP="007F2B21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Лицензия</w:t>
            </w:r>
          </w:p>
        </w:tc>
        <w:tc>
          <w:tcPr>
            <w:tcW w:w="1417" w:type="dxa"/>
          </w:tcPr>
          <w:p w:rsidR="00444728" w:rsidRPr="00444728" w:rsidRDefault="00444728" w:rsidP="00444728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4447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Минпромторг</w:t>
            </w:r>
            <w:proofErr w:type="spellEnd"/>
            <w:r w:rsidRPr="004447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России и его территориальные органы</w:t>
            </w:r>
          </w:p>
          <w:p w:rsidR="00444728" w:rsidRPr="00444728" w:rsidRDefault="00444728" w:rsidP="00444728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5E2103" w:rsidRDefault="005E2103" w:rsidP="00444728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4" w:type="dxa"/>
          </w:tcPr>
          <w:p w:rsidR="005E2103" w:rsidRDefault="00444728" w:rsidP="007F2B21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Декларирование, Убытие</w:t>
            </w:r>
          </w:p>
        </w:tc>
      </w:tr>
    </w:tbl>
    <w:p w:rsidR="007F2B21" w:rsidRDefault="007F2B21" w:rsidP="007F2B21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20DE3" w:rsidRDefault="00F20DE3" w:rsidP="00F20DE3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данной главе, нам также необходимо перечислить, что относитс</w:t>
      </w:r>
      <w:r w:rsidR="00877024">
        <w:rPr>
          <w:rFonts w:ascii="Times New Roman" w:eastAsia="Calibri" w:hAnsi="Times New Roman" w:cs="Times New Roman"/>
          <w:bCs/>
          <w:sz w:val="28"/>
          <w:szCs w:val="28"/>
        </w:rPr>
        <w:t>я к формам таможенного контроля.</w:t>
      </w:r>
    </w:p>
    <w:p w:rsidR="00780066" w:rsidRDefault="00877024" w:rsidP="00F20DE3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Согласно статье 322 Таможенного Кодекса ЕАЭС, к формам таможенного контроля относятся:</w:t>
      </w:r>
    </w:p>
    <w:p w:rsidR="00877024" w:rsidRDefault="00877024" w:rsidP="00877024">
      <w:pPr>
        <w:pStyle w:val="ab"/>
        <w:numPr>
          <w:ilvl w:val="0"/>
          <w:numId w:val="6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7024">
        <w:rPr>
          <w:rFonts w:ascii="Times New Roman" w:eastAsia="Calibri" w:hAnsi="Times New Roman" w:cs="Times New Roman"/>
          <w:bCs/>
          <w:sz w:val="28"/>
          <w:szCs w:val="28"/>
        </w:rPr>
        <w:t>получение объяснений;</w:t>
      </w:r>
    </w:p>
    <w:p w:rsidR="00877024" w:rsidRDefault="00877024" w:rsidP="00877024">
      <w:pPr>
        <w:pStyle w:val="ab"/>
        <w:numPr>
          <w:ilvl w:val="0"/>
          <w:numId w:val="6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7024">
        <w:rPr>
          <w:rFonts w:ascii="Times New Roman" w:eastAsia="Calibri" w:hAnsi="Times New Roman" w:cs="Times New Roman"/>
          <w:bCs/>
          <w:sz w:val="28"/>
          <w:szCs w:val="28"/>
        </w:rPr>
        <w:t>проверка таможенных, иных документов и (или) сведений;</w:t>
      </w:r>
    </w:p>
    <w:p w:rsidR="00877024" w:rsidRDefault="00877024" w:rsidP="00877024">
      <w:pPr>
        <w:pStyle w:val="ab"/>
        <w:numPr>
          <w:ilvl w:val="0"/>
          <w:numId w:val="6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7024">
        <w:rPr>
          <w:rFonts w:ascii="Times New Roman" w:eastAsia="Calibri" w:hAnsi="Times New Roman" w:cs="Times New Roman"/>
          <w:bCs/>
          <w:sz w:val="28"/>
          <w:szCs w:val="28"/>
        </w:rPr>
        <w:t>таможенный осмотр;</w:t>
      </w:r>
    </w:p>
    <w:p w:rsidR="00877024" w:rsidRDefault="00877024" w:rsidP="00877024">
      <w:pPr>
        <w:pStyle w:val="ab"/>
        <w:numPr>
          <w:ilvl w:val="0"/>
          <w:numId w:val="6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7024">
        <w:rPr>
          <w:rFonts w:ascii="Times New Roman" w:eastAsia="Calibri" w:hAnsi="Times New Roman" w:cs="Times New Roman"/>
          <w:bCs/>
          <w:sz w:val="28"/>
          <w:szCs w:val="28"/>
        </w:rPr>
        <w:t>таможенный досмотр;</w:t>
      </w:r>
    </w:p>
    <w:p w:rsidR="00877024" w:rsidRDefault="00877024" w:rsidP="00877024">
      <w:pPr>
        <w:pStyle w:val="ab"/>
        <w:numPr>
          <w:ilvl w:val="0"/>
          <w:numId w:val="6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7024">
        <w:rPr>
          <w:rFonts w:ascii="Times New Roman" w:eastAsia="Calibri" w:hAnsi="Times New Roman" w:cs="Times New Roman"/>
          <w:bCs/>
          <w:sz w:val="28"/>
          <w:szCs w:val="28"/>
        </w:rPr>
        <w:t>личный таможенный досмотр;</w:t>
      </w:r>
    </w:p>
    <w:p w:rsidR="00877024" w:rsidRDefault="00877024" w:rsidP="00877024">
      <w:pPr>
        <w:pStyle w:val="ab"/>
        <w:numPr>
          <w:ilvl w:val="0"/>
          <w:numId w:val="6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7024">
        <w:rPr>
          <w:rFonts w:ascii="Times New Roman" w:eastAsia="Calibri" w:hAnsi="Times New Roman" w:cs="Times New Roman"/>
          <w:bCs/>
          <w:sz w:val="28"/>
          <w:szCs w:val="28"/>
        </w:rPr>
        <w:t>таможенный осмотр помещений и территорий;</w:t>
      </w:r>
    </w:p>
    <w:p w:rsidR="00877024" w:rsidRDefault="00877024" w:rsidP="00877024">
      <w:pPr>
        <w:pStyle w:val="ab"/>
        <w:numPr>
          <w:ilvl w:val="0"/>
          <w:numId w:val="6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7024">
        <w:rPr>
          <w:rFonts w:ascii="Times New Roman" w:eastAsia="Calibri" w:hAnsi="Times New Roman" w:cs="Times New Roman"/>
          <w:bCs/>
          <w:sz w:val="28"/>
          <w:szCs w:val="28"/>
        </w:rPr>
        <w:t>таможенная проверка</w:t>
      </w:r>
      <w:r w:rsidR="00BF2FC8">
        <w:rPr>
          <w:rStyle w:val="a9"/>
          <w:rFonts w:ascii="Times New Roman" w:eastAsia="Calibri" w:hAnsi="Times New Roman" w:cs="Times New Roman"/>
          <w:bCs/>
          <w:sz w:val="28"/>
          <w:szCs w:val="28"/>
        </w:rPr>
        <w:footnoteReference w:id="24"/>
      </w:r>
      <w:r w:rsidRPr="0087702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77024" w:rsidRDefault="00877024" w:rsidP="0087702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Подводя итог второй главы можно сказать о том, что т</w:t>
      </w:r>
      <w:r w:rsidRPr="00877024">
        <w:rPr>
          <w:rFonts w:ascii="Times New Roman" w:eastAsia="Calibri" w:hAnsi="Times New Roman" w:cs="Times New Roman"/>
          <w:bCs/>
          <w:sz w:val="28"/>
          <w:szCs w:val="28"/>
        </w:rPr>
        <w:t>аможенные органы проверяют документы и сведения, представленные для совершения таможенных операций, в целях установления достоверности сведений, подлинности документов и (или) правильности их заполнения и (или) оформления.</w:t>
      </w:r>
    </w:p>
    <w:p w:rsidR="00311855" w:rsidRDefault="002077E2" w:rsidP="000E60DB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Также, п</w:t>
      </w:r>
      <w:r w:rsidRPr="002077E2">
        <w:rPr>
          <w:rFonts w:ascii="Times New Roman" w:eastAsia="Calibri" w:hAnsi="Times New Roman" w:cs="Times New Roman"/>
          <w:bCs/>
          <w:sz w:val="28"/>
          <w:szCs w:val="28"/>
        </w:rPr>
        <w:t>ри выборе форм таможенного контроля применяется система управления рисками, которая представляет собой возможность отклонения от действующих таможенных правил России.</w:t>
      </w:r>
    </w:p>
    <w:p w:rsidR="000E60DB" w:rsidRPr="000E60DB" w:rsidRDefault="000E60DB" w:rsidP="000E60DB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11855" w:rsidRDefault="00311855" w:rsidP="009F7D2D">
      <w:pPr>
        <w:spacing w:after="16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77024" w:rsidRPr="009F7D2D" w:rsidRDefault="009F7D2D" w:rsidP="009F7D2D">
      <w:pPr>
        <w:spacing w:after="16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7D2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ЗАКЛЮЧЕНИЕ</w:t>
      </w:r>
    </w:p>
    <w:p w:rsidR="008B0EDC" w:rsidRPr="008B0EDC" w:rsidRDefault="008B0EDC" w:rsidP="008B0ED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B0EDC">
        <w:rPr>
          <w:rFonts w:ascii="Times New Roman" w:eastAsia="Calibri" w:hAnsi="Times New Roman" w:cs="Times New Roman"/>
          <w:bCs/>
          <w:sz w:val="28"/>
          <w:szCs w:val="28"/>
        </w:rPr>
        <w:t>С древних времен драгоценные камни были признаком высокого статуса и богатства. Они также были лучшим способом вложения денег. В неспокойные времена войн и завоеваний они были единственным достоянием, которое оставалось неизменным, независимо от страны. В наши дни многих пугают сложности импорта и экспорта драгоценных камней, но сегодня все не так сложно и страшно, нужно лишь следовать закону и учитывать некоторые тонкости.</w:t>
      </w:r>
    </w:p>
    <w:p w:rsidR="008B0EDC" w:rsidRDefault="008B0EDC" w:rsidP="008B0ED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B0EDC">
        <w:rPr>
          <w:rFonts w:ascii="Times New Roman" w:eastAsia="Calibri" w:hAnsi="Times New Roman" w:cs="Times New Roman"/>
          <w:bCs/>
          <w:sz w:val="28"/>
          <w:szCs w:val="28"/>
        </w:rPr>
        <w:t>На сегодняшний день в Российскую Федерацию можно беспошлинно ввозить товары для личного пользования, в том числе драгоценные камни.</w:t>
      </w:r>
    </w:p>
    <w:p w:rsidR="008B0EDC" w:rsidRDefault="00650367" w:rsidP="008B0ED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50367">
        <w:rPr>
          <w:rFonts w:ascii="Times New Roman" w:eastAsia="Calibri" w:hAnsi="Times New Roman" w:cs="Times New Roman"/>
          <w:bCs/>
          <w:sz w:val="28"/>
          <w:szCs w:val="28"/>
        </w:rPr>
        <w:t>Если общая стоимость ввозимых товаров превышает 10 000 евро, но не превышает 650 000 рублей, уплачивается единая пошлина и налог в размере 30% от таможенной стоимости товаров, но не менее 4 евро за килограмм.</w:t>
      </w:r>
    </w:p>
    <w:p w:rsidR="00650367" w:rsidRDefault="00650367" w:rsidP="008B0ED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50367">
        <w:rPr>
          <w:rFonts w:ascii="Times New Roman" w:eastAsia="Calibri" w:hAnsi="Times New Roman" w:cs="Times New Roman"/>
          <w:bCs/>
          <w:sz w:val="28"/>
          <w:szCs w:val="28"/>
        </w:rPr>
        <w:t xml:space="preserve">Однако проблема может заключаться в том, что цена может вызвать разногласия с таможней, которая определяет стоимость камней на основе местных цен. При импорте камней,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находящихся в изделиях</w:t>
      </w:r>
      <w:r w:rsidRPr="00650367">
        <w:rPr>
          <w:rFonts w:ascii="Times New Roman" w:eastAsia="Calibri" w:hAnsi="Times New Roman" w:cs="Times New Roman"/>
          <w:bCs/>
          <w:sz w:val="28"/>
          <w:szCs w:val="28"/>
        </w:rPr>
        <w:t>, возникает меньше вопросов и потенциальных проблем.</w:t>
      </w:r>
    </w:p>
    <w:p w:rsidR="00650367" w:rsidRPr="008B0EDC" w:rsidRDefault="00650367" w:rsidP="008B0ED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650367">
        <w:rPr>
          <w:rFonts w:ascii="Times New Roman" w:eastAsia="Calibri" w:hAnsi="Times New Roman" w:cs="Times New Roman"/>
          <w:bCs/>
          <w:sz w:val="28"/>
          <w:szCs w:val="28"/>
        </w:rPr>
        <w:t xml:space="preserve">огласно статье 1 Федерального закона "О драгоценных металлах и драгоценных камнях", драгоценными камнями являются природные алмазы, изумруды, рубины, сапфиры и александриты, а также природный жемчуг в сыром (натуральном) и обработанном виде. Уникальные образования янтаря также </w:t>
      </w:r>
      <w:r>
        <w:rPr>
          <w:rFonts w:ascii="Times New Roman" w:eastAsia="Calibri" w:hAnsi="Times New Roman" w:cs="Times New Roman"/>
          <w:bCs/>
          <w:sz w:val="28"/>
          <w:szCs w:val="28"/>
        </w:rPr>
        <w:t>рекомендуется относить к</w:t>
      </w:r>
      <w:r w:rsidRPr="00650367">
        <w:rPr>
          <w:rFonts w:ascii="Times New Roman" w:eastAsia="Calibri" w:hAnsi="Times New Roman" w:cs="Times New Roman"/>
          <w:bCs/>
          <w:sz w:val="28"/>
          <w:szCs w:val="28"/>
        </w:rPr>
        <w:t xml:space="preserve"> драгоценным камням в порядке, установленном Правительством России.</w:t>
      </w:r>
    </w:p>
    <w:p w:rsidR="00BB66A4" w:rsidRDefault="00650367" w:rsidP="00650367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50367">
        <w:rPr>
          <w:rFonts w:ascii="Times New Roman" w:eastAsia="Calibri" w:hAnsi="Times New Roman" w:cs="Times New Roman"/>
          <w:bCs/>
          <w:sz w:val="28"/>
          <w:szCs w:val="28"/>
        </w:rPr>
        <w:t xml:space="preserve">Российский и мировой рынки драгоценных </w:t>
      </w:r>
      <w:r>
        <w:rPr>
          <w:rFonts w:ascii="Times New Roman" w:eastAsia="Calibri" w:hAnsi="Times New Roman" w:cs="Times New Roman"/>
          <w:bCs/>
          <w:sz w:val="28"/>
          <w:szCs w:val="28"/>
        </w:rPr>
        <w:t>камней</w:t>
      </w:r>
      <w:r w:rsidRPr="00650367">
        <w:rPr>
          <w:rFonts w:ascii="Times New Roman" w:eastAsia="Calibri" w:hAnsi="Times New Roman" w:cs="Times New Roman"/>
          <w:bCs/>
          <w:sz w:val="28"/>
          <w:szCs w:val="28"/>
        </w:rPr>
        <w:t xml:space="preserve"> напрямую связаны между собой. Несколько групп факторов определяют цену на драгоценные </w:t>
      </w:r>
      <w:r w:rsidR="00BB66A4">
        <w:rPr>
          <w:rFonts w:ascii="Times New Roman" w:eastAsia="Calibri" w:hAnsi="Times New Roman" w:cs="Times New Roman"/>
          <w:bCs/>
          <w:sz w:val="28"/>
          <w:szCs w:val="28"/>
        </w:rPr>
        <w:t>камни в</w:t>
      </w:r>
      <w:r w:rsidRPr="00650367">
        <w:rPr>
          <w:rFonts w:ascii="Times New Roman" w:eastAsia="Calibri" w:hAnsi="Times New Roman" w:cs="Times New Roman"/>
          <w:bCs/>
          <w:sz w:val="28"/>
          <w:szCs w:val="28"/>
        </w:rPr>
        <w:t xml:space="preserve"> России и в мире. </w:t>
      </w:r>
    </w:p>
    <w:p w:rsidR="00650367" w:rsidRPr="00650367" w:rsidRDefault="00650367" w:rsidP="00650367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5036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Что касается национального рынка, то следует отметить, что содержание этих факторов формируется исходя из особенностей и состояния национальной экономики, наличия тесных взаимосвязей с экономиками других стран, общей политической ситуации и многого другого.</w:t>
      </w:r>
    </w:p>
    <w:p w:rsidR="00650367" w:rsidRDefault="00BB66A4" w:rsidP="00650367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66A4">
        <w:rPr>
          <w:rFonts w:ascii="Times New Roman" w:eastAsia="Calibri" w:hAnsi="Times New Roman" w:cs="Times New Roman"/>
          <w:bCs/>
          <w:sz w:val="28"/>
          <w:szCs w:val="28"/>
        </w:rPr>
        <w:t xml:space="preserve">На рынке драгоценных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камней доминируют бриллианты и </w:t>
      </w:r>
      <w:r w:rsidRPr="00BB66A4">
        <w:rPr>
          <w:rFonts w:ascii="Times New Roman" w:eastAsia="Calibri" w:hAnsi="Times New Roman" w:cs="Times New Roman"/>
          <w:bCs/>
          <w:sz w:val="28"/>
          <w:szCs w:val="28"/>
        </w:rPr>
        <w:t>алмазы. Особенностью современного состояния рынка драгоценных камней является то, что в мире не так много стран, богатых драгоценными камнями. Следует отметить, что на этом рынке существует достаточно четкая специализация.</w:t>
      </w:r>
    </w:p>
    <w:p w:rsidR="00BB66A4" w:rsidRDefault="00BB66A4" w:rsidP="00BB66A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66A4">
        <w:rPr>
          <w:rFonts w:ascii="Times New Roman" w:eastAsia="Calibri" w:hAnsi="Times New Roman" w:cs="Times New Roman"/>
          <w:bCs/>
          <w:sz w:val="28"/>
          <w:szCs w:val="28"/>
        </w:rPr>
        <w:t>Ввоз драгоценных камней и сырья на территорию</w:t>
      </w:r>
      <w:r w:rsidR="00A97819" w:rsidRPr="00A9781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B66A4">
        <w:rPr>
          <w:rFonts w:ascii="Times New Roman" w:eastAsia="Calibri" w:hAnsi="Times New Roman" w:cs="Times New Roman"/>
          <w:bCs/>
          <w:sz w:val="28"/>
          <w:szCs w:val="28"/>
        </w:rPr>
        <w:t>союза и их вывоз с территории</w:t>
      </w:r>
      <w:r w:rsidR="00A97819" w:rsidRPr="00A9781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B66A4">
        <w:rPr>
          <w:rFonts w:ascii="Times New Roman" w:eastAsia="Calibri" w:hAnsi="Times New Roman" w:cs="Times New Roman"/>
          <w:bCs/>
          <w:sz w:val="28"/>
          <w:szCs w:val="28"/>
        </w:rPr>
        <w:t>союза осуществляются в соответствии с таможенными правилами</w:t>
      </w:r>
      <w:r w:rsidR="00A97819" w:rsidRPr="00A9781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B66A4">
        <w:rPr>
          <w:rFonts w:ascii="Times New Roman" w:eastAsia="Calibri" w:hAnsi="Times New Roman" w:cs="Times New Roman"/>
          <w:bCs/>
          <w:sz w:val="28"/>
          <w:szCs w:val="28"/>
        </w:rPr>
        <w:t xml:space="preserve">союза. </w:t>
      </w:r>
    </w:p>
    <w:p w:rsidR="00BB66A4" w:rsidRDefault="00BB66A4" w:rsidP="000E60DB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B66A4">
        <w:rPr>
          <w:rFonts w:ascii="Times New Roman" w:eastAsia="Calibri" w:hAnsi="Times New Roman" w:cs="Times New Roman"/>
          <w:bCs/>
          <w:sz w:val="28"/>
          <w:szCs w:val="28"/>
        </w:rPr>
        <w:t>Ввоз драгоценных камней и мет</w:t>
      </w:r>
      <w:r w:rsidR="000E60DB">
        <w:rPr>
          <w:rFonts w:ascii="Times New Roman" w:eastAsia="Calibri" w:hAnsi="Times New Roman" w:cs="Times New Roman"/>
          <w:bCs/>
          <w:sz w:val="28"/>
          <w:szCs w:val="28"/>
        </w:rPr>
        <w:t xml:space="preserve">аллов на таможенную территорию </w:t>
      </w:r>
      <w:r w:rsidRPr="00BB66A4">
        <w:rPr>
          <w:rFonts w:ascii="Times New Roman" w:eastAsia="Calibri" w:hAnsi="Times New Roman" w:cs="Times New Roman"/>
          <w:bCs/>
          <w:sz w:val="28"/>
          <w:szCs w:val="28"/>
        </w:rPr>
        <w:t xml:space="preserve"> союза должен осуществляться юридическими и физическими лицами, зарегистрированными в качестве хозяйствующих субъектов и имеющими право на совершение операций с драгоценными камнями, и сырьем в соответствии с национальным законодательством стран, образующих союз, и зарегистрированными в стране - члене союза в качестве резидентов, резидентами которой эти юридические и физические лица являются.</w:t>
      </w:r>
      <w:proofErr w:type="gramEnd"/>
    </w:p>
    <w:p w:rsidR="00634731" w:rsidRPr="00BB66A4" w:rsidRDefault="00634731" w:rsidP="00BB66A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Таким образом, п</w:t>
      </w:r>
      <w:r w:rsidRPr="00634731">
        <w:rPr>
          <w:rFonts w:ascii="Times New Roman" w:eastAsia="Calibri" w:hAnsi="Times New Roman" w:cs="Times New Roman"/>
          <w:bCs/>
          <w:sz w:val="28"/>
          <w:szCs w:val="28"/>
        </w:rPr>
        <w:t xml:space="preserve">роблемные вопросы перемещения драгоценных </w:t>
      </w:r>
      <w:r>
        <w:rPr>
          <w:rFonts w:ascii="Times New Roman" w:eastAsia="Calibri" w:hAnsi="Times New Roman" w:cs="Times New Roman"/>
          <w:bCs/>
          <w:sz w:val="28"/>
          <w:szCs w:val="28"/>
        </w:rPr>
        <w:t>камней</w:t>
      </w:r>
      <w:r w:rsidRPr="00634731">
        <w:rPr>
          <w:rFonts w:ascii="Times New Roman" w:eastAsia="Calibri" w:hAnsi="Times New Roman" w:cs="Times New Roman"/>
          <w:bCs/>
          <w:sz w:val="28"/>
          <w:szCs w:val="28"/>
        </w:rPr>
        <w:t xml:space="preserve"> через таможенные границы не означают отсутствия национального таможенного законодательства, 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наоборот,</w:t>
      </w:r>
      <w:r w:rsidRPr="00634731">
        <w:rPr>
          <w:rFonts w:ascii="Times New Roman" w:eastAsia="Calibri" w:hAnsi="Times New Roman" w:cs="Times New Roman"/>
          <w:bCs/>
          <w:sz w:val="28"/>
          <w:szCs w:val="28"/>
        </w:rPr>
        <w:t xml:space="preserve"> национальные правовые нормы могут быть использованы для восполнения пробелов, которые не охвачены Таможенным кодексом союза.</w:t>
      </w:r>
    </w:p>
    <w:p w:rsidR="00BB66A4" w:rsidRPr="00BB66A4" w:rsidRDefault="00BB66A4" w:rsidP="00BB66A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11855" w:rsidRPr="000E60DB" w:rsidRDefault="00311855" w:rsidP="00824621">
      <w:pPr>
        <w:spacing w:after="16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4621" w:rsidRPr="000E60DB" w:rsidRDefault="00824621" w:rsidP="00824621">
      <w:pPr>
        <w:spacing w:after="16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60DB" w:rsidRDefault="000E60DB" w:rsidP="009F7D2D">
      <w:pPr>
        <w:spacing w:after="16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F7D2D" w:rsidRPr="009F7D2D" w:rsidRDefault="009F7D2D" w:rsidP="009F7D2D">
      <w:pPr>
        <w:spacing w:after="16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7D2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БИБЛИОГРАФИЧЕСКИЙ СПИСОК</w:t>
      </w:r>
    </w:p>
    <w:p w:rsidR="009F7D2D" w:rsidRDefault="009F7D2D" w:rsidP="009F7D2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Нормативно-правовые акты:</w:t>
      </w:r>
    </w:p>
    <w:p w:rsidR="008C6FBA" w:rsidRDefault="008C6FBA" w:rsidP="008C6FBA">
      <w:pPr>
        <w:pStyle w:val="ab"/>
        <w:numPr>
          <w:ilvl w:val="0"/>
          <w:numId w:val="7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C6FBA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Совета Евразийской экономической комиссии от 20.12.2017 N 107 (ред. от 15.04.2022) "Об отдельных вопросах, связанных с товарами для личного пользования". // СПС Консультант Плюс. URL: </w:t>
      </w:r>
      <w:hyperlink r:id="rId9" w:anchor="FgXBc4TQrLrX3mYh" w:history="1">
        <w:r w:rsidR="00AD1384" w:rsidRPr="004F1D55">
          <w:rPr>
            <w:rStyle w:val="aa"/>
            <w:rFonts w:ascii="Times New Roman" w:eastAsia="Calibri" w:hAnsi="Times New Roman" w:cs="Times New Roman"/>
            <w:bCs/>
            <w:sz w:val="28"/>
            <w:szCs w:val="28"/>
          </w:rPr>
          <w:t>https://demo.consultant.ru/cgi/online.cgi?req=doc&amp;ts=AcAGb4T2HPhvvssN1&amp;cacheid=A7E0778D99BFD9EE3EE56ADEDDCCCBB3&amp;mode=splus&amp;rnd=f3MhlQ&amp;base=LAW&amp;n=415109#FgXBc4TQrLrX3mYh</w:t>
        </w:r>
      </w:hyperlink>
      <w:r w:rsidR="00AD138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C6FBA">
        <w:rPr>
          <w:rFonts w:ascii="Times New Roman" w:eastAsia="Calibri" w:hAnsi="Times New Roman" w:cs="Times New Roman"/>
          <w:bCs/>
          <w:sz w:val="28"/>
          <w:szCs w:val="28"/>
        </w:rPr>
        <w:t xml:space="preserve"> (дата обращения: 01.05.22).</w:t>
      </w:r>
    </w:p>
    <w:p w:rsidR="00FA57EE" w:rsidRDefault="008C6FBA" w:rsidP="008C6FBA">
      <w:pPr>
        <w:pStyle w:val="ab"/>
        <w:numPr>
          <w:ilvl w:val="0"/>
          <w:numId w:val="7"/>
        </w:numPr>
        <w:spacing w:after="160" w:line="360" w:lineRule="auto"/>
        <w:ind w:left="709" w:hanging="34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C6FBA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Коллегии Евразийской экономической комиссии от 21.04.2015 N 30 (ред. от 25.01.2022). "О мерах нетарифного регулирования". // СПС КонсультантПлюс. URL: </w:t>
      </w:r>
      <w:hyperlink r:id="rId10" w:anchor="ol6M84TCMy8yhmST1" w:history="1">
        <w:r w:rsidR="00AD1384" w:rsidRPr="004F1D55">
          <w:rPr>
            <w:rStyle w:val="aa"/>
            <w:rFonts w:ascii="Times New Roman" w:eastAsia="Calibri" w:hAnsi="Times New Roman" w:cs="Times New Roman"/>
            <w:bCs/>
            <w:sz w:val="28"/>
            <w:szCs w:val="28"/>
          </w:rPr>
          <w:t>http://www.consultant.ru/cons/cgi/online.cgi?from=219330-0&amp;req=doc&amp;rnd=2ldeRA&amp;base=LAW&amp;n=408131#ol6M84TCMy8yhmST1</w:t>
        </w:r>
      </w:hyperlink>
      <w:r w:rsidR="00AD138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C6F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D138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C6FBA">
        <w:rPr>
          <w:rFonts w:ascii="Times New Roman" w:eastAsia="Calibri" w:hAnsi="Times New Roman" w:cs="Times New Roman"/>
          <w:bCs/>
          <w:sz w:val="28"/>
          <w:szCs w:val="28"/>
        </w:rPr>
        <w:t>(дата обращения: 26.04.22).</w:t>
      </w:r>
    </w:p>
    <w:p w:rsidR="008C6FBA" w:rsidRPr="008C6FBA" w:rsidRDefault="008C6FBA" w:rsidP="008C6FBA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FBA">
        <w:rPr>
          <w:rFonts w:ascii="Times New Roman" w:hAnsi="Times New Roman" w:cs="Times New Roman"/>
          <w:sz w:val="28"/>
          <w:szCs w:val="28"/>
        </w:rPr>
        <w:t>Решение Коллегии Евразийской экономической комиссии от 21.04.2015 N 30 (ред. от 25.01.2022) "О мерах нетарифного регулирования" (вместе с "Положением о ввозе на таможенную территорию Евразийского экономического союза и вывозе с таможенной территории...</w:t>
      </w:r>
      <w:proofErr w:type="gramEnd"/>
      <w:r w:rsidRPr="008C6FBA">
        <w:rPr>
          <w:rFonts w:ascii="Times New Roman" w:hAnsi="Times New Roman" w:cs="Times New Roman"/>
          <w:sz w:val="28"/>
          <w:szCs w:val="28"/>
        </w:rPr>
        <w:t xml:space="preserve"> // СПС Консультант Плюс. </w:t>
      </w:r>
      <w:r w:rsidRPr="008C6FB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C6FBA">
        <w:rPr>
          <w:rFonts w:ascii="Times New Roman" w:hAnsi="Times New Roman" w:cs="Times New Roman"/>
          <w:sz w:val="28"/>
          <w:szCs w:val="28"/>
        </w:rPr>
        <w:t>:</w:t>
      </w:r>
      <w:r w:rsidRPr="008C6FBA">
        <w:rPr>
          <w:sz w:val="28"/>
          <w:szCs w:val="28"/>
        </w:rPr>
        <w:t xml:space="preserve"> </w:t>
      </w:r>
      <w:hyperlink r:id="rId11" w:anchor="N7XIb4T0dwhRDIu1" w:history="1">
        <w:r w:rsidRPr="008C6FBA">
          <w:rPr>
            <w:rStyle w:val="aa"/>
            <w:rFonts w:ascii="Times New Roman" w:hAnsi="Times New Roman" w:cs="Times New Roman"/>
            <w:sz w:val="28"/>
            <w:szCs w:val="28"/>
          </w:rPr>
          <w:t>https://demo.consultant.ru/cgi/online.cgi?req=doc&amp;ts=AcAGb4T2HPhvvssN1&amp;cacheid=8B64CE1E31CDEC2C9CD21E92CE4B8FAE&amp;mode=splus&amp;rnd=f3MhlQ&amp;base=LAW&amp;n=408131#N7XIb4T0dwhRDIu1</w:t>
        </w:r>
      </w:hyperlink>
      <w:r w:rsidRPr="008C6FBA">
        <w:rPr>
          <w:rFonts w:ascii="Times New Roman" w:hAnsi="Times New Roman" w:cs="Times New Roman"/>
          <w:sz w:val="28"/>
          <w:szCs w:val="28"/>
        </w:rPr>
        <w:t xml:space="preserve"> (дата обращения: 01.05.22).</w:t>
      </w:r>
    </w:p>
    <w:p w:rsidR="008C6FBA" w:rsidRPr="008C6FBA" w:rsidRDefault="008C6FBA" w:rsidP="008C6FBA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C6FBA">
        <w:rPr>
          <w:rFonts w:ascii="Times New Roman" w:hAnsi="Times New Roman" w:cs="Times New Roman"/>
          <w:sz w:val="28"/>
        </w:rPr>
        <w:t xml:space="preserve">Решение Коллегии ЕЭК от 16.08.2012 № 134 "О нормативных правовых актах в области нетарифного регулирования".  // СПС </w:t>
      </w:r>
      <w:proofErr w:type="gramStart"/>
      <w:r w:rsidRPr="008C6FBA">
        <w:rPr>
          <w:rFonts w:ascii="Times New Roman" w:hAnsi="Times New Roman" w:cs="Times New Roman"/>
          <w:sz w:val="28"/>
        </w:rPr>
        <w:t>Альта-софт</w:t>
      </w:r>
      <w:proofErr w:type="gramEnd"/>
      <w:r w:rsidRPr="008C6FBA">
        <w:rPr>
          <w:rFonts w:ascii="Times New Roman" w:hAnsi="Times New Roman" w:cs="Times New Roman"/>
          <w:sz w:val="28"/>
        </w:rPr>
        <w:t xml:space="preserve">. </w:t>
      </w:r>
      <w:r w:rsidRPr="008C6FBA">
        <w:rPr>
          <w:rFonts w:ascii="Times New Roman" w:hAnsi="Times New Roman" w:cs="Times New Roman"/>
          <w:sz w:val="28"/>
          <w:lang w:val="en-US"/>
        </w:rPr>
        <w:t>URL</w:t>
      </w:r>
      <w:r w:rsidRPr="008C6FBA">
        <w:rPr>
          <w:rFonts w:ascii="Times New Roman" w:hAnsi="Times New Roman" w:cs="Times New Roman"/>
          <w:sz w:val="28"/>
        </w:rPr>
        <w:t xml:space="preserve">: </w:t>
      </w:r>
      <w:hyperlink r:id="rId12" w:anchor=":~:text=Решение%20Коллегии%20Евразийской%20экономической%20комиссии,15.09.2012%2C%20Изменено%20содержимое%20с%2002.01.2022" w:history="1">
        <w:r w:rsidRPr="008C6FBA">
          <w:rPr>
            <w:rStyle w:val="aa"/>
            <w:rFonts w:ascii="Times New Roman" w:hAnsi="Times New Roman" w:cs="Times New Roman"/>
            <w:sz w:val="28"/>
          </w:rPr>
          <w:t>https://www.alta.ru/tamdoc/12kr0134/#:~:text=Решение%20Коллегии%20Евразийской%20экономической%20комиссии,15.09.2012%2C%20Изменено%20содержимое%20с%2002.01.2022</w:t>
        </w:r>
      </w:hyperlink>
      <w:r w:rsidRPr="008C6FBA">
        <w:rPr>
          <w:rFonts w:ascii="Times New Roman" w:hAnsi="Times New Roman" w:cs="Times New Roman"/>
          <w:sz w:val="28"/>
        </w:rPr>
        <w:t xml:space="preserve"> (дата обращения: 11.05.2022).</w:t>
      </w:r>
    </w:p>
    <w:p w:rsidR="008C6FBA" w:rsidRPr="00BF2FC8" w:rsidRDefault="00BF2FC8" w:rsidP="008C6FBA">
      <w:pPr>
        <w:pStyle w:val="ab"/>
        <w:numPr>
          <w:ilvl w:val="0"/>
          <w:numId w:val="7"/>
        </w:numPr>
        <w:spacing w:after="160" w:line="360" w:lineRule="auto"/>
        <w:ind w:left="709" w:hanging="349"/>
        <w:jc w:val="both"/>
        <w:rPr>
          <w:rFonts w:ascii="Times New Roman" w:eastAsia="Calibri" w:hAnsi="Times New Roman" w:cs="Times New Roman"/>
          <w:bCs/>
          <w:sz w:val="32"/>
          <w:szCs w:val="28"/>
        </w:rPr>
      </w:pPr>
      <w:r w:rsidRPr="00BF2FC8">
        <w:rPr>
          <w:rFonts w:ascii="Times New Roman" w:hAnsi="Times New Roman" w:cs="Times New Roman"/>
          <w:sz w:val="28"/>
        </w:rPr>
        <w:lastRenderedPageBreak/>
        <w:t xml:space="preserve">"Таможенный кодекс Евразийского экономического союза" (ред. от 29.05.2019) (приложение N 1 к Договору о Таможенном кодексе Евразийского экономического союза). // СПС Консультант Плюс. </w:t>
      </w:r>
      <w:r w:rsidRPr="00BF2FC8">
        <w:rPr>
          <w:rFonts w:ascii="Times New Roman" w:hAnsi="Times New Roman" w:cs="Times New Roman"/>
          <w:sz w:val="28"/>
          <w:lang w:val="en-US"/>
        </w:rPr>
        <w:t>URL</w:t>
      </w:r>
      <w:r w:rsidRPr="00BF2FC8">
        <w:rPr>
          <w:rFonts w:ascii="Times New Roman" w:hAnsi="Times New Roman" w:cs="Times New Roman"/>
          <w:sz w:val="28"/>
        </w:rPr>
        <w:t xml:space="preserve">: </w:t>
      </w:r>
      <w:hyperlink r:id="rId13" w:history="1">
        <w:r w:rsidRPr="00BF2FC8">
          <w:rPr>
            <w:rStyle w:val="aa"/>
            <w:rFonts w:ascii="Times New Roman" w:hAnsi="Times New Roman" w:cs="Times New Roman"/>
            <w:sz w:val="28"/>
          </w:rPr>
          <w:t>http://www.consultant.ru/document/cons_doc_LAW_215315/dce5e3209b26036f457cb020b9524e8bece7a9f0/</w:t>
        </w:r>
      </w:hyperlink>
      <w:r w:rsidRPr="00BF2FC8">
        <w:rPr>
          <w:rFonts w:ascii="Times New Roman" w:hAnsi="Times New Roman" w:cs="Times New Roman"/>
          <w:sz w:val="28"/>
        </w:rPr>
        <w:t xml:space="preserve"> (дата обращения: 12.05.2022).</w:t>
      </w:r>
    </w:p>
    <w:p w:rsidR="00BF2FC8" w:rsidRPr="00BF2FC8" w:rsidRDefault="00BF2FC8" w:rsidP="00BF2FC8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F2FC8">
        <w:rPr>
          <w:rFonts w:ascii="Times New Roman" w:hAnsi="Times New Roman" w:cs="Times New Roman"/>
          <w:sz w:val="28"/>
        </w:rPr>
        <w:t>"Кодекс Российской Федерации об административных правонарушениях" от 30.12.2001 N 195-ФЗ</w:t>
      </w:r>
    </w:p>
    <w:p w:rsidR="00BF2FC8" w:rsidRPr="00BF2FC8" w:rsidRDefault="00BF2FC8" w:rsidP="00BF2FC8">
      <w:pPr>
        <w:pStyle w:val="a7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BF2FC8">
        <w:rPr>
          <w:rFonts w:ascii="Times New Roman" w:hAnsi="Times New Roman" w:cs="Times New Roman"/>
          <w:sz w:val="28"/>
        </w:rPr>
        <w:t xml:space="preserve">(ред. от 16.04.2022) (с изм. и доп., вступ. в силу с 27.04.2022). // СПС Консультант Плюс. </w:t>
      </w:r>
      <w:r w:rsidRPr="00BF2FC8">
        <w:rPr>
          <w:rFonts w:ascii="Times New Roman" w:hAnsi="Times New Roman" w:cs="Times New Roman"/>
          <w:sz w:val="28"/>
          <w:lang w:val="en-US"/>
        </w:rPr>
        <w:t>URL</w:t>
      </w:r>
      <w:r w:rsidRPr="00BF2FC8">
        <w:rPr>
          <w:rFonts w:ascii="Times New Roman" w:hAnsi="Times New Roman" w:cs="Times New Roman"/>
          <w:sz w:val="28"/>
        </w:rPr>
        <w:t xml:space="preserve">: </w:t>
      </w:r>
      <w:hyperlink r:id="rId14" w:anchor="GsWCL5T0KRBRy9b91" w:history="1">
        <w:r w:rsidRPr="00BF2FC8">
          <w:rPr>
            <w:rStyle w:val="aa"/>
            <w:rFonts w:ascii="Times New Roman" w:hAnsi="Times New Roman" w:cs="Times New Roman"/>
            <w:sz w:val="28"/>
          </w:rPr>
          <w:t>http://www.consultant.ru/cons/cgi/online.cgi?from=171353-0&amp;req=doc&amp;rnd=JDZcAg&amp;base=LAW&amp;n=414973#GsWCL5T0KRBRy9b91</w:t>
        </w:r>
      </w:hyperlink>
      <w:r w:rsidRPr="00BF2FC8">
        <w:rPr>
          <w:rFonts w:ascii="Times New Roman" w:hAnsi="Times New Roman" w:cs="Times New Roman"/>
          <w:sz w:val="28"/>
        </w:rPr>
        <w:t xml:space="preserve"> (дата обращения: 09.05.2022).</w:t>
      </w:r>
    </w:p>
    <w:p w:rsidR="00BF2FC8" w:rsidRPr="00BF2FC8" w:rsidRDefault="00BF2FC8" w:rsidP="00BF2FC8">
      <w:pPr>
        <w:pStyle w:val="ab"/>
        <w:numPr>
          <w:ilvl w:val="0"/>
          <w:numId w:val="7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32"/>
          <w:szCs w:val="28"/>
        </w:rPr>
      </w:pPr>
      <w:r w:rsidRPr="00BF2FC8">
        <w:rPr>
          <w:rFonts w:ascii="Times New Roman" w:hAnsi="Times New Roman" w:cs="Times New Roman"/>
          <w:sz w:val="28"/>
        </w:rPr>
        <w:t xml:space="preserve">Федеральный закон от 26.03.1998 N 41-ФЗ (ред. от 11.06.2021) "О драгоценных металлах и драгоценных камнях".  // СПС КонсультантПлюс. </w:t>
      </w:r>
      <w:r w:rsidRPr="00BF2FC8">
        <w:rPr>
          <w:rFonts w:ascii="Times New Roman" w:hAnsi="Times New Roman" w:cs="Times New Roman"/>
          <w:sz w:val="28"/>
          <w:lang w:val="en-US"/>
        </w:rPr>
        <w:t>URL</w:t>
      </w:r>
      <w:r w:rsidRPr="00BF2FC8">
        <w:rPr>
          <w:rFonts w:ascii="Times New Roman" w:hAnsi="Times New Roman" w:cs="Times New Roman"/>
          <w:sz w:val="28"/>
        </w:rPr>
        <w:t xml:space="preserve">: </w:t>
      </w:r>
      <w:hyperlink r:id="rId15" w:history="1">
        <w:r w:rsidRPr="00BF2FC8">
          <w:rPr>
            <w:rStyle w:val="aa"/>
            <w:rFonts w:ascii="Times New Roman" w:hAnsi="Times New Roman" w:cs="Times New Roman"/>
            <w:sz w:val="28"/>
          </w:rPr>
          <w:t>http://www.consultant.ru/document/cons_doc_LAW_18254/bb9e97fad9d14ac66df4b6e67c453d1be3b77b4c/</w:t>
        </w:r>
      </w:hyperlink>
      <w:r w:rsidRPr="00BF2FC8">
        <w:rPr>
          <w:rFonts w:ascii="Times New Roman" w:hAnsi="Times New Roman" w:cs="Times New Roman"/>
          <w:sz w:val="28"/>
        </w:rPr>
        <w:t xml:space="preserve"> (дата обращения: 26.04.22).</w:t>
      </w:r>
    </w:p>
    <w:p w:rsidR="00BF2FC8" w:rsidRDefault="00BF2FC8" w:rsidP="00BF2FC8">
      <w:pPr>
        <w:pStyle w:val="ab"/>
        <w:numPr>
          <w:ilvl w:val="0"/>
          <w:numId w:val="7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FC8">
        <w:rPr>
          <w:rFonts w:ascii="Times New Roman" w:eastAsia="Calibri" w:hAnsi="Times New Roman" w:cs="Times New Roman"/>
          <w:bCs/>
          <w:sz w:val="28"/>
          <w:szCs w:val="28"/>
        </w:rPr>
        <w:t xml:space="preserve">Указ Президента Российской Федерации от 20 сентября 2010 г. N 1137 "Об утверждении Положения о ввозе в Российскую Федерацию из государств, не входящих в Евразийский экономический союз, и вывозе из Российской Федерации в эти государства драгоценных металлов, драгоценных камней и сырьевых товаров, содержащих драгоценные металлы".  // </w:t>
      </w:r>
      <w:proofErr w:type="gramStart"/>
      <w:r w:rsidRPr="00BF2FC8">
        <w:rPr>
          <w:rFonts w:ascii="Times New Roman" w:eastAsia="Calibri" w:hAnsi="Times New Roman" w:cs="Times New Roman"/>
          <w:bCs/>
          <w:sz w:val="28"/>
          <w:szCs w:val="28"/>
        </w:rPr>
        <w:t>Альта-софт</w:t>
      </w:r>
      <w:proofErr w:type="gramEnd"/>
      <w:r w:rsidRPr="00BF2FC8">
        <w:rPr>
          <w:rFonts w:ascii="Times New Roman" w:eastAsia="Calibri" w:hAnsi="Times New Roman" w:cs="Times New Roman"/>
          <w:bCs/>
          <w:sz w:val="28"/>
          <w:szCs w:val="28"/>
        </w:rPr>
        <w:t xml:space="preserve">. URL: </w:t>
      </w:r>
      <w:hyperlink r:id="rId16" w:history="1">
        <w:r w:rsidRPr="00BF2FC8">
          <w:rPr>
            <w:rStyle w:val="aa"/>
            <w:rFonts w:ascii="Times New Roman" w:eastAsia="Calibri" w:hAnsi="Times New Roman" w:cs="Times New Roman"/>
            <w:bCs/>
            <w:sz w:val="28"/>
            <w:szCs w:val="28"/>
          </w:rPr>
          <w:t>https://www.alta.ru/tamdoc/10uk1137/</w:t>
        </w:r>
      </w:hyperlink>
      <w:r w:rsidRPr="00BF2FC8">
        <w:rPr>
          <w:rFonts w:ascii="Times New Roman" w:eastAsia="Calibri" w:hAnsi="Times New Roman" w:cs="Times New Roman"/>
          <w:bCs/>
          <w:sz w:val="28"/>
          <w:szCs w:val="28"/>
        </w:rPr>
        <w:t xml:space="preserve">  (дата обращения: 10.05.2022).</w:t>
      </w:r>
    </w:p>
    <w:p w:rsidR="00BF2FC8" w:rsidRDefault="00BF2FC8" w:rsidP="00BF2FC8">
      <w:pPr>
        <w:pStyle w:val="ab"/>
        <w:numPr>
          <w:ilvl w:val="0"/>
          <w:numId w:val="7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FC8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Постановление Правительства РФ от 20.03.2020 N 307 (ред. от 28.12.2020) "О Федеральной пробирной палате" (вместе с "Положением о Федеральной пробирной палате").  // СПС КонсультантПлюс. URL: </w:t>
      </w:r>
      <w:hyperlink r:id="rId17" w:history="1">
        <w:r w:rsidRPr="004F1D55">
          <w:rPr>
            <w:rStyle w:val="aa"/>
            <w:rFonts w:ascii="Times New Roman" w:eastAsia="Calibri" w:hAnsi="Times New Roman" w:cs="Times New Roman"/>
            <w:bCs/>
            <w:sz w:val="28"/>
            <w:szCs w:val="28"/>
          </w:rPr>
          <w:t>http://www.consultant.ru/document/cons_doc_LAW_348364/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F2FC8">
        <w:rPr>
          <w:rFonts w:ascii="Times New Roman" w:eastAsia="Calibri" w:hAnsi="Times New Roman" w:cs="Times New Roman"/>
          <w:bCs/>
          <w:sz w:val="28"/>
          <w:szCs w:val="28"/>
        </w:rPr>
        <w:t xml:space="preserve"> (дата обращения: 26.04.22).</w:t>
      </w:r>
    </w:p>
    <w:p w:rsidR="00BF2FC8" w:rsidRDefault="00BF2FC8" w:rsidP="00BF2FC8">
      <w:pPr>
        <w:pStyle w:val="ab"/>
        <w:numPr>
          <w:ilvl w:val="0"/>
          <w:numId w:val="7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</w:t>
      </w:r>
      <w:r w:rsidRPr="00BF2FC8">
        <w:rPr>
          <w:rFonts w:ascii="Times New Roman" w:eastAsia="Calibri" w:hAnsi="Times New Roman" w:cs="Times New Roman"/>
          <w:bCs/>
          <w:sz w:val="28"/>
          <w:szCs w:val="28"/>
        </w:rPr>
        <w:t xml:space="preserve">Приказ ФТС России от 12.05.2011 № 971 "О компетенции таможенных органов по совершению таможенных операций в отношении драгоценных металлов и драгоценных камней". // СПС </w:t>
      </w:r>
      <w:proofErr w:type="gramStart"/>
      <w:r w:rsidRPr="00BF2FC8">
        <w:rPr>
          <w:rFonts w:ascii="Times New Roman" w:eastAsia="Calibri" w:hAnsi="Times New Roman" w:cs="Times New Roman"/>
          <w:bCs/>
          <w:sz w:val="28"/>
          <w:szCs w:val="28"/>
        </w:rPr>
        <w:t>Альта-софт</w:t>
      </w:r>
      <w:proofErr w:type="gramEnd"/>
      <w:r w:rsidRPr="00BF2FC8">
        <w:rPr>
          <w:rFonts w:ascii="Times New Roman" w:eastAsia="Calibri" w:hAnsi="Times New Roman" w:cs="Times New Roman"/>
          <w:bCs/>
          <w:sz w:val="28"/>
          <w:szCs w:val="28"/>
        </w:rPr>
        <w:t xml:space="preserve">. URL: </w:t>
      </w:r>
      <w:hyperlink r:id="rId18" w:history="1">
        <w:r w:rsidRPr="004F1D55">
          <w:rPr>
            <w:rStyle w:val="aa"/>
            <w:rFonts w:ascii="Times New Roman" w:eastAsia="Calibri" w:hAnsi="Times New Roman" w:cs="Times New Roman"/>
            <w:bCs/>
            <w:sz w:val="28"/>
            <w:szCs w:val="28"/>
          </w:rPr>
          <w:t>https://www.alta.ru/tamdoc/11pr0971/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BF2FC8">
        <w:rPr>
          <w:rFonts w:ascii="Times New Roman" w:eastAsia="Calibri" w:hAnsi="Times New Roman" w:cs="Times New Roman"/>
          <w:bCs/>
          <w:sz w:val="28"/>
          <w:szCs w:val="28"/>
        </w:rPr>
        <w:t>(дата обращения: 11.05.22).</w:t>
      </w:r>
    </w:p>
    <w:p w:rsidR="00BF2FC8" w:rsidRDefault="00BF2FC8" w:rsidP="00BF2FC8">
      <w:pPr>
        <w:pStyle w:val="ab"/>
        <w:numPr>
          <w:ilvl w:val="0"/>
          <w:numId w:val="7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F2FC8">
        <w:rPr>
          <w:rFonts w:ascii="Times New Roman" w:eastAsia="Calibri" w:hAnsi="Times New Roman" w:cs="Times New Roman"/>
          <w:bCs/>
          <w:sz w:val="28"/>
          <w:szCs w:val="28"/>
        </w:rPr>
        <w:t>Приказ ФТС России от 6 сентября 2010 г. N 1640 "О сертификатах Кимберлийского процесса и сертификатах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F2FC8">
        <w:rPr>
          <w:rFonts w:ascii="Times New Roman" w:eastAsia="Calibri" w:hAnsi="Times New Roman" w:cs="Times New Roman"/>
          <w:bCs/>
          <w:sz w:val="28"/>
          <w:szCs w:val="28"/>
        </w:rPr>
        <w:t xml:space="preserve">вывоза необработанных природных алмазов".   // </w:t>
      </w:r>
      <w:proofErr w:type="gramStart"/>
      <w:r w:rsidRPr="00BF2FC8">
        <w:rPr>
          <w:rFonts w:ascii="Times New Roman" w:eastAsia="Calibri" w:hAnsi="Times New Roman" w:cs="Times New Roman"/>
          <w:bCs/>
          <w:sz w:val="28"/>
          <w:szCs w:val="28"/>
        </w:rPr>
        <w:t>Альта-софт</w:t>
      </w:r>
      <w:proofErr w:type="gramEnd"/>
      <w:r w:rsidRPr="00BF2FC8">
        <w:rPr>
          <w:rFonts w:ascii="Times New Roman" w:eastAsia="Calibri" w:hAnsi="Times New Roman" w:cs="Times New Roman"/>
          <w:bCs/>
          <w:sz w:val="28"/>
          <w:szCs w:val="28"/>
        </w:rPr>
        <w:t xml:space="preserve">. URL: </w:t>
      </w:r>
      <w:hyperlink r:id="rId19" w:history="1">
        <w:r w:rsidRPr="004F1D55">
          <w:rPr>
            <w:rStyle w:val="aa"/>
            <w:rFonts w:ascii="Times New Roman" w:eastAsia="Calibri" w:hAnsi="Times New Roman" w:cs="Times New Roman"/>
            <w:bCs/>
            <w:sz w:val="28"/>
            <w:szCs w:val="28"/>
          </w:rPr>
          <w:t>https://www.alta.ru/tamdoc/10pr1640/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F2FC8">
        <w:rPr>
          <w:rFonts w:ascii="Times New Roman" w:eastAsia="Calibri" w:hAnsi="Times New Roman" w:cs="Times New Roman"/>
          <w:bCs/>
          <w:sz w:val="28"/>
          <w:szCs w:val="28"/>
        </w:rPr>
        <w:t xml:space="preserve"> (дата обращения: 10.05.2022).</w:t>
      </w:r>
    </w:p>
    <w:p w:rsidR="00BF2FC8" w:rsidRPr="00BF2FC8" w:rsidRDefault="00BF2FC8" w:rsidP="00BF2FC8">
      <w:pPr>
        <w:pStyle w:val="ab"/>
        <w:numPr>
          <w:ilvl w:val="0"/>
          <w:numId w:val="7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F2FC8">
        <w:rPr>
          <w:rFonts w:ascii="Times New Roman" w:eastAsia="Calibri" w:hAnsi="Times New Roman" w:cs="Times New Roman"/>
          <w:bCs/>
          <w:sz w:val="28"/>
          <w:szCs w:val="28"/>
        </w:rPr>
        <w:t xml:space="preserve">Приказ Министерства финансов Российской Федерации от 31 октября 2017 г. N 169н "Об утверждении порядка идентификации драгоценных камней".  // </w:t>
      </w:r>
      <w:proofErr w:type="gramStart"/>
      <w:r w:rsidRPr="00BF2FC8">
        <w:rPr>
          <w:rFonts w:ascii="Times New Roman" w:eastAsia="Calibri" w:hAnsi="Times New Roman" w:cs="Times New Roman"/>
          <w:bCs/>
          <w:sz w:val="28"/>
          <w:szCs w:val="28"/>
        </w:rPr>
        <w:t>Альта-софт</w:t>
      </w:r>
      <w:proofErr w:type="gramEnd"/>
      <w:r w:rsidRPr="00BF2FC8">
        <w:rPr>
          <w:rFonts w:ascii="Times New Roman" w:eastAsia="Calibri" w:hAnsi="Times New Roman" w:cs="Times New Roman"/>
          <w:bCs/>
          <w:sz w:val="28"/>
          <w:szCs w:val="28"/>
        </w:rPr>
        <w:t xml:space="preserve">. URL: </w:t>
      </w:r>
      <w:hyperlink r:id="rId20" w:history="1">
        <w:r w:rsidRPr="004F1D55">
          <w:rPr>
            <w:rStyle w:val="aa"/>
            <w:rFonts w:ascii="Times New Roman" w:eastAsia="Calibri" w:hAnsi="Times New Roman" w:cs="Times New Roman"/>
            <w:bCs/>
            <w:sz w:val="28"/>
            <w:szCs w:val="28"/>
          </w:rPr>
          <w:t>https://www.alta.ru/tamdoc/17b00169/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F2FC8">
        <w:rPr>
          <w:rFonts w:ascii="Times New Roman" w:eastAsia="Calibri" w:hAnsi="Times New Roman" w:cs="Times New Roman"/>
          <w:bCs/>
          <w:sz w:val="28"/>
          <w:szCs w:val="28"/>
        </w:rPr>
        <w:t xml:space="preserve"> (дата обращения: 10.05.2022).</w:t>
      </w:r>
    </w:p>
    <w:p w:rsidR="00575A61" w:rsidRDefault="00575A61" w:rsidP="00575A61">
      <w:pPr>
        <w:pStyle w:val="a7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8D0">
        <w:rPr>
          <w:rFonts w:ascii="Times New Roman" w:hAnsi="Times New Roman" w:cs="Times New Roman"/>
          <w:b/>
          <w:bCs/>
          <w:sz w:val="28"/>
          <w:szCs w:val="28"/>
        </w:rPr>
        <w:t>Специальная литература:</w:t>
      </w:r>
    </w:p>
    <w:p w:rsidR="00575A61" w:rsidRDefault="00575A61" w:rsidP="00575A61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75A61">
        <w:rPr>
          <w:rFonts w:ascii="Times New Roman" w:hAnsi="Times New Roman" w:cs="Times New Roman"/>
          <w:bCs/>
          <w:sz w:val="28"/>
          <w:szCs w:val="28"/>
        </w:rPr>
        <w:t>Афонин Д. Н., Кулешов А. В. Запреты и ограниче</w:t>
      </w:r>
      <w:r>
        <w:rPr>
          <w:rFonts w:ascii="Times New Roman" w:hAnsi="Times New Roman" w:cs="Times New Roman"/>
          <w:bCs/>
          <w:sz w:val="28"/>
          <w:szCs w:val="28"/>
        </w:rPr>
        <w:t>ния внешнеторговой деятельности</w:t>
      </w:r>
      <w:r w:rsidRPr="00575A61">
        <w:rPr>
          <w:rFonts w:ascii="Times New Roman" w:hAnsi="Times New Roman" w:cs="Times New Roman"/>
          <w:bCs/>
          <w:sz w:val="28"/>
          <w:szCs w:val="28"/>
        </w:rPr>
        <w:t>: учебное пособие/ - Москва,  ИЦ Интермедия, 2021,  152 с.</w:t>
      </w:r>
    </w:p>
    <w:p w:rsidR="00575A61" w:rsidRPr="00575A61" w:rsidRDefault="00575A61" w:rsidP="00575A61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75A61">
        <w:rPr>
          <w:rFonts w:ascii="Times New Roman" w:hAnsi="Times New Roman" w:cs="Times New Roman"/>
          <w:sz w:val="28"/>
        </w:rPr>
        <w:t>Боброва, В. В. Государственное регулирование внешнеторговой деятельности. Учебное пособие.  Оренбург: ОГУ, 2018. — 156 с.</w:t>
      </w:r>
    </w:p>
    <w:p w:rsidR="00575A61" w:rsidRDefault="00575A61" w:rsidP="00575A61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75A61">
        <w:rPr>
          <w:rFonts w:ascii="Times New Roman" w:hAnsi="Times New Roman" w:cs="Times New Roman"/>
          <w:bCs/>
          <w:sz w:val="28"/>
          <w:szCs w:val="28"/>
        </w:rPr>
        <w:t>Глушак</w:t>
      </w:r>
      <w:proofErr w:type="spellEnd"/>
      <w:r w:rsidRPr="00575A61">
        <w:rPr>
          <w:rFonts w:ascii="Times New Roman" w:hAnsi="Times New Roman" w:cs="Times New Roman"/>
          <w:bCs/>
          <w:sz w:val="28"/>
          <w:szCs w:val="28"/>
        </w:rPr>
        <w:t xml:space="preserve"> Н. В., </w:t>
      </w:r>
      <w:proofErr w:type="spellStart"/>
      <w:r w:rsidRPr="00575A61">
        <w:rPr>
          <w:rFonts w:ascii="Times New Roman" w:hAnsi="Times New Roman" w:cs="Times New Roman"/>
          <w:bCs/>
          <w:sz w:val="28"/>
          <w:szCs w:val="28"/>
        </w:rPr>
        <w:t>Глушак</w:t>
      </w:r>
      <w:proofErr w:type="spellEnd"/>
      <w:r w:rsidRPr="00575A61">
        <w:rPr>
          <w:rFonts w:ascii="Times New Roman" w:hAnsi="Times New Roman" w:cs="Times New Roman"/>
          <w:bCs/>
          <w:sz w:val="28"/>
          <w:szCs w:val="28"/>
        </w:rPr>
        <w:t xml:space="preserve"> О. В.  Таможенные операции: Учебное пособие/ -</w:t>
      </w:r>
      <w:r w:rsidR="00AF0B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5A61">
        <w:rPr>
          <w:rFonts w:ascii="Times New Roman" w:hAnsi="Times New Roman" w:cs="Times New Roman"/>
          <w:bCs/>
          <w:sz w:val="28"/>
          <w:szCs w:val="28"/>
        </w:rPr>
        <w:t>Москва: ИЦ Интермедия, 2020, 408 с.</w:t>
      </w:r>
    </w:p>
    <w:p w:rsidR="00575A61" w:rsidRPr="00575A61" w:rsidRDefault="00575A61" w:rsidP="00575A61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75A61">
        <w:rPr>
          <w:rFonts w:ascii="Times New Roman" w:hAnsi="Times New Roman" w:cs="Times New Roman"/>
          <w:sz w:val="28"/>
        </w:rPr>
        <w:t xml:space="preserve">Горбунова М. Л., Гриневич Ю. А,  Храмова И. Ю. Методические указания по выполнению курсовых работ по дисциплине «Валютное регулирование и валютный контроль». Учебно-методическое пособие. Нижний Новгород: ННГУ им. Н. И. Лобачевского, 2020. — 50 с.  </w:t>
      </w:r>
    </w:p>
    <w:p w:rsidR="00575A61" w:rsidRDefault="00575A61" w:rsidP="00575A61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75A61">
        <w:rPr>
          <w:rFonts w:ascii="Times New Roman" w:hAnsi="Times New Roman" w:cs="Times New Roman"/>
          <w:bCs/>
          <w:sz w:val="28"/>
          <w:szCs w:val="28"/>
        </w:rPr>
        <w:t>Закиева</w:t>
      </w:r>
      <w:proofErr w:type="spellEnd"/>
      <w:r w:rsidRPr="00575A61">
        <w:rPr>
          <w:rFonts w:ascii="Times New Roman" w:hAnsi="Times New Roman" w:cs="Times New Roman"/>
          <w:bCs/>
          <w:sz w:val="28"/>
          <w:szCs w:val="28"/>
        </w:rPr>
        <w:t xml:space="preserve"> Ф.Р., Идрисова К.И. Особенности перемещения драгоценных металлов и драгоценных камней через таможенную границу: учебное пособие/ - Уфа: "Агентство международных исследований",2018,  213 с.</w:t>
      </w:r>
    </w:p>
    <w:p w:rsidR="00575A61" w:rsidRDefault="00575A61" w:rsidP="00575A61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75A6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Кириллов Ю.Г., </w:t>
      </w:r>
      <w:proofErr w:type="spellStart"/>
      <w:r w:rsidRPr="00575A61">
        <w:rPr>
          <w:rFonts w:ascii="Times New Roman" w:hAnsi="Times New Roman" w:cs="Times New Roman"/>
          <w:bCs/>
          <w:sz w:val="28"/>
          <w:szCs w:val="28"/>
        </w:rPr>
        <w:t>Енза</w:t>
      </w:r>
      <w:proofErr w:type="spellEnd"/>
      <w:r w:rsidRPr="00575A61">
        <w:rPr>
          <w:rFonts w:ascii="Times New Roman" w:hAnsi="Times New Roman" w:cs="Times New Roman"/>
          <w:bCs/>
          <w:sz w:val="28"/>
          <w:szCs w:val="28"/>
        </w:rPr>
        <w:t xml:space="preserve"> Э. К., </w:t>
      </w:r>
      <w:proofErr w:type="gramStart"/>
      <w:r w:rsidRPr="00575A61">
        <w:rPr>
          <w:rFonts w:ascii="Times New Roman" w:hAnsi="Times New Roman" w:cs="Times New Roman"/>
          <w:bCs/>
          <w:sz w:val="28"/>
          <w:szCs w:val="28"/>
        </w:rPr>
        <w:t>Коновалов</w:t>
      </w:r>
      <w:proofErr w:type="gramEnd"/>
      <w:r w:rsidRPr="00575A61">
        <w:rPr>
          <w:rFonts w:ascii="Times New Roman" w:hAnsi="Times New Roman" w:cs="Times New Roman"/>
          <w:bCs/>
          <w:sz w:val="28"/>
          <w:szCs w:val="28"/>
        </w:rPr>
        <w:t xml:space="preserve"> И. А., Кузнецов В. В.  Запреты и ограничения внешнеторговой деятельности: учебное пособие /. — 2-е изд., </w:t>
      </w:r>
      <w:proofErr w:type="spellStart"/>
      <w:r w:rsidRPr="00575A61">
        <w:rPr>
          <w:rFonts w:ascii="Times New Roman" w:hAnsi="Times New Roman" w:cs="Times New Roman"/>
          <w:bCs/>
          <w:sz w:val="28"/>
          <w:szCs w:val="28"/>
        </w:rPr>
        <w:t>испр</w:t>
      </w:r>
      <w:proofErr w:type="spellEnd"/>
      <w:r w:rsidRPr="00575A61">
        <w:rPr>
          <w:rFonts w:ascii="Times New Roman" w:hAnsi="Times New Roman" w:cs="Times New Roman"/>
          <w:bCs/>
          <w:sz w:val="28"/>
          <w:szCs w:val="28"/>
        </w:rPr>
        <w:t xml:space="preserve">. и доп. — Омск: </w:t>
      </w:r>
      <w:proofErr w:type="spellStart"/>
      <w:r w:rsidRPr="00575A61">
        <w:rPr>
          <w:rFonts w:ascii="Times New Roman" w:hAnsi="Times New Roman" w:cs="Times New Roman"/>
          <w:bCs/>
          <w:sz w:val="28"/>
          <w:szCs w:val="28"/>
        </w:rPr>
        <w:t>ОмГТУ</w:t>
      </w:r>
      <w:proofErr w:type="spellEnd"/>
      <w:r w:rsidRPr="00575A61">
        <w:rPr>
          <w:rFonts w:ascii="Times New Roman" w:hAnsi="Times New Roman" w:cs="Times New Roman"/>
          <w:bCs/>
          <w:sz w:val="28"/>
          <w:szCs w:val="28"/>
        </w:rPr>
        <w:t>, 2020. — 252 с.</w:t>
      </w:r>
    </w:p>
    <w:p w:rsidR="00575A61" w:rsidRDefault="00575A61" w:rsidP="00575A61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75A61">
        <w:rPr>
          <w:rFonts w:ascii="Times New Roman" w:hAnsi="Times New Roman" w:cs="Times New Roman"/>
          <w:bCs/>
          <w:sz w:val="28"/>
          <w:szCs w:val="28"/>
        </w:rPr>
        <w:t>Крупнов, Л. В. Производство благородных металл</w:t>
      </w:r>
      <w:r w:rsidR="00AF0B1A">
        <w:rPr>
          <w:rFonts w:ascii="Times New Roman" w:hAnsi="Times New Roman" w:cs="Times New Roman"/>
          <w:bCs/>
          <w:sz w:val="28"/>
          <w:szCs w:val="28"/>
        </w:rPr>
        <w:t>ов: учебное пособие /— Норильск</w:t>
      </w:r>
      <w:r w:rsidRPr="00575A61">
        <w:rPr>
          <w:rFonts w:ascii="Times New Roman" w:hAnsi="Times New Roman" w:cs="Times New Roman"/>
          <w:bCs/>
          <w:sz w:val="28"/>
          <w:szCs w:val="28"/>
        </w:rPr>
        <w:t>: НГИИ, 2020. — 177 с.</w:t>
      </w:r>
    </w:p>
    <w:p w:rsidR="00575A61" w:rsidRDefault="00575A61" w:rsidP="00575A61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75A61">
        <w:rPr>
          <w:rFonts w:ascii="Times New Roman" w:hAnsi="Times New Roman" w:cs="Times New Roman"/>
          <w:bCs/>
          <w:sz w:val="28"/>
          <w:szCs w:val="28"/>
        </w:rPr>
        <w:t>Нартуева</w:t>
      </w:r>
      <w:proofErr w:type="spellEnd"/>
      <w:r w:rsidRPr="00575A61">
        <w:rPr>
          <w:rFonts w:ascii="Times New Roman" w:hAnsi="Times New Roman" w:cs="Times New Roman"/>
          <w:bCs/>
          <w:sz w:val="28"/>
          <w:szCs w:val="28"/>
        </w:rPr>
        <w:t xml:space="preserve"> О. А., </w:t>
      </w:r>
      <w:proofErr w:type="spellStart"/>
      <w:r w:rsidRPr="00575A61">
        <w:rPr>
          <w:rFonts w:ascii="Times New Roman" w:hAnsi="Times New Roman" w:cs="Times New Roman"/>
          <w:bCs/>
          <w:sz w:val="28"/>
          <w:szCs w:val="28"/>
        </w:rPr>
        <w:t>Тышкенова</w:t>
      </w:r>
      <w:proofErr w:type="spellEnd"/>
      <w:r w:rsidRPr="00575A61">
        <w:rPr>
          <w:rFonts w:ascii="Times New Roman" w:hAnsi="Times New Roman" w:cs="Times New Roman"/>
          <w:bCs/>
          <w:sz w:val="28"/>
          <w:szCs w:val="28"/>
        </w:rPr>
        <w:t xml:space="preserve"> А. Г.  Таможенное прав</w:t>
      </w:r>
      <w:r w:rsidR="00AF0B1A">
        <w:rPr>
          <w:rFonts w:ascii="Times New Roman" w:hAnsi="Times New Roman" w:cs="Times New Roman"/>
          <w:bCs/>
          <w:sz w:val="28"/>
          <w:szCs w:val="28"/>
        </w:rPr>
        <w:t>о: учебное пособие /— Улан-Удэ:</w:t>
      </w:r>
      <w:r w:rsidRPr="00575A61">
        <w:rPr>
          <w:rFonts w:ascii="Times New Roman" w:hAnsi="Times New Roman" w:cs="Times New Roman"/>
          <w:bCs/>
          <w:sz w:val="28"/>
          <w:szCs w:val="28"/>
        </w:rPr>
        <w:t xml:space="preserve"> БГУ, 2021. — 136 с.</w:t>
      </w:r>
    </w:p>
    <w:p w:rsidR="00575A61" w:rsidRPr="00AF0B1A" w:rsidRDefault="00AF0B1A" w:rsidP="00575A61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28"/>
        </w:rPr>
        <w:t>Ташлыкова</w:t>
      </w:r>
      <w:proofErr w:type="spellEnd"/>
      <w:r>
        <w:rPr>
          <w:rFonts w:ascii="Times New Roman" w:hAnsi="Times New Roman" w:cs="Times New Roman"/>
          <w:sz w:val="28"/>
        </w:rPr>
        <w:t xml:space="preserve"> А. И</w:t>
      </w:r>
      <w:r w:rsidR="00575A61" w:rsidRPr="00575A61">
        <w:rPr>
          <w:rFonts w:ascii="Times New Roman" w:hAnsi="Times New Roman" w:cs="Times New Roman"/>
          <w:sz w:val="28"/>
        </w:rPr>
        <w:t xml:space="preserve">. Мыльников А. С. Технология таможенного контроля в пунктах пропуска: </w:t>
      </w:r>
      <w:r w:rsidR="00575A61">
        <w:rPr>
          <w:rFonts w:ascii="Times New Roman" w:hAnsi="Times New Roman" w:cs="Times New Roman"/>
          <w:sz w:val="28"/>
        </w:rPr>
        <w:t>учебное пособие /— Хабаровск</w:t>
      </w:r>
      <w:r w:rsidR="00575A61" w:rsidRPr="00575A61">
        <w:rPr>
          <w:rFonts w:ascii="Times New Roman" w:hAnsi="Times New Roman" w:cs="Times New Roman"/>
          <w:sz w:val="28"/>
        </w:rPr>
        <w:t>: ДВГУПС, 2019. — 105 с.</w:t>
      </w:r>
    </w:p>
    <w:p w:rsidR="00AF0B1A" w:rsidRDefault="00AF0B1A" w:rsidP="00AF0B1A">
      <w:pPr>
        <w:pStyle w:val="a7"/>
        <w:tabs>
          <w:tab w:val="left" w:pos="3684"/>
        </w:tabs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</w:rPr>
      </w:pPr>
    </w:p>
    <w:p w:rsidR="00AF0B1A" w:rsidRDefault="00AF0B1A" w:rsidP="00AF0B1A">
      <w:pPr>
        <w:pStyle w:val="a7"/>
        <w:tabs>
          <w:tab w:val="left" w:pos="3684"/>
        </w:tabs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</w:rPr>
      </w:pPr>
      <w:r w:rsidRPr="00AF0B1A">
        <w:rPr>
          <w:rFonts w:ascii="Times New Roman" w:hAnsi="Times New Roman" w:cs="Times New Roman"/>
          <w:b/>
          <w:sz w:val="28"/>
        </w:rPr>
        <w:t>Интернет-ресурсы</w:t>
      </w:r>
      <w:r>
        <w:rPr>
          <w:rFonts w:ascii="Times New Roman" w:hAnsi="Times New Roman" w:cs="Times New Roman"/>
          <w:b/>
          <w:sz w:val="28"/>
        </w:rPr>
        <w:t>:</w:t>
      </w:r>
    </w:p>
    <w:p w:rsidR="00AF0B1A" w:rsidRPr="00AF0B1A" w:rsidRDefault="00AF0B1A" w:rsidP="00AF0B1A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F0B1A">
        <w:rPr>
          <w:rFonts w:ascii="Times New Roman" w:hAnsi="Times New Roman" w:cs="Times New Roman"/>
          <w:sz w:val="28"/>
          <w:szCs w:val="24"/>
        </w:rPr>
        <w:t xml:space="preserve">Сайт Федеральной таможенной службы. </w:t>
      </w:r>
      <w:r w:rsidRPr="00AF0B1A">
        <w:rPr>
          <w:rFonts w:ascii="Times New Roman" w:hAnsi="Times New Roman" w:cs="Times New Roman"/>
          <w:sz w:val="28"/>
          <w:szCs w:val="24"/>
          <w:lang w:val="en-US"/>
        </w:rPr>
        <w:t>URL</w:t>
      </w:r>
      <w:r w:rsidRPr="00AF0B1A">
        <w:rPr>
          <w:rFonts w:ascii="Times New Roman" w:hAnsi="Times New Roman" w:cs="Times New Roman"/>
          <w:sz w:val="28"/>
          <w:szCs w:val="24"/>
        </w:rPr>
        <w:t xml:space="preserve">: </w:t>
      </w:r>
      <w:hyperlink r:id="rId21" w:history="1">
        <w:r w:rsidRPr="00AF0B1A">
          <w:rPr>
            <w:rStyle w:val="aa"/>
            <w:rFonts w:ascii="Times New Roman" w:hAnsi="Times New Roman" w:cs="Times New Roman"/>
            <w:sz w:val="28"/>
            <w:szCs w:val="24"/>
          </w:rPr>
          <w:t>https://base.garant.ru/70867878/</w:t>
        </w:r>
      </w:hyperlink>
      <w:r w:rsidRPr="00AF0B1A">
        <w:rPr>
          <w:rFonts w:ascii="Times New Roman" w:hAnsi="Times New Roman" w:cs="Times New Roman"/>
          <w:sz w:val="28"/>
          <w:szCs w:val="24"/>
        </w:rPr>
        <w:t xml:space="preserve"> (дата обращения: 10.05.2022)</w:t>
      </w:r>
    </w:p>
    <w:p w:rsidR="00AF0B1A" w:rsidRPr="00AF0B1A" w:rsidRDefault="00AF0B1A" w:rsidP="00AF0B1A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F0B1A">
        <w:rPr>
          <w:rFonts w:ascii="Times New Roman" w:hAnsi="Times New Roman" w:cs="Times New Roman"/>
          <w:sz w:val="28"/>
          <w:szCs w:val="24"/>
        </w:rPr>
        <w:t xml:space="preserve">Сайт </w:t>
      </w:r>
      <w:proofErr w:type="gramStart"/>
      <w:r w:rsidRPr="00AF0B1A">
        <w:rPr>
          <w:rFonts w:ascii="Times New Roman" w:hAnsi="Times New Roman" w:cs="Times New Roman"/>
          <w:sz w:val="28"/>
          <w:szCs w:val="24"/>
        </w:rPr>
        <w:t>Альта-софт</w:t>
      </w:r>
      <w:proofErr w:type="gramEnd"/>
      <w:r w:rsidRPr="00AF0B1A">
        <w:rPr>
          <w:rFonts w:ascii="Times New Roman" w:hAnsi="Times New Roman" w:cs="Times New Roman"/>
          <w:sz w:val="28"/>
          <w:szCs w:val="24"/>
        </w:rPr>
        <w:t xml:space="preserve">. Информация ФТС России от 23 августа 2017 г. "О перемещении через таможенную границу Евразийского экономического союза драгоценных металлов (ювелирных изделий)" . </w:t>
      </w:r>
      <w:r w:rsidRPr="00AF0B1A">
        <w:rPr>
          <w:rFonts w:ascii="Times New Roman" w:hAnsi="Times New Roman" w:cs="Times New Roman"/>
          <w:sz w:val="28"/>
          <w:szCs w:val="24"/>
          <w:lang w:val="en-US"/>
        </w:rPr>
        <w:t>URL</w:t>
      </w:r>
      <w:r w:rsidRPr="00AF0B1A">
        <w:rPr>
          <w:rFonts w:ascii="Times New Roman" w:hAnsi="Times New Roman" w:cs="Times New Roman"/>
          <w:sz w:val="28"/>
          <w:szCs w:val="24"/>
        </w:rPr>
        <w:t xml:space="preserve">:  </w:t>
      </w:r>
      <w:hyperlink r:id="rId22" w:history="1">
        <w:r w:rsidRPr="00AF0B1A">
          <w:rPr>
            <w:rStyle w:val="aa"/>
            <w:rFonts w:ascii="Times New Roman" w:hAnsi="Times New Roman" w:cs="Times New Roman"/>
            <w:sz w:val="28"/>
            <w:szCs w:val="24"/>
            <w:lang w:val="en-US"/>
          </w:rPr>
          <w:t>https</w:t>
        </w:r>
        <w:r w:rsidRPr="00AF0B1A">
          <w:rPr>
            <w:rStyle w:val="aa"/>
            <w:rFonts w:ascii="Times New Roman" w:hAnsi="Times New Roman" w:cs="Times New Roman"/>
            <w:sz w:val="28"/>
            <w:szCs w:val="24"/>
          </w:rPr>
          <w:t>://</w:t>
        </w:r>
        <w:r w:rsidRPr="00AF0B1A">
          <w:rPr>
            <w:rStyle w:val="aa"/>
            <w:rFonts w:ascii="Times New Roman" w:hAnsi="Times New Roman" w:cs="Times New Roman"/>
            <w:sz w:val="28"/>
            <w:szCs w:val="24"/>
            <w:lang w:val="en-US"/>
          </w:rPr>
          <w:t>www</w:t>
        </w:r>
        <w:r w:rsidRPr="00AF0B1A">
          <w:rPr>
            <w:rStyle w:val="aa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Pr="00AF0B1A">
          <w:rPr>
            <w:rStyle w:val="aa"/>
            <w:rFonts w:ascii="Times New Roman" w:hAnsi="Times New Roman" w:cs="Times New Roman"/>
            <w:sz w:val="28"/>
            <w:szCs w:val="24"/>
            <w:lang w:val="en-US"/>
          </w:rPr>
          <w:t>alta</w:t>
        </w:r>
        <w:proofErr w:type="spellEnd"/>
        <w:r w:rsidRPr="00AF0B1A">
          <w:rPr>
            <w:rStyle w:val="aa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Pr="00AF0B1A">
          <w:rPr>
            <w:rStyle w:val="aa"/>
            <w:rFonts w:ascii="Times New Roman" w:hAnsi="Times New Roman" w:cs="Times New Roman"/>
            <w:sz w:val="28"/>
            <w:szCs w:val="24"/>
            <w:lang w:val="en-US"/>
          </w:rPr>
          <w:t>ru</w:t>
        </w:r>
        <w:proofErr w:type="spellEnd"/>
        <w:r w:rsidRPr="00AF0B1A">
          <w:rPr>
            <w:rStyle w:val="aa"/>
            <w:rFonts w:ascii="Times New Roman" w:hAnsi="Times New Roman" w:cs="Times New Roman"/>
            <w:sz w:val="28"/>
            <w:szCs w:val="24"/>
          </w:rPr>
          <w:t>/</w:t>
        </w:r>
        <w:proofErr w:type="spellStart"/>
        <w:r w:rsidRPr="00AF0B1A">
          <w:rPr>
            <w:rStyle w:val="aa"/>
            <w:rFonts w:ascii="Times New Roman" w:hAnsi="Times New Roman" w:cs="Times New Roman"/>
            <w:sz w:val="28"/>
            <w:szCs w:val="24"/>
            <w:lang w:val="en-US"/>
          </w:rPr>
          <w:t>tamdoc</w:t>
        </w:r>
        <w:proofErr w:type="spellEnd"/>
        <w:r w:rsidRPr="00AF0B1A">
          <w:rPr>
            <w:rStyle w:val="aa"/>
            <w:rFonts w:ascii="Times New Roman" w:hAnsi="Times New Roman" w:cs="Times New Roman"/>
            <w:sz w:val="28"/>
            <w:szCs w:val="24"/>
          </w:rPr>
          <w:t>/17</w:t>
        </w:r>
        <w:proofErr w:type="spellStart"/>
        <w:r w:rsidRPr="00AF0B1A">
          <w:rPr>
            <w:rStyle w:val="aa"/>
            <w:rFonts w:ascii="Times New Roman" w:hAnsi="Times New Roman" w:cs="Times New Roman"/>
            <w:sz w:val="28"/>
            <w:szCs w:val="24"/>
            <w:lang w:val="en-US"/>
          </w:rPr>
          <w:t>bn</w:t>
        </w:r>
        <w:proofErr w:type="spellEnd"/>
        <w:r w:rsidRPr="00AF0B1A">
          <w:rPr>
            <w:rStyle w:val="aa"/>
            <w:rFonts w:ascii="Times New Roman" w:hAnsi="Times New Roman" w:cs="Times New Roman"/>
            <w:sz w:val="28"/>
            <w:szCs w:val="24"/>
          </w:rPr>
          <w:t>0058/</w:t>
        </w:r>
      </w:hyperlink>
      <w:r w:rsidRPr="00AF0B1A">
        <w:rPr>
          <w:rFonts w:ascii="Times New Roman" w:hAnsi="Times New Roman" w:cs="Times New Roman"/>
          <w:sz w:val="28"/>
          <w:szCs w:val="24"/>
        </w:rPr>
        <w:t xml:space="preserve"> (дата обращения: 10.05.2022).</w:t>
      </w:r>
    </w:p>
    <w:p w:rsidR="00AF0B1A" w:rsidRPr="00AF0B1A" w:rsidRDefault="00AF0B1A" w:rsidP="00AF0B1A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F0B1A">
        <w:rPr>
          <w:rFonts w:ascii="Times New Roman" w:hAnsi="Times New Roman" w:cs="Times New Roman"/>
          <w:sz w:val="28"/>
          <w:szCs w:val="24"/>
        </w:rPr>
        <w:t xml:space="preserve">Сайт Федеральной таможенной службы. URL:  </w:t>
      </w:r>
      <w:hyperlink r:id="rId23" w:history="1">
        <w:r w:rsidRPr="00AF0B1A">
          <w:rPr>
            <w:rStyle w:val="aa"/>
            <w:rFonts w:ascii="Times New Roman" w:hAnsi="Times New Roman" w:cs="Times New Roman"/>
            <w:sz w:val="28"/>
            <w:szCs w:val="24"/>
          </w:rPr>
          <w:t>https://customs.gov.ru/uchastnikam-ved/spravochnaya-informacziya/peremeshhenie-tovarov/dragoczennye-metally-(yuvelirnye-izdeliya)</w:t>
        </w:r>
      </w:hyperlink>
      <w:r w:rsidRPr="00AF0B1A">
        <w:rPr>
          <w:rFonts w:ascii="Times New Roman" w:hAnsi="Times New Roman" w:cs="Times New Roman"/>
          <w:sz w:val="28"/>
          <w:szCs w:val="24"/>
        </w:rPr>
        <w:t xml:space="preserve"> (дата обращения: 26.04.22). </w:t>
      </w:r>
    </w:p>
    <w:p w:rsidR="00AF0B1A" w:rsidRPr="00AF0B1A" w:rsidRDefault="00AF0B1A" w:rsidP="00AF0B1A">
      <w:pPr>
        <w:pStyle w:val="a7"/>
        <w:tabs>
          <w:tab w:val="left" w:pos="3684"/>
        </w:tabs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:rsidR="00575A61" w:rsidRPr="006831BD" w:rsidRDefault="00575A61" w:rsidP="00AF0B1A">
      <w:pPr>
        <w:pStyle w:val="a7"/>
        <w:spacing w:line="360" w:lineRule="auto"/>
        <w:jc w:val="both"/>
        <w:rPr>
          <w:rFonts w:ascii="Times New Roman" w:hAnsi="Times New Roman" w:cs="Times New Roman"/>
        </w:rPr>
      </w:pPr>
    </w:p>
    <w:p w:rsidR="00BF2FC8" w:rsidRDefault="00BF2FC8" w:rsidP="00B84D07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B2F" w:rsidRDefault="00AC4B2F" w:rsidP="00B84D07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B2F" w:rsidRDefault="00AC4B2F" w:rsidP="00B84D07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B2F" w:rsidRDefault="00AC4B2F" w:rsidP="00B84D07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B2F" w:rsidRDefault="00AC4B2F" w:rsidP="00B84D07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B2F" w:rsidRDefault="00AC4B2F" w:rsidP="00B84D07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B2F" w:rsidRDefault="00AC4B2F" w:rsidP="00B84D07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B2F" w:rsidRDefault="00AC4B2F" w:rsidP="00B84D07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214360" cy="6192272"/>
            <wp:effectExtent l="1587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5-12_22-22-45 (1)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17588" cy="619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FC8" w:rsidRDefault="00BF2FC8" w:rsidP="00B84D07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E6B" w:rsidRPr="001207E1" w:rsidRDefault="00114E6B" w:rsidP="001207E1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00E0" w:rsidRDefault="00E100E0"/>
    <w:sectPr w:rsidR="00E100E0" w:rsidSect="00114E6B">
      <w:footerReference w:type="default" r:id="rId2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C59" w:rsidRDefault="00F01C59" w:rsidP="00114E6B">
      <w:pPr>
        <w:spacing w:after="0" w:line="240" w:lineRule="auto"/>
      </w:pPr>
      <w:r>
        <w:separator/>
      </w:r>
    </w:p>
  </w:endnote>
  <w:endnote w:type="continuationSeparator" w:id="0">
    <w:p w:rsidR="00F01C59" w:rsidRDefault="00F01C59" w:rsidP="0011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033820"/>
      <w:docPartObj>
        <w:docPartGallery w:val="Page Numbers (Bottom of Page)"/>
        <w:docPartUnique/>
      </w:docPartObj>
    </w:sdtPr>
    <w:sdtEndPr/>
    <w:sdtContent>
      <w:p w:rsidR="00114E6B" w:rsidRDefault="00114E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4FB">
          <w:rPr>
            <w:noProof/>
          </w:rPr>
          <w:t>2</w:t>
        </w:r>
        <w:r>
          <w:fldChar w:fldCharType="end"/>
        </w:r>
      </w:p>
    </w:sdtContent>
  </w:sdt>
  <w:p w:rsidR="00114E6B" w:rsidRDefault="00114E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C59" w:rsidRDefault="00F01C59" w:rsidP="00114E6B">
      <w:pPr>
        <w:spacing w:after="0" w:line="240" w:lineRule="auto"/>
      </w:pPr>
      <w:r>
        <w:separator/>
      </w:r>
    </w:p>
  </w:footnote>
  <w:footnote w:type="continuationSeparator" w:id="0">
    <w:p w:rsidR="00F01C59" w:rsidRDefault="00F01C59" w:rsidP="00114E6B">
      <w:pPr>
        <w:spacing w:after="0" w:line="240" w:lineRule="auto"/>
      </w:pPr>
      <w:r>
        <w:continuationSeparator/>
      </w:r>
    </w:p>
  </w:footnote>
  <w:footnote w:id="1">
    <w:p w:rsidR="009F4394" w:rsidRPr="009F4394" w:rsidRDefault="009F4394" w:rsidP="009F4394">
      <w:pPr>
        <w:pStyle w:val="a7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F4394">
        <w:rPr>
          <w:rStyle w:val="a9"/>
          <w:rFonts w:ascii="Times New Roman" w:hAnsi="Times New Roman" w:cs="Times New Roman"/>
          <w:sz w:val="24"/>
        </w:rPr>
        <w:footnoteRef/>
      </w:r>
      <w:r w:rsidR="0048550C">
        <w:rPr>
          <w:rFonts w:ascii="Times New Roman" w:hAnsi="Times New Roman" w:cs="Times New Roman"/>
          <w:sz w:val="24"/>
        </w:rPr>
        <w:t xml:space="preserve"> </w:t>
      </w:r>
      <w:r w:rsidRPr="009F4394">
        <w:rPr>
          <w:rFonts w:ascii="Times New Roman" w:hAnsi="Times New Roman" w:cs="Times New Roman"/>
          <w:sz w:val="24"/>
        </w:rPr>
        <w:t>Горбунова М. Л., Гриневич Ю. А,  Храмова И. Ю. Методические указания по выполнению курсовых работ по дисциплине «Валютное рег</w:t>
      </w:r>
      <w:r w:rsidR="0048550C">
        <w:rPr>
          <w:rFonts w:ascii="Times New Roman" w:hAnsi="Times New Roman" w:cs="Times New Roman"/>
          <w:sz w:val="24"/>
        </w:rPr>
        <w:t>улирование и валютный контроль». Учебно-методическое пособие. Нижний Новгород</w:t>
      </w:r>
      <w:r w:rsidRPr="009F4394">
        <w:rPr>
          <w:rFonts w:ascii="Times New Roman" w:hAnsi="Times New Roman" w:cs="Times New Roman"/>
          <w:sz w:val="24"/>
        </w:rPr>
        <w:t xml:space="preserve">: ННГУ им. Н. И. Лобачевского, 2020. — 50 с.  </w:t>
      </w:r>
    </w:p>
  </w:footnote>
  <w:footnote w:id="2">
    <w:p w:rsidR="000E3EE8" w:rsidRPr="00B97B5D" w:rsidRDefault="000E3EE8" w:rsidP="00B97B5D">
      <w:pPr>
        <w:pStyle w:val="a7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Style w:val="a9"/>
        </w:rPr>
        <w:footnoteRef/>
      </w:r>
      <w:r>
        <w:t xml:space="preserve"> </w:t>
      </w:r>
      <w:r w:rsidR="00B97B5D" w:rsidRPr="00B97B5D">
        <w:rPr>
          <w:rFonts w:ascii="Times New Roman" w:hAnsi="Times New Roman" w:cs="Times New Roman"/>
          <w:sz w:val="24"/>
        </w:rPr>
        <w:t xml:space="preserve">Федеральный закон от 26.03.1998 N 41-ФЗ (ред. от 11.06.2021) "О драгоценных металлах и драгоценных камнях".  // СПС КонсультантПлюс. </w:t>
      </w:r>
      <w:r w:rsidR="00B97B5D" w:rsidRPr="00B97B5D">
        <w:rPr>
          <w:rFonts w:ascii="Times New Roman" w:hAnsi="Times New Roman" w:cs="Times New Roman"/>
          <w:sz w:val="24"/>
          <w:lang w:val="en-US"/>
        </w:rPr>
        <w:t>URL</w:t>
      </w:r>
      <w:r w:rsidR="00B97B5D" w:rsidRPr="00B97B5D">
        <w:rPr>
          <w:rFonts w:ascii="Times New Roman" w:hAnsi="Times New Roman" w:cs="Times New Roman"/>
          <w:sz w:val="24"/>
        </w:rPr>
        <w:t xml:space="preserve">: </w:t>
      </w:r>
      <w:hyperlink r:id="rId1" w:history="1">
        <w:r w:rsidR="00B97B5D" w:rsidRPr="00B97B5D">
          <w:rPr>
            <w:rStyle w:val="aa"/>
            <w:rFonts w:ascii="Times New Roman" w:hAnsi="Times New Roman" w:cs="Times New Roman"/>
            <w:sz w:val="24"/>
          </w:rPr>
          <w:t>http://www.consultant.ru/document/cons_doc_LAW_18254/bb9e97fad9d14ac66df4b6e67c453d1be3b77b4c/</w:t>
        </w:r>
      </w:hyperlink>
      <w:r w:rsidR="00B97B5D" w:rsidRPr="00B97B5D">
        <w:rPr>
          <w:rFonts w:ascii="Times New Roman" w:hAnsi="Times New Roman" w:cs="Times New Roman"/>
          <w:sz w:val="24"/>
        </w:rPr>
        <w:t xml:space="preserve"> (дата обращения: 26.04.22).</w:t>
      </w:r>
    </w:p>
  </w:footnote>
  <w:footnote w:id="3">
    <w:p w:rsidR="00E26B5C" w:rsidRPr="00C81734" w:rsidRDefault="00E26B5C" w:rsidP="00C81734">
      <w:pPr>
        <w:pStyle w:val="a7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81734">
        <w:rPr>
          <w:rStyle w:val="a9"/>
          <w:rFonts w:ascii="Times New Roman" w:hAnsi="Times New Roman" w:cs="Times New Roman"/>
          <w:sz w:val="24"/>
        </w:rPr>
        <w:footnoteRef/>
      </w:r>
      <w:r w:rsidRPr="00C81734">
        <w:rPr>
          <w:rFonts w:ascii="Times New Roman" w:hAnsi="Times New Roman" w:cs="Times New Roman"/>
          <w:sz w:val="24"/>
        </w:rPr>
        <w:t xml:space="preserve"> Боброва, В. В. Государственное регулирование внешнеторговой деятельности. Учебное пособие.  Оренбург: ОГУ, 2018. — 156 с.</w:t>
      </w:r>
    </w:p>
  </w:footnote>
  <w:footnote w:id="4">
    <w:p w:rsidR="00F544D8" w:rsidRPr="00F544D8" w:rsidRDefault="00F544D8" w:rsidP="00F544D8">
      <w:pPr>
        <w:pStyle w:val="a7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544D8">
        <w:rPr>
          <w:rStyle w:val="a9"/>
          <w:rFonts w:ascii="Times New Roman" w:hAnsi="Times New Roman" w:cs="Times New Roman"/>
          <w:sz w:val="24"/>
        </w:rPr>
        <w:footnoteRef/>
      </w:r>
      <w:r w:rsidRPr="00F544D8">
        <w:rPr>
          <w:rFonts w:ascii="Times New Roman" w:hAnsi="Times New Roman" w:cs="Times New Roman"/>
          <w:sz w:val="24"/>
        </w:rPr>
        <w:t xml:space="preserve"> Кириллов Ю.Г., </w:t>
      </w:r>
      <w:proofErr w:type="spellStart"/>
      <w:r w:rsidRPr="00F544D8">
        <w:rPr>
          <w:rFonts w:ascii="Times New Roman" w:hAnsi="Times New Roman" w:cs="Times New Roman"/>
          <w:sz w:val="24"/>
        </w:rPr>
        <w:t>Енза</w:t>
      </w:r>
      <w:proofErr w:type="spellEnd"/>
      <w:r w:rsidRPr="00F544D8">
        <w:rPr>
          <w:rFonts w:ascii="Times New Roman" w:hAnsi="Times New Roman" w:cs="Times New Roman"/>
          <w:sz w:val="24"/>
        </w:rPr>
        <w:t xml:space="preserve"> Э. К., </w:t>
      </w:r>
      <w:proofErr w:type="gramStart"/>
      <w:r w:rsidRPr="00F544D8">
        <w:rPr>
          <w:rFonts w:ascii="Times New Roman" w:hAnsi="Times New Roman" w:cs="Times New Roman"/>
          <w:sz w:val="24"/>
        </w:rPr>
        <w:t>Коновалов</w:t>
      </w:r>
      <w:proofErr w:type="gramEnd"/>
      <w:r w:rsidRPr="00F544D8">
        <w:rPr>
          <w:rFonts w:ascii="Times New Roman" w:hAnsi="Times New Roman" w:cs="Times New Roman"/>
          <w:sz w:val="24"/>
        </w:rPr>
        <w:t xml:space="preserve"> И. А., Кузнецов В. В.  Запреты и ограничения внешнеторговой деятельности: учебное пособие /. — 2-е изд., </w:t>
      </w:r>
      <w:proofErr w:type="spellStart"/>
      <w:r w:rsidRPr="00F544D8">
        <w:rPr>
          <w:rFonts w:ascii="Times New Roman" w:hAnsi="Times New Roman" w:cs="Times New Roman"/>
          <w:sz w:val="24"/>
        </w:rPr>
        <w:t>испр</w:t>
      </w:r>
      <w:proofErr w:type="spellEnd"/>
      <w:r w:rsidRPr="00F544D8">
        <w:rPr>
          <w:rFonts w:ascii="Times New Roman" w:hAnsi="Times New Roman" w:cs="Times New Roman"/>
          <w:sz w:val="24"/>
        </w:rPr>
        <w:t xml:space="preserve">. и доп. — Омск: </w:t>
      </w:r>
      <w:proofErr w:type="spellStart"/>
      <w:r w:rsidRPr="00F544D8">
        <w:rPr>
          <w:rFonts w:ascii="Times New Roman" w:hAnsi="Times New Roman" w:cs="Times New Roman"/>
          <w:sz w:val="24"/>
        </w:rPr>
        <w:t>ОмГТУ</w:t>
      </w:r>
      <w:proofErr w:type="spellEnd"/>
      <w:r w:rsidRPr="00F544D8">
        <w:rPr>
          <w:rFonts w:ascii="Times New Roman" w:hAnsi="Times New Roman" w:cs="Times New Roman"/>
          <w:sz w:val="24"/>
        </w:rPr>
        <w:t>, 2020. — 252 с.</w:t>
      </w:r>
    </w:p>
  </w:footnote>
  <w:footnote w:id="5">
    <w:p w:rsidR="00917C1E" w:rsidRPr="00AE65C9" w:rsidRDefault="00917C1E" w:rsidP="00AE65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9"/>
        </w:rPr>
        <w:footnoteRef/>
      </w:r>
      <w:r>
        <w:t xml:space="preserve"> </w:t>
      </w:r>
      <w:r w:rsidRPr="00917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Коллегии Евразийской экономической комиссии от 21.04.2015 N 30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(ред. от 25.01.2022). </w:t>
      </w:r>
      <w:r w:rsidRPr="00917C1E">
        <w:rPr>
          <w:rFonts w:ascii="Times New Roman" w:eastAsia="Times New Roman" w:hAnsi="Times New Roman" w:cs="Times New Roman"/>
          <w:sz w:val="24"/>
          <w:szCs w:val="24"/>
          <w:lang w:eastAsia="ru-RU"/>
        </w:rPr>
        <w:t>"О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ерах нетарифного регулирования". </w:t>
      </w:r>
      <w:r w:rsidRPr="006A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СПС КонсультантПлюс. </w:t>
      </w:r>
      <w:r w:rsidR="006A53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="006A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2" w:anchor="ol6M84TCMy8yhmST1" w:history="1">
        <w:r w:rsidR="006A53CE" w:rsidRPr="00EC0FCD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http://www.consultant.ru/cons/cgi/online.cgi?from=219330-0&amp;req=doc&amp;rnd=2ldeRA&amp;base=LAW&amp;n=408131#ol6M84TCMy8yhmST1</w:t>
        </w:r>
      </w:hyperlink>
      <w:r w:rsidR="006A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26.04.22). </w:t>
      </w:r>
    </w:p>
  </w:footnote>
  <w:footnote w:id="6">
    <w:p w:rsidR="00AE65C9" w:rsidRPr="00AE65C9" w:rsidRDefault="00AE65C9" w:rsidP="00AE65C9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5C9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AE65C9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20.03.2020 N 307 (ред. от 28.12.2020) "О Федеральной пробирной палате" (вместе с "Положением о Федеральной пробирной палате").  // СПС КонсультантПлюс. </w:t>
      </w:r>
      <w:r w:rsidRPr="00AE65C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AE65C9">
        <w:rPr>
          <w:rFonts w:ascii="Times New Roman" w:hAnsi="Times New Roman" w:cs="Times New Roman"/>
          <w:sz w:val="24"/>
          <w:szCs w:val="24"/>
        </w:rPr>
        <w:t xml:space="preserve">: </w:t>
      </w:r>
      <w:hyperlink r:id="rId3" w:history="1">
        <w:r w:rsidRPr="00AE65C9">
          <w:rPr>
            <w:rStyle w:val="aa"/>
            <w:rFonts w:ascii="Times New Roman" w:hAnsi="Times New Roman" w:cs="Times New Roman"/>
            <w:sz w:val="24"/>
            <w:szCs w:val="24"/>
          </w:rPr>
          <w:t>http://www.consultant.ru/document/cons_doc_LAW_348364/</w:t>
        </w:r>
      </w:hyperlink>
      <w:r w:rsidRPr="00AE65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E65C9">
        <w:rPr>
          <w:rFonts w:ascii="Times New Roman" w:hAnsi="Times New Roman" w:cs="Times New Roman"/>
          <w:sz w:val="24"/>
          <w:szCs w:val="24"/>
        </w:rPr>
        <w:t>дата обращения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E65C9">
        <w:rPr>
          <w:rFonts w:ascii="Times New Roman" w:hAnsi="Times New Roman" w:cs="Times New Roman"/>
          <w:sz w:val="24"/>
          <w:szCs w:val="24"/>
        </w:rPr>
        <w:t>26.04.22).</w:t>
      </w:r>
    </w:p>
  </w:footnote>
  <w:footnote w:id="7">
    <w:p w:rsidR="0041793A" w:rsidRPr="0041793A" w:rsidRDefault="0041793A" w:rsidP="0041793A">
      <w:pPr>
        <w:pStyle w:val="a7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1793A">
        <w:rPr>
          <w:rStyle w:val="a9"/>
          <w:rFonts w:ascii="Times New Roman" w:hAnsi="Times New Roman" w:cs="Times New Roman"/>
          <w:sz w:val="24"/>
        </w:rPr>
        <w:footnoteRef/>
      </w:r>
      <w:r w:rsidR="00CF2345">
        <w:rPr>
          <w:rFonts w:ascii="Times New Roman" w:hAnsi="Times New Roman" w:cs="Times New Roman"/>
          <w:sz w:val="24"/>
        </w:rPr>
        <w:t xml:space="preserve"> </w:t>
      </w:r>
      <w:r w:rsidRPr="0041793A">
        <w:rPr>
          <w:rFonts w:ascii="Times New Roman" w:hAnsi="Times New Roman" w:cs="Times New Roman"/>
          <w:sz w:val="24"/>
        </w:rPr>
        <w:t xml:space="preserve">Сайт Федеральной таможенной службы. URL:  </w:t>
      </w:r>
      <w:hyperlink r:id="rId4" w:history="1">
        <w:r w:rsidRPr="0041793A">
          <w:rPr>
            <w:rStyle w:val="aa"/>
            <w:rFonts w:ascii="Times New Roman" w:hAnsi="Times New Roman" w:cs="Times New Roman"/>
            <w:sz w:val="24"/>
          </w:rPr>
          <w:t>https://customs.gov.ru/uchastnikam-ved/spravochnaya-informacziya/peremeshhenie-tovarov/dragoczennye-metally-(yuvelirnye-izdeliya)</w:t>
        </w:r>
      </w:hyperlink>
      <w:r w:rsidRPr="0041793A">
        <w:rPr>
          <w:rFonts w:ascii="Times New Roman" w:hAnsi="Times New Roman" w:cs="Times New Roman"/>
          <w:sz w:val="24"/>
        </w:rPr>
        <w:t xml:space="preserve"> (дата обращения: 26.04.22). </w:t>
      </w:r>
    </w:p>
  </w:footnote>
  <w:footnote w:id="8">
    <w:p w:rsidR="00F60F3A" w:rsidRPr="00F60F3A" w:rsidRDefault="00F60F3A" w:rsidP="00F60F3A">
      <w:pPr>
        <w:pStyle w:val="a7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60F3A">
        <w:rPr>
          <w:rStyle w:val="a9"/>
          <w:rFonts w:ascii="Times New Roman" w:hAnsi="Times New Roman" w:cs="Times New Roman"/>
          <w:sz w:val="24"/>
        </w:rPr>
        <w:footnoteRef/>
      </w:r>
      <w:r w:rsidRPr="00F60F3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60F3A">
        <w:rPr>
          <w:rFonts w:ascii="Times New Roman" w:hAnsi="Times New Roman" w:cs="Times New Roman"/>
          <w:sz w:val="24"/>
        </w:rPr>
        <w:t>Решение Коллегии Евразийской экономической комиссии от 21.04.2015 N 30 (ред. от 25.01.2022) "О мерах нетарифного регулирования" (вместе с "Положением о ввозе на таможенную территорию Евразийского экономического союза и вывозе с таможенной территории...</w:t>
      </w:r>
      <w:proofErr w:type="gramEnd"/>
      <w:r w:rsidRPr="00F60F3A">
        <w:rPr>
          <w:rFonts w:ascii="Times New Roman" w:hAnsi="Times New Roman" w:cs="Times New Roman"/>
          <w:sz w:val="24"/>
        </w:rPr>
        <w:t xml:space="preserve"> // СПС Консультант Плюс. </w:t>
      </w:r>
      <w:r w:rsidRPr="00F60F3A">
        <w:rPr>
          <w:rFonts w:ascii="Times New Roman" w:hAnsi="Times New Roman" w:cs="Times New Roman"/>
          <w:sz w:val="24"/>
          <w:lang w:val="en-US"/>
        </w:rPr>
        <w:t>URL</w:t>
      </w:r>
      <w:r w:rsidRPr="00F60F3A">
        <w:rPr>
          <w:rFonts w:ascii="Times New Roman" w:hAnsi="Times New Roman" w:cs="Times New Roman"/>
          <w:sz w:val="24"/>
        </w:rPr>
        <w:t xml:space="preserve">: </w:t>
      </w:r>
      <w:hyperlink r:id="rId5" w:anchor="N7XIb4T0dwhRDIu1" w:history="1">
        <w:r w:rsidRPr="00F60F3A">
          <w:rPr>
            <w:rStyle w:val="aa"/>
            <w:rFonts w:ascii="Times New Roman" w:hAnsi="Times New Roman" w:cs="Times New Roman"/>
            <w:sz w:val="24"/>
          </w:rPr>
          <w:t>https://demo.consultant.ru/cgi/online.cgi?req=doc&amp;ts=AcAGb4T2HPhvvssN1&amp;cacheid=8B64CE1E31CDEC2C9CD21E92CE4B8FAE&amp;mode=splus&amp;rnd=f3MhlQ&amp;base=LAW&amp;n=408131#N7XIb4T0dwhRDIu1</w:t>
        </w:r>
      </w:hyperlink>
      <w:r w:rsidRPr="00F60F3A">
        <w:rPr>
          <w:rFonts w:ascii="Times New Roman" w:hAnsi="Times New Roman" w:cs="Times New Roman"/>
          <w:sz w:val="24"/>
        </w:rPr>
        <w:t xml:space="preserve"> (дата обращения: 01.05.22).</w:t>
      </w:r>
    </w:p>
  </w:footnote>
  <w:footnote w:id="9">
    <w:p w:rsidR="00D0011B" w:rsidRPr="00D0011B" w:rsidRDefault="00D0011B" w:rsidP="00D0011B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 w:rsidRPr="00D0011B">
        <w:rPr>
          <w:rStyle w:val="a9"/>
          <w:rFonts w:ascii="Times New Roman" w:hAnsi="Times New Roman" w:cs="Times New Roman"/>
          <w:sz w:val="24"/>
        </w:rPr>
        <w:footnoteRef/>
      </w:r>
      <w:r w:rsidRPr="00D0011B">
        <w:rPr>
          <w:rFonts w:ascii="Times New Roman" w:hAnsi="Times New Roman" w:cs="Times New Roman"/>
          <w:sz w:val="24"/>
        </w:rPr>
        <w:t xml:space="preserve"> Крупнов, Л. В. Пр</w:t>
      </w:r>
      <w:r w:rsidR="00B43F34">
        <w:rPr>
          <w:rFonts w:ascii="Times New Roman" w:hAnsi="Times New Roman" w:cs="Times New Roman"/>
          <w:sz w:val="24"/>
        </w:rPr>
        <w:t>оизводство благородных металлов</w:t>
      </w:r>
      <w:r w:rsidRPr="00D0011B">
        <w:rPr>
          <w:rFonts w:ascii="Times New Roman" w:hAnsi="Times New Roman" w:cs="Times New Roman"/>
          <w:sz w:val="24"/>
        </w:rPr>
        <w:t>: учебное пособие /— Норильск</w:t>
      </w:r>
      <w:proofErr w:type="gramStart"/>
      <w:r w:rsidRPr="00D0011B">
        <w:rPr>
          <w:rFonts w:ascii="Times New Roman" w:hAnsi="Times New Roman" w:cs="Times New Roman"/>
          <w:sz w:val="24"/>
        </w:rPr>
        <w:t xml:space="preserve"> :</w:t>
      </w:r>
      <w:proofErr w:type="gramEnd"/>
      <w:r w:rsidRPr="00D0011B">
        <w:rPr>
          <w:rFonts w:ascii="Times New Roman" w:hAnsi="Times New Roman" w:cs="Times New Roman"/>
          <w:sz w:val="24"/>
        </w:rPr>
        <w:t xml:space="preserve"> НГИИ, 2020. — 177 с.</w:t>
      </w:r>
    </w:p>
  </w:footnote>
  <w:footnote w:id="10">
    <w:p w:rsidR="0060500E" w:rsidRPr="0060500E" w:rsidRDefault="0060500E" w:rsidP="006050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9"/>
        </w:rPr>
        <w:footnoteRef/>
      </w:r>
      <w:r>
        <w:t xml:space="preserve"> </w:t>
      </w:r>
      <w:r w:rsidRPr="006050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Евразийской экономическ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комиссии от 20.12.2017 N 107 </w:t>
      </w:r>
      <w:r w:rsidRPr="0060500E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(ред. от 15.04.2022) "Об отдельных вопросах, связанных с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варами для личного пользования". </w:t>
      </w:r>
      <w:r w:rsidRPr="0060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СПС Консультант Плюс.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anchor="FgXBc4TQrLrX3mYh" w:history="1">
        <w:r w:rsidRPr="006D2CC6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https://demo.consultant.ru/cgi/online.cgi?req=doc&amp;ts=AcAGb4T2HPhvvssN1&amp;cacheid=A7E0778D99BFD9EE3EE56ADEDDCCCBB3&amp;mode=splus&amp;rnd=f3MhlQ&amp;base=LAW&amp;n=415109#FgXBc4TQrLrX3mYh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01.05.22). </w:t>
      </w:r>
    </w:p>
    <w:p w:rsidR="0060500E" w:rsidRDefault="0060500E">
      <w:pPr>
        <w:pStyle w:val="a7"/>
      </w:pPr>
    </w:p>
  </w:footnote>
  <w:footnote w:id="11">
    <w:p w:rsidR="00904693" w:rsidRPr="00904693" w:rsidRDefault="00904693" w:rsidP="00904693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693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90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693">
        <w:rPr>
          <w:rFonts w:ascii="Times New Roman" w:hAnsi="Times New Roman" w:cs="Times New Roman"/>
          <w:sz w:val="24"/>
          <w:szCs w:val="24"/>
        </w:rPr>
        <w:t>Нартуева</w:t>
      </w:r>
      <w:proofErr w:type="spellEnd"/>
      <w:r w:rsidRPr="00904693">
        <w:rPr>
          <w:rFonts w:ascii="Times New Roman" w:hAnsi="Times New Roman" w:cs="Times New Roman"/>
          <w:sz w:val="24"/>
          <w:szCs w:val="24"/>
        </w:rPr>
        <w:t xml:space="preserve"> О. А., </w:t>
      </w:r>
      <w:proofErr w:type="spellStart"/>
      <w:r w:rsidRPr="00904693">
        <w:rPr>
          <w:rFonts w:ascii="Times New Roman" w:hAnsi="Times New Roman" w:cs="Times New Roman"/>
          <w:sz w:val="24"/>
          <w:szCs w:val="24"/>
        </w:rPr>
        <w:t>Тышкенова</w:t>
      </w:r>
      <w:proofErr w:type="spellEnd"/>
      <w:r w:rsidRPr="00904693">
        <w:rPr>
          <w:rFonts w:ascii="Times New Roman" w:hAnsi="Times New Roman" w:cs="Times New Roman"/>
          <w:sz w:val="24"/>
          <w:szCs w:val="24"/>
        </w:rPr>
        <w:t xml:space="preserve"> А. Г.  </w:t>
      </w:r>
      <w:r w:rsidR="00553E1F">
        <w:rPr>
          <w:rFonts w:ascii="Times New Roman" w:hAnsi="Times New Roman" w:cs="Times New Roman"/>
          <w:sz w:val="24"/>
          <w:szCs w:val="24"/>
        </w:rPr>
        <w:t>Таможенное право</w:t>
      </w:r>
      <w:r w:rsidRPr="00904693">
        <w:rPr>
          <w:rFonts w:ascii="Times New Roman" w:hAnsi="Times New Roman" w:cs="Times New Roman"/>
          <w:sz w:val="24"/>
          <w:szCs w:val="24"/>
        </w:rPr>
        <w:t>: учебное пособие /— Улан-Удэ</w:t>
      </w:r>
      <w:proofErr w:type="gramStart"/>
      <w:r w:rsidRPr="0090469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4693">
        <w:rPr>
          <w:rFonts w:ascii="Times New Roman" w:hAnsi="Times New Roman" w:cs="Times New Roman"/>
          <w:sz w:val="24"/>
          <w:szCs w:val="24"/>
        </w:rPr>
        <w:t xml:space="preserve"> БГУ, 2021. — 136 с.</w:t>
      </w:r>
    </w:p>
  </w:footnote>
  <w:footnote w:id="12">
    <w:p w:rsidR="00FF72D4" w:rsidRPr="00FF72D4" w:rsidRDefault="00FF72D4" w:rsidP="00FF72D4">
      <w:pPr>
        <w:pStyle w:val="a7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F72D4">
        <w:rPr>
          <w:rStyle w:val="a9"/>
          <w:rFonts w:ascii="Times New Roman" w:hAnsi="Times New Roman" w:cs="Times New Roman"/>
          <w:sz w:val="24"/>
        </w:rPr>
        <w:footnoteRef/>
      </w:r>
      <w:r w:rsidRPr="00FF72D4">
        <w:rPr>
          <w:rFonts w:ascii="Times New Roman" w:hAnsi="Times New Roman" w:cs="Times New Roman"/>
          <w:sz w:val="24"/>
        </w:rPr>
        <w:t xml:space="preserve"> "Кодекс Российской Федерации об административных правонарушениях" от 30.12.2001 N 195-ФЗ</w:t>
      </w:r>
    </w:p>
    <w:p w:rsidR="00FF72D4" w:rsidRPr="00FF72D4" w:rsidRDefault="00FF72D4" w:rsidP="00FF72D4">
      <w:pPr>
        <w:pStyle w:val="a7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F72D4">
        <w:rPr>
          <w:rFonts w:ascii="Times New Roman" w:hAnsi="Times New Roman" w:cs="Times New Roman"/>
          <w:sz w:val="24"/>
        </w:rPr>
        <w:t xml:space="preserve">(ред. от 16.04.2022) (с изм. и доп., вступ. в силу с 27.04.2022). // СПС Консультант Плюс. </w:t>
      </w:r>
      <w:r w:rsidRPr="00FF72D4">
        <w:rPr>
          <w:rFonts w:ascii="Times New Roman" w:hAnsi="Times New Roman" w:cs="Times New Roman"/>
          <w:sz w:val="24"/>
          <w:lang w:val="en-US"/>
        </w:rPr>
        <w:t>URL</w:t>
      </w:r>
      <w:r w:rsidRPr="00FF72D4">
        <w:rPr>
          <w:rFonts w:ascii="Times New Roman" w:hAnsi="Times New Roman" w:cs="Times New Roman"/>
          <w:sz w:val="24"/>
        </w:rPr>
        <w:t xml:space="preserve">: </w:t>
      </w:r>
      <w:hyperlink r:id="rId7" w:anchor="GsWCL5T0KRBRy9b91" w:history="1">
        <w:r w:rsidRPr="00FF72D4">
          <w:rPr>
            <w:rStyle w:val="aa"/>
            <w:rFonts w:ascii="Times New Roman" w:hAnsi="Times New Roman" w:cs="Times New Roman"/>
            <w:sz w:val="24"/>
          </w:rPr>
          <w:t>http://www.consultant.ru/cons/cgi/online.cgi?from=171353-0&amp;req=doc&amp;rnd=JDZcAg&amp;base=LAW&amp;n=414973#GsWCL5T0KRBRy9b91</w:t>
        </w:r>
      </w:hyperlink>
      <w:r w:rsidRPr="00FF72D4">
        <w:rPr>
          <w:rFonts w:ascii="Times New Roman" w:hAnsi="Times New Roman" w:cs="Times New Roman"/>
          <w:sz w:val="24"/>
        </w:rPr>
        <w:t xml:space="preserve"> (дата обращения: 09.05.2022).</w:t>
      </w:r>
    </w:p>
  </w:footnote>
  <w:footnote w:id="13">
    <w:p w:rsidR="00E27727" w:rsidRPr="00E27727" w:rsidRDefault="00E27727" w:rsidP="00E27727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 w:rsidRPr="00E27727">
        <w:rPr>
          <w:rStyle w:val="a9"/>
          <w:rFonts w:ascii="Times New Roman" w:hAnsi="Times New Roman" w:cs="Times New Roman"/>
          <w:sz w:val="24"/>
        </w:rPr>
        <w:footnoteRef/>
      </w:r>
      <w:r w:rsidRPr="00E277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7727">
        <w:rPr>
          <w:rFonts w:ascii="Times New Roman" w:hAnsi="Times New Roman" w:cs="Times New Roman"/>
          <w:sz w:val="24"/>
        </w:rPr>
        <w:t>Ташлыкова</w:t>
      </w:r>
      <w:proofErr w:type="spellEnd"/>
      <w:r w:rsidRPr="00E27727">
        <w:rPr>
          <w:rFonts w:ascii="Times New Roman" w:hAnsi="Times New Roman" w:cs="Times New Roman"/>
          <w:sz w:val="24"/>
        </w:rPr>
        <w:t xml:space="preserve"> А. И,. Мыльников А. С. Технология таможенног</w:t>
      </w:r>
      <w:r w:rsidR="006705A0">
        <w:rPr>
          <w:rFonts w:ascii="Times New Roman" w:hAnsi="Times New Roman" w:cs="Times New Roman"/>
          <w:sz w:val="24"/>
        </w:rPr>
        <w:t xml:space="preserve">о контроля в пунктах пропуска: </w:t>
      </w:r>
      <w:r w:rsidRPr="00E27727">
        <w:rPr>
          <w:rFonts w:ascii="Times New Roman" w:hAnsi="Times New Roman" w:cs="Times New Roman"/>
          <w:sz w:val="24"/>
        </w:rPr>
        <w:t>учебное пособие /— Хабаровск</w:t>
      </w:r>
      <w:proofErr w:type="gramStart"/>
      <w:r w:rsidRPr="00E27727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27727">
        <w:rPr>
          <w:rFonts w:ascii="Times New Roman" w:hAnsi="Times New Roman" w:cs="Times New Roman"/>
          <w:sz w:val="24"/>
        </w:rPr>
        <w:t xml:space="preserve"> ДВГУПС, 2019. — 105 с.</w:t>
      </w:r>
    </w:p>
  </w:footnote>
  <w:footnote w:id="14">
    <w:p w:rsidR="00BC3BED" w:rsidRPr="00BC3BED" w:rsidRDefault="00BC3BED" w:rsidP="00BC3BED">
      <w:pPr>
        <w:pStyle w:val="a7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3BED">
        <w:rPr>
          <w:rStyle w:val="a9"/>
          <w:rFonts w:ascii="Times New Roman" w:hAnsi="Times New Roman" w:cs="Times New Roman"/>
          <w:sz w:val="24"/>
        </w:rPr>
        <w:footnoteRef/>
      </w:r>
      <w:r w:rsidRPr="00BC3BED">
        <w:rPr>
          <w:rFonts w:ascii="Times New Roman" w:hAnsi="Times New Roman" w:cs="Times New Roman"/>
          <w:sz w:val="24"/>
        </w:rPr>
        <w:t xml:space="preserve"> Приказ Министерства финансов Российской Федерации от 31 октября 2017 г. N 169н "Об утверждении порядка идентификации драгоценных камней".  // </w:t>
      </w:r>
      <w:proofErr w:type="gramStart"/>
      <w:r w:rsidRPr="00BC3BED">
        <w:rPr>
          <w:rFonts w:ascii="Times New Roman" w:hAnsi="Times New Roman" w:cs="Times New Roman"/>
          <w:sz w:val="24"/>
        </w:rPr>
        <w:t>Альта-софт</w:t>
      </w:r>
      <w:proofErr w:type="gramEnd"/>
      <w:r w:rsidRPr="00BC3BED">
        <w:rPr>
          <w:rFonts w:ascii="Times New Roman" w:hAnsi="Times New Roman" w:cs="Times New Roman"/>
          <w:sz w:val="24"/>
        </w:rPr>
        <w:t xml:space="preserve">. </w:t>
      </w:r>
      <w:r w:rsidRPr="00BC3BED">
        <w:rPr>
          <w:rFonts w:ascii="Times New Roman" w:hAnsi="Times New Roman" w:cs="Times New Roman"/>
          <w:sz w:val="24"/>
          <w:lang w:val="en-US"/>
        </w:rPr>
        <w:t>URL</w:t>
      </w:r>
      <w:r w:rsidRPr="00BC3BED"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Pr="00BC3BED">
          <w:rPr>
            <w:rStyle w:val="aa"/>
            <w:rFonts w:ascii="Times New Roman" w:hAnsi="Times New Roman" w:cs="Times New Roman"/>
            <w:sz w:val="24"/>
          </w:rPr>
          <w:t>https://www.alta.ru/tamdoc/17b00169/</w:t>
        </w:r>
      </w:hyperlink>
      <w:r w:rsidRPr="00BC3BED">
        <w:rPr>
          <w:rFonts w:ascii="Times New Roman" w:hAnsi="Times New Roman" w:cs="Times New Roman"/>
          <w:sz w:val="24"/>
        </w:rPr>
        <w:t xml:space="preserve"> (дата обращения: 10.05.2022). </w:t>
      </w:r>
    </w:p>
  </w:footnote>
  <w:footnote w:id="15">
    <w:p w:rsidR="00FA57EE" w:rsidRPr="00B43F34" w:rsidRDefault="00FA57EE" w:rsidP="00B43F34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 w:rsidRPr="00B43F34">
        <w:rPr>
          <w:rStyle w:val="a9"/>
          <w:rFonts w:ascii="Times New Roman" w:hAnsi="Times New Roman" w:cs="Times New Roman"/>
          <w:sz w:val="24"/>
        </w:rPr>
        <w:footnoteRef/>
      </w:r>
      <w:r w:rsidRPr="00B43F34">
        <w:rPr>
          <w:rFonts w:ascii="Times New Roman" w:hAnsi="Times New Roman" w:cs="Times New Roman"/>
          <w:sz w:val="24"/>
        </w:rPr>
        <w:t xml:space="preserve"> Афонин Д. Н., Кулешов А. В. Запреты и ограничения внешнеторговой деятельности</w:t>
      </w:r>
      <w:proofErr w:type="gramStart"/>
      <w:r w:rsidRPr="00B43F34">
        <w:rPr>
          <w:rFonts w:ascii="Times New Roman" w:hAnsi="Times New Roman" w:cs="Times New Roman"/>
          <w:sz w:val="24"/>
        </w:rPr>
        <w:t xml:space="preserve">.: </w:t>
      </w:r>
      <w:proofErr w:type="gramEnd"/>
      <w:r w:rsidRPr="00B43F34">
        <w:rPr>
          <w:rFonts w:ascii="Times New Roman" w:hAnsi="Times New Roman" w:cs="Times New Roman"/>
          <w:sz w:val="24"/>
        </w:rPr>
        <w:t>учебное пособие/ -</w:t>
      </w:r>
      <w:r w:rsidR="000C2ED5">
        <w:rPr>
          <w:rFonts w:ascii="Times New Roman" w:hAnsi="Times New Roman" w:cs="Times New Roman"/>
          <w:sz w:val="24"/>
        </w:rPr>
        <w:t xml:space="preserve"> </w:t>
      </w:r>
      <w:r w:rsidR="00B43F34" w:rsidRPr="00B43F34">
        <w:rPr>
          <w:rFonts w:ascii="Times New Roman" w:hAnsi="Times New Roman" w:cs="Times New Roman"/>
          <w:sz w:val="24"/>
        </w:rPr>
        <w:t xml:space="preserve">Москва, </w:t>
      </w:r>
      <w:r w:rsidRPr="00B43F34">
        <w:rPr>
          <w:rFonts w:ascii="Times New Roman" w:hAnsi="Times New Roman" w:cs="Times New Roman"/>
          <w:sz w:val="24"/>
        </w:rPr>
        <w:t xml:space="preserve"> ИЦ Интермедия</w:t>
      </w:r>
      <w:r w:rsidR="00F540B8">
        <w:rPr>
          <w:rFonts w:ascii="Times New Roman" w:hAnsi="Times New Roman" w:cs="Times New Roman"/>
          <w:sz w:val="24"/>
        </w:rPr>
        <w:t>,</w:t>
      </w:r>
      <w:r w:rsidR="00B43F34" w:rsidRPr="00B43F34">
        <w:rPr>
          <w:rFonts w:ascii="Times New Roman" w:hAnsi="Times New Roman" w:cs="Times New Roman"/>
          <w:sz w:val="24"/>
        </w:rPr>
        <w:t xml:space="preserve"> 2021,  152 с.</w:t>
      </w:r>
    </w:p>
  </w:footnote>
  <w:footnote w:id="16">
    <w:p w:rsidR="002974DA" w:rsidRPr="002974DA" w:rsidRDefault="002974DA" w:rsidP="002974DA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4DA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974DA">
        <w:rPr>
          <w:rFonts w:ascii="Times New Roman" w:hAnsi="Times New Roman" w:cs="Times New Roman"/>
          <w:sz w:val="24"/>
          <w:szCs w:val="24"/>
        </w:rPr>
        <w:t xml:space="preserve"> Приказ ФТС России от 6 сентября 2010 г. N 1640 "О сертификатах Кимберлийского процесса и сертификатах</w:t>
      </w:r>
    </w:p>
    <w:p w:rsidR="002974DA" w:rsidRPr="002974DA" w:rsidRDefault="002974DA" w:rsidP="002974DA">
      <w:pPr>
        <w:pStyle w:val="a7"/>
        <w:spacing w:line="360" w:lineRule="auto"/>
        <w:jc w:val="both"/>
      </w:pPr>
      <w:r w:rsidRPr="002974DA">
        <w:rPr>
          <w:rFonts w:ascii="Times New Roman" w:hAnsi="Times New Roman" w:cs="Times New Roman"/>
          <w:sz w:val="24"/>
          <w:szCs w:val="24"/>
        </w:rPr>
        <w:t xml:space="preserve">вывоза необработанных природных алмазов".   // </w:t>
      </w:r>
      <w:proofErr w:type="gramStart"/>
      <w:r w:rsidRPr="002974DA">
        <w:rPr>
          <w:rFonts w:ascii="Times New Roman" w:hAnsi="Times New Roman" w:cs="Times New Roman"/>
          <w:sz w:val="24"/>
          <w:szCs w:val="24"/>
        </w:rPr>
        <w:t>Альта-софт</w:t>
      </w:r>
      <w:proofErr w:type="gramEnd"/>
      <w:r w:rsidRPr="002974DA">
        <w:rPr>
          <w:rFonts w:ascii="Times New Roman" w:hAnsi="Times New Roman" w:cs="Times New Roman"/>
          <w:sz w:val="24"/>
          <w:szCs w:val="24"/>
        </w:rPr>
        <w:t xml:space="preserve">. </w:t>
      </w:r>
      <w:r w:rsidRPr="002974D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974DA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2974DA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974DA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2974DA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974DA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974DA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alta</w:t>
        </w:r>
        <w:proofErr w:type="spellEnd"/>
        <w:r w:rsidRPr="002974DA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974DA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2974DA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2974DA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tamdoc</w:t>
        </w:r>
        <w:proofErr w:type="spellEnd"/>
        <w:r w:rsidRPr="002974DA">
          <w:rPr>
            <w:rStyle w:val="aa"/>
            <w:rFonts w:ascii="Times New Roman" w:hAnsi="Times New Roman" w:cs="Times New Roman"/>
            <w:sz w:val="24"/>
            <w:szCs w:val="24"/>
          </w:rPr>
          <w:t>/10</w:t>
        </w:r>
        <w:proofErr w:type="spellStart"/>
        <w:r w:rsidRPr="002974DA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pr</w:t>
        </w:r>
        <w:proofErr w:type="spellEnd"/>
        <w:r w:rsidRPr="002974DA">
          <w:rPr>
            <w:rStyle w:val="aa"/>
            <w:rFonts w:ascii="Times New Roman" w:hAnsi="Times New Roman" w:cs="Times New Roman"/>
            <w:sz w:val="24"/>
            <w:szCs w:val="24"/>
          </w:rPr>
          <w:t>1640/</w:t>
        </w:r>
      </w:hyperlink>
      <w:r w:rsidRPr="002974DA">
        <w:rPr>
          <w:rFonts w:ascii="Times New Roman" w:hAnsi="Times New Roman" w:cs="Times New Roman"/>
          <w:sz w:val="24"/>
          <w:szCs w:val="24"/>
        </w:rPr>
        <w:t xml:space="preserve"> (дата обращения: 10.05.2022).</w:t>
      </w:r>
    </w:p>
  </w:footnote>
  <w:footnote w:id="17">
    <w:p w:rsidR="00E90DCE" w:rsidRPr="00E90DCE" w:rsidRDefault="00E90DCE" w:rsidP="00E90DCE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DCE">
        <w:rPr>
          <w:rStyle w:val="a9"/>
          <w:sz w:val="24"/>
          <w:szCs w:val="24"/>
        </w:rPr>
        <w:footnoteRef/>
      </w:r>
      <w:r w:rsidRPr="00E90DCE">
        <w:rPr>
          <w:sz w:val="24"/>
          <w:szCs w:val="24"/>
        </w:rPr>
        <w:t xml:space="preserve"> </w:t>
      </w:r>
      <w:r w:rsidRPr="00E90DCE">
        <w:rPr>
          <w:rFonts w:ascii="Times New Roman" w:hAnsi="Times New Roman" w:cs="Times New Roman"/>
          <w:sz w:val="24"/>
          <w:szCs w:val="24"/>
        </w:rPr>
        <w:t xml:space="preserve">Сайт </w:t>
      </w:r>
      <w:proofErr w:type="gramStart"/>
      <w:r w:rsidRPr="00E90DCE">
        <w:rPr>
          <w:rFonts w:ascii="Times New Roman" w:hAnsi="Times New Roman" w:cs="Times New Roman"/>
          <w:sz w:val="24"/>
          <w:szCs w:val="24"/>
        </w:rPr>
        <w:t>Альта-софт</w:t>
      </w:r>
      <w:proofErr w:type="gramEnd"/>
      <w:r w:rsidRPr="00E90DCE">
        <w:rPr>
          <w:rFonts w:ascii="Times New Roman" w:hAnsi="Times New Roman" w:cs="Times New Roman"/>
          <w:sz w:val="24"/>
          <w:szCs w:val="24"/>
        </w:rPr>
        <w:t xml:space="preserve">. Информация ФТС России от 23 августа 2017 г. "О перемещении через таможенную границу Евразийского экономического союза драгоценных металлов (ювелирных изделий)" . </w:t>
      </w:r>
      <w:r w:rsidRPr="00E90DC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90DCE">
        <w:rPr>
          <w:rFonts w:ascii="Times New Roman" w:hAnsi="Times New Roman" w:cs="Times New Roman"/>
          <w:sz w:val="24"/>
          <w:szCs w:val="24"/>
        </w:rPr>
        <w:t xml:space="preserve">:  </w:t>
      </w:r>
      <w:hyperlink r:id="rId10" w:history="1">
        <w:r w:rsidRPr="00E90DC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E90DCE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E90DC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90DC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90DC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alta</w:t>
        </w:r>
        <w:proofErr w:type="spellEnd"/>
        <w:r w:rsidRPr="00E90DC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90DC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E90DC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E90DC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tamdoc</w:t>
        </w:r>
        <w:proofErr w:type="spellEnd"/>
        <w:r w:rsidRPr="00E90DCE">
          <w:rPr>
            <w:rStyle w:val="aa"/>
            <w:rFonts w:ascii="Times New Roman" w:hAnsi="Times New Roman" w:cs="Times New Roman"/>
            <w:sz w:val="24"/>
            <w:szCs w:val="24"/>
          </w:rPr>
          <w:t>/17</w:t>
        </w:r>
        <w:proofErr w:type="spellStart"/>
        <w:r w:rsidRPr="00E90DC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bn</w:t>
        </w:r>
        <w:proofErr w:type="spellEnd"/>
        <w:r w:rsidRPr="00E90DCE">
          <w:rPr>
            <w:rStyle w:val="aa"/>
            <w:rFonts w:ascii="Times New Roman" w:hAnsi="Times New Roman" w:cs="Times New Roman"/>
            <w:sz w:val="24"/>
            <w:szCs w:val="24"/>
          </w:rPr>
          <w:t>0058/</w:t>
        </w:r>
      </w:hyperlink>
      <w:r w:rsidRPr="00E90DCE">
        <w:rPr>
          <w:rFonts w:ascii="Times New Roman" w:hAnsi="Times New Roman" w:cs="Times New Roman"/>
          <w:sz w:val="24"/>
          <w:szCs w:val="24"/>
        </w:rPr>
        <w:t xml:space="preserve"> (дата обращения: 10.05.2022).</w:t>
      </w:r>
    </w:p>
  </w:footnote>
  <w:footnote w:id="18">
    <w:p w:rsidR="00F41DBE" w:rsidRPr="00F41DBE" w:rsidRDefault="00F41DBE" w:rsidP="00F41DBE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DB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F41DBE">
        <w:rPr>
          <w:rFonts w:ascii="Times New Roman" w:hAnsi="Times New Roman" w:cs="Times New Roman"/>
          <w:sz w:val="24"/>
          <w:szCs w:val="24"/>
        </w:rPr>
        <w:t xml:space="preserve"> Указ Президента Российской Федерации от 20 сентября 2010 г. N 1137 "Об утверждении Положения о ввозе в Российскую Федерацию из государств, не входящих в Евразийский экономический союз, и вывозе из Российской Федерации в эти государства драгоценных металлов, драгоценных камней и сырьевых товаров, содержащих драгоценные металлы".  // </w:t>
      </w:r>
      <w:proofErr w:type="gramStart"/>
      <w:r w:rsidRPr="00F41DBE">
        <w:rPr>
          <w:rFonts w:ascii="Times New Roman" w:hAnsi="Times New Roman" w:cs="Times New Roman"/>
          <w:sz w:val="24"/>
          <w:szCs w:val="24"/>
        </w:rPr>
        <w:t>Альта-софт</w:t>
      </w:r>
      <w:proofErr w:type="gramEnd"/>
      <w:r w:rsidRPr="00F41DBE">
        <w:rPr>
          <w:rFonts w:ascii="Times New Roman" w:hAnsi="Times New Roman" w:cs="Times New Roman"/>
          <w:sz w:val="24"/>
          <w:szCs w:val="24"/>
        </w:rPr>
        <w:t xml:space="preserve">. </w:t>
      </w:r>
      <w:r w:rsidRPr="00F41DB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F41DBE">
        <w:rPr>
          <w:rFonts w:ascii="Times New Roman" w:hAnsi="Times New Roman" w:cs="Times New Roman"/>
          <w:sz w:val="24"/>
          <w:szCs w:val="24"/>
        </w:rPr>
        <w:t>: https://www.alta.ru/tamdoc/10uk1137/ (дата обращения: 10.05.2022).</w:t>
      </w:r>
    </w:p>
  </w:footnote>
  <w:footnote w:id="19">
    <w:p w:rsidR="00F540B8" w:rsidRPr="006831BD" w:rsidRDefault="00F540B8" w:rsidP="006831BD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 w:rsidRPr="006831BD">
        <w:rPr>
          <w:rStyle w:val="a9"/>
          <w:rFonts w:ascii="Times New Roman" w:hAnsi="Times New Roman" w:cs="Times New Roman"/>
          <w:sz w:val="24"/>
        </w:rPr>
        <w:footnoteRef/>
      </w:r>
      <w:r w:rsidRPr="006831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31BD">
        <w:rPr>
          <w:rFonts w:ascii="Times New Roman" w:hAnsi="Times New Roman" w:cs="Times New Roman"/>
          <w:sz w:val="24"/>
        </w:rPr>
        <w:t>Закиева</w:t>
      </w:r>
      <w:proofErr w:type="spellEnd"/>
      <w:r w:rsidRPr="006831BD">
        <w:rPr>
          <w:rFonts w:ascii="Times New Roman" w:hAnsi="Times New Roman" w:cs="Times New Roman"/>
          <w:sz w:val="24"/>
        </w:rPr>
        <w:t xml:space="preserve"> Ф.Р., Идрисова К.И. Особенности перемещения драгоценных металлов и драгоценных камней через таможенную границу: учебное пособие/ - Уфа: "Агентство международных исследований",</w:t>
      </w:r>
      <w:r w:rsidR="006831BD" w:rsidRPr="006831BD">
        <w:rPr>
          <w:rFonts w:ascii="Times New Roman" w:hAnsi="Times New Roman" w:cs="Times New Roman"/>
          <w:sz w:val="24"/>
        </w:rPr>
        <w:t>2018,  213 с.</w:t>
      </w:r>
      <w:r w:rsidRPr="006831BD">
        <w:rPr>
          <w:rFonts w:ascii="Times New Roman" w:hAnsi="Times New Roman" w:cs="Times New Roman"/>
          <w:sz w:val="24"/>
        </w:rPr>
        <w:t xml:space="preserve"> </w:t>
      </w:r>
    </w:p>
  </w:footnote>
  <w:footnote w:id="20">
    <w:p w:rsidR="00DB5B8D" w:rsidRPr="00DB5B8D" w:rsidRDefault="00DB5B8D" w:rsidP="00DB5B8D">
      <w:pPr>
        <w:pStyle w:val="a7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B5B8D">
        <w:rPr>
          <w:rStyle w:val="a9"/>
          <w:rFonts w:ascii="Times New Roman" w:hAnsi="Times New Roman" w:cs="Times New Roman"/>
          <w:sz w:val="24"/>
        </w:rPr>
        <w:footnoteRef/>
      </w:r>
      <w:r w:rsidRPr="00DB5B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B5B8D">
        <w:rPr>
          <w:rFonts w:ascii="Times New Roman" w:hAnsi="Times New Roman" w:cs="Times New Roman"/>
          <w:sz w:val="24"/>
        </w:rPr>
        <w:t>Глушак</w:t>
      </w:r>
      <w:proofErr w:type="spellEnd"/>
      <w:r w:rsidRPr="00DB5B8D">
        <w:rPr>
          <w:rFonts w:ascii="Times New Roman" w:hAnsi="Times New Roman" w:cs="Times New Roman"/>
          <w:sz w:val="24"/>
        </w:rPr>
        <w:t xml:space="preserve"> Н. В., </w:t>
      </w:r>
      <w:proofErr w:type="spellStart"/>
      <w:r w:rsidRPr="00DB5B8D">
        <w:rPr>
          <w:rFonts w:ascii="Times New Roman" w:hAnsi="Times New Roman" w:cs="Times New Roman"/>
          <w:sz w:val="24"/>
        </w:rPr>
        <w:t>Глушак</w:t>
      </w:r>
      <w:proofErr w:type="spellEnd"/>
      <w:r w:rsidRPr="00DB5B8D">
        <w:rPr>
          <w:rFonts w:ascii="Times New Roman" w:hAnsi="Times New Roman" w:cs="Times New Roman"/>
          <w:sz w:val="24"/>
        </w:rPr>
        <w:t xml:space="preserve"> О. В.  Таможенные операции: Учебное пособие/ </w:t>
      </w:r>
      <w:proofErr w:type="gramStart"/>
      <w:r w:rsidRPr="00DB5B8D">
        <w:rPr>
          <w:rFonts w:ascii="Times New Roman" w:hAnsi="Times New Roman" w:cs="Times New Roman"/>
          <w:sz w:val="24"/>
        </w:rPr>
        <w:t>-М</w:t>
      </w:r>
      <w:proofErr w:type="gramEnd"/>
      <w:r w:rsidRPr="00DB5B8D">
        <w:rPr>
          <w:rFonts w:ascii="Times New Roman" w:hAnsi="Times New Roman" w:cs="Times New Roman"/>
          <w:sz w:val="24"/>
        </w:rPr>
        <w:t>осква: ИЦ Интермедия, 2020, 408 с.</w:t>
      </w:r>
    </w:p>
  </w:footnote>
  <w:footnote w:id="21">
    <w:p w:rsidR="007D60D3" w:rsidRPr="007D60D3" w:rsidRDefault="007D60D3" w:rsidP="007D60D3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 w:rsidRPr="007D60D3">
        <w:rPr>
          <w:rStyle w:val="a9"/>
          <w:rFonts w:ascii="Times New Roman" w:hAnsi="Times New Roman" w:cs="Times New Roman"/>
          <w:sz w:val="24"/>
        </w:rPr>
        <w:footnoteRef/>
      </w:r>
      <w:r w:rsidRPr="007D60D3">
        <w:rPr>
          <w:rFonts w:ascii="Times New Roman" w:hAnsi="Times New Roman" w:cs="Times New Roman"/>
          <w:sz w:val="24"/>
        </w:rPr>
        <w:t xml:space="preserve"> Сайт Федеральной таможенной службы. </w:t>
      </w:r>
      <w:r w:rsidRPr="007D60D3">
        <w:rPr>
          <w:rFonts w:ascii="Times New Roman" w:hAnsi="Times New Roman" w:cs="Times New Roman"/>
          <w:sz w:val="24"/>
          <w:lang w:val="en-US"/>
        </w:rPr>
        <w:t>URL</w:t>
      </w:r>
      <w:r w:rsidRPr="007D60D3">
        <w:rPr>
          <w:rFonts w:ascii="Times New Roman" w:hAnsi="Times New Roman" w:cs="Times New Roman"/>
          <w:sz w:val="24"/>
        </w:rPr>
        <w:t xml:space="preserve">: </w:t>
      </w:r>
      <w:hyperlink r:id="rId11" w:history="1">
        <w:r w:rsidRPr="007D60D3">
          <w:rPr>
            <w:rStyle w:val="aa"/>
            <w:rFonts w:ascii="Times New Roman" w:hAnsi="Times New Roman" w:cs="Times New Roman"/>
            <w:sz w:val="24"/>
          </w:rPr>
          <w:t>https://base.garant.ru/70867878/</w:t>
        </w:r>
      </w:hyperlink>
      <w:r w:rsidRPr="007D60D3">
        <w:rPr>
          <w:rFonts w:ascii="Times New Roman" w:hAnsi="Times New Roman" w:cs="Times New Roman"/>
          <w:sz w:val="24"/>
        </w:rPr>
        <w:t xml:space="preserve"> (дата обращения: 10.05.2022)</w:t>
      </w:r>
    </w:p>
  </w:footnote>
  <w:footnote w:id="22">
    <w:p w:rsidR="00963F7C" w:rsidRPr="00963F7C" w:rsidRDefault="00963F7C" w:rsidP="00963F7C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 w:rsidRPr="00963F7C">
        <w:rPr>
          <w:rStyle w:val="a9"/>
          <w:rFonts w:ascii="Times New Roman" w:hAnsi="Times New Roman" w:cs="Times New Roman"/>
          <w:sz w:val="24"/>
        </w:rPr>
        <w:footnoteRef/>
      </w:r>
      <w:r w:rsidRPr="00963F7C">
        <w:rPr>
          <w:rFonts w:ascii="Times New Roman" w:hAnsi="Times New Roman" w:cs="Times New Roman"/>
          <w:sz w:val="24"/>
        </w:rPr>
        <w:t xml:space="preserve"> Приказ ФТС России от 12.05.2011 № 971 "О компетенции таможенных органов по совершению таможенных операций в отношении драгоценных металлов и драгоценных камней". // СПС </w:t>
      </w:r>
      <w:proofErr w:type="gramStart"/>
      <w:r w:rsidRPr="00963F7C">
        <w:rPr>
          <w:rFonts w:ascii="Times New Roman" w:hAnsi="Times New Roman" w:cs="Times New Roman"/>
          <w:sz w:val="24"/>
        </w:rPr>
        <w:t>Альта-софт</w:t>
      </w:r>
      <w:proofErr w:type="gramEnd"/>
      <w:r w:rsidRPr="00963F7C">
        <w:rPr>
          <w:rFonts w:ascii="Times New Roman" w:hAnsi="Times New Roman" w:cs="Times New Roman"/>
          <w:sz w:val="24"/>
        </w:rPr>
        <w:t xml:space="preserve">. </w:t>
      </w:r>
      <w:r w:rsidRPr="00963F7C">
        <w:rPr>
          <w:rFonts w:ascii="Times New Roman" w:hAnsi="Times New Roman" w:cs="Times New Roman"/>
          <w:sz w:val="24"/>
          <w:lang w:val="en-US"/>
        </w:rPr>
        <w:t>URL</w:t>
      </w:r>
      <w:r w:rsidRPr="00963F7C">
        <w:rPr>
          <w:rFonts w:ascii="Times New Roman" w:hAnsi="Times New Roman" w:cs="Times New Roman"/>
          <w:sz w:val="24"/>
        </w:rPr>
        <w:t xml:space="preserve">: </w:t>
      </w:r>
      <w:hyperlink r:id="rId12" w:history="1">
        <w:r w:rsidRPr="00963F7C">
          <w:rPr>
            <w:rStyle w:val="aa"/>
            <w:rFonts w:ascii="Times New Roman" w:hAnsi="Times New Roman" w:cs="Times New Roman"/>
            <w:sz w:val="24"/>
          </w:rPr>
          <w:t>https://www.alta.ru/tamdoc/11pr0971/</w:t>
        </w:r>
      </w:hyperlink>
      <w:r w:rsidRPr="00963F7C">
        <w:rPr>
          <w:rFonts w:ascii="Times New Roman" w:hAnsi="Times New Roman" w:cs="Times New Roman"/>
          <w:sz w:val="24"/>
        </w:rPr>
        <w:t xml:space="preserve"> (дата обращения: 11.05.22).</w:t>
      </w:r>
    </w:p>
  </w:footnote>
  <w:footnote w:id="23">
    <w:p w:rsidR="004768D5" w:rsidRPr="004768D5" w:rsidRDefault="004768D5" w:rsidP="004768D5">
      <w:pPr>
        <w:pStyle w:val="a7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768D5">
        <w:rPr>
          <w:rStyle w:val="a9"/>
          <w:rFonts w:ascii="Times New Roman" w:hAnsi="Times New Roman" w:cs="Times New Roman"/>
          <w:sz w:val="24"/>
        </w:rPr>
        <w:footnoteRef/>
      </w:r>
      <w:r w:rsidRPr="004768D5">
        <w:rPr>
          <w:rFonts w:ascii="Times New Roman" w:hAnsi="Times New Roman" w:cs="Times New Roman"/>
          <w:sz w:val="24"/>
        </w:rPr>
        <w:t xml:space="preserve"> Решение Коллегии ЕЭК от 16.08.2012 № 134 "О нормативных правовых актах в области нетарифного регулирования".  // СПС </w:t>
      </w:r>
      <w:proofErr w:type="gramStart"/>
      <w:r w:rsidRPr="004768D5">
        <w:rPr>
          <w:rFonts w:ascii="Times New Roman" w:hAnsi="Times New Roman" w:cs="Times New Roman"/>
          <w:sz w:val="24"/>
        </w:rPr>
        <w:t>Альта-софт</w:t>
      </w:r>
      <w:proofErr w:type="gramEnd"/>
      <w:r w:rsidRPr="004768D5">
        <w:rPr>
          <w:rFonts w:ascii="Times New Roman" w:hAnsi="Times New Roman" w:cs="Times New Roman"/>
          <w:sz w:val="24"/>
        </w:rPr>
        <w:t xml:space="preserve">. </w:t>
      </w:r>
      <w:r w:rsidRPr="004768D5">
        <w:rPr>
          <w:rFonts w:ascii="Times New Roman" w:hAnsi="Times New Roman" w:cs="Times New Roman"/>
          <w:sz w:val="24"/>
          <w:lang w:val="en-US"/>
        </w:rPr>
        <w:t>URL</w:t>
      </w:r>
      <w:r w:rsidRPr="004768D5">
        <w:rPr>
          <w:rFonts w:ascii="Times New Roman" w:hAnsi="Times New Roman" w:cs="Times New Roman"/>
          <w:sz w:val="24"/>
        </w:rPr>
        <w:t xml:space="preserve">: </w:t>
      </w:r>
      <w:hyperlink r:id="rId13" w:anchor=":~:text=Решение%20Коллегии%20Евразийской%20экономической%20комиссии,15.09.2012%2C%20Изменено%20содержимое%20с%2002.01.2022" w:history="1">
        <w:r w:rsidRPr="004768D5">
          <w:rPr>
            <w:rStyle w:val="aa"/>
            <w:rFonts w:ascii="Times New Roman" w:hAnsi="Times New Roman" w:cs="Times New Roman"/>
            <w:sz w:val="24"/>
          </w:rPr>
          <w:t>https://www.alta.ru/tamdoc/12kr0134/#:~:text=Решение%20Коллегии%20Евразийской%20экономической%20комиссии,15.09.2012%2C%20Изменено%20содержимое%20с%2002.01.2022</w:t>
        </w:r>
      </w:hyperlink>
      <w:r w:rsidRPr="004768D5">
        <w:rPr>
          <w:rFonts w:ascii="Times New Roman" w:hAnsi="Times New Roman" w:cs="Times New Roman"/>
          <w:sz w:val="24"/>
        </w:rPr>
        <w:t xml:space="preserve"> (дата обращения: 11.05.2022).</w:t>
      </w:r>
    </w:p>
  </w:footnote>
  <w:footnote w:id="24">
    <w:p w:rsidR="00BF2FC8" w:rsidRPr="00BF2FC8" w:rsidRDefault="00BF2FC8" w:rsidP="00BF2FC8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 w:rsidRPr="00BF2FC8">
        <w:rPr>
          <w:rStyle w:val="a9"/>
          <w:rFonts w:ascii="Times New Roman" w:hAnsi="Times New Roman" w:cs="Times New Roman"/>
          <w:sz w:val="24"/>
        </w:rPr>
        <w:footnoteRef/>
      </w:r>
      <w:r w:rsidRPr="00BF2FC8">
        <w:rPr>
          <w:rFonts w:ascii="Times New Roman" w:hAnsi="Times New Roman" w:cs="Times New Roman"/>
          <w:sz w:val="24"/>
        </w:rPr>
        <w:t xml:space="preserve"> "Таможенный кодекс Евразийского экономического союза" (ред. от 29.05.2019) (приложение N 1 к Договору о Таможенном кодексе Евразийского экономического союза). // СПС Консультант Плюс. </w:t>
      </w:r>
      <w:r w:rsidRPr="00BF2FC8">
        <w:rPr>
          <w:rFonts w:ascii="Times New Roman" w:hAnsi="Times New Roman" w:cs="Times New Roman"/>
          <w:sz w:val="24"/>
          <w:lang w:val="en-US"/>
        </w:rPr>
        <w:t>URL</w:t>
      </w:r>
      <w:r w:rsidRPr="00BF2FC8">
        <w:rPr>
          <w:rFonts w:ascii="Times New Roman" w:hAnsi="Times New Roman" w:cs="Times New Roman"/>
          <w:sz w:val="24"/>
        </w:rPr>
        <w:t xml:space="preserve">: </w:t>
      </w:r>
      <w:hyperlink r:id="rId14" w:history="1">
        <w:r w:rsidRPr="00BF2FC8">
          <w:rPr>
            <w:rStyle w:val="aa"/>
            <w:rFonts w:ascii="Times New Roman" w:hAnsi="Times New Roman" w:cs="Times New Roman"/>
            <w:sz w:val="24"/>
          </w:rPr>
          <w:t>http://www.consultant.ru/document/cons_doc_LAW_215315/dce5e3209b26036f457cb020b9524e8bece7a9f0/</w:t>
        </w:r>
      </w:hyperlink>
      <w:r w:rsidRPr="00BF2FC8">
        <w:rPr>
          <w:rFonts w:ascii="Times New Roman" w:hAnsi="Times New Roman" w:cs="Times New Roman"/>
          <w:sz w:val="24"/>
        </w:rPr>
        <w:t xml:space="preserve"> (дата обращения: 12.05.2022).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C2"/>
    <w:multiLevelType w:val="hybridMultilevel"/>
    <w:tmpl w:val="441A2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834871"/>
    <w:multiLevelType w:val="hybridMultilevel"/>
    <w:tmpl w:val="E6700F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D40CF2"/>
    <w:multiLevelType w:val="hybridMultilevel"/>
    <w:tmpl w:val="D0700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73B06"/>
    <w:multiLevelType w:val="hybridMultilevel"/>
    <w:tmpl w:val="04F2F6F8"/>
    <w:lvl w:ilvl="0" w:tplc="3BAA48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03D34"/>
    <w:multiLevelType w:val="hybridMultilevel"/>
    <w:tmpl w:val="AE187AA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42FE5B8D"/>
    <w:multiLevelType w:val="hybridMultilevel"/>
    <w:tmpl w:val="9CF02844"/>
    <w:lvl w:ilvl="0" w:tplc="76ECC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DC32E4"/>
    <w:multiLevelType w:val="hybridMultilevel"/>
    <w:tmpl w:val="2FE4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754A4"/>
    <w:multiLevelType w:val="hybridMultilevel"/>
    <w:tmpl w:val="E3A86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8E3095"/>
    <w:multiLevelType w:val="hybridMultilevel"/>
    <w:tmpl w:val="FC2E0C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94"/>
    <w:rsid w:val="00020D99"/>
    <w:rsid w:val="000213D6"/>
    <w:rsid w:val="0006277C"/>
    <w:rsid w:val="00063D93"/>
    <w:rsid w:val="00094394"/>
    <w:rsid w:val="000B4DBA"/>
    <w:rsid w:val="000C2ED5"/>
    <w:rsid w:val="000E3EE8"/>
    <w:rsid w:val="000E5206"/>
    <w:rsid w:val="000E60DB"/>
    <w:rsid w:val="00111D96"/>
    <w:rsid w:val="00114E6B"/>
    <w:rsid w:val="001207E1"/>
    <w:rsid w:val="00123A3D"/>
    <w:rsid w:val="00130A42"/>
    <w:rsid w:val="001477D8"/>
    <w:rsid w:val="001828D8"/>
    <w:rsid w:val="001A5404"/>
    <w:rsid w:val="001E122E"/>
    <w:rsid w:val="002077E2"/>
    <w:rsid w:val="0021417C"/>
    <w:rsid w:val="0029711B"/>
    <w:rsid w:val="002974DA"/>
    <w:rsid w:val="002F6B09"/>
    <w:rsid w:val="00311855"/>
    <w:rsid w:val="00312A74"/>
    <w:rsid w:val="003B7930"/>
    <w:rsid w:val="003D33A0"/>
    <w:rsid w:val="0041793A"/>
    <w:rsid w:val="00417F45"/>
    <w:rsid w:val="004324FB"/>
    <w:rsid w:val="004440B2"/>
    <w:rsid w:val="00444728"/>
    <w:rsid w:val="004707D2"/>
    <w:rsid w:val="0047117A"/>
    <w:rsid w:val="004751C3"/>
    <w:rsid w:val="004768D5"/>
    <w:rsid w:val="0048550C"/>
    <w:rsid w:val="00485E29"/>
    <w:rsid w:val="00490C29"/>
    <w:rsid w:val="004E6FEC"/>
    <w:rsid w:val="004F35B4"/>
    <w:rsid w:val="00553E1F"/>
    <w:rsid w:val="005646FB"/>
    <w:rsid w:val="00575A61"/>
    <w:rsid w:val="005826DD"/>
    <w:rsid w:val="005916DC"/>
    <w:rsid w:val="005A7DBE"/>
    <w:rsid w:val="005E2103"/>
    <w:rsid w:val="005F48FC"/>
    <w:rsid w:val="0060500E"/>
    <w:rsid w:val="00617D9E"/>
    <w:rsid w:val="00634731"/>
    <w:rsid w:val="00650367"/>
    <w:rsid w:val="00651110"/>
    <w:rsid w:val="006612C5"/>
    <w:rsid w:val="006705A0"/>
    <w:rsid w:val="006831BD"/>
    <w:rsid w:val="006A53CE"/>
    <w:rsid w:val="006B0778"/>
    <w:rsid w:val="006D130D"/>
    <w:rsid w:val="00700DDD"/>
    <w:rsid w:val="00717773"/>
    <w:rsid w:val="00732452"/>
    <w:rsid w:val="00741F05"/>
    <w:rsid w:val="0075385E"/>
    <w:rsid w:val="00770529"/>
    <w:rsid w:val="00780066"/>
    <w:rsid w:val="00782265"/>
    <w:rsid w:val="00783B3C"/>
    <w:rsid w:val="00790C76"/>
    <w:rsid w:val="007D60D3"/>
    <w:rsid w:val="007F16D4"/>
    <w:rsid w:val="007F2B21"/>
    <w:rsid w:val="008001D5"/>
    <w:rsid w:val="00800566"/>
    <w:rsid w:val="00824621"/>
    <w:rsid w:val="00824A1E"/>
    <w:rsid w:val="008636A8"/>
    <w:rsid w:val="00877024"/>
    <w:rsid w:val="008B0EDC"/>
    <w:rsid w:val="008C6FBA"/>
    <w:rsid w:val="008D1C6B"/>
    <w:rsid w:val="008F3ECF"/>
    <w:rsid w:val="00904693"/>
    <w:rsid w:val="00916FFA"/>
    <w:rsid w:val="00917C1E"/>
    <w:rsid w:val="00934EB6"/>
    <w:rsid w:val="00963F7C"/>
    <w:rsid w:val="00997CC8"/>
    <w:rsid w:val="009B703C"/>
    <w:rsid w:val="009C1930"/>
    <w:rsid w:val="009E40A8"/>
    <w:rsid w:val="009F2DA0"/>
    <w:rsid w:val="009F4394"/>
    <w:rsid w:val="009F7D2D"/>
    <w:rsid w:val="00A03873"/>
    <w:rsid w:val="00A1748E"/>
    <w:rsid w:val="00A56C68"/>
    <w:rsid w:val="00A872CA"/>
    <w:rsid w:val="00A962CE"/>
    <w:rsid w:val="00A97819"/>
    <w:rsid w:val="00AB12D7"/>
    <w:rsid w:val="00AB4483"/>
    <w:rsid w:val="00AC4B2F"/>
    <w:rsid w:val="00AD1384"/>
    <w:rsid w:val="00AE65C9"/>
    <w:rsid w:val="00AF0B1A"/>
    <w:rsid w:val="00B00C9D"/>
    <w:rsid w:val="00B0526D"/>
    <w:rsid w:val="00B14395"/>
    <w:rsid w:val="00B3372F"/>
    <w:rsid w:val="00B43F34"/>
    <w:rsid w:val="00B84D07"/>
    <w:rsid w:val="00B91288"/>
    <w:rsid w:val="00B95EDF"/>
    <w:rsid w:val="00B97B5D"/>
    <w:rsid w:val="00BB24E4"/>
    <w:rsid w:val="00BB66A4"/>
    <w:rsid w:val="00BC3BED"/>
    <w:rsid w:val="00BF2FC8"/>
    <w:rsid w:val="00C552CD"/>
    <w:rsid w:val="00C560F3"/>
    <w:rsid w:val="00C81734"/>
    <w:rsid w:val="00CA0358"/>
    <w:rsid w:val="00CB745B"/>
    <w:rsid w:val="00CF2345"/>
    <w:rsid w:val="00D0011B"/>
    <w:rsid w:val="00D406EF"/>
    <w:rsid w:val="00D449F5"/>
    <w:rsid w:val="00D7662D"/>
    <w:rsid w:val="00D85F70"/>
    <w:rsid w:val="00DA53E9"/>
    <w:rsid w:val="00DB5B8D"/>
    <w:rsid w:val="00E100E0"/>
    <w:rsid w:val="00E14EC5"/>
    <w:rsid w:val="00E26B5C"/>
    <w:rsid w:val="00E27727"/>
    <w:rsid w:val="00E52A6B"/>
    <w:rsid w:val="00E67BC4"/>
    <w:rsid w:val="00E72A3E"/>
    <w:rsid w:val="00E81A9A"/>
    <w:rsid w:val="00E90DCE"/>
    <w:rsid w:val="00ED3688"/>
    <w:rsid w:val="00F0151A"/>
    <w:rsid w:val="00F01C59"/>
    <w:rsid w:val="00F20DE3"/>
    <w:rsid w:val="00F41797"/>
    <w:rsid w:val="00F41DBE"/>
    <w:rsid w:val="00F540B8"/>
    <w:rsid w:val="00F544D8"/>
    <w:rsid w:val="00F60F3A"/>
    <w:rsid w:val="00F67FAF"/>
    <w:rsid w:val="00FA4B45"/>
    <w:rsid w:val="00FA57EE"/>
    <w:rsid w:val="00FB1168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4E6B"/>
  </w:style>
  <w:style w:type="paragraph" w:styleId="a5">
    <w:name w:val="footer"/>
    <w:basedOn w:val="a"/>
    <w:link w:val="a6"/>
    <w:uiPriority w:val="99"/>
    <w:unhideWhenUsed/>
    <w:rsid w:val="0011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4E6B"/>
  </w:style>
  <w:style w:type="paragraph" w:styleId="a7">
    <w:name w:val="footnote text"/>
    <w:basedOn w:val="a"/>
    <w:link w:val="a8"/>
    <w:uiPriority w:val="99"/>
    <w:unhideWhenUsed/>
    <w:rsid w:val="009F439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F439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F4394"/>
    <w:rPr>
      <w:vertAlign w:val="superscript"/>
    </w:rPr>
  </w:style>
  <w:style w:type="character" w:styleId="aa">
    <w:name w:val="Hyperlink"/>
    <w:basedOn w:val="a0"/>
    <w:uiPriority w:val="99"/>
    <w:unhideWhenUsed/>
    <w:rsid w:val="00B97B5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0500E"/>
    <w:pPr>
      <w:ind w:left="720"/>
      <w:contextualSpacing/>
    </w:pPr>
  </w:style>
  <w:style w:type="table" w:styleId="ac">
    <w:name w:val="Table Grid"/>
    <w:basedOn w:val="a1"/>
    <w:uiPriority w:val="59"/>
    <w:rsid w:val="005E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C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4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4E6B"/>
  </w:style>
  <w:style w:type="paragraph" w:styleId="a5">
    <w:name w:val="footer"/>
    <w:basedOn w:val="a"/>
    <w:link w:val="a6"/>
    <w:uiPriority w:val="99"/>
    <w:unhideWhenUsed/>
    <w:rsid w:val="0011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4E6B"/>
  </w:style>
  <w:style w:type="paragraph" w:styleId="a7">
    <w:name w:val="footnote text"/>
    <w:basedOn w:val="a"/>
    <w:link w:val="a8"/>
    <w:uiPriority w:val="99"/>
    <w:unhideWhenUsed/>
    <w:rsid w:val="009F439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F439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F4394"/>
    <w:rPr>
      <w:vertAlign w:val="superscript"/>
    </w:rPr>
  </w:style>
  <w:style w:type="character" w:styleId="aa">
    <w:name w:val="Hyperlink"/>
    <w:basedOn w:val="a0"/>
    <w:uiPriority w:val="99"/>
    <w:unhideWhenUsed/>
    <w:rsid w:val="00B97B5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0500E"/>
    <w:pPr>
      <w:ind w:left="720"/>
      <w:contextualSpacing/>
    </w:pPr>
  </w:style>
  <w:style w:type="table" w:styleId="ac">
    <w:name w:val="Table Grid"/>
    <w:basedOn w:val="a1"/>
    <w:uiPriority w:val="59"/>
    <w:rsid w:val="005E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C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4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51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78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0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1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215315/dce5e3209b26036f457cb020b9524e8bece7a9f0/" TargetMode="External"/><Relationship Id="rId18" Type="http://schemas.openxmlformats.org/officeDocument/2006/relationships/hyperlink" Target="https://www.alta.ru/tamdoc/11pr0971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base.garant.ru/70867878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alta.ru/tamdoc/12kr0134/" TargetMode="External"/><Relationship Id="rId17" Type="http://schemas.openxmlformats.org/officeDocument/2006/relationships/hyperlink" Target="http://www.consultant.ru/document/cons_doc_LAW_348364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alta.ru/tamdoc/10uk1137/" TargetMode="External"/><Relationship Id="rId20" Type="http://schemas.openxmlformats.org/officeDocument/2006/relationships/hyperlink" Target="https://www.alta.ru/tamdoc/17b00169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mo.consultant.ru/cgi/online.cgi?req=doc&amp;ts=AcAGb4T2HPhvvssN1&amp;cacheid=8B64CE1E31CDEC2C9CD21E92CE4B8FAE&amp;mode=splus&amp;rnd=f3MhlQ&amp;base=LAW&amp;n=408131" TargetMode="External"/><Relationship Id="rId24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18254/bb9e97fad9d14ac66df4b6e67c453d1be3b77b4c/" TargetMode="External"/><Relationship Id="rId23" Type="http://schemas.openxmlformats.org/officeDocument/2006/relationships/hyperlink" Target="https://customs.gov.ru/uchastnikam-ved/spravochnaya-informacziya/peremeshhenie-tovarov/dragoczennye-metally-(yuvelirnye-izdeliya)" TargetMode="External"/><Relationship Id="rId10" Type="http://schemas.openxmlformats.org/officeDocument/2006/relationships/hyperlink" Target="http://www.consultant.ru/cons/cgi/online.cgi?from=219330-0&amp;req=doc&amp;rnd=2ldeRA&amp;base=LAW&amp;n=408131" TargetMode="External"/><Relationship Id="rId19" Type="http://schemas.openxmlformats.org/officeDocument/2006/relationships/hyperlink" Target="https://www.alta.ru/tamdoc/10pr164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emo.consultant.ru/cgi/online.cgi?req=doc&amp;ts=AcAGb4T2HPhvvssN1&amp;cacheid=A7E0778D99BFD9EE3EE56ADEDDCCCBB3&amp;mode=splus&amp;rnd=f3MhlQ&amp;base=LAW&amp;n=415109" TargetMode="External"/><Relationship Id="rId14" Type="http://schemas.openxmlformats.org/officeDocument/2006/relationships/hyperlink" Target="http://www.consultant.ru/cons/cgi/online.cgi?from=171353-0&amp;req=doc&amp;rnd=JDZcAg&amp;base=LAW&amp;n=414973" TargetMode="External"/><Relationship Id="rId22" Type="http://schemas.openxmlformats.org/officeDocument/2006/relationships/hyperlink" Target="https://www.alta.ru/tamdoc/17bn0058/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a.ru/tamdoc/17b00169/" TargetMode="External"/><Relationship Id="rId13" Type="http://schemas.openxmlformats.org/officeDocument/2006/relationships/hyperlink" Target="https://www.alta.ru/tamdoc/12kr0134/" TargetMode="External"/><Relationship Id="rId3" Type="http://schemas.openxmlformats.org/officeDocument/2006/relationships/hyperlink" Target="http://www.consultant.ru/document/cons_doc_LAW_348364/" TargetMode="External"/><Relationship Id="rId7" Type="http://schemas.openxmlformats.org/officeDocument/2006/relationships/hyperlink" Target="http://www.consultant.ru/cons/cgi/online.cgi?from=171353-0&amp;req=doc&amp;rnd=JDZcAg&amp;base=LAW&amp;n=414973" TargetMode="External"/><Relationship Id="rId12" Type="http://schemas.openxmlformats.org/officeDocument/2006/relationships/hyperlink" Target="https://www.alta.ru/tamdoc/11pr0971/" TargetMode="External"/><Relationship Id="rId2" Type="http://schemas.openxmlformats.org/officeDocument/2006/relationships/hyperlink" Target="http://www.consultant.ru/cons/cgi/online.cgi?from=219330-0&amp;req=doc&amp;rnd=2ldeRA&amp;base=LAW&amp;n=408131" TargetMode="External"/><Relationship Id="rId1" Type="http://schemas.openxmlformats.org/officeDocument/2006/relationships/hyperlink" Target="http://www.consultant.ru/document/cons_doc_LAW_18254/bb9e97fad9d14ac66df4b6e67c453d1be3b77b4c/" TargetMode="External"/><Relationship Id="rId6" Type="http://schemas.openxmlformats.org/officeDocument/2006/relationships/hyperlink" Target="https://demo.consultant.ru/cgi/online.cgi?req=doc&amp;ts=AcAGb4T2HPhvvssN1&amp;cacheid=A7E0778D99BFD9EE3EE56ADEDDCCCBB3&amp;mode=splus&amp;rnd=f3MhlQ&amp;base=LAW&amp;n=415109" TargetMode="External"/><Relationship Id="rId11" Type="http://schemas.openxmlformats.org/officeDocument/2006/relationships/hyperlink" Target="https://base.garant.ru/70867878/" TargetMode="External"/><Relationship Id="rId5" Type="http://schemas.openxmlformats.org/officeDocument/2006/relationships/hyperlink" Target="https://demo.consultant.ru/cgi/online.cgi?req=doc&amp;ts=AcAGb4T2HPhvvssN1&amp;cacheid=8B64CE1E31CDEC2C9CD21E92CE4B8FAE&amp;mode=splus&amp;rnd=f3MhlQ&amp;base=LAW&amp;n=408131" TargetMode="External"/><Relationship Id="rId10" Type="http://schemas.openxmlformats.org/officeDocument/2006/relationships/hyperlink" Target="https://www.alta.ru/tamdoc/17bn0058/" TargetMode="External"/><Relationship Id="rId4" Type="http://schemas.openxmlformats.org/officeDocument/2006/relationships/hyperlink" Target="https://customs.gov.ru/uchastnikam-ved/spravochnaya-informacziya/peremeshhenie-tovarov/dragoczennye-metally-(yuvelirnye-izdeliya)" TargetMode="External"/><Relationship Id="rId9" Type="http://schemas.openxmlformats.org/officeDocument/2006/relationships/hyperlink" Target="https://www.alta.ru/tamdoc/10pr1640/" TargetMode="External"/><Relationship Id="rId14" Type="http://schemas.openxmlformats.org/officeDocument/2006/relationships/hyperlink" Target="http://www.consultant.ru/document/cons_doc_LAW_215315/dce5e3209b26036f457cb020b9524e8bece7a9f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8FE99-4658-4332-BD41-92085354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27</Pages>
  <Words>4740</Words>
  <Characters>27024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2022-04-21T10:54:00Z</dcterms:created>
  <dcterms:modified xsi:type="dcterms:W3CDTF">2023-03-29T14:52:00Z</dcterms:modified>
</cp:coreProperties>
</file>