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13"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М</w:t>
      </w:r>
      <w:r w:rsidR="00E11013">
        <w:rPr>
          <w:rFonts w:ascii="Times New Roman" w:hAnsi="Times New Roman"/>
          <w:sz w:val="28"/>
          <w:szCs w:val="28"/>
        </w:rPr>
        <w:t>ИНИСТЕРСТВО НАУКИ И ВЫСШЕГО ОБРАЗОВАНИЯ РФ</w:t>
      </w:r>
    </w:p>
    <w:p w:rsidR="00BA2F21"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Федеральное государственное бюджетное</w:t>
      </w: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образовательное учреждение</w:t>
      </w:r>
      <w:r w:rsidR="00E11013">
        <w:rPr>
          <w:rFonts w:ascii="Times New Roman" w:hAnsi="Times New Roman"/>
          <w:sz w:val="28"/>
          <w:szCs w:val="28"/>
        </w:rPr>
        <w:t xml:space="preserve"> </w:t>
      </w:r>
      <w:r>
        <w:rPr>
          <w:rFonts w:ascii="Times New Roman" w:hAnsi="Times New Roman"/>
          <w:sz w:val="28"/>
          <w:szCs w:val="28"/>
        </w:rPr>
        <w:t>высшего образования</w:t>
      </w: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«Тверской государственный университет»</w:t>
      </w: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Юридический факультет</w:t>
      </w:r>
    </w:p>
    <w:p w:rsidR="00ED6F45" w:rsidRDefault="002F4A88" w:rsidP="00BA2F21">
      <w:pPr>
        <w:spacing w:line="240" w:lineRule="auto"/>
        <w:jc w:val="center"/>
        <w:rPr>
          <w:rFonts w:ascii="Times New Roman" w:hAnsi="Times New Roman"/>
          <w:sz w:val="28"/>
          <w:szCs w:val="28"/>
        </w:rPr>
      </w:pPr>
      <w:r>
        <w:rPr>
          <w:rFonts w:ascii="Times New Roman" w:hAnsi="Times New Roman"/>
          <w:sz w:val="28"/>
          <w:szCs w:val="28"/>
        </w:rPr>
        <w:t xml:space="preserve">Кафедра </w:t>
      </w:r>
      <w:r w:rsidR="00ED6F45" w:rsidRPr="00ED6F45">
        <w:rPr>
          <w:rFonts w:ascii="Times New Roman" w:hAnsi="Times New Roman"/>
          <w:sz w:val="28"/>
          <w:szCs w:val="28"/>
        </w:rPr>
        <w:t>экологического права и правового обеспечения профессиональной деятельности</w:t>
      </w:r>
    </w:p>
    <w:p w:rsidR="00E11013" w:rsidRDefault="00E11013" w:rsidP="00BA2F21">
      <w:pPr>
        <w:spacing w:line="240" w:lineRule="auto"/>
        <w:jc w:val="center"/>
        <w:rPr>
          <w:rFonts w:ascii="Times New Roman" w:hAnsi="Times New Roman"/>
          <w:sz w:val="28"/>
          <w:szCs w:val="28"/>
        </w:rPr>
      </w:pP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w:t>
      </w: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40.03.01 ЮРИСПРУДЕНЦИЯ</w:t>
      </w:r>
    </w:p>
    <w:p w:rsidR="002F4A88" w:rsidRDefault="002F4A88" w:rsidP="00E11013">
      <w:pPr>
        <w:spacing w:after="0" w:line="240" w:lineRule="auto"/>
        <w:jc w:val="center"/>
        <w:rPr>
          <w:rFonts w:ascii="Times New Roman" w:hAnsi="Times New Roman"/>
          <w:sz w:val="28"/>
          <w:szCs w:val="28"/>
        </w:rPr>
      </w:pPr>
      <w:r>
        <w:rPr>
          <w:rFonts w:ascii="Times New Roman" w:hAnsi="Times New Roman"/>
          <w:sz w:val="28"/>
          <w:szCs w:val="28"/>
        </w:rPr>
        <w:t>Профиль «Правопользование и правоприменение»</w:t>
      </w:r>
    </w:p>
    <w:p w:rsidR="002F4A88" w:rsidRDefault="002F4A88" w:rsidP="002F4A88">
      <w:pPr>
        <w:jc w:val="center"/>
      </w:pPr>
    </w:p>
    <w:p w:rsidR="002F4A88" w:rsidRDefault="002F4A88" w:rsidP="002F4A88">
      <w:pPr>
        <w:jc w:val="center"/>
        <w:rPr>
          <w:b/>
        </w:rPr>
      </w:pPr>
    </w:p>
    <w:p w:rsidR="00E11013" w:rsidRDefault="00E11013" w:rsidP="00BA2F21">
      <w:pPr>
        <w:spacing w:line="240" w:lineRule="auto"/>
        <w:jc w:val="center"/>
        <w:rPr>
          <w:rFonts w:ascii="Times New Roman" w:hAnsi="Times New Roman"/>
          <w:b/>
          <w:sz w:val="28"/>
          <w:szCs w:val="28"/>
        </w:rPr>
      </w:pPr>
    </w:p>
    <w:p w:rsidR="00E11013" w:rsidRDefault="00E11013" w:rsidP="00BA2F21">
      <w:pPr>
        <w:spacing w:line="240" w:lineRule="auto"/>
        <w:jc w:val="center"/>
        <w:rPr>
          <w:rFonts w:ascii="Times New Roman" w:hAnsi="Times New Roman"/>
          <w:b/>
          <w:sz w:val="28"/>
          <w:szCs w:val="28"/>
        </w:rPr>
      </w:pPr>
    </w:p>
    <w:p w:rsidR="00E11013" w:rsidRDefault="00E11013" w:rsidP="00BA2F21">
      <w:pPr>
        <w:spacing w:line="240" w:lineRule="auto"/>
        <w:jc w:val="center"/>
        <w:rPr>
          <w:rFonts w:ascii="Times New Roman" w:hAnsi="Times New Roman"/>
          <w:b/>
          <w:sz w:val="28"/>
          <w:szCs w:val="28"/>
        </w:rPr>
      </w:pPr>
    </w:p>
    <w:p w:rsidR="002F4A88" w:rsidRPr="00E11013" w:rsidRDefault="002F4A88" w:rsidP="00BA2F21">
      <w:pPr>
        <w:spacing w:line="240" w:lineRule="auto"/>
        <w:jc w:val="center"/>
        <w:rPr>
          <w:rFonts w:ascii="Times New Roman" w:hAnsi="Times New Roman"/>
          <w:b/>
          <w:sz w:val="28"/>
          <w:szCs w:val="28"/>
        </w:rPr>
      </w:pPr>
      <w:r w:rsidRPr="00E11013">
        <w:rPr>
          <w:rFonts w:ascii="Times New Roman" w:hAnsi="Times New Roman"/>
          <w:b/>
          <w:sz w:val="28"/>
          <w:szCs w:val="28"/>
        </w:rPr>
        <w:t>КУРСОВАЯ РАБОТА</w:t>
      </w:r>
    </w:p>
    <w:p w:rsidR="002F4A88" w:rsidRPr="00BA2F21" w:rsidRDefault="002F4A88" w:rsidP="00BA2F21">
      <w:pPr>
        <w:spacing w:line="240" w:lineRule="auto"/>
        <w:jc w:val="center"/>
        <w:rPr>
          <w:rFonts w:ascii="Times New Roman" w:hAnsi="Times New Roman"/>
          <w:sz w:val="28"/>
          <w:szCs w:val="28"/>
        </w:rPr>
      </w:pPr>
      <w:r w:rsidRPr="00BA2F21">
        <w:rPr>
          <w:rFonts w:ascii="Times New Roman" w:hAnsi="Times New Roman"/>
          <w:sz w:val="28"/>
          <w:szCs w:val="28"/>
        </w:rPr>
        <w:t>По дисциплине Экологическое право</w:t>
      </w:r>
    </w:p>
    <w:p w:rsidR="002F4A88" w:rsidRPr="00BA2F21" w:rsidRDefault="002F4A88" w:rsidP="00BA2F21">
      <w:pPr>
        <w:spacing w:line="240" w:lineRule="auto"/>
        <w:jc w:val="center"/>
        <w:rPr>
          <w:rFonts w:ascii="Times New Roman" w:hAnsi="Times New Roman"/>
          <w:sz w:val="28"/>
          <w:szCs w:val="28"/>
        </w:rPr>
      </w:pPr>
      <w:r w:rsidRPr="00BA2F21">
        <w:rPr>
          <w:rFonts w:ascii="Times New Roman" w:hAnsi="Times New Roman"/>
          <w:sz w:val="28"/>
          <w:szCs w:val="28"/>
        </w:rPr>
        <w:t>на тему:</w:t>
      </w:r>
    </w:p>
    <w:p w:rsidR="002F4A88" w:rsidRPr="00353B06" w:rsidRDefault="002F4A88" w:rsidP="00BA2F21">
      <w:pPr>
        <w:spacing w:line="240" w:lineRule="auto"/>
        <w:jc w:val="center"/>
        <w:rPr>
          <w:rFonts w:ascii="Times New Roman" w:hAnsi="Times New Roman"/>
          <w:b/>
          <w:sz w:val="28"/>
          <w:szCs w:val="28"/>
        </w:rPr>
      </w:pPr>
      <w:r w:rsidRPr="00353B06">
        <w:rPr>
          <w:rFonts w:ascii="Times New Roman" w:hAnsi="Times New Roman"/>
          <w:b/>
          <w:sz w:val="28"/>
          <w:szCs w:val="28"/>
        </w:rPr>
        <w:t>П</w:t>
      </w:r>
      <w:r w:rsidR="00E11013" w:rsidRPr="00353B06">
        <w:rPr>
          <w:rFonts w:ascii="Times New Roman" w:hAnsi="Times New Roman"/>
          <w:b/>
          <w:sz w:val="28"/>
          <w:szCs w:val="28"/>
        </w:rPr>
        <w:t>РОКУРОРСКИЙ НАДЗОР ЗА ИСПОЛНЕНИЕМ ЭКОЛОГИЧЕСКОГО ЗАКОНОДАТЕЛЬСТВА</w:t>
      </w:r>
    </w:p>
    <w:p w:rsidR="002F4A88" w:rsidRDefault="002F4A88" w:rsidP="002F4A88">
      <w:pPr>
        <w:jc w:val="right"/>
        <w:rPr>
          <w:rFonts w:ascii="Times New Roman" w:hAnsi="Times New Roman"/>
          <w:sz w:val="28"/>
        </w:rPr>
      </w:pPr>
    </w:p>
    <w:p w:rsidR="002F4A88" w:rsidRDefault="002F4A88" w:rsidP="00B23076">
      <w:pPr>
        <w:rPr>
          <w:rFonts w:ascii="Times New Roman" w:hAnsi="Times New Roman"/>
          <w:sz w:val="28"/>
        </w:rPr>
      </w:pPr>
    </w:p>
    <w:p w:rsidR="00E11013" w:rsidRDefault="00E11013" w:rsidP="00E11013">
      <w:pPr>
        <w:spacing w:after="0" w:line="240" w:lineRule="auto"/>
        <w:jc w:val="right"/>
        <w:rPr>
          <w:rFonts w:ascii="Times New Roman" w:hAnsi="Times New Roman"/>
          <w:sz w:val="28"/>
        </w:rPr>
      </w:pPr>
    </w:p>
    <w:p w:rsidR="00E11013" w:rsidRDefault="00E11013" w:rsidP="00E11013">
      <w:pPr>
        <w:spacing w:after="0" w:line="240" w:lineRule="auto"/>
        <w:jc w:val="right"/>
        <w:rPr>
          <w:rFonts w:ascii="Times New Roman" w:hAnsi="Times New Roman"/>
          <w:sz w:val="28"/>
        </w:rPr>
      </w:pPr>
    </w:p>
    <w:p w:rsidR="002F4A88" w:rsidRDefault="002F4A88" w:rsidP="00E11013">
      <w:pPr>
        <w:spacing w:after="0" w:line="240" w:lineRule="auto"/>
        <w:jc w:val="right"/>
        <w:rPr>
          <w:rFonts w:ascii="Times New Roman" w:hAnsi="Times New Roman"/>
          <w:sz w:val="28"/>
        </w:rPr>
      </w:pPr>
      <w:r>
        <w:rPr>
          <w:rFonts w:ascii="Times New Roman" w:hAnsi="Times New Roman"/>
          <w:sz w:val="28"/>
        </w:rPr>
        <w:t>Выполнила: студентка 3 курса 31 гр.</w:t>
      </w:r>
    </w:p>
    <w:p w:rsidR="002F4A88" w:rsidRDefault="002F4A88" w:rsidP="00E11013">
      <w:pPr>
        <w:spacing w:after="0" w:line="240" w:lineRule="auto"/>
        <w:jc w:val="right"/>
        <w:rPr>
          <w:rFonts w:ascii="Times New Roman" w:hAnsi="Times New Roman"/>
          <w:sz w:val="28"/>
        </w:rPr>
      </w:pPr>
      <w:r>
        <w:rPr>
          <w:rFonts w:ascii="Times New Roman" w:hAnsi="Times New Roman"/>
          <w:sz w:val="28"/>
        </w:rPr>
        <w:t xml:space="preserve">Аксенова Диана Олеговна </w:t>
      </w:r>
    </w:p>
    <w:p w:rsidR="00E11013" w:rsidRDefault="00E11013" w:rsidP="00BA2F21">
      <w:pPr>
        <w:spacing w:line="240" w:lineRule="auto"/>
        <w:jc w:val="right"/>
        <w:rPr>
          <w:rFonts w:ascii="Times New Roman" w:hAnsi="Times New Roman"/>
          <w:sz w:val="28"/>
        </w:rPr>
      </w:pPr>
    </w:p>
    <w:p w:rsidR="002F4A88" w:rsidRDefault="00BA2F21" w:rsidP="00E11013">
      <w:pPr>
        <w:spacing w:after="0" w:line="240" w:lineRule="auto"/>
        <w:jc w:val="right"/>
        <w:rPr>
          <w:rFonts w:ascii="Times New Roman" w:hAnsi="Times New Roman"/>
          <w:sz w:val="28"/>
        </w:rPr>
      </w:pPr>
      <w:r>
        <w:rPr>
          <w:rFonts w:ascii="Times New Roman" w:hAnsi="Times New Roman"/>
          <w:sz w:val="28"/>
        </w:rPr>
        <w:t>Научный руководитель</w:t>
      </w:r>
      <w:r w:rsidR="00E11013">
        <w:rPr>
          <w:rFonts w:ascii="Times New Roman" w:hAnsi="Times New Roman"/>
          <w:sz w:val="28"/>
        </w:rPr>
        <w:t xml:space="preserve"> </w:t>
      </w:r>
      <w:r>
        <w:rPr>
          <w:rFonts w:ascii="Times New Roman" w:hAnsi="Times New Roman"/>
          <w:sz w:val="28"/>
        </w:rPr>
        <w:t>-</w:t>
      </w:r>
      <w:r w:rsidR="00E11013">
        <w:rPr>
          <w:rFonts w:ascii="Times New Roman" w:hAnsi="Times New Roman"/>
          <w:sz w:val="28"/>
        </w:rPr>
        <w:t xml:space="preserve"> </w:t>
      </w:r>
      <w:r w:rsidR="002F4A88">
        <w:rPr>
          <w:rFonts w:ascii="Times New Roman" w:hAnsi="Times New Roman"/>
          <w:sz w:val="28"/>
        </w:rPr>
        <w:t>к.ю.н., доцент</w:t>
      </w:r>
    </w:p>
    <w:p w:rsidR="002F4A88" w:rsidRDefault="002F4A88" w:rsidP="00E11013">
      <w:pPr>
        <w:spacing w:after="0" w:line="240" w:lineRule="auto"/>
        <w:jc w:val="right"/>
        <w:rPr>
          <w:rFonts w:ascii="Times New Roman" w:hAnsi="Times New Roman"/>
          <w:sz w:val="28"/>
        </w:rPr>
      </w:pPr>
      <w:r>
        <w:rPr>
          <w:rFonts w:ascii="Times New Roman" w:hAnsi="Times New Roman"/>
          <w:sz w:val="28"/>
        </w:rPr>
        <w:t xml:space="preserve">Васильчук Юлия Владимировна </w:t>
      </w:r>
    </w:p>
    <w:p w:rsidR="002F4A88" w:rsidRDefault="002F4A88" w:rsidP="002F4A88">
      <w:pPr>
        <w:jc w:val="right"/>
        <w:rPr>
          <w:rFonts w:ascii="Times New Roman" w:hAnsi="Times New Roman"/>
          <w:sz w:val="28"/>
        </w:rPr>
      </w:pPr>
    </w:p>
    <w:p w:rsidR="00B23076" w:rsidRDefault="00B23076" w:rsidP="002F4A88">
      <w:pPr>
        <w:jc w:val="center"/>
        <w:rPr>
          <w:rFonts w:ascii="Times New Roman" w:hAnsi="Times New Roman"/>
          <w:sz w:val="28"/>
        </w:rPr>
      </w:pPr>
    </w:p>
    <w:p w:rsidR="00B23076" w:rsidRDefault="00B23076" w:rsidP="002F4A88">
      <w:pPr>
        <w:jc w:val="center"/>
        <w:rPr>
          <w:rFonts w:ascii="Times New Roman" w:hAnsi="Times New Roman"/>
          <w:sz w:val="28"/>
        </w:rPr>
      </w:pPr>
    </w:p>
    <w:p w:rsidR="00B23076" w:rsidRDefault="00B23076" w:rsidP="002F4A88">
      <w:pPr>
        <w:jc w:val="center"/>
        <w:rPr>
          <w:rFonts w:ascii="Times New Roman" w:hAnsi="Times New Roman"/>
          <w:sz w:val="28"/>
        </w:rPr>
      </w:pPr>
    </w:p>
    <w:p w:rsidR="00B23076" w:rsidRPr="00B23076" w:rsidRDefault="002F4A88" w:rsidP="00B23076">
      <w:pPr>
        <w:jc w:val="center"/>
        <w:rPr>
          <w:rFonts w:ascii="Times New Roman" w:hAnsi="Times New Roman"/>
          <w:sz w:val="28"/>
        </w:rPr>
      </w:pPr>
      <w:r>
        <w:rPr>
          <w:rFonts w:ascii="Times New Roman" w:hAnsi="Times New Roman"/>
          <w:sz w:val="28"/>
        </w:rPr>
        <w:t>Тверь 2023</w:t>
      </w:r>
    </w:p>
    <w:sdt>
      <w:sdtPr>
        <w:rPr>
          <w:rFonts w:ascii="Calibri" w:eastAsia="Calibri" w:hAnsi="Calibri" w:cs="Times New Roman"/>
          <w:b w:val="0"/>
          <w:bCs w:val="0"/>
          <w:color w:val="auto"/>
          <w:sz w:val="22"/>
          <w:szCs w:val="22"/>
        </w:rPr>
        <w:id w:val="175091503"/>
        <w:docPartObj>
          <w:docPartGallery w:val="Table of Contents"/>
          <w:docPartUnique/>
        </w:docPartObj>
      </w:sdtPr>
      <w:sdtEndPr/>
      <w:sdtContent>
        <w:p w:rsidR="00BA2F21" w:rsidRPr="00360AB5" w:rsidRDefault="00BA2F21" w:rsidP="00B23076">
          <w:pPr>
            <w:pStyle w:val="ac"/>
            <w:spacing w:before="0" w:line="360" w:lineRule="auto"/>
            <w:jc w:val="center"/>
            <w:rPr>
              <w:rFonts w:ascii="Times New Roman" w:eastAsia="Calibri" w:hAnsi="Times New Roman" w:cs="Times New Roman"/>
              <w:b w:val="0"/>
              <w:bCs w:val="0"/>
              <w:color w:val="auto"/>
            </w:rPr>
          </w:pPr>
        </w:p>
        <w:p w:rsidR="00B23076" w:rsidRPr="00360AB5" w:rsidRDefault="00B23076" w:rsidP="00B23076">
          <w:pPr>
            <w:pStyle w:val="ac"/>
            <w:spacing w:before="0" w:line="360" w:lineRule="auto"/>
            <w:jc w:val="center"/>
            <w:rPr>
              <w:rFonts w:ascii="Times New Roman" w:hAnsi="Times New Roman" w:cs="Times New Roman"/>
              <w:color w:val="000000" w:themeColor="text1"/>
            </w:rPr>
          </w:pPr>
          <w:r w:rsidRPr="00360AB5">
            <w:rPr>
              <w:rFonts w:ascii="Times New Roman" w:hAnsi="Times New Roman" w:cs="Times New Roman"/>
              <w:b w:val="0"/>
              <w:color w:val="000000" w:themeColor="text1"/>
            </w:rPr>
            <w:t>СОДЕРЖАНИЕ</w:t>
          </w:r>
        </w:p>
        <w:p w:rsidR="00360AB5" w:rsidRPr="00360AB5" w:rsidRDefault="00286CA4">
          <w:pPr>
            <w:pStyle w:val="11"/>
            <w:tabs>
              <w:tab w:val="right" w:leader="dot" w:pos="9627"/>
            </w:tabs>
            <w:rPr>
              <w:rFonts w:ascii="Times New Roman" w:eastAsiaTheme="minorEastAsia" w:hAnsi="Times New Roman"/>
              <w:noProof/>
              <w:sz w:val="28"/>
              <w:szCs w:val="28"/>
              <w:lang w:eastAsia="ru-RU"/>
            </w:rPr>
          </w:pPr>
          <w:r w:rsidRPr="00360AB5">
            <w:rPr>
              <w:rFonts w:ascii="Times New Roman" w:hAnsi="Times New Roman"/>
              <w:color w:val="000000" w:themeColor="text1"/>
              <w:sz w:val="28"/>
              <w:szCs w:val="28"/>
            </w:rPr>
            <w:fldChar w:fldCharType="begin"/>
          </w:r>
          <w:r w:rsidR="00B23076" w:rsidRPr="00360AB5">
            <w:rPr>
              <w:rFonts w:ascii="Times New Roman" w:hAnsi="Times New Roman"/>
              <w:color w:val="000000" w:themeColor="text1"/>
              <w:sz w:val="28"/>
              <w:szCs w:val="28"/>
            </w:rPr>
            <w:instrText xml:space="preserve"> TOC \o "1-3" \h \z \u </w:instrText>
          </w:r>
          <w:r w:rsidRPr="00360AB5">
            <w:rPr>
              <w:rFonts w:ascii="Times New Roman" w:hAnsi="Times New Roman"/>
              <w:color w:val="000000" w:themeColor="text1"/>
              <w:sz w:val="28"/>
              <w:szCs w:val="28"/>
            </w:rPr>
            <w:fldChar w:fldCharType="separate"/>
          </w:r>
          <w:hyperlink w:anchor="_Toc132362683" w:history="1">
            <w:r w:rsidR="00360AB5" w:rsidRPr="00360AB5">
              <w:rPr>
                <w:rStyle w:val="a7"/>
                <w:rFonts w:ascii="Times New Roman" w:hAnsi="Times New Roman"/>
                <w:noProof/>
                <w:sz w:val="28"/>
                <w:szCs w:val="28"/>
              </w:rPr>
              <w:t>ВВЕДЕНИЕ</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_Toc132362683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3</w:t>
            </w:r>
            <w:r w:rsidR="00360AB5" w:rsidRPr="00360AB5">
              <w:rPr>
                <w:rFonts w:ascii="Times New Roman" w:hAnsi="Times New Roman"/>
                <w:noProof/>
                <w:webHidden/>
                <w:sz w:val="28"/>
                <w:szCs w:val="28"/>
              </w:rPr>
              <w:fldChar w:fldCharType="end"/>
            </w:r>
          </w:hyperlink>
        </w:p>
        <w:p w:rsidR="00360AB5" w:rsidRPr="00360AB5" w:rsidRDefault="009817F5">
          <w:pPr>
            <w:pStyle w:val="11"/>
            <w:tabs>
              <w:tab w:val="right" w:leader="dot" w:pos="9627"/>
            </w:tabs>
            <w:rPr>
              <w:rFonts w:ascii="Times New Roman" w:eastAsiaTheme="minorEastAsia" w:hAnsi="Times New Roman"/>
              <w:noProof/>
              <w:sz w:val="28"/>
              <w:szCs w:val="28"/>
              <w:lang w:eastAsia="ru-RU"/>
            </w:rPr>
          </w:pPr>
          <w:hyperlink w:anchor="_Toc132362684" w:history="1">
            <w:r w:rsidR="00360AB5" w:rsidRPr="00360AB5">
              <w:rPr>
                <w:rStyle w:val="a7"/>
                <w:rFonts w:ascii="Times New Roman" w:hAnsi="Times New Roman"/>
                <w:noProof/>
                <w:sz w:val="28"/>
                <w:szCs w:val="28"/>
              </w:rPr>
              <w:t>ГЛАВА 1. ОБЩИЕ ПОЛОЖЕНИЯ О ПРОКУРОРСКОМ НАДЗОРЕ ЗА ИСПОЛНЕНИЕМ ЭКОЛОГИЧЕСКОГО ЗАКОНОДАТЕЛЬСТВА</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_Toc132362684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6</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85" w:history="1">
            <w:r w:rsidR="00360AB5" w:rsidRPr="00360AB5">
              <w:rPr>
                <w:rStyle w:val="a7"/>
                <w:rFonts w:ascii="Times New Roman" w:hAnsi="Times New Roman"/>
                <w:noProof/>
                <w:sz w:val="28"/>
                <w:szCs w:val="28"/>
              </w:rPr>
              <w:t>§1.1</w:t>
            </w:r>
            <w:r w:rsidR="001A67A7">
              <w:rPr>
                <w:rStyle w:val="a7"/>
                <w:rFonts w:ascii="Times New Roman" w:hAnsi="Times New Roman"/>
                <w:noProof/>
                <w:sz w:val="28"/>
                <w:szCs w:val="28"/>
              </w:rPr>
              <w:t xml:space="preserve">. </w:t>
            </w:r>
            <w:r w:rsidR="00360AB5" w:rsidRPr="00360AB5">
              <w:rPr>
                <w:rStyle w:val="a7"/>
                <w:rFonts w:ascii="Times New Roman" w:hAnsi="Times New Roman"/>
                <w:noProof/>
                <w:sz w:val="28"/>
                <w:szCs w:val="28"/>
              </w:rPr>
              <w:t xml:space="preserve"> История становления и развития прокурорского надзора</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_Toc132362685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6</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86" w:history="1">
            <w:r w:rsidR="00360AB5" w:rsidRPr="00360AB5">
              <w:rPr>
                <w:rStyle w:val="a7"/>
                <w:rFonts w:ascii="Times New Roman" w:hAnsi="Times New Roman"/>
                <w:noProof/>
                <w:sz w:val="28"/>
                <w:szCs w:val="28"/>
              </w:rPr>
              <w:t>§1.2</w:t>
            </w:r>
            <w:r w:rsidR="001A67A7">
              <w:rPr>
                <w:rStyle w:val="a7"/>
                <w:rFonts w:ascii="Times New Roman" w:hAnsi="Times New Roman"/>
                <w:noProof/>
                <w:sz w:val="28"/>
                <w:szCs w:val="28"/>
              </w:rPr>
              <w:t xml:space="preserve">. </w:t>
            </w:r>
            <w:r w:rsidR="00360AB5" w:rsidRPr="00360AB5">
              <w:rPr>
                <w:rStyle w:val="a7"/>
                <w:rFonts w:ascii="Times New Roman" w:hAnsi="Times New Roman"/>
                <w:noProof/>
                <w:sz w:val="28"/>
                <w:szCs w:val="28"/>
              </w:rPr>
              <w:t xml:space="preserve"> Предмет и задачи прокурорского надзора за исполнением экологического законодательства</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_Toc132362686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10</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87" w:history="1">
            <w:r w:rsidR="001A67A7">
              <w:rPr>
                <w:rStyle w:val="a7"/>
                <w:rFonts w:ascii="Times New Roman" w:hAnsi="Times New Roman"/>
                <w:noProof/>
                <w:sz w:val="28"/>
                <w:szCs w:val="28"/>
              </w:rPr>
              <w:t xml:space="preserve">§1.3. </w:t>
            </w:r>
            <w:r w:rsidR="00360AB5" w:rsidRPr="00360AB5">
              <w:rPr>
                <w:rStyle w:val="a7"/>
                <w:rFonts w:ascii="Times New Roman" w:hAnsi="Times New Roman"/>
                <w:noProof/>
                <w:sz w:val="28"/>
                <w:szCs w:val="28"/>
              </w:rPr>
              <w:t>Сущность прокурорского надзора за исполнением экологического законодательства</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_Toc132362687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15</w:t>
            </w:r>
            <w:r w:rsidR="00360AB5" w:rsidRPr="00360AB5">
              <w:rPr>
                <w:rFonts w:ascii="Times New Roman" w:hAnsi="Times New Roman"/>
                <w:noProof/>
                <w:webHidden/>
                <w:sz w:val="28"/>
                <w:szCs w:val="28"/>
              </w:rPr>
              <w:fldChar w:fldCharType="end"/>
            </w:r>
          </w:hyperlink>
        </w:p>
        <w:p w:rsidR="00360AB5" w:rsidRPr="00360AB5" w:rsidRDefault="009817F5">
          <w:pPr>
            <w:pStyle w:val="11"/>
            <w:tabs>
              <w:tab w:val="right" w:leader="dot" w:pos="9627"/>
            </w:tabs>
            <w:rPr>
              <w:rFonts w:ascii="Times New Roman" w:eastAsiaTheme="minorEastAsia" w:hAnsi="Times New Roman"/>
              <w:noProof/>
              <w:sz w:val="28"/>
              <w:szCs w:val="28"/>
              <w:lang w:eastAsia="ru-RU"/>
            </w:rPr>
          </w:pPr>
          <w:hyperlink w:anchor="_Toc132362688" w:history="1">
            <w:r w:rsidR="00360AB5" w:rsidRPr="00360AB5">
              <w:rPr>
                <w:rStyle w:val="a7"/>
                <w:rFonts w:ascii="Times New Roman" w:hAnsi="Times New Roman"/>
                <w:noProof/>
                <w:sz w:val="28"/>
                <w:szCs w:val="28"/>
              </w:rPr>
              <w:t>ГЛАВА 2. ПОРЯДОК ОСУЩЕСТВЛЕНИЯ ПРОКУРОРСКОГО НАДЗОРА ЗА ИСПОЛНЕНИЕМ ЭКОЛОГИЧЕСКОГО ЗАКОНОДАТЕЛЬСТВА</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_Toc132362688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18</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89" w:history="1">
            <w:r w:rsidR="001A67A7">
              <w:rPr>
                <w:rStyle w:val="a7"/>
                <w:rFonts w:ascii="Times New Roman" w:hAnsi="Times New Roman"/>
                <w:noProof/>
                <w:sz w:val="28"/>
                <w:szCs w:val="28"/>
              </w:rPr>
              <w:t xml:space="preserve">§2.1. </w:t>
            </w:r>
            <w:r w:rsidR="00360AB5" w:rsidRPr="00360AB5">
              <w:rPr>
                <w:rStyle w:val="a7"/>
                <w:rFonts w:ascii="Times New Roman" w:hAnsi="Times New Roman"/>
                <w:noProof/>
                <w:sz w:val="28"/>
                <w:szCs w:val="28"/>
              </w:rPr>
              <w:t>Система органов прокуратуры, осуществляющих природоохранную деятельность</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_Toc132362689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18</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90" w:history="1">
            <w:r w:rsidR="00360AB5" w:rsidRPr="00360AB5">
              <w:rPr>
                <w:rStyle w:val="a7"/>
                <w:rFonts w:ascii="Times New Roman" w:hAnsi="Times New Roman"/>
                <w:noProof/>
                <w:sz w:val="28"/>
                <w:szCs w:val="28"/>
              </w:rPr>
              <w:t>§2.2. Осуществление прокурорского надзора за исполнением экологического законодательства Волжской межрайонной прокуратурой</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_Toc132362690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19</w:t>
            </w:r>
            <w:r w:rsidR="00360AB5" w:rsidRPr="00360AB5">
              <w:rPr>
                <w:rFonts w:ascii="Times New Roman" w:hAnsi="Times New Roman"/>
                <w:noProof/>
                <w:webHidden/>
                <w:sz w:val="28"/>
                <w:szCs w:val="28"/>
              </w:rPr>
              <w:fldChar w:fldCharType="end"/>
            </w:r>
          </w:hyperlink>
        </w:p>
        <w:p w:rsidR="00360AB5" w:rsidRPr="00360AB5" w:rsidRDefault="009817F5">
          <w:pPr>
            <w:pStyle w:val="21"/>
            <w:tabs>
              <w:tab w:val="right" w:leader="dot" w:pos="9627"/>
            </w:tabs>
            <w:rPr>
              <w:rFonts w:ascii="Times New Roman" w:eastAsiaTheme="minorEastAsia" w:hAnsi="Times New Roman"/>
              <w:noProof/>
              <w:sz w:val="28"/>
              <w:szCs w:val="28"/>
              <w:lang w:eastAsia="ru-RU"/>
            </w:rPr>
          </w:pPr>
          <w:hyperlink w:anchor="_Toc132362691" w:history="1">
            <w:r w:rsidR="00360AB5" w:rsidRPr="00360AB5">
              <w:rPr>
                <w:rStyle w:val="a7"/>
                <w:rFonts w:ascii="Times New Roman" w:hAnsi="Times New Roman"/>
                <w:noProof/>
                <w:sz w:val="28"/>
                <w:szCs w:val="28"/>
              </w:rPr>
              <w:t>§2.3</w:t>
            </w:r>
            <w:r w:rsidR="001A67A7">
              <w:rPr>
                <w:rStyle w:val="a7"/>
                <w:rFonts w:ascii="Times New Roman" w:hAnsi="Times New Roman"/>
                <w:noProof/>
                <w:sz w:val="28"/>
                <w:szCs w:val="28"/>
              </w:rPr>
              <w:t xml:space="preserve">. </w:t>
            </w:r>
            <w:r w:rsidR="00360AB5" w:rsidRPr="00360AB5">
              <w:rPr>
                <w:rStyle w:val="a7"/>
                <w:rFonts w:ascii="Times New Roman" w:hAnsi="Times New Roman"/>
                <w:noProof/>
                <w:sz w:val="28"/>
                <w:szCs w:val="28"/>
              </w:rPr>
              <w:t xml:space="preserve"> Практика осуществления прокурорского надзора в Волжской межрайонной прокуратуре за исполнением законов в сфере экологического законодательства в Тверской области</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_Toc132362691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24</w:t>
            </w:r>
            <w:r w:rsidR="00360AB5" w:rsidRPr="00360AB5">
              <w:rPr>
                <w:rFonts w:ascii="Times New Roman" w:hAnsi="Times New Roman"/>
                <w:noProof/>
                <w:webHidden/>
                <w:sz w:val="28"/>
                <w:szCs w:val="28"/>
              </w:rPr>
              <w:fldChar w:fldCharType="end"/>
            </w:r>
          </w:hyperlink>
        </w:p>
        <w:p w:rsidR="00360AB5" w:rsidRPr="00360AB5" w:rsidRDefault="009817F5">
          <w:pPr>
            <w:pStyle w:val="11"/>
            <w:tabs>
              <w:tab w:val="right" w:leader="dot" w:pos="9627"/>
            </w:tabs>
            <w:rPr>
              <w:rFonts w:ascii="Times New Roman" w:eastAsiaTheme="minorEastAsia" w:hAnsi="Times New Roman"/>
              <w:noProof/>
              <w:sz w:val="28"/>
              <w:szCs w:val="28"/>
              <w:lang w:eastAsia="ru-RU"/>
            </w:rPr>
          </w:pPr>
          <w:hyperlink w:anchor="_Toc132362692" w:history="1">
            <w:r w:rsidR="00360AB5" w:rsidRPr="00360AB5">
              <w:rPr>
                <w:rStyle w:val="a7"/>
                <w:rFonts w:ascii="Times New Roman" w:hAnsi="Times New Roman"/>
                <w:noProof/>
                <w:sz w:val="28"/>
                <w:szCs w:val="28"/>
              </w:rPr>
              <w:t>ЗАКЛЮЧЕНИЕ</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_Toc132362692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29</w:t>
            </w:r>
            <w:r w:rsidR="00360AB5" w:rsidRPr="00360AB5">
              <w:rPr>
                <w:rFonts w:ascii="Times New Roman" w:hAnsi="Times New Roman"/>
                <w:noProof/>
                <w:webHidden/>
                <w:sz w:val="28"/>
                <w:szCs w:val="28"/>
              </w:rPr>
              <w:fldChar w:fldCharType="end"/>
            </w:r>
          </w:hyperlink>
        </w:p>
        <w:p w:rsidR="00360AB5" w:rsidRPr="00360AB5" w:rsidRDefault="009817F5">
          <w:pPr>
            <w:pStyle w:val="11"/>
            <w:tabs>
              <w:tab w:val="right" w:leader="dot" w:pos="9627"/>
            </w:tabs>
            <w:rPr>
              <w:rFonts w:ascii="Times New Roman" w:eastAsiaTheme="minorEastAsia" w:hAnsi="Times New Roman"/>
              <w:noProof/>
              <w:sz w:val="28"/>
              <w:szCs w:val="28"/>
              <w:lang w:eastAsia="ru-RU"/>
            </w:rPr>
          </w:pPr>
          <w:hyperlink w:anchor="_Toc132362693" w:history="1">
            <w:r w:rsidR="00360AB5" w:rsidRPr="00360AB5">
              <w:rPr>
                <w:rStyle w:val="a7"/>
                <w:rFonts w:ascii="Times New Roman" w:hAnsi="Times New Roman"/>
                <w:noProof/>
                <w:sz w:val="28"/>
                <w:szCs w:val="28"/>
              </w:rPr>
              <w:t>СПИСОК ИСПОЛЬЗОВАННОЙ ЛИТЕРАТУРЫ</w:t>
            </w:r>
            <w:r w:rsidR="00360AB5" w:rsidRPr="00360AB5">
              <w:rPr>
                <w:rFonts w:ascii="Times New Roman" w:hAnsi="Times New Roman"/>
                <w:noProof/>
                <w:webHidden/>
                <w:sz w:val="28"/>
                <w:szCs w:val="28"/>
              </w:rPr>
              <w:tab/>
            </w:r>
            <w:r w:rsidR="00360AB5" w:rsidRPr="00360AB5">
              <w:rPr>
                <w:rFonts w:ascii="Times New Roman" w:hAnsi="Times New Roman"/>
                <w:noProof/>
                <w:webHidden/>
                <w:sz w:val="28"/>
                <w:szCs w:val="28"/>
              </w:rPr>
              <w:fldChar w:fldCharType="begin"/>
            </w:r>
            <w:r w:rsidR="00360AB5" w:rsidRPr="00360AB5">
              <w:rPr>
                <w:rFonts w:ascii="Times New Roman" w:hAnsi="Times New Roman"/>
                <w:noProof/>
                <w:webHidden/>
                <w:sz w:val="28"/>
                <w:szCs w:val="28"/>
              </w:rPr>
              <w:instrText xml:space="preserve"> PAGEREF _Toc132362693 \h </w:instrText>
            </w:r>
            <w:r w:rsidR="00360AB5" w:rsidRPr="00360AB5">
              <w:rPr>
                <w:rFonts w:ascii="Times New Roman" w:hAnsi="Times New Roman"/>
                <w:noProof/>
                <w:webHidden/>
                <w:sz w:val="28"/>
                <w:szCs w:val="28"/>
              </w:rPr>
            </w:r>
            <w:r w:rsidR="00360AB5" w:rsidRPr="00360AB5">
              <w:rPr>
                <w:rFonts w:ascii="Times New Roman" w:hAnsi="Times New Roman"/>
                <w:noProof/>
                <w:webHidden/>
                <w:sz w:val="28"/>
                <w:szCs w:val="28"/>
              </w:rPr>
              <w:fldChar w:fldCharType="separate"/>
            </w:r>
            <w:r w:rsidR="00360AB5" w:rsidRPr="00360AB5">
              <w:rPr>
                <w:rFonts w:ascii="Times New Roman" w:hAnsi="Times New Roman"/>
                <w:noProof/>
                <w:webHidden/>
                <w:sz w:val="28"/>
                <w:szCs w:val="28"/>
              </w:rPr>
              <w:t>30</w:t>
            </w:r>
            <w:r w:rsidR="00360AB5" w:rsidRPr="00360AB5">
              <w:rPr>
                <w:rFonts w:ascii="Times New Roman" w:hAnsi="Times New Roman"/>
                <w:noProof/>
                <w:webHidden/>
                <w:sz w:val="28"/>
                <w:szCs w:val="28"/>
              </w:rPr>
              <w:fldChar w:fldCharType="end"/>
            </w:r>
          </w:hyperlink>
        </w:p>
        <w:p w:rsidR="00B23076" w:rsidRDefault="00286CA4" w:rsidP="00B23076">
          <w:pPr>
            <w:spacing w:after="0" w:line="360" w:lineRule="auto"/>
            <w:jc w:val="both"/>
          </w:pPr>
          <w:r w:rsidRPr="00360AB5">
            <w:rPr>
              <w:rFonts w:ascii="Times New Roman" w:hAnsi="Times New Roman"/>
              <w:color w:val="000000" w:themeColor="text1"/>
              <w:sz w:val="28"/>
              <w:szCs w:val="28"/>
            </w:rPr>
            <w:fldChar w:fldCharType="end"/>
          </w:r>
        </w:p>
      </w:sdtContent>
    </w:sdt>
    <w:p w:rsidR="00084EC6" w:rsidRDefault="00084EC6" w:rsidP="002F4A88">
      <w:pPr>
        <w:jc w:val="center"/>
        <w:rPr>
          <w:rFonts w:ascii="Times New Roman" w:hAnsi="Times New Roman"/>
          <w:sz w:val="28"/>
        </w:rPr>
      </w:pPr>
    </w:p>
    <w:p w:rsidR="002F4A88" w:rsidRDefault="002F4A88" w:rsidP="002F4A88">
      <w:pPr>
        <w:jc w:val="center"/>
        <w:rPr>
          <w:rFonts w:ascii="Times New Roman" w:hAnsi="Times New Roman"/>
          <w:sz w:val="28"/>
        </w:rPr>
      </w:pPr>
    </w:p>
    <w:p w:rsidR="00AC6070" w:rsidRDefault="00AC6070" w:rsidP="002F4A88">
      <w:pPr>
        <w:jc w:val="center"/>
        <w:rPr>
          <w:rFonts w:ascii="Times New Roman" w:hAnsi="Times New Roman"/>
          <w:sz w:val="28"/>
        </w:rPr>
      </w:pPr>
    </w:p>
    <w:p w:rsidR="00010FAF" w:rsidRDefault="00010FAF" w:rsidP="00010FAF">
      <w:pPr>
        <w:pStyle w:val="1"/>
        <w:spacing w:before="0" w:line="360" w:lineRule="auto"/>
        <w:jc w:val="both"/>
        <w:rPr>
          <w:rFonts w:ascii="Times New Roman" w:eastAsia="Calibri" w:hAnsi="Times New Roman" w:cs="Times New Roman"/>
          <w:b w:val="0"/>
          <w:bCs w:val="0"/>
          <w:color w:val="auto"/>
          <w:szCs w:val="22"/>
        </w:rPr>
      </w:pPr>
    </w:p>
    <w:p w:rsidR="00010FAF" w:rsidRDefault="00010FAF" w:rsidP="00010FAF"/>
    <w:p w:rsidR="00010FAF" w:rsidRDefault="00010FAF" w:rsidP="00010FAF"/>
    <w:p w:rsidR="00D22E07" w:rsidRDefault="00D22E07" w:rsidP="00010FAF"/>
    <w:p w:rsidR="00D22E07" w:rsidRDefault="00D22E07" w:rsidP="00010FAF"/>
    <w:p w:rsidR="00D22E07" w:rsidRDefault="00D22E07" w:rsidP="00010FAF"/>
    <w:p w:rsidR="00D22E07" w:rsidRDefault="00D22E07" w:rsidP="00010FAF"/>
    <w:p w:rsidR="00D22E07" w:rsidRDefault="00D22E07" w:rsidP="00010FAF"/>
    <w:p w:rsidR="00D22E07" w:rsidRPr="00010FAF" w:rsidRDefault="00D22E07" w:rsidP="00010FAF"/>
    <w:p w:rsidR="00B23076" w:rsidRPr="00D22E07" w:rsidRDefault="00B23076" w:rsidP="00D22E07">
      <w:pPr>
        <w:pStyle w:val="1"/>
        <w:jc w:val="center"/>
        <w:rPr>
          <w:rFonts w:ascii="Times New Roman" w:hAnsi="Times New Roman" w:cs="Times New Roman"/>
          <w:b w:val="0"/>
          <w:color w:val="000000" w:themeColor="text1"/>
        </w:rPr>
      </w:pPr>
      <w:bookmarkStart w:id="0" w:name="_Toc132362683"/>
      <w:r w:rsidRPr="00D22E07">
        <w:rPr>
          <w:rFonts w:ascii="Times New Roman" w:hAnsi="Times New Roman" w:cs="Times New Roman"/>
          <w:b w:val="0"/>
          <w:color w:val="000000" w:themeColor="text1"/>
        </w:rPr>
        <w:lastRenderedPageBreak/>
        <w:t>ВВЕДЕНИЕ</w:t>
      </w:r>
      <w:bookmarkEnd w:id="0"/>
    </w:p>
    <w:p w:rsidR="00F32FF7" w:rsidRPr="00010FAF" w:rsidRDefault="00AC607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Конституции РФ закреплено положение, согласно котор</w:t>
      </w:r>
      <w:r w:rsidR="00E914A5" w:rsidRPr="00010FAF">
        <w:rPr>
          <w:rFonts w:ascii="Times New Roman" w:hAnsi="Times New Roman"/>
          <w:sz w:val="28"/>
          <w:szCs w:val="28"/>
        </w:rPr>
        <w:t>ом</w:t>
      </w:r>
      <w:r w:rsidRPr="00010FAF">
        <w:rPr>
          <w:rFonts w:ascii="Times New Roman" w:hAnsi="Times New Roman"/>
          <w:sz w:val="28"/>
          <w:szCs w:val="28"/>
        </w:rPr>
        <w:t>у «</w:t>
      </w:r>
      <w:r w:rsidR="00E914A5" w:rsidRPr="00010FAF">
        <w:rPr>
          <w:rFonts w:ascii="Times New Roman" w:hAnsi="Times New Roman"/>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E914A5" w:rsidRPr="00010FAF">
        <w:rPr>
          <w:rStyle w:val="a5"/>
          <w:rFonts w:ascii="Times New Roman" w:hAnsi="Times New Roman"/>
          <w:sz w:val="28"/>
          <w:szCs w:val="28"/>
        </w:rPr>
        <w:footnoteReference w:id="1"/>
      </w:r>
      <w:r w:rsidR="00E914A5" w:rsidRPr="00010FAF">
        <w:rPr>
          <w:rFonts w:ascii="Times New Roman" w:hAnsi="Times New Roman"/>
          <w:sz w:val="28"/>
          <w:szCs w:val="28"/>
        </w:rPr>
        <w:t xml:space="preserve"> Таким образом, Российская Федерация ставит перед собой цель-обеспечение высокого уровня жизни и защита интересов граждан.</w:t>
      </w:r>
    </w:p>
    <w:p w:rsidR="00E914A5" w:rsidRPr="00010FAF" w:rsidRDefault="00E914A5"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Под угрозой национальной безопасности понимается «совокупность условий и факторов, создающих прямую или косвенную возможность нанесения ущерба национальным интересам».</w:t>
      </w:r>
      <w:r w:rsidRPr="00010FAF">
        <w:rPr>
          <w:rStyle w:val="a5"/>
          <w:rFonts w:ascii="Times New Roman" w:hAnsi="Times New Roman"/>
          <w:sz w:val="28"/>
          <w:szCs w:val="28"/>
        </w:rPr>
        <w:footnoteReference w:id="2"/>
      </w:r>
    </w:p>
    <w:p w:rsidR="00E914A5" w:rsidRPr="00010FAF" w:rsidRDefault="009A563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Приспосабливающиеся </w:t>
      </w:r>
      <w:r w:rsidR="00E914A5" w:rsidRPr="00010FAF">
        <w:rPr>
          <w:rFonts w:ascii="Times New Roman" w:hAnsi="Times New Roman"/>
          <w:sz w:val="28"/>
          <w:szCs w:val="28"/>
        </w:rPr>
        <w:t xml:space="preserve">возможности человека и его способности к сопротивлению негативному влиянию загрязненной окружающей среды </w:t>
      </w:r>
      <w:r w:rsidR="00677046" w:rsidRPr="00010FAF">
        <w:rPr>
          <w:rFonts w:ascii="Times New Roman" w:hAnsi="Times New Roman"/>
          <w:sz w:val="28"/>
          <w:szCs w:val="28"/>
        </w:rPr>
        <w:t xml:space="preserve">уже </w:t>
      </w:r>
      <w:r w:rsidR="00E914A5" w:rsidRPr="00010FAF">
        <w:rPr>
          <w:rFonts w:ascii="Times New Roman" w:hAnsi="Times New Roman"/>
          <w:sz w:val="28"/>
          <w:szCs w:val="28"/>
        </w:rPr>
        <w:t>исчерпаны. Переход страны к рыночной экономике не привел к улучшению экологической ситуации</w:t>
      </w:r>
      <w:r w:rsidRPr="00010FAF">
        <w:rPr>
          <w:rFonts w:ascii="Times New Roman" w:hAnsi="Times New Roman"/>
          <w:sz w:val="28"/>
          <w:szCs w:val="28"/>
        </w:rPr>
        <w:t xml:space="preserve">, наоборот </w:t>
      </w:r>
      <w:r w:rsidR="00E914A5" w:rsidRPr="00010FAF">
        <w:rPr>
          <w:rFonts w:ascii="Times New Roman" w:hAnsi="Times New Roman"/>
          <w:sz w:val="28"/>
          <w:szCs w:val="28"/>
        </w:rPr>
        <w:t>экологические проблемы приобрели экономическое, социальное и политическое значение во все</w:t>
      </w:r>
      <w:r w:rsidR="000847ED" w:rsidRPr="00010FAF">
        <w:rPr>
          <w:rFonts w:ascii="Times New Roman" w:hAnsi="Times New Roman"/>
          <w:sz w:val="28"/>
          <w:szCs w:val="28"/>
        </w:rPr>
        <w:t>м мире</w:t>
      </w:r>
      <w:r w:rsidR="00E914A5" w:rsidRPr="00010FAF">
        <w:rPr>
          <w:rFonts w:ascii="Times New Roman" w:hAnsi="Times New Roman"/>
          <w:sz w:val="28"/>
          <w:szCs w:val="28"/>
        </w:rPr>
        <w:t xml:space="preserve">. </w:t>
      </w:r>
      <w:r w:rsidRPr="00010FAF">
        <w:rPr>
          <w:rFonts w:ascii="Times New Roman" w:hAnsi="Times New Roman"/>
          <w:sz w:val="28"/>
          <w:szCs w:val="28"/>
        </w:rPr>
        <w:t xml:space="preserve">От </w:t>
      </w:r>
      <w:r w:rsidR="00E914A5" w:rsidRPr="00010FAF">
        <w:rPr>
          <w:rFonts w:ascii="Times New Roman" w:hAnsi="Times New Roman"/>
          <w:sz w:val="28"/>
          <w:szCs w:val="28"/>
        </w:rPr>
        <w:t>состояния окружающей природной среды напрямую зависит состояние нашего здоровья и продолжительность жизни, а поэтому любые научные исследования и практические действия, так или иначе способствующие экологическому оздоровлению России и ее регионов, являются весьма акт</w:t>
      </w:r>
      <w:r w:rsidR="000847ED" w:rsidRPr="00010FAF">
        <w:rPr>
          <w:rFonts w:ascii="Times New Roman" w:hAnsi="Times New Roman"/>
          <w:sz w:val="28"/>
          <w:szCs w:val="28"/>
        </w:rPr>
        <w:t xml:space="preserve">уальными, общественно полезными. </w:t>
      </w:r>
      <w:r w:rsidRPr="00010FAF">
        <w:rPr>
          <w:rFonts w:ascii="Times New Roman" w:hAnsi="Times New Roman"/>
          <w:sz w:val="28"/>
          <w:szCs w:val="28"/>
        </w:rPr>
        <w:t xml:space="preserve">Состояние окружающей природной среды во многом зависит от того, как исполняется экологическое законодательство. </w:t>
      </w:r>
      <w:r w:rsidR="001C3500" w:rsidRPr="00010FAF">
        <w:rPr>
          <w:rFonts w:ascii="Times New Roman" w:hAnsi="Times New Roman"/>
          <w:sz w:val="28"/>
          <w:szCs w:val="28"/>
        </w:rPr>
        <w:t xml:space="preserve">Таким образом, </w:t>
      </w:r>
      <w:r w:rsidRPr="00010FAF">
        <w:rPr>
          <w:rFonts w:ascii="Times New Roman" w:hAnsi="Times New Roman"/>
          <w:sz w:val="28"/>
          <w:szCs w:val="28"/>
        </w:rPr>
        <w:t>точное исполнение такого законодательства всеми без исключения органами и общественными организациями способствует оздоровлению окружающей среды, обеспечению экологической безопасности в регионах и в стране в целом, рациональному использованию природных ресурсов.</w:t>
      </w:r>
    </w:p>
    <w:p w:rsidR="00E914A5" w:rsidRPr="00010FAF" w:rsidRDefault="001C350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w:t>
      </w:r>
      <w:r w:rsidR="00281F50" w:rsidRPr="00010FAF">
        <w:rPr>
          <w:rFonts w:ascii="Times New Roman" w:hAnsi="Times New Roman"/>
          <w:sz w:val="28"/>
          <w:szCs w:val="28"/>
        </w:rPr>
        <w:t xml:space="preserve">рактика работы природоохранной прокуратуры </w:t>
      </w:r>
      <w:r w:rsidRPr="00010FAF">
        <w:rPr>
          <w:rFonts w:ascii="Times New Roman" w:hAnsi="Times New Roman"/>
          <w:sz w:val="28"/>
          <w:szCs w:val="28"/>
        </w:rPr>
        <w:t xml:space="preserve">свидетельствует о том, что повсеместно допускаются многочисленные факты нарушений названного законодательства как должностными лицами, в том числе и осуществляющими </w:t>
      </w:r>
      <w:r w:rsidRPr="00010FAF">
        <w:rPr>
          <w:rFonts w:ascii="Times New Roman" w:hAnsi="Times New Roman"/>
          <w:sz w:val="28"/>
          <w:szCs w:val="28"/>
        </w:rPr>
        <w:lastRenderedPageBreak/>
        <w:t>функции экологического контроля, руководителями государственных и негосударственных организаций, предпринимателями, и гражданами. Как следствие, это приводит к загрязнению воздушной среды и вод, истощению земель, недр и лесов, гибели диких животных и рыбы, причинению существенного материального ущерба и экологического вреда в виде негативных, зачастую необратимых последствий, представляет нередко непосредственную опасность для здоровья и самой жизни граждан.</w:t>
      </w:r>
    </w:p>
    <w:p w:rsidR="00281F50" w:rsidRPr="00010FAF" w:rsidRDefault="00281F5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Любое экологическое правонарушение - это следствие несоблюдения определенной нормы закона или иного правового акта каким-то конкретным физическим, должностным либо юридическим лицом. В связи с этим, необходимо добиваться, чтобы экологическое законодательство неукоснительно соблюдалось всеми и всегда. Этому должны способствовать в первую очередь органы государственного экологического контроля, органы представительной и исполнительной власти всех уровней.</w:t>
      </w:r>
    </w:p>
    <w:p w:rsidR="00281F50" w:rsidRPr="00010FAF" w:rsidRDefault="00281F5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Актуальность данной темы обусловлена проблемами, с которыми сталкивается человечество в современном мире, например, такая как: проблема охраны природы. Она обусловлена тем, что возрастает уровень антропогенного воздействия на окружающую среду, нерациональное использование природных ресурсов. </w:t>
      </w:r>
      <w:r w:rsidR="00621517" w:rsidRPr="00010FAF">
        <w:rPr>
          <w:rFonts w:ascii="Times New Roman" w:hAnsi="Times New Roman"/>
          <w:sz w:val="28"/>
          <w:szCs w:val="28"/>
        </w:rPr>
        <w:t xml:space="preserve"> С учетом возрастающей роли экологии в мире и в нашей стране возникает необходимость решения правовых вопросов, которые обеспечивали бы здоровую и безопасную окружающую среду обитания человека и животного мира. </w:t>
      </w:r>
    </w:p>
    <w:p w:rsidR="00621517" w:rsidRPr="00010FAF" w:rsidRDefault="0062151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Целью данной курсовой работы является: </w:t>
      </w:r>
    </w:p>
    <w:p w:rsidR="00621517" w:rsidRPr="00010FAF" w:rsidRDefault="0062151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Изучение основ правового регулирования и правоприменительной практики по вопросу прокурорского надзора за исполнение экологического законодательства. </w:t>
      </w:r>
    </w:p>
    <w:p w:rsidR="00621517" w:rsidRPr="00010FAF" w:rsidRDefault="0062151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Основные задачи курсовой работы:</w:t>
      </w:r>
    </w:p>
    <w:p w:rsidR="00621517" w:rsidRPr="00010FAF" w:rsidRDefault="006D0C98"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 Раскрытие содержания прокурорского надзора за исполнением экологического законодательства и определение его роли и общественной значимости в обеспечении законности;</w:t>
      </w:r>
    </w:p>
    <w:p w:rsidR="006D0C98" w:rsidRPr="00010FAF" w:rsidRDefault="006D0C98"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2. Выявить основные направления и принципы прокурорского надзора, особенности правового регулирования;</w:t>
      </w:r>
    </w:p>
    <w:p w:rsidR="006D0C98" w:rsidRPr="00010FAF" w:rsidRDefault="006D0C98"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3. Проследить историю становления и развития института прокуратуры, определить его место и значение на современном этапе развития экологического права;</w:t>
      </w:r>
    </w:p>
    <w:p w:rsidR="006D0C98" w:rsidRPr="00010FAF" w:rsidRDefault="006D0C98"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4. Проанализировать судебную практику по вопросу применения законодательства в области прокурорского надзора за исполнением экологического законодательства. </w:t>
      </w: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D0C98" w:rsidRPr="00010FAF" w:rsidRDefault="006D0C98" w:rsidP="00010FAF">
      <w:pPr>
        <w:spacing w:after="0" w:line="360" w:lineRule="auto"/>
        <w:ind w:firstLine="709"/>
        <w:jc w:val="both"/>
        <w:rPr>
          <w:rFonts w:ascii="Times New Roman" w:hAnsi="Times New Roman"/>
          <w:color w:val="FF0000"/>
          <w:sz w:val="28"/>
          <w:szCs w:val="28"/>
        </w:rPr>
      </w:pPr>
    </w:p>
    <w:p w:rsidR="00690A80" w:rsidRPr="00010FAF" w:rsidRDefault="00690A80" w:rsidP="00010FAF">
      <w:pPr>
        <w:spacing w:after="0" w:line="360" w:lineRule="auto"/>
        <w:ind w:firstLine="709"/>
        <w:jc w:val="both"/>
        <w:rPr>
          <w:rFonts w:ascii="Times New Roman" w:hAnsi="Times New Roman"/>
          <w:sz w:val="28"/>
          <w:szCs w:val="28"/>
        </w:rPr>
      </w:pPr>
    </w:p>
    <w:p w:rsidR="006D0C98" w:rsidRPr="00D22E07" w:rsidRDefault="006D0C98" w:rsidP="00D22E07">
      <w:pPr>
        <w:pStyle w:val="1"/>
        <w:jc w:val="center"/>
        <w:rPr>
          <w:rFonts w:ascii="Times New Roman" w:hAnsi="Times New Roman" w:cs="Times New Roman"/>
          <w:b w:val="0"/>
          <w:color w:val="000000" w:themeColor="text1"/>
        </w:rPr>
      </w:pPr>
      <w:bookmarkStart w:id="1" w:name="_Toc132362684"/>
      <w:r w:rsidRPr="00D22E07">
        <w:rPr>
          <w:rFonts w:ascii="Times New Roman" w:hAnsi="Times New Roman" w:cs="Times New Roman"/>
          <w:b w:val="0"/>
          <w:color w:val="000000" w:themeColor="text1"/>
        </w:rPr>
        <w:lastRenderedPageBreak/>
        <w:t>Г</w:t>
      </w:r>
      <w:r w:rsidR="00B23076" w:rsidRPr="00D22E07">
        <w:rPr>
          <w:rFonts w:ascii="Times New Roman" w:hAnsi="Times New Roman" w:cs="Times New Roman"/>
          <w:b w:val="0"/>
          <w:color w:val="000000" w:themeColor="text1"/>
        </w:rPr>
        <w:t>ЛАВА</w:t>
      </w:r>
      <w:r w:rsidR="00E11013" w:rsidRPr="00D22E07">
        <w:rPr>
          <w:rFonts w:ascii="Times New Roman" w:hAnsi="Times New Roman" w:cs="Times New Roman"/>
          <w:b w:val="0"/>
          <w:color w:val="000000" w:themeColor="text1"/>
        </w:rPr>
        <w:t xml:space="preserve"> 1. </w:t>
      </w:r>
      <w:r w:rsidRPr="00D22E07">
        <w:rPr>
          <w:rFonts w:ascii="Times New Roman" w:hAnsi="Times New Roman" w:cs="Times New Roman"/>
          <w:b w:val="0"/>
          <w:color w:val="000000" w:themeColor="text1"/>
        </w:rPr>
        <w:t>О</w:t>
      </w:r>
      <w:r w:rsidR="00B23076" w:rsidRPr="00D22E07">
        <w:rPr>
          <w:rFonts w:ascii="Times New Roman" w:hAnsi="Times New Roman" w:cs="Times New Roman"/>
          <w:b w:val="0"/>
          <w:color w:val="000000" w:themeColor="text1"/>
        </w:rPr>
        <w:t>БЩИЕ</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ПОЛОЖЕНИЯ</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О</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ПРОКУРОРСКОМ</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НАДЗОРЕ</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ЗА</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ИСПОЛНЕНИЕМ ЭКОЛОГИЧЕСКОГО</w:t>
      </w:r>
      <w:r w:rsidR="00E11013" w:rsidRPr="00D22E07">
        <w:rPr>
          <w:rFonts w:ascii="Times New Roman" w:hAnsi="Times New Roman" w:cs="Times New Roman"/>
          <w:b w:val="0"/>
          <w:color w:val="000000" w:themeColor="text1"/>
        </w:rPr>
        <w:t xml:space="preserve"> </w:t>
      </w:r>
      <w:r w:rsidR="00B23076" w:rsidRPr="00D22E07">
        <w:rPr>
          <w:rFonts w:ascii="Times New Roman" w:hAnsi="Times New Roman" w:cs="Times New Roman"/>
          <w:b w:val="0"/>
          <w:color w:val="000000" w:themeColor="text1"/>
        </w:rPr>
        <w:t>ЗАКОНОДАТЕЛЬСТВА</w:t>
      </w:r>
      <w:bookmarkEnd w:id="1"/>
    </w:p>
    <w:p w:rsidR="006D0C98" w:rsidRPr="00D22E07" w:rsidRDefault="00B05657" w:rsidP="00D22E07">
      <w:pPr>
        <w:pStyle w:val="2"/>
        <w:jc w:val="center"/>
        <w:rPr>
          <w:rFonts w:ascii="Times New Roman" w:hAnsi="Times New Roman" w:cs="Times New Roman"/>
          <w:b w:val="0"/>
          <w:color w:val="000000" w:themeColor="text1"/>
          <w:sz w:val="28"/>
          <w:szCs w:val="28"/>
        </w:rPr>
      </w:pPr>
      <w:bookmarkStart w:id="2" w:name="_Toc132362320"/>
      <w:bookmarkStart w:id="3" w:name="_Toc132362685"/>
      <w:r w:rsidRPr="00D22E07">
        <w:rPr>
          <w:rFonts w:ascii="Times New Roman" w:hAnsi="Times New Roman" w:cs="Times New Roman"/>
          <w:b w:val="0"/>
          <w:color w:val="000000" w:themeColor="text1"/>
          <w:sz w:val="28"/>
          <w:szCs w:val="28"/>
        </w:rPr>
        <w:t>§</w:t>
      </w:r>
      <w:r w:rsidR="006D0C98" w:rsidRPr="00D22E07">
        <w:rPr>
          <w:rFonts w:ascii="Times New Roman" w:hAnsi="Times New Roman" w:cs="Times New Roman"/>
          <w:b w:val="0"/>
          <w:color w:val="000000" w:themeColor="text1"/>
          <w:sz w:val="28"/>
          <w:szCs w:val="28"/>
        </w:rPr>
        <w:t>1.1 История становления и развития прокурорского надзора</w:t>
      </w:r>
      <w:bookmarkEnd w:id="2"/>
      <w:bookmarkEnd w:id="3"/>
    </w:p>
    <w:p w:rsidR="006D0C98" w:rsidRPr="00010FAF" w:rsidRDefault="006D0C98"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Исследование вопросов взаимодействия природы и общества с каждым годом становится все более актуальным, при этом особое значение имеет исторический аспект организации и развития государственной политики в сфере охраны</w:t>
      </w:r>
      <w:r w:rsidR="00467665" w:rsidRPr="00010FAF">
        <w:rPr>
          <w:rFonts w:ascii="Times New Roman" w:hAnsi="Times New Roman"/>
          <w:sz w:val="28"/>
          <w:szCs w:val="28"/>
        </w:rPr>
        <w:t xml:space="preserve"> окружающей среды и природопользования. </w:t>
      </w:r>
    </w:p>
    <w:p w:rsidR="00B07E79" w:rsidRPr="00010FAF" w:rsidRDefault="00B07E7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Особое внимание вопросам охраны окружающей среды в Советском Союзе на государственном уровне впервые стали уделять в 1950‑х гг. Именно в этот период прослеживается тенденция к формированию четкого правового регулирования и закрепления полномочий за определенными властными структурами в указанной сфере. Ранее вопросы охраны окружающей природной среды являлись далеко не первостепенными, поскольку шли вразрез с основным лозунгом административно-командной системы управления: «Выполнение плана любой ценой» и господствующим мнением о неисчерпаемости природных богатств.</w:t>
      </w:r>
    </w:p>
    <w:p w:rsidR="00B07E79" w:rsidRPr="00010FAF" w:rsidRDefault="00B07E7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Процесс образования государственной системы управления охраны природы развивался по нескольким направлениям:</w:t>
      </w:r>
    </w:p>
    <w:p w:rsidR="003818C1" w:rsidRPr="00010FAF" w:rsidRDefault="003818C1" w:rsidP="00010FAF">
      <w:pPr>
        <w:pStyle w:val="a6"/>
        <w:numPr>
          <w:ilvl w:val="0"/>
          <w:numId w:val="1"/>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С</w:t>
      </w:r>
      <w:r w:rsidR="00B07E79" w:rsidRPr="00010FAF">
        <w:rPr>
          <w:rFonts w:ascii="Times New Roman" w:hAnsi="Times New Roman"/>
          <w:sz w:val="28"/>
          <w:szCs w:val="28"/>
        </w:rPr>
        <w:t>оздание специализированных государственных республиканских природоохранных органов, подчиненных советам министров республик;</w:t>
      </w:r>
    </w:p>
    <w:p w:rsidR="003818C1" w:rsidRPr="00010FAF" w:rsidRDefault="003818C1" w:rsidP="00010FAF">
      <w:pPr>
        <w:pStyle w:val="a6"/>
        <w:numPr>
          <w:ilvl w:val="0"/>
          <w:numId w:val="1"/>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У</w:t>
      </w:r>
      <w:r w:rsidR="00B07E79" w:rsidRPr="00010FAF">
        <w:rPr>
          <w:rFonts w:ascii="Times New Roman" w:hAnsi="Times New Roman"/>
          <w:sz w:val="28"/>
          <w:szCs w:val="28"/>
        </w:rPr>
        <w:t>точнение и развитие природоохранного законодательства, разработка правовых норм взаимоотношений общества с природой;</w:t>
      </w:r>
    </w:p>
    <w:p w:rsidR="003818C1" w:rsidRPr="00010FAF" w:rsidRDefault="003818C1" w:rsidP="00010FAF">
      <w:pPr>
        <w:pStyle w:val="a6"/>
        <w:numPr>
          <w:ilvl w:val="0"/>
          <w:numId w:val="1"/>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Д</w:t>
      </w:r>
      <w:r w:rsidR="00B07E79" w:rsidRPr="00010FAF">
        <w:rPr>
          <w:rFonts w:ascii="Times New Roman" w:hAnsi="Times New Roman"/>
          <w:sz w:val="28"/>
          <w:szCs w:val="28"/>
        </w:rPr>
        <w:t xml:space="preserve">альнейшее развитие отраслевой природно-ресурсной системы управления охраны природы; </w:t>
      </w:r>
    </w:p>
    <w:p w:rsidR="00B07E79" w:rsidRPr="00010FAF" w:rsidRDefault="003818C1" w:rsidP="00010FAF">
      <w:pPr>
        <w:pStyle w:val="a6"/>
        <w:numPr>
          <w:ilvl w:val="0"/>
          <w:numId w:val="1"/>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П</w:t>
      </w:r>
      <w:r w:rsidR="00B07E79" w:rsidRPr="00010FAF">
        <w:rPr>
          <w:rFonts w:ascii="Times New Roman" w:hAnsi="Times New Roman"/>
          <w:sz w:val="28"/>
          <w:szCs w:val="28"/>
        </w:rPr>
        <w:t>овышение законодательной и исполнительной роли республиканских и местных советов, их ответственности за рациональное природопользование и решение экологической проблемы.</w:t>
      </w:r>
    </w:p>
    <w:p w:rsidR="003818C1" w:rsidRPr="00010FAF" w:rsidRDefault="003818C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В 1950—1960 гг. в РСФСР были учреждены такие органы, как Главное управление лесного хозяйства и охраны леса при Совете министров РСФСР, Государственный комитет Совета министров РСФСР по водному хозяйству. </w:t>
      </w:r>
      <w:r w:rsidRPr="00010FAF">
        <w:rPr>
          <w:rFonts w:ascii="Times New Roman" w:hAnsi="Times New Roman"/>
          <w:sz w:val="28"/>
          <w:szCs w:val="28"/>
        </w:rPr>
        <w:lastRenderedPageBreak/>
        <w:t>Принятие в начале 1960‑х годов во всех союзных республиках законов об охране природы было продиктовано необходимостью формирования нового природоохранительного законодательства, способствующего рациональному использованию природных богатств и экологическому равновесию.</w:t>
      </w:r>
    </w:p>
    <w:p w:rsidR="00815949" w:rsidRPr="00010FAF" w:rsidRDefault="0081594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Законе РСФСР от 27.10.1960 «Об охране природы в РСФСР» охрана природы впервыезакреплялась в качестве важнейшей государственной задачи и дела всего народа.Немаловажным является тот факт, что Закон«Об охране природы в РСФСР» предусматривалмеры ответственности предприятий, ведомств, граждан за нарушение природоохранного законодательства, а также регламентировал вопросы разработки научных основ природопользования, преподавания основ охраны природы в учебных заведениях, пропаганды природоохранных идей и планирования использования природных богатств (ресурсов).</w:t>
      </w:r>
    </w:p>
    <w:p w:rsidR="00A80652" w:rsidRPr="00010FAF" w:rsidRDefault="00ED6F45"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Возведение мероприятий по охране окружающей среды и рациональному природопользованию в ранг государственной политики подтверждается Конституцией СССР, принятой 7 октября 1977 г. на седьмой внеочередной сессии Верховного Совета СССР девятого созыва. </w:t>
      </w:r>
    </w:p>
    <w:p w:rsidR="00815949" w:rsidRPr="00010FAF" w:rsidRDefault="00ED6F45"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Статья 18 Конституции СССР 1977 г. гласила: «В интересах настоящего и будущих поколениив СССР принимаются необходимые меры для охраны и научно обоснованного, рационального использования земли и ее недр, водных ресурсов, растительного и животного мира, для сохранения в чистоте воздуха и воды, обеспечения воспроизводства природных богатств и улучшения окружающей человека среды». Обязанность граждан СССР беречь природу и охранять ее богатства закреплялась в ст. 68 Конституции СССР.</w:t>
      </w:r>
      <w:r w:rsidRPr="00010FAF">
        <w:rPr>
          <w:rStyle w:val="a5"/>
          <w:rFonts w:ascii="Times New Roman" w:hAnsi="Times New Roman"/>
          <w:sz w:val="28"/>
          <w:szCs w:val="28"/>
        </w:rPr>
        <w:footnoteReference w:id="3"/>
      </w:r>
    </w:p>
    <w:p w:rsidR="00ED6F45" w:rsidRPr="00010FAF" w:rsidRDefault="00ED6F45"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По этому вопросу </w:t>
      </w:r>
      <w:r w:rsidR="00375A99" w:rsidRPr="00010FAF">
        <w:rPr>
          <w:rFonts w:ascii="Times New Roman" w:hAnsi="Times New Roman"/>
          <w:sz w:val="28"/>
          <w:szCs w:val="28"/>
        </w:rPr>
        <w:t xml:space="preserve">мнения авторов разделяются, кто-то считает, что данные поправки не принесли каких-либо значительных изменений в природоохранную деятельность. Но, например, А. М. Галеева и М. Л. Курок в своихисследованиях высказывают иную точку зрения, согласно которой </w:t>
      </w:r>
      <w:r w:rsidR="00375A99" w:rsidRPr="00010FAF">
        <w:rPr>
          <w:rFonts w:ascii="Times New Roman" w:hAnsi="Times New Roman"/>
          <w:sz w:val="28"/>
          <w:szCs w:val="28"/>
        </w:rPr>
        <w:lastRenderedPageBreak/>
        <w:t>принципы бережного отношения к природе, ее охраны и воспроизводства с целью улучшения условий жизни и здоровья граждан были изначально заложены в основу системы социалистического государства,и только социализм способен в полной мере решать проблемы охраны природы всего человечества.</w:t>
      </w:r>
      <w:r w:rsidR="00375A99" w:rsidRPr="00010FAF">
        <w:rPr>
          <w:rStyle w:val="a5"/>
          <w:rFonts w:ascii="Times New Roman" w:hAnsi="Times New Roman"/>
          <w:sz w:val="28"/>
          <w:szCs w:val="28"/>
        </w:rPr>
        <w:footnoteReference w:id="4"/>
      </w:r>
    </w:p>
    <w:p w:rsidR="003818C1" w:rsidRPr="00010FAF" w:rsidRDefault="00375A9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Принятый 30 ноября 1979 г. второй сессией Верховного Совета СССР десятого со</w:t>
      </w:r>
      <w:r w:rsidR="00A80652" w:rsidRPr="00010FAF">
        <w:rPr>
          <w:rFonts w:ascii="Times New Roman" w:hAnsi="Times New Roman"/>
          <w:sz w:val="28"/>
          <w:szCs w:val="28"/>
        </w:rPr>
        <w:t>зыва закон «О прокуратуре СССР»</w:t>
      </w:r>
      <w:r w:rsidRPr="00010FAF">
        <w:rPr>
          <w:rFonts w:ascii="Times New Roman" w:hAnsi="Times New Roman"/>
          <w:sz w:val="28"/>
          <w:szCs w:val="28"/>
        </w:rPr>
        <w:t xml:space="preserve"> способствовал расширению компетенции прокуроров в надзорной и координирующей деятельности по обеспечению законности и правопорядка, в том числе в природоохранной сфере.Закон «О прокуратуре СССР», состоявшийиз 49 статей и 4 глав, закреплял принципы</w:t>
      </w:r>
      <w:r w:rsidR="00A80652" w:rsidRPr="00010FAF">
        <w:rPr>
          <w:rFonts w:ascii="Times New Roman" w:hAnsi="Times New Roman"/>
          <w:sz w:val="28"/>
          <w:szCs w:val="28"/>
        </w:rPr>
        <w:t xml:space="preserve">, </w:t>
      </w:r>
      <w:r w:rsidRPr="00010FAF">
        <w:rPr>
          <w:rFonts w:ascii="Times New Roman" w:hAnsi="Times New Roman"/>
          <w:sz w:val="28"/>
          <w:szCs w:val="28"/>
        </w:rPr>
        <w:t>задачи прокурорской деятельности, основные направления надзора: общий надзор, надзор за исполнением законов органами дознания и предварительного следствия, надзор за исполнением законов при рассмотрении уголовных и гражданских дел в судах, надзор на стадии исполнения приговоров; статус следственного аппарата органов прокуратуры, порядок деятельности коллегий органов прокуратуры, общеобязательный характерприказов, инструкций и указаний Генерального прокурора СССР, порядок рассмотрения в органах прокуратуры предложений, заявлений и жалоб.</w:t>
      </w:r>
    </w:p>
    <w:p w:rsidR="00375A99" w:rsidRPr="00010FAF" w:rsidRDefault="00375A9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современном действующем законодательстве, как и в период действия Закона о прокурорском надзоре СССР приоритетные направления общего надзора органов прокуратуры предопределены ключевыми интересами и потребностями государства и общества.</w:t>
      </w:r>
    </w:p>
    <w:p w:rsidR="00375A99" w:rsidRPr="00010FAF" w:rsidRDefault="00375A99"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конце 1970‑х гг. попытки усиления надзора за исполнением природоохранительного законодательства принимаются во многих прокуратурах.</w:t>
      </w:r>
    </w:p>
    <w:p w:rsidR="00ED4D7D" w:rsidRPr="00010FAF" w:rsidRDefault="00ED4D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Качественно новым подходом в организации надзора в этом направлении явилось создание в период 1985—1986 гг. специализированных </w:t>
      </w:r>
      <w:r w:rsidRPr="00010FAF">
        <w:rPr>
          <w:rFonts w:ascii="Times New Roman" w:hAnsi="Times New Roman"/>
          <w:sz w:val="28"/>
          <w:szCs w:val="28"/>
        </w:rPr>
        <w:lastRenderedPageBreak/>
        <w:t>природоохранных прокуратур. Создание природоохранных прокуратур, как показала практика, позволило на основании более глубокого и детального анализа статистических сведений, материалов контролирующих и правоохранительных органов иметь целостную картину состояния законности в сфере охраны природы, а также активизировать надзор.</w:t>
      </w:r>
      <w:r w:rsidRPr="00010FAF">
        <w:rPr>
          <w:rStyle w:val="a5"/>
          <w:rFonts w:ascii="Times New Roman" w:hAnsi="Times New Roman"/>
          <w:sz w:val="28"/>
          <w:szCs w:val="28"/>
        </w:rPr>
        <w:footnoteReference w:id="5"/>
      </w:r>
    </w:p>
    <w:p w:rsidR="00ED4D7D" w:rsidRPr="00010FAF" w:rsidRDefault="00ED4D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Серьезные опасения вызывала экологически неблагополучная ситуация на Крайнем Севере, сложившаяся в связи с широко развернутой геологоразведочной работой. Так, в 1988 г.в результате загрязнения нефтепродуктами двух озер геологоразведочными экспедициями «Архангельскгеология» был причинен ущерб природе на сумму 730 тыс. руб</w:t>
      </w:r>
      <w:r w:rsidR="007872B0" w:rsidRPr="00010FAF">
        <w:rPr>
          <w:rFonts w:ascii="Times New Roman" w:hAnsi="Times New Roman"/>
          <w:sz w:val="28"/>
          <w:szCs w:val="28"/>
        </w:rPr>
        <w:t>.</w:t>
      </w:r>
      <w:r w:rsidRPr="00010FAF">
        <w:rPr>
          <w:rStyle w:val="a5"/>
          <w:rFonts w:ascii="Times New Roman" w:hAnsi="Times New Roman"/>
          <w:sz w:val="28"/>
          <w:szCs w:val="28"/>
        </w:rPr>
        <w:footnoteReference w:id="6"/>
      </w:r>
      <w:r w:rsidRPr="00010FAF">
        <w:rPr>
          <w:rFonts w:ascii="Times New Roman" w:hAnsi="Times New Roman"/>
          <w:sz w:val="28"/>
          <w:szCs w:val="28"/>
        </w:rPr>
        <w:t xml:space="preserve"> Прокурором Ненецкого автономного округа Архангельской области А. Н. Симоновым в 1989 г. было дажевысказано предложение о создании Северной природоохранной прокуратуры в целях надзора за исполнением экологического законодательства на территории Крайнего Севера СССР. Однако решение о создании такой прокуратуры было принято Генеральной прокуратурой РФ только в начале 2017 г.</w:t>
      </w:r>
      <w:r w:rsidRPr="00010FAF">
        <w:rPr>
          <w:rStyle w:val="a5"/>
          <w:rFonts w:ascii="Times New Roman" w:hAnsi="Times New Roman"/>
          <w:sz w:val="28"/>
          <w:szCs w:val="28"/>
        </w:rPr>
        <w:footnoteReference w:id="7"/>
      </w:r>
    </w:p>
    <w:p w:rsidR="00ED4D7D" w:rsidRPr="00010FAF" w:rsidRDefault="00ED4D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целях проведения судебной реформы и формирования законодательной базы правового демократического государства Верховным Советом РСФСР от 24 октября 1991 г. принято постановление «О Концепции судебной реформы РСФСР».  Положения Концепции должны были быть учтены при разработке закона РСФСР «О прокуратуре РСФСР». Однако такой статус прокуратуры был отрицательно воспринят большинством прокурорских работников, так как не соответствовал требованиям и условиям переходного периода, ставил под сомнение возможность реализации такой важнейшей задачи органов прокуратуры, как поддержание законности.</w:t>
      </w:r>
    </w:p>
    <w:p w:rsidR="00A80652" w:rsidRPr="00010FAF" w:rsidRDefault="00ED4D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Особую важность для органов прокуратуры имело принятие Верховным Советом РСФСР 15 ноября 1991 г. постановления «Об образовании единой </w:t>
      </w:r>
      <w:r w:rsidRPr="00010FAF">
        <w:rPr>
          <w:rFonts w:ascii="Times New Roman" w:hAnsi="Times New Roman"/>
          <w:sz w:val="28"/>
          <w:szCs w:val="28"/>
        </w:rPr>
        <w:lastRenderedPageBreak/>
        <w:t xml:space="preserve">системы органов прокуратуры РСФСР», заложившего основополагающие принципы надзорной деятельности — принцип единства и централизации, которые в последующем легли в основу Федерального закона от 17 января 1992 г. № 2202-1 «О прокуратуре Российской Федерации». </w:t>
      </w:r>
    </w:p>
    <w:p w:rsidR="00937EB1" w:rsidRPr="00010FAF" w:rsidRDefault="00937EB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Соответственно, Конституция РФ и Федеральный закон «О прокуратуре Российской Федерации» являются основополагающими законодательными актами, которые определили место, статус прокуратуры, цели, задачи, основные направления в Российском государстве. </w:t>
      </w:r>
    </w:p>
    <w:p w:rsidR="00E11013" w:rsidRPr="00010FAF" w:rsidRDefault="004E7705"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Можно сделать вывод о том, </w:t>
      </w:r>
      <w:r w:rsidR="00937EB1" w:rsidRPr="00010FAF">
        <w:rPr>
          <w:rFonts w:ascii="Times New Roman" w:hAnsi="Times New Roman"/>
          <w:sz w:val="28"/>
          <w:szCs w:val="28"/>
        </w:rPr>
        <w:t>что история</w:t>
      </w:r>
      <w:r w:rsidRPr="00010FAF">
        <w:rPr>
          <w:rFonts w:ascii="Times New Roman" w:hAnsi="Times New Roman"/>
          <w:sz w:val="28"/>
          <w:szCs w:val="28"/>
        </w:rPr>
        <w:t xml:space="preserve"> становления и развития природо</w:t>
      </w:r>
      <w:r w:rsidR="00937EB1" w:rsidRPr="00010FAF">
        <w:rPr>
          <w:rFonts w:ascii="Times New Roman" w:hAnsi="Times New Roman"/>
          <w:sz w:val="28"/>
          <w:szCs w:val="28"/>
        </w:rPr>
        <w:t>охранной деятельности органов прокур</w:t>
      </w:r>
      <w:r w:rsidRPr="00010FAF">
        <w:rPr>
          <w:rFonts w:ascii="Times New Roman" w:hAnsi="Times New Roman"/>
          <w:sz w:val="28"/>
          <w:szCs w:val="28"/>
        </w:rPr>
        <w:t>атуры в нашем государстве насчитывает более 40 лет. Однако, несмотря на то, что целесообразность надзора, в том числе в сфере охраны окружающей среды, ставилась под сомнение в период формирования Российского правового государства и преобразований в правоохранительной системе, он, учитывая многолетний исторический опыт, традиции советской прокуратуры.До сих пор является уникальным по своему многообразию и приоритетным направлением деятельности прокуратуры по обеспечению законности, соблюдению конституционных прав человека и гражданина в экологической сфере, сохранности природной среды.</w:t>
      </w:r>
    </w:p>
    <w:p w:rsidR="00E11013" w:rsidRPr="00010FAF" w:rsidRDefault="00E11013" w:rsidP="00010FAF">
      <w:pPr>
        <w:spacing w:after="0" w:line="360" w:lineRule="auto"/>
        <w:ind w:firstLine="709"/>
        <w:jc w:val="both"/>
        <w:rPr>
          <w:rFonts w:ascii="Times New Roman" w:hAnsi="Times New Roman"/>
          <w:sz w:val="28"/>
          <w:szCs w:val="28"/>
        </w:rPr>
      </w:pPr>
    </w:p>
    <w:p w:rsidR="004E7705" w:rsidRPr="00D22E07" w:rsidRDefault="00B05657" w:rsidP="00D22E07">
      <w:pPr>
        <w:pStyle w:val="2"/>
        <w:jc w:val="center"/>
        <w:rPr>
          <w:rFonts w:ascii="Times New Roman" w:hAnsi="Times New Roman" w:cs="Times New Roman"/>
          <w:b w:val="0"/>
          <w:color w:val="000000" w:themeColor="text1"/>
          <w:sz w:val="28"/>
          <w:szCs w:val="28"/>
        </w:rPr>
      </w:pPr>
      <w:bookmarkStart w:id="4" w:name="_Toc132362686"/>
      <w:r w:rsidRPr="00D22E07">
        <w:rPr>
          <w:rFonts w:ascii="Times New Roman" w:hAnsi="Times New Roman" w:cs="Times New Roman"/>
          <w:b w:val="0"/>
          <w:color w:val="000000" w:themeColor="text1"/>
          <w:sz w:val="28"/>
          <w:szCs w:val="28"/>
        </w:rPr>
        <w:t>§</w:t>
      </w:r>
      <w:r w:rsidR="004E7705" w:rsidRPr="00D22E07">
        <w:rPr>
          <w:rFonts w:ascii="Times New Roman" w:hAnsi="Times New Roman" w:cs="Times New Roman"/>
          <w:b w:val="0"/>
          <w:color w:val="000000" w:themeColor="text1"/>
          <w:sz w:val="28"/>
          <w:szCs w:val="28"/>
        </w:rPr>
        <w:t>1.2 Предмет и задачи прокурорского надзора за исполнением экологического законодательства</w:t>
      </w:r>
      <w:bookmarkEnd w:id="4"/>
    </w:p>
    <w:p w:rsidR="00764456" w:rsidRPr="00010FAF" w:rsidRDefault="0076445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Стоит начать с того, что исследованию понятийного аппарата науки о прокурорском надзоре были посвящены труды известных ученых- Б.В. Коробейникова, В.В. Ключкова, А.Д. Берензона, С.Г. Березовской и др. </w:t>
      </w:r>
    </w:p>
    <w:p w:rsidR="00764456" w:rsidRPr="00010FAF" w:rsidRDefault="0076445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Споры</w:t>
      </w:r>
      <w:r w:rsidR="007872B0" w:rsidRPr="00010FAF">
        <w:rPr>
          <w:rFonts w:ascii="Times New Roman" w:hAnsi="Times New Roman"/>
          <w:sz w:val="28"/>
          <w:szCs w:val="28"/>
        </w:rPr>
        <w:t>, которые касаются</w:t>
      </w:r>
      <w:r w:rsidRPr="00010FAF">
        <w:rPr>
          <w:rFonts w:ascii="Times New Roman" w:hAnsi="Times New Roman"/>
          <w:sz w:val="28"/>
          <w:szCs w:val="28"/>
        </w:rPr>
        <w:t xml:space="preserve"> определения и содержания «предмета прокурорского надзора» в науке ведутся до сих пор, что свидетельствует об актуальности данного вопроса. </w:t>
      </w:r>
    </w:p>
    <w:p w:rsidR="00764456" w:rsidRPr="00010FAF" w:rsidRDefault="00220D2A"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w:t>
      </w:r>
      <w:r w:rsidR="00764456" w:rsidRPr="00010FAF">
        <w:rPr>
          <w:rFonts w:ascii="Times New Roman" w:hAnsi="Times New Roman"/>
          <w:sz w:val="28"/>
          <w:szCs w:val="28"/>
        </w:rPr>
        <w:t>редмет и основн</w:t>
      </w:r>
      <w:r w:rsidRPr="00010FAF">
        <w:rPr>
          <w:rFonts w:ascii="Times New Roman" w:hAnsi="Times New Roman"/>
          <w:sz w:val="28"/>
          <w:szCs w:val="28"/>
        </w:rPr>
        <w:t>ые направления надзора за испол</w:t>
      </w:r>
      <w:r w:rsidR="00764456" w:rsidRPr="00010FAF">
        <w:rPr>
          <w:rFonts w:ascii="Times New Roman" w:hAnsi="Times New Roman"/>
          <w:sz w:val="28"/>
          <w:szCs w:val="28"/>
        </w:rPr>
        <w:t>нением экологического зак</w:t>
      </w:r>
      <w:r w:rsidRPr="00010FAF">
        <w:rPr>
          <w:rFonts w:ascii="Times New Roman" w:hAnsi="Times New Roman"/>
          <w:sz w:val="28"/>
          <w:szCs w:val="28"/>
        </w:rPr>
        <w:t xml:space="preserve">онодательства, составляющие его </w:t>
      </w:r>
      <w:r w:rsidR="00764456" w:rsidRPr="00010FAF">
        <w:rPr>
          <w:rFonts w:ascii="Times New Roman" w:hAnsi="Times New Roman"/>
          <w:sz w:val="28"/>
          <w:szCs w:val="28"/>
        </w:rPr>
        <w:t xml:space="preserve">содержание, следует </w:t>
      </w:r>
      <w:r w:rsidR="00764456" w:rsidRPr="00010FAF">
        <w:rPr>
          <w:rFonts w:ascii="Times New Roman" w:hAnsi="Times New Roman"/>
          <w:sz w:val="28"/>
          <w:szCs w:val="28"/>
        </w:rPr>
        <w:lastRenderedPageBreak/>
        <w:t>определять исход</w:t>
      </w:r>
      <w:r w:rsidRPr="00010FAF">
        <w:rPr>
          <w:rFonts w:ascii="Times New Roman" w:hAnsi="Times New Roman"/>
          <w:sz w:val="28"/>
          <w:szCs w:val="28"/>
        </w:rPr>
        <w:t>я из характерных при</w:t>
      </w:r>
      <w:r w:rsidR="00764456" w:rsidRPr="00010FAF">
        <w:rPr>
          <w:rFonts w:ascii="Times New Roman" w:hAnsi="Times New Roman"/>
          <w:sz w:val="28"/>
          <w:szCs w:val="28"/>
        </w:rPr>
        <w:t>знаков, присущих прокурат</w:t>
      </w:r>
      <w:r w:rsidRPr="00010FAF">
        <w:rPr>
          <w:rFonts w:ascii="Times New Roman" w:hAnsi="Times New Roman"/>
          <w:sz w:val="28"/>
          <w:szCs w:val="28"/>
        </w:rPr>
        <w:t>уре и осуществляемой ею деятель</w:t>
      </w:r>
      <w:r w:rsidR="00764456" w:rsidRPr="00010FAF">
        <w:rPr>
          <w:rFonts w:ascii="Times New Roman" w:hAnsi="Times New Roman"/>
          <w:sz w:val="28"/>
          <w:szCs w:val="28"/>
        </w:rPr>
        <w:t xml:space="preserve">ности в целом, а не только </w:t>
      </w:r>
      <w:r w:rsidRPr="00010FAF">
        <w:rPr>
          <w:rFonts w:ascii="Times New Roman" w:hAnsi="Times New Roman"/>
          <w:sz w:val="28"/>
          <w:szCs w:val="28"/>
        </w:rPr>
        <w:t>в рассматриваемой сфере правоот</w:t>
      </w:r>
      <w:r w:rsidR="00764456" w:rsidRPr="00010FAF">
        <w:rPr>
          <w:rFonts w:ascii="Times New Roman" w:hAnsi="Times New Roman"/>
          <w:sz w:val="28"/>
          <w:szCs w:val="28"/>
        </w:rPr>
        <w:t>ношений</w:t>
      </w:r>
      <w:r w:rsidRPr="00010FAF">
        <w:rPr>
          <w:rFonts w:ascii="Times New Roman" w:hAnsi="Times New Roman"/>
          <w:sz w:val="28"/>
          <w:szCs w:val="28"/>
        </w:rPr>
        <w:t>. Как отметила А.Х. Казарина, определение предмета прокурорского надзора – стержневой, выполняющий роль опоры в конструкции прокурорского надзора вопрос.</w:t>
      </w:r>
      <w:r w:rsidRPr="00010FAF">
        <w:rPr>
          <w:rStyle w:val="a5"/>
          <w:rFonts w:ascii="Times New Roman" w:hAnsi="Times New Roman"/>
          <w:sz w:val="28"/>
          <w:szCs w:val="28"/>
        </w:rPr>
        <w:footnoteReference w:id="8"/>
      </w:r>
    </w:p>
    <w:p w:rsidR="007872B0" w:rsidRPr="00010FAF" w:rsidRDefault="00220D2A"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современной доктрине прокурорского надзора на само понятие предмета надзора существуют различные точки зрения. Так, по мнению профессора В.П. Рябцева, предметом прокурорского надзора в общем виде является состояние соблюдения Конституции Российской Федерации и исполнения законов, действующих на территории Российской Федерации, прав и свобод человека и гражданина, законности правовых актов, принимаемых  органами и должностными лицами, на которые распространяется надзорная компетенция прокуроров. В зависимости от сферы деятельности и возникающих при этом правоотношений, в том числе и с участием прокуроров, предмет надзора еще более детализируется.</w:t>
      </w:r>
      <w:r w:rsidR="00326ACB" w:rsidRPr="00010FAF">
        <w:rPr>
          <w:rStyle w:val="a5"/>
          <w:rFonts w:ascii="Times New Roman" w:hAnsi="Times New Roman"/>
          <w:sz w:val="28"/>
          <w:szCs w:val="28"/>
        </w:rPr>
        <w:footnoteReference w:id="9"/>
      </w:r>
    </w:p>
    <w:p w:rsidR="00326ACB" w:rsidRPr="00010FAF" w:rsidRDefault="00326ACB"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При этом В.П. Рябцевым отмечается, что в нормативной обобщенной форме предмет надзора за исполнением законов определяется в Законе о прокуратуре. Он состоит из двух взаимосвязанных, но четко разделяющихся аспектов. Первый из них заключается в том, что предметом этого вида надзора является соблюдение Конституции Российской Федерации и исполнение законов, действующих на территории Российской Федерации.  Предметом надзора является законность в деятельности органов и должностных лиц, составляющих определенный круг правоприменителей. К ним отнесены федеральные министерства, службы, агентства и иные федеральные органы исполнительной власти, представительные (законодательные) и исполнительные органы государственной власти субъектов Российской </w:t>
      </w:r>
      <w:r w:rsidRPr="00010FAF">
        <w:rPr>
          <w:rFonts w:ascii="Times New Roman" w:hAnsi="Times New Roman"/>
          <w:sz w:val="28"/>
          <w:szCs w:val="28"/>
        </w:rPr>
        <w:lastRenderedPageBreak/>
        <w:t>Федерации, органы местного самоуправления, органы военного управления и руководители коммерческих и некоммерческих организаций.</w:t>
      </w:r>
    </w:p>
    <w:p w:rsidR="007872B0" w:rsidRPr="00010FAF" w:rsidRDefault="00326ACB"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Аналогичную позицию занимает А.Х. Казарина, указывая, что предметом прокурорского надзора является законность действий и правовыхакто</w:t>
      </w:r>
      <w:r w:rsidR="007872B0" w:rsidRPr="00010FAF">
        <w:rPr>
          <w:rFonts w:ascii="Times New Roman" w:hAnsi="Times New Roman"/>
          <w:sz w:val="28"/>
          <w:szCs w:val="28"/>
        </w:rPr>
        <w:t>в управомоченн</w:t>
      </w:r>
      <w:r w:rsidR="00304BC3" w:rsidRPr="00010FAF">
        <w:rPr>
          <w:rFonts w:ascii="Times New Roman" w:hAnsi="Times New Roman"/>
          <w:sz w:val="28"/>
          <w:szCs w:val="28"/>
        </w:rPr>
        <w:t>ых органов и лиц</w:t>
      </w:r>
      <w:r w:rsidRPr="00010FAF">
        <w:rPr>
          <w:rFonts w:ascii="Times New Roman" w:hAnsi="Times New Roman"/>
          <w:sz w:val="28"/>
          <w:szCs w:val="28"/>
        </w:rPr>
        <w:t>. Зак</w:t>
      </w:r>
      <w:r w:rsidR="00304BC3" w:rsidRPr="00010FAF">
        <w:rPr>
          <w:rFonts w:ascii="Times New Roman" w:hAnsi="Times New Roman"/>
          <w:sz w:val="28"/>
          <w:szCs w:val="28"/>
        </w:rPr>
        <w:t>онность – сложное социальное яв</w:t>
      </w:r>
      <w:r w:rsidRPr="00010FAF">
        <w:rPr>
          <w:rFonts w:ascii="Times New Roman" w:hAnsi="Times New Roman"/>
          <w:sz w:val="28"/>
          <w:szCs w:val="28"/>
        </w:rPr>
        <w:t>ление, зависящее от целенаправленной деятел</w:t>
      </w:r>
      <w:r w:rsidR="00304BC3" w:rsidRPr="00010FAF">
        <w:rPr>
          <w:rFonts w:ascii="Times New Roman" w:hAnsi="Times New Roman"/>
          <w:sz w:val="28"/>
          <w:szCs w:val="28"/>
        </w:rPr>
        <w:t xml:space="preserve">ьности государства, институтов  </w:t>
      </w:r>
      <w:r w:rsidRPr="00010FAF">
        <w:rPr>
          <w:rFonts w:ascii="Times New Roman" w:hAnsi="Times New Roman"/>
          <w:sz w:val="28"/>
          <w:szCs w:val="28"/>
        </w:rPr>
        <w:t>гражданского общества, от укорененной в</w:t>
      </w:r>
      <w:r w:rsidR="00304BC3" w:rsidRPr="00010FAF">
        <w:rPr>
          <w:rFonts w:ascii="Times New Roman" w:hAnsi="Times New Roman"/>
          <w:sz w:val="28"/>
          <w:szCs w:val="28"/>
        </w:rPr>
        <w:t xml:space="preserve"> сознании граждан привычки к законопослушанию</w:t>
      </w:r>
      <w:r w:rsidRPr="00010FAF">
        <w:rPr>
          <w:rFonts w:ascii="Times New Roman" w:hAnsi="Times New Roman"/>
          <w:sz w:val="28"/>
          <w:szCs w:val="28"/>
        </w:rPr>
        <w:t>. При этом, по мнени</w:t>
      </w:r>
      <w:r w:rsidR="00304BC3" w:rsidRPr="00010FAF">
        <w:rPr>
          <w:rFonts w:ascii="Times New Roman" w:hAnsi="Times New Roman"/>
          <w:sz w:val="28"/>
          <w:szCs w:val="28"/>
        </w:rPr>
        <w:t>ю А.Х. Казариной, «</w:t>
      </w:r>
      <w:r w:rsidRPr="00010FAF">
        <w:rPr>
          <w:rFonts w:ascii="Times New Roman" w:hAnsi="Times New Roman"/>
          <w:sz w:val="28"/>
          <w:szCs w:val="28"/>
        </w:rPr>
        <w:t>Законность – это результирующая деятельность все органов г</w:t>
      </w:r>
      <w:r w:rsidR="00304BC3" w:rsidRPr="00010FAF">
        <w:rPr>
          <w:rFonts w:ascii="Times New Roman" w:hAnsi="Times New Roman"/>
          <w:sz w:val="28"/>
          <w:szCs w:val="28"/>
        </w:rPr>
        <w:t>осударства, об</w:t>
      </w:r>
      <w:r w:rsidRPr="00010FAF">
        <w:rPr>
          <w:rFonts w:ascii="Times New Roman" w:hAnsi="Times New Roman"/>
          <w:sz w:val="28"/>
          <w:szCs w:val="28"/>
        </w:rPr>
        <w:t>щества в целом, где прокурорскому надзору</w:t>
      </w:r>
      <w:r w:rsidR="00CB5176" w:rsidRPr="00010FAF">
        <w:rPr>
          <w:rFonts w:ascii="Times New Roman" w:hAnsi="Times New Roman"/>
          <w:sz w:val="28"/>
          <w:szCs w:val="28"/>
        </w:rPr>
        <w:t xml:space="preserve"> принадлежит далеко не ведущее </w:t>
      </w:r>
      <w:r w:rsidRPr="00010FAF">
        <w:rPr>
          <w:rFonts w:ascii="Times New Roman" w:hAnsi="Times New Roman"/>
          <w:sz w:val="28"/>
          <w:szCs w:val="28"/>
        </w:rPr>
        <w:t>место. Жесткая привязка результативност</w:t>
      </w:r>
      <w:r w:rsidR="00304BC3" w:rsidRPr="00010FAF">
        <w:rPr>
          <w:rFonts w:ascii="Times New Roman" w:hAnsi="Times New Roman"/>
          <w:sz w:val="28"/>
          <w:szCs w:val="28"/>
        </w:rPr>
        <w:t>и надзорных мероприятий к состо</w:t>
      </w:r>
      <w:r w:rsidRPr="00010FAF">
        <w:rPr>
          <w:rFonts w:ascii="Times New Roman" w:hAnsi="Times New Roman"/>
          <w:sz w:val="28"/>
          <w:szCs w:val="28"/>
        </w:rPr>
        <w:t xml:space="preserve">янию законности порождает завышенные </w:t>
      </w:r>
      <w:r w:rsidR="00304BC3" w:rsidRPr="00010FAF">
        <w:rPr>
          <w:rFonts w:ascii="Times New Roman" w:hAnsi="Times New Roman"/>
          <w:sz w:val="28"/>
          <w:szCs w:val="28"/>
        </w:rPr>
        <w:t>ожидания общественности и толка</w:t>
      </w:r>
      <w:r w:rsidRPr="00010FAF">
        <w:rPr>
          <w:rFonts w:ascii="Times New Roman" w:hAnsi="Times New Roman"/>
          <w:sz w:val="28"/>
          <w:szCs w:val="28"/>
        </w:rPr>
        <w:t xml:space="preserve">ет прокуроров на выполнение </w:t>
      </w:r>
      <w:r w:rsidR="00304BC3" w:rsidRPr="00010FAF">
        <w:rPr>
          <w:rFonts w:ascii="Times New Roman" w:hAnsi="Times New Roman"/>
          <w:sz w:val="28"/>
          <w:szCs w:val="28"/>
        </w:rPr>
        <w:t>несвойственных функций».</w:t>
      </w:r>
      <w:r w:rsidR="00304BC3" w:rsidRPr="00010FAF">
        <w:rPr>
          <w:rStyle w:val="a5"/>
          <w:rFonts w:ascii="Times New Roman" w:hAnsi="Times New Roman"/>
          <w:sz w:val="28"/>
          <w:szCs w:val="28"/>
        </w:rPr>
        <w:footnoteReference w:id="10"/>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Обосновывая свой вывод о понятии предмета прокурорского надзора, А.Х. Казарина отмечает, что определение предмета только через законность действий и актов дает ключ к выделению специфической государственной деятельности в виде прокурорского надзора, позволяет более точно  определить его пределы и оценить выполнение функциональных обязанностей прокурора, т.е. реальный вклад прокуратуры в общее дело укрепления законности</w:t>
      </w:r>
      <w:r w:rsidRPr="00010FAF">
        <w:rPr>
          <w:rStyle w:val="a5"/>
          <w:rFonts w:ascii="Times New Roman" w:hAnsi="Times New Roman"/>
          <w:sz w:val="28"/>
          <w:szCs w:val="28"/>
        </w:rPr>
        <w:footnoteReference w:id="11"/>
      </w:r>
      <w:r w:rsidRPr="00010FAF">
        <w:rPr>
          <w:rFonts w:ascii="Times New Roman" w:hAnsi="Times New Roman"/>
          <w:sz w:val="28"/>
          <w:szCs w:val="28"/>
        </w:rPr>
        <w:t>.</w:t>
      </w:r>
    </w:p>
    <w:p w:rsidR="00304BC3" w:rsidRPr="00010FAF" w:rsidRDefault="00CB517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Как пишет М.С. Шалумов, «П</w:t>
      </w:r>
      <w:r w:rsidR="00304BC3" w:rsidRPr="00010FAF">
        <w:rPr>
          <w:rFonts w:ascii="Times New Roman" w:hAnsi="Times New Roman"/>
          <w:sz w:val="28"/>
          <w:szCs w:val="28"/>
        </w:rPr>
        <w:t xml:space="preserve">редметом надзора на каждом направлении является исполнение определенной группы законов, регулирующих относительно обособленные сферы общественных отношений, соответствующими группами органов. Что же касается соответствия закону издаваемых ими правовых актов, соблюдения ими прав и свобод человека и гражданина, соблюдения того или иного порядка, законности действий или </w:t>
      </w:r>
      <w:r w:rsidR="00304BC3" w:rsidRPr="00010FAF">
        <w:rPr>
          <w:rFonts w:ascii="Times New Roman" w:hAnsi="Times New Roman"/>
          <w:sz w:val="28"/>
          <w:szCs w:val="28"/>
        </w:rPr>
        <w:lastRenderedPageBreak/>
        <w:t>решений, то речь, по существу, во всех перечисленных случаях идет, опять-таки, об исполнении требований законов</w:t>
      </w:r>
      <w:r w:rsidR="00AE7B24" w:rsidRPr="00010FAF">
        <w:rPr>
          <w:rFonts w:ascii="Times New Roman" w:hAnsi="Times New Roman"/>
          <w:sz w:val="28"/>
          <w:szCs w:val="28"/>
        </w:rPr>
        <w:t>»</w:t>
      </w:r>
      <w:r w:rsidR="00304BC3" w:rsidRPr="00010FAF">
        <w:rPr>
          <w:rFonts w:ascii="Times New Roman" w:hAnsi="Times New Roman"/>
          <w:sz w:val="28"/>
          <w:szCs w:val="28"/>
        </w:rPr>
        <w:t>.</w:t>
      </w:r>
      <w:r w:rsidR="00304BC3" w:rsidRPr="00010FAF">
        <w:rPr>
          <w:rStyle w:val="a5"/>
          <w:rFonts w:ascii="Times New Roman" w:hAnsi="Times New Roman"/>
          <w:sz w:val="28"/>
          <w:szCs w:val="28"/>
        </w:rPr>
        <w:footnoteReference w:id="12"/>
      </w:r>
    </w:p>
    <w:p w:rsidR="00304BC3" w:rsidRPr="00010FAF" w:rsidRDefault="00EC644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Таким образом, </w:t>
      </w:r>
      <w:r w:rsidR="00304BC3" w:rsidRPr="00010FAF">
        <w:rPr>
          <w:rFonts w:ascii="Times New Roman" w:hAnsi="Times New Roman"/>
          <w:sz w:val="28"/>
          <w:szCs w:val="28"/>
        </w:rPr>
        <w:t>под предметом надзора за исполнением законов в сфере экологии</w:t>
      </w:r>
      <w:r w:rsidR="00AE7B24" w:rsidRPr="00010FAF">
        <w:rPr>
          <w:rFonts w:ascii="Times New Roman" w:hAnsi="Times New Roman"/>
          <w:sz w:val="28"/>
          <w:szCs w:val="28"/>
        </w:rPr>
        <w:t>,</w:t>
      </w:r>
      <w:r w:rsidR="00304BC3" w:rsidRPr="00010FAF">
        <w:rPr>
          <w:rFonts w:ascii="Times New Roman" w:hAnsi="Times New Roman"/>
          <w:sz w:val="28"/>
          <w:szCs w:val="28"/>
        </w:rPr>
        <w:t xml:space="preserve"> следует пониматьсоблюдение положений Конституции РФ экологического характера и исполнение законов в экологической сфере, действующих на территории РФ, соблюдение экологических прав человека и гражданина федеральными органами исполнительной власти, представительными и исполнительными органами государственной власти субъектов РФ</w:t>
      </w:r>
      <w:r w:rsidR="00CB5176" w:rsidRPr="00010FAF">
        <w:rPr>
          <w:rFonts w:ascii="Times New Roman" w:hAnsi="Times New Roman"/>
          <w:sz w:val="28"/>
          <w:szCs w:val="28"/>
        </w:rPr>
        <w:t xml:space="preserve">. </w:t>
      </w:r>
      <w:r w:rsidR="00304BC3" w:rsidRPr="00010FAF">
        <w:rPr>
          <w:rFonts w:ascii="Times New Roman" w:hAnsi="Times New Roman"/>
          <w:sz w:val="28"/>
          <w:szCs w:val="28"/>
        </w:rPr>
        <w:t>При осуществлении надзора за исполнением законов органы прокуратуры не подменяют иные государственные органы и не вмешиваются в оперативно-хозяйственную деятельность организаций.</w:t>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Опираясь на данное определение предмета надзора в сфере экологии, можно обозначить его основные задачи</w:t>
      </w:r>
      <w:r w:rsidR="00B811B7" w:rsidRPr="00010FAF">
        <w:rPr>
          <w:rFonts w:ascii="Times New Roman" w:hAnsi="Times New Roman"/>
          <w:sz w:val="28"/>
          <w:szCs w:val="28"/>
        </w:rPr>
        <w:t xml:space="preserve"> в рассматриваемой сфере</w:t>
      </w:r>
      <w:r w:rsidRPr="00010FAF">
        <w:rPr>
          <w:rFonts w:ascii="Times New Roman" w:hAnsi="Times New Roman"/>
          <w:sz w:val="28"/>
          <w:szCs w:val="28"/>
        </w:rPr>
        <w:t xml:space="preserve">: </w:t>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1) выявление нарушений экологического законодательства; </w:t>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2) установление причин и условий, способствующих экологическим правонарушениям, а также виновных лиц; </w:t>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3) устранение выявленных нарушений законодательства и обстоятельств, способствующих этим нарушениям; </w:t>
      </w:r>
    </w:p>
    <w:p w:rsidR="00304BC3" w:rsidRPr="00010FAF" w:rsidRDefault="00304BC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4) принятие мер к возмещению вреда (ущерба), причиненного совершени</w:t>
      </w:r>
      <w:r w:rsidR="00CB5176" w:rsidRPr="00010FAF">
        <w:rPr>
          <w:rFonts w:ascii="Times New Roman" w:hAnsi="Times New Roman"/>
          <w:sz w:val="28"/>
          <w:szCs w:val="28"/>
        </w:rPr>
        <w:t>ем экологических правонарушений и др.</w:t>
      </w:r>
    </w:p>
    <w:p w:rsidR="00B811B7" w:rsidRPr="00010FAF" w:rsidRDefault="00B811B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По сути, прокурорский же надзор, как деятельность, направлен, прежде всего, на приведение общественных отношений в соответствие с законом, и в меньшей степени –на их регулирование.</w:t>
      </w:r>
    </w:p>
    <w:p w:rsidR="00B811B7" w:rsidRPr="00010FAF" w:rsidRDefault="00B811B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Анализ изложенного показывает, что в юридической литературе существует многообразие точек зрения на понятие предмета прокурорского надзора, что свидетельствует об актуальности вопроса исследования ученых. При этом</w:t>
      </w:r>
      <w:r w:rsidR="00AE7B24" w:rsidRPr="00010FAF">
        <w:rPr>
          <w:rFonts w:ascii="Times New Roman" w:hAnsi="Times New Roman"/>
          <w:sz w:val="28"/>
          <w:szCs w:val="28"/>
        </w:rPr>
        <w:t>,</w:t>
      </w:r>
      <w:r w:rsidRPr="00010FAF">
        <w:rPr>
          <w:rFonts w:ascii="Times New Roman" w:hAnsi="Times New Roman"/>
          <w:sz w:val="28"/>
          <w:szCs w:val="28"/>
        </w:rPr>
        <w:t xml:space="preserve"> неоспоримым остается факт того, что предметом надзора за  </w:t>
      </w:r>
      <w:r w:rsidRPr="00010FAF">
        <w:rPr>
          <w:rFonts w:ascii="Times New Roman" w:hAnsi="Times New Roman"/>
          <w:sz w:val="28"/>
          <w:szCs w:val="28"/>
        </w:rPr>
        <w:lastRenderedPageBreak/>
        <w:t>исполнением законов по смыслу п. 1 ст. 21 З</w:t>
      </w:r>
      <w:r w:rsidR="00CB5176" w:rsidRPr="00010FAF">
        <w:rPr>
          <w:rFonts w:ascii="Times New Roman" w:hAnsi="Times New Roman"/>
          <w:sz w:val="28"/>
          <w:szCs w:val="28"/>
        </w:rPr>
        <w:t>акона о прокуратуре являются  «</w:t>
      </w:r>
      <w:r w:rsidRPr="00010FAF">
        <w:rPr>
          <w:rFonts w:ascii="Times New Roman" w:hAnsi="Times New Roman"/>
          <w:sz w:val="28"/>
          <w:szCs w:val="28"/>
        </w:rPr>
        <w:t>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r w:rsidR="007872B0" w:rsidRPr="00010FAF">
        <w:rPr>
          <w:rFonts w:ascii="Times New Roman" w:hAnsi="Times New Roman"/>
          <w:sz w:val="28"/>
          <w:szCs w:val="28"/>
        </w:rPr>
        <w:t>»</w:t>
      </w:r>
      <w:r w:rsidRPr="00010FAF">
        <w:rPr>
          <w:rFonts w:ascii="Times New Roman" w:hAnsi="Times New Roman"/>
          <w:sz w:val="28"/>
          <w:szCs w:val="28"/>
        </w:rPr>
        <w:t>.</w:t>
      </w:r>
      <w:r w:rsidRPr="00010FAF">
        <w:rPr>
          <w:rStyle w:val="a5"/>
          <w:rFonts w:ascii="Times New Roman" w:hAnsi="Times New Roman"/>
          <w:sz w:val="28"/>
          <w:szCs w:val="28"/>
        </w:rPr>
        <w:footnoteReference w:id="13"/>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К задачам прокурорского надзора относятся: </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1) выявление существующих нарушений экологического законодательства, а также их предотвращение в будущем; </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2) установление причин и условий, способствующих экологическим правонарушениям, а также виновных лиц; </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3) устранение выявленных нарушений законодательства и обстоятельств, способствующих этим нарушениям; </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4) принятие мер к возмещению ущерба, причиненного совершением экологических правонарушений; </w:t>
      </w:r>
    </w:p>
    <w:p w:rsidR="00B811B7"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5) принятие мер по привлечению к установленной законом ответственности лиц, допустивших нарушения экологического законодательства и др.</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Согласно Приказу Генпрокуратуры России от 15.04.2021 №198(ред. от 25.11.2022) «Об организации прокурорского надзора за исполнением законодательства в экологической сфере»:</w:t>
      </w:r>
    </w:p>
    <w:p w:rsidR="00590673"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«Важнейшей задачей надзорной деятельности считать реализацию установленного статьей 42 Конституции Российской Федерации права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007872B0" w:rsidRPr="00010FAF">
        <w:rPr>
          <w:rFonts w:ascii="Times New Roman" w:hAnsi="Times New Roman"/>
          <w:sz w:val="28"/>
          <w:szCs w:val="28"/>
        </w:rPr>
        <w:t>»</w:t>
      </w:r>
      <w:r w:rsidRPr="00010FAF">
        <w:rPr>
          <w:rFonts w:ascii="Times New Roman" w:hAnsi="Times New Roman"/>
          <w:sz w:val="28"/>
          <w:szCs w:val="28"/>
        </w:rPr>
        <w:t>.</w:t>
      </w:r>
    </w:p>
    <w:p w:rsidR="00010FAF" w:rsidRPr="00010FAF" w:rsidRDefault="00590673"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Соответственно, основной задачей надзорной деятельности является реализация права на благоприятную окружающую среду</w:t>
      </w:r>
      <w:r w:rsidR="0043343D" w:rsidRPr="00010FAF">
        <w:rPr>
          <w:rFonts w:ascii="Times New Roman" w:hAnsi="Times New Roman"/>
          <w:sz w:val="28"/>
          <w:szCs w:val="28"/>
        </w:rPr>
        <w:t xml:space="preserve"> и выявление достоверной информации. </w:t>
      </w:r>
    </w:p>
    <w:p w:rsidR="00010FAF" w:rsidRPr="00010FAF" w:rsidRDefault="00010FAF" w:rsidP="00010FAF">
      <w:pPr>
        <w:spacing w:after="0" w:line="360" w:lineRule="auto"/>
        <w:ind w:firstLine="709"/>
        <w:jc w:val="both"/>
        <w:rPr>
          <w:rFonts w:ascii="Times New Roman" w:hAnsi="Times New Roman"/>
          <w:sz w:val="28"/>
          <w:szCs w:val="28"/>
        </w:rPr>
      </w:pPr>
    </w:p>
    <w:p w:rsidR="0043343D" w:rsidRPr="00D22E07" w:rsidRDefault="00B05657" w:rsidP="00D22E07">
      <w:pPr>
        <w:pStyle w:val="2"/>
        <w:jc w:val="center"/>
        <w:rPr>
          <w:rFonts w:ascii="Times New Roman" w:hAnsi="Times New Roman" w:cs="Times New Roman"/>
          <w:b w:val="0"/>
          <w:color w:val="000000" w:themeColor="text1"/>
          <w:sz w:val="28"/>
          <w:szCs w:val="28"/>
        </w:rPr>
      </w:pPr>
      <w:bookmarkStart w:id="5" w:name="_Toc132362687"/>
      <w:r w:rsidRPr="00D22E07">
        <w:rPr>
          <w:rFonts w:ascii="Times New Roman" w:hAnsi="Times New Roman" w:cs="Times New Roman"/>
          <w:b w:val="0"/>
          <w:color w:val="000000" w:themeColor="text1"/>
          <w:sz w:val="28"/>
          <w:szCs w:val="28"/>
        </w:rPr>
        <w:t>§</w:t>
      </w:r>
      <w:r w:rsidR="0043343D" w:rsidRPr="00D22E07">
        <w:rPr>
          <w:rFonts w:ascii="Times New Roman" w:hAnsi="Times New Roman" w:cs="Times New Roman"/>
          <w:b w:val="0"/>
          <w:color w:val="000000" w:themeColor="text1"/>
          <w:sz w:val="28"/>
          <w:szCs w:val="28"/>
        </w:rPr>
        <w:t>1.3 Сущность прокурорского надзора за исполнением экологического законодательства</w:t>
      </w:r>
      <w:bookmarkEnd w:id="5"/>
    </w:p>
    <w:p w:rsidR="00590673" w:rsidRPr="00010FAF" w:rsidRDefault="0043343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Прокуроры осуществляют надзор за исполнением всего российского законодательства. Поскольку экологическое законодательство является составной частью этого законодательства, оно не может быть исключено из сферы прокурорского надзора. Надзор за исполнением экологического законодательства является одним из важнейших направлений в деятельности прокуратуры.</w:t>
      </w:r>
    </w:p>
    <w:p w:rsidR="0043343D" w:rsidRPr="00010FAF" w:rsidRDefault="0043343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Сущность прокурорского надзора за исполнением экологического законодательства может быть раскрыто путем рассмотрения характерных признаков, присущих прокуратуре и осуществляемой ею деятельности, а именно:</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надзор осуществляется ею от имени государства в лице его высших органов власти, которым через Генерального прокурора РФ подчинены органы прокуратуры;</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органы прокуратуры действуют на всей территории России и Вооруженных Силах Российской Федерации, обеспечивая единое понимание и единообразное применение законов;</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прокуроры, реализуя свои надзорные полномочия, оценивают деятельность органов и должностных лиц и принимаемые ими решения только с позиции соответствия закону;</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lastRenderedPageBreak/>
        <w:t>прокуроры осуществляют надзор в пределах своей компетенции, независимо от других органов и должностных лиц;</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прокуроры действуют гласно, но в той мере, в какой это не противоречит требованиям закона об охране прав и свобод граждан, а равно государственной и иной охраняемой государством тайны;</w:t>
      </w:r>
    </w:p>
    <w:p w:rsidR="0043343D" w:rsidRPr="00010FAF" w:rsidRDefault="0043343D" w:rsidP="00010FAF">
      <w:pPr>
        <w:pStyle w:val="a6"/>
        <w:numPr>
          <w:ilvl w:val="0"/>
          <w:numId w:val="2"/>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органы прокуратуры наделены наиболее широкими правами по выявлению нарушений законов и реагированию на выявленные нарушения, вплоть до возбуждения уголовного преследования в отношении лиц, совершивших преступления.</w:t>
      </w:r>
    </w:p>
    <w:p w:rsidR="0043343D" w:rsidRPr="00010FAF" w:rsidRDefault="0043343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Одним из гл</w:t>
      </w:r>
      <w:r w:rsidR="00544B6C" w:rsidRPr="00010FAF">
        <w:rPr>
          <w:rFonts w:ascii="Times New Roman" w:hAnsi="Times New Roman"/>
          <w:sz w:val="28"/>
          <w:szCs w:val="28"/>
        </w:rPr>
        <w:t>авных аспектов деятельности про</w:t>
      </w:r>
      <w:r w:rsidRPr="00010FAF">
        <w:rPr>
          <w:rFonts w:ascii="Times New Roman" w:hAnsi="Times New Roman"/>
          <w:sz w:val="28"/>
          <w:szCs w:val="28"/>
        </w:rPr>
        <w:t>куратуры, помимо</w:t>
      </w:r>
      <w:r w:rsidR="00544B6C" w:rsidRPr="00010FAF">
        <w:rPr>
          <w:rFonts w:ascii="Times New Roman" w:hAnsi="Times New Roman"/>
          <w:sz w:val="28"/>
          <w:szCs w:val="28"/>
        </w:rPr>
        <w:t xml:space="preserve"> всего прочего, является возмож</w:t>
      </w:r>
      <w:r w:rsidRPr="00010FAF">
        <w:rPr>
          <w:rFonts w:ascii="Times New Roman" w:hAnsi="Times New Roman"/>
          <w:sz w:val="28"/>
          <w:szCs w:val="28"/>
        </w:rPr>
        <w:t>ность взаимоде</w:t>
      </w:r>
      <w:r w:rsidR="00544B6C" w:rsidRPr="00010FAF">
        <w:rPr>
          <w:rFonts w:ascii="Times New Roman" w:hAnsi="Times New Roman"/>
          <w:sz w:val="28"/>
          <w:szCs w:val="28"/>
        </w:rPr>
        <w:t>йствия в различных формах с кон</w:t>
      </w:r>
      <w:r w:rsidRPr="00010FAF">
        <w:rPr>
          <w:rFonts w:ascii="Times New Roman" w:hAnsi="Times New Roman"/>
          <w:sz w:val="28"/>
          <w:szCs w:val="28"/>
        </w:rPr>
        <w:t>тролирующим</w:t>
      </w:r>
      <w:r w:rsidR="00544B6C" w:rsidRPr="00010FAF">
        <w:rPr>
          <w:rFonts w:ascii="Times New Roman" w:hAnsi="Times New Roman"/>
          <w:sz w:val="28"/>
          <w:szCs w:val="28"/>
        </w:rPr>
        <w:t>и органами и их должностными ли</w:t>
      </w:r>
      <w:r w:rsidRPr="00010FAF">
        <w:rPr>
          <w:rFonts w:ascii="Times New Roman" w:hAnsi="Times New Roman"/>
          <w:sz w:val="28"/>
          <w:szCs w:val="28"/>
        </w:rPr>
        <w:t>цами. Т</w:t>
      </w:r>
      <w:r w:rsidR="00544B6C" w:rsidRPr="00010FAF">
        <w:rPr>
          <w:rFonts w:ascii="Times New Roman" w:hAnsi="Times New Roman"/>
          <w:sz w:val="28"/>
          <w:szCs w:val="28"/>
        </w:rPr>
        <w:t xml:space="preserve">акое взаимодействие </w:t>
      </w:r>
      <w:r w:rsidR="00CB5176" w:rsidRPr="00010FAF">
        <w:rPr>
          <w:rFonts w:ascii="Times New Roman" w:hAnsi="Times New Roman"/>
          <w:sz w:val="28"/>
          <w:szCs w:val="28"/>
        </w:rPr>
        <w:t xml:space="preserve">установлено </w:t>
      </w:r>
      <w:r w:rsidRPr="00010FAF">
        <w:rPr>
          <w:rFonts w:ascii="Times New Roman" w:hAnsi="Times New Roman"/>
          <w:sz w:val="28"/>
          <w:szCs w:val="28"/>
        </w:rPr>
        <w:t>интересами объединения в</w:t>
      </w:r>
      <w:r w:rsidR="00544B6C" w:rsidRPr="00010FAF">
        <w:rPr>
          <w:rFonts w:ascii="Times New Roman" w:hAnsi="Times New Roman"/>
          <w:sz w:val="28"/>
          <w:szCs w:val="28"/>
        </w:rPr>
        <w:t>озможно</w:t>
      </w:r>
      <w:r w:rsidRPr="00010FAF">
        <w:rPr>
          <w:rFonts w:ascii="Times New Roman" w:hAnsi="Times New Roman"/>
          <w:sz w:val="28"/>
          <w:szCs w:val="28"/>
        </w:rPr>
        <w:t>стей этих государс</w:t>
      </w:r>
      <w:r w:rsidR="00544B6C" w:rsidRPr="00010FAF">
        <w:rPr>
          <w:rFonts w:ascii="Times New Roman" w:hAnsi="Times New Roman"/>
          <w:sz w:val="28"/>
          <w:szCs w:val="28"/>
        </w:rPr>
        <w:t xml:space="preserve">твенных структур. Прокуратура, </w:t>
      </w:r>
      <w:r w:rsidRPr="00010FAF">
        <w:rPr>
          <w:rFonts w:ascii="Times New Roman" w:hAnsi="Times New Roman"/>
          <w:sz w:val="28"/>
          <w:szCs w:val="28"/>
        </w:rPr>
        <w:t>будучи независ</w:t>
      </w:r>
      <w:r w:rsidR="00544B6C" w:rsidRPr="00010FAF">
        <w:rPr>
          <w:rFonts w:ascii="Times New Roman" w:hAnsi="Times New Roman"/>
          <w:sz w:val="28"/>
          <w:szCs w:val="28"/>
        </w:rPr>
        <w:t>имой от иных государственных ор</w:t>
      </w:r>
      <w:r w:rsidRPr="00010FAF">
        <w:rPr>
          <w:rFonts w:ascii="Times New Roman" w:hAnsi="Times New Roman"/>
          <w:sz w:val="28"/>
          <w:szCs w:val="28"/>
        </w:rPr>
        <w:t>ганов, способн</w:t>
      </w:r>
      <w:r w:rsidR="00544B6C" w:rsidRPr="00010FAF">
        <w:rPr>
          <w:rFonts w:ascii="Times New Roman" w:hAnsi="Times New Roman"/>
          <w:sz w:val="28"/>
          <w:szCs w:val="28"/>
        </w:rPr>
        <w:t>а содействовать выполне</w:t>
      </w:r>
      <w:r w:rsidRPr="00010FAF">
        <w:rPr>
          <w:rFonts w:ascii="Times New Roman" w:hAnsi="Times New Roman"/>
          <w:sz w:val="28"/>
          <w:szCs w:val="28"/>
        </w:rPr>
        <w:t>нию органами кон</w:t>
      </w:r>
      <w:r w:rsidR="00544B6C" w:rsidRPr="00010FAF">
        <w:rPr>
          <w:rFonts w:ascii="Times New Roman" w:hAnsi="Times New Roman"/>
          <w:sz w:val="28"/>
          <w:szCs w:val="28"/>
        </w:rPr>
        <w:t>троля своих функций, испол</w:t>
      </w:r>
      <w:r w:rsidR="00CB5176" w:rsidRPr="00010FAF">
        <w:rPr>
          <w:rFonts w:ascii="Times New Roman" w:hAnsi="Times New Roman"/>
          <w:sz w:val="28"/>
          <w:szCs w:val="28"/>
        </w:rPr>
        <w:t xml:space="preserve">ьзуя </w:t>
      </w:r>
      <w:r w:rsidRPr="00010FAF">
        <w:rPr>
          <w:rFonts w:ascii="Times New Roman" w:hAnsi="Times New Roman"/>
          <w:sz w:val="28"/>
          <w:szCs w:val="28"/>
        </w:rPr>
        <w:t xml:space="preserve">имеющиеся в ее </w:t>
      </w:r>
      <w:r w:rsidR="00544B6C" w:rsidRPr="00010FAF">
        <w:rPr>
          <w:rFonts w:ascii="Times New Roman" w:hAnsi="Times New Roman"/>
          <w:sz w:val="28"/>
          <w:szCs w:val="28"/>
        </w:rPr>
        <w:t>распоряжении средства</w:t>
      </w:r>
      <w:r w:rsidR="00AE7B24" w:rsidRPr="00010FAF">
        <w:rPr>
          <w:rFonts w:ascii="Times New Roman" w:hAnsi="Times New Roman"/>
          <w:sz w:val="28"/>
          <w:szCs w:val="28"/>
        </w:rPr>
        <w:t xml:space="preserve">, </w:t>
      </w:r>
      <w:r w:rsidR="00544B6C" w:rsidRPr="00010FAF">
        <w:rPr>
          <w:rFonts w:ascii="Times New Roman" w:hAnsi="Times New Roman"/>
          <w:sz w:val="28"/>
          <w:szCs w:val="28"/>
        </w:rPr>
        <w:t>для ограж</w:t>
      </w:r>
      <w:r w:rsidRPr="00010FAF">
        <w:rPr>
          <w:rFonts w:ascii="Times New Roman" w:hAnsi="Times New Roman"/>
          <w:sz w:val="28"/>
          <w:szCs w:val="28"/>
        </w:rPr>
        <w:t>дения органов конт</w:t>
      </w:r>
      <w:r w:rsidR="00544B6C" w:rsidRPr="00010FAF">
        <w:rPr>
          <w:rFonts w:ascii="Times New Roman" w:hAnsi="Times New Roman"/>
          <w:sz w:val="28"/>
          <w:szCs w:val="28"/>
        </w:rPr>
        <w:t xml:space="preserve">роля и надзора от постороннего </w:t>
      </w:r>
      <w:r w:rsidRPr="00010FAF">
        <w:rPr>
          <w:rFonts w:ascii="Times New Roman" w:hAnsi="Times New Roman"/>
          <w:sz w:val="28"/>
          <w:szCs w:val="28"/>
        </w:rPr>
        <w:t>влияния, для укреп</w:t>
      </w:r>
      <w:r w:rsidR="00544B6C" w:rsidRPr="00010FAF">
        <w:rPr>
          <w:rFonts w:ascii="Times New Roman" w:hAnsi="Times New Roman"/>
          <w:sz w:val="28"/>
          <w:szCs w:val="28"/>
        </w:rPr>
        <w:t>ления их авторитета, привлечению к установленной з</w:t>
      </w:r>
      <w:r w:rsidRPr="00010FAF">
        <w:rPr>
          <w:rFonts w:ascii="Times New Roman" w:hAnsi="Times New Roman"/>
          <w:sz w:val="28"/>
          <w:szCs w:val="28"/>
        </w:rPr>
        <w:t>аконодательством</w:t>
      </w:r>
      <w:r w:rsidR="00CB5176" w:rsidRPr="00010FAF">
        <w:rPr>
          <w:rFonts w:ascii="Times New Roman" w:hAnsi="Times New Roman"/>
          <w:sz w:val="28"/>
          <w:szCs w:val="28"/>
        </w:rPr>
        <w:t xml:space="preserve"> ответственности виновных лиц</w:t>
      </w:r>
      <w:r w:rsidRPr="00010FAF">
        <w:rPr>
          <w:rFonts w:ascii="Times New Roman" w:hAnsi="Times New Roman"/>
          <w:sz w:val="28"/>
          <w:szCs w:val="28"/>
        </w:rPr>
        <w:t>. В с</w:t>
      </w:r>
      <w:r w:rsidR="00544B6C" w:rsidRPr="00010FAF">
        <w:rPr>
          <w:rFonts w:ascii="Times New Roman" w:hAnsi="Times New Roman"/>
          <w:sz w:val="28"/>
          <w:szCs w:val="28"/>
        </w:rPr>
        <w:t xml:space="preserve">вою очередь, прокуратура может </w:t>
      </w:r>
      <w:r w:rsidRPr="00010FAF">
        <w:rPr>
          <w:rFonts w:ascii="Times New Roman" w:hAnsi="Times New Roman"/>
          <w:sz w:val="28"/>
          <w:szCs w:val="28"/>
        </w:rPr>
        <w:t>существенно ук</w:t>
      </w:r>
      <w:r w:rsidR="00544B6C" w:rsidRPr="00010FAF">
        <w:rPr>
          <w:rFonts w:ascii="Times New Roman" w:hAnsi="Times New Roman"/>
          <w:sz w:val="28"/>
          <w:szCs w:val="28"/>
        </w:rPr>
        <w:t>репить свой правозащитный потен</w:t>
      </w:r>
      <w:r w:rsidRPr="00010FAF">
        <w:rPr>
          <w:rFonts w:ascii="Times New Roman" w:hAnsi="Times New Roman"/>
          <w:sz w:val="28"/>
          <w:szCs w:val="28"/>
        </w:rPr>
        <w:t>циал, используя си</w:t>
      </w:r>
      <w:r w:rsidR="00544B6C" w:rsidRPr="00010FAF">
        <w:rPr>
          <w:rFonts w:ascii="Times New Roman" w:hAnsi="Times New Roman"/>
          <w:sz w:val="28"/>
          <w:szCs w:val="28"/>
        </w:rPr>
        <w:t xml:space="preserve">лы и средства органов контроля </w:t>
      </w:r>
      <w:r w:rsidRPr="00010FAF">
        <w:rPr>
          <w:rFonts w:ascii="Times New Roman" w:hAnsi="Times New Roman"/>
          <w:sz w:val="28"/>
          <w:szCs w:val="28"/>
        </w:rPr>
        <w:t>в целях выявле</w:t>
      </w:r>
      <w:r w:rsidR="00544B6C" w:rsidRPr="00010FAF">
        <w:rPr>
          <w:rFonts w:ascii="Times New Roman" w:hAnsi="Times New Roman"/>
          <w:sz w:val="28"/>
          <w:szCs w:val="28"/>
        </w:rPr>
        <w:t>ния и устранения правонарушений.</w:t>
      </w:r>
      <w:r w:rsidR="00544B6C" w:rsidRPr="00010FAF">
        <w:rPr>
          <w:rStyle w:val="a5"/>
          <w:rFonts w:ascii="Times New Roman" w:hAnsi="Times New Roman"/>
          <w:sz w:val="28"/>
          <w:szCs w:val="28"/>
        </w:rPr>
        <w:footnoteReference w:id="14"/>
      </w:r>
    </w:p>
    <w:p w:rsidR="00544B6C" w:rsidRPr="00010FAF" w:rsidRDefault="00544B6C"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Еще одним важным элементом является взаимодействие с общественными экологическими организациями,  осуществляющих общественный контроль за соблюдением норм природоохранного законодательства, и осуществление экологического мониторинга интернет-ресурсов</w:t>
      </w:r>
      <w:r w:rsidR="00AE7B24" w:rsidRPr="00010FAF">
        <w:rPr>
          <w:rFonts w:ascii="Times New Roman" w:hAnsi="Times New Roman"/>
          <w:sz w:val="28"/>
          <w:szCs w:val="28"/>
        </w:rPr>
        <w:t xml:space="preserve">, </w:t>
      </w:r>
      <w:r w:rsidRPr="00010FAF">
        <w:rPr>
          <w:rFonts w:ascii="Times New Roman" w:hAnsi="Times New Roman"/>
          <w:sz w:val="28"/>
          <w:szCs w:val="28"/>
        </w:rPr>
        <w:t xml:space="preserve">для получения информации о нарушении экологического законодательства, а также доведение до сведения населения с помощью средств массовой информации результатов деятельности органов прокуратуры по </w:t>
      </w:r>
      <w:r w:rsidRPr="00010FAF">
        <w:rPr>
          <w:rFonts w:ascii="Times New Roman" w:hAnsi="Times New Roman"/>
          <w:sz w:val="28"/>
          <w:szCs w:val="28"/>
        </w:rPr>
        <w:lastRenderedPageBreak/>
        <w:t>осуществлению надзора за соблюдением законов в сфере экологии. Конечно, значимое место в системе органов прокуратуры занимают специализированные природоохранные прокуратуры. Данные прокуратуры в силу своей конкретной направленности в полной мере проводят мониторинг и анализ всех компонентов природной среды, природных, природно-антропогенных объектов и антропогенных объектов. В силу территориального многообразия российских регионов, их экосистем, такая узкая специализация способствует более детально сконцентрироваться на решении местных экологических проблем, что благоприятно сказывается на эффективности реализации стоящих перед государством задач.</w:t>
      </w:r>
    </w:p>
    <w:p w:rsidR="007872B0" w:rsidRPr="00010FAF" w:rsidRDefault="00544B6C" w:rsidP="00010FAF">
      <w:pPr>
        <w:spacing w:after="0" w:line="360" w:lineRule="auto"/>
        <w:ind w:firstLine="709"/>
        <w:jc w:val="both"/>
        <w:rPr>
          <w:rFonts w:ascii="Times New Roman" w:eastAsiaTheme="majorEastAsia" w:hAnsi="Times New Roman"/>
          <w:b/>
          <w:bCs/>
          <w:color w:val="2E74B5" w:themeColor="accent1" w:themeShade="BF"/>
          <w:sz w:val="28"/>
          <w:szCs w:val="28"/>
        </w:rPr>
      </w:pPr>
      <w:r w:rsidRPr="00010FAF">
        <w:rPr>
          <w:rFonts w:ascii="Times New Roman" w:hAnsi="Times New Roman"/>
          <w:sz w:val="28"/>
          <w:szCs w:val="28"/>
        </w:rPr>
        <w:t>Таким образом, сущность прокурорского надзора состоит из его функций и обязанностей по выполнению различных задач. Так же прокуроры обязаны действовать гласно, но в той мере, в какой это не противоречит требованиям закона об охране прав и свобод граждан</w:t>
      </w:r>
      <w:r w:rsidR="00CB5176" w:rsidRPr="00010FAF">
        <w:rPr>
          <w:rFonts w:ascii="Times New Roman" w:hAnsi="Times New Roman"/>
          <w:sz w:val="28"/>
          <w:szCs w:val="28"/>
        </w:rPr>
        <w:t>.</w:t>
      </w:r>
      <w:r w:rsidR="007872B0" w:rsidRPr="00010FAF">
        <w:rPr>
          <w:rFonts w:ascii="Times New Roman" w:hAnsi="Times New Roman"/>
          <w:sz w:val="28"/>
          <w:szCs w:val="28"/>
        </w:rPr>
        <w:br w:type="page"/>
      </w:r>
    </w:p>
    <w:p w:rsidR="008F50D6" w:rsidRPr="00D22E07" w:rsidRDefault="008F50D6" w:rsidP="00D22E07">
      <w:pPr>
        <w:pStyle w:val="1"/>
        <w:jc w:val="center"/>
        <w:rPr>
          <w:rFonts w:ascii="Times New Roman" w:hAnsi="Times New Roman" w:cs="Times New Roman"/>
          <w:b w:val="0"/>
          <w:color w:val="000000" w:themeColor="text1"/>
        </w:rPr>
      </w:pPr>
      <w:bookmarkStart w:id="6" w:name="_Toc132362688"/>
      <w:r w:rsidRPr="00D22E07">
        <w:rPr>
          <w:rFonts w:ascii="Times New Roman" w:hAnsi="Times New Roman" w:cs="Times New Roman"/>
          <w:b w:val="0"/>
          <w:color w:val="000000" w:themeColor="text1"/>
        </w:rPr>
        <w:lastRenderedPageBreak/>
        <w:t>Г</w:t>
      </w:r>
      <w:r w:rsidR="007872B0" w:rsidRPr="00D22E07">
        <w:rPr>
          <w:rFonts w:ascii="Times New Roman" w:hAnsi="Times New Roman" w:cs="Times New Roman"/>
          <w:b w:val="0"/>
          <w:color w:val="000000" w:themeColor="text1"/>
        </w:rPr>
        <w:t xml:space="preserve">ЛАВА </w:t>
      </w:r>
      <w:r w:rsidR="00010FAF" w:rsidRPr="00D22E07">
        <w:rPr>
          <w:rFonts w:ascii="Times New Roman" w:hAnsi="Times New Roman" w:cs="Times New Roman"/>
          <w:b w:val="0"/>
          <w:color w:val="000000" w:themeColor="text1"/>
        </w:rPr>
        <w:t xml:space="preserve">2. </w:t>
      </w:r>
      <w:r w:rsidRPr="00D22E07">
        <w:rPr>
          <w:rFonts w:ascii="Times New Roman" w:hAnsi="Times New Roman" w:cs="Times New Roman"/>
          <w:b w:val="0"/>
          <w:color w:val="000000" w:themeColor="text1"/>
        </w:rPr>
        <w:t>П</w:t>
      </w:r>
      <w:r w:rsidR="007872B0" w:rsidRPr="00D22E07">
        <w:rPr>
          <w:rFonts w:ascii="Times New Roman" w:hAnsi="Times New Roman" w:cs="Times New Roman"/>
          <w:b w:val="0"/>
          <w:color w:val="000000" w:themeColor="text1"/>
        </w:rPr>
        <w:t>ОРЯДОК</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ОСУЩЕСТВЛЕНИЯ</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ПРОКУРОРСКОГО</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НАДЗОРА</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ЗА</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ИСПОЛНЕНИЕМ</w:t>
      </w:r>
      <w:r w:rsidR="00010FAF" w:rsidRPr="00D22E07">
        <w:rPr>
          <w:rFonts w:ascii="Times New Roman" w:hAnsi="Times New Roman" w:cs="Times New Roman"/>
          <w:b w:val="0"/>
          <w:color w:val="000000" w:themeColor="text1"/>
        </w:rPr>
        <w:t xml:space="preserve"> </w:t>
      </w:r>
      <w:r w:rsidR="007872B0" w:rsidRPr="00D22E07">
        <w:rPr>
          <w:rFonts w:ascii="Times New Roman" w:hAnsi="Times New Roman" w:cs="Times New Roman"/>
          <w:b w:val="0"/>
          <w:color w:val="000000" w:themeColor="text1"/>
        </w:rPr>
        <w:t>ЭКОЛОГИЧЕСКОГО ЗАКОНОДАТЕЛЬСТВА</w:t>
      </w:r>
      <w:bookmarkEnd w:id="6"/>
    </w:p>
    <w:p w:rsidR="008F50D6" w:rsidRPr="00D22E07" w:rsidRDefault="00B05657" w:rsidP="00D22E07">
      <w:pPr>
        <w:pStyle w:val="2"/>
        <w:jc w:val="center"/>
        <w:rPr>
          <w:rFonts w:ascii="Times New Roman" w:hAnsi="Times New Roman" w:cs="Times New Roman"/>
          <w:b w:val="0"/>
          <w:color w:val="000000" w:themeColor="text1"/>
          <w:sz w:val="28"/>
        </w:rPr>
      </w:pPr>
      <w:bookmarkStart w:id="7" w:name="_Toc132362689"/>
      <w:r w:rsidRPr="00D22E07">
        <w:rPr>
          <w:rFonts w:ascii="Times New Roman" w:hAnsi="Times New Roman" w:cs="Times New Roman"/>
          <w:b w:val="0"/>
          <w:color w:val="000000" w:themeColor="text1"/>
          <w:sz w:val="28"/>
        </w:rPr>
        <w:t>§</w:t>
      </w:r>
      <w:r w:rsidR="008F50D6" w:rsidRPr="00D22E07">
        <w:rPr>
          <w:rFonts w:ascii="Times New Roman" w:hAnsi="Times New Roman" w:cs="Times New Roman"/>
          <w:b w:val="0"/>
          <w:color w:val="000000" w:themeColor="text1"/>
          <w:sz w:val="28"/>
        </w:rPr>
        <w:t>2.1 Система органов прокуратуры, осуществляющих природоохранную деятельность</w:t>
      </w:r>
      <w:bookmarkEnd w:id="7"/>
    </w:p>
    <w:p w:rsidR="0043343D" w:rsidRPr="00010FAF" w:rsidRDefault="00896C3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России функционирует система федеральных органов исполнительной власти, специально уполномоченных в рассматриваемой сфере. Следует отметить, что эта система характеризуется множественностью природоохранных органов, а также неустойчивостью в силу периодических реорганизаций министерств и федеральных служб.</w:t>
      </w:r>
    </w:p>
    <w:p w:rsidR="00896C36" w:rsidRPr="00010FAF" w:rsidRDefault="00896C3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Экологический надзор является важным инструментом, создающим условия для защиты экологических интересов личности, общества и государства.</w:t>
      </w:r>
    </w:p>
    <w:p w:rsidR="00896C36" w:rsidRPr="00010FAF" w:rsidRDefault="00896C3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Его правовые основы закреплены в системе законодательных и иных нормативных правовых актов, основными из которых являются: Федеральные законы от 10.01.2002 № 7-ФЗ «Об охране окружающей среды»</w:t>
      </w:r>
      <w:r w:rsidR="00AE7B24" w:rsidRPr="00010FAF">
        <w:rPr>
          <w:rFonts w:ascii="Times New Roman" w:hAnsi="Times New Roman"/>
          <w:sz w:val="28"/>
          <w:szCs w:val="28"/>
        </w:rPr>
        <w:t xml:space="preserve">, </w:t>
      </w:r>
      <w:r w:rsidR="00DA05CD" w:rsidRPr="00010FAF">
        <w:rPr>
          <w:rFonts w:ascii="Times New Roman" w:hAnsi="Times New Roman"/>
          <w:sz w:val="28"/>
          <w:szCs w:val="28"/>
        </w:rPr>
        <w:t>от 14.03.1995 № 33-ФЗ «Об осо</w:t>
      </w:r>
      <w:r w:rsidRPr="00010FAF">
        <w:rPr>
          <w:rFonts w:ascii="Times New Roman" w:hAnsi="Times New Roman"/>
          <w:sz w:val="28"/>
          <w:szCs w:val="28"/>
        </w:rPr>
        <w:t>бо охраняемых природных территориях», от 24.04.1995 № 52-ФЗ «О животном мире», от 23.11.1995 № 174-ФЗ «Об экологической экспертизе», от 30.11.1995 № 187-ФЗ «О континентальном шельфе Российской Федерации», от 21.07.1997 № 122-ФЗ «О государственной регистрации прав на недвижимое имущество и сделок с ним», от 24.06.1998 № 89-ФЗ «Об отход</w:t>
      </w:r>
      <w:r w:rsidR="00350316" w:rsidRPr="00010FAF">
        <w:rPr>
          <w:rFonts w:ascii="Times New Roman" w:hAnsi="Times New Roman"/>
          <w:sz w:val="28"/>
          <w:szCs w:val="28"/>
        </w:rPr>
        <w:t xml:space="preserve">ах производства и потребления» </w:t>
      </w:r>
      <w:r w:rsidRPr="00010FAF">
        <w:rPr>
          <w:rFonts w:ascii="Times New Roman" w:hAnsi="Times New Roman"/>
          <w:sz w:val="28"/>
          <w:szCs w:val="28"/>
        </w:rPr>
        <w:t>и др.</w:t>
      </w:r>
    </w:p>
    <w:p w:rsidR="00896C36" w:rsidRPr="00010FAF" w:rsidRDefault="00896C3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 сожалению, в России нет единой четко выстроенной системы природоохранных прокуратур. Однако ряд межрайонных природоохранных прокуратур, расположенных в субъектах РФ, находящихся на берегах реки Волги, объединены в Волжскую межрегиональную природоохранную прокуратуру. Всего в нее входят 16 межрайонных природоохранных прокуратур</w:t>
      </w:r>
      <w:r w:rsidR="00DA05CD" w:rsidRPr="00010FAF">
        <w:rPr>
          <w:rFonts w:ascii="Times New Roman" w:hAnsi="Times New Roman"/>
          <w:sz w:val="28"/>
          <w:szCs w:val="28"/>
        </w:rPr>
        <w:t xml:space="preserve">: </w:t>
      </w:r>
      <w:r w:rsidRPr="00010FAF">
        <w:rPr>
          <w:rFonts w:ascii="Times New Roman" w:hAnsi="Times New Roman"/>
          <w:sz w:val="28"/>
          <w:szCs w:val="28"/>
        </w:rPr>
        <w:t>Астраханская, Волгоградская, Ивановская, Казанская, Костромская, Марийская, Нижегородская, Осташковская, Рязанская, Самарская, Саратовская, Тверская, Ульяновская, Чебоксарс</w:t>
      </w:r>
      <w:r w:rsidR="00DA05CD" w:rsidRPr="00010FAF">
        <w:rPr>
          <w:rFonts w:ascii="Times New Roman" w:hAnsi="Times New Roman"/>
          <w:sz w:val="28"/>
          <w:szCs w:val="28"/>
        </w:rPr>
        <w:t>кая, Череповецкая, Ярославская.</w:t>
      </w:r>
    </w:p>
    <w:p w:rsidR="00DA05CD" w:rsidRPr="00010FAF" w:rsidRDefault="00DA05C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 xml:space="preserve">Но все-таки систему органов природоохранной прокуратуры составляют: </w:t>
      </w:r>
    </w:p>
    <w:p w:rsidR="00DA05CD" w:rsidRPr="00010FAF" w:rsidRDefault="00DA05CD" w:rsidP="00010FAF">
      <w:pPr>
        <w:pStyle w:val="a6"/>
        <w:numPr>
          <w:ilvl w:val="0"/>
          <w:numId w:val="3"/>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Управление по надзору за исполнением природоохранного законодательства Генеральной прокуратуры;</w:t>
      </w:r>
    </w:p>
    <w:p w:rsidR="00DA05CD" w:rsidRPr="00010FAF" w:rsidRDefault="00DA05CD" w:rsidP="00010FAF">
      <w:pPr>
        <w:pStyle w:val="a6"/>
        <w:numPr>
          <w:ilvl w:val="0"/>
          <w:numId w:val="3"/>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Межрегиональные природоохранные прокуратуры, приравненные к прокуратурам субъектов Российской Федерации (прокуратуры субъектов Российской Федерации в тех регионах, где не действуют межрегиональные природоохранные прокуратуры);</w:t>
      </w:r>
    </w:p>
    <w:p w:rsidR="00DA05CD" w:rsidRPr="00010FAF" w:rsidRDefault="00DA05CD" w:rsidP="00010FAF">
      <w:pPr>
        <w:pStyle w:val="a6"/>
        <w:numPr>
          <w:ilvl w:val="0"/>
          <w:numId w:val="3"/>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Межрайонные природоохранные прокуратуры, приравненные к прокуратурам районов.</w:t>
      </w:r>
    </w:p>
    <w:p w:rsidR="00010FAF" w:rsidRPr="00010FAF" w:rsidRDefault="00DA05C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Конкретный перечень городов и районов субъектов Российской Федерации, на территории которых распространяются полномочия соответствующей межрегиональной прокуратуры, приравненной к прокуратуре субъекта Российской Федерации, определяется прокурором соответствующей межрегиональной прокуратуры по согласованию с прокурорами субъектов Российской Федерации.</w:t>
      </w:r>
    </w:p>
    <w:p w:rsidR="00010FAF" w:rsidRPr="00010FAF" w:rsidRDefault="00010FAF" w:rsidP="00010FAF">
      <w:pPr>
        <w:spacing w:after="0" w:line="360" w:lineRule="auto"/>
        <w:ind w:firstLine="709"/>
        <w:jc w:val="both"/>
        <w:rPr>
          <w:rFonts w:ascii="Times New Roman" w:hAnsi="Times New Roman"/>
          <w:sz w:val="28"/>
          <w:szCs w:val="28"/>
        </w:rPr>
      </w:pPr>
    </w:p>
    <w:p w:rsidR="00091162" w:rsidRPr="00D22E07" w:rsidRDefault="00B05657" w:rsidP="00D22E07">
      <w:pPr>
        <w:pStyle w:val="2"/>
        <w:jc w:val="center"/>
        <w:rPr>
          <w:rFonts w:ascii="Times New Roman" w:hAnsi="Times New Roman" w:cs="Times New Roman"/>
          <w:color w:val="000000" w:themeColor="text1"/>
          <w:sz w:val="28"/>
          <w:szCs w:val="28"/>
        </w:rPr>
      </w:pPr>
      <w:bookmarkStart w:id="8" w:name="_Toc132362690"/>
      <w:r w:rsidRPr="00D22E07">
        <w:rPr>
          <w:rStyle w:val="20"/>
          <w:rFonts w:ascii="Times New Roman" w:hAnsi="Times New Roman" w:cs="Times New Roman"/>
          <w:bCs/>
          <w:color w:val="000000" w:themeColor="text1"/>
          <w:sz w:val="28"/>
          <w:szCs w:val="28"/>
        </w:rPr>
        <w:t>§</w:t>
      </w:r>
      <w:r w:rsidR="00091162" w:rsidRPr="00D22E07">
        <w:rPr>
          <w:rStyle w:val="20"/>
          <w:rFonts w:ascii="Times New Roman" w:hAnsi="Times New Roman" w:cs="Times New Roman"/>
          <w:bCs/>
          <w:color w:val="000000" w:themeColor="text1"/>
          <w:sz w:val="28"/>
          <w:szCs w:val="28"/>
        </w:rPr>
        <w:t>2.2. Осуществление прокурорского надзора за исполнением экологического</w:t>
      </w:r>
      <w:r w:rsidR="00010FAF" w:rsidRPr="00D22E07">
        <w:rPr>
          <w:rFonts w:ascii="Times New Roman" w:hAnsi="Times New Roman" w:cs="Times New Roman"/>
          <w:color w:val="000000" w:themeColor="text1"/>
          <w:sz w:val="28"/>
          <w:szCs w:val="28"/>
        </w:rPr>
        <w:t xml:space="preserve"> </w:t>
      </w:r>
      <w:r w:rsidR="00091162" w:rsidRPr="00D22E07">
        <w:rPr>
          <w:rFonts w:ascii="Times New Roman" w:hAnsi="Times New Roman" w:cs="Times New Roman"/>
          <w:b w:val="0"/>
          <w:color w:val="000000" w:themeColor="text1"/>
          <w:sz w:val="28"/>
          <w:szCs w:val="28"/>
        </w:rPr>
        <w:t>законодательства Волжской межрайонной прокуратурой</w:t>
      </w:r>
      <w:bookmarkEnd w:id="8"/>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 территории Тверской области одновременно функционируют Тверская межрайонная природоохранная прокуратура, Осташковская межрайонная природоохранная прокуратура, подчиненные Волжскому межрегиональному природоохранному прокурору, кроме того, в региональном центре, а именно в г. Тверь, находится аппарат Волжской межрегиональной природоохранной прокуратуры.</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Но</w:t>
      </w:r>
      <w:r w:rsidR="00AE7B24" w:rsidRPr="00010FAF">
        <w:rPr>
          <w:rFonts w:ascii="Times New Roman" w:hAnsi="Times New Roman"/>
          <w:sz w:val="28"/>
          <w:szCs w:val="28"/>
        </w:rPr>
        <w:t>,</w:t>
      </w:r>
      <w:r w:rsidR="00350316" w:rsidRPr="00010FAF">
        <w:rPr>
          <w:rFonts w:ascii="Times New Roman" w:hAnsi="Times New Roman"/>
          <w:sz w:val="28"/>
          <w:szCs w:val="28"/>
        </w:rPr>
        <w:t xml:space="preserve"> не смотря на то, что на </w:t>
      </w:r>
      <w:r w:rsidRPr="00010FAF">
        <w:rPr>
          <w:rFonts w:ascii="Times New Roman" w:hAnsi="Times New Roman"/>
          <w:sz w:val="28"/>
          <w:szCs w:val="28"/>
        </w:rPr>
        <w:t xml:space="preserve">территории Тверской области одновременно функционируют аппарат Волжской межрегиональной природоохранной прокуратуры, Тверская межрайонная природоохранная прокуратура, Осташковская межрайонная природоохранная прокуратура, подчиненные межрегиональному прокурору, при этом совместные полномочия таких прокуроров распространяются только на часть территории  региона. На </w:t>
      </w:r>
      <w:r w:rsidRPr="00010FAF">
        <w:rPr>
          <w:rFonts w:ascii="Times New Roman" w:hAnsi="Times New Roman"/>
          <w:sz w:val="28"/>
          <w:szCs w:val="28"/>
        </w:rPr>
        <w:lastRenderedPageBreak/>
        <w:t>оставшейся территории Тверской области надзор за исполнением законодательства в сфере охраны окружающей среды и природопользования осуществляет прокурор Тверской области, подчиненные ему прокуроры.</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Таким образом, за Волжской межрегиональной природоохранной прокуратуройзакреплены только 22 района из 28, расположенных на территории Твер</w:t>
      </w:r>
      <w:r w:rsidR="00AE7B24" w:rsidRPr="00010FAF">
        <w:rPr>
          <w:rFonts w:ascii="Times New Roman" w:hAnsi="Times New Roman"/>
          <w:sz w:val="28"/>
          <w:szCs w:val="28"/>
        </w:rPr>
        <w:t xml:space="preserve">ской области, и 6 городов из 9. </w:t>
      </w:r>
      <w:r w:rsidRPr="00010FAF">
        <w:rPr>
          <w:rFonts w:ascii="Times New Roman" w:hAnsi="Times New Roman"/>
          <w:sz w:val="28"/>
          <w:szCs w:val="28"/>
        </w:rPr>
        <w:t>Разграничение компетенции между Тверской и Осташковской межрайонными природоохранными прокурорами осуществляется распоряжением Волжского межрегионального природоохранного прокурора от 04.12.2012 г. № 63/20р «О разграничении  компетенции между Тверской и Осташковской межрайонными природоохранными прокуратурами», согласно которому за Тверской межрайонной природоохранной прокуратурой закреплены 15 районов из 22 и 4 города из 6.</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Исходя из этого, можно сделать вывод о том, что такое деление не совсем рациональное, так как не охватывает полную территорию, а разделяет на части.</w:t>
      </w:r>
    </w:p>
    <w:p w:rsidR="00091162" w:rsidRPr="00010FAF" w:rsidRDefault="00DF2E0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Рассмотрим полномоч</w:t>
      </w:r>
      <w:r w:rsidR="00091162" w:rsidRPr="00010FAF">
        <w:rPr>
          <w:rFonts w:ascii="Times New Roman" w:hAnsi="Times New Roman"/>
          <w:sz w:val="28"/>
          <w:szCs w:val="28"/>
        </w:rPr>
        <w:t>ия Природоохранной прокуратуры</w:t>
      </w:r>
      <w:r w:rsidRPr="00010FAF">
        <w:rPr>
          <w:rFonts w:ascii="Times New Roman" w:hAnsi="Times New Roman"/>
          <w:sz w:val="28"/>
          <w:szCs w:val="28"/>
        </w:rPr>
        <w:t>. Для этого с</w:t>
      </w:r>
      <w:r w:rsidR="00091162" w:rsidRPr="00010FAF">
        <w:rPr>
          <w:rFonts w:ascii="Times New Roman" w:hAnsi="Times New Roman"/>
          <w:sz w:val="28"/>
          <w:szCs w:val="28"/>
        </w:rPr>
        <w:t>тоит обратиться к п.4 Приказа Генпрокуратуры России от 07.05.2008 N 84 (ред. от 28.02.2023) "О разграничении компетенции прокуроров территориальных, военных и других специализированных прокуратур", там указано следующее:</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Природоохранным прокурорам (на правах прокуроров субъектов Российской Федерации) осуществлять:</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надзор за исполнением законов и соблюдением прав граждан природоохранными межрегиональными, территориальными органами и подразделениями федеральных органов исполнительной власти, некоммерческими организациями, уполномоченными в сфере охраны окружающей среды и природопользования, расположенными на территории, на которую распространяется компетенция соответствую</w:t>
      </w:r>
      <w:r w:rsidR="00350316" w:rsidRPr="00010FAF">
        <w:rPr>
          <w:rFonts w:ascii="Times New Roman" w:hAnsi="Times New Roman"/>
          <w:sz w:val="28"/>
          <w:szCs w:val="28"/>
        </w:rPr>
        <w:t>щей природоохранной прокуратуры;</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надзор за исполнением законов об охране окружающей среды и природопользовании, соблюдением прав граждан на благоприятную </w:t>
      </w:r>
      <w:r w:rsidRPr="00010FAF">
        <w:rPr>
          <w:rFonts w:ascii="Times New Roman" w:hAnsi="Times New Roman"/>
          <w:sz w:val="28"/>
          <w:szCs w:val="28"/>
        </w:rPr>
        <w:lastRenderedPageBreak/>
        <w:t xml:space="preserve">окружающую среду, достоверную информацию о ее состоянии и возмещение ущерба, причиненного экологическими правонарушениями, законодательными (представительными) органами и органами исполнительной власти </w:t>
      </w:r>
      <w:r w:rsidR="00350316" w:rsidRPr="00010FAF">
        <w:rPr>
          <w:rFonts w:ascii="Times New Roman" w:hAnsi="Times New Roman"/>
          <w:sz w:val="28"/>
          <w:szCs w:val="28"/>
        </w:rPr>
        <w:t xml:space="preserve">субъектов Российской Федерации, </w:t>
      </w:r>
      <w:r w:rsidRPr="00010FAF">
        <w:rPr>
          <w:rFonts w:ascii="Times New Roman" w:hAnsi="Times New Roman"/>
          <w:sz w:val="28"/>
          <w:szCs w:val="28"/>
        </w:rPr>
        <w:t>расположенными на территории, на которую распространяется компетенция соответствующ</w:t>
      </w:r>
      <w:r w:rsidR="00350316" w:rsidRPr="00010FAF">
        <w:rPr>
          <w:rFonts w:ascii="Times New Roman" w:hAnsi="Times New Roman"/>
          <w:sz w:val="28"/>
          <w:szCs w:val="28"/>
        </w:rPr>
        <w:t xml:space="preserve">ей природоохранной прокуратуры, </w:t>
      </w:r>
      <w:r w:rsidRPr="00010FAF">
        <w:rPr>
          <w:rFonts w:ascii="Times New Roman" w:hAnsi="Times New Roman"/>
          <w:sz w:val="28"/>
          <w:szCs w:val="28"/>
        </w:rPr>
        <w:t>а также надзор за соответствием законам издаваемых ими правовых актов, регулирующих правоотношения в сфере охраны окружаю</w:t>
      </w:r>
      <w:r w:rsidR="00DF2E07" w:rsidRPr="00010FAF">
        <w:rPr>
          <w:rFonts w:ascii="Times New Roman" w:hAnsi="Times New Roman"/>
          <w:sz w:val="28"/>
          <w:szCs w:val="28"/>
        </w:rPr>
        <w:t>щей среды и природопользования;</w:t>
      </w:r>
    </w:p>
    <w:p w:rsidR="00AE7B24"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надзор за соблюдением законов при реализации государственных и муниципальных программ в сфере природопользования и охраны окружающей среды на территории, на которую распространяется компетенция соответствующей природоохранной прокуратуры;</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участие во взаимодействии с прокурорами субъектов Российской Федерации в правотворческой деятельности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 в сфере охраны окружаю</w:t>
      </w:r>
      <w:r w:rsidR="00DF2E07" w:rsidRPr="00010FAF">
        <w:rPr>
          <w:rFonts w:ascii="Times New Roman" w:hAnsi="Times New Roman"/>
          <w:sz w:val="28"/>
          <w:szCs w:val="28"/>
        </w:rPr>
        <w:t>щей среды и природопользования;</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предъявление исковых заявлений, административных исковых заявлений, заявлений в суд, арбитражный суд и обеспечение участия в пределах компет</w:t>
      </w:r>
      <w:r w:rsidR="00350316" w:rsidRPr="00010FAF">
        <w:rPr>
          <w:rFonts w:ascii="Times New Roman" w:hAnsi="Times New Roman"/>
          <w:sz w:val="28"/>
          <w:szCs w:val="28"/>
        </w:rPr>
        <w:t>енции в рассмотрении судами дел;</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надзор за соблюдением законодательства об исполнительном производстве при исполнении судебных и иных актов, вынесенных по искам (заявлениям) природоохранных прокуратур и по возбужденным ими делам об администр</w:t>
      </w:r>
      <w:r w:rsidR="00DF2E07" w:rsidRPr="00010FAF">
        <w:rPr>
          <w:rFonts w:ascii="Times New Roman" w:hAnsi="Times New Roman"/>
          <w:sz w:val="28"/>
          <w:szCs w:val="28"/>
        </w:rPr>
        <w:t>ативных правонарушениях;</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надзор за исполнением законодательства о противодействии коррупции природоохранными территориальными органами и подразделениями федеральных органов исполнительной власти (за исключением центральными аппаратами федеральных органов исполнительной власти), природоохранными органами исполнительной власти субъектов Российской Федерации, подведомственными и</w:t>
      </w:r>
      <w:r w:rsidR="00DF2E07" w:rsidRPr="00010FAF">
        <w:rPr>
          <w:rFonts w:ascii="Times New Roman" w:hAnsi="Times New Roman"/>
          <w:sz w:val="28"/>
          <w:szCs w:val="28"/>
        </w:rPr>
        <w:t>м учреждениями и организациями;</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рассмотрение обращений, содержащих сведения о нарушении законов о защите окружающей среды и экологических прав граждан, жалоб на решения и действия (бездействие) подчиненных про</w:t>
      </w:r>
      <w:r w:rsidR="00DF2E07" w:rsidRPr="00010FAF">
        <w:rPr>
          <w:rFonts w:ascii="Times New Roman" w:hAnsi="Times New Roman"/>
          <w:sz w:val="28"/>
          <w:szCs w:val="28"/>
        </w:rPr>
        <w:t>куроров, а также прием граждан;</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анализ и обобщение данных о состоянии законности и правопорядка в названной сфере, участие в формировании государственной отчетности и ведомственной статистической отчетнос</w:t>
      </w:r>
      <w:r w:rsidR="00DF2E07" w:rsidRPr="00010FAF">
        <w:rPr>
          <w:rFonts w:ascii="Times New Roman" w:hAnsi="Times New Roman"/>
          <w:sz w:val="28"/>
          <w:szCs w:val="28"/>
        </w:rPr>
        <w:t>ти;</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координацию деятельности правоохранительных и контролирующих органов по борьбе с преступностью и правонарушениями в сфере охраны окружающей среды и природопользования, осуществляемой на территории субъектов Российской Федерации, на которую распространяется компетенция природоохранной прокуратуры;</w:t>
      </w:r>
    </w:p>
    <w:p w:rsidR="00091162"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руководство деятельностью подчиненных природоохранных прокуратур (приравненных к п</w:t>
      </w:r>
      <w:r w:rsidR="00DF2E07" w:rsidRPr="00010FAF">
        <w:rPr>
          <w:rFonts w:ascii="Times New Roman" w:hAnsi="Times New Roman"/>
          <w:sz w:val="28"/>
          <w:szCs w:val="28"/>
        </w:rPr>
        <w:t>рокуратурам городов и районов);</w:t>
      </w:r>
    </w:p>
    <w:p w:rsidR="00DA05CD" w:rsidRPr="00010FAF" w:rsidRDefault="0009116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взаимодействие со средствами массовой информации, разъяснение законодательства и осуществление работы по правовому просвещению в порядке, установленном приказами Генерального прокурора Российской Федерации.</w:t>
      </w:r>
      <w:r w:rsidR="00DF2E07" w:rsidRPr="00010FAF">
        <w:rPr>
          <w:rStyle w:val="a5"/>
          <w:rFonts w:ascii="Times New Roman" w:hAnsi="Times New Roman"/>
          <w:sz w:val="28"/>
          <w:szCs w:val="28"/>
        </w:rPr>
        <w:footnoteReference w:id="15"/>
      </w:r>
    </w:p>
    <w:p w:rsidR="002F465D"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Согласно п. 4.1 и 4.2 Приказа Генпрокуратуры России от 07.05.2008 N 84 (ред. от 28.02.2023) "О разграничении компетенции прокуроров территориальных, военных и других специализированных прокуратур":</w:t>
      </w:r>
    </w:p>
    <w:p w:rsidR="002F465D"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целях сохранности лесного фонда, оперативного реагирования на правонарушения</w:t>
      </w:r>
      <w:r w:rsidR="00AE7B24" w:rsidRPr="00010FAF">
        <w:rPr>
          <w:rFonts w:ascii="Times New Roman" w:hAnsi="Times New Roman"/>
          <w:sz w:val="28"/>
          <w:szCs w:val="28"/>
        </w:rPr>
        <w:t>,</w:t>
      </w:r>
      <w:r w:rsidRPr="00010FAF">
        <w:rPr>
          <w:rFonts w:ascii="Times New Roman" w:hAnsi="Times New Roman"/>
          <w:sz w:val="28"/>
          <w:szCs w:val="28"/>
        </w:rPr>
        <w:t xml:space="preserve"> надзор за исполнением природоохранного законодательства</w:t>
      </w:r>
      <w:r w:rsidR="00AE7B24" w:rsidRPr="00010FAF">
        <w:rPr>
          <w:rFonts w:ascii="Times New Roman" w:hAnsi="Times New Roman"/>
          <w:sz w:val="28"/>
          <w:szCs w:val="28"/>
        </w:rPr>
        <w:t xml:space="preserve">, </w:t>
      </w:r>
      <w:r w:rsidRPr="00010FAF">
        <w:rPr>
          <w:rFonts w:ascii="Times New Roman" w:hAnsi="Times New Roman"/>
          <w:sz w:val="28"/>
          <w:szCs w:val="28"/>
        </w:rPr>
        <w:t xml:space="preserve"> в части лесоустройства, борьбы с незаконными рубками и природными пожарами природоохранным прокурорам (на правах прокуроров субъектов Российской Федерации) осуществлять во взаимодействии с прокурорами субъектов Российской Федерации, на территорию которых распространяются </w:t>
      </w:r>
      <w:r w:rsidRPr="00010FAF">
        <w:rPr>
          <w:rFonts w:ascii="Times New Roman" w:hAnsi="Times New Roman"/>
          <w:sz w:val="28"/>
          <w:szCs w:val="28"/>
        </w:rPr>
        <w:lastRenderedPageBreak/>
        <w:t>полномочия природоохранных прокуроров (на правах прокуроров субъектов Российской Федерации).</w:t>
      </w:r>
    </w:p>
    <w:p w:rsidR="00DF2E07"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4.2. Перечень городов и районов субъектов Российской Федерации, на которые распространяются полномочия природоохранных прокуроров (на правах прокуроров субъектов Российской Федерации), определять отдельным распоряжением Генеральной прокуратуры Российской Федерации.</w:t>
      </w:r>
    </w:p>
    <w:p w:rsidR="002F465D"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Соответственно, Природоохранные прокуратуры делятся по субъектам, а в этих субъектах на определенные районы. Рассматривая Тверскую область, основная проблема заключается в том, что не все части области охватываются и соответственно в районах, которые не входят в перечень, вся нагрузка идет на районные прокуратуры. </w:t>
      </w:r>
    </w:p>
    <w:p w:rsidR="002F465D"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 сайте Природоохранной прокуратуры указаны следующие сведения о правонарушения:</w:t>
      </w:r>
    </w:p>
    <w:p w:rsidR="002F465D" w:rsidRPr="00010FAF" w:rsidRDefault="002F465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результате реализованных мероприятий Волжской межрегиональной природоохранной прокуратурой выявлено более 21 тыс. нарушений федерального законодательства. Внесено около 10 тысяч актов прокурорского реагирования. По результатам проверок к дисциплинарной и административной ответственности привлечено свыше 4 тысяч лиц. По итогам прокурорских проверок в суды направлено более 1300 исков. Для решения вопроса об уголовном преследовании виновных лиц прокурорами направлено около 300 материалов проверок»</w:t>
      </w:r>
      <w:r w:rsidR="00191F20" w:rsidRPr="00010FAF">
        <w:rPr>
          <w:rFonts w:ascii="Times New Roman" w:hAnsi="Times New Roman"/>
          <w:sz w:val="28"/>
          <w:szCs w:val="28"/>
        </w:rPr>
        <w:t>.</w:t>
      </w:r>
    </w:p>
    <w:p w:rsidR="009B6341" w:rsidRPr="00010FAF" w:rsidRDefault="00191F2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На особом контроле находились вопросы реализации мероприятий национального проекта «Экология», с предусмотренным на 2022 год объемом финансирования более 30 млрд. руб. В отчетном периоде построено, реконструировано и отремонтировано 20 очистных сооружений и канализационных сетей,</w:t>
      </w:r>
      <w:r w:rsidR="00BC77DB" w:rsidRPr="00010FAF">
        <w:rPr>
          <w:rFonts w:ascii="Times New Roman" w:hAnsi="Times New Roman"/>
          <w:sz w:val="28"/>
          <w:szCs w:val="28"/>
        </w:rPr>
        <w:t xml:space="preserve"> затрачено почти 2 млрд. рублей</w:t>
      </w:r>
    </w:p>
    <w:p w:rsidR="00010FAF" w:rsidRPr="00010FAF" w:rsidRDefault="00010FAF" w:rsidP="00010FAF">
      <w:pPr>
        <w:spacing w:after="0" w:line="360" w:lineRule="auto"/>
        <w:ind w:firstLine="709"/>
        <w:jc w:val="both"/>
        <w:rPr>
          <w:rFonts w:ascii="Times New Roman" w:hAnsi="Times New Roman"/>
          <w:color w:val="000000" w:themeColor="text1"/>
          <w:sz w:val="28"/>
          <w:szCs w:val="28"/>
        </w:rPr>
      </w:pPr>
    </w:p>
    <w:p w:rsidR="002F465D" w:rsidRPr="00D22E07" w:rsidRDefault="005D14A4" w:rsidP="00360AB5">
      <w:pPr>
        <w:pStyle w:val="2"/>
        <w:spacing w:line="360" w:lineRule="auto"/>
        <w:jc w:val="center"/>
        <w:rPr>
          <w:rFonts w:ascii="Times New Roman" w:hAnsi="Times New Roman" w:cs="Times New Roman"/>
          <w:b w:val="0"/>
          <w:color w:val="000000" w:themeColor="text1"/>
          <w:sz w:val="28"/>
          <w:szCs w:val="28"/>
        </w:rPr>
      </w:pPr>
      <w:bookmarkStart w:id="9" w:name="_Toc132362691"/>
      <w:r w:rsidRPr="00D22E07">
        <w:rPr>
          <w:rFonts w:ascii="Times New Roman" w:hAnsi="Times New Roman" w:cs="Times New Roman"/>
          <w:b w:val="0"/>
          <w:color w:val="000000" w:themeColor="text1"/>
          <w:sz w:val="28"/>
          <w:szCs w:val="28"/>
        </w:rPr>
        <w:lastRenderedPageBreak/>
        <w:t>§</w:t>
      </w:r>
      <w:r w:rsidR="002F465D" w:rsidRPr="00D22E07">
        <w:rPr>
          <w:rFonts w:ascii="Times New Roman" w:hAnsi="Times New Roman" w:cs="Times New Roman"/>
          <w:b w:val="0"/>
          <w:color w:val="000000" w:themeColor="text1"/>
          <w:sz w:val="28"/>
          <w:szCs w:val="28"/>
        </w:rPr>
        <w:t>2.3 Практика осуществления прокурорского надзора в Волжской межрайонной прокуратуре за исполнением законов в сфере экологического законодательства в Тверской области</w:t>
      </w:r>
      <w:bookmarkEnd w:id="9"/>
    </w:p>
    <w:p w:rsidR="002F465D" w:rsidRPr="00010FAF" w:rsidRDefault="00755BE3" w:rsidP="00360AB5">
      <w:pPr>
        <w:spacing w:after="0" w:line="360" w:lineRule="auto"/>
        <w:ind w:firstLine="709"/>
        <w:jc w:val="both"/>
        <w:rPr>
          <w:rFonts w:ascii="Times New Roman" w:hAnsi="Times New Roman"/>
          <w:sz w:val="28"/>
          <w:szCs w:val="28"/>
        </w:rPr>
      </w:pPr>
      <w:r w:rsidRPr="00010FAF">
        <w:rPr>
          <w:rFonts w:ascii="Times New Roman" w:hAnsi="Times New Roman"/>
          <w:sz w:val="28"/>
          <w:szCs w:val="28"/>
        </w:rPr>
        <w:t>Приступая к описанию судебной практики, оговорюсь, что в рамках настоящего исследования была проанализирована в основной массе практика судов общей юрисдикции. Анализ судебной практики позволил прийти к следующим выводам.</w:t>
      </w:r>
    </w:p>
    <w:p w:rsidR="00755BE3" w:rsidRPr="00010FAF" w:rsidRDefault="0025718C"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Конституционная обязанность имеет всеобщий характер и распространяется как на граждан, так и на юридических лиц, имея целью обеспечение благополучия. Основанием для привлечения лица к имущественнойответственности является причинение им вреда, выражающегося в негативном изменении состояния окружающей среды. В случае совместного причинения вреда несколькими лицами обязанность по возмещению вреда природе возлагается на таких лиц солидарно.</w:t>
      </w:r>
    </w:p>
    <w:p w:rsidR="0025718C" w:rsidRPr="00010FAF" w:rsidRDefault="0025718C"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Вопросы применения законодательства об охране окружающей среды и обеспечения права каждого на ее благоприятное состояние являются предметом рассмотрения судами при разрешении различных категорий дел в порядке гражданского, арбитражного, административного судопроизводства, включая споры о возмещении вреда, причиненного окружающей среде; дела по спорам о прекращении или приостановлении деятельности; дела об оспаривании действий (бездействия) и решений органов, уполномоченных принимать меры по охране окружающей среды; дела об административных правонарушениях в сфере охраны окружающей среды. Достаточно много дел встречается по административным правонарушениям, касаемо дел, связанных с арбитражным судопроизводство</w:t>
      </w:r>
      <w:r w:rsidR="00AE7B24" w:rsidRPr="00010FAF">
        <w:rPr>
          <w:rFonts w:ascii="Times New Roman" w:hAnsi="Times New Roman"/>
          <w:sz w:val="28"/>
          <w:szCs w:val="28"/>
        </w:rPr>
        <w:t>м</w:t>
      </w:r>
      <w:r w:rsidRPr="00010FAF">
        <w:rPr>
          <w:rFonts w:ascii="Times New Roman" w:hAnsi="Times New Roman"/>
          <w:sz w:val="28"/>
          <w:szCs w:val="28"/>
        </w:rPr>
        <w:t xml:space="preserve">, их почти нет в общем доступе и можно посмотреть только единичные случаи. </w:t>
      </w:r>
    </w:p>
    <w:p w:rsidR="0025718C" w:rsidRPr="00010FAF" w:rsidRDefault="0025718C"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целом проанализированная судебная практика подходит скорее для демонстрации того, как, проходит процесс разъяснения таких исков, в чем природа данной норм и как осуществляется правовое регулирование деяний.</w:t>
      </w:r>
    </w:p>
    <w:p w:rsidR="002F465D" w:rsidRPr="00010FAF" w:rsidRDefault="00D72AEF"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Однако даже при таком положении удалось обнаружить несколько любопытных моментов. В частности, дело Осташковского межрайонного суда Тверской области. Осташковский межрайонный природоохранный прокурор обратился в суд с административным иском к Администрации Осташковского</w:t>
      </w:r>
      <w:r w:rsidR="00010FAF" w:rsidRPr="00010FAF">
        <w:rPr>
          <w:rFonts w:ascii="Times New Roman" w:hAnsi="Times New Roman"/>
          <w:sz w:val="28"/>
          <w:szCs w:val="28"/>
        </w:rPr>
        <w:t xml:space="preserve"> </w:t>
      </w:r>
      <w:r w:rsidRPr="00010FAF">
        <w:rPr>
          <w:rFonts w:ascii="Times New Roman" w:hAnsi="Times New Roman"/>
          <w:sz w:val="28"/>
          <w:szCs w:val="28"/>
        </w:rPr>
        <w:t>городского округа о признании незаконным бездействия Администрации Осташковского городского округа, выразившегося в непринятии мер по ликвидации несанкционированной свалки отходов, расположенной на земельном участке; возложении обязанности в течении 6 месяцев с момента вступления решения суда в законную силу ликвидировать несанкционированную свалку отходов, расположенную на указанном участке. Установлено, что на поверхности земли в границах земельного участка</w:t>
      </w:r>
      <w:r w:rsidR="00AE7B24" w:rsidRPr="00010FAF">
        <w:rPr>
          <w:rFonts w:ascii="Times New Roman" w:hAnsi="Times New Roman"/>
          <w:sz w:val="28"/>
          <w:szCs w:val="28"/>
        </w:rPr>
        <w:t xml:space="preserve">, </w:t>
      </w:r>
      <w:r w:rsidRPr="00010FAF">
        <w:rPr>
          <w:rFonts w:ascii="Times New Roman" w:hAnsi="Times New Roman"/>
          <w:sz w:val="28"/>
          <w:szCs w:val="28"/>
        </w:rPr>
        <w:t>имеются пять мест складирования отходов (строительный мусор, твердые коммунальные отходы, отходы древесины, пластик, бревна, ветки, куски асфальта и др. Указанные отходы расположены непосредственно на почве, как в полиэтиленовых мешках, так и россыпью. Также в ходе проведения выездной прокурорской проверки с использованием механического средства – экскаватора было произведено 6 проколов почвы на глубину 1-1,5 м, и установлено, что на глубине 1-1,5 м. под слоем почвы имеются отходы, а именно бетонные плиты, куски асфальта. Свалка расположена на земельном участке, государственная собственность на который не разграничена.</w:t>
      </w:r>
    </w:p>
    <w:p w:rsidR="00D72AEF" w:rsidRPr="00010FAF" w:rsidRDefault="00D72AEF"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данное судебное решение строится на принципах Конституции, а также Земельного кодекса, охватывается Федеральных законом от 10.01.2002 года №7-ФЗ «Об охране окружающей среды», Федерального закона от 24.06.1998 года №89-ФЗ «Об отходах производства и потребления». Требования Прокурора разъяснены достаточно четко и обоснованно. Также из материалов дела, можно сделать вывод, что данная свалка носила длительный характер, были неоднократные сбросы бытовых отходов.</w:t>
      </w:r>
    </w:p>
    <w:p w:rsidR="00D72AEF" w:rsidRPr="00010FAF" w:rsidRDefault="0002774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Еще одним примером, является решение Осташковский межрайонный суд Тверской области по гражданскому делу по исковому заявлению прокуратуры Селижаровского района Тверской области в интересах </w:t>
      </w:r>
      <w:r w:rsidRPr="00010FAF">
        <w:rPr>
          <w:rFonts w:ascii="Times New Roman" w:hAnsi="Times New Roman"/>
          <w:sz w:val="28"/>
          <w:szCs w:val="28"/>
        </w:rPr>
        <w:lastRenderedPageBreak/>
        <w:t xml:space="preserve">Российской Федерации в лице Министерства лесного хозяйства Тверской области к Мамедову Р.Ю. о взыскании денежных средств в доход Российской Федерации. Мамедов Р.Ю. в целях совершения незаконной рубки лесных насаждений, расположенных в квартале № 93 выдел 10, 45 Красногорского участкового лесничества ГКУ Тверской области «Осташковское лесничество Тверской области», привлек к совершению указанной незаконной рубки лиц, в отношении которых вынесено постановление об отказе в возбуждении уголовного дела, введя их в заблуждение относительно законности производимых действий по вырубке лесных насаждений на вышеуказанном участке. При этом указанные лица для совершения незаконной рубки использовали принадлежащий им трактор, бензопилу. </w:t>
      </w:r>
    </w:p>
    <w:p w:rsidR="00027746" w:rsidRPr="00010FAF" w:rsidRDefault="0002774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данном примере, используется Лесной кодекс, Федеральный закон от 10.01.2002 года №7-ФЗ «Об охране окружающей среды», ст.260 Уголовного кодекса РФ.</w:t>
      </w:r>
    </w:p>
    <w:p w:rsidR="00D72AEF" w:rsidRPr="00010FAF" w:rsidRDefault="0002774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Рассматривая данные примеры судебной практики, суд в основном принимает сторону истца, так как данные действия наносят непоправимый вред окружающей среде и противоречат Конституционным принципам. </w:t>
      </w:r>
    </w:p>
    <w:p w:rsidR="002F465D" w:rsidRPr="00010FAF" w:rsidRDefault="00027746"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Стоит обратить внимание на решение </w:t>
      </w:r>
      <w:r w:rsidR="002E17F9" w:rsidRPr="00010FAF">
        <w:rPr>
          <w:rFonts w:ascii="Times New Roman" w:hAnsi="Times New Roman"/>
          <w:sz w:val="28"/>
          <w:szCs w:val="28"/>
        </w:rPr>
        <w:t>Арбитражного</w:t>
      </w:r>
      <w:r w:rsidRPr="00010FAF">
        <w:rPr>
          <w:rFonts w:ascii="Times New Roman" w:hAnsi="Times New Roman"/>
          <w:sz w:val="28"/>
          <w:szCs w:val="28"/>
        </w:rPr>
        <w:t xml:space="preserve"> суд</w:t>
      </w:r>
      <w:r w:rsidR="002E17F9" w:rsidRPr="00010FAF">
        <w:rPr>
          <w:rFonts w:ascii="Times New Roman" w:hAnsi="Times New Roman"/>
          <w:sz w:val="28"/>
          <w:szCs w:val="28"/>
        </w:rPr>
        <w:t>а</w:t>
      </w:r>
      <w:r w:rsidRPr="00010FAF">
        <w:rPr>
          <w:rFonts w:ascii="Times New Roman" w:hAnsi="Times New Roman"/>
          <w:sz w:val="28"/>
          <w:szCs w:val="28"/>
        </w:rPr>
        <w:t xml:space="preserve"> Краснодарского края</w:t>
      </w:r>
      <w:r w:rsidR="002E17F9" w:rsidRPr="00010FAF">
        <w:rPr>
          <w:rFonts w:ascii="Times New Roman" w:hAnsi="Times New Roman"/>
          <w:sz w:val="28"/>
          <w:szCs w:val="28"/>
        </w:rPr>
        <w:t>. Там указано, что на территории  Темрюкского района Краснодарского края</w:t>
      </w:r>
      <w:r w:rsidR="00AE7B24" w:rsidRPr="00010FAF">
        <w:rPr>
          <w:rFonts w:ascii="Times New Roman" w:hAnsi="Times New Roman"/>
          <w:sz w:val="28"/>
          <w:szCs w:val="28"/>
        </w:rPr>
        <w:t>,</w:t>
      </w:r>
      <w:r w:rsidR="002E17F9" w:rsidRPr="00010FAF">
        <w:rPr>
          <w:rFonts w:ascii="Times New Roman" w:hAnsi="Times New Roman"/>
          <w:sz w:val="28"/>
          <w:szCs w:val="28"/>
        </w:rPr>
        <w:t xml:space="preserve"> в охотничьих угодьях, обществом с ограниченной ответственностью «Нефтяная компания «Приазовнефть»</w:t>
      </w:r>
      <w:r w:rsidR="00AE7B24" w:rsidRPr="00010FAF">
        <w:rPr>
          <w:rFonts w:ascii="Times New Roman" w:hAnsi="Times New Roman"/>
          <w:sz w:val="28"/>
          <w:szCs w:val="28"/>
        </w:rPr>
        <w:t>,</w:t>
      </w:r>
      <w:r w:rsidR="002E17F9" w:rsidRPr="00010FAF">
        <w:rPr>
          <w:rFonts w:ascii="Times New Roman" w:hAnsi="Times New Roman"/>
          <w:sz w:val="28"/>
          <w:szCs w:val="28"/>
        </w:rPr>
        <w:t xml:space="preserve"> производилось строительство нефтегазопровода, в ходе которого не соблюдались требования по обеспечению охраны животного мира, что привело к уничтожению объектов животного мира, а также к уничтожению тростниковой растительности, являющейся естественной средой обитания животного мира. Осуществление деятельности, которая могла привести к гибели, сокращению численности, либо нарушению среды обитания выдры кавказской, ходулочника, шилоклювки, кулика-сороки, занесенных в Красную книгу Российской Федерации, на основании того, что при проектировании и строительстве </w:t>
      </w:r>
      <w:r w:rsidR="002E17F9" w:rsidRPr="00010FAF">
        <w:rPr>
          <w:rFonts w:ascii="Times New Roman" w:hAnsi="Times New Roman"/>
          <w:sz w:val="28"/>
          <w:szCs w:val="28"/>
        </w:rPr>
        <w:lastRenderedPageBreak/>
        <w:t>газопровода обществом не соблюдены требования, обеспечивающие охрану именно данных видов животных и их среды обитания.</w:t>
      </w:r>
    </w:p>
    <w:p w:rsidR="002F465D" w:rsidRPr="00010FAF" w:rsidRDefault="007D7F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В данном случае, удовлетворение исковых требований возможно при доказанности всей совокупности условий деликтной ответственности. При этом недоказанность хотя бы одного обстоятельства является основанием для отказа в иске. </w:t>
      </w:r>
    </w:p>
    <w:p w:rsidR="002F465D" w:rsidRPr="00010FAF" w:rsidRDefault="007D7F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В данном случае, истцу отказали в удовлетворении заявленных требований, поскольку причинно-следственная связь нарушения выразившегося в уничтожении постоянной среды обитания объектов животного мира и причинением вреда связанным с разрытием почвы, с виновными действиями ответчика в результате осуществления деятельности по строительству нефтегазопровода не установлена материалами дела. В суд также не были предъявлены достаточные доказательства вины ответчика. </w:t>
      </w:r>
    </w:p>
    <w:p w:rsidR="002F465D" w:rsidRPr="00010FAF" w:rsidRDefault="007D7F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Таким образом, при назначении наказания за экологические преступления суд наряду с другими обстоятельствами дела должен учитывать характер и степень общественной опасности деяния, которые определяются в том числе размером причиненного экологического вреда. Приводя в пример статистику можно сделать следующие выводы.</w:t>
      </w:r>
    </w:p>
    <w:p w:rsidR="007D7F7D" w:rsidRPr="00010FAF" w:rsidRDefault="007D7F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Касается видов наказаний, обвиняемым за экологические преступления в большинстве случаев не выносили наказание в виде лишения свободы. К основным видам наказания относится:</w:t>
      </w:r>
    </w:p>
    <w:p w:rsidR="007D7F7D" w:rsidRPr="00010FAF" w:rsidRDefault="007D7F7D" w:rsidP="00010FAF">
      <w:pPr>
        <w:pStyle w:val="a6"/>
        <w:numPr>
          <w:ilvl w:val="0"/>
          <w:numId w:val="4"/>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обязательные работы – 22,5%;</w:t>
      </w:r>
    </w:p>
    <w:p w:rsidR="007D7F7D" w:rsidRPr="00010FAF" w:rsidRDefault="007D7F7D" w:rsidP="00010FAF">
      <w:pPr>
        <w:pStyle w:val="a6"/>
        <w:numPr>
          <w:ilvl w:val="0"/>
          <w:numId w:val="4"/>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штраф – 12,8%;</w:t>
      </w:r>
    </w:p>
    <w:p w:rsidR="007D7F7D" w:rsidRPr="00010FAF" w:rsidRDefault="007D7F7D" w:rsidP="00010FAF">
      <w:pPr>
        <w:pStyle w:val="a6"/>
        <w:numPr>
          <w:ilvl w:val="0"/>
          <w:numId w:val="4"/>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исправительные работы – 5,8%;</w:t>
      </w:r>
    </w:p>
    <w:p w:rsidR="007D7F7D" w:rsidRPr="00010FAF" w:rsidRDefault="007D7F7D" w:rsidP="00010FAF">
      <w:pPr>
        <w:pStyle w:val="a6"/>
        <w:numPr>
          <w:ilvl w:val="0"/>
          <w:numId w:val="4"/>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лишение свободы условно – 47,5%;</w:t>
      </w:r>
    </w:p>
    <w:p w:rsidR="007D7F7D" w:rsidRPr="00010FAF" w:rsidRDefault="007D7F7D" w:rsidP="00010FAF">
      <w:pPr>
        <w:pStyle w:val="a6"/>
        <w:numPr>
          <w:ilvl w:val="0"/>
          <w:numId w:val="4"/>
        </w:numPr>
        <w:spacing w:after="0" w:line="360" w:lineRule="auto"/>
        <w:ind w:left="0" w:firstLine="709"/>
        <w:contextualSpacing w:val="0"/>
        <w:jc w:val="both"/>
        <w:rPr>
          <w:rFonts w:ascii="Times New Roman" w:hAnsi="Times New Roman"/>
          <w:sz w:val="28"/>
          <w:szCs w:val="28"/>
        </w:rPr>
      </w:pPr>
      <w:r w:rsidRPr="00010FAF">
        <w:rPr>
          <w:rFonts w:ascii="Times New Roman" w:hAnsi="Times New Roman"/>
          <w:sz w:val="28"/>
          <w:szCs w:val="28"/>
        </w:rPr>
        <w:t>лишение свободы с реальным отбыванием – 5,7%.</w:t>
      </w:r>
    </w:p>
    <w:p w:rsidR="00010FAF" w:rsidRPr="00010FAF" w:rsidRDefault="007D7F7D"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Суды при рассмотрении дел по экологическим преступлениям в основном правильно применяют уголовный закон и иные нормы законодательства об ответственности за нарушения в области охраны окружающей среды и </w:t>
      </w:r>
      <w:r w:rsidRPr="00010FAF">
        <w:rPr>
          <w:rFonts w:ascii="Times New Roman" w:hAnsi="Times New Roman"/>
          <w:sz w:val="28"/>
          <w:szCs w:val="28"/>
        </w:rPr>
        <w:lastRenderedPageBreak/>
        <w:t>природопользования. При этом они руководствуются разъяснениями постановлений Пленума ВС РФ.</w:t>
      </w:r>
    </w:p>
    <w:p w:rsidR="00010FAF" w:rsidRPr="00010FAF" w:rsidRDefault="00010FAF" w:rsidP="00010FAF">
      <w:pPr>
        <w:spacing w:after="0" w:line="360" w:lineRule="auto"/>
        <w:ind w:firstLine="709"/>
        <w:jc w:val="both"/>
        <w:rPr>
          <w:rFonts w:ascii="Times New Roman" w:hAnsi="Times New Roman"/>
          <w:sz w:val="28"/>
          <w:szCs w:val="28"/>
        </w:rPr>
      </w:pPr>
    </w:p>
    <w:p w:rsidR="00010FAF" w:rsidRPr="00010FAF" w:rsidRDefault="00010FAF" w:rsidP="00010FAF">
      <w:pPr>
        <w:spacing w:after="0" w:line="360" w:lineRule="auto"/>
        <w:ind w:firstLine="709"/>
        <w:jc w:val="both"/>
        <w:rPr>
          <w:rFonts w:ascii="Times New Roman" w:hAnsi="Times New Roman"/>
          <w:sz w:val="28"/>
          <w:szCs w:val="28"/>
        </w:rPr>
      </w:pPr>
    </w:p>
    <w:p w:rsidR="00010FAF" w:rsidRPr="00010FAF" w:rsidRDefault="00010FAF" w:rsidP="00010FAF">
      <w:pPr>
        <w:spacing w:after="0" w:line="360" w:lineRule="auto"/>
        <w:ind w:firstLine="709"/>
        <w:jc w:val="both"/>
        <w:rPr>
          <w:rFonts w:ascii="Times New Roman" w:hAnsi="Times New Roman"/>
          <w:color w:val="000000" w:themeColor="text1"/>
          <w:sz w:val="28"/>
          <w:szCs w:val="28"/>
        </w:rPr>
      </w:pPr>
    </w:p>
    <w:p w:rsidR="00010FAF" w:rsidRDefault="00010FAF">
      <w:pPr>
        <w:spacing w:line="259"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F465D" w:rsidRPr="00360AB5" w:rsidRDefault="005D14A4" w:rsidP="00360AB5">
      <w:pPr>
        <w:pStyle w:val="1"/>
        <w:jc w:val="center"/>
        <w:rPr>
          <w:rFonts w:ascii="Times New Roman" w:hAnsi="Times New Roman" w:cs="Times New Roman"/>
          <w:b w:val="0"/>
          <w:color w:val="000000" w:themeColor="text1"/>
        </w:rPr>
      </w:pPr>
      <w:bookmarkStart w:id="10" w:name="_Toc132362692"/>
      <w:r w:rsidRPr="00360AB5">
        <w:rPr>
          <w:rFonts w:ascii="Times New Roman" w:hAnsi="Times New Roman" w:cs="Times New Roman"/>
          <w:b w:val="0"/>
          <w:color w:val="000000" w:themeColor="text1"/>
        </w:rPr>
        <w:lastRenderedPageBreak/>
        <w:t>З</w:t>
      </w:r>
      <w:r w:rsidR="007872B0" w:rsidRPr="00360AB5">
        <w:rPr>
          <w:rFonts w:ascii="Times New Roman" w:hAnsi="Times New Roman" w:cs="Times New Roman"/>
          <w:b w:val="0"/>
          <w:color w:val="000000" w:themeColor="text1"/>
        </w:rPr>
        <w:t>АКЛЮЧЕНИЕ</w:t>
      </w:r>
      <w:bookmarkEnd w:id="10"/>
    </w:p>
    <w:p w:rsidR="002F465D" w:rsidRPr="00010FAF" w:rsidRDefault="00B0565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В ходе проводимого нами анализа, мы можем прийти к следующим выводам:</w:t>
      </w:r>
    </w:p>
    <w:p w:rsidR="002F465D" w:rsidRPr="00010FAF" w:rsidRDefault="004F072F"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w:t>
      </w:r>
      <w:r w:rsidR="00010FAF" w:rsidRPr="00010FAF">
        <w:rPr>
          <w:rFonts w:ascii="Times New Roman" w:hAnsi="Times New Roman"/>
          <w:sz w:val="28"/>
          <w:szCs w:val="28"/>
        </w:rPr>
        <w:t xml:space="preserve"> </w:t>
      </w:r>
      <w:r w:rsidRPr="00010FAF">
        <w:rPr>
          <w:rFonts w:ascii="Times New Roman" w:hAnsi="Times New Roman"/>
          <w:sz w:val="28"/>
          <w:szCs w:val="28"/>
        </w:rPr>
        <w:t>Прокурорский надзор — форма деятельности органов прокуратуры по обеспечению законности, выявлению, устранению и предупреждению нарушений закона. В нашем случае, касаемо сферы экологии. Также охрана окружающей среды, достаточно важный аспект жизни в современном обществе.</w:t>
      </w:r>
    </w:p>
    <w:p w:rsidR="004F072F" w:rsidRPr="00010FAF" w:rsidRDefault="004F072F"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2.</w:t>
      </w:r>
      <w:r w:rsidR="00010FAF" w:rsidRPr="00010FAF">
        <w:rPr>
          <w:rFonts w:ascii="Times New Roman" w:hAnsi="Times New Roman"/>
          <w:sz w:val="28"/>
          <w:szCs w:val="28"/>
        </w:rPr>
        <w:t> </w:t>
      </w:r>
      <w:r w:rsidRPr="00010FAF">
        <w:rPr>
          <w:rFonts w:ascii="Times New Roman" w:hAnsi="Times New Roman"/>
          <w:sz w:val="28"/>
          <w:szCs w:val="28"/>
        </w:rPr>
        <w:t>Обращаясь к статистике</w:t>
      </w:r>
      <w:r w:rsidR="00AE7B24" w:rsidRPr="00010FAF">
        <w:rPr>
          <w:rFonts w:ascii="Times New Roman" w:hAnsi="Times New Roman"/>
          <w:sz w:val="28"/>
          <w:szCs w:val="28"/>
        </w:rPr>
        <w:t>,</w:t>
      </w:r>
      <w:r w:rsidRPr="00010FAF">
        <w:rPr>
          <w:rFonts w:ascii="Times New Roman" w:hAnsi="Times New Roman"/>
          <w:sz w:val="28"/>
          <w:szCs w:val="28"/>
        </w:rPr>
        <w:t xml:space="preserve"> за </w:t>
      </w:r>
      <w:r w:rsidR="00861D0B" w:rsidRPr="00010FAF">
        <w:rPr>
          <w:rFonts w:ascii="Times New Roman" w:hAnsi="Times New Roman"/>
          <w:sz w:val="28"/>
          <w:szCs w:val="28"/>
        </w:rPr>
        <w:t xml:space="preserve">период с января по июль 2022 года было зарегистрировано 11,6 тыс. правонарушений, из которых раскрыто всего 6530. Стоит отметить, что экологические преступления отличаются высокой степенью скрытности и низкой раскрываемостью. </w:t>
      </w:r>
      <w:r w:rsidR="00B76DAF" w:rsidRPr="00010FAF">
        <w:rPr>
          <w:rFonts w:ascii="Times New Roman" w:hAnsi="Times New Roman"/>
          <w:sz w:val="28"/>
          <w:szCs w:val="28"/>
        </w:rPr>
        <w:t>Опираясь на статистику, можно сделать вывод, что количество правонарушений с каждым годом только возрастает, а раскрываемость этих преступлений достаточно сложный механизм.</w:t>
      </w:r>
    </w:p>
    <w:p w:rsidR="00861D0B" w:rsidRPr="00010FAF" w:rsidRDefault="00861D0B"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3.</w:t>
      </w:r>
      <w:r w:rsidR="00010FAF" w:rsidRPr="00010FAF">
        <w:rPr>
          <w:rFonts w:ascii="Times New Roman" w:hAnsi="Times New Roman"/>
          <w:sz w:val="28"/>
          <w:szCs w:val="28"/>
        </w:rPr>
        <w:t> </w:t>
      </w:r>
      <w:r w:rsidRPr="00010FAF">
        <w:rPr>
          <w:rFonts w:ascii="Times New Roman" w:hAnsi="Times New Roman"/>
          <w:sz w:val="28"/>
          <w:szCs w:val="28"/>
        </w:rPr>
        <w:t>Определение предмета прокурорс</w:t>
      </w:r>
      <w:r w:rsidR="000509B0" w:rsidRPr="00010FAF">
        <w:rPr>
          <w:rFonts w:ascii="Times New Roman" w:hAnsi="Times New Roman"/>
          <w:sz w:val="28"/>
          <w:szCs w:val="28"/>
        </w:rPr>
        <w:t>к</w:t>
      </w:r>
      <w:r w:rsidRPr="00010FAF">
        <w:rPr>
          <w:rFonts w:ascii="Times New Roman" w:hAnsi="Times New Roman"/>
          <w:sz w:val="28"/>
          <w:szCs w:val="28"/>
        </w:rPr>
        <w:t xml:space="preserve">ого надзора </w:t>
      </w:r>
      <w:r w:rsidR="000509B0" w:rsidRPr="00010FAF">
        <w:rPr>
          <w:rFonts w:ascii="Times New Roman" w:hAnsi="Times New Roman"/>
          <w:sz w:val="28"/>
          <w:szCs w:val="28"/>
        </w:rPr>
        <w:t>за исполнением экологического законодательства является немаловажным аспектом. Он включает в себя соблюдение Конституции РФ, исполнение действующих законов об охране окружающей среды органами субъектов РФ, а также органами местного самоуправления.</w:t>
      </w:r>
    </w:p>
    <w:p w:rsidR="000509B0" w:rsidRPr="00010FAF" w:rsidRDefault="000509B0"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4. Практика судов достаточно неоднозначна, с одной стороны суд в большинстве случаев на стороне истца, но с другой стороны есть случаи, когда кажется, что данное исковое заявление будет удовлетворено, но суд выносит отрицательный вердикт. </w:t>
      </w:r>
    </w:p>
    <w:p w:rsidR="000509B0" w:rsidRPr="00010FAF" w:rsidRDefault="000509B0" w:rsidP="00010FAF">
      <w:pPr>
        <w:spacing w:after="0" w:line="360" w:lineRule="auto"/>
        <w:ind w:firstLine="709"/>
        <w:jc w:val="both"/>
        <w:rPr>
          <w:rFonts w:ascii="Times New Roman" w:hAnsi="Times New Roman"/>
          <w:sz w:val="28"/>
          <w:szCs w:val="28"/>
        </w:rPr>
      </w:pPr>
    </w:p>
    <w:p w:rsidR="00EE7DDC" w:rsidRPr="00010FAF" w:rsidRDefault="00EE7DDC" w:rsidP="00010FAF">
      <w:pPr>
        <w:spacing w:after="0" w:line="360" w:lineRule="auto"/>
        <w:ind w:firstLine="709"/>
        <w:jc w:val="both"/>
        <w:rPr>
          <w:rFonts w:ascii="Times New Roman" w:hAnsi="Times New Roman"/>
          <w:sz w:val="28"/>
          <w:szCs w:val="28"/>
        </w:rPr>
      </w:pPr>
    </w:p>
    <w:p w:rsidR="00EE7DDC" w:rsidRPr="00010FAF" w:rsidRDefault="00EE7DDC"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br w:type="page"/>
      </w:r>
    </w:p>
    <w:p w:rsidR="003C1AA6" w:rsidRPr="00360AB5" w:rsidRDefault="003C1AA6" w:rsidP="00360AB5">
      <w:pPr>
        <w:pStyle w:val="1"/>
        <w:spacing w:line="360" w:lineRule="auto"/>
        <w:jc w:val="center"/>
        <w:rPr>
          <w:rFonts w:ascii="Times New Roman" w:hAnsi="Times New Roman" w:cs="Times New Roman"/>
          <w:b w:val="0"/>
          <w:color w:val="000000" w:themeColor="text1"/>
        </w:rPr>
      </w:pPr>
      <w:bookmarkStart w:id="11" w:name="_Toc132362693"/>
      <w:r w:rsidRPr="00360AB5">
        <w:rPr>
          <w:rFonts w:ascii="Times New Roman" w:hAnsi="Times New Roman" w:cs="Times New Roman"/>
          <w:b w:val="0"/>
          <w:color w:val="000000" w:themeColor="text1"/>
        </w:rPr>
        <w:lastRenderedPageBreak/>
        <w:t>СПИСОК ИСПОЛЬЗОВАННОЙ ЛИТЕРАТУРЫ</w:t>
      </w:r>
      <w:bookmarkEnd w:id="11"/>
    </w:p>
    <w:p w:rsidR="00BC1CB2" w:rsidRPr="00010FAF" w:rsidRDefault="00BC1CB2" w:rsidP="00360AB5">
      <w:pPr>
        <w:spacing w:after="0" w:line="360" w:lineRule="auto"/>
        <w:ind w:firstLine="709"/>
        <w:jc w:val="both"/>
        <w:rPr>
          <w:rFonts w:ascii="Times New Roman" w:hAnsi="Times New Roman"/>
          <w:sz w:val="28"/>
          <w:szCs w:val="28"/>
        </w:rPr>
      </w:pPr>
      <w:r w:rsidRPr="00010FAF">
        <w:rPr>
          <w:rFonts w:ascii="Times New Roman" w:hAnsi="Times New Roman"/>
          <w:sz w:val="28"/>
          <w:szCs w:val="28"/>
        </w:rPr>
        <w:t>Нормативно пра</w:t>
      </w:r>
      <w:r w:rsidR="003C1AA6">
        <w:rPr>
          <w:rFonts w:ascii="Times New Roman" w:hAnsi="Times New Roman"/>
          <w:sz w:val="28"/>
          <w:szCs w:val="28"/>
        </w:rPr>
        <w:t>вовые акты Российской Федерации</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 Конституция Российской Федерации (принята всенародным голосованием 12.12.1993 с изменениями, одобренными в ходе общеросси</w:t>
      </w:r>
      <w:r w:rsidR="00010FAF">
        <w:rPr>
          <w:rFonts w:ascii="Times New Roman" w:hAnsi="Times New Roman"/>
          <w:sz w:val="28"/>
          <w:szCs w:val="28"/>
        </w:rPr>
        <w:t xml:space="preserve">йского голосования 01.07.2020).  </w:t>
      </w:r>
      <w:r w:rsidRPr="00010FAF">
        <w:rPr>
          <w:rFonts w:ascii="Times New Roman" w:hAnsi="Times New Roman"/>
          <w:sz w:val="28"/>
          <w:szCs w:val="28"/>
        </w:rPr>
        <w:t>URL:https://www.consultant</w:t>
      </w:r>
      <w:r w:rsidR="009B6341" w:rsidRPr="00010FAF">
        <w:rPr>
          <w:rFonts w:ascii="Times New Roman" w:hAnsi="Times New Roman"/>
          <w:sz w:val="28"/>
          <w:szCs w:val="28"/>
        </w:rPr>
        <w:t>.ru/document/cons_doc_LAW_28399</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2. Земельный кодекс Российской Федерации от 25.10.2001 N 136-ФЗ (ред. от 06.02.2023) (с изм. и доп., вступ. в силу с 01.03.2023)</w:t>
      </w:r>
      <w:r w:rsidR="00AA255A" w:rsidRPr="00010FAF">
        <w:rPr>
          <w:rFonts w:ascii="Times New Roman" w:hAnsi="Times New Roman"/>
          <w:sz w:val="28"/>
          <w:szCs w:val="28"/>
        </w:rPr>
        <w:t>.</w:t>
      </w:r>
      <w:r w:rsidR="003C1AA6">
        <w:rPr>
          <w:rFonts w:ascii="Times New Roman" w:hAnsi="Times New Roman"/>
          <w:sz w:val="28"/>
          <w:szCs w:val="28"/>
        </w:rPr>
        <w:t xml:space="preserve"> </w:t>
      </w:r>
      <w:r w:rsidRPr="00010FAF">
        <w:rPr>
          <w:rFonts w:ascii="Times New Roman" w:hAnsi="Times New Roman"/>
          <w:sz w:val="28"/>
          <w:szCs w:val="28"/>
        </w:rPr>
        <w:t>URL:https://www.consultant.ru/document/cons_doc_LAW_33773</w:t>
      </w:r>
    </w:p>
    <w:p w:rsidR="009B6341"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3. Федеральный закон от 17.01.1992 N 2202-1 (ред. от 29.12.2022) "О прокуратуре Российской Федерации" (с изм. и доп., вступ. в силу с 09.01.2023)</w:t>
      </w:r>
      <w:r w:rsidR="00AA255A" w:rsidRPr="00010FAF">
        <w:rPr>
          <w:rFonts w:ascii="Times New Roman" w:hAnsi="Times New Roman"/>
          <w:sz w:val="28"/>
          <w:szCs w:val="28"/>
        </w:rPr>
        <w:t>.</w:t>
      </w:r>
      <w:r w:rsidR="003C1AA6">
        <w:rPr>
          <w:rFonts w:ascii="Times New Roman" w:hAnsi="Times New Roman"/>
          <w:sz w:val="28"/>
          <w:szCs w:val="28"/>
        </w:rPr>
        <w:t xml:space="preserve"> </w:t>
      </w:r>
      <w:r w:rsidR="009B6341" w:rsidRPr="00010FAF">
        <w:rPr>
          <w:rFonts w:ascii="Times New Roman" w:hAnsi="Times New Roman"/>
          <w:sz w:val="28"/>
          <w:szCs w:val="28"/>
        </w:rPr>
        <w:t>URL:https://www.consultant.ru/document/cons_doc_LAW_262</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4. Федеральный закон "Об охране окружающей среды" от 10.01.2002 N 7-ФЗ</w:t>
      </w:r>
      <w:r w:rsidR="00AA255A" w:rsidRPr="00010FAF">
        <w:rPr>
          <w:rFonts w:ascii="Times New Roman" w:hAnsi="Times New Roman"/>
          <w:sz w:val="28"/>
          <w:szCs w:val="28"/>
        </w:rPr>
        <w:t>.</w:t>
      </w:r>
      <w:r w:rsidR="00010FAF">
        <w:rPr>
          <w:rFonts w:ascii="Times New Roman" w:hAnsi="Times New Roman"/>
          <w:sz w:val="28"/>
          <w:szCs w:val="28"/>
        </w:rPr>
        <w:t> </w:t>
      </w:r>
      <w:r w:rsidRPr="00010FAF">
        <w:rPr>
          <w:rFonts w:ascii="Times New Roman" w:hAnsi="Times New Roman"/>
          <w:sz w:val="28"/>
          <w:szCs w:val="28"/>
        </w:rPr>
        <w:t>URL:https://www.consultant.ru/document/cons_doc_LAW_34823/?ysclid=lg3yinpwte472687965</w:t>
      </w:r>
    </w:p>
    <w:p w:rsidR="00BC1CB2" w:rsidRPr="003C1AA6"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 xml:space="preserve">5. </w:t>
      </w:r>
      <w:r w:rsidR="0095598E">
        <w:rPr>
          <w:rFonts w:ascii="Times New Roman" w:hAnsi="Times New Roman"/>
          <w:sz w:val="28"/>
          <w:szCs w:val="28"/>
        </w:rPr>
        <w:t xml:space="preserve">Приказ </w:t>
      </w:r>
      <w:r w:rsidRPr="00010FAF">
        <w:rPr>
          <w:rFonts w:ascii="Times New Roman" w:hAnsi="Times New Roman"/>
          <w:sz w:val="28"/>
          <w:szCs w:val="28"/>
        </w:rPr>
        <w:t>Генпрокуратуры России от 07.05.2008 N 84 (ред. от 28.02.2023) "О разграничении компетенции прокуроров территориальных, военных и других специализированных прокуратур"</w:t>
      </w:r>
      <w:r w:rsidR="00AA255A" w:rsidRPr="00010FAF">
        <w:rPr>
          <w:rFonts w:ascii="Times New Roman" w:hAnsi="Times New Roman"/>
          <w:sz w:val="28"/>
          <w:szCs w:val="28"/>
        </w:rPr>
        <w:t>.</w:t>
      </w:r>
      <w:r w:rsidR="0095598E">
        <w:rPr>
          <w:rFonts w:ascii="Times New Roman" w:hAnsi="Times New Roman"/>
          <w:sz w:val="28"/>
          <w:szCs w:val="28"/>
        </w:rPr>
        <w:t xml:space="preserve"> </w:t>
      </w:r>
      <w:r w:rsidRPr="00010FAF">
        <w:rPr>
          <w:rFonts w:ascii="Times New Roman" w:hAnsi="Times New Roman"/>
          <w:sz w:val="28"/>
          <w:szCs w:val="28"/>
          <w:lang w:val="en-US"/>
        </w:rPr>
        <w:t>URL</w:t>
      </w:r>
      <w:r w:rsidRPr="003C1AA6">
        <w:rPr>
          <w:rFonts w:ascii="Times New Roman" w:hAnsi="Times New Roman"/>
          <w:sz w:val="28"/>
          <w:szCs w:val="28"/>
        </w:rPr>
        <w:t xml:space="preserve">: </w:t>
      </w:r>
      <w:r w:rsidR="003C1AA6" w:rsidRPr="00430720">
        <w:rPr>
          <w:rFonts w:ascii="Times New Roman" w:hAnsi="Times New Roman"/>
          <w:sz w:val="28"/>
          <w:szCs w:val="28"/>
          <w:lang w:val="en-US"/>
        </w:rPr>
        <w:t>https</w:t>
      </w:r>
      <w:r w:rsidR="003C1AA6" w:rsidRPr="00430720">
        <w:rPr>
          <w:rFonts w:ascii="Times New Roman" w:hAnsi="Times New Roman"/>
          <w:sz w:val="28"/>
          <w:szCs w:val="28"/>
        </w:rPr>
        <w:t>://</w:t>
      </w:r>
      <w:r w:rsidR="003C1AA6" w:rsidRPr="00430720">
        <w:rPr>
          <w:rFonts w:ascii="Times New Roman" w:hAnsi="Times New Roman"/>
          <w:sz w:val="28"/>
          <w:szCs w:val="28"/>
          <w:lang w:val="en-US"/>
        </w:rPr>
        <w:t>legalacts</w:t>
      </w:r>
      <w:r w:rsidR="003C1AA6" w:rsidRPr="00430720">
        <w:rPr>
          <w:rFonts w:ascii="Times New Roman" w:hAnsi="Times New Roman"/>
          <w:sz w:val="28"/>
          <w:szCs w:val="28"/>
        </w:rPr>
        <w:t>.</w:t>
      </w:r>
      <w:r w:rsidR="003C1AA6" w:rsidRPr="00430720">
        <w:rPr>
          <w:rFonts w:ascii="Times New Roman" w:hAnsi="Times New Roman"/>
          <w:sz w:val="28"/>
          <w:szCs w:val="28"/>
          <w:lang w:val="en-US"/>
        </w:rPr>
        <w:t>ru</w:t>
      </w:r>
      <w:r w:rsidR="003C1AA6" w:rsidRPr="00430720">
        <w:rPr>
          <w:rFonts w:ascii="Times New Roman" w:hAnsi="Times New Roman"/>
          <w:sz w:val="28"/>
          <w:szCs w:val="28"/>
        </w:rPr>
        <w:t>/</w:t>
      </w:r>
      <w:r w:rsidR="003C1AA6" w:rsidRPr="00430720">
        <w:rPr>
          <w:rFonts w:ascii="Times New Roman" w:hAnsi="Times New Roman"/>
          <w:sz w:val="28"/>
          <w:szCs w:val="28"/>
          <w:lang w:val="en-US"/>
        </w:rPr>
        <w:t>doc</w:t>
      </w:r>
      <w:r w:rsidR="003C1AA6" w:rsidRPr="00430720">
        <w:rPr>
          <w:rFonts w:ascii="Times New Roman" w:hAnsi="Times New Roman"/>
          <w:sz w:val="28"/>
          <w:szCs w:val="28"/>
        </w:rPr>
        <w:t>/</w:t>
      </w:r>
      <w:r w:rsidR="003C1AA6" w:rsidRPr="00430720">
        <w:rPr>
          <w:rFonts w:ascii="Times New Roman" w:hAnsi="Times New Roman"/>
          <w:sz w:val="28"/>
          <w:szCs w:val="28"/>
          <w:lang w:val="en-US"/>
        </w:rPr>
        <w:t>prikaz</w:t>
      </w:r>
      <w:r w:rsidR="003C1AA6" w:rsidRPr="00430720">
        <w:rPr>
          <w:rFonts w:ascii="Times New Roman" w:hAnsi="Times New Roman"/>
          <w:sz w:val="28"/>
          <w:szCs w:val="28"/>
        </w:rPr>
        <w:t>-</w:t>
      </w:r>
      <w:r w:rsidR="003C1AA6" w:rsidRPr="00430720">
        <w:rPr>
          <w:rFonts w:ascii="Times New Roman" w:hAnsi="Times New Roman"/>
          <w:sz w:val="28"/>
          <w:szCs w:val="28"/>
          <w:lang w:val="en-US"/>
        </w:rPr>
        <w:t>genprokuratury</w:t>
      </w:r>
      <w:r w:rsidR="003C1AA6" w:rsidRPr="00430720">
        <w:rPr>
          <w:rFonts w:ascii="Times New Roman" w:hAnsi="Times New Roman"/>
          <w:sz w:val="28"/>
          <w:szCs w:val="28"/>
        </w:rPr>
        <w:t>-</w:t>
      </w:r>
      <w:r w:rsidR="003C1AA6" w:rsidRPr="00430720">
        <w:rPr>
          <w:rFonts w:ascii="Times New Roman" w:hAnsi="Times New Roman"/>
          <w:sz w:val="28"/>
          <w:szCs w:val="28"/>
          <w:lang w:val="en-US"/>
        </w:rPr>
        <w:t>rossii</w:t>
      </w:r>
      <w:r w:rsidR="003C1AA6" w:rsidRPr="00430720">
        <w:rPr>
          <w:rFonts w:ascii="Times New Roman" w:hAnsi="Times New Roman"/>
          <w:sz w:val="28"/>
          <w:szCs w:val="28"/>
        </w:rPr>
        <w:t>-</w:t>
      </w:r>
      <w:r w:rsidR="003C1AA6" w:rsidRPr="00430720">
        <w:rPr>
          <w:rFonts w:ascii="Times New Roman" w:hAnsi="Times New Roman"/>
          <w:sz w:val="28"/>
          <w:szCs w:val="28"/>
          <w:lang w:val="en-US"/>
        </w:rPr>
        <w:t>ot</w:t>
      </w:r>
      <w:r w:rsidR="003C1AA6" w:rsidRPr="00430720">
        <w:rPr>
          <w:rFonts w:ascii="Times New Roman" w:hAnsi="Times New Roman"/>
          <w:sz w:val="28"/>
          <w:szCs w:val="28"/>
        </w:rPr>
        <w:t>-01042014-</w:t>
      </w:r>
      <w:r w:rsidR="003C1AA6" w:rsidRPr="00430720">
        <w:rPr>
          <w:rFonts w:ascii="Times New Roman" w:hAnsi="Times New Roman"/>
          <w:sz w:val="28"/>
          <w:szCs w:val="28"/>
          <w:lang w:val="en-US"/>
        </w:rPr>
        <w:t>n</w:t>
      </w:r>
      <w:r w:rsidR="003C1AA6" w:rsidRPr="00430720">
        <w:rPr>
          <w:rFonts w:ascii="Times New Roman" w:hAnsi="Times New Roman"/>
          <w:sz w:val="28"/>
          <w:szCs w:val="28"/>
        </w:rPr>
        <w:t>-165</w:t>
      </w:r>
      <w:r w:rsidR="003C1AA6">
        <w:rPr>
          <w:rFonts w:ascii="Times New Roman" w:hAnsi="Times New Roman"/>
          <w:sz w:val="28"/>
          <w:szCs w:val="28"/>
        </w:rPr>
        <w:t xml:space="preserve"> (дата обращения: 25.02</w:t>
      </w:r>
      <w:r w:rsidR="003C1AA6" w:rsidRPr="003C1AA6">
        <w:rPr>
          <w:rFonts w:ascii="Times New Roman" w:hAnsi="Times New Roman"/>
          <w:sz w:val="28"/>
          <w:szCs w:val="28"/>
        </w:rPr>
        <w:t>.2023) Текст: электронный.</w:t>
      </w:r>
    </w:p>
    <w:p w:rsidR="001059B5" w:rsidRPr="00D22E07" w:rsidRDefault="009B6341" w:rsidP="001059B5">
      <w:pPr>
        <w:spacing w:after="0" w:line="360" w:lineRule="auto"/>
        <w:ind w:firstLine="709"/>
        <w:jc w:val="both"/>
        <w:rPr>
          <w:rFonts w:ascii="Times New Roman" w:hAnsi="Times New Roman"/>
          <w:sz w:val="28"/>
          <w:szCs w:val="28"/>
        </w:rPr>
      </w:pPr>
      <w:r w:rsidRPr="00010FAF">
        <w:rPr>
          <w:rFonts w:ascii="Times New Roman" w:hAnsi="Times New Roman"/>
          <w:sz w:val="28"/>
          <w:szCs w:val="28"/>
        </w:rPr>
        <w:t>6. Указ Президента РФ от  31.12.2015</w:t>
      </w:r>
      <w:r w:rsidRPr="00010FAF">
        <w:rPr>
          <w:rFonts w:ascii="Times New Roman" w:hAnsi="Times New Roman"/>
          <w:sz w:val="28"/>
          <w:szCs w:val="28"/>
          <w:lang w:val="en-US"/>
        </w:rPr>
        <w:t>No</w:t>
      </w:r>
      <w:r w:rsidRPr="00010FAF">
        <w:rPr>
          <w:rFonts w:ascii="Times New Roman" w:hAnsi="Times New Roman"/>
          <w:sz w:val="28"/>
          <w:szCs w:val="28"/>
        </w:rPr>
        <w:t>683 «О Стратегии национальной без</w:t>
      </w:r>
      <w:r w:rsidR="00AA255A" w:rsidRPr="00010FAF">
        <w:rPr>
          <w:rFonts w:ascii="Times New Roman" w:hAnsi="Times New Roman"/>
          <w:sz w:val="28"/>
          <w:szCs w:val="28"/>
        </w:rPr>
        <w:t>опасности Российской Федерации»//</w:t>
      </w:r>
      <w:r w:rsidRPr="00010FAF">
        <w:rPr>
          <w:rFonts w:ascii="Times New Roman" w:hAnsi="Times New Roman"/>
          <w:sz w:val="28"/>
          <w:szCs w:val="28"/>
        </w:rPr>
        <w:t xml:space="preserve">СЗРФ. 2016. </w:t>
      </w:r>
      <w:r w:rsidRPr="00010FAF">
        <w:rPr>
          <w:rFonts w:ascii="Times New Roman" w:hAnsi="Times New Roman"/>
          <w:sz w:val="28"/>
          <w:szCs w:val="28"/>
          <w:lang w:val="en-US"/>
        </w:rPr>
        <w:t>No</w:t>
      </w:r>
      <w:r w:rsidRPr="00D22E07">
        <w:rPr>
          <w:rFonts w:ascii="Times New Roman" w:hAnsi="Times New Roman"/>
          <w:sz w:val="28"/>
          <w:szCs w:val="28"/>
        </w:rPr>
        <w:t xml:space="preserve">1. </w:t>
      </w:r>
      <w:r w:rsidRPr="00010FAF">
        <w:rPr>
          <w:rFonts w:ascii="Times New Roman" w:hAnsi="Times New Roman"/>
          <w:sz w:val="28"/>
          <w:szCs w:val="28"/>
        </w:rPr>
        <w:t>Ст</w:t>
      </w:r>
      <w:r w:rsidRPr="00D22E07">
        <w:rPr>
          <w:rFonts w:ascii="Times New Roman" w:hAnsi="Times New Roman"/>
          <w:sz w:val="28"/>
          <w:szCs w:val="28"/>
        </w:rPr>
        <w:t>.212</w:t>
      </w:r>
      <w:r w:rsidR="00AA255A" w:rsidRPr="00D22E07">
        <w:rPr>
          <w:rFonts w:ascii="Times New Roman" w:hAnsi="Times New Roman"/>
          <w:sz w:val="28"/>
          <w:szCs w:val="28"/>
        </w:rPr>
        <w:t>.</w:t>
      </w:r>
      <w:r w:rsidR="00D22E07">
        <w:rPr>
          <w:rFonts w:ascii="Times New Roman" w:hAnsi="Times New Roman"/>
          <w:sz w:val="28"/>
          <w:szCs w:val="28"/>
        </w:rPr>
        <w:t xml:space="preserve"> </w:t>
      </w:r>
      <w:r w:rsidRPr="00010FAF">
        <w:rPr>
          <w:rFonts w:ascii="Times New Roman" w:hAnsi="Times New Roman"/>
          <w:sz w:val="28"/>
          <w:szCs w:val="28"/>
          <w:lang w:val="en-US"/>
        </w:rPr>
        <w:t>URL</w:t>
      </w:r>
      <w:r w:rsidRPr="00D22E07">
        <w:rPr>
          <w:rFonts w:ascii="Times New Roman" w:hAnsi="Times New Roman"/>
          <w:sz w:val="28"/>
          <w:szCs w:val="28"/>
        </w:rPr>
        <w:t>:</w:t>
      </w:r>
      <w:r w:rsidRPr="00010FAF">
        <w:rPr>
          <w:rFonts w:ascii="Times New Roman" w:hAnsi="Times New Roman"/>
          <w:sz w:val="28"/>
          <w:szCs w:val="28"/>
          <w:lang w:val="en-US"/>
        </w:rPr>
        <w:t>https</w:t>
      </w:r>
      <w:r w:rsidRPr="00D22E07">
        <w:rPr>
          <w:rFonts w:ascii="Times New Roman" w:hAnsi="Times New Roman"/>
          <w:sz w:val="28"/>
          <w:szCs w:val="28"/>
        </w:rPr>
        <w:t>://</w:t>
      </w:r>
      <w:r w:rsidRPr="00010FAF">
        <w:rPr>
          <w:rFonts w:ascii="Times New Roman" w:hAnsi="Times New Roman"/>
          <w:sz w:val="28"/>
          <w:szCs w:val="28"/>
          <w:lang w:val="en-US"/>
        </w:rPr>
        <w:t>www</w:t>
      </w:r>
      <w:r w:rsidRPr="00D22E07">
        <w:rPr>
          <w:rFonts w:ascii="Times New Roman" w:hAnsi="Times New Roman"/>
          <w:sz w:val="28"/>
          <w:szCs w:val="28"/>
        </w:rPr>
        <w:t>.</w:t>
      </w:r>
      <w:r w:rsidRPr="00010FAF">
        <w:rPr>
          <w:rFonts w:ascii="Times New Roman" w:hAnsi="Times New Roman"/>
          <w:sz w:val="28"/>
          <w:szCs w:val="28"/>
          <w:lang w:val="en-US"/>
        </w:rPr>
        <w:t>consultant</w:t>
      </w:r>
      <w:r w:rsidRPr="00D22E07">
        <w:rPr>
          <w:rFonts w:ascii="Times New Roman" w:hAnsi="Times New Roman"/>
          <w:sz w:val="28"/>
          <w:szCs w:val="28"/>
        </w:rPr>
        <w:t>.</w:t>
      </w:r>
      <w:r w:rsidRPr="00010FAF">
        <w:rPr>
          <w:rFonts w:ascii="Times New Roman" w:hAnsi="Times New Roman"/>
          <w:sz w:val="28"/>
          <w:szCs w:val="28"/>
          <w:lang w:val="en-US"/>
        </w:rPr>
        <w:t>ru</w:t>
      </w:r>
      <w:r w:rsidRPr="00D22E07">
        <w:rPr>
          <w:rFonts w:ascii="Times New Roman" w:hAnsi="Times New Roman"/>
          <w:sz w:val="28"/>
          <w:szCs w:val="28"/>
        </w:rPr>
        <w:t>/</w:t>
      </w:r>
      <w:r w:rsidRPr="00010FAF">
        <w:rPr>
          <w:rFonts w:ascii="Times New Roman" w:hAnsi="Times New Roman"/>
          <w:sz w:val="28"/>
          <w:szCs w:val="28"/>
          <w:lang w:val="en-US"/>
        </w:rPr>
        <w:t>document</w:t>
      </w:r>
      <w:r w:rsidRPr="00D22E07">
        <w:rPr>
          <w:rFonts w:ascii="Times New Roman" w:hAnsi="Times New Roman"/>
          <w:sz w:val="28"/>
          <w:szCs w:val="28"/>
        </w:rPr>
        <w:t>/</w:t>
      </w:r>
      <w:r w:rsidRPr="00010FAF">
        <w:rPr>
          <w:rFonts w:ascii="Times New Roman" w:hAnsi="Times New Roman"/>
          <w:sz w:val="28"/>
          <w:szCs w:val="28"/>
          <w:lang w:val="en-US"/>
        </w:rPr>
        <w:t>cons</w:t>
      </w:r>
      <w:r w:rsidRPr="00D22E07">
        <w:rPr>
          <w:rFonts w:ascii="Times New Roman" w:hAnsi="Times New Roman"/>
          <w:sz w:val="28"/>
          <w:szCs w:val="28"/>
        </w:rPr>
        <w:t>_</w:t>
      </w:r>
      <w:r w:rsidRPr="00010FAF">
        <w:rPr>
          <w:rFonts w:ascii="Times New Roman" w:hAnsi="Times New Roman"/>
          <w:sz w:val="28"/>
          <w:szCs w:val="28"/>
          <w:lang w:val="en-US"/>
        </w:rPr>
        <w:t>doc</w:t>
      </w:r>
      <w:r w:rsidRPr="00D22E07">
        <w:rPr>
          <w:rFonts w:ascii="Times New Roman" w:hAnsi="Times New Roman"/>
          <w:sz w:val="28"/>
          <w:szCs w:val="28"/>
        </w:rPr>
        <w:t>_</w:t>
      </w:r>
      <w:r w:rsidRPr="00010FAF">
        <w:rPr>
          <w:rFonts w:ascii="Times New Roman" w:hAnsi="Times New Roman"/>
          <w:sz w:val="28"/>
          <w:szCs w:val="28"/>
          <w:lang w:val="en-US"/>
        </w:rPr>
        <w:t>LAW</w:t>
      </w:r>
      <w:r w:rsidR="00D22E07">
        <w:rPr>
          <w:rFonts w:ascii="Times New Roman" w:hAnsi="Times New Roman"/>
          <w:sz w:val="28"/>
          <w:szCs w:val="28"/>
        </w:rPr>
        <w:t>_191669 (дата обращения: 26.02</w:t>
      </w:r>
      <w:r w:rsidR="00D22E07" w:rsidRPr="00D22E07">
        <w:rPr>
          <w:rFonts w:ascii="Times New Roman" w:hAnsi="Times New Roman"/>
          <w:sz w:val="28"/>
          <w:szCs w:val="28"/>
        </w:rPr>
        <w:t>.2023) Текст: электронный.</w:t>
      </w:r>
      <w:bookmarkStart w:id="12" w:name="_GoBack"/>
      <w:bookmarkEnd w:id="12"/>
    </w:p>
    <w:p w:rsidR="00BC1CB2" w:rsidRPr="00010FAF" w:rsidRDefault="00EC6447"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С</w:t>
      </w:r>
      <w:r w:rsidR="003C1AA6">
        <w:rPr>
          <w:rFonts w:ascii="Times New Roman" w:hAnsi="Times New Roman"/>
          <w:sz w:val="28"/>
          <w:szCs w:val="28"/>
        </w:rPr>
        <w:t>пециальная литература</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 Бижанова К.А. диссертация «Прокурорский надзор в сфере исполнения законов об охране окружаю</w:t>
      </w:r>
      <w:r w:rsidR="009B6341" w:rsidRPr="00010FAF">
        <w:rPr>
          <w:rFonts w:ascii="Times New Roman" w:hAnsi="Times New Roman"/>
          <w:sz w:val="28"/>
          <w:szCs w:val="28"/>
        </w:rPr>
        <w:t>щей среды»</w:t>
      </w:r>
      <w:r w:rsidR="00AA255A" w:rsidRPr="00010FAF">
        <w:rPr>
          <w:rFonts w:ascii="Times New Roman" w:hAnsi="Times New Roman"/>
          <w:sz w:val="28"/>
          <w:szCs w:val="28"/>
        </w:rPr>
        <w:t>//</w:t>
      </w:r>
      <w:r w:rsidR="009B6341" w:rsidRPr="00010FAF">
        <w:rPr>
          <w:rFonts w:ascii="Times New Roman" w:hAnsi="Times New Roman"/>
          <w:sz w:val="28"/>
          <w:szCs w:val="28"/>
        </w:rPr>
        <w:t xml:space="preserve">ст.252 Москва-2019 </w:t>
      </w:r>
      <w:r w:rsidR="00D22E07" w:rsidRPr="00D22E07">
        <w:rPr>
          <w:rFonts w:ascii="Times New Roman" w:hAnsi="Times New Roman"/>
          <w:sz w:val="28"/>
          <w:szCs w:val="28"/>
        </w:rPr>
        <w:t>URL:https://studizba.com/files/show/pdf/59214-1-dissertaciya.html</w:t>
      </w:r>
      <w:r w:rsidR="00D22E07">
        <w:rPr>
          <w:rFonts w:ascii="Times New Roman" w:hAnsi="Times New Roman"/>
          <w:sz w:val="28"/>
          <w:szCs w:val="28"/>
        </w:rPr>
        <w:t xml:space="preserve"> (дата обращения: 17.02</w:t>
      </w:r>
      <w:r w:rsidR="00D22E07" w:rsidRPr="00D22E07">
        <w:rPr>
          <w:rFonts w:ascii="Times New Roman" w:hAnsi="Times New Roman"/>
          <w:sz w:val="28"/>
          <w:szCs w:val="28"/>
        </w:rPr>
        <w:t>.2023) Текст: электронный.</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 xml:space="preserve">2. Бигжанова К.А. «Исторические аспекты формирования прокурорского надзора </w:t>
      </w:r>
      <w:r w:rsidR="00AA255A" w:rsidRPr="00010FAF">
        <w:rPr>
          <w:rFonts w:ascii="Times New Roman" w:hAnsi="Times New Roman"/>
          <w:sz w:val="28"/>
          <w:szCs w:val="28"/>
        </w:rPr>
        <w:t>в сфере охраны окружающей среды»</w:t>
      </w:r>
      <w:r w:rsidRPr="00010FAF">
        <w:rPr>
          <w:rFonts w:ascii="Times New Roman" w:hAnsi="Times New Roman"/>
          <w:sz w:val="28"/>
          <w:szCs w:val="28"/>
        </w:rPr>
        <w:t xml:space="preserve">//Москва-2018, ст.11. </w:t>
      </w:r>
      <w:r w:rsidR="00D22E07" w:rsidRPr="00D22E07">
        <w:rPr>
          <w:rFonts w:ascii="Times New Roman" w:hAnsi="Times New Roman"/>
          <w:sz w:val="28"/>
          <w:szCs w:val="28"/>
        </w:rPr>
        <w:t>URL:https://cyberleninka.ru/article/n/istoricheskie-aspekty-formirovaniya-prokurorskogo-nadzora-v-sfere-ohrany-okruzhayuschey-sredy</w:t>
      </w:r>
      <w:r w:rsidR="00D22E07">
        <w:rPr>
          <w:rFonts w:ascii="Times New Roman" w:hAnsi="Times New Roman"/>
          <w:sz w:val="28"/>
          <w:szCs w:val="28"/>
        </w:rPr>
        <w:t xml:space="preserve"> (дата обращения: 27.02</w:t>
      </w:r>
      <w:r w:rsidR="00D22E07" w:rsidRPr="00D22E07">
        <w:rPr>
          <w:rFonts w:ascii="Times New Roman" w:hAnsi="Times New Roman"/>
          <w:sz w:val="28"/>
          <w:szCs w:val="28"/>
        </w:rPr>
        <w:t>.2023) Текст: электронный.</w:t>
      </w:r>
    </w:p>
    <w:p w:rsidR="009B6341"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3. Сайт Волжской межрегиональной природоохранной прокуратуры</w:t>
      </w:r>
      <w:r w:rsidR="00AA255A" w:rsidRPr="00010FAF">
        <w:rPr>
          <w:rFonts w:ascii="Times New Roman" w:hAnsi="Times New Roman"/>
          <w:sz w:val="28"/>
          <w:szCs w:val="28"/>
        </w:rPr>
        <w:t>.</w:t>
      </w:r>
      <w:r w:rsidRPr="00010FAF">
        <w:rPr>
          <w:rFonts w:ascii="Times New Roman" w:hAnsi="Times New Roman"/>
          <w:sz w:val="28"/>
          <w:szCs w:val="28"/>
        </w:rPr>
        <w:t xml:space="preserve"> </w:t>
      </w:r>
      <w:r w:rsidR="00D22E07" w:rsidRPr="00D22E07">
        <w:rPr>
          <w:rFonts w:ascii="Times New Roman" w:hAnsi="Times New Roman"/>
          <w:sz w:val="28"/>
          <w:szCs w:val="28"/>
        </w:rPr>
        <w:t>URL:https://epp.genproc.gov.ru/web/vmtp/mass-media/news</w:t>
      </w:r>
      <w:r w:rsidR="00D22E07">
        <w:rPr>
          <w:rFonts w:ascii="Times New Roman" w:hAnsi="Times New Roman"/>
          <w:sz w:val="28"/>
          <w:szCs w:val="28"/>
        </w:rPr>
        <w:t xml:space="preserve"> (дата обращения: 04.04</w:t>
      </w:r>
      <w:r w:rsidR="00D22E07" w:rsidRPr="00D22E07">
        <w:rPr>
          <w:rFonts w:ascii="Times New Roman" w:hAnsi="Times New Roman"/>
          <w:sz w:val="28"/>
          <w:szCs w:val="28"/>
        </w:rPr>
        <w:t>.2023)</w:t>
      </w:r>
      <w:r w:rsidR="00D22E07">
        <w:rPr>
          <w:rFonts w:ascii="Times New Roman" w:hAnsi="Times New Roman"/>
          <w:sz w:val="28"/>
          <w:szCs w:val="28"/>
        </w:rPr>
        <w:t>.</w:t>
      </w:r>
      <w:r w:rsidR="00D22E07" w:rsidRPr="00D22E07">
        <w:rPr>
          <w:rFonts w:ascii="Times New Roman" w:hAnsi="Times New Roman"/>
          <w:sz w:val="28"/>
          <w:szCs w:val="28"/>
        </w:rPr>
        <w:t xml:space="preserve"> </w:t>
      </w:r>
    </w:p>
    <w:p w:rsidR="009B6341"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4. Сайт Вышеневолоцкий городской округ</w:t>
      </w:r>
      <w:r w:rsidR="00AA255A" w:rsidRPr="00010FAF">
        <w:rPr>
          <w:rFonts w:ascii="Times New Roman" w:hAnsi="Times New Roman"/>
          <w:sz w:val="28"/>
          <w:szCs w:val="28"/>
        </w:rPr>
        <w:t>.</w:t>
      </w:r>
      <w:r w:rsidRPr="00010FAF">
        <w:rPr>
          <w:rFonts w:ascii="Times New Roman" w:hAnsi="Times New Roman"/>
          <w:sz w:val="28"/>
          <w:szCs w:val="28"/>
        </w:rPr>
        <w:t xml:space="preserve"> </w:t>
      </w:r>
      <w:r w:rsidR="00D22E07" w:rsidRPr="00D22E07">
        <w:rPr>
          <w:rFonts w:ascii="Times New Roman" w:hAnsi="Times New Roman"/>
          <w:sz w:val="28"/>
          <w:szCs w:val="28"/>
        </w:rPr>
        <w:t>URL:https://v-volok.ru/tverskaya-mezhrayonnaya-prirodookhrannaya-prokuratura-.php</w:t>
      </w:r>
      <w:r w:rsidR="00D22E07">
        <w:rPr>
          <w:rFonts w:ascii="Times New Roman" w:hAnsi="Times New Roman"/>
          <w:sz w:val="28"/>
          <w:szCs w:val="28"/>
        </w:rPr>
        <w:t xml:space="preserve"> (дата обращения: 04.04</w:t>
      </w:r>
      <w:r w:rsidR="00D22E07" w:rsidRPr="00D22E07">
        <w:rPr>
          <w:rFonts w:ascii="Times New Roman" w:hAnsi="Times New Roman"/>
          <w:sz w:val="28"/>
          <w:szCs w:val="28"/>
        </w:rPr>
        <w:t>.2023)</w:t>
      </w:r>
      <w:r w:rsidR="00D22E07">
        <w:rPr>
          <w:rFonts w:ascii="Times New Roman" w:hAnsi="Times New Roman"/>
          <w:sz w:val="28"/>
          <w:szCs w:val="28"/>
        </w:rPr>
        <w:t>.</w:t>
      </w:r>
      <w:r w:rsidR="00D22E07" w:rsidRPr="00D22E07">
        <w:rPr>
          <w:rFonts w:ascii="Times New Roman" w:hAnsi="Times New Roman"/>
          <w:sz w:val="28"/>
          <w:szCs w:val="28"/>
        </w:rPr>
        <w:t xml:space="preserve"> </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5</w:t>
      </w:r>
      <w:r w:rsidR="00BC1CB2" w:rsidRPr="00010FAF">
        <w:rPr>
          <w:rFonts w:ascii="Times New Roman" w:hAnsi="Times New Roman"/>
          <w:sz w:val="28"/>
          <w:szCs w:val="28"/>
        </w:rPr>
        <w:t>. Глазов Е. «Прокурорский надзор за исполнением экологического законодательства» //2020, ст.35.</w:t>
      </w:r>
      <w:r w:rsidR="00D22E07">
        <w:rPr>
          <w:rFonts w:ascii="Times New Roman" w:hAnsi="Times New Roman"/>
          <w:sz w:val="28"/>
          <w:szCs w:val="28"/>
        </w:rPr>
        <w:t xml:space="preserve"> </w:t>
      </w:r>
      <w:r w:rsidR="00EC6447" w:rsidRPr="00010FAF">
        <w:rPr>
          <w:rFonts w:ascii="Times New Roman" w:hAnsi="Times New Roman"/>
          <w:sz w:val="28"/>
          <w:szCs w:val="28"/>
        </w:rPr>
        <w:t>URL:https://</w:t>
      </w:r>
      <w:r w:rsidR="00BC1CB2" w:rsidRPr="00010FAF">
        <w:rPr>
          <w:rFonts w:ascii="Times New Roman" w:hAnsi="Times New Roman"/>
          <w:sz w:val="28"/>
          <w:szCs w:val="28"/>
        </w:rPr>
        <w:t>www.elibrary.ru/item.asp</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6</w:t>
      </w:r>
      <w:r w:rsidR="00BC1CB2" w:rsidRPr="00010FAF">
        <w:rPr>
          <w:rFonts w:ascii="Times New Roman" w:hAnsi="Times New Roman"/>
          <w:sz w:val="28"/>
          <w:szCs w:val="28"/>
        </w:rPr>
        <w:t>. Генеральная прокуратура Российской Федерации « Прокурорский надзор за исполнением экологического законодательства» //Москва-2013 ст.325.</w:t>
      </w:r>
      <w:r w:rsidR="00D22E07">
        <w:rPr>
          <w:rFonts w:ascii="Times New Roman" w:hAnsi="Times New Roman"/>
          <w:sz w:val="28"/>
          <w:szCs w:val="28"/>
        </w:rPr>
        <w:t xml:space="preserve"> (дата обращения: 15.02</w:t>
      </w:r>
      <w:r w:rsidR="00D22E07" w:rsidRPr="00D22E07">
        <w:rPr>
          <w:rFonts w:ascii="Times New Roman" w:hAnsi="Times New Roman"/>
          <w:sz w:val="28"/>
          <w:szCs w:val="28"/>
        </w:rPr>
        <w:t>.2023) Текст: электронный.</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7</w:t>
      </w:r>
      <w:r w:rsidR="00BC1CB2" w:rsidRPr="00010FAF">
        <w:rPr>
          <w:rFonts w:ascii="Times New Roman" w:hAnsi="Times New Roman"/>
          <w:sz w:val="28"/>
          <w:szCs w:val="28"/>
        </w:rPr>
        <w:t xml:space="preserve">. </w:t>
      </w:r>
      <w:r w:rsidR="00010FAF" w:rsidRPr="00010FAF">
        <w:rPr>
          <w:rFonts w:ascii="Times New Roman" w:hAnsi="Times New Roman"/>
          <w:sz w:val="28"/>
          <w:szCs w:val="28"/>
        </w:rPr>
        <w:t xml:space="preserve"> </w:t>
      </w:r>
      <w:r w:rsidR="00BC1CB2" w:rsidRPr="00010FAF">
        <w:rPr>
          <w:rFonts w:ascii="Times New Roman" w:hAnsi="Times New Roman"/>
          <w:sz w:val="28"/>
          <w:szCs w:val="28"/>
        </w:rPr>
        <w:t xml:space="preserve">Жукова Н.В. «Экологическая безопасность как одно из экологических прав граждан: понятие, соотношение с правом на благоприятную окружающую среду»// Краснодарский университет-2022 ст.104. </w:t>
      </w:r>
      <w:r w:rsidR="00D22E07" w:rsidRPr="00D22E07">
        <w:rPr>
          <w:rFonts w:ascii="Times New Roman" w:hAnsi="Times New Roman"/>
          <w:sz w:val="28"/>
          <w:szCs w:val="28"/>
        </w:rPr>
        <w:t>URL:https://www.elibrary.ru/item.asp?id=49714356</w:t>
      </w:r>
      <w:r w:rsidR="00D22E07">
        <w:rPr>
          <w:rFonts w:ascii="Times New Roman" w:hAnsi="Times New Roman"/>
          <w:sz w:val="28"/>
          <w:szCs w:val="28"/>
        </w:rPr>
        <w:t xml:space="preserve"> (дата обращения: 10</w:t>
      </w:r>
      <w:r w:rsidR="00D22E07" w:rsidRPr="00D22E07">
        <w:rPr>
          <w:rFonts w:ascii="Times New Roman" w:hAnsi="Times New Roman"/>
          <w:sz w:val="28"/>
          <w:szCs w:val="28"/>
        </w:rPr>
        <w:t>.03.2023) Текст: электронный.</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8</w:t>
      </w:r>
      <w:r w:rsidR="00BC1CB2" w:rsidRPr="00010FAF">
        <w:rPr>
          <w:rFonts w:ascii="Times New Roman" w:hAnsi="Times New Roman"/>
          <w:sz w:val="28"/>
          <w:szCs w:val="28"/>
        </w:rPr>
        <w:t>. Кириченко С.Г. «Прокурорский надзор за соблюдением природоохранного законодательства: Дисс. на соискание учен. степ. канд. юрид. наук.»// Екатеринбург, 2003.</w:t>
      </w:r>
      <w:r w:rsidR="00D22E07">
        <w:rPr>
          <w:rFonts w:ascii="Times New Roman" w:hAnsi="Times New Roman"/>
          <w:sz w:val="28"/>
          <w:szCs w:val="28"/>
        </w:rPr>
        <w:t xml:space="preserve"> </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9</w:t>
      </w:r>
      <w:r w:rsidR="00BC1CB2" w:rsidRPr="00010FAF">
        <w:rPr>
          <w:rFonts w:ascii="Times New Roman" w:hAnsi="Times New Roman"/>
          <w:sz w:val="28"/>
          <w:szCs w:val="28"/>
        </w:rPr>
        <w:t>. Орловская И.В. «Система специализированных природоохранных прокуратур Российской Федерации: исторические, организационно-правовые аспекты и принципы ее формирования» //Кострома-2022 ст.13.</w:t>
      </w:r>
      <w:r w:rsidR="00D22E07">
        <w:rPr>
          <w:rFonts w:ascii="Times New Roman" w:hAnsi="Times New Roman"/>
          <w:sz w:val="28"/>
          <w:szCs w:val="28"/>
        </w:rPr>
        <w:t xml:space="preserve"> </w:t>
      </w:r>
      <w:r w:rsidR="00BC1CB2" w:rsidRPr="00010FAF">
        <w:rPr>
          <w:rFonts w:ascii="Times New Roman" w:hAnsi="Times New Roman"/>
          <w:sz w:val="28"/>
          <w:szCs w:val="28"/>
        </w:rPr>
        <w:t>URL:https://cyberleninka.ru/article/n/sistema-spetsializirovannyh-prirodoohrannyh-prokuratur-rossiyskoy-federatsii-istoricheskie-organizatsionno-pravovye-aspekty-i</w:t>
      </w:r>
      <w:r w:rsidR="00D22E07">
        <w:rPr>
          <w:rFonts w:ascii="Times New Roman" w:hAnsi="Times New Roman"/>
          <w:sz w:val="28"/>
          <w:szCs w:val="28"/>
        </w:rPr>
        <w:t xml:space="preserve"> (дата обращения: 22.02</w:t>
      </w:r>
      <w:r w:rsidR="00D22E07" w:rsidRPr="00D22E07">
        <w:rPr>
          <w:rFonts w:ascii="Times New Roman" w:hAnsi="Times New Roman"/>
          <w:sz w:val="28"/>
          <w:szCs w:val="28"/>
        </w:rPr>
        <w:t>.2023) Текст: электронный.</w:t>
      </w:r>
    </w:p>
    <w:p w:rsidR="009B6341"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lastRenderedPageBreak/>
        <w:t>10</w:t>
      </w:r>
      <w:r w:rsidR="00BC1CB2" w:rsidRPr="00010FAF">
        <w:rPr>
          <w:rFonts w:ascii="Times New Roman" w:hAnsi="Times New Roman"/>
          <w:sz w:val="28"/>
          <w:szCs w:val="28"/>
        </w:rPr>
        <w:t>. Падин А.Э., Туктамашева С.В., Вакорина П.И. «Прокурорский надзор в системе охраны окружающей среды»// Владивосток-2020 ст.5.</w:t>
      </w:r>
      <w:r w:rsidRPr="00010FAF">
        <w:rPr>
          <w:rFonts w:ascii="Times New Roman" w:hAnsi="Times New Roman"/>
          <w:sz w:val="28"/>
          <w:szCs w:val="28"/>
        </w:rPr>
        <w:t xml:space="preserve"> </w:t>
      </w:r>
      <w:r w:rsidR="00D22E07" w:rsidRPr="00D22E07">
        <w:rPr>
          <w:rFonts w:ascii="Times New Roman" w:hAnsi="Times New Roman"/>
          <w:sz w:val="28"/>
          <w:szCs w:val="28"/>
        </w:rPr>
        <w:t>URL:https://cyberleninka.ru/article/n/prokurorskiy-nadzor-v-sisteme-ohrany-okruzhayuschey-sredy</w:t>
      </w:r>
      <w:r w:rsidR="00D22E07">
        <w:rPr>
          <w:rFonts w:ascii="Times New Roman" w:hAnsi="Times New Roman"/>
          <w:sz w:val="28"/>
          <w:szCs w:val="28"/>
        </w:rPr>
        <w:t xml:space="preserve"> (дата обращения: 31</w:t>
      </w:r>
      <w:r w:rsidR="00D22E07" w:rsidRPr="00D22E07">
        <w:rPr>
          <w:rFonts w:ascii="Times New Roman" w:hAnsi="Times New Roman"/>
          <w:sz w:val="28"/>
          <w:szCs w:val="28"/>
        </w:rPr>
        <w:t>.03.2023) Текст: электронный.</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11</w:t>
      </w:r>
      <w:r w:rsidR="00BC1CB2" w:rsidRPr="00010FAF">
        <w:rPr>
          <w:rFonts w:ascii="Times New Roman" w:hAnsi="Times New Roman"/>
          <w:sz w:val="28"/>
          <w:szCs w:val="28"/>
        </w:rPr>
        <w:t>. Утвержден Президиумом Верховного Суда Российской Федерации «Обзор судебной практики по вопросам применения законодательства об охране окружающей среды»// Москва-2022 ст.57.</w:t>
      </w:r>
      <w:r w:rsidR="00D22E07">
        <w:rPr>
          <w:rFonts w:ascii="Times New Roman" w:hAnsi="Times New Roman"/>
          <w:sz w:val="28"/>
          <w:szCs w:val="28"/>
        </w:rPr>
        <w:t xml:space="preserve"> </w:t>
      </w:r>
      <w:r w:rsidR="00BC1CB2" w:rsidRPr="00010FAF">
        <w:rPr>
          <w:rFonts w:ascii="Times New Roman" w:hAnsi="Times New Roman"/>
          <w:sz w:val="28"/>
          <w:szCs w:val="28"/>
        </w:rPr>
        <w:t>URL:https://www.vsrf.ru/documents/all/31275</w:t>
      </w:r>
      <w:r w:rsidR="00D22E07">
        <w:rPr>
          <w:rFonts w:ascii="Times New Roman" w:hAnsi="Times New Roman"/>
          <w:sz w:val="28"/>
          <w:szCs w:val="28"/>
        </w:rPr>
        <w:t xml:space="preserve"> (дата обращения: 01.04</w:t>
      </w:r>
      <w:r w:rsidR="00D22E07" w:rsidRPr="00D22E07">
        <w:rPr>
          <w:rFonts w:ascii="Times New Roman" w:hAnsi="Times New Roman"/>
          <w:sz w:val="28"/>
          <w:szCs w:val="28"/>
        </w:rPr>
        <w:t>.2023) Текст: электронный.</w:t>
      </w:r>
    </w:p>
    <w:p w:rsidR="00BC1CB2" w:rsidRPr="00010FAF" w:rsidRDefault="009B6341"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12</w:t>
      </w:r>
      <w:r w:rsidR="00BC1CB2" w:rsidRPr="00010FAF">
        <w:rPr>
          <w:rFonts w:ascii="Times New Roman" w:hAnsi="Times New Roman"/>
          <w:sz w:val="28"/>
          <w:szCs w:val="28"/>
        </w:rPr>
        <w:t xml:space="preserve">. Семенова М.С. «Прокурорский надзор в сфере охраны окружающей среды: история и современность»// Омский государственный университет-2022. </w:t>
      </w:r>
      <w:r w:rsidR="00D22E07" w:rsidRPr="00D22E07">
        <w:rPr>
          <w:rFonts w:ascii="Times New Roman" w:hAnsi="Times New Roman"/>
          <w:sz w:val="28"/>
          <w:szCs w:val="28"/>
        </w:rPr>
        <w:t>URL::https://www.elibrary.ru/item.asp</w:t>
      </w:r>
      <w:r w:rsidR="00D22E07">
        <w:rPr>
          <w:rFonts w:ascii="Times New Roman" w:hAnsi="Times New Roman"/>
          <w:sz w:val="28"/>
          <w:szCs w:val="28"/>
        </w:rPr>
        <w:t xml:space="preserve"> (дата обращения: 21</w:t>
      </w:r>
      <w:r w:rsidR="00D22E07" w:rsidRPr="00D22E07">
        <w:rPr>
          <w:rFonts w:ascii="Times New Roman" w:hAnsi="Times New Roman"/>
          <w:sz w:val="28"/>
          <w:szCs w:val="28"/>
        </w:rPr>
        <w:t>.03.2023) Текст: электронный.</w:t>
      </w:r>
    </w:p>
    <w:p w:rsidR="00BC1CB2" w:rsidRPr="00010FAF" w:rsidRDefault="00D22E07" w:rsidP="00010FAF">
      <w:pPr>
        <w:spacing w:after="0" w:line="360" w:lineRule="auto"/>
        <w:ind w:firstLine="709"/>
        <w:jc w:val="both"/>
        <w:rPr>
          <w:rFonts w:ascii="Times New Roman" w:hAnsi="Times New Roman"/>
          <w:sz w:val="28"/>
          <w:szCs w:val="28"/>
        </w:rPr>
      </w:pPr>
      <w:r>
        <w:rPr>
          <w:rFonts w:ascii="Times New Roman" w:hAnsi="Times New Roman"/>
          <w:sz w:val="28"/>
          <w:szCs w:val="28"/>
        </w:rPr>
        <w:t>Судебная практика</w:t>
      </w:r>
    </w:p>
    <w:p w:rsidR="00BC1CB2" w:rsidRPr="00010FAF"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1. Решение от 12.07.2021 года по Делу № А32-4599/2021.</w:t>
      </w:r>
      <w:r w:rsidR="009B6341" w:rsidRPr="00010FAF">
        <w:rPr>
          <w:rFonts w:ascii="Times New Roman" w:hAnsi="Times New Roman"/>
          <w:sz w:val="28"/>
          <w:szCs w:val="28"/>
          <w:lang w:val="en-US"/>
        </w:rPr>
        <w:t>URL</w:t>
      </w:r>
      <w:r w:rsidR="009B6341" w:rsidRPr="00010FAF">
        <w:rPr>
          <w:rFonts w:ascii="Times New Roman" w:hAnsi="Times New Roman"/>
          <w:sz w:val="28"/>
          <w:szCs w:val="28"/>
        </w:rPr>
        <w:t>:</w:t>
      </w:r>
      <w:r w:rsidR="009B6341" w:rsidRPr="00010FAF">
        <w:rPr>
          <w:rFonts w:ascii="Times New Roman" w:hAnsi="Times New Roman"/>
          <w:sz w:val="28"/>
          <w:szCs w:val="28"/>
          <w:lang w:val="en-US"/>
        </w:rPr>
        <w:t>https</w:t>
      </w:r>
      <w:r w:rsidR="009B6341" w:rsidRPr="00010FAF">
        <w:rPr>
          <w:rFonts w:ascii="Times New Roman" w:hAnsi="Times New Roman"/>
          <w:sz w:val="28"/>
          <w:szCs w:val="28"/>
        </w:rPr>
        <w:t>://</w:t>
      </w:r>
      <w:r w:rsidR="009B6341" w:rsidRPr="00010FAF">
        <w:rPr>
          <w:rFonts w:ascii="Times New Roman" w:hAnsi="Times New Roman"/>
          <w:sz w:val="28"/>
          <w:szCs w:val="28"/>
          <w:lang w:val="en-US"/>
        </w:rPr>
        <w:t>kad</w:t>
      </w:r>
      <w:r w:rsidR="009B6341" w:rsidRPr="00010FAF">
        <w:rPr>
          <w:rFonts w:ascii="Times New Roman" w:hAnsi="Times New Roman"/>
          <w:sz w:val="28"/>
          <w:szCs w:val="28"/>
        </w:rPr>
        <w:t>.</w:t>
      </w:r>
      <w:r w:rsidR="009B6341" w:rsidRPr="00010FAF">
        <w:rPr>
          <w:rFonts w:ascii="Times New Roman" w:hAnsi="Times New Roman"/>
          <w:sz w:val="28"/>
          <w:szCs w:val="28"/>
          <w:lang w:val="en-US"/>
        </w:rPr>
        <w:t>arbitr</w:t>
      </w:r>
      <w:r w:rsidR="009B6341" w:rsidRPr="00010FAF">
        <w:rPr>
          <w:rFonts w:ascii="Times New Roman" w:hAnsi="Times New Roman"/>
          <w:sz w:val="28"/>
          <w:szCs w:val="28"/>
        </w:rPr>
        <w:t>.</w:t>
      </w:r>
      <w:r w:rsidR="009B6341" w:rsidRPr="00010FAF">
        <w:rPr>
          <w:rFonts w:ascii="Times New Roman" w:hAnsi="Times New Roman"/>
          <w:sz w:val="28"/>
          <w:szCs w:val="28"/>
          <w:lang w:val="en-US"/>
        </w:rPr>
        <w:t>ru</w:t>
      </w:r>
      <w:r w:rsidR="009B6341" w:rsidRPr="00010FAF">
        <w:rPr>
          <w:rFonts w:ascii="Times New Roman" w:hAnsi="Times New Roman"/>
          <w:sz w:val="28"/>
          <w:szCs w:val="28"/>
        </w:rPr>
        <w:t>/</w:t>
      </w:r>
      <w:r w:rsidR="009B6341" w:rsidRPr="00010FAF">
        <w:rPr>
          <w:rFonts w:ascii="Times New Roman" w:hAnsi="Times New Roman"/>
          <w:sz w:val="28"/>
          <w:szCs w:val="28"/>
          <w:lang w:val="en-US"/>
        </w:rPr>
        <w:t>Document</w:t>
      </w:r>
      <w:r w:rsidR="009B6341" w:rsidRPr="00010FAF">
        <w:rPr>
          <w:rFonts w:ascii="Times New Roman" w:hAnsi="Times New Roman"/>
          <w:sz w:val="28"/>
          <w:szCs w:val="28"/>
        </w:rPr>
        <w:t>/</w:t>
      </w:r>
      <w:r w:rsidR="009B6341" w:rsidRPr="00010FAF">
        <w:rPr>
          <w:rFonts w:ascii="Times New Roman" w:hAnsi="Times New Roman"/>
          <w:sz w:val="28"/>
          <w:szCs w:val="28"/>
          <w:lang w:val="en-US"/>
        </w:rPr>
        <w:t>Pdf</w:t>
      </w:r>
      <w:r w:rsidR="009B6341" w:rsidRPr="00010FAF">
        <w:rPr>
          <w:rFonts w:ascii="Times New Roman" w:hAnsi="Times New Roman"/>
          <w:sz w:val="28"/>
          <w:szCs w:val="28"/>
        </w:rPr>
        <w:t>/</w:t>
      </w:r>
      <w:r w:rsidR="009B6341" w:rsidRPr="00010FAF">
        <w:rPr>
          <w:rFonts w:ascii="Times New Roman" w:hAnsi="Times New Roman"/>
          <w:sz w:val="28"/>
          <w:szCs w:val="28"/>
          <w:lang w:val="en-US"/>
        </w:rPr>
        <w:t>dd</w:t>
      </w:r>
      <w:r w:rsidR="009B6341" w:rsidRPr="00010FAF">
        <w:rPr>
          <w:rFonts w:ascii="Times New Roman" w:hAnsi="Times New Roman"/>
          <w:sz w:val="28"/>
          <w:szCs w:val="28"/>
        </w:rPr>
        <w:t>6</w:t>
      </w:r>
      <w:r w:rsidR="009B6341" w:rsidRPr="00010FAF">
        <w:rPr>
          <w:rFonts w:ascii="Times New Roman" w:hAnsi="Times New Roman"/>
          <w:sz w:val="28"/>
          <w:szCs w:val="28"/>
          <w:lang w:val="en-US"/>
        </w:rPr>
        <w:t>d</w:t>
      </w:r>
      <w:r w:rsidR="009B6341" w:rsidRPr="00010FAF">
        <w:rPr>
          <w:rFonts w:ascii="Times New Roman" w:hAnsi="Times New Roman"/>
          <w:sz w:val="28"/>
          <w:szCs w:val="28"/>
        </w:rPr>
        <w:t>64</w:t>
      </w:r>
      <w:r w:rsidR="009B6341" w:rsidRPr="00010FAF">
        <w:rPr>
          <w:rFonts w:ascii="Times New Roman" w:hAnsi="Times New Roman"/>
          <w:sz w:val="28"/>
          <w:szCs w:val="28"/>
          <w:lang w:val="en-US"/>
        </w:rPr>
        <w:t>b</w:t>
      </w:r>
      <w:r w:rsidR="009B6341" w:rsidRPr="00010FAF">
        <w:rPr>
          <w:rFonts w:ascii="Times New Roman" w:hAnsi="Times New Roman"/>
          <w:sz w:val="28"/>
          <w:szCs w:val="28"/>
        </w:rPr>
        <w:t>2-</w:t>
      </w:r>
      <w:r w:rsidR="009B6341" w:rsidRPr="00010FAF">
        <w:rPr>
          <w:rFonts w:ascii="Times New Roman" w:hAnsi="Times New Roman"/>
          <w:sz w:val="28"/>
          <w:szCs w:val="28"/>
          <w:lang w:val="en-US"/>
        </w:rPr>
        <w:t>d</w:t>
      </w:r>
      <w:r w:rsidR="009B6341" w:rsidRPr="00010FAF">
        <w:rPr>
          <w:rFonts w:ascii="Times New Roman" w:hAnsi="Times New Roman"/>
          <w:sz w:val="28"/>
          <w:szCs w:val="28"/>
        </w:rPr>
        <w:t>1</w:t>
      </w:r>
      <w:r w:rsidR="009B6341" w:rsidRPr="00010FAF">
        <w:rPr>
          <w:rFonts w:ascii="Times New Roman" w:hAnsi="Times New Roman"/>
          <w:sz w:val="28"/>
          <w:szCs w:val="28"/>
          <w:lang w:val="en-US"/>
        </w:rPr>
        <w:t>a</w:t>
      </w:r>
      <w:r w:rsidR="009B6341" w:rsidRPr="00010FAF">
        <w:rPr>
          <w:rFonts w:ascii="Times New Roman" w:hAnsi="Times New Roman"/>
          <w:sz w:val="28"/>
          <w:szCs w:val="28"/>
        </w:rPr>
        <w:t>6-4</w:t>
      </w:r>
      <w:r w:rsidR="009B6341" w:rsidRPr="00010FAF">
        <w:rPr>
          <w:rFonts w:ascii="Times New Roman" w:hAnsi="Times New Roman"/>
          <w:sz w:val="28"/>
          <w:szCs w:val="28"/>
          <w:lang w:val="en-US"/>
        </w:rPr>
        <w:t>ae</w:t>
      </w:r>
      <w:r w:rsidR="009B6341" w:rsidRPr="00010FAF">
        <w:rPr>
          <w:rFonts w:ascii="Times New Roman" w:hAnsi="Times New Roman"/>
          <w:sz w:val="28"/>
          <w:szCs w:val="28"/>
        </w:rPr>
        <w:t>3-80</w:t>
      </w:r>
      <w:r w:rsidR="009B6341" w:rsidRPr="00010FAF">
        <w:rPr>
          <w:rFonts w:ascii="Times New Roman" w:hAnsi="Times New Roman"/>
          <w:sz w:val="28"/>
          <w:szCs w:val="28"/>
          <w:lang w:val="en-US"/>
        </w:rPr>
        <w:t>e</w:t>
      </w:r>
      <w:r w:rsidR="009B6341" w:rsidRPr="00010FAF">
        <w:rPr>
          <w:rFonts w:ascii="Times New Roman" w:hAnsi="Times New Roman"/>
          <w:sz w:val="28"/>
          <w:szCs w:val="28"/>
        </w:rPr>
        <w:t xml:space="preserve">9 </w:t>
      </w:r>
      <w:r w:rsidR="003C1AA6">
        <w:rPr>
          <w:rFonts w:ascii="Times New Roman" w:hAnsi="Times New Roman"/>
          <w:sz w:val="28"/>
          <w:szCs w:val="28"/>
        </w:rPr>
        <w:t>(дата обращения: 29</w:t>
      </w:r>
      <w:r w:rsidR="003C1AA6" w:rsidRPr="003C1AA6">
        <w:rPr>
          <w:rFonts w:ascii="Times New Roman" w:hAnsi="Times New Roman"/>
          <w:sz w:val="28"/>
          <w:szCs w:val="28"/>
        </w:rPr>
        <w:t>.03.2023) Текст: электронный.</w:t>
      </w:r>
    </w:p>
    <w:p w:rsidR="009B6341" w:rsidRPr="00010FAF" w:rsidRDefault="00BC1CB2" w:rsidP="003C1AA6">
      <w:pPr>
        <w:spacing w:after="0" w:line="360" w:lineRule="auto"/>
        <w:ind w:firstLine="709"/>
        <w:jc w:val="both"/>
        <w:rPr>
          <w:rFonts w:ascii="Times New Roman" w:hAnsi="Times New Roman"/>
          <w:sz w:val="28"/>
          <w:szCs w:val="28"/>
        </w:rPr>
      </w:pPr>
      <w:r w:rsidRPr="00010FAF">
        <w:rPr>
          <w:rFonts w:ascii="Times New Roman" w:hAnsi="Times New Roman"/>
          <w:sz w:val="28"/>
          <w:szCs w:val="28"/>
        </w:rPr>
        <w:t>2. Решение № 2-330/2020 2-330/2020~М-276/2020 М-276/2020 от 17 сентября 2020</w:t>
      </w:r>
      <w:r w:rsidR="003C1AA6">
        <w:rPr>
          <w:rFonts w:ascii="Times New Roman" w:hAnsi="Times New Roman"/>
          <w:sz w:val="28"/>
          <w:szCs w:val="28"/>
        </w:rPr>
        <w:t xml:space="preserve"> </w:t>
      </w:r>
      <w:r w:rsidRPr="00010FAF">
        <w:rPr>
          <w:rFonts w:ascii="Times New Roman" w:hAnsi="Times New Roman"/>
          <w:sz w:val="28"/>
          <w:szCs w:val="28"/>
        </w:rPr>
        <w:t>г. поделу № 2-330/2020</w:t>
      </w:r>
      <w:r w:rsidR="009B6341" w:rsidRPr="00010FAF">
        <w:rPr>
          <w:rFonts w:ascii="Times New Roman" w:hAnsi="Times New Roman"/>
          <w:sz w:val="28"/>
          <w:szCs w:val="28"/>
        </w:rPr>
        <w:t>.</w:t>
      </w:r>
      <w:r w:rsidR="003C1AA6">
        <w:rPr>
          <w:rFonts w:ascii="Times New Roman" w:hAnsi="Times New Roman"/>
          <w:sz w:val="28"/>
          <w:szCs w:val="28"/>
        </w:rPr>
        <w:t xml:space="preserve"> </w:t>
      </w:r>
      <w:r w:rsidR="003C1AA6" w:rsidRPr="003C1AA6">
        <w:rPr>
          <w:rFonts w:ascii="Times New Roman" w:hAnsi="Times New Roman"/>
          <w:sz w:val="28"/>
          <w:szCs w:val="28"/>
          <w:lang w:val="en-US"/>
        </w:rPr>
        <w:t>URL</w:t>
      </w:r>
      <w:r w:rsidR="003C1AA6" w:rsidRPr="003C1AA6">
        <w:rPr>
          <w:rFonts w:ascii="Times New Roman" w:hAnsi="Times New Roman"/>
          <w:sz w:val="28"/>
          <w:szCs w:val="28"/>
        </w:rPr>
        <w:t>:</w:t>
      </w:r>
      <w:r w:rsidR="003C1AA6" w:rsidRPr="003C1AA6">
        <w:rPr>
          <w:rFonts w:ascii="Times New Roman" w:hAnsi="Times New Roman"/>
          <w:sz w:val="28"/>
          <w:szCs w:val="28"/>
          <w:lang w:val="en-US"/>
        </w:rPr>
        <w:t>https</w:t>
      </w:r>
      <w:r w:rsidR="003C1AA6" w:rsidRPr="003C1AA6">
        <w:rPr>
          <w:rFonts w:ascii="Times New Roman" w:hAnsi="Times New Roman"/>
          <w:sz w:val="28"/>
          <w:szCs w:val="28"/>
        </w:rPr>
        <w:t>://</w:t>
      </w:r>
      <w:r w:rsidR="003C1AA6" w:rsidRPr="003C1AA6">
        <w:rPr>
          <w:rFonts w:ascii="Times New Roman" w:hAnsi="Times New Roman"/>
          <w:sz w:val="28"/>
          <w:szCs w:val="28"/>
          <w:lang w:val="en-US"/>
        </w:rPr>
        <w:t>sudact</w:t>
      </w:r>
      <w:r w:rsidR="003C1AA6" w:rsidRPr="003C1AA6">
        <w:rPr>
          <w:rFonts w:ascii="Times New Roman" w:hAnsi="Times New Roman"/>
          <w:sz w:val="28"/>
          <w:szCs w:val="28"/>
        </w:rPr>
        <w:t>.</w:t>
      </w:r>
      <w:r w:rsidR="003C1AA6" w:rsidRPr="003C1AA6">
        <w:rPr>
          <w:rFonts w:ascii="Times New Roman" w:hAnsi="Times New Roman"/>
          <w:sz w:val="28"/>
          <w:szCs w:val="28"/>
          <w:lang w:val="en-US"/>
        </w:rPr>
        <w:t>ru</w:t>
      </w:r>
      <w:r w:rsidR="003C1AA6" w:rsidRPr="003C1AA6">
        <w:rPr>
          <w:rFonts w:ascii="Times New Roman" w:hAnsi="Times New Roman"/>
          <w:sz w:val="28"/>
          <w:szCs w:val="28"/>
        </w:rPr>
        <w:t>/</w:t>
      </w:r>
      <w:r w:rsidR="003C1AA6" w:rsidRPr="003C1AA6">
        <w:rPr>
          <w:rFonts w:ascii="Times New Roman" w:hAnsi="Times New Roman"/>
          <w:sz w:val="28"/>
          <w:szCs w:val="28"/>
          <w:lang w:val="en-US"/>
        </w:rPr>
        <w:t>regular</w:t>
      </w:r>
      <w:r w:rsidR="003C1AA6" w:rsidRPr="003C1AA6">
        <w:rPr>
          <w:rFonts w:ascii="Times New Roman" w:hAnsi="Times New Roman"/>
          <w:sz w:val="28"/>
          <w:szCs w:val="28"/>
        </w:rPr>
        <w:t>/</w:t>
      </w:r>
      <w:r w:rsidR="003C1AA6" w:rsidRPr="003C1AA6">
        <w:rPr>
          <w:rFonts w:ascii="Times New Roman" w:hAnsi="Times New Roman"/>
          <w:sz w:val="28"/>
          <w:szCs w:val="28"/>
          <w:lang w:val="en-US"/>
        </w:rPr>
        <w:t>doc</w:t>
      </w:r>
      <w:r w:rsidR="003C1AA6" w:rsidRPr="003C1AA6">
        <w:rPr>
          <w:rFonts w:ascii="Times New Roman" w:hAnsi="Times New Roman"/>
          <w:sz w:val="28"/>
          <w:szCs w:val="28"/>
        </w:rPr>
        <w:t>/</w:t>
      </w:r>
      <w:r w:rsidR="003C1AA6" w:rsidRPr="003C1AA6">
        <w:rPr>
          <w:rFonts w:ascii="Times New Roman" w:hAnsi="Times New Roman"/>
          <w:sz w:val="28"/>
          <w:szCs w:val="28"/>
          <w:lang w:val="en-US"/>
        </w:rPr>
        <w:t>Nr</w:t>
      </w:r>
      <w:r w:rsidR="003C1AA6" w:rsidRPr="003C1AA6">
        <w:rPr>
          <w:rFonts w:ascii="Times New Roman" w:hAnsi="Times New Roman"/>
          <w:sz w:val="28"/>
          <w:szCs w:val="28"/>
        </w:rPr>
        <w:t>8</w:t>
      </w:r>
      <w:r w:rsidR="003C1AA6" w:rsidRPr="003C1AA6">
        <w:rPr>
          <w:rFonts w:ascii="Times New Roman" w:hAnsi="Times New Roman"/>
          <w:sz w:val="28"/>
          <w:szCs w:val="28"/>
          <w:lang w:val="en-US"/>
        </w:rPr>
        <w:t>zixh</w:t>
      </w:r>
      <w:r w:rsidR="003C1AA6" w:rsidRPr="003C1AA6">
        <w:rPr>
          <w:rFonts w:ascii="Times New Roman" w:hAnsi="Times New Roman"/>
          <w:sz w:val="28"/>
          <w:szCs w:val="28"/>
        </w:rPr>
        <w:t>5</w:t>
      </w:r>
      <w:r w:rsidR="003C1AA6" w:rsidRPr="003C1AA6">
        <w:rPr>
          <w:rFonts w:ascii="Times New Roman" w:hAnsi="Times New Roman"/>
          <w:sz w:val="28"/>
          <w:szCs w:val="28"/>
          <w:lang w:val="en-US"/>
        </w:rPr>
        <w:t>ydY</w:t>
      </w:r>
      <w:r w:rsidR="003C1AA6" w:rsidRPr="003C1AA6">
        <w:rPr>
          <w:rFonts w:ascii="Times New Roman" w:hAnsi="Times New Roman"/>
          <w:sz w:val="28"/>
          <w:szCs w:val="28"/>
        </w:rPr>
        <w:t>4</w:t>
      </w:r>
      <w:r w:rsidR="003C1AA6">
        <w:rPr>
          <w:rFonts w:ascii="Times New Roman" w:hAnsi="Times New Roman"/>
          <w:sz w:val="28"/>
          <w:szCs w:val="28"/>
        </w:rPr>
        <w:t xml:space="preserve"> </w:t>
      </w:r>
      <w:r w:rsidR="003C1AA6" w:rsidRPr="003C1AA6">
        <w:rPr>
          <w:rFonts w:ascii="Times New Roman" w:hAnsi="Times New Roman"/>
          <w:sz w:val="28"/>
          <w:szCs w:val="28"/>
        </w:rPr>
        <w:t>(дата обращения: 30.03.2023) Текст: электронный.</w:t>
      </w:r>
    </w:p>
    <w:p w:rsidR="00690A80" w:rsidRPr="003C1AA6" w:rsidRDefault="00BC1CB2" w:rsidP="00010FAF">
      <w:pPr>
        <w:spacing w:after="0" w:line="360" w:lineRule="auto"/>
        <w:ind w:firstLine="709"/>
        <w:jc w:val="both"/>
        <w:rPr>
          <w:rFonts w:ascii="Times New Roman" w:hAnsi="Times New Roman"/>
          <w:sz w:val="28"/>
          <w:szCs w:val="28"/>
        </w:rPr>
      </w:pPr>
      <w:r w:rsidRPr="00010FAF">
        <w:rPr>
          <w:rFonts w:ascii="Times New Roman" w:hAnsi="Times New Roman"/>
          <w:sz w:val="28"/>
          <w:szCs w:val="28"/>
        </w:rPr>
        <w:t>3. Решение № 2-51/2020 2-51/2020(2А-171/2019;)~М-87/2019 2А-171/2019 М-87/2019 от 27 февр</w:t>
      </w:r>
      <w:r w:rsidR="009B6341" w:rsidRPr="00010FAF">
        <w:rPr>
          <w:rFonts w:ascii="Times New Roman" w:hAnsi="Times New Roman"/>
          <w:sz w:val="28"/>
          <w:szCs w:val="28"/>
        </w:rPr>
        <w:t xml:space="preserve">аля 2020 г. по делу № 2-51/2020. </w:t>
      </w:r>
      <w:r w:rsidRPr="00010FAF">
        <w:rPr>
          <w:rFonts w:ascii="Times New Roman" w:hAnsi="Times New Roman"/>
          <w:sz w:val="28"/>
          <w:szCs w:val="28"/>
          <w:lang w:val="en-US"/>
        </w:rPr>
        <w:t>URL</w:t>
      </w:r>
      <w:r w:rsidRPr="00010FAF">
        <w:rPr>
          <w:rFonts w:ascii="Times New Roman" w:hAnsi="Times New Roman"/>
          <w:sz w:val="28"/>
          <w:szCs w:val="28"/>
        </w:rPr>
        <w:t xml:space="preserve">: </w:t>
      </w:r>
      <w:r w:rsidR="003C1AA6" w:rsidRPr="003C1AA6">
        <w:rPr>
          <w:rFonts w:ascii="Times New Roman" w:hAnsi="Times New Roman"/>
          <w:sz w:val="28"/>
          <w:szCs w:val="28"/>
          <w:lang w:val="en-US"/>
        </w:rPr>
        <w:t>https</w:t>
      </w:r>
      <w:r w:rsidR="003C1AA6" w:rsidRPr="003C1AA6">
        <w:rPr>
          <w:rFonts w:ascii="Times New Roman" w:hAnsi="Times New Roman"/>
          <w:sz w:val="28"/>
          <w:szCs w:val="28"/>
        </w:rPr>
        <w:t>://</w:t>
      </w:r>
      <w:r w:rsidR="003C1AA6" w:rsidRPr="003C1AA6">
        <w:rPr>
          <w:rFonts w:ascii="Times New Roman" w:hAnsi="Times New Roman"/>
          <w:sz w:val="28"/>
          <w:szCs w:val="28"/>
          <w:lang w:val="en-US"/>
        </w:rPr>
        <w:t>sudact</w:t>
      </w:r>
      <w:r w:rsidR="003C1AA6" w:rsidRPr="003C1AA6">
        <w:rPr>
          <w:rFonts w:ascii="Times New Roman" w:hAnsi="Times New Roman"/>
          <w:sz w:val="28"/>
          <w:szCs w:val="28"/>
        </w:rPr>
        <w:t>.</w:t>
      </w:r>
      <w:r w:rsidR="003C1AA6" w:rsidRPr="003C1AA6">
        <w:rPr>
          <w:rFonts w:ascii="Times New Roman" w:hAnsi="Times New Roman"/>
          <w:sz w:val="28"/>
          <w:szCs w:val="28"/>
          <w:lang w:val="en-US"/>
        </w:rPr>
        <w:t>ru</w:t>
      </w:r>
      <w:r w:rsidR="003C1AA6" w:rsidRPr="003C1AA6">
        <w:rPr>
          <w:rFonts w:ascii="Times New Roman" w:hAnsi="Times New Roman"/>
          <w:sz w:val="28"/>
          <w:szCs w:val="28"/>
        </w:rPr>
        <w:t>/</w:t>
      </w:r>
      <w:r w:rsidR="003C1AA6" w:rsidRPr="003C1AA6">
        <w:rPr>
          <w:rFonts w:ascii="Times New Roman" w:hAnsi="Times New Roman"/>
          <w:sz w:val="28"/>
          <w:szCs w:val="28"/>
          <w:lang w:val="en-US"/>
        </w:rPr>
        <w:t>regular</w:t>
      </w:r>
      <w:r w:rsidR="003C1AA6" w:rsidRPr="003C1AA6">
        <w:rPr>
          <w:rFonts w:ascii="Times New Roman" w:hAnsi="Times New Roman"/>
          <w:sz w:val="28"/>
          <w:szCs w:val="28"/>
        </w:rPr>
        <w:t>/</w:t>
      </w:r>
      <w:r w:rsidR="003C1AA6" w:rsidRPr="003C1AA6">
        <w:rPr>
          <w:rFonts w:ascii="Times New Roman" w:hAnsi="Times New Roman"/>
          <w:sz w:val="28"/>
          <w:szCs w:val="28"/>
          <w:lang w:val="en-US"/>
        </w:rPr>
        <w:t>doc</w:t>
      </w:r>
      <w:r w:rsidR="003C1AA6" w:rsidRPr="003C1AA6">
        <w:rPr>
          <w:rFonts w:ascii="Times New Roman" w:hAnsi="Times New Roman"/>
          <w:sz w:val="28"/>
          <w:szCs w:val="28"/>
        </w:rPr>
        <w:t>/</w:t>
      </w:r>
      <w:r w:rsidR="003C1AA6" w:rsidRPr="003C1AA6">
        <w:rPr>
          <w:rFonts w:ascii="Times New Roman" w:hAnsi="Times New Roman"/>
          <w:sz w:val="28"/>
          <w:szCs w:val="28"/>
          <w:lang w:val="en-US"/>
        </w:rPr>
        <w:t>FkJ</w:t>
      </w:r>
      <w:r w:rsidR="003C1AA6" w:rsidRPr="003C1AA6">
        <w:rPr>
          <w:rFonts w:ascii="Times New Roman" w:hAnsi="Times New Roman"/>
          <w:sz w:val="28"/>
          <w:szCs w:val="28"/>
        </w:rPr>
        <w:t>1</w:t>
      </w:r>
      <w:r w:rsidR="003C1AA6" w:rsidRPr="003C1AA6">
        <w:rPr>
          <w:rFonts w:ascii="Times New Roman" w:hAnsi="Times New Roman"/>
          <w:sz w:val="28"/>
          <w:szCs w:val="28"/>
          <w:lang w:val="en-US"/>
        </w:rPr>
        <w:t>u</w:t>
      </w:r>
      <w:r w:rsidR="003C1AA6" w:rsidRPr="003C1AA6">
        <w:rPr>
          <w:rFonts w:ascii="Times New Roman" w:hAnsi="Times New Roman"/>
          <w:sz w:val="28"/>
          <w:szCs w:val="28"/>
        </w:rPr>
        <w:t>5</w:t>
      </w:r>
      <w:r w:rsidR="003C1AA6" w:rsidRPr="003C1AA6">
        <w:rPr>
          <w:rFonts w:ascii="Times New Roman" w:hAnsi="Times New Roman"/>
          <w:sz w:val="28"/>
          <w:szCs w:val="28"/>
          <w:lang w:val="en-US"/>
        </w:rPr>
        <w:t>COWFoY</w:t>
      </w:r>
      <w:r w:rsidR="003C1AA6">
        <w:rPr>
          <w:rFonts w:ascii="Times New Roman" w:hAnsi="Times New Roman"/>
          <w:sz w:val="28"/>
          <w:szCs w:val="28"/>
        </w:rPr>
        <w:t xml:space="preserve"> (дата обращения: 30.03.2023) Текст</w:t>
      </w:r>
      <w:r w:rsidR="003C1AA6" w:rsidRPr="003C1AA6">
        <w:rPr>
          <w:rFonts w:ascii="Times New Roman" w:hAnsi="Times New Roman"/>
          <w:sz w:val="28"/>
          <w:szCs w:val="28"/>
        </w:rPr>
        <w:t>: электронный.</w:t>
      </w:r>
    </w:p>
    <w:sectPr w:rsidR="00690A80" w:rsidRPr="003C1AA6" w:rsidSect="0095598E">
      <w:footerReference w:type="default" r:id="rId8"/>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F5" w:rsidRDefault="009817F5" w:rsidP="00E914A5">
      <w:pPr>
        <w:spacing w:after="0" w:line="240" w:lineRule="auto"/>
      </w:pPr>
      <w:r>
        <w:separator/>
      </w:r>
    </w:p>
  </w:endnote>
  <w:endnote w:type="continuationSeparator" w:id="0">
    <w:p w:rsidR="009817F5" w:rsidRDefault="009817F5" w:rsidP="00E9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91501"/>
      <w:docPartObj>
        <w:docPartGallery w:val="Page Numbers (Bottom of Page)"/>
        <w:docPartUnique/>
      </w:docPartObj>
    </w:sdtPr>
    <w:sdtEndPr/>
    <w:sdtContent>
      <w:p w:rsidR="00677046" w:rsidRDefault="00286CA4">
        <w:pPr>
          <w:pStyle w:val="aa"/>
          <w:jc w:val="center"/>
        </w:pPr>
        <w:r w:rsidRPr="00E11013">
          <w:rPr>
            <w:rFonts w:ascii="Times New Roman" w:hAnsi="Times New Roman"/>
            <w:sz w:val="28"/>
            <w:szCs w:val="28"/>
          </w:rPr>
          <w:fldChar w:fldCharType="begin"/>
        </w:r>
        <w:r w:rsidR="00677046" w:rsidRPr="00E11013">
          <w:rPr>
            <w:rFonts w:ascii="Times New Roman" w:hAnsi="Times New Roman"/>
            <w:sz w:val="28"/>
            <w:szCs w:val="28"/>
          </w:rPr>
          <w:instrText xml:space="preserve"> PAGE   \* MERGEFORMAT </w:instrText>
        </w:r>
        <w:r w:rsidRPr="00E11013">
          <w:rPr>
            <w:rFonts w:ascii="Times New Roman" w:hAnsi="Times New Roman"/>
            <w:sz w:val="28"/>
            <w:szCs w:val="28"/>
          </w:rPr>
          <w:fldChar w:fldCharType="separate"/>
        </w:r>
        <w:r w:rsidR="001059B5">
          <w:rPr>
            <w:rFonts w:ascii="Times New Roman" w:hAnsi="Times New Roman"/>
            <w:noProof/>
            <w:sz w:val="28"/>
            <w:szCs w:val="28"/>
          </w:rPr>
          <w:t>32</w:t>
        </w:r>
        <w:r w:rsidRPr="00E11013">
          <w:rPr>
            <w:rFonts w:ascii="Times New Roman" w:hAnsi="Times New Roman"/>
            <w:noProof/>
            <w:sz w:val="28"/>
            <w:szCs w:val="28"/>
          </w:rPr>
          <w:fldChar w:fldCharType="end"/>
        </w:r>
      </w:p>
    </w:sdtContent>
  </w:sdt>
  <w:p w:rsidR="00677046" w:rsidRDefault="0067704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F5" w:rsidRDefault="009817F5" w:rsidP="00E914A5">
      <w:pPr>
        <w:spacing w:after="0" w:line="240" w:lineRule="auto"/>
      </w:pPr>
      <w:r>
        <w:separator/>
      </w:r>
    </w:p>
  </w:footnote>
  <w:footnote w:type="continuationSeparator" w:id="0">
    <w:p w:rsidR="009817F5" w:rsidRDefault="009817F5" w:rsidP="00E914A5">
      <w:pPr>
        <w:spacing w:after="0" w:line="240" w:lineRule="auto"/>
      </w:pPr>
      <w:r>
        <w:continuationSeparator/>
      </w:r>
    </w:p>
  </w:footnote>
  <w:footnote w:id="1">
    <w:p w:rsidR="00677046" w:rsidRPr="00B23076" w:rsidRDefault="00677046" w:rsidP="00B23076">
      <w:pPr>
        <w:pStyle w:val="a3"/>
        <w:jc w:val="both"/>
        <w:rPr>
          <w:rFonts w:ascii="Times New Roman" w:hAnsi="Times New Roman"/>
          <w:sz w:val="24"/>
          <w:szCs w:val="24"/>
        </w:rPr>
      </w:pPr>
      <w:r w:rsidRPr="00B23076">
        <w:rPr>
          <w:rStyle w:val="a5"/>
          <w:rFonts w:ascii="Times New Roman" w:hAnsi="Times New Roman"/>
          <w:sz w:val="24"/>
          <w:szCs w:val="24"/>
        </w:rPr>
        <w:footnoteRef/>
      </w:r>
      <w:r>
        <w:rPr>
          <w:rFonts w:ascii="Times New Roman" w:hAnsi="Times New Roman"/>
          <w:sz w:val="24"/>
          <w:szCs w:val="24"/>
        </w:rPr>
        <w:t> </w:t>
      </w:r>
      <w:r w:rsidRPr="00B23076">
        <w:rPr>
          <w:rFonts w:ascii="Times New Roman" w:hAnsi="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footnote>
  <w:footnote w:id="2">
    <w:p w:rsidR="00677046" w:rsidRDefault="00677046" w:rsidP="00B23076">
      <w:pPr>
        <w:pStyle w:val="a3"/>
        <w:jc w:val="both"/>
      </w:pPr>
      <w:r w:rsidRPr="00B23076">
        <w:rPr>
          <w:rStyle w:val="a5"/>
          <w:rFonts w:ascii="Times New Roman" w:hAnsi="Times New Roman"/>
          <w:sz w:val="24"/>
          <w:szCs w:val="24"/>
        </w:rPr>
        <w:footnoteRef/>
      </w:r>
      <w:r>
        <w:rPr>
          <w:rFonts w:ascii="Times New Roman" w:hAnsi="Times New Roman"/>
          <w:sz w:val="24"/>
          <w:szCs w:val="24"/>
        </w:rPr>
        <w:t> </w:t>
      </w:r>
      <w:r w:rsidRPr="00B23076">
        <w:rPr>
          <w:rFonts w:ascii="Times New Roman" w:hAnsi="Times New Roman"/>
          <w:sz w:val="24"/>
          <w:szCs w:val="24"/>
        </w:rPr>
        <w:t>УказПрезидентаРФ</w:t>
      </w:r>
      <w:r>
        <w:rPr>
          <w:rFonts w:ascii="Times New Roman" w:hAnsi="Times New Roman"/>
          <w:sz w:val="24"/>
          <w:szCs w:val="24"/>
        </w:rPr>
        <w:t xml:space="preserve">от  31.12.2015 N </w:t>
      </w:r>
      <w:r w:rsidRPr="00B23076">
        <w:rPr>
          <w:rFonts w:ascii="Times New Roman" w:hAnsi="Times New Roman"/>
          <w:sz w:val="24"/>
          <w:szCs w:val="24"/>
        </w:rPr>
        <w:t>683 «ОСтратегиинациональнойбезопасностиРоссийскойФедерации» // СЗРФ. 2016. No1. Ст.212</w:t>
      </w:r>
    </w:p>
  </w:footnote>
  <w:footnote w:id="3">
    <w:p w:rsidR="00677046" w:rsidRPr="00B23076" w:rsidRDefault="00677046" w:rsidP="00B23076">
      <w:pPr>
        <w:pStyle w:val="a3"/>
        <w:jc w:val="both"/>
        <w:rPr>
          <w:rFonts w:ascii="Times New Roman" w:hAnsi="Times New Roman"/>
          <w:sz w:val="24"/>
          <w:szCs w:val="24"/>
        </w:rPr>
      </w:pPr>
      <w:r w:rsidRPr="00B23076">
        <w:rPr>
          <w:rStyle w:val="a5"/>
          <w:rFonts w:ascii="Times New Roman" w:hAnsi="Times New Roman"/>
          <w:sz w:val="24"/>
          <w:szCs w:val="24"/>
        </w:rPr>
        <w:footnoteRef/>
      </w:r>
      <w:r>
        <w:rPr>
          <w:rFonts w:ascii="Times New Roman" w:hAnsi="Times New Roman"/>
          <w:sz w:val="24"/>
          <w:szCs w:val="24"/>
        </w:rPr>
        <w:t> </w:t>
      </w:r>
      <w:r w:rsidRPr="00B23076">
        <w:rPr>
          <w:rFonts w:ascii="Times New Roman" w:hAnsi="Times New Roman"/>
          <w:sz w:val="24"/>
          <w:szCs w:val="24"/>
        </w:rPr>
        <w:t>Конституция (Основной Закон) Союза Советских Социалистических Республик // Ведомости ВерховногоСовета СССР. 1977. № 41.</w:t>
      </w:r>
    </w:p>
  </w:footnote>
  <w:footnote w:id="4">
    <w:p w:rsidR="00677046" w:rsidRPr="00B23076" w:rsidRDefault="00677046" w:rsidP="00B23076">
      <w:pPr>
        <w:pStyle w:val="a3"/>
        <w:jc w:val="both"/>
        <w:rPr>
          <w:rFonts w:ascii="Times New Roman" w:hAnsi="Times New Roman"/>
          <w:sz w:val="24"/>
          <w:szCs w:val="24"/>
        </w:rPr>
      </w:pPr>
      <w:r w:rsidRPr="00B23076">
        <w:rPr>
          <w:rStyle w:val="a5"/>
          <w:rFonts w:ascii="Times New Roman" w:hAnsi="Times New Roman"/>
          <w:sz w:val="24"/>
          <w:szCs w:val="24"/>
        </w:rPr>
        <w:footnoteRef/>
      </w:r>
      <w:r w:rsidR="00E11013">
        <w:rPr>
          <w:rFonts w:ascii="Times New Roman" w:hAnsi="Times New Roman"/>
          <w:sz w:val="24"/>
          <w:szCs w:val="24"/>
        </w:rPr>
        <w:t xml:space="preserve"> </w:t>
      </w:r>
      <w:r w:rsidRPr="00B23076">
        <w:rPr>
          <w:rFonts w:ascii="Times New Roman" w:hAnsi="Times New Roman"/>
          <w:sz w:val="24"/>
          <w:szCs w:val="24"/>
        </w:rPr>
        <w:t>Галеева А. М., Курок М. Л. Об охране окружающей среды : сборник документов партии и правительства, 1917—1985 гг. М. : Политиздат, 1986. С. 6.</w:t>
      </w:r>
    </w:p>
  </w:footnote>
  <w:footnote w:id="5">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Сбитнев В., Ходий В. Просека у Байкала // Известия. 1987. 26 нояб.</w:t>
      </w:r>
    </w:p>
  </w:footnote>
  <w:footnote w:id="6">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sidRPr="007872B0">
        <w:rPr>
          <w:rFonts w:ascii="Times New Roman" w:hAnsi="Times New Roman"/>
          <w:sz w:val="24"/>
          <w:szCs w:val="24"/>
        </w:rPr>
        <w:t xml:space="preserve"> Симонов А. Н. Крайний Север: проблемы экологии  // Социалистическая законность. 1989. №  12.С. 36—37.</w:t>
      </w:r>
    </w:p>
  </w:footnote>
  <w:footnote w:id="7">
    <w:p w:rsidR="00677046" w:rsidRPr="007872B0" w:rsidRDefault="00677046" w:rsidP="00AE7B24">
      <w:pPr>
        <w:pStyle w:val="a3"/>
        <w:jc w:val="both"/>
        <w:rPr>
          <w:rFonts w:ascii="Times New Roman" w:hAnsi="Times New Roman"/>
          <w:sz w:val="24"/>
          <w:szCs w:val="24"/>
        </w:rPr>
      </w:pPr>
      <w:r w:rsidRPr="007872B0">
        <w:rPr>
          <w:rStyle w:val="a5"/>
          <w:rFonts w:ascii="Times New Roman" w:hAnsi="Times New Roman"/>
          <w:sz w:val="24"/>
          <w:szCs w:val="24"/>
        </w:rPr>
        <w:footnoteRef/>
      </w:r>
      <w:r w:rsidRPr="007872B0">
        <w:rPr>
          <w:rFonts w:ascii="Times New Roman" w:hAnsi="Times New Roman"/>
          <w:sz w:val="24"/>
          <w:szCs w:val="24"/>
        </w:rPr>
        <w:t xml:space="preserve">Генпрокуратура РФ создаст полярную прокуратуру в связи с развитием Арктики </w:t>
      </w:r>
    </w:p>
  </w:footnote>
  <w:footnote w:id="8">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Казарина А.Х. Предмет и пределы прокурорского надзора за исполнением законов (сфера предпринимательской и иной экономической деятельности). ИПК РК Генпрокуратуры РФ. М., 2005. С. 60.</w:t>
      </w:r>
    </w:p>
  </w:footnote>
  <w:footnote w:id="9">
    <w:p w:rsidR="00677046" w:rsidRDefault="00677046" w:rsidP="007872B0">
      <w:pPr>
        <w:pStyle w:val="a3"/>
        <w:jc w:val="both"/>
      </w:pPr>
      <w:r w:rsidRPr="007872B0">
        <w:rPr>
          <w:rStyle w:val="a5"/>
          <w:rFonts w:ascii="Times New Roman" w:hAnsi="Times New Roman"/>
          <w:sz w:val="24"/>
          <w:szCs w:val="24"/>
        </w:rPr>
        <w:footnoteRef/>
      </w:r>
      <w:r w:rsidR="00E11013">
        <w:rPr>
          <w:rFonts w:ascii="Times New Roman" w:hAnsi="Times New Roman"/>
          <w:sz w:val="24"/>
          <w:szCs w:val="24"/>
        </w:rPr>
        <w:t xml:space="preserve"> </w:t>
      </w:r>
      <w:r w:rsidRPr="007872B0">
        <w:rPr>
          <w:rFonts w:ascii="Times New Roman" w:hAnsi="Times New Roman"/>
          <w:sz w:val="24"/>
          <w:szCs w:val="24"/>
        </w:rPr>
        <w:t>Рябцев В.П. Прокурорский надзор: Курс лекций. М.: Норма, 2006. С. 26.</w:t>
      </w:r>
    </w:p>
  </w:footnote>
  <w:footnote w:id="10">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Казарина А.Х. Теоретические и прикладные проблемы прокурорского надзора за исполнением законов экономической направленности: Дис. … докт. юрид. наук, М., 2009. С. 189.</w:t>
      </w:r>
    </w:p>
  </w:footnote>
  <w:footnote w:id="11">
    <w:p w:rsidR="00677046" w:rsidRDefault="00677046" w:rsidP="007872B0">
      <w:pPr>
        <w:pStyle w:val="a3"/>
        <w:jc w:val="both"/>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Казарина А.Х. Теоретические и прикладные проблемы прокурорского надзора за исполнением законов экономической направленности: Дис</w:t>
      </w:r>
      <w:r>
        <w:rPr>
          <w:rFonts w:ascii="Times New Roman" w:hAnsi="Times New Roman"/>
          <w:sz w:val="24"/>
          <w:szCs w:val="24"/>
        </w:rPr>
        <w:t xml:space="preserve">. … докт. юрид. наук, М., 2009. </w:t>
      </w:r>
      <w:r w:rsidRPr="007872B0">
        <w:rPr>
          <w:rFonts w:ascii="Times New Roman" w:hAnsi="Times New Roman"/>
          <w:sz w:val="24"/>
          <w:szCs w:val="24"/>
        </w:rPr>
        <w:t>С. 189.</w:t>
      </w:r>
    </w:p>
  </w:footnote>
  <w:footnote w:id="12">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sidR="00010FAF">
        <w:rPr>
          <w:rFonts w:ascii="Times New Roman" w:hAnsi="Times New Roman"/>
          <w:sz w:val="24"/>
          <w:szCs w:val="24"/>
        </w:rPr>
        <w:t> </w:t>
      </w:r>
      <w:r w:rsidRPr="007872B0">
        <w:rPr>
          <w:rFonts w:ascii="Times New Roman" w:hAnsi="Times New Roman"/>
          <w:sz w:val="24"/>
          <w:szCs w:val="24"/>
        </w:rPr>
        <w:t>Шалумов М.С. Прокуратура в современном Российс</w:t>
      </w:r>
      <w:r w:rsidR="00CB5176">
        <w:rPr>
          <w:rFonts w:ascii="Times New Roman" w:hAnsi="Times New Roman"/>
          <w:sz w:val="24"/>
          <w:szCs w:val="24"/>
        </w:rPr>
        <w:t xml:space="preserve">ком государстве. – Монография. </w:t>
      </w:r>
      <w:r w:rsidR="00CB5176" w:rsidRPr="00CB5176">
        <w:rPr>
          <w:rFonts w:ascii="Times New Roman" w:hAnsi="Times New Roman"/>
          <w:sz w:val="24"/>
          <w:szCs w:val="24"/>
        </w:rPr>
        <w:t>Кострома, 2001. С. 67-68.</w:t>
      </w:r>
    </w:p>
    <w:p w:rsidR="00677046" w:rsidRDefault="00677046" w:rsidP="007872B0">
      <w:pPr>
        <w:pStyle w:val="a3"/>
        <w:jc w:val="both"/>
      </w:pPr>
    </w:p>
  </w:footnote>
  <w:footnote w:id="13">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Федеральный закон от 17.01.1992 N 2202-1 (ред. от 29.12.2022) "О прокуратуре Российской Федерации" (с изм. и доп., вступ. в силу с 09.01.2023)</w:t>
      </w:r>
    </w:p>
  </w:footnote>
  <w:footnote w:id="14">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Pr>
          <w:rFonts w:ascii="Times New Roman" w:hAnsi="Times New Roman"/>
          <w:sz w:val="24"/>
          <w:szCs w:val="24"/>
        </w:rPr>
        <w:t> </w:t>
      </w:r>
      <w:r w:rsidRPr="007872B0">
        <w:rPr>
          <w:rFonts w:ascii="Times New Roman" w:hAnsi="Times New Roman"/>
          <w:sz w:val="24"/>
          <w:szCs w:val="24"/>
        </w:rPr>
        <w:t>Джамбулатов С.В. Принципы взаимодействия прокуратуры с контролирующими органами // Проблемы экономики и юридической практики. 2008. № 2. С. 1-3</w:t>
      </w:r>
    </w:p>
  </w:footnote>
  <w:footnote w:id="15">
    <w:p w:rsidR="00677046" w:rsidRPr="007872B0" w:rsidRDefault="00677046" w:rsidP="007872B0">
      <w:pPr>
        <w:pStyle w:val="a3"/>
        <w:jc w:val="both"/>
        <w:rPr>
          <w:rFonts w:ascii="Times New Roman" w:hAnsi="Times New Roman"/>
          <w:sz w:val="24"/>
          <w:szCs w:val="24"/>
        </w:rPr>
      </w:pPr>
      <w:r w:rsidRPr="007872B0">
        <w:rPr>
          <w:rStyle w:val="a5"/>
          <w:rFonts w:ascii="Times New Roman" w:hAnsi="Times New Roman"/>
          <w:sz w:val="24"/>
          <w:szCs w:val="24"/>
        </w:rPr>
        <w:footnoteRef/>
      </w:r>
      <w:r w:rsidR="00010FAF">
        <w:rPr>
          <w:rFonts w:ascii="Times New Roman" w:hAnsi="Times New Roman"/>
          <w:sz w:val="24"/>
          <w:szCs w:val="24"/>
        </w:rPr>
        <w:t xml:space="preserve"> </w:t>
      </w:r>
      <w:r w:rsidRPr="007872B0">
        <w:rPr>
          <w:rFonts w:ascii="Times New Roman" w:hAnsi="Times New Roman"/>
          <w:sz w:val="24"/>
          <w:szCs w:val="24"/>
        </w:rPr>
        <w:t>Приказ Генпрокуратуры России от 07.05.2008 N 84 (ред. от 28.02.2023) "О разграничении компетенции прокуроров территориальных, военных и других специализированных прокуратур"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96084"/>
    <w:multiLevelType w:val="hybridMultilevel"/>
    <w:tmpl w:val="F27E5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7013D3"/>
    <w:multiLevelType w:val="hybridMultilevel"/>
    <w:tmpl w:val="56C8C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C92FDE"/>
    <w:multiLevelType w:val="hybridMultilevel"/>
    <w:tmpl w:val="416EA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4C6A57"/>
    <w:multiLevelType w:val="hybridMultilevel"/>
    <w:tmpl w:val="B840E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DA1404"/>
    <w:multiLevelType w:val="hybridMultilevel"/>
    <w:tmpl w:val="49B4E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F4A88"/>
    <w:rsid w:val="00010FAF"/>
    <w:rsid w:val="00027746"/>
    <w:rsid w:val="000509B0"/>
    <w:rsid w:val="00081B9A"/>
    <w:rsid w:val="000847ED"/>
    <w:rsid w:val="00084EC6"/>
    <w:rsid w:val="00091162"/>
    <w:rsid w:val="000E2062"/>
    <w:rsid w:val="00103A13"/>
    <w:rsid w:val="001059B5"/>
    <w:rsid w:val="00184646"/>
    <w:rsid w:val="00191F20"/>
    <w:rsid w:val="001A67A7"/>
    <w:rsid w:val="001C3500"/>
    <w:rsid w:val="00220D2A"/>
    <w:rsid w:val="0025718C"/>
    <w:rsid w:val="00281F50"/>
    <w:rsid w:val="00286CA4"/>
    <w:rsid w:val="002E17F9"/>
    <w:rsid w:val="002F465D"/>
    <w:rsid w:val="002F4A88"/>
    <w:rsid w:val="00301A1C"/>
    <w:rsid w:val="00304BC3"/>
    <w:rsid w:val="0030588D"/>
    <w:rsid w:val="00326ACB"/>
    <w:rsid w:val="00350316"/>
    <w:rsid w:val="00350E41"/>
    <w:rsid w:val="00353B06"/>
    <w:rsid w:val="00360AB5"/>
    <w:rsid w:val="00375A99"/>
    <w:rsid w:val="003818C1"/>
    <w:rsid w:val="003C1AA6"/>
    <w:rsid w:val="003E35E1"/>
    <w:rsid w:val="00430720"/>
    <w:rsid w:val="0043343D"/>
    <w:rsid w:val="00467665"/>
    <w:rsid w:val="004E3407"/>
    <w:rsid w:val="004E7705"/>
    <w:rsid w:val="004F072F"/>
    <w:rsid w:val="004F1ACF"/>
    <w:rsid w:val="00544B6C"/>
    <w:rsid w:val="00585E81"/>
    <w:rsid w:val="00590673"/>
    <w:rsid w:val="005A7A41"/>
    <w:rsid w:val="005D14A4"/>
    <w:rsid w:val="005E5435"/>
    <w:rsid w:val="00620B16"/>
    <w:rsid w:val="00621517"/>
    <w:rsid w:val="00637A6D"/>
    <w:rsid w:val="00677046"/>
    <w:rsid w:val="006813DC"/>
    <w:rsid w:val="00690A80"/>
    <w:rsid w:val="006D0C98"/>
    <w:rsid w:val="006E67E4"/>
    <w:rsid w:val="007471D5"/>
    <w:rsid w:val="00755BE3"/>
    <w:rsid w:val="00764456"/>
    <w:rsid w:val="007872B0"/>
    <w:rsid w:val="007D7F7D"/>
    <w:rsid w:val="007F50D9"/>
    <w:rsid w:val="00815949"/>
    <w:rsid w:val="00861D0B"/>
    <w:rsid w:val="00876974"/>
    <w:rsid w:val="008874C4"/>
    <w:rsid w:val="00896C36"/>
    <w:rsid w:val="008F50D6"/>
    <w:rsid w:val="00937EB1"/>
    <w:rsid w:val="0095598E"/>
    <w:rsid w:val="0096502A"/>
    <w:rsid w:val="009817F5"/>
    <w:rsid w:val="009A5632"/>
    <w:rsid w:val="009B6341"/>
    <w:rsid w:val="00A21DBD"/>
    <w:rsid w:val="00A80652"/>
    <w:rsid w:val="00AA255A"/>
    <w:rsid w:val="00AC6070"/>
    <w:rsid w:val="00AE7B24"/>
    <w:rsid w:val="00B05657"/>
    <w:rsid w:val="00B07E79"/>
    <w:rsid w:val="00B23076"/>
    <w:rsid w:val="00B41DFD"/>
    <w:rsid w:val="00B76DAF"/>
    <w:rsid w:val="00B811B7"/>
    <w:rsid w:val="00BA2F21"/>
    <w:rsid w:val="00BC1CB2"/>
    <w:rsid w:val="00BC77DB"/>
    <w:rsid w:val="00CB5176"/>
    <w:rsid w:val="00D22E07"/>
    <w:rsid w:val="00D72AEF"/>
    <w:rsid w:val="00D96B71"/>
    <w:rsid w:val="00DA05CD"/>
    <w:rsid w:val="00DF2E07"/>
    <w:rsid w:val="00E05502"/>
    <w:rsid w:val="00E11013"/>
    <w:rsid w:val="00E914A5"/>
    <w:rsid w:val="00EC6447"/>
    <w:rsid w:val="00ED4D7D"/>
    <w:rsid w:val="00ED6F45"/>
    <w:rsid w:val="00EE406A"/>
    <w:rsid w:val="00EE7DDC"/>
    <w:rsid w:val="00F32FF7"/>
    <w:rsid w:val="00F87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808"/>
  <w15:docId w15:val="{9C6B776A-D49C-47C7-AFAE-3394D49C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A88"/>
    <w:pPr>
      <w:spacing w:line="256" w:lineRule="auto"/>
    </w:pPr>
    <w:rPr>
      <w:rFonts w:ascii="Calibri" w:eastAsia="Calibri" w:hAnsi="Calibri" w:cs="Times New Roman"/>
    </w:rPr>
  </w:style>
  <w:style w:type="paragraph" w:styleId="1">
    <w:name w:val="heading 1"/>
    <w:basedOn w:val="a"/>
    <w:next w:val="a"/>
    <w:link w:val="10"/>
    <w:uiPriority w:val="9"/>
    <w:qFormat/>
    <w:rsid w:val="00B230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230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914A5"/>
    <w:pPr>
      <w:spacing w:after="0" w:line="240" w:lineRule="auto"/>
    </w:pPr>
    <w:rPr>
      <w:sz w:val="20"/>
      <w:szCs w:val="20"/>
    </w:rPr>
  </w:style>
  <w:style w:type="character" w:customStyle="1" w:styleId="a4">
    <w:name w:val="Текст сноски Знак"/>
    <w:basedOn w:val="a0"/>
    <w:link w:val="a3"/>
    <w:uiPriority w:val="99"/>
    <w:semiHidden/>
    <w:rsid w:val="00E914A5"/>
    <w:rPr>
      <w:rFonts w:ascii="Calibri" w:eastAsia="Calibri" w:hAnsi="Calibri" w:cs="Times New Roman"/>
      <w:sz w:val="20"/>
      <w:szCs w:val="20"/>
    </w:rPr>
  </w:style>
  <w:style w:type="character" w:styleId="a5">
    <w:name w:val="footnote reference"/>
    <w:basedOn w:val="a0"/>
    <w:uiPriority w:val="99"/>
    <w:semiHidden/>
    <w:unhideWhenUsed/>
    <w:rsid w:val="00E914A5"/>
    <w:rPr>
      <w:vertAlign w:val="superscript"/>
    </w:rPr>
  </w:style>
  <w:style w:type="paragraph" w:styleId="a6">
    <w:name w:val="List Paragraph"/>
    <w:basedOn w:val="a"/>
    <w:uiPriority w:val="34"/>
    <w:qFormat/>
    <w:rsid w:val="003818C1"/>
    <w:pPr>
      <w:ind w:left="720"/>
      <w:contextualSpacing/>
    </w:pPr>
  </w:style>
  <w:style w:type="character" w:styleId="a7">
    <w:name w:val="Hyperlink"/>
    <w:basedOn w:val="a0"/>
    <w:uiPriority w:val="99"/>
    <w:unhideWhenUsed/>
    <w:rsid w:val="003E35E1"/>
    <w:rPr>
      <w:color w:val="0563C1" w:themeColor="hyperlink"/>
      <w:u w:val="single"/>
    </w:rPr>
  </w:style>
  <w:style w:type="paragraph" w:styleId="a8">
    <w:name w:val="header"/>
    <w:basedOn w:val="a"/>
    <w:link w:val="a9"/>
    <w:uiPriority w:val="99"/>
    <w:semiHidden/>
    <w:unhideWhenUsed/>
    <w:rsid w:val="00B2307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23076"/>
    <w:rPr>
      <w:rFonts w:ascii="Calibri" w:eastAsia="Calibri" w:hAnsi="Calibri" w:cs="Times New Roman"/>
    </w:rPr>
  </w:style>
  <w:style w:type="paragraph" w:styleId="aa">
    <w:name w:val="footer"/>
    <w:basedOn w:val="a"/>
    <w:link w:val="ab"/>
    <w:uiPriority w:val="99"/>
    <w:unhideWhenUsed/>
    <w:rsid w:val="00B230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3076"/>
    <w:rPr>
      <w:rFonts w:ascii="Calibri" w:eastAsia="Calibri" w:hAnsi="Calibri" w:cs="Times New Roman"/>
    </w:rPr>
  </w:style>
  <w:style w:type="character" w:customStyle="1" w:styleId="10">
    <w:name w:val="Заголовок 1 Знак"/>
    <w:basedOn w:val="a0"/>
    <w:link w:val="1"/>
    <w:uiPriority w:val="9"/>
    <w:rsid w:val="00B23076"/>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semiHidden/>
    <w:unhideWhenUsed/>
    <w:qFormat/>
    <w:rsid w:val="00B23076"/>
    <w:pPr>
      <w:spacing w:line="276" w:lineRule="auto"/>
      <w:outlineLvl w:val="9"/>
    </w:pPr>
  </w:style>
  <w:style w:type="paragraph" w:styleId="ad">
    <w:name w:val="Balloon Text"/>
    <w:basedOn w:val="a"/>
    <w:link w:val="ae"/>
    <w:uiPriority w:val="99"/>
    <w:semiHidden/>
    <w:unhideWhenUsed/>
    <w:rsid w:val="00B230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3076"/>
    <w:rPr>
      <w:rFonts w:ascii="Tahoma" w:eastAsia="Calibri" w:hAnsi="Tahoma" w:cs="Tahoma"/>
      <w:sz w:val="16"/>
      <w:szCs w:val="16"/>
    </w:rPr>
  </w:style>
  <w:style w:type="character" w:customStyle="1" w:styleId="20">
    <w:name w:val="Заголовок 2 Знак"/>
    <w:basedOn w:val="a0"/>
    <w:link w:val="2"/>
    <w:uiPriority w:val="9"/>
    <w:rsid w:val="00B23076"/>
    <w:rPr>
      <w:rFonts w:asciiTheme="majorHAnsi" w:eastAsiaTheme="majorEastAsia" w:hAnsiTheme="majorHAnsi" w:cstheme="majorBidi"/>
      <w:b/>
      <w:bCs/>
      <w:color w:val="5B9BD5" w:themeColor="accent1"/>
      <w:sz w:val="26"/>
      <w:szCs w:val="26"/>
    </w:rPr>
  </w:style>
  <w:style w:type="paragraph" w:styleId="11">
    <w:name w:val="toc 1"/>
    <w:basedOn w:val="a"/>
    <w:next w:val="a"/>
    <w:autoRedefine/>
    <w:uiPriority w:val="39"/>
    <w:unhideWhenUsed/>
    <w:rsid w:val="00B23076"/>
    <w:pPr>
      <w:spacing w:after="100"/>
    </w:pPr>
  </w:style>
  <w:style w:type="paragraph" w:styleId="21">
    <w:name w:val="toc 2"/>
    <w:basedOn w:val="a"/>
    <w:next w:val="a"/>
    <w:autoRedefine/>
    <w:uiPriority w:val="39"/>
    <w:unhideWhenUsed/>
    <w:rsid w:val="00B23076"/>
    <w:pPr>
      <w:spacing w:after="100"/>
      <w:ind w:left="220"/>
    </w:pPr>
  </w:style>
  <w:style w:type="paragraph" w:styleId="af">
    <w:name w:val="Title"/>
    <w:basedOn w:val="a"/>
    <w:next w:val="a"/>
    <w:link w:val="af0"/>
    <w:uiPriority w:val="10"/>
    <w:qFormat/>
    <w:rsid w:val="00103A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103A13"/>
    <w:rPr>
      <w:rFonts w:asciiTheme="majorHAnsi" w:eastAsiaTheme="majorEastAsia" w:hAnsiTheme="majorHAnsi" w:cstheme="majorBidi"/>
      <w:spacing w:val="-10"/>
      <w:kern w:val="28"/>
      <w:sz w:val="56"/>
      <w:szCs w:val="56"/>
    </w:rPr>
  </w:style>
  <w:style w:type="paragraph" w:styleId="3">
    <w:name w:val="toc 3"/>
    <w:basedOn w:val="a"/>
    <w:next w:val="a"/>
    <w:autoRedefine/>
    <w:uiPriority w:val="39"/>
    <w:unhideWhenUsed/>
    <w:rsid w:val="00BC77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A3D365CB-616F-49C1-AAA8-8E2CBEA7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7449</Words>
  <Characters>42462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Диана Олеговна</dc:creator>
  <cp:keywords/>
  <dc:description/>
  <cp:lastModifiedBy>Аксенова Диана Олеговна</cp:lastModifiedBy>
  <cp:revision>17</cp:revision>
  <cp:lastPrinted>2023-04-08T16:52:00Z</cp:lastPrinted>
  <dcterms:created xsi:type="dcterms:W3CDTF">2023-04-07T13:34:00Z</dcterms:created>
  <dcterms:modified xsi:type="dcterms:W3CDTF">2023-04-14T08:15:00Z</dcterms:modified>
</cp:coreProperties>
</file>