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FF" w:rsidRPr="00214ECE" w:rsidRDefault="004002FF" w:rsidP="006179C0">
      <w:pPr>
        <w:jc w:val="center"/>
      </w:pPr>
      <w:bookmarkStart w:id="0" w:name="_GoBack"/>
      <w:bookmarkEnd w:id="0"/>
      <w:r w:rsidRPr="00214ECE">
        <w:t>Министерство образования и науки РФ</w:t>
      </w:r>
    </w:p>
    <w:p w:rsidR="004002FF" w:rsidRPr="00214ECE" w:rsidRDefault="004002FF" w:rsidP="006179C0">
      <w:pPr>
        <w:pStyle w:val="a9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ФГБОУ ВО «Тверской государственный университет»</w:t>
      </w:r>
    </w:p>
    <w:p w:rsidR="006179C0" w:rsidRPr="00214ECE" w:rsidRDefault="006179C0" w:rsidP="006179C0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333333"/>
          <w:szCs w:val="24"/>
        </w:rPr>
      </w:pPr>
      <w:r w:rsidRPr="00214ECE">
        <w:rPr>
          <w:rFonts w:eastAsiaTheme="minorHAnsi"/>
          <w:color w:val="333333"/>
          <w:szCs w:val="24"/>
        </w:rPr>
        <w:t>Факультет прикладной математики и кибернетики</w:t>
      </w:r>
    </w:p>
    <w:p w:rsidR="006179C0" w:rsidRPr="00214ECE" w:rsidRDefault="006179C0" w:rsidP="006179C0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333333"/>
          <w:szCs w:val="24"/>
        </w:rPr>
      </w:pPr>
      <w:r w:rsidRPr="00214ECE">
        <w:rPr>
          <w:rFonts w:eastAsiaTheme="minorHAnsi"/>
          <w:color w:val="333333"/>
          <w:szCs w:val="24"/>
        </w:rPr>
        <w:t>Направление "Прикладная математика и информатика"</w:t>
      </w:r>
    </w:p>
    <w:p w:rsidR="006179C0" w:rsidRPr="00214ECE" w:rsidRDefault="006179C0" w:rsidP="006179C0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333333"/>
          <w:szCs w:val="24"/>
        </w:rPr>
      </w:pPr>
      <w:r w:rsidRPr="00214ECE">
        <w:rPr>
          <w:rFonts w:eastAsiaTheme="minorHAnsi"/>
          <w:color w:val="333333"/>
          <w:szCs w:val="24"/>
        </w:rPr>
        <w:t>Кафедра информатики</w:t>
      </w:r>
    </w:p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>
      <w:pPr>
        <w:ind w:firstLine="0"/>
      </w:pPr>
    </w:p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>
      <w:pPr>
        <w:rPr>
          <w:b/>
        </w:rPr>
      </w:pPr>
    </w:p>
    <w:p w:rsidR="004002FF" w:rsidRPr="00214ECE" w:rsidRDefault="004002FF" w:rsidP="004002FF">
      <w:pPr>
        <w:jc w:val="center"/>
      </w:pPr>
      <w:r w:rsidRPr="00214ECE">
        <w:rPr>
          <w:sz w:val="32"/>
        </w:rPr>
        <w:t xml:space="preserve">Отчет о прохождении </w:t>
      </w:r>
      <w:r w:rsidR="003F6EA5" w:rsidRPr="00214ECE">
        <w:rPr>
          <w:sz w:val="32"/>
        </w:rPr>
        <w:t>производственной (</w:t>
      </w:r>
      <w:r w:rsidR="00C609AB" w:rsidRPr="00214ECE">
        <w:rPr>
          <w:sz w:val="32"/>
        </w:rPr>
        <w:t>научно-исследовательской</w:t>
      </w:r>
      <w:r w:rsidR="003F6EA5" w:rsidRPr="00214ECE">
        <w:rPr>
          <w:sz w:val="32"/>
        </w:rPr>
        <w:t>)</w:t>
      </w:r>
      <w:r w:rsidRPr="00214ECE">
        <w:rPr>
          <w:sz w:val="32"/>
        </w:rPr>
        <w:t xml:space="preserve"> практики</w:t>
      </w:r>
    </w:p>
    <w:p w:rsidR="004002FF" w:rsidRPr="00214ECE" w:rsidRDefault="004002FF" w:rsidP="004002FF">
      <w:pPr>
        <w:jc w:val="center"/>
      </w:pPr>
    </w:p>
    <w:p w:rsidR="004002FF" w:rsidRPr="00214ECE" w:rsidRDefault="004002FF" w:rsidP="004002FF">
      <w:pPr>
        <w:jc w:val="center"/>
      </w:pPr>
    </w:p>
    <w:p w:rsidR="004002FF" w:rsidRPr="00214ECE" w:rsidRDefault="004002FF" w:rsidP="004002FF">
      <w:pPr>
        <w:jc w:val="center"/>
      </w:pPr>
    </w:p>
    <w:p w:rsidR="004002FF" w:rsidRPr="00214ECE" w:rsidRDefault="004002FF" w:rsidP="004002FF">
      <w:pPr>
        <w:jc w:val="center"/>
      </w:pPr>
    </w:p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4002FF" w:rsidRPr="00214ECE" w:rsidTr="004002FF">
        <w:tc>
          <w:tcPr>
            <w:tcW w:w="4358" w:type="dxa"/>
            <w:hideMark/>
          </w:tcPr>
          <w:p w:rsidR="004002FF" w:rsidRPr="00214ECE" w:rsidRDefault="004002FF">
            <w:pPr>
              <w:spacing w:line="276" w:lineRule="auto"/>
              <w:rPr>
                <w:lang w:eastAsia="en-US"/>
              </w:rPr>
            </w:pPr>
            <w:r w:rsidRPr="00214ECE">
              <w:rPr>
                <w:lang w:eastAsia="en-US"/>
              </w:rPr>
              <w:t>Выполнил:</w:t>
            </w:r>
          </w:p>
        </w:tc>
      </w:tr>
      <w:tr w:rsidR="004002FF" w:rsidRPr="00214ECE" w:rsidTr="004002FF">
        <w:tc>
          <w:tcPr>
            <w:tcW w:w="4358" w:type="dxa"/>
            <w:hideMark/>
          </w:tcPr>
          <w:p w:rsidR="004002FF" w:rsidRPr="00214ECE" w:rsidRDefault="004002FF" w:rsidP="004002FF">
            <w:pPr>
              <w:spacing w:line="276" w:lineRule="auto"/>
              <w:jc w:val="right"/>
              <w:rPr>
                <w:i/>
                <w:lang w:eastAsia="en-US"/>
              </w:rPr>
            </w:pPr>
            <w:r w:rsidRPr="00214ECE">
              <w:rPr>
                <w:i/>
                <w:sz w:val="24"/>
                <w:lang w:eastAsia="en-US"/>
              </w:rPr>
              <w:t>Наймушин Алексей Владимирович,                           студент группы 1сп</w:t>
            </w:r>
          </w:p>
        </w:tc>
      </w:tr>
    </w:tbl>
    <w:p w:rsidR="004002FF" w:rsidRPr="00214ECE" w:rsidRDefault="004002FF" w:rsidP="004002FF"/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4002FF" w:rsidRPr="00214ECE" w:rsidTr="004002FF">
        <w:tc>
          <w:tcPr>
            <w:tcW w:w="4358" w:type="dxa"/>
            <w:hideMark/>
          </w:tcPr>
          <w:p w:rsidR="004002FF" w:rsidRPr="00214ECE" w:rsidRDefault="004002FF">
            <w:pPr>
              <w:spacing w:line="276" w:lineRule="auto"/>
              <w:rPr>
                <w:lang w:eastAsia="en-US"/>
              </w:rPr>
            </w:pPr>
            <w:r w:rsidRPr="00214ECE">
              <w:rPr>
                <w:lang w:eastAsia="en-US"/>
              </w:rPr>
              <w:t>Научный руководитель:</w:t>
            </w:r>
          </w:p>
        </w:tc>
      </w:tr>
      <w:tr w:rsidR="004002FF" w:rsidRPr="00214ECE" w:rsidTr="004002FF">
        <w:tc>
          <w:tcPr>
            <w:tcW w:w="4358" w:type="dxa"/>
            <w:hideMark/>
          </w:tcPr>
          <w:p w:rsidR="004002FF" w:rsidRPr="00214ECE" w:rsidRDefault="00DB4562">
            <w:pPr>
              <w:spacing w:line="276" w:lineRule="auto"/>
              <w:jc w:val="right"/>
              <w:rPr>
                <w:i/>
                <w:lang w:eastAsia="en-US"/>
              </w:rPr>
            </w:pPr>
            <w:r w:rsidRPr="00214ECE">
              <w:rPr>
                <w:i/>
                <w:sz w:val="24"/>
                <w:szCs w:val="28"/>
                <w:lang w:eastAsia="en-US"/>
              </w:rPr>
              <w:t>Карлов Б.Н</w:t>
            </w:r>
            <w:r w:rsidR="004002FF" w:rsidRPr="00214ECE">
              <w:rPr>
                <w:i/>
                <w:sz w:val="24"/>
                <w:szCs w:val="28"/>
                <w:lang w:eastAsia="en-US"/>
              </w:rPr>
              <w:t>., к.ф.-м.н</w:t>
            </w:r>
            <w:r w:rsidR="004002FF" w:rsidRPr="00214ECE">
              <w:rPr>
                <w:i/>
                <w:szCs w:val="28"/>
                <w:lang w:eastAsia="en-US"/>
              </w:rPr>
              <w:t>.</w:t>
            </w:r>
          </w:p>
        </w:tc>
      </w:tr>
      <w:tr w:rsidR="004002FF" w:rsidRPr="00214ECE" w:rsidTr="004002FF">
        <w:tc>
          <w:tcPr>
            <w:tcW w:w="4358" w:type="dxa"/>
            <w:hideMark/>
          </w:tcPr>
          <w:p w:rsidR="004002FF" w:rsidRPr="00214ECE" w:rsidRDefault="004002FF">
            <w:pPr>
              <w:spacing w:line="276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6D3F80">
      <w:pPr>
        <w:ind w:firstLine="0"/>
      </w:pPr>
    </w:p>
    <w:p w:rsidR="006179C0" w:rsidRPr="00214ECE" w:rsidRDefault="006179C0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>
      <w:pPr>
        <w:pStyle w:val="a9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Тверь 2016</w:t>
      </w:r>
    </w:p>
    <w:p w:rsidR="00E24856" w:rsidRPr="00214ECE" w:rsidRDefault="005246C6" w:rsidP="00AA235D">
      <w:pPr>
        <w:spacing w:line="360" w:lineRule="auto"/>
        <w:ind w:firstLine="0"/>
        <w:jc w:val="center"/>
        <w:rPr>
          <w:b/>
          <w:szCs w:val="28"/>
        </w:rPr>
      </w:pPr>
      <w:r w:rsidRPr="00214ECE">
        <w:rPr>
          <w:b/>
          <w:szCs w:val="28"/>
        </w:rPr>
        <w:lastRenderedPageBreak/>
        <w:t>Оглавление</w:t>
      </w:r>
    </w:p>
    <w:p w:rsidR="00E24856" w:rsidRPr="00214ECE" w:rsidRDefault="004514E5" w:rsidP="00D54D77">
      <w:pPr>
        <w:spacing w:line="360" w:lineRule="auto"/>
        <w:ind w:firstLine="0"/>
        <w:rPr>
          <w:szCs w:val="28"/>
        </w:rPr>
      </w:pPr>
      <w:r w:rsidRPr="00214ECE">
        <w:rPr>
          <w:szCs w:val="28"/>
        </w:rPr>
        <w:t>Введение</w:t>
      </w:r>
      <w:r w:rsidR="007E13B8" w:rsidRPr="00214ECE">
        <w:rPr>
          <w:szCs w:val="28"/>
        </w:rPr>
        <w:t>…</w:t>
      </w:r>
      <w:r w:rsidR="006E053D" w:rsidRPr="00214ECE">
        <w:rPr>
          <w:szCs w:val="28"/>
        </w:rPr>
        <w:t>……………………………………………………………………….</w:t>
      </w:r>
      <w:r w:rsidR="007E13B8" w:rsidRPr="00214ECE">
        <w:rPr>
          <w:szCs w:val="28"/>
        </w:rPr>
        <w:t>..3</w:t>
      </w:r>
    </w:p>
    <w:p w:rsidR="00E24856" w:rsidRPr="00214ECE" w:rsidRDefault="004514E5" w:rsidP="00D54D77">
      <w:pPr>
        <w:spacing w:line="360" w:lineRule="auto"/>
        <w:ind w:firstLine="0"/>
        <w:rPr>
          <w:szCs w:val="28"/>
        </w:rPr>
      </w:pPr>
      <w:r w:rsidRPr="00214ECE">
        <w:rPr>
          <w:szCs w:val="28"/>
        </w:rPr>
        <w:t>1. Постановка задачи</w:t>
      </w:r>
      <w:r w:rsidR="007E13B8" w:rsidRPr="00214ECE">
        <w:rPr>
          <w:szCs w:val="28"/>
        </w:rPr>
        <w:t>…</w:t>
      </w:r>
      <w:r w:rsidR="006E053D" w:rsidRPr="00214ECE">
        <w:rPr>
          <w:szCs w:val="28"/>
        </w:rPr>
        <w:t>…………………………………………………………...</w:t>
      </w:r>
      <w:r w:rsidR="007E13B8" w:rsidRPr="00214ECE">
        <w:rPr>
          <w:szCs w:val="28"/>
        </w:rPr>
        <w:t>4</w:t>
      </w:r>
    </w:p>
    <w:p w:rsidR="00E24856" w:rsidRPr="00214ECE" w:rsidRDefault="004514E5" w:rsidP="00D54D77">
      <w:pPr>
        <w:spacing w:line="360" w:lineRule="auto"/>
        <w:ind w:firstLine="0"/>
        <w:rPr>
          <w:szCs w:val="28"/>
        </w:rPr>
      </w:pPr>
      <w:r w:rsidRPr="00214ECE">
        <w:rPr>
          <w:szCs w:val="28"/>
        </w:rPr>
        <w:t>2. Объект исследования</w:t>
      </w:r>
      <w:r w:rsidR="006E053D" w:rsidRPr="00214ECE">
        <w:rPr>
          <w:szCs w:val="28"/>
        </w:rPr>
        <w:t>………………………………………………………..</w:t>
      </w:r>
      <w:r w:rsidR="007E13B8" w:rsidRPr="00214ECE">
        <w:rPr>
          <w:szCs w:val="28"/>
        </w:rPr>
        <w:t>…4</w:t>
      </w:r>
    </w:p>
    <w:p w:rsidR="00401B48" w:rsidRPr="00214ECE" w:rsidRDefault="00401B48" w:rsidP="00D54D77">
      <w:pPr>
        <w:spacing w:line="360" w:lineRule="auto"/>
        <w:ind w:firstLine="0"/>
        <w:rPr>
          <w:szCs w:val="28"/>
        </w:rPr>
      </w:pPr>
      <w:r w:rsidRPr="00214ECE">
        <w:rPr>
          <w:szCs w:val="28"/>
        </w:rPr>
        <w:t>3. Визуализация графов</w:t>
      </w:r>
      <w:r w:rsidR="00DB0B31" w:rsidRPr="00214ECE">
        <w:rPr>
          <w:szCs w:val="28"/>
        </w:rPr>
        <w:t>…</w:t>
      </w:r>
      <w:r w:rsidR="006E053D" w:rsidRPr="00214ECE">
        <w:rPr>
          <w:szCs w:val="28"/>
        </w:rPr>
        <w:t>………………………………………………………..</w:t>
      </w:r>
      <w:r w:rsidR="00DB0B31" w:rsidRPr="00214ECE">
        <w:rPr>
          <w:szCs w:val="28"/>
        </w:rPr>
        <w:t>6</w:t>
      </w:r>
    </w:p>
    <w:p w:rsidR="00401B48" w:rsidRPr="00214ECE" w:rsidRDefault="00401B48" w:rsidP="00D54D77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4. Методы укладки графов на плоскость</w:t>
      </w:r>
      <w:r w:rsidR="006E053D" w:rsidRPr="00214ECE">
        <w:rPr>
          <w:rFonts w:ascii="Times New Roman" w:hAnsi="Times New Roman" w:cs="Times New Roman"/>
        </w:rPr>
        <w:t>……………………………………</w:t>
      </w:r>
      <w:r w:rsidR="00DB0B31" w:rsidRPr="00214ECE">
        <w:rPr>
          <w:rFonts w:ascii="Times New Roman" w:hAnsi="Times New Roman" w:cs="Times New Roman"/>
          <w:szCs w:val="28"/>
        </w:rPr>
        <w:t>…9</w:t>
      </w:r>
    </w:p>
    <w:p w:rsidR="00DA490C" w:rsidRPr="00214ECE" w:rsidRDefault="00DA490C" w:rsidP="00D54D77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5. Укладка графов на поверхности</w:t>
      </w:r>
      <w:r w:rsidR="00DB0B31" w:rsidRPr="00214ECE">
        <w:rPr>
          <w:rFonts w:ascii="Times New Roman" w:hAnsi="Times New Roman" w:cs="Times New Roman"/>
          <w:szCs w:val="28"/>
        </w:rPr>
        <w:t>…</w:t>
      </w:r>
      <w:r w:rsidR="006E053D" w:rsidRPr="00214ECE">
        <w:rPr>
          <w:rFonts w:ascii="Times New Roman" w:hAnsi="Times New Roman" w:cs="Times New Roman"/>
          <w:szCs w:val="28"/>
        </w:rPr>
        <w:t>………………………………………….</w:t>
      </w:r>
      <w:r w:rsidR="00DB0B31" w:rsidRPr="00214ECE">
        <w:rPr>
          <w:rFonts w:ascii="Times New Roman" w:hAnsi="Times New Roman" w:cs="Times New Roman"/>
          <w:szCs w:val="28"/>
        </w:rPr>
        <w:t>11</w:t>
      </w:r>
    </w:p>
    <w:p w:rsidR="00E24856" w:rsidRPr="00214ECE" w:rsidRDefault="00DA490C" w:rsidP="00D54D77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6. Вычислительная сложность</w:t>
      </w:r>
      <w:r w:rsidR="00DB0B31" w:rsidRPr="00214ECE">
        <w:rPr>
          <w:rFonts w:ascii="Times New Roman" w:hAnsi="Times New Roman" w:cs="Times New Roman"/>
          <w:szCs w:val="28"/>
        </w:rPr>
        <w:t>…</w:t>
      </w:r>
      <w:r w:rsidR="006E053D" w:rsidRPr="00214ECE">
        <w:rPr>
          <w:rFonts w:ascii="Times New Roman" w:hAnsi="Times New Roman" w:cs="Times New Roman"/>
          <w:szCs w:val="28"/>
        </w:rPr>
        <w:t>………………………………………………</w:t>
      </w:r>
      <w:r w:rsidR="00DB0B31" w:rsidRPr="00214ECE">
        <w:rPr>
          <w:rFonts w:ascii="Times New Roman" w:hAnsi="Times New Roman" w:cs="Times New Roman"/>
          <w:szCs w:val="28"/>
        </w:rPr>
        <w:t>12</w:t>
      </w:r>
    </w:p>
    <w:p w:rsidR="00B1545A" w:rsidRPr="00214ECE" w:rsidRDefault="00B1545A" w:rsidP="00D54D77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Заключение</w:t>
      </w:r>
      <w:r w:rsidR="006E053D" w:rsidRPr="00214ECE">
        <w:rPr>
          <w:rFonts w:ascii="Times New Roman" w:hAnsi="Times New Roman" w:cs="Times New Roman"/>
        </w:rPr>
        <w:t>……………………………………………………………………….</w:t>
      </w:r>
      <w:r w:rsidR="00DB0B31" w:rsidRPr="00214ECE">
        <w:rPr>
          <w:rFonts w:ascii="Times New Roman" w:hAnsi="Times New Roman" w:cs="Times New Roman"/>
        </w:rPr>
        <w:t>13</w:t>
      </w:r>
    </w:p>
    <w:p w:rsidR="00B1545A" w:rsidRPr="00214ECE" w:rsidRDefault="00B1545A" w:rsidP="00D54D77">
      <w:pPr>
        <w:pStyle w:val="a9"/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214ECE">
        <w:rPr>
          <w:rFonts w:ascii="Times New Roman" w:hAnsi="Times New Roman" w:cs="Times New Roman"/>
          <w:szCs w:val="28"/>
        </w:rPr>
        <w:t>Список литературы</w:t>
      </w:r>
      <w:r w:rsidR="006E053D" w:rsidRPr="00214ECE">
        <w:rPr>
          <w:rFonts w:ascii="Times New Roman" w:hAnsi="Times New Roman" w:cs="Times New Roman"/>
          <w:szCs w:val="28"/>
        </w:rPr>
        <w:t>………………………………………………………………</w:t>
      </w:r>
      <w:r w:rsidR="00DB0B31" w:rsidRPr="00214ECE">
        <w:rPr>
          <w:rFonts w:ascii="Times New Roman" w:hAnsi="Times New Roman" w:cs="Times New Roman"/>
          <w:szCs w:val="28"/>
        </w:rPr>
        <w:t>14</w:t>
      </w: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7F1482">
      <w:pPr>
        <w:spacing w:line="360" w:lineRule="auto"/>
        <w:jc w:val="center"/>
        <w:rPr>
          <w:b/>
          <w:szCs w:val="28"/>
        </w:rPr>
      </w:pPr>
    </w:p>
    <w:p w:rsidR="00E24856" w:rsidRPr="00214ECE" w:rsidRDefault="00E24856" w:rsidP="0025191D">
      <w:pPr>
        <w:spacing w:line="360" w:lineRule="auto"/>
        <w:ind w:firstLine="0"/>
        <w:rPr>
          <w:b/>
          <w:szCs w:val="28"/>
        </w:rPr>
      </w:pPr>
    </w:p>
    <w:p w:rsidR="007F1482" w:rsidRPr="00214ECE" w:rsidRDefault="007F1482" w:rsidP="007F1482">
      <w:pPr>
        <w:spacing w:line="360" w:lineRule="auto"/>
        <w:jc w:val="center"/>
        <w:rPr>
          <w:b/>
          <w:szCs w:val="28"/>
        </w:rPr>
      </w:pPr>
      <w:r w:rsidRPr="00214ECE">
        <w:rPr>
          <w:b/>
          <w:szCs w:val="28"/>
        </w:rPr>
        <w:lastRenderedPageBreak/>
        <w:t>Введение</w:t>
      </w:r>
    </w:p>
    <w:p w:rsidR="007F1482" w:rsidRPr="00214ECE" w:rsidRDefault="007F1482" w:rsidP="0056194E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 xml:space="preserve">В период с 5 декабря 2016 года до 1 января 2016, была пройдена практика в Федеральном </w:t>
      </w:r>
      <w:r w:rsidR="0074615B" w:rsidRPr="00214ECE">
        <w:rPr>
          <w:szCs w:val="28"/>
        </w:rPr>
        <w:t>Г</w:t>
      </w:r>
      <w:r w:rsidRPr="00214ECE">
        <w:rPr>
          <w:szCs w:val="28"/>
        </w:rPr>
        <w:t xml:space="preserve">осударственном </w:t>
      </w:r>
      <w:r w:rsidR="0074615B" w:rsidRPr="00214ECE">
        <w:rPr>
          <w:szCs w:val="28"/>
        </w:rPr>
        <w:t>Б</w:t>
      </w:r>
      <w:r w:rsidR="00FF4E99" w:rsidRPr="00214ECE">
        <w:rPr>
          <w:szCs w:val="28"/>
        </w:rPr>
        <w:t xml:space="preserve">юджетном </w:t>
      </w:r>
      <w:r w:rsidR="0074615B" w:rsidRPr="00214ECE">
        <w:rPr>
          <w:szCs w:val="28"/>
        </w:rPr>
        <w:t>О</w:t>
      </w:r>
      <w:r w:rsidRPr="00214ECE">
        <w:rPr>
          <w:szCs w:val="28"/>
        </w:rPr>
        <w:t xml:space="preserve">бразовательном </w:t>
      </w:r>
      <w:r w:rsidR="0074615B" w:rsidRPr="00214ECE">
        <w:rPr>
          <w:szCs w:val="28"/>
        </w:rPr>
        <w:t>У</w:t>
      </w:r>
      <w:r w:rsidRPr="00214ECE">
        <w:rPr>
          <w:szCs w:val="28"/>
        </w:rPr>
        <w:t xml:space="preserve">чреждении </w:t>
      </w:r>
      <w:r w:rsidR="0074615B" w:rsidRPr="00214ECE">
        <w:rPr>
          <w:szCs w:val="28"/>
        </w:rPr>
        <w:t>В</w:t>
      </w:r>
      <w:r w:rsidRPr="00214ECE">
        <w:rPr>
          <w:szCs w:val="28"/>
        </w:rPr>
        <w:t xml:space="preserve">ысшего </w:t>
      </w:r>
      <w:r w:rsidR="0074615B" w:rsidRPr="00214ECE">
        <w:rPr>
          <w:szCs w:val="28"/>
        </w:rPr>
        <w:t>О</w:t>
      </w:r>
      <w:r w:rsidRPr="00214ECE">
        <w:rPr>
          <w:szCs w:val="28"/>
        </w:rPr>
        <w:t>бразования «Тверской государственный университет» на кафедре информатики.</w:t>
      </w: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>В рамках данной практики, была поставлена задача изучения различных проблем на графах, в частности – изучение проблемы визуализации графов.</w:t>
      </w: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CB2A88" w:rsidRPr="00214ECE" w:rsidRDefault="00CB2A88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</w:p>
    <w:p w:rsidR="007F1482" w:rsidRPr="00214ECE" w:rsidRDefault="007F1482" w:rsidP="007F1482">
      <w:pPr>
        <w:numPr>
          <w:ilvl w:val="0"/>
          <w:numId w:val="2"/>
        </w:numPr>
        <w:spacing w:line="360" w:lineRule="auto"/>
        <w:jc w:val="center"/>
        <w:rPr>
          <w:b/>
          <w:szCs w:val="28"/>
        </w:rPr>
      </w:pPr>
      <w:r w:rsidRPr="00214ECE">
        <w:rPr>
          <w:b/>
          <w:szCs w:val="28"/>
        </w:rPr>
        <w:lastRenderedPageBreak/>
        <w:t>Постановка задачи</w:t>
      </w: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>Ключевой задачей данной практики являлось изучение литературы, связанной с проблемой визуализации графов.</w:t>
      </w:r>
    </w:p>
    <w:p w:rsidR="007F1482" w:rsidRPr="00214ECE" w:rsidRDefault="007F1482" w:rsidP="00F72B57">
      <w:pPr>
        <w:pStyle w:val="a6"/>
        <w:spacing w:line="360" w:lineRule="auto"/>
        <w:ind w:left="426" w:firstLine="0"/>
        <w:rPr>
          <w:szCs w:val="28"/>
        </w:rPr>
      </w:pPr>
      <w:r w:rsidRPr="00214ECE">
        <w:rPr>
          <w:szCs w:val="28"/>
        </w:rPr>
        <w:t>Изучение проблемы было разделено на следующие стадии:</w:t>
      </w:r>
    </w:p>
    <w:p w:rsidR="007F1482" w:rsidRPr="00214ECE" w:rsidRDefault="007F1482" w:rsidP="00364728">
      <w:pPr>
        <w:pStyle w:val="a6"/>
        <w:numPr>
          <w:ilvl w:val="0"/>
          <w:numId w:val="3"/>
        </w:numPr>
        <w:spacing w:line="360" w:lineRule="auto"/>
        <w:ind w:left="709"/>
        <w:rPr>
          <w:szCs w:val="28"/>
        </w:rPr>
      </w:pPr>
      <w:r w:rsidRPr="00214ECE">
        <w:rPr>
          <w:szCs w:val="28"/>
        </w:rPr>
        <w:t>Изучение области исследования, в роли которой выступает такой класс математических моделей, известный как граф.</w:t>
      </w:r>
    </w:p>
    <w:p w:rsidR="007F1482" w:rsidRPr="00214ECE" w:rsidRDefault="007F1482" w:rsidP="00364728">
      <w:pPr>
        <w:pStyle w:val="a6"/>
        <w:numPr>
          <w:ilvl w:val="0"/>
          <w:numId w:val="3"/>
        </w:numPr>
        <w:spacing w:line="360" w:lineRule="auto"/>
        <w:ind w:left="709"/>
        <w:rPr>
          <w:szCs w:val="28"/>
        </w:rPr>
      </w:pPr>
      <w:r w:rsidRPr="00214ECE">
        <w:rPr>
          <w:szCs w:val="28"/>
        </w:rPr>
        <w:t>Изучение различных вопросов и проблем, связанных с выбранной темой.</w:t>
      </w:r>
    </w:p>
    <w:p w:rsidR="007F1482" w:rsidRPr="00214ECE" w:rsidRDefault="007F1482" w:rsidP="00364728">
      <w:pPr>
        <w:pStyle w:val="a6"/>
        <w:numPr>
          <w:ilvl w:val="0"/>
          <w:numId w:val="3"/>
        </w:numPr>
        <w:spacing w:line="360" w:lineRule="auto"/>
        <w:ind w:left="709"/>
        <w:rPr>
          <w:szCs w:val="28"/>
        </w:rPr>
      </w:pPr>
      <w:r w:rsidRPr="00214ECE">
        <w:rPr>
          <w:szCs w:val="28"/>
        </w:rPr>
        <w:t>Изучение проблемы визуализации графов на различных поверхностях, в частности, визуализация графов на плоскости.</w:t>
      </w:r>
    </w:p>
    <w:p w:rsidR="007F1482" w:rsidRPr="00214ECE" w:rsidRDefault="007F1482" w:rsidP="00364728">
      <w:pPr>
        <w:pStyle w:val="a6"/>
        <w:numPr>
          <w:ilvl w:val="0"/>
          <w:numId w:val="3"/>
        </w:numPr>
        <w:spacing w:line="360" w:lineRule="auto"/>
        <w:ind w:left="709"/>
        <w:rPr>
          <w:szCs w:val="28"/>
        </w:rPr>
      </w:pPr>
      <w:r w:rsidRPr="00214ECE">
        <w:rPr>
          <w:szCs w:val="28"/>
        </w:rPr>
        <w:t>Изучение наиболее распространенных видов укладки графов и их областей применения.</w:t>
      </w:r>
    </w:p>
    <w:p w:rsidR="007F1482" w:rsidRPr="00214ECE" w:rsidRDefault="007F1482" w:rsidP="007F1482">
      <w:pPr>
        <w:spacing w:line="360" w:lineRule="auto"/>
        <w:ind w:firstLine="708"/>
        <w:jc w:val="center"/>
        <w:rPr>
          <w:b/>
          <w:szCs w:val="28"/>
        </w:rPr>
      </w:pPr>
      <w:r w:rsidRPr="00214ECE">
        <w:rPr>
          <w:b/>
          <w:szCs w:val="28"/>
        </w:rPr>
        <w:t xml:space="preserve">2. </w:t>
      </w:r>
      <w:r w:rsidR="00FA613F" w:rsidRPr="00214ECE">
        <w:rPr>
          <w:b/>
          <w:szCs w:val="28"/>
        </w:rPr>
        <w:t>О</w:t>
      </w:r>
      <w:r w:rsidRPr="00214ECE">
        <w:rPr>
          <w:b/>
          <w:szCs w:val="28"/>
        </w:rPr>
        <w:t>бъект исследования</w:t>
      </w: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 xml:space="preserve">Впервые, понятие графа было сформулировано Леонардом Эйлером в 1736 году, в качестве решения задачи о кенигсбергских мостах, которую можно сформулировать следующим образом: можно ли обойти все семь мостов в городе Кенигсберге, побывав на каждом из них только один раз. Эйлер смог доказать, что это сделать невозможно, однако его подход к доказательству </w:t>
      </w:r>
      <w:r w:rsidR="009D5768" w:rsidRPr="00214ECE">
        <w:rPr>
          <w:szCs w:val="28"/>
        </w:rPr>
        <w:t>заинтересовал многих ученых на применение данного подхода и в других областях науки, таких как физика, биология, экономика и теория вероятности.</w:t>
      </w:r>
      <w:r w:rsidR="00CD4C97" w:rsidRPr="00214ECE">
        <w:rPr>
          <w:szCs w:val="28"/>
        </w:rPr>
        <w:t xml:space="preserve"> Все эти результаты </w:t>
      </w:r>
      <w:r w:rsidR="0029310F" w:rsidRPr="00214ECE">
        <w:rPr>
          <w:szCs w:val="28"/>
        </w:rPr>
        <w:t xml:space="preserve">в последствии, </w:t>
      </w:r>
      <w:r w:rsidR="00CD4C97" w:rsidRPr="00214ECE">
        <w:rPr>
          <w:szCs w:val="28"/>
        </w:rPr>
        <w:t>привели к рождению абсолютно новой теории – теории графов.</w:t>
      </w:r>
      <w:r w:rsidR="009D5768" w:rsidRPr="00214ECE">
        <w:rPr>
          <w:szCs w:val="28"/>
        </w:rPr>
        <w:t xml:space="preserve"> </w:t>
      </w:r>
    </w:p>
    <w:p w:rsidR="007F1482" w:rsidRPr="00214ECE" w:rsidRDefault="007F1482" w:rsidP="007F1482">
      <w:pPr>
        <w:spacing w:line="360" w:lineRule="auto"/>
        <w:ind w:firstLine="708"/>
        <w:jc w:val="center"/>
        <w:rPr>
          <w:szCs w:val="28"/>
        </w:rPr>
      </w:pPr>
      <w:r w:rsidRPr="00214ECE">
        <w:rPr>
          <w:noProof/>
          <w:szCs w:val="28"/>
        </w:rPr>
        <w:drawing>
          <wp:inline distT="0" distB="0" distL="0" distR="0" wp14:anchorId="20331F56" wp14:editId="6445F271">
            <wp:extent cx="2943225" cy="19706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878" cy="197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482" w:rsidRPr="00214ECE" w:rsidRDefault="009F1A44" w:rsidP="007F1482">
      <w:pPr>
        <w:spacing w:line="360" w:lineRule="auto"/>
        <w:ind w:firstLine="708"/>
        <w:jc w:val="center"/>
        <w:rPr>
          <w:i/>
          <w:szCs w:val="28"/>
        </w:rPr>
      </w:pPr>
      <w:r w:rsidRPr="00214ECE">
        <w:rPr>
          <w:i/>
          <w:szCs w:val="28"/>
        </w:rPr>
        <w:t>(Рис.1 Кенигсбергские мосты</w:t>
      </w:r>
      <w:r w:rsidR="007F1482" w:rsidRPr="00214ECE">
        <w:rPr>
          <w:i/>
          <w:szCs w:val="28"/>
        </w:rPr>
        <w:t>)</w:t>
      </w:r>
    </w:p>
    <w:p w:rsidR="007F1482" w:rsidRPr="00214ECE" w:rsidRDefault="005D3DEC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lastRenderedPageBreak/>
        <w:t>Было замечено, что с</w:t>
      </w:r>
      <w:r w:rsidR="007F1482" w:rsidRPr="00214ECE">
        <w:rPr>
          <w:szCs w:val="28"/>
        </w:rPr>
        <w:t xml:space="preserve"> помощью графов можно удобно описать огромное множество различных объектов и связей между ними. Одним из наглядных примеров применения графов, является визуализация какого-либо процесса или, например, для нахождения пути от пункта А до пункта Б</w:t>
      </w:r>
      <w:r w:rsidR="00A06710" w:rsidRPr="00214ECE">
        <w:rPr>
          <w:szCs w:val="28"/>
        </w:rPr>
        <w:t>.</w:t>
      </w:r>
    </w:p>
    <w:p w:rsidR="007F1482" w:rsidRPr="00214ECE" w:rsidRDefault="005F6B72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>Сформу</w:t>
      </w:r>
      <w:r w:rsidR="00185B1B" w:rsidRPr="00214ECE">
        <w:rPr>
          <w:szCs w:val="28"/>
        </w:rPr>
        <w:t>лируем само определение графа. Обычно г</w:t>
      </w:r>
      <w:r w:rsidR="007F1482" w:rsidRPr="00214ECE">
        <w:rPr>
          <w:szCs w:val="28"/>
        </w:rPr>
        <w:t xml:space="preserve">рафом называют </w:t>
      </w:r>
      <w:r w:rsidR="00091FE9" w:rsidRPr="00214ECE">
        <w:rPr>
          <w:szCs w:val="28"/>
        </w:rPr>
        <w:t xml:space="preserve">некую </w:t>
      </w:r>
      <w:r w:rsidR="007F1482" w:rsidRPr="00214ECE">
        <w:rPr>
          <w:szCs w:val="28"/>
        </w:rPr>
        <w:t>геометрическую схему, которая представляет собой систему точек, через которые мо</w:t>
      </w:r>
      <w:r w:rsidR="00127A78" w:rsidRPr="00214ECE">
        <w:rPr>
          <w:szCs w:val="28"/>
        </w:rPr>
        <w:t xml:space="preserve">гут проходить различные линии. </w:t>
      </w: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 xml:space="preserve">Существует два основных класса графов: ориентированные и неориентированные графы. Дадим базовые определения данных классов. </w:t>
      </w: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 xml:space="preserve">Неориентированным графом </w:t>
      </w:r>
      <w:r w:rsidRPr="00214ECE">
        <w:rPr>
          <w:b/>
          <w:i/>
          <w:szCs w:val="28"/>
          <w:lang w:val="en-US"/>
        </w:rPr>
        <w:t>G</w:t>
      </w:r>
      <w:r w:rsidRPr="00214ECE">
        <w:rPr>
          <w:szCs w:val="28"/>
        </w:rPr>
        <w:t xml:space="preserve"> называют такую пару </w:t>
      </w:r>
      <w:r w:rsidRPr="00214ECE">
        <w:rPr>
          <w:b/>
          <w:i/>
          <w:szCs w:val="28"/>
          <w:lang w:val="en-US"/>
        </w:rPr>
        <w:t>G</w:t>
      </w:r>
      <w:r w:rsidRPr="00214ECE">
        <w:rPr>
          <w:b/>
          <w:i/>
          <w:szCs w:val="28"/>
        </w:rPr>
        <w:t xml:space="preserve"> = (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b/>
          <w:i/>
          <w:szCs w:val="28"/>
        </w:rPr>
        <w:t xml:space="preserve">, </w:t>
      </w:r>
      <w:r w:rsidRPr="00214ECE">
        <w:rPr>
          <w:b/>
          <w:i/>
          <w:szCs w:val="28"/>
          <w:lang w:val="en-US"/>
        </w:rPr>
        <w:t>E</w:t>
      </w:r>
      <w:r w:rsidRPr="00214ECE">
        <w:rPr>
          <w:b/>
          <w:i/>
          <w:szCs w:val="28"/>
        </w:rPr>
        <w:t>)</w:t>
      </w:r>
      <w:r w:rsidRPr="00214ECE">
        <w:rPr>
          <w:b/>
          <w:szCs w:val="28"/>
        </w:rPr>
        <w:t xml:space="preserve">, </w:t>
      </w:r>
      <w:r w:rsidRPr="00214ECE">
        <w:rPr>
          <w:szCs w:val="28"/>
        </w:rPr>
        <w:t xml:space="preserve">где 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szCs w:val="28"/>
        </w:rPr>
        <w:t xml:space="preserve"> – конечное множество, элементы которого называют вершинами или узлами, а </w:t>
      </w:r>
      <w:r w:rsidRPr="00214ECE">
        <w:rPr>
          <w:b/>
          <w:i/>
          <w:szCs w:val="28"/>
          <w:lang w:val="en-US"/>
        </w:rPr>
        <w:t>E</w:t>
      </w:r>
      <w:r w:rsidRPr="00214ECE">
        <w:rPr>
          <w:szCs w:val="28"/>
        </w:rPr>
        <w:t xml:space="preserve"> – множество неупорядоченных пар на 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szCs w:val="28"/>
        </w:rPr>
        <w:t xml:space="preserve">. Элементы множества </w:t>
      </w:r>
      <w:r w:rsidRPr="00214ECE">
        <w:rPr>
          <w:b/>
          <w:i/>
          <w:szCs w:val="28"/>
          <w:lang w:val="en-US"/>
        </w:rPr>
        <w:t>E</w:t>
      </w:r>
      <w:r w:rsidRPr="00214ECE">
        <w:rPr>
          <w:szCs w:val="28"/>
        </w:rPr>
        <w:t xml:space="preserve"> принято называть ребрами.</w:t>
      </w: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 xml:space="preserve"> Если ребро </w:t>
      </w:r>
      <w:r w:rsidRPr="00214ECE">
        <w:rPr>
          <w:b/>
          <w:i/>
          <w:szCs w:val="28"/>
          <w:lang w:val="en-US"/>
        </w:rPr>
        <w:t>e</w:t>
      </w:r>
      <w:r w:rsidRPr="00214ECE">
        <w:rPr>
          <w:b/>
          <w:i/>
          <w:szCs w:val="28"/>
        </w:rPr>
        <w:t xml:space="preserve"> = {</w:t>
      </w:r>
      <w:r w:rsidRPr="00214ECE">
        <w:rPr>
          <w:b/>
          <w:i/>
          <w:szCs w:val="28"/>
          <w:lang w:val="en-US"/>
        </w:rPr>
        <w:t>u</w:t>
      </w:r>
      <w:r w:rsidRPr="00214ECE">
        <w:rPr>
          <w:b/>
          <w:i/>
          <w:szCs w:val="28"/>
        </w:rPr>
        <w:t xml:space="preserve">, 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b/>
          <w:i/>
          <w:szCs w:val="28"/>
        </w:rPr>
        <w:t>}</w:t>
      </w:r>
      <w:r w:rsidRPr="00214ECE">
        <w:rPr>
          <w:i/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∈</m:t>
        </m:r>
      </m:oMath>
      <w:r w:rsidR="00802309" w:rsidRPr="00214ECE">
        <w:rPr>
          <w:i/>
          <w:szCs w:val="28"/>
        </w:rPr>
        <w:t xml:space="preserve"> </w:t>
      </w:r>
      <w:r w:rsidRPr="00214ECE">
        <w:rPr>
          <w:b/>
          <w:i/>
          <w:szCs w:val="28"/>
          <w:lang w:val="en-US"/>
        </w:rPr>
        <w:t>E</w:t>
      </w:r>
      <w:r w:rsidRPr="00214ECE">
        <w:rPr>
          <w:szCs w:val="28"/>
        </w:rPr>
        <w:t xml:space="preserve">, то говорят, что ребро </w:t>
      </w:r>
      <w:r w:rsidRPr="00214ECE">
        <w:rPr>
          <w:szCs w:val="28"/>
          <w:lang w:val="en-US"/>
        </w:rPr>
        <w:t>e</w:t>
      </w:r>
      <w:r w:rsidRPr="00214ECE">
        <w:rPr>
          <w:szCs w:val="28"/>
        </w:rPr>
        <w:t xml:space="preserve"> соединяет вершины </w:t>
      </w:r>
      <w:r w:rsidRPr="00214ECE">
        <w:rPr>
          <w:b/>
          <w:i/>
          <w:szCs w:val="28"/>
          <w:lang w:val="en-US"/>
        </w:rPr>
        <w:t>u</w:t>
      </w:r>
      <w:r w:rsidRPr="00214ECE">
        <w:rPr>
          <w:szCs w:val="28"/>
        </w:rPr>
        <w:t xml:space="preserve"> и 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szCs w:val="28"/>
        </w:rPr>
        <w:t xml:space="preserve">. Обычно это обозначается как </w:t>
      </w:r>
      <w:r w:rsidRPr="00214ECE">
        <w:rPr>
          <w:b/>
          <w:i/>
          <w:szCs w:val="28"/>
          <w:lang w:val="en-US"/>
        </w:rPr>
        <w:t>u</w:t>
      </w:r>
      <w:r w:rsidRPr="00214ECE">
        <w:rPr>
          <w:b/>
          <w:i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8"/>
          </w:rPr>
          <m:t>↔</m:t>
        </m:r>
      </m:oMath>
      <w:r w:rsidRPr="00214ECE">
        <w:rPr>
          <w:b/>
          <w:i/>
          <w:szCs w:val="28"/>
        </w:rPr>
        <w:t xml:space="preserve"> 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szCs w:val="28"/>
        </w:rPr>
        <w:t>.</w:t>
      </w: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 xml:space="preserve">Дадим понятие ориентированного графа. Ориентированным графом </w:t>
      </w:r>
      <w:r w:rsidRPr="00214ECE">
        <w:rPr>
          <w:szCs w:val="28"/>
          <w:lang w:val="en-US"/>
        </w:rPr>
        <w:t>G</w:t>
      </w:r>
      <w:r w:rsidRPr="00214ECE">
        <w:rPr>
          <w:szCs w:val="28"/>
        </w:rPr>
        <w:t xml:space="preserve"> называют пару </w:t>
      </w:r>
      <w:r w:rsidRPr="00214ECE">
        <w:rPr>
          <w:b/>
          <w:i/>
          <w:szCs w:val="28"/>
          <w:lang w:val="en-US"/>
        </w:rPr>
        <w:t>G</w:t>
      </w:r>
      <w:r w:rsidRPr="00214ECE">
        <w:rPr>
          <w:b/>
          <w:i/>
          <w:szCs w:val="28"/>
        </w:rPr>
        <w:t xml:space="preserve"> = (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b/>
          <w:i/>
          <w:szCs w:val="28"/>
        </w:rPr>
        <w:t xml:space="preserve">, </w:t>
      </w:r>
      <w:r w:rsidRPr="00214ECE">
        <w:rPr>
          <w:b/>
          <w:i/>
          <w:szCs w:val="28"/>
          <w:lang w:val="en-US"/>
        </w:rPr>
        <w:t>E</w:t>
      </w:r>
      <w:r w:rsidRPr="00214ECE">
        <w:rPr>
          <w:b/>
          <w:i/>
          <w:szCs w:val="28"/>
        </w:rPr>
        <w:t>)</w:t>
      </w:r>
      <w:r w:rsidRPr="00214ECE">
        <w:rPr>
          <w:i/>
          <w:szCs w:val="28"/>
        </w:rPr>
        <w:t>,</w:t>
      </w:r>
      <w:r w:rsidRPr="00214ECE">
        <w:rPr>
          <w:szCs w:val="28"/>
        </w:rPr>
        <w:t xml:space="preserve"> где 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szCs w:val="28"/>
        </w:rPr>
        <w:t xml:space="preserve"> – конечное множество, элементы которого называют вершинами, как и в случае неориентированного графа, а множество </w:t>
      </w:r>
      <w:r w:rsidRPr="00214ECE">
        <w:rPr>
          <w:b/>
          <w:i/>
          <w:szCs w:val="28"/>
          <w:lang w:val="en-US"/>
        </w:rPr>
        <w:t>E</w:t>
      </w:r>
      <w:r w:rsidRPr="00214ECE">
        <w:rPr>
          <w:szCs w:val="28"/>
        </w:rPr>
        <w:t xml:space="preserve"> – множество упорядоченных пар на 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szCs w:val="28"/>
        </w:rPr>
        <w:t xml:space="preserve">. Элементы множества </w:t>
      </w:r>
      <w:r w:rsidRPr="00214ECE">
        <w:rPr>
          <w:b/>
          <w:i/>
          <w:szCs w:val="28"/>
          <w:lang w:val="en-US"/>
        </w:rPr>
        <w:t>E</w:t>
      </w:r>
      <w:r w:rsidRPr="00214ECE">
        <w:rPr>
          <w:szCs w:val="28"/>
        </w:rPr>
        <w:t>, в случае ориентированного графа, принято называть дугами.</w:t>
      </w:r>
      <w:r w:rsidR="00AF7C85" w:rsidRPr="00214ECE">
        <w:rPr>
          <w:szCs w:val="28"/>
        </w:rPr>
        <w:t xml:space="preserve"> </w:t>
      </w: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 xml:space="preserve">Если дуга </w:t>
      </w:r>
      <w:r w:rsidRPr="00214ECE">
        <w:rPr>
          <w:b/>
          <w:i/>
          <w:szCs w:val="28"/>
          <w:lang w:val="en-US"/>
        </w:rPr>
        <w:t>e</w:t>
      </w:r>
      <w:r w:rsidRPr="00214ECE">
        <w:rPr>
          <w:b/>
          <w:i/>
          <w:szCs w:val="28"/>
        </w:rPr>
        <w:t xml:space="preserve"> = {</w:t>
      </w:r>
      <w:r w:rsidRPr="00214ECE">
        <w:rPr>
          <w:b/>
          <w:i/>
          <w:szCs w:val="28"/>
          <w:lang w:val="en-US"/>
        </w:rPr>
        <w:t>u</w:t>
      </w:r>
      <w:r w:rsidRPr="00214ECE">
        <w:rPr>
          <w:b/>
          <w:i/>
          <w:szCs w:val="28"/>
        </w:rPr>
        <w:t xml:space="preserve">, 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b/>
          <w:i/>
          <w:szCs w:val="28"/>
        </w:rPr>
        <w:t>}</w:t>
      </w:r>
      <w:r w:rsidRPr="00214ECE">
        <w:rPr>
          <w:i/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 xml:space="preserve">∈ </m:t>
        </m:r>
      </m:oMath>
      <w:r w:rsidRPr="00214ECE">
        <w:rPr>
          <w:b/>
          <w:i/>
          <w:szCs w:val="28"/>
          <w:lang w:val="en-US"/>
        </w:rPr>
        <w:t>E</w:t>
      </w:r>
      <w:r w:rsidRPr="00214ECE">
        <w:rPr>
          <w:szCs w:val="28"/>
        </w:rPr>
        <w:t xml:space="preserve">, то говорят, что дуга </w:t>
      </w:r>
      <w:r w:rsidRPr="00214ECE">
        <w:rPr>
          <w:b/>
          <w:i/>
          <w:szCs w:val="28"/>
          <w:lang w:val="en-US"/>
        </w:rPr>
        <w:t>e</w:t>
      </w:r>
      <w:r w:rsidRPr="00214ECE">
        <w:rPr>
          <w:szCs w:val="28"/>
        </w:rPr>
        <w:t xml:space="preserve"> ведет из вершины </w:t>
      </w:r>
      <w:r w:rsidRPr="00214ECE">
        <w:rPr>
          <w:b/>
          <w:i/>
          <w:szCs w:val="28"/>
          <w:lang w:val="en-US"/>
        </w:rPr>
        <w:t>u</w:t>
      </w:r>
      <w:r w:rsidRPr="00214ECE">
        <w:rPr>
          <w:szCs w:val="28"/>
        </w:rPr>
        <w:t xml:space="preserve"> в вершину 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b/>
          <w:szCs w:val="28"/>
        </w:rPr>
        <w:t xml:space="preserve">. </w:t>
      </w:r>
      <w:r w:rsidRPr="00214ECE">
        <w:rPr>
          <w:szCs w:val="28"/>
        </w:rPr>
        <w:t xml:space="preserve">Это обозначается как </w:t>
      </w:r>
      <w:r w:rsidRPr="00214ECE">
        <w:rPr>
          <w:b/>
          <w:i/>
          <w:szCs w:val="28"/>
          <w:lang w:val="en-US"/>
        </w:rPr>
        <w:t>u</w:t>
      </w:r>
      <w:r w:rsidR="00634CDA" w:rsidRPr="00214ECE">
        <w:rPr>
          <w:b/>
          <w:i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8"/>
          </w:rPr>
          <m:t xml:space="preserve">→ </m:t>
        </m:r>
      </m:oMath>
      <w:r w:rsidRPr="00214ECE">
        <w:rPr>
          <w:b/>
          <w:i/>
          <w:szCs w:val="28"/>
          <w:lang w:val="en-US"/>
        </w:rPr>
        <w:t>v</w:t>
      </w:r>
      <w:r w:rsidRPr="00214ECE">
        <w:rPr>
          <w:szCs w:val="28"/>
        </w:rPr>
        <w:t>.</w:t>
      </w: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 xml:space="preserve">Выделим несколько ключевых понятий, свойственных как к ориентированным, так и не к ориентированным графам. Порядком графа называют число его вершин, т.е. </w:t>
      </w:r>
      <w:r w:rsidRPr="00214ECE">
        <w:rPr>
          <w:b/>
          <w:i/>
          <w:szCs w:val="28"/>
        </w:rPr>
        <w:t>|</w:t>
      </w:r>
      <w:r w:rsidRPr="00214ECE">
        <w:rPr>
          <w:b/>
          <w:i/>
          <w:szCs w:val="28"/>
          <w:lang w:val="en-US"/>
        </w:rPr>
        <w:t>V</w:t>
      </w:r>
      <w:r w:rsidRPr="00214ECE">
        <w:rPr>
          <w:b/>
          <w:i/>
          <w:szCs w:val="28"/>
        </w:rPr>
        <w:t>|</w:t>
      </w:r>
      <w:r w:rsidRPr="00214ECE">
        <w:rPr>
          <w:szCs w:val="28"/>
        </w:rPr>
        <w:t xml:space="preserve">, в то время как размер графа – это число его ребер, т.е. </w:t>
      </w:r>
      <w:r w:rsidRPr="00214ECE">
        <w:rPr>
          <w:b/>
          <w:i/>
          <w:szCs w:val="28"/>
        </w:rPr>
        <w:t>|</w:t>
      </w:r>
      <w:r w:rsidRPr="00214ECE">
        <w:rPr>
          <w:b/>
          <w:i/>
          <w:szCs w:val="28"/>
          <w:lang w:val="en-US"/>
        </w:rPr>
        <w:t>E</w:t>
      </w:r>
      <w:r w:rsidRPr="00214ECE">
        <w:rPr>
          <w:b/>
          <w:i/>
          <w:szCs w:val="28"/>
        </w:rPr>
        <w:t>|</w:t>
      </w:r>
      <w:r w:rsidRPr="00214ECE">
        <w:rPr>
          <w:szCs w:val="28"/>
        </w:rPr>
        <w:t>.</w:t>
      </w:r>
    </w:p>
    <w:p w:rsidR="007F1482" w:rsidRPr="00214ECE" w:rsidRDefault="007F1482" w:rsidP="007F1482">
      <w:pPr>
        <w:spacing w:line="360" w:lineRule="auto"/>
        <w:ind w:firstLine="708"/>
        <w:rPr>
          <w:szCs w:val="28"/>
        </w:rPr>
      </w:pPr>
      <w:r w:rsidRPr="00214ECE">
        <w:rPr>
          <w:szCs w:val="28"/>
        </w:rPr>
        <w:t xml:space="preserve">Для графа можно задать понятие пути. Путем графа является конечная последовательность вершин, в которой каждая вершина, за исключением </w:t>
      </w:r>
      <w:r w:rsidRPr="00214ECE">
        <w:rPr>
          <w:szCs w:val="28"/>
        </w:rPr>
        <w:lastRenderedPageBreak/>
        <w:t>последней, соединена со следующей в последовательности вершин ребром или дугой.</w:t>
      </w:r>
    </w:p>
    <w:p w:rsidR="00BF0E8F" w:rsidRPr="00214ECE" w:rsidRDefault="00281813" w:rsidP="00BF0E8F">
      <w:pPr>
        <w:pStyle w:val="a9"/>
        <w:spacing w:line="360" w:lineRule="auto"/>
        <w:rPr>
          <w:rFonts w:ascii="Times New Roman" w:hAnsi="Times New Roman" w:cs="Times New Roman"/>
          <w:b/>
        </w:rPr>
      </w:pPr>
      <w:r w:rsidRPr="00214ECE">
        <w:rPr>
          <w:rFonts w:ascii="Times New Roman" w:hAnsi="Times New Roman" w:cs="Times New Roman"/>
          <w:b/>
        </w:rPr>
        <w:t xml:space="preserve">3. </w:t>
      </w:r>
      <w:r w:rsidR="00BB11F3" w:rsidRPr="00214ECE">
        <w:rPr>
          <w:rFonts w:ascii="Times New Roman" w:hAnsi="Times New Roman" w:cs="Times New Roman"/>
          <w:b/>
        </w:rPr>
        <w:t>Визуализация графов</w:t>
      </w:r>
    </w:p>
    <w:p w:rsidR="005A7133" w:rsidRPr="00214ECE" w:rsidRDefault="00BB11F3" w:rsidP="00FD046E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  <w:b/>
        </w:rPr>
        <w:tab/>
      </w:r>
      <w:r w:rsidRPr="00214ECE">
        <w:rPr>
          <w:rFonts w:ascii="Times New Roman" w:hAnsi="Times New Roman" w:cs="Times New Roman"/>
        </w:rPr>
        <w:t xml:space="preserve">Проблему визуализации графов можно отнести как к теории топологий, так и геометрии. Сама задача заключается в графическом представлении укладки </w:t>
      </w:r>
      <w:r w:rsidR="00D42EDB" w:rsidRPr="00214ECE">
        <w:rPr>
          <w:rFonts w:ascii="Times New Roman" w:hAnsi="Times New Roman" w:cs="Times New Roman"/>
        </w:rPr>
        <w:t>различных графов на какую-либо геометрическую поверхность, в частности, наиболее распространенной задачей является укладка на плоскость.</w:t>
      </w:r>
      <w:r w:rsidR="00275D03" w:rsidRPr="00214ECE">
        <w:rPr>
          <w:rFonts w:ascii="Times New Roman" w:hAnsi="Times New Roman" w:cs="Times New Roman"/>
        </w:rPr>
        <w:t xml:space="preserve"> Наиболее часто решением данной проблемы занимаются люди, зан</w:t>
      </w:r>
      <w:r w:rsidR="00F53230" w:rsidRPr="00214ECE">
        <w:rPr>
          <w:rFonts w:ascii="Times New Roman" w:hAnsi="Times New Roman" w:cs="Times New Roman"/>
        </w:rPr>
        <w:t xml:space="preserve">имающиеся, например, </w:t>
      </w:r>
      <w:r w:rsidR="00275D03" w:rsidRPr="00214ECE">
        <w:rPr>
          <w:rFonts w:ascii="Times New Roman" w:hAnsi="Times New Roman" w:cs="Times New Roman"/>
        </w:rPr>
        <w:t>в области картографии, анализа различ</w:t>
      </w:r>
      <w:r w:rsidR="00821BF0" w:rsidRPr="00214ECE">
        <w:rPr>
          <w:rFonts w:ascii="Times New Roman" w:hAnsi="Times New Roman" w:cs="Times New Roman"/>
        </w:rPr>
        <w:t>ных систем или даже в биологии</w:t>
      </w:r>
      <w:r w:rsidR="00275D03" w:rsidRPr="00214ECE">
        <w:rPr>
          <w:rFonts w:ascii="Times New Roman" w:hAnsi="Times New Roman" w:cs="Times New Roman"/>
        </w:rPr>
        <w:t>.</w:t>
      </w:r>
      <w:r w:rsidR="00F53230" w:rsidRPr="00214ECE">
        <w:rPr>
          <w:rFonts w:ascii="Times New Roman" w:hAnsi="Times New Roman" w:cs="Times New Roman"/>
        </w:rPr>
        <w:t xml:space="preserve"> </w:t>
      </w:r>
    </w:p>
    <w:p w:rsidR="006B0E55" w:rsidRPr="00214ECE" w:rsidRDefault="006B0E55" w:rsidP="00FD046E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ab/>
        <w:t>В виду широкой области применения графов, существует множество различных видов укладки. Обычно выделяют следующие, наиболее применяемые виды укладок:</w:t>
      </w:r>
    </w:p>
    <w:p w:rsidR="006B0E55" w:rsidRPr="00214ECE" w:rsidRDefault="006B0E55" w:rsidP="006B0E5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Прямолинейная укладка – ребра графа представляют собой отрезки;</w:t>
      </w:r>
    </w:p>
    <w:p w:rsidR="00EC1172" w:rsidRPr="00214ECE" w:rsidRDefault="00EC1172" w:rsidP="00EC1172">
      <w:pPr>
        <w:pStyle w:val="a9"/>
        <w:spacing w:line="360" w:lineRule="auto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72CED6" wp14:editId="5175D643">
            <wp:extent cx="1796902" cy="1457839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040" cy="145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72" w:rsidRPr="00214ECE" w:rsidRDefault="00EC1172" w:rsidP="00EC1172">
      <w:pPr>
        <w:pStyle w:val="a9"/>
        <w:spacing w:line="360" w:lineRule="auto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 xml:space="preserve">(Рис. </w:t>
      </w:r>
      <w:r w:rsidR="001436A2" w:rsidRPr="00214ECE">
        <w:rPr>
          <w:rFonts w:ascii="Times New Roman" w:hAnsi="Times New Roman" w:cs="Times New Roman"/>
          <w:i/>
          <w:lang w:val="en-US"/>
        </w:rPr>
        <w:t>2</w:t>
      </w:r>
      <w:r w:rsidRPr="00214ECE">
        <w:rPr>
          <w:rFonts w:ascii="Times New Roman" w:hAnsi="Times New Roman" w:cs="Times New Roman"/>
          <w:i/>
        </w:rPr>
        <w:t xml:space="preserve"> Пример прямолинейной укладки)</w:t>
      </w:r>
    </w:p>
    <w:p w:rsidR="006B0E55" w:rsidRPr="00214ECE" w:rsidRDefault="006B0E55" w:rsidP="006B0E5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 xml:space="preserve">Укладка с использованием ломаных линий </w:t>
      </w:r>
      <w:r w:rsidR="005F4E10" w:rsidRPr="00214ECE">
        <w:rPr>
          <w:rFonts w:ascii="Times New Roman" w:hAnsi="Times New Roman" w:cs="Times New Roman"/>
        </w:rPr>
        <w:t xml:space="preserve">(или полигональная укладка) </w:t>
      </w:r>
      <w:r w:rsidRPr="00214ECE">
        <w:rPr>
          <w:rFonts w:ascii="Times New Roman" w:hAnsi="Times New Roman" w:cs="Times New Roman"/>
        </w:rPr>
        <w:t>– аналогично прямолинейной укладке, однако ребра графа могут иметь изломы;</w:t>
      </w:r>
    </w:p>
    <w:p w:rsidR="005F4E10" w:rsidRPr="00214ECE" w:rsidRDefault="005F4E10" w:rsidP="005F4E10">
      <w:pPr>
        <w:pStyle w:val="a9"/>
        <w:spacing w:line="360" w:lineRule="auto"/>
        <w:ind w:left="720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0A99F1C" wp14:editId="7649B5AF">
            <wp:extent cx="1552754" cy="1304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257" cy="130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E10" w:rsidRPr="00214ECE" w:rsidRDefault="005F4E10" w:rsidP="008623F1">
      <w:pPr>
        <w:pStyle w:val="a9"/>
        <w:spacing w:line="360" w:lineRule="auto"/>
        <w:ind w:left="720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 xml:space="preserve">(Рис. </w:t>
      </w:r>
      <w:r w:rsidR="001436A2" w:rsidRPr="00214ECE">
        <w:rPr>
          <w:rFonts w:ascii="Times New Roman" w:hAnsi="Times New Roman" w:cs="Times New Roman"/>
          <w:i/>
          <w:lang w:val="en-US"/>
        </w:rPr>
        <w:t>3</w:t>
      </w:r>
      <w:r w:rsidRPr="00214ECE">
        <w:rPr>
          <w:rFonts w:ascii="Times New Roman" w:hAnsi="Times New Roman" w:cs="Times New Roman"/>
          <w:i/>
        </w:rPr>
        <w:t xml:space="preserve"> П</w:t>
      </w:r>
      <w:r w:rsidR="005567D7" w:rsidRPr="00214ECE">
        <w:rPr>
          <w:rFonts w:ascii="Times New Roman" w:hAnsi="Times New Roman" w:cs="Times New Roman"/>
          <w:i/>
        </w:rPr>
        <w:t>ример полигональной укладки</w:t>
      </w:r>
      <w:r w:rsidRPr="00214ECE">
        <w:rPr>
          <w:rFonts w:ascii="Times New Roman" w:hAnsi="Times New Roman" w:cs="Times New Roman"/>
          <w:i/>
        </w:rPr>
        <w:t>)</w:t>
      </w:r>
    </w:p>
    <w:p w:rsidR="006B0E55" w:rsidRPr="00214ECE" w:rsidRDefault="006B0E55" w:rsidP="006B0E5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lastRenderedPageBreak/>
        <w:t xml:space="preserve">Ортогональная укладка, где ребра графа представлены только горизонтальными и вертикальными </w:t>
      </w:r>
      <w:r w:rsidR="008F6870" w:rsidRPr="00214ECE">
        <w:rPr>
          <w:rFonts w:ascii="Times New Roman" w:hAnsi="Times New Roman" w:cs="Times New Roman"/>
        </w:rPr>
        <w:t>ломаными</w:t>
      </w:r>
      <w:r w:rsidR="0012186D" w:rsidRPr="00214ECE">
        <w:rPr>
          <w:rFonts w:ascii="Times New Roman" w:hAnsi="Times New Roman" w:cs="Times New Roman"/>
        </w:rPr>
        <w:t xml:space="preserve"> </w:t>
      </w:r>
      <w:r w:rsidRPr="00214ECE">
        <w:rPr>
          <w:rFonts w:ascii="Times New Roman" w:hAnsi="Times New Roman" w:cs="Times New Roman"/>
        </w:rPr>
        <w:t>линиями;</w:t>
      </w:r>
    </w:p>
    <w:p w:rsidR="001A6A13" w:rsidRPr="00214ECE" w:rsidRDefault="001A6A13" w:rsidP="001A6A13">
      <w:pPr>
        <w:pStyle w:val="a9"/>
        <w:spacing w:line="360" w:lineRule="auto"/>
        <w:ind w:left="720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04CBE37A" wp14:editId="1CE27E30">
            <wp:extent cx="1638300" cy="2090911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069" cy="209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A13" w:rsidRPr="00214ECE" w:rsidRDefault="001A6A13" w:rsidP="00CE7072">
      <w:pPr>
        <w:pStyle w:val="a9"/>
        <w:spacing w:line="360" w:lineRule="auto"/>
        <w:ind w:left="720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 xml:space="preserve">(Рис. </w:t>
      </w:r>
      <w:r w:rsidR="001436A2" w:rsidRPr="00214ECE">
        <w:rPr>
          <w:rFonts w:ascii="Times New Roman" w:hAnsi="Times New Roman" w:cs="Times New Roman"/>
          <w:i/>
          <w:lang w:val="en-US"/>
        </w:rPr>
        <w:t>4</w:t>
      </w:r>
      <w:r w:rsidR="007D3FBF" w:rsidRPr="00214ECE">
        <w:rPr>
          <w:rFonts w:ascii="Times New Roman" w:hAnsi="Times New Roman" w:cs="Times New Roman"/>
          <w:i/>
        </w:rPr>
        <w:t xml:space="preserve"> </w:t>
      </w:r>
      <w:r w:rsidR="004A6D7D" w:rsidRPr="00214ECE">
        <w:rPr>
          <w:rFonts w:ascii="Times New Roman" w:hAnsi="Times New Roman" w:cs="Times New Roman"/>
          <w:i/>
        </w:rPr>
        <w:t>Пример ортогональной укладки</w:t>
      </w:r>
      <w:r w:rsidRPr="00214ECE">
        <w:rPr>
          <w:rFonts w:ascii="Times New Roman" w:hAnsi="Times New Roman" w:cs="Times New Roman"/>
          <w:i/>
        </w:rPr>
        <w:t>)</w:t>
      </w:r>
    </w:p>
    <w:p w:rsidR="0093431D" w:rsidRPr="00214ECE" w:rsidRDefault="0093431D" w:rsidP="0093431D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Планарная укладка, ребра которой могут быть представлены любыми способами, однако ни одно из ребер графа не пересекает другое.</w:t>
      </w:r>
    </w:p>
    <w:p w:rsidR="00646336" w:rsidRPr="00214ECE" w:rsidRDefault="00646336" w:rsidP="00646336">
      <w:pPr>
        <w:pStyle w:val="a9"/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Ниже приведены визуальные примеры каждой из этих укладок:</w:t>
      </w:r>
    </w:p>
    <w:p w:rsidR="00CE7072" w:rsidRPr="00214ECE" w:rsidRDefault="00CE7072" w:rsidP="00CE7072">
      <w:pPr>
        <w:pStyle w:val="a9"/>
        <w:spacing w:line="360" w:lineRule="auto"/>
        <w:ind w:left="360" w:firstLine="348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80FBA20" wp14:editId="4E642A6D">
            <wp:extent cx="3154687" cy="180975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40" cy="181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F09" w:rsidRPr="00214ECE" w:rsidRDefault="00727F09" w:rsidP="00727F09">
      <w:pPr>
        <w:pStyle w:val="a9"/>
        <w:spacing w:line="360" w:lineRule="auto"/>
        <w:ind w:left="720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 xml:space="preserve">(Рис. </w:t>
      </w:r>
      <w:r w:rsidR="001436A2" w:rsidRPr="00214ECE">
        <w:rPr>
          <w:rFonts w:ascii="Times New Roman" w:hAnsi="Times New Roman" w:cs="Times New Roman"/>
          <w:i/>
        </w:rPr>
        <w:t xml:space="preserve">5 </w:t>
      </w:r>
      <w:r w:rsidRPr="00214ECE">
        <w:rPr>
          <w:rFonts w:ascii="Times New Roman" w:hAnsi="Times New Roman" w:cs="Times New Roman"/>
          <w:i/>
        </w:rPr>
        <w:t>П</w:t>
      </w:r>
      <w:r w:rsidR="00A91DF3" w:rsidRPr="00214ECE">
        <w:rPr>
          <w:rFonts w:ascii="Times New Roman" w:hAnsi="Times New Roman" w:cs="Times New Roman"/>
          <w:i/>
        </w:rPr>
        <w:t>ример планарной укладки</w:t>
      </w:r>
      <w:r w:rsidRPr="00214ECE">
        <w:rPr>
          <w:rFonts w:ascii="Times New Roman" w:hAnsi="Times New Roman" w:cs="Times New Roman"/>
          <w:i/>
        </w:rPr>
        <w:t>)</w:t>
      </w:r>
    </w:p>
    <w:p w:rsidR="00BF0E8F" w:rsidRPr="00214ECE" w:rsidRDefault="00FF4E99" w:rsidP="005A7133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  <w:b/>
        </w:rPr>
        <w:tab/>
      </w:r>
      <w:r w:rsidR="00FD0BBD" w:rsidRPr="00214ECE">
        <w:rPr>
          <w:rFonts w:ascii="Times New Roman" w:hAnsi="Times New Roman" w:cs="Times New Roman"/>
        </w:rPr>
        <w:t xml:space="preserve">При решении задачи визуализации графов </w:t>
      </w:r>
      <w:r w:rsidR="002472FD" w:rsidRPr="00214ECE">
        <w:rPr>
          <w:rFonts w:ascii="Times New Roman" w:hAnsi="Times New Roman" w:cs="Times New Roman"/>
        </w:rPr>
        <w:t xml:space="preserve">важной задачей </w:t>
      </w:r>
      <w:r w:rsidR="00331B74" w:rsidRPr="00214ECE">
        <w:rPr>
          <w:rFonts w:ascii="Times New Roman" w:hAnsi="Times New Roman" w:cs="Times New Roman"/>
        </w:rPr>
        <w:t xml:space="preserve">является проверка </w:t>
      </w:r>
      <w:r w:rsidR="00086EE8" w:rsidRPr="00214ECE">
        <w:rPr>
          <w:rFonts w:ascii="Times New Roman" w:hAnsi="Times New Roman" w:cs="Times New Roman"/>
        </w:rPr>
        <w:t xml:space="preserve">графа </w:t>
      </w:r>
      <w:r w:rsidR="00331B74" w:rsidRPr="00214ECE">
        <w:rPr>
          <w:rFonts w:ascii="Times New Roman" w:hAnsi="Times New Roman" w:cs="Times New Roman"/>
        </w:rPr>
        <w:t xml:space="preserve">на </w:t>
      </w:r>
      <w:r w:rsidR="00086EE8" w:rsidRPr="00214ECE">
        <w:rPr>
          <w:rFonts w:ascii="Times New Roman" w:hAnsi="Times New Roman" w:cs="Times New Roman"/>
        </w:rPr>
        <w:t xml:space="preserve">его </w:t>
      </w:r>
      <w:r w:rsidR="00331B74" w:rsidRPr="00214ECE">
        <w:rPr>
          <w:rFonts w:ascii="Times New Roman" w:hAnsi="Times New Roman" w:cs="Times New Roman"/>
        </w:rPr>
        <w:t>планарность.</w:t>
      </w:r>
      <w:r w:rsidR="00783A27" w:rsidRPr="00214ECE">
        <w:rPr>
          <w:rFonts w:ascii="Times New Roman" w:hAnsi="Times New Roman" w:cs="Times New Roman"/>
        </w:rPr>
        <w:t xml:space="preserve"> </w:t>
      </w:r>
      <w:r w:rsidR="00DB5ADA" w:rsidRPr="00214ECE">
        <w:rPr>
          <w:rFonts w:ascii="Times New Roman" w:hAnsi="Times New Roman" w:cs="Times New Roman"/>
        </w:rPr>
        <w:t>Есть несколько теорем, способных ответить на данный вопрос.</w:t>
      </w:r>
      <w:r w:rsidR="00037C07" w:rsidRPr="00214ECE">
        <w:rPr>
          <w:rFonts w:ascii="Times New Roman" w:hAnsi="Times New Roman" w:cs="Times New Roman"/>
        </w:rPr>
        <w:t xml:space="preserve"> Первой из них является известная теорема </w:t>
      </w:r>
      <w:r w:rsidR="00801DCB" w:rsidRPr="00214ECE">
        <w:rPr>
          <w:rFonts w:ascii="Times New Roman" w:hAnsi="Times New Roman" w:cs="Times New Roman"/>
        </w:rPr>
        <w:t>Куратовского, из которой сле</w:t>
      </w:r>
      <w:r w:rsidR="00370298" w:rsidRPr="00214ECE">
        <w:rPr>
          <w:rFonts w:ascii="Times New Roman" w:hAnsi="Times New Roman" w:cs="Times New Roman"/>
        </w:rPr>
        <w:t>д</w:t>
      </w:r>
      <w:r w:rsidR="00801DCB" w:rsidRPr="00214ECE">
        <w:rPr>
          <w:rFonts w:ascii="Times New Roman" w:hAnsi="Times New Roman" w:cs="Times New Roman"/>
        </w:rPr>
        <w:t>у</w:t>
      </w:r>
      <w:r w:rsidR="00370298" w:rsidRPr="00214ECE">
        <w:rPr>
          <w:rFonts w:ascii="Times New Roman" w:hAnsi="Times New Roman" w:cs="Times New Roman"/>
        </w:rPr>
        <w:t>ет, что</w:t>
      </w:r>
      <w:r w:rsidR="00783A27" w:rsidRPr="00214ECE">
        <w:rPr>
          <w:rFonts w:ascii="Times New Roman" w:hAnsi="Times New Roman" w:cs="Times New Roman"/>
        </w:rPr>
        <w:t xml:space="preserve"> граф </w:t>
      </w:r>
      <w:r w:rsidR="00641B0B" w:rsidRPr="00214ECE">
        <w:rPr>
          <w:rFonts w:ascii="Times New Roman" w:hAnsi="Times New Roman" w:cs="Times New Roman"/>
        </w:rPr>
        <w:t>планарен</w:t>
      </w:r>
      <w:r w:rsidR="00783A27" w:rsidRPr="00214ECE">
        <w:rPr>
          <w:rFonts w:ascii="Times New Roman" w:hAnsi="Times New Roman" w:cs="Times New Roman"/>
        </w:rPr>
        <w:t xml:space="preserve"> тогда и только тогда, когда он не содержит подграфов, гомеоморфных полному графу из пяти вершин или графу «домики и колодцы»</w:t>
      </w:r>
      <w:r w:rsidR="001F7A13" w:rsidRPr="00214ECE">
        <w:rPr>
          <w:rFonts w:ascii="Times New Roman" w:hAnsi="Times New Roman" w:cs="Times New Roman"/>
        </w:rPr>
        <w:t xml:space="preserve">, </w:t>
      </w:r>
      <w:r w:rsidR="00623857" w:rsidRPr="00214ECE">
        <w:rPr>
          <w:rFonts w:ascii="Times New Roman" w:hAnsi="Times New Roman" w:cs="Times New Roman"/>
        </w:rPr>
        <w:t>который изображен</w:t>
      </w:r>
      <w:r w:rsidR="001F7A13" w:rsidRPr="00214ECE">
        <w:rPr>
          <w:rFonts w:ascii="Times New Roman" w:hAnsi="Times New Roman" w:cs="Times New Roman"/>
        </w:rPr>
        <w:t xml:space="preserve"> на следующем рисунке:</w:t>
      </w:r>
    </w:p>
    <w:p w:rsidR="001F7A13" w:rsidRPr="00214ECE" w:rsidRDefault="001F7A13" w:rsidP="00C7435E">
      <w:pPr>
        <w:pStyle w:val="a9"/>
        <w:spacing w:line="360" w:lineRule="auto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3BC7867" wp14:editId="2063FB56">
            <wp:extent cx="2087944" cy="155257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944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A13" w:rsidRPr="00214ECE" w:rsidRDefault="006973E3" w:rsidP="001F7A13">
      <w:pPr>
        <w:pStyle w:val="a9"/>
        <w:spacing w:line="360" w:lineRule="auto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>(Рис. 6</w:t>
      </w:r>
      <w:r w:rsidR="001F7A13" w:rsidRPr="00214ECE">
        <w:rPr>
          <w:rFonts w:ascii="Times New Roman" w:hAnsi="Times New Roman" w:cs="Times New Roman"/>
          <w:i/>
        </w:rPr>
        <w:t xml:space="preserve"> Граф «</w:t>
      </w:r>
      <w:r w:rsidR="00C358B7" w:rsidRPr="00214ECE">
        <w:rPr>
          <w:rFonts w:ascii="Times New Roman" w:hAnsi="Times New Roman" w:cs="Times New Roman"/>
          <w:i/>
        </w:rPr>
        <w:t>д</w:t>
      </w:r>
      <w:r w:rsidR="001F7A13" w:rsidRPr="00214ECE">
        <w:rPr>
          <w:rFonts w:ascii="Times New Roman" w:hAnsi="Times New Roman" w:cs="Times New Roman"/>
          <w:i/>
        </w:rPr>
        <w:t>омики и колодцы»)</w:t>
      </w:r>
    </w:p>
    <w:p w:rsidR="00D92422" w:rsidRPr="00214ECE" w:rsidRDefault="006935D7" w:rsidP="00641B0B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ab/>
      </w:r>
      <w:r w:rsidR="00D92422" w:rsidRPr="00214ECE">
        <w:rPr>
          <w:rFonts w:ascii="Times New Roman" w:hAnsi="Times New Roman" w:cs="Times New Roman"/>
        </w:rPr>
        <w:t>Другим критерием проверки на планарность является теорема, доказанная Вагнером.</w:t>
      </w:r>
      <w:r w:rsidR="001D19DD" w:rsidRPr="00214ECE">
        <w:rPr>
          <w:rFonts w:ascii="Times New Roman" w:hAnsi="Times New Roman" w:cs="Times New Roman"/>
        </w:rPr>
        <w:t xml:space="preserve"> Согласно данной теореме, граф является планарным тогда и только тогда, когда он не содержит подграфа, стягиваемого к полному графу из пяти вершин или графу «домики и колодцы».</w:t>
      </w:r>
      <w:r w:rsidR="00FA193D" w:rsidRPr="00214ECE">
        <w:rPr>
          <w:rFonts w:ascii="Times New Roman" w:hAnsi="Times New Roman" w:cs="Times New Roman"/>
        </w:rPr>
        <w:t xml:space="preserve"> Примером такого графа </w:t>
      </w:r>
      <w:r w:rsidR="0044218A" w:rsidRPr="00214ECE">
        <w:rPr>
          <w:rFonts w:ascii="Times New Roman" w:hAnsi="Times New Roman" w:cs="Times New Roman"/>
        </w:rPr>
        <w:t>является</w:t>
      </w:r>
      <w:r w:rsidR="00FA193D" w:rsidRPr="00214ECE">
        <w:rPr>
          <w:rFonts w:ascii="Times New Roman" w:hAnsi="Times New Roman" w:cs="Times New Roman"/>
        </w:rPr>
        <w:t xml:space="preserve"> граф Петерс</w:t>
      </w:r>
      <w:r w:rsidR="00BF785A" w:rsidRPr="00214ECE">
        <w:rPr>
          <w:rFonts w:ascii="Times New Roman" w:hAnsi="Times New Roman" w:cs="Times New Roman"/>
        </w:rPr>
        <w:t>е</w:t>
      </w:r>
      <w:r w:rsidR="00FA193D" w:rsidRPr="00214ECE">
        <w:rPr>
          <w:rFonts w:ascii="Times New Roman" w:hAnsi="Times New Roman" w:cs="Times New Roman"/>
        </w:rPr>
        <w:t xml:space="preserve">на, который после стягивания ребер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</w:rPr>
              <m:t>4</m:t>
            </m:r>
          </m:sub>
        </m:sSub>
        <m:r>
          <w:rPr>
            <w:rFonts w:ascii="Cambria Math" w:hAnsi="Cambria Math" w:cs="Times New Roman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</w:rPr>
              <m:t>5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FA193D" w:rsidRPr="00214ECE">
        <w:rPr>
          <w:rFonts w:ascii="Times New Roman" w:hAnsi="Times New Roman" w:cs="Times New Roman"/>
        </w:rPr>
        <w:t>приводится</w:t>
      </w:r>
      <w:r w:rsidR="00BF785A" w:rsidRPr="00214ECE">
        <w:rPr>
          <w:rFonts w:ascii="Times New Roman" w:hAnsi="Times New Roman" w:cs="Times New Roman"/>
        </w:rPr>
        <w:t xml:space="preserve"> к полному графу из пяти вершин:</w:t>
      </w:r>
    </w:p>
    <w:p w:rsidR="00017C0E" w:rsidRPr="00214ECE" w:rsidRDefault="00017C0E" w:rsidP="005C7297">
      <w:pPr>
        <w:pStyle w:val="a9"/>
        <w:spacing w:line="360" w:lineRule="auto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6ADC5B8" wp14:editId="4386F584">
            <wp:extent cx="3228975" cy="30861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297" w:rsidRPr="00214ECE" w:rsidRDefault="005C7297" w:rsidP="005C7297">
      <w:pPr>
        <w:pStyle w:val="a9"/>
        <w:spacing w:line="360" w:lineRule="auto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>(Рис. 7 Граф Петерсена)</w:t>
      </w:r>
    </w:p>
    <w:p w:rsidR="00D4714B" w:rsidRPr="00214ECE" w:rsidRDefault="00D4714B" w:rsidP="00D92422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 xml:space="preserve">Другим важным результатом исследований визуализации графов является теорема Фари, согласно которой, любой планарный граф можно нарисовать </w:t>
      </w:r>
      <w:r w:rsidR="00F02075" w:rsidRPr="00214ECE">
        <w:rPr>
          <w:rFonts w:ascii="Times New Roman" w:hAnsi="Times New Roman" w:cs="Times New Roman"/>
        </w:rPr>
        <w:t>с</w:t>
      </w:r>
      <w:r w:rsidR="00446E04" w:rsidRPr="00214ECE">
        <w:rPr>
          <w:rFonts w:ascii="Times New Roman" w:hAnsi="Times New Roman" w:cs="Times New Roman"/>
        </w:rPr>
        <w:t xml:space="preserve"> прямыми ребрами.</w:t>
      </w:r>
      <w:r w:rsidR="001E1501" w:rsidRPr="00214ECE">
        <w:rPr>
          <w:rFonts w:ascii="Times New Roman" w:hAnsi="Times New Roman" w:cs="Times New Roman"/>
        </w:rPr>
        <w:t xml:space="preserve"> Таким образом, используя данную теорему, задачи визуализации графа можно </w:t>
      </w:r>
      <w:r w:rsidR="00280DFB" w:rsidRPr="00214ECE">
        <w:rPr>
          <w:rFonts w:ascii="Times New Roman" w:hAnsi="Times New Roman" w:cs="Times New Roman"/>
        </w:rPr>
        <w:t>свести</w:t>
      </w:r>
      <w:r w:rsidR="001E1501" w:rsidRPr="00214ECE">
        <w:rPr>
          <w:rFonts w:ascii="Times New Roman" w:hAnsi="Times New Roman" w:cs="Times New Roman"/>
        </w:rPr>
        <w:t xml:space="preserve"> к задаче проверки планарности.</w:t>
      </w:r>
    </w:p>
    <w:p w:rsidR="00641B0B" w:rsidRPr="00214ECE" w:rsidRDefault="006935D7" w:rsidP="00D92422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 xml:space="preserve">Как уже было сказано выше, на практике используют один из нескольких видов укладки графов. Это связано с тем, что для каждой </w:t>
      </w:r>
      <w:r w:rsidRPr="00214ECE">
        <w:rPr>
          <w:rFonts w:ascii="Times New Roman" w:hAnsi="Times New Roman" w:cs="Times New Roman"/>
        </w:rPr>
        <w:lastRenderedPageBreak/>
        <w:t xml:space="preserve">конкретной задачи </w:t>
      </w:r>
      <w:r w:rsidR="00834D57" w:rsidRPr="00214ECE">
        <w:rPr>
          <w:rFonts w:ascii="Times New Roman" w:hAnsi="Times New Roman" w:cs="Times New Roman"/>
        </w:rPr>
        <w:t>один вид</w:t>
      </w:r>
      <w:r w:rsidRPr="00214ECE">
        <w:rPr>
          <w:rFonts w:ascii="Times New Roman" w:hAnsi="Times New Roman" w:cs="Times New Roman"/>
        </w:rPr>
        <w:t xml:space="preserve"> укладки сп</w:t>
      </w:r>
      <w:r w:rsidR="00834D57" w:rsidRPr="00214ECE">
        <w:rPr>
          <w:rFonts w:ascii="Times New Roman" w:hAnsi="Times New Roman" w:cs="Times New Roman"/>
        </w:rPr>
        <w:t>особен</w:t>
      </w:r>
      <w:r w:rsidRPr="00214ECE">
        <w:rPr>
          <w:rFonts w:ascii="Times New Roman" w:hAnsi="Times New Roman" w:cs="Times New Roman"/>
        </w:rPr>
        <w:t xml:space="preserve"> передать информацию намного лучше, чем другие.</w:t>
      </w:r>
      <w:r w:rsidR="00F914C9" w:rsidRPr="00214ECE">
        <w:rPr>
          <w:rFonts w:ascii="Times New Roman" w:hAnsi="Times New Roman" w:cs="Times New Roman"/>
        </w:rPr>
        <w:t xml:space="preserve"> Чтобы контролировать качество самой укладки, обычно используют один из эстетических критериев.</w:t>
      </w:r>
      <w:r w:rsidR="00112DD4" w:rsidRPr="00214ECE">
        <w:rPr>
          <w:rFonts w:ascii="Times New Roman" w:hAnsi="Times New Roman" w:cs="Times New Roman"/>
        </w:rPr>
        <w:t xml:space="preserve"> В роли такого критерия, обычно используют один из следующих:</w:t>
      </w:r>
    </w:p>
    <w:p w:rsidR="00112DD4" w:rsidRPr="00214ECE" w:rsidRDefault="00112DD4" w:rsidP="00112DD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Минимизация пересечений</w:t>
      </w:r>
      <w:r w:rsidRPr="00214ECE">
        <w:rPr>
          <w:rFonts w:ascii="Times New Roman" w:hAnsi="Times New Roman" w:cs="Times New Roman"/>
          <w:lang w:val="en-US"/>
        </w:rPr>
        <w:t>;</w:t>
      </w:r>
    </w:p>
    <w:p w:rsidR="00112DD4" w:rsidRPr="00214ECE" w:rsidRDefault="00112DD4" w:rsidP="00112DD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Минимизация площади</w:t>
      </w:r>
      <w:r w:rsidRPr="00214ECE">
        <w:rPr>
          <w:rFonts w:ascii="Times New Roman" w:hAnsi="Times New Roman" w:cs="Times New Roman"/>
          <w:lang w:val="en-US"/>
        </w:rPr>
        <w:t>;</w:t>
      </w:r>
    </w:p>
    <w:p w:rsidR="00112DD4" w:rsidRPr="00214ECE" w:rsidRDefault="00112DD4" w:rsidP="00112DD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Минимизация изгибов</w:t>
      </w:r>
      <w:r w:rsidRPr="00214ECE">
        <w:rPr>
          <w:rFonts w:ascii="Times New Roman" w:hAnsi="Times New Roman" w:cs="Times New Roman"/>
          <w:lang w:val="en-US"/>
        </w:rPr>
        <w:t>;</w:t>
      </w:r>
    </w:p>
    <w:p w:rsidR="006973E3" w:rsidRPr="00214ECE" w:rsidRDefault="006973E3" w:rsidP="00112DD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Максимизация симметрии ребер (дуг) графа;</w:t>
      </w:r>
    </w:p>
    <w:p w:rsidR="00112DD4" w:rsidRPr="00214ECE" w:rsidRDefault="00112DD4" w:rsidP="00112DD4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Максимизация наименьшего угла между ребрами (дугами) и др.</w:t>
      </w:r>
    </w:p>
    <w:p w:rsidR="00754109" w:rsidRPr="00214ECE" w:rsidRDefault="008F6825" w:rsidP="008F6870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Стоит отметить, что в общем случае, нельзя производить оптимизацию сразу нескольких эстетических критериев. Это связанно с тем, что два кр</w:t>
      </w:r>
      <w:r w:rsidR="00DC4424" w:rsidRPr="00214ECE">
        <w:rPr>
          <w:rFonts w:ascii="Times New Roman" w:hAnsi="Times New Roman" w:cs="Times New Roman"/>
        </w:rPr>
        <w:t xml:space="preserve">итерия обычно противоречат друг </w:t>
      </w:r>
      <w:r w:rsidRPr="00214ECE">
        <w:rPr>
          <w:rFonts w:ascii="Times New Roman" w:hAnsi="Times New Roman" w:cs="Times New Roman"/>
        </w:rPr>
        <w:t>другу.</w:t>
      </w:r>
      <w:r w:rsidR="006973E3" w:rsidRPr="00214ECE">
        <w:rPr>
          <w:rFonts w:ascii="Times New Roman" w:hAnsi="Times New Roman" w:cs="Times New Roman"/>
        </w:rPr>
        <w:t xml:space="preserve"> </w:t>
      </w:r>
      <w:r w:rsidR="0060584D" w:rsidRPr="00214ECE">
        <w:rPr>
          <w:rFonts w:ascii="Times New Roman" w:hAnsi="Times New Roman" w:cs="Times New Roman"/>
        </w:rPr>
        <w:t>Например,</w:t>
      </w:r>
      <w:r w:rsidR="006973E3" w:rsidRPr="00214ECE">
        <w:rPr>
          <w:rFonts w:ascii="Times New Roman" w:hAnsi="Times New Roman" w:cs="Times New Roman"/>
        </w:rPr>
        <w:t xml:space="preserve"> нельзя минимизировать количество пересечений </w:t>
      </w:r>
      <w:r w:rsidR="0060584D" w:rsidRPr="00214ECE">
        <w:rPr>
          <w:rFonts w:ascii="Times New Roman" w:hAnsi="Times New Roman" w:cs="Times New Roman"/>
        </w:rPr>
        <w:t xml:space="preserve">в графе </w:t>
      </w:r>
      <w:r w:rsidR="006973E3" w:rsidRPr="00214ECE">
        <w:rPr>
          <w:rFonts w:ascii="Times New Roman" w:hAnsi="Times New Roman" w:cs="Times New Roman"/>
        </w:rPr>
        <w:t>и, одновременно с этим, максимизировать симметрию ребер.</w:t>
      </w:r>
    </w:p>
    <w:p w:rsidR="00F46568" w:rsidRPr="00214ECE" w:rsidRDefault="00F26C2D" w:rsidP="00F46568">
      <w:pPr>
        <w:pStyle w:val="a9"/>
        <w:spacing w:line="360" w:lineRule="auto"/>
        <w:ind w:firstLine="708"/>
        <w:rPr>
          <w:rFonts w:ascii="Times New Roman" w:hAnsi="Times New Roman" w:cs="Times New Roman"/>
          <w:b/>
        </w:rPr>
      </w:pPr>
      <w:r w:rsidRPr="00214ECE">
        <w:rPr>
          <w:rFonts w:ascii="Times New Roman" w:hAnsi="Times New Roman" w:cs="Times New Roman"/>
          <w:b/>
        </w:rPr>
        <w:t xml:space="preserve">4. </w:t>
      </w:r>
      <w:r w:rsidR="00F46568" w:rsidRPr="00214ECE">
        <w:rPr>
          <w:rFonts w:ascii="Times New Roman" w:hAnsi="Times New Roman" w:cs="Times New Roman"/>
          <w:b/>
        </w:rPr>
        <w:t>Методы укладки графов на плоскость</w:t>
      </w:r>
    </w:p>
    <w:p w:rsidR="00EA3A04" w:rsidRPr="00214ECE" w:rsidRDefault="00EA3A04" w:rsidP="00EA3A04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 xml:space="preserve">Существует много различных методов для укладки графов на плоскость, </w:t>
      </w:r>
      <w:r w:rsidR="003A2964" w:rsidRPr="00214ECE">
        <w:rPr>
          <w:rFonts w:ascii="Times New Roman" w:hAnsi="Times New Roman" w:cs="Times New Roman"/>
        </w:rPr>
        <w:t>которые основаны</w:t>
      </w:r>
      <w:r w:rsidR="0042439B" w:rsidRPr="00214ECE">
        <w:rPr>
          <w:rFonts w:ascii="Times New Roman" w:hAnsi="Times New Roman" w:cs="Times New Roman"/>
        </w:rPr>
        <w:t xml:space="preserve"> на оптимизации</w:t>
      </w:r>
      <w:r w:rsidRPr="00214ECE">
        <w:rPr>
          <w:rFonts w:ascii="Times New Roman" w:hAnsi="Times New Roman" w:cs="Times New Roman"/>
        </w:rPr>
        <w:t xml:space="preserve"> </w:t>
      </w:r>
      <w:r w:rsidR="0042439B" w:rsidRPr="00214ECE">
        <w:rPr>
          <w:rFonts w:ascii="Times New Roman" w:hAnsi="Times New Roman" w:cs="Times New Roman"/>
        </w:rPr>
        <w:t>одного</w:t>
      </w:r>
      <w:r w:rsidR="00C0014F" w:rsidRPr="00214ECE">
        <w:rPr>
          <w:rFonts w:ascii="Times New Roman" w:hAnsi="Times New Roman" w:cs="Times New Roman"/>
        </w:rPr>
        <w:t xml:space="preserve"> из вышеуказанных эстетических критериев</w:t>
      </w:r>
      <w:r w:rsidRPr="00214ECE">
        <w:rPr>
          <w:rFonts w:ascii="Times New Roman" w:hAnsi="Times New Roman" w:cs="Times New Roman"/>
        </w:rPr>
        <w:t xml:space="preserve">. </w:t>
      </w:r>
    </w:p>
    <w:p w:rsidR="00BC3F6C" w:rsidRPr="00214ECE" w:rsidRDefault="00BC3F6C" w:rsidP="00EA3A04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Одним из таких методов являются методы планарной укладки.</w:t>
      </w:r>
      <w:r w:rsidR="004D308E" w:rsidRPr="00214ECE">
        <w:rPr>
          <w:rFonts w:ascii="Times New Roman" w:hAnsi="Times New Roman" w:cs="Times New Roman"/>
        </w:rPr>
        <w:t xml:space="preserve"> Такая укладка наиболее применима в технологиях печатных плат. К сожалению, на практике многие графы не являются планарными. Можно попытаться применить некоторые эвристики, чтобы получить новый, уже планарный гра</w:t>
      </w:r>
      <w:r w:rsidR="00596D86" w:rsidRPr="00214ECE">
        <w:rPr>
          <w:rFonts w:ascii="Times New Roman" w:hAnsi="Times New Roman" w:cs="Times New Roman"/>
        </w:rPr>
        <w:t>ф, к которому уже возможно применить данные класс методов.</w:t>
      </w:r>
    </w:p>
    <w:p w:rsidR="0044218A" w:rsidRPr="00214ECE" w:rsidRDefault="003D43E9" w:rsidP="00EA3A04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Говоря о методах укладки графов, нельзя не упомянуть о методах визуализации графов с использованием физических моделей</w:t>
      </w:r>
      <w:r w:rsidR="006148FF" w:rsidRPr="00214ECE">
        <w:rPr>
          <w:rFonts w:ascii="Times New Roman" w:hAnsi="Times New Roman" w:cs="Times New Roman"/>
        </w:rPr>
        <w:t>.</w:t>
      </w:r>
      <w:r w:rsidR="000133AB" w:rsidRPr="00214ECE">
        <w:rPr>
          <w:rFonts w:ascii="Times New Roman" w:hAnsi="Times New Roman" w:cs="Times New Roman"/>
        </w:rPr>
        <w:t xml:space="preserve"> </w:t>
      </w:r>
      <w:r w:rsidR="00017C98" w:rsidRPr="00214ECE">
        <w:rPr>
          <w:rFonts w:ascii="Times New Roman" w:hAnsi="Times New Roman" w:cs="Times New Roman"/>
        </w:rPr>
        <w:t>Смысл данных моделей заключается в следующем. Для каждого ребра или узла, задаются некоторые силы, обычно согласно закону Гу</w:t>
      </w:r>
      <w:r w:rsidR="00AB59B0" w:rsidRPr="00214ECE">
        <w:rPr>
          <w:rFonts w:ascii="Times New Roman" w:hAnsi="Times New Roman" w:cs="Times New Roman"/>
        </w:rPr>
        <w:t xml:space="preserve">ка. </w:t>
      </w:r>
      <w:r w:rsidR="00830583" w:rsidRPr="00214ECE">
        <w:rPr>
          <w:rFonts w:ascii="Times New Roman" w:hAnsi="Times New Roman" w:cs="Times New Roman"/>
        </w:rPr>
        <w:t>Затем данный алгоритм пытается минимизировать энергию полученной системы, для получения самой укладки.</w:t>
      </w:r>
      <w:r w:rsidR="008E347A" w:rsidRPr="00214ECE">
        <w:rPr>
          <w:rFonts w:ascii="Times New Roman" w:hAnsi="Times New Roman" w:cs="Times New Roman"/>
        </w:rPr>
        <w:t xml:space="preserve"> Преимущества данных методов заключается в их достаточно</w:t>
      </w:r>
      <w:r w:rsidR="00E232AB" w:rsidRPr="00214ECE">
        <w:rPr>
          <w:rFonts w:ascii="Times New Roman" w:hAnsi="Times New Roman" w:cs="Times New Roman"/>
        </w:rPr>
        <w:t xml:space="preserve"> </w:t>
      </w:r>
      <w:r w:rsidR="00E232AB" w:rsidRPr="00214ECE">
        <w:rPr>
          <w:rFonts w:ascii="Times New Roman" w:hAnsi="Times New Roman" w:cs="Times New Roman"/>
        </w:rPr>
        <w:lastRenderedPageBreak/>
        <w:t>простой реализации, возможного применения в трехмерных случаях и в легкости изменения различных эвристик.</w:t>
      </w:r>
      <w:r w:rsidR="00823982" w:rsidRPr="00214ECE">
        <w:rPr>
          <w:rFonts w:ascii="Times New Roman" w:hAnsi="Times New Roman" w:cs="Times New Roman"/>
        </w:rPr>
        <w:t xml:space="preserve"> Из недостатков можно назвать отсутствие теоретических обоснований данных методов, в их медленной работе, а также тот факт, что данные модели очень трудно применить для ортогональной или полигональной укладки графа. </w:t>
      </w:r>
      <w:r w:rsidR="009048E9" w:rsidRPr="00214ECE">
        <w:rPr>
          <w:rFonts w:ascii="Times New Roman" w:hAnsi="Times New Roman" w:cs="Times New Roman"/>
        </w:rPr>
        <w:t xml:space="preserve">Данные модели обычно применяют для </w:t>
      </w:r>
      <w:r w:rsidR="007713B5" w:rsidRPr="00214ECE">
        <w:rPr>
          <w:rFonts w:ascii="Times New Roman" w:hAnsi="Times New Roman" w:cs="Times New Roman"/>
        </w:rPr>
        <w:t>визуализации графов социальных сетей, телефонных вызовов и другие.</w:t>
      </w:r>
    </w:p>
    <w:p w:rsidR="00601A03" w:rsidRPr="00214ECE" w:rsidRDefault="00601A03" w:rsidP="00601A03">
      <w:pPr>
        <w:pStyle w:val="a9"/>
        <w:spacing w:line="360" w:lineRule="auto"/>
        <w:ind w:firstLine="708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85A258" wp14:editId="40B1D832">
            <wp:extent cx="4000500" cy="271187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1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716" w:rsidRPr="00214ECE" w:rsidRDefault="00BB3716" w:rsidP="00601A03">
      <w:pPr>
        <w:pStyle w:val="a9"/>
        <w:spacing w:line="360" w:lineRule="auto"/>
        <w:ind w:firstLine="708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>(Рис. 8 Укладка с применением физической модели)</w:t>
      </w:r>
    </w:p>
    <w:p w:rsidR="003A1BF1" w:rsidRPr="00214ECE" w:rsidRDefault="003A1BF1" w:rsidP="00EA3A04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Дру</w:t>
      </w:r>
      <w:r w:rsidR="00AE38F2" w:rsidRPr="00214ECE">
        <w:rPr>
          <w:rFonts w:ascii="Times New Roman" w:hAnsi="Times New Roman" w:cs="Times New Roman"/>
        </w:rPr>
        <w:t>гим рядом алгоритмов укладки можн</w:t>
      </w:r>
      <w:r w:rsidRPr="00214ECE">
        <w:rPr>
          <w:rFonts w:ascii="Times New Roman" w:hAnsi="Times New Roman" w:cs="Times New Roman"/>
        </w:rPr>
        <w:t>о назвать Сиг</w:t>
      </w:r>
      <w:r w:rsidR="009A6753" w:rsidRPr="00214ECE">
        <w:rPr>
          <w:rFonts w:ascii="Times New Roman" w:hAnsi="Times New Roman" w:cs="Times New Roman"/>
        </w:rPr>
        <w:t>у</w:t>
      </w:r>
      <w:r w:rsidRPr="00214ECE">
        <w:rPr>
          <w:rFonts w:ascii="Times New Roman" w:hAnsi="Times New Roman" w:cs="Times New Roman"/>
        </w:rPr>
        <w:t>яма-подобные методы. Данные методы</w:t>
      </w:r>
      <w:r w:rsidR="00CF4BA1" w:rsidRPr="00214ECE">
        <w:rPr>
          <w:rFonts w:ascii="Times New Roman" w:hAnsi="Times New Roman" w:cs="Times New Roman"/>
        </w:rPr>
        <w:t>, предложенные Сиг</w:t>
      </w:r>
      <w:r w:rsidR="009A6753" w:rsidRPr="00214ECE">
        <w:rPr>
          <w:rFonts w:ascii="Times New Roman" w:hAnsi="Times New Roman" w:cs="Times New Roman"/>
        </w:rPr>
        <w:t>у</w:t>
      </w:r>
      <w:r w:rsidR="00CF4BA1" w:rsidRPr="00214ECE">
        <w:rPr>
          <w:rFonts w:ascii="Times New Roman" w:hAnsi="Times New Roman" w:cs="Times New Roman"/>
        </w:rPr>
        <w:t>ямой,</w:t>
      </w:r>
      <w:r w:rsidRPr="00214ECE">
        <w:rPr>
          <w:rFonts w:ascii="Times New Roman" w:hAnsi="Times New Roman" w:cs="Times New Roman"/>
        </w:rPr>
        <w:t xml:space="preserve"> широко используются для </w:t>
      </w:r>
      <w:r w:rsidR="00901767" w:rsidRPr="00214ECE">
        <w:rPr>
          <w:rFonts w:ascii="Times New Roman" w:hAnsi="Times New Roman" w:cs="Times New Roman"/>
        </w:rPr>
        <w:t xml:space="preserve">поуровневой укладки графов, </w:t>
      </w:r>
      <w:r w:rsidR="00C75A6B" w:rsidRPr="00214ECE">
        <w:rPr>
          <w:rFonts w:ascii="Times New Roman" w:hAnsi="Times New Roman" w:cs="Times New Roman"/>
        </w:rPr>
        <w:t>находя оптимальное количество пере</w:t>
      </w:r>
      <w:r w:rsidR="002128F6" w:rsidRPr="00214ECE">
        <w:rPr>
          <w:rFonts w:ascii="Times New Roman" w:hAnsi="Times New Roman" w:cs="Times New Roman"/>
        </w:rPr>
        <w:t>се</w:t>
      </w:r>
      <w:r w:rsidR="000B2E7D" w:rsidRPr="00214ECE">
        <w:rPr>
          <w:rFonts w:ascii="Times New Roman" w:hAnsi="Times New Roman" w:cs="Times New Roman"/>
        </w:rPr>
        <w:t>че</w:t>
      </w:r>
      <w:r w:rsidR="00C75A6B" w:rsidRPr="00214ECE">
        <w:rPr>
          <w:rFonts w:ascii="Times New Roman" w:hAnsi="Times New Roman" w:cs="Times New Roman"/>
        </w:rPr>
        <w:t>ний</w:t>
      </w:r>
      <w:r w:rsidR="00CF4BA1" w:rsidRPr="00214ECE">
        <w:rPr>
          <w:rFonts w:ascii="Times New Roman" w:hAnsi="Times New Roman" w:cs="Times New Roman"/>
        </w:rPr>
        <w:t xml:space="preserve"> или размер занимаемой площади.</w:t>
      </w:r>
      <w:r w:rsidR="00957135" w:rsidRPr="00214ECE">
        <w:rPr>
          <w:rFonts w:ascii="Times New Roman" w:hAnsi="Times New Roman" w:cs="Times New Roman"/>
        </w:rPr>
        <w:t xml:space="preserve"> Из преимуществ</w:t>
      </w:r>
      <w:r w:rsidR="00E13F86" w:rsidRPr="00214ECE">
        <w:rPr>
          <w:rFonts w:ascii="Times New Roman" w:hAnsi="Times New Roman" w:cs="Times New Roman"/>
        </w:rPr>
        <w:t xml:space="preserve"> можно</w:t>
      </w:r>
      <w:r w:rsidR="00957135" w:rsidRPr="00214ECE">
        <w:rPr>
          <w:rFonts w:ascii="Times New Roman" w:hAnsi="Times New Roman" w:cs="Times New Roman"/>
        </w:rPr>
        <w:t xml:space="preserve"> отметить </w:t>
      </w:r>
      <w:r w:rsidR="003B7F26" w:rsidRPr="00214ECE">
        <w:rPr>
          <w:rFonts w:ascii="Times New Roman" w:hAnsi="Times New Roman" w:cs="Times New Roman"/>
        </w:rPr>
        <w:t>быстроту работы данных методов</w:t>
      </w:r>
      <w:r w:rsidR="00957135" w:rsidRPr="00214ECE">
        <w:rPr>
          <w:rFonts w:ascii="Times New Roman" w:hAnsi="Times New Roman" w:cs="Times New Roman"/>
        </w:rPr>
        <w:t xml:space="preserve">, а также возможность применения для различных видов укладок графов, в том числе ортогональной и полигональной. </w:t>
      </w:r>
      <w:r w:rsidR="00F44382" w:rsidRPr="00214ECE">
        <w:rPr>
          <w:rFonts w:ascii="Times New Roman" w:hAnsi="Times New Roman" w:cs="Times New Roman"/>
        </w:rPr>
        <w:t xml:space="preserve">Кроме этого, в отличие от физических моделей, данный класс подкреплен теоретическими материалами и доказательствами. </w:t>
      </w:r>
      <w:r w:rsidR="00957135" w:rsidRPr="00214ECE">
        <w:rPr>
          <w:rFonts w:ascii="Times New Roman" w:hAnsi="Times New Roman" w:cs="Times New Roman"/>
        </w:rPr>
        <w:t>Из недостатков можно назвать то, что обычно алгоритмы данного класса очень трудно реализовать</w:t>
      </w:r>
      <w:r w:rsidR="007B5DAB" w:rsidRPr="00214ECE">
        <w:rPr>
          <w:rFonts w:ascii="Times New Roman" w:hAnsi="Times New Roman" w:cs="Times New Roman"/>
        </w:rPr>
        <w:t xml:space="preserve"> на практи</w:t>
      </w:r>
      <w:r w:rsidR="00F527C9" w:rsidRPr="00214ECE">
        <w:rPr>
          <w:rFonts w:ascii="Times New Roman" w:hAnsi="Times New Roman" w:cs="Times New Roman"/>
        </w:rPr>
        <w:t>к</w:t>
      </w:r>
      <w:r w:rsidR="007B5DAB" w:rsidRPr="00214ECE">
        <w:rPr>
          <w:rFonts w:ascii="Times New Roman" w:hAnsi="Times New Roman" w:cs="Times New Roman"/>
        </w:rPr>
        <w:t>е</w:t>
      </w:r>
      <w:r w:rsidR="007E6C9D" w:rsidRPr="00214ECE">
        <w:rPr>
          <w:rFonts w:ascii="Times New Roman" w:hAnsi="Times New Roman" w:cs="Times New Roman"/>
        </w:rPr>
        <w:t xml:space="preserve"> и то, что данный вид моделей практически нельзя применить для трехмерного случая.</w:t>
      </w:r>
    </w:p>
    <w:p w:rsidR="00265684" w:rsidRPr="00214ECE" w:rsidRDefault="00265684" w:rsidP="00265684">
      <w:pPr>
        <w:pStyle w:val="a9"/>
        <w:spacing w:line="360" w:lineRule="auto"/>
        <w:ind w:firstLine="708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1BFC1EC" wp14:editId="347F2059">
            <wp:extent cx="2667000" cy="238586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8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800" w:rsidRPr="00214ECE" w:rsidRDefault="00265684" w:rsidP="00AB69D6">
      <w:pPr>
        <w:pStyle w:val="a9"/>
        <w:spacing w:line="360" w:lineRule="auto"/>
        <w:ind w:firstLine="708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>(Рис. 9 Укладка с использованием метода Сиг</w:t>
      </w:r>
      <w:r w:rsidR="00806246" w:rsidRPr="00214ECE">
        <w:rPr>
          <w:rFonts w:ascii="Times New Roman" w:hAnsi="Times New Roman" w:cs="Times New Roman"/>
          <w:i/>
        </w:rPr>
        <w:t>у</w:t>
      </w:r>
      <w:r w:rsidRPr="00214ECE">
        <w:rPr>
          <w:rFonts w:ascii="Times New Roman" w:hAnsi="Times New Roman" w:cs="Times New Roman"/>
          <w:i/>
        </w:rPr>
        <w:t>ямы)</w:t>
      </w:r>
    </w:p>
    <w:p w:rsidR="00FF5D23" w:rsidRPr="00214ECE" w:rsidRDefault="00F26C2D" w:rsidP="00FF5D23">
      <w:pPr>
        <w:pStyle w:val="a9"/>
        <w:spacing w:line="360" w:lineRule="auto"/>
        <w:ind w:firstLine="348"/>
        <w:rPr>
          <w:rFonts w:ascii="Times New Roman" w:hAnsi="Times New Roman" w:cs="Times New Roman"/>
          <w:b/>
        </w:rPr>
      </w:pPr>
      <w:r w:rsidRPr="00214ECE">
        <w:rPr>
          <w:rFonts w:ascii="Times New Roman" w:hAnsi="Times New Roman" w:cs="Times New Roman"/>
          <w:b/>
        </w:rPr>
        <w:t xml:space="preserve">5. </w:t>
      </w:r>
      <w:r w:rsidR="00FF5D23" w:rsidRPr="00214ECE">
        <w:rPr>
          <w:rFonts w:ascii="Times New Roman" w:hAnsi="Times New Roman" w:cs="Times New Roman"/>
          <w:b/>
        </w:rPr>
        <w:t>Укладка графов на поверхности</w:t>
      </w:r>
    </w:p>
    <w:p w:rsidR="00FF5D23" w:rsidRPr="00214ECE" w:rsidRDefault="008F6870" w:rsidP="008F6870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 xml:space="preserve">Хотя на практике, наибольший интерес представляет укладка графов на плоскость, однако </w:t>
      </w:r>
      <w:r w:rsidR="002A09B5" w:rsidRPr="00214ECE">
        <w:rPr>
          <w:rFonts w:ascii="Times New Roman" w:hAnsi="Times New Roman" w:cs="Times New Roman"/>
        </w:rPr>
        <w:t>существует огромное количество работ, касающихся укладки на различные поверхности.</w:t>
      </w:r>
      <w:r w:rsidR="00D24AC8" w:rsidRPr="00214ECE">
        <w:rPr>
          <w:rFonts w:ascii="Times New Roman" w:hAnsi="Times New Roman" w:cs="Times New Roman"/>
        </w:rPr>
        <w:t xml:space="preserve"> Очевидно, что свойство укладки графа зависит от вида этой поверхности. Однако многие поверхности с точки зрения графов ничем не отличаются от плоскости.</w:t>
      </w:r>
      <w:r w:rsidR="001B5DDB" w:rsidRPr="00214ECE">
        <w:rPr>
          <w:rFonts w:ascii="Times New Roman" w:hAnsi="Times New Roman" w:cs="Times New Roman"/>
        </w:rPr>
        <w:t xml:space="preserve"> Можно даже сформ</w:t>
      </w:r>
      <w:r w:rsidR="00E47E6A" w:rsidRPr="00214ECE">
        <w:rPr>
          <w:rFonts w:ascii="Times New Roman" w:hAnsi="Times New Roman" w:cs="Times New Roman"/>
        </w:rPr>
        <w:t>улировать теорему об укладке на сферу: граф укладывается на сферу тогда и только тогда, когда он планарен.</w:t>
      </w:r>
      <w:r w:rsidR="00876CEA" w:rsidRPr="00214ECE">
        <w:rPr>
          <w:rFonts w:ascii="Times New Roman" w:hAnsi="Times New Roman" w:cs="Times New Roman"/>
        </w:rPr>
        <w:t xml:space="preserve"> Доказательство этой теоремы можно сформулировать, построи</w:t>
      </w:r>
      <w:r w:rsidR="00E10BC0" w:rsidRPr="00214ECE">
        <w:rPr>
          <w:rFonts w:ascii="Times New Roman" w:hAnsi="Times New Roman" w:cs="Times New Roman"/>
        </w:rPr>
        <w:t>в</w:t>
      </w:r>
      <w:r w:rsidR="00876CEA" w:rsidRPr="00214ECE">
        <w:rPr>
          <w:rFonts w:ascii="Times New Roman" w:hAnsi="Times New Roman" w:cs="Times New Roman"/>
        </w:rPr>
        <w:t xml:space="preserve"> </w:t>
      </w:r>
      <w:r w:rsidR="00601DDF" w:rsidRPr="00214ECE">
        <w:rPr>
          <w:rFonts w:ascii="Times New Roman" w:hAnsi="Times New Roman" w:cs="Times New Roman"/>
        </w:rPr>
        <w:t>взаимно</w:t>
      </w:r>
      <w:r w:rsidR="00876CEA" w:rsidRPr="00214ECE">
        <w:rPr>
          <w:rFonts w:ascii="Times New Roman" w:hAnsi="Times New Roman" w:cs="Times New Roman"/>
        </w:rPr>
        <w:t>-однозначное соответствие ме</w:t>
      </w:r>
      <w:r w:rsidR="00601DDF" w:rsidRPr="00214ECE">
        <w:rPr>
          <w:rFonts w:ascii="Times New Roman" w:hAnsi="Times New Roman" w:cs="Times New Roman"/>
        </w:rPr>
        <w:t>жду плоскостью и сферой, которое будет переводить любую точку на сфере, в некоторую точку, в точку плоскости.</w:t>
      </w:r>
    </w:p>
    <w:p w:rsidR="009A2B0C" w:rsidRPr="00214ECE" w:rsidRDefault="009A2B0C" w:rsidP="008F6870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Рассматривая данную теорему, возникает следующий вопрос: существуют ли поверхности, которые позволяют уложить какой-либо не планарный граф без пересечения ребер? Ответ – да, существуют. В качес</w:t>
      </w:r>
      <w:r w:rsidR="007E54B2" w:rsidRPr="00214ECE">
        <w:rPr>
          <w:rFonts w:ascii="Times New Roman" w:hAnsi="Times New Roman" w:cs="Times New Roman"/>
        </w:rPr>
        <w:t>тве одной из таких поверхностей</w:t>
      </w:r>
      <w:r w:rsidRPr="00214ECE">
        <w:rPr>
          <w:rFonts w:ascii="Times New Roman" w:hAnsi="Times New Roman" w:cs="Times New Roman"/>
        </w:rPr>
        <w:t xml:space="preserve"> можно привести трехмерный тор, который обладает дополнительными возможностями по размещению ребер.</w:t>
      </w:r>
      <w:r w:rsidR="00F2548D" w:rsidRPr="00214ECE">
        <w:rPr>
          <w:rFonts w:ascii="Times New Roman" w:hAnsi="Times New Roman" w:cs="Times New Roman"/>
        </w:rPr>
        <w:t xml:space="preserve"> Например, в тор можно уложить ранее упомянутый </w:t>
      </w:r>
      <w:r w:rsidR="00C73A1B" w:rsidRPr="00214ECE">
        <w:rPr>
          <w:rFonts w:ascii="Times New Roman" w:hAnsi="Times New Roman" w:cs="Times New Roman"/>
        </w:rPr>
        <w:t xml:space="preserve">не планарный </w:t>
      </w:r>
      <w:r w:rsidR="00F2548D" w:rsidRPr="00214ECE">
        <w:rPr>
          <w:rFonts w:ascii="Times New Roman" w:hAnsi="Times New Roman" w:cs="Times New Roman"/>
        </w:rPr>
        <w:t>граф «домики и колодцы» без пересечения ребер:</w:t>
      </w:r>
    </w:p>
    <w:p w:rsidR="00C358B7" w:rsidRPr="00214ECE" w:rsidRDefault="00C358B7" w:rsidP="00C358B7">
      <w:pPr>
        <w:pStyle w:val="a9"/>
        <w:spacing w:line="360" w:lineRule="auto"/>
        <w:ind w:firstLine="708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C08D738" wp14:editId="4A354481">
            <wp:extent cx="4171950" cy="232549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704" cy="23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48D" w:rsidRPr="00214ECE" w:rsidRDefault="00C358B7" w:rsidP="00AD77E4">
      <w:pPr>
        <w:pStyle w:val="a9"/>
        <w:spacing w:line="360" w:lineRule="auto"/>
        <w:ind w:firstLine="708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 xml:space="preserve">(Рис. </w:t>
      </w:r>
      <w:r w:rsidR="00BF7F96" w:rsidRPr="00214ECE">
        <w:rPr>
          <w:rFonts w:ascii="Times New Roman" w:hAnsi="Times New Roman" w:cs="Times New Roman"/>
          <w:i/>
        </w:rPr>
        <w:t>10</w:t>
      </w:r>
      <w:r w:rsidRPr="00214ECE">
        <w:rPr>
          <w:rFonts w:ascii="Times New Roman" w:hAnsi="Times New Roman" w:cs="Times New Roman"/>
          <w:i/>
        </w:rPr>
        <w:t xml:space="preserve"> Граф «домики и колодцы», уложенный в тор)</w:t>
      </w:r>
    </w:p>
    <w:p w:rsidR="000736F1" w:rsidRPr="00214ECE" w:rsidRDefault="00F26C2D" w:rsidP="00A450A4">
      <w:pPr>
        <w:pStyle w:val="a9"/>
        <w:spacing w:line="360" w:lineRule="auto"/>
        <w:rPr>
          <w:rFonts w:ascii="Times New Roman" w:hAnsi="Times New Roman" w:cs="Times New Roman"/>
          <w:b/>
        </w:rPr>
      </w:pPr>
      <w:r w:rsidRPr="00214ECE">
        <w:rPr>
          <w:rFonts w:ascii="Times New Roman" w:hAnsi="Times New Roman" w:cs="Times New Roman"/>
          <w:b/>
        </w:rPr>
        <w:t xml:space="preserve">6. </w:t>
      </w:r>
      <w:r w:rsidR="00754109" w:rsidRPr="00214ECE">
        <w:rPr>
          <w:rFonts w:ascii="Times New Roman" w:hAnsi="Times New Roman" w:cs="Times New Roman"/>
          <w:b/>
        </w:rPr>
        <w:t>Вычислительная сложность</w:t>
      </w:r>
      <w:r w:rsidR="000736F1" w:rsidRPr="00214ECE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1259BB" w:rsidRPr="00214ECE" w:rsidRDefault="000736F1" w:rsidP="000736F1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ab/>
      </w:r>
      <w:r w:rsidR="001259BB" w:rsidRPr="00214ECE">
        <w:rPr>
          <w:rFonts w:ascii="Times New Roman" w:hAnsi="Times New Roman" w:cs="Times New Roman"/>
        </w:rPr>
        <w:t xml:space="preserve">Говоря о визуализации графов, нельзя не упомянуть о </w:t>
      </w:r>
      <w:r w:rsidR="00893531" w:rsidRPr="00214ECE">
        <w:rPr>
          <w:rFonts w:ascii="Times New Roman" w:hAnsi="Times New Roman" w:cs="Times New Roman"/>
        </w:rPr>
        <w:t xml:space="preserve">вычислительной </w:t>
      </w:r>
      <w:r w:rsidR="001259BB" w:rsidRPr="00214ECE">
        <w:rPr>
          <w:rFonts w:ascii="Times New Roman" w:hAnsi="Times New Roman" w:cs="Times New Roman"/>
        </w:rPr>
        <w:t>сложности подзадач, возникающих во время решения.</w:t>
      </w:r>
    </w:p>
    <w:p w:rsidR="00FB6620" w:rsidRPr="00214ECE" w:rsidRDefault="007F7E2C" w:rsidP="000736F1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ab/>
        <w:t>К сожалению, задачи оптимизации эстетических критериев, таких как минимизация пересечений, площади, изгибов или максимизация угл</w:t>
      </w:r>
      <w:r w:rsidR="00E31892" w:rsidRPr="00214ECE">
        <w:rPr>
          <w:rFonts w:ascii="Times New Roman" w:hAnsi="Times New Roman" w:cs="Times New Roman"/>
        </w:rPr>
        <w:t>ов</w:t>
      </w:r>
      <w:r w:rsidR="006D38AE" w:rsidRPr="00214ECE">
        <w:rPr>
          <w:rFonts w:ascii="Times New Roman" w:hAnsi="Times New Roman" w:cs="Times New Roman"/>
        </w:rPr>
        <w:t xml:space="preserve"> между ребрами, в общих случаях являются </w:t>
      </w:r>
      <w:r w:rsidR="006D38AE" w:rsidRPr="00214ECE">
        <w:rPr>
          <w:rFonts w:ascii="Times New Roman" w:hAnsi="Times New Roman" w:cs="Times New Roman"/>
          <w:lang w:val="en-US"/>
        </w:rPr>
        <w:t>NP</w:t>
      </w:r>
      <w:r w:rsidR="006D38AE" w:rsidRPr="00214ECE">
        <w:rPr>
          <w:rFonts w:ascii="Times New Roman" w:hAnsi="Times New Roman" w:cs="Times New Roman"/>
        </w:rPr>
        <w:t>-</w:t>
      </w:r>
      <w:r w:rsidR="00063A03" w:rsidRPr="00214ECE">
        <w:rPr>
          <w:rFonts w:ascii="Times New Roman" w:hAnsi="Times New Roman" w:cs="Times New Roman"/>
        </w:rPr>
        <w:t>трудными</w:t>
      </w:r>
      <w:r w:rsidR="006D38AE" w:rsidRPr="00214ECE">
        <w:rPr>
          <w:rFonts w:ascii="Times New Roman" w:hAnsi="Times New Roman" w:cs="Times New Roman"/>
        </w:rPr>
        <w:t>.</w:t>
      </w:r>
      <w:r w:rsidR="009619CC" w:rsidRPr="00214ECE">
        <w:rPr>
          <w:rFonts w:ascii="Times New Roman" w:hAnsi="Times New Roman" w:cs="Times New Roman"/>
        </w:rPr>
        <w:t xml:space="preserve"> Поэтому, </w:t>
      </w:r>
      <w:r w:rsidR="00D019D3" w:rsidRPr="00214ECE">
        <w:rPr>
          <w:rFonts w:ascii="Times New Roman" w:hAnsi="Times New Roman" w:cs="Times New Roman"/>
        </w:rPr>
        <w:t>чтобы хоть как-то</w:t>
      </w:r>
      <w:r w:rsidR="004F2788" w:rsidRPr="00214ECE">
        <w:rPr>
          <w:rFonts w:ascii="Times New Roman" w:hAnsi="Times New Roman" w:cs="Times New Roman"/>
        </w:rPr>
        <w:t xml:space="preserve"> уменьшить</w:t>
      </w:r>
      <w:r w:rsidR="00813CCE" w:rsidRPr="00214ECE">
        <w:rPr>
          <w:rFonts w:ascii="Times New Roman" w:hAnsi="Times New Roman" w:cs="Times New Roman"/>
        </w:rPr>
        <w:t xml:space="preserve"> сложность вычислений</w:t>
      </w:r>
      <w:r w:rsidR="009619CC" w:rsidRPr="00214ECE">
        <w:rPr>
          <w:rFonts w:ascii="Times New Roman" w:hAnsi="Times New Roman" w:cs="Times New Roman"/>
        </w:rPr>
        <w:t xml:space="preserve">, на практике очень часто прибегают к дополнительным ограничениям на систему, или стараются использовать различные эвристики. Однако очевидно, что после применения таких подходов, найденное решение </w:t>
      </w:r>
      <w:r w:rsidR="006315D9" w:rsidRPr="00214ECE">
        <w:rPr>
          <w:rFonts w:ascii="Times New Roman" w:hAnsi="Times New Roman" w:cs="Times New Roman"/>
        </w:rPr>
        <w:t>может оказаться не</w:t>
      </w:r>
      <w:r w:rsidR="009619CC" w:rsidRPr="00214ECE">
        <w:rPr>
          <w:rFonts w:ascii="Times New Roman" w:hAnsi="Times New Roman" w:cs="Times New Roman"/>
        </w:rPr>
        <w:t>оптимальным.</w:t>
      </w:r>
      <w:r w:rsidR="008834CA" w:rsidRPr="00214ECE">
        <w:rPr>
          <w:rFonts w:ascii="Times New Roman" w:hAnsi="Times New Roman" w:cs="Times New Roman"/>
        </w:rPr>
        <w:t xml:space="preserve"> Примерами таких алгоритмов, можно назвать алгоритмы поуровневой укладки Сигуямы. </w:t>
      </w:r>
      <w:r w:rsidR="00980335" w:rsidRPr="00214ECE">
        <w:rPr>
          <w:rFonts w:ascii="Times New Roman" w:hAnsi="Times New Roman" w:cs="Times New Roman"/>
        </w:rPr>
        <w:t>Вводя</w:t>
      </w:r>
      <w:r w:rsidR="008834CA" w:rsidRPr="00214ECE">
        <w:rPr>
          <w:rFonts w:ascii="Times New Roman" w:hAnsi="Times New Roman" w:cs="Times New Roman"/>
        </w:rPr>
        <w:t xml:space="preserve"> дополнительны</w:t>
      </w:r>
      <w:r w:rsidR="00980335" w:rsidRPr="00214ECE">
        <w:rPr>
          <w:rFonts w:ascii="Times New Roman" w:hAnsi="Times New Roman" w:cs="Times New Roman"/>
        </w:rPr>
        <w:t>е</w:t>
      </w:r>
      <w:r w:rsidR="008834CA" w:rsidRPr="00214ECE">
        <w:rPr>
          <w:rFonts w:ascii="Times New Roman" w:hAnsi="Times New Roman" w:cs="Times New Roman"/>
        </w:rPr>
        <w:t xml:space="preserve"> ограничени</w:t>
      </w:r>
      <w:r w:rsidR="008477BD" w:rsidRPr="00214ECE">
        <w:rPr>
          <w:rFonts w:ascii="Times New Roman" w:hAnsi="Times New Roman" w:cs="Times New Roman"/>
        </w:rPr>
        <w:t>я</w:t>
      </w:r>
      <w:r w:rsidR="008834CA" w:rsidRPr="00214ECE">
        <w:rPr>
          <w:rFonts w:ascii="Times New Roman" w:hAnsi="Times New Roman" w:cs="Times New Roman"/>
        </w:rPr>
        <w:t xml:space="preserve"> на то, как могут быть расположены ребра в графе, вычислительная сложность уменьшается до</w:t>
      </w:r>
      <m:oMath>
        <m:r>
          <w:rPr>
            <w:rFonts w:ascii="Cambria Math" w:hAnsi="Cambria Math" w:cs="Times New Roman"/>
          </w:rPr>
          <m:t xml:space="preserve"> O(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</m:d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d>
        <m:func>
          <m:funcPr>
            <m:ctrlPr>
              <w:rPr>
                <w:rFonts w:ascii="Cambria Math" w:hAnsi="Cambria Math" w:cs="Times New Roman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log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e>
            </m:d>
          </m:e>
        </m:func>
        <m:r>
          <w:rPr>
            <w:rFonts w:ascii="Cambria Math" w:hAnsi="Cambria Math" w:cs="Times New Roman"/>
          </w:rPr>
          <m:t>)</m:t>
        </m:r>
      </m:oMath>
      <w:r w:rsidR="008834CA" w:rsidRPr="00214ECE">
        <w:rPr>
          <w:rFonts w:ascii="Times New Roman" w:eastAsiaTheme="minorEastAsia" w:hAnsi="Times New Roman" w:cs="Times New Roman"/>
        </w:rPr>
        <w:t>.</w:t>
      </w:r>
    </w:p>
    <w:p w:rsidR="00482B1B" w:rsidRPr="00214ECE" w:rsidRDefault="00991523" w:rsidP="003C3BCC">
      <w:pPr>
        <w:pStyle w:val="a9"/>
        <w:spacing w:line="360" w:lineRule="auto"/>
        <w:ind w:firstLine="708"/>
        <w:jc w:val="both"/>
        <w:rPr>
          <w:rFonts w:ascii="Times New Roman" w:eastAsiaTheme="minorEastAsia" w:hAnsi="Times New Roman" w:cs="Times New Roman"/>
        </w:rPr>
      </w:pPr>
      <w:r w:rsidRPr="00214ECE">
        <w:rPr>
          <w:rFonts w:ascii="Times New Roman" w:hAnsi="Times New Roman" w:cs="Times New Roman"/>
        </w:rPr>
        <w:t>И хотя большая часть задач являются трудно решаемыми, существую</w:t>
      </w:r>
      <w:r w:rsidR="00322624" w:rsidRPr="00214ECE">
        <w:rPr>
          <w:rFonts w:ascii="Times New Roman" w:hAnsi="Times New Roman" w:cs="Times New Roman"/>
        </w:rPr>
        <w:t>т</w:t>
      </w:r>
      <w:r w:rsidRPr="00214ECE">
        <w:rPr>
          <w:rFonts w:ascii="Times New Roman" w:hAnsi="Times New Roman" w:cs="Times New Roman"/>
        </w:rPr>
        <w:t xml:space="preserve"> и такие задачи,</w:t>
      </w:r>
      <w:r w:rsidR="002E1D95" w:rsidRPr="00214ECE">
        <w:rPr>
          <w:rFonts w:ascii="Times New Roman" w:hAnsi="Times New Roman" w:cs="Times New Roman"/>
        </w:rPr>
        <w:t xml:space="preserve"> </w:t>
      </w:r>
      <w:r w:rsidRPr="00214ECE">
        <w:rPr>
          <w:rFonts w:ascii="Times New Roman" w:hAnsi="Times New Roman" w:cs="Times New Roman"/>
        </w:rPr>
        <w:t>решение которых можно найти</w:t>
      </w:r>
      <w:r w:rsidR="002E1D95" w:rsidRPr="00214ECE">
        <w:rPr>
          <w:rFonts w:ascii="Times New Roman" w:hAnsi="Times New Roman" w:cs="Times New Roman"/>
        </w:rPr>
        <w:t xml:space="preserve"> за полиномиальное или даже за линейное время.</w:t>
      </w:r>
      <w:r w:rsidR="004647DD" w:rsidRPr="00214ECE">
        <w:rPr>
          <w:rFonts w:ascii="Times New Roman" w:hAnsi="Times New Roman" w:cs="Times New Roman"/>
        </w:rPr>
        <w:t xml:space="preserve"> Примером такой задачи является задача проверки графа на планарность.</w:t>
      </w:r>
      <w:r w:rsidR="00A85DF6" w:rsidRPr="00214ECE">
        <w:rPr>
          <w:rFonts w:ascii="Times New Roman" w:hAnsi="Times New Roman" w:cs="Times New Roman"/>
        </w:rPr>
        <w:t xml:space="preserve"> Долгое время считалось, что решение данной задачи можно было найти за </w:t>
      </w:r>
      <m:oMath>
        <m:r>
          <w:rPr>
            <w:rFonts w:ascii="Cambria Math" w:hAnsi="Cambria Math" w:cs="Times New Roman"/>
            <w:lang w:val="en-US"/>
          </w:rPr>
          <m:t>O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e>
        </m:d>
      </m:oMath>
      <w:r w:rsidR="00A85DF6" w:rsidRPr="00214ECE">
        <w:rPr>
          <w:rFonts w:ascii="Times New Roman" w:eastAsiaTheme="minorEastAsia" w:hAnsi="Times New Roman" w:cs="Times New Roman"/>
        </w:rPr>
        <w:t>, однако в 1972 году</w:t>
      </w:r>
      <w:r w:rsidR="00100E58" w:rsidRPr="00214ECE">
        <w:rPr>
          <w:rFonts w:ascii="Times New Roman" w:eastAsiaTheme="minorEastAsia" w:hAnsi="Times New Roman" w:cs="Times New Roman"/>
        </w:rPr>
        <w:t xml:space="preserve"> появился алгоритм Хопкрофта-Тарьяна</w:t>
      </w:r>
      <w:r w:rsidR="00BF0CBF" w:rsidRPr="00214ECE">
        <w:rPr>
          <w:rFonts w:ascii="Times New Roman" w:eastAsiaTheme="minorEastAsia" w:hAnsi="Times New Roman" w:cs="Times New Roman"/>
        </w:rPr>
        <w:t xml:space="preserve">, </w:t>
      </w:r>
      <w:r w:rsidR="00FC3B3E" w:rsidRPr="00214ECE">
        <w:rPr>
          <w:rFonts w:ascii="Times New Roman" w:eastAsiaTheme="minorEastAsia" w:hAnsi="Times New Roman" w:cs="Times New Roman"/>
        </w:rPr>
        <w:t>способный реш</w:t>
      </w:r>
      <w:r w:rsidR="005557A2" w:rsidRPr="00214ECE">
        <w:rPr>
          <w:rFonts w:ascii="Times New Roman" w:eastAsiaTheme="minorEastAsia" w:hAnsi="Times New Roman" w:cs="Times New Roman"/>
        </w:rPr>
        <w:t>а</w:t>
      </w:r>
      <w:r w:rsidR="00FC3B3E" w:rsidRPr="00214ECE">
        <w:rPr>
          <w:rFonts w:ascii="Times New Roman" w:eastAsiaTheme="minorEastAsia" w:hAnsi="Times New Roman" w:cs="Times New Roman"/>
        </w:rPr>
        <w:t>ть данную задачу</w:t>
      </w:r>
      <w:r w:rsidR="00BF0CBF" w:rsidRPr="00214ECE">
        <w:rPr>
          <w:rFonts w:ascii="Times New Roman" w:eastAsiaTheme="minorEastAsia" w:hAnsi="Times New Roman" w:cs="Times New Roman"/>
        </w:rPr>
        <w:t xml:space="preserve"> за время </w:t>
      </w:r>
      <m:oMath>
        <m:r>
          <w:rPr>
            <w:rFonts w:ascii="Cambria Math" w:hAnsi="Cambria Math" w:cs="Times New Roman"/>
            <w:lang w:val="en-US"/>
          </w:rPr>
          <m:t>O</m:t>
        </m:r>
        <m:r>
          <w:rPr>
            <w:rFonts w:ascii="Cambria Math" w:hAnsi="Cambria Math" w:cs="Times New Roman"/>
          </w:rPr>
          <m:t>(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V</m:t>
            </m:r>
          </m:e>
        </m:d>
        <m:r>
          <w:rPr>
            <w:rFonts w:ascii="Cambria Math" w:hAnsi="Cambria Math" w:cs="Times New Roman"/>
          </w:rPr>
          <m:t>+|E|)</m:t>
        </m:r>
      </m:oMath>
      <w:r w:rsidR="00446A6B" w:rsidRPr="00214ECE">
        <w:rPr>
          <w:rFonts w:ascii="Times New Roman" w:eastAsiaTheme="minorEastAsia" w:hAnsi="Times New Roman" w:cs="Times New Roman"/>
        </w:rPr>
        <w:t>.</w:t>
      </w:r>
      <w:r w:rsidR="00121D48" w:rsidRPr="00214ECE">
        <w:rPr>
          <w:rFonts w:ascii="Times New Roman" w:eastAsiaTheme="minorEastAsia" w:hAnsi="Times New Roman" w:cs="Times New Roman"/>
        </w:rPr>
        <w:t xml:space="preserve"> Более того, если </w:t>
      </w:r>
      <w:r w:rsidR="00F22FE2" w:rsidRPr="00214ECE">
        <w:rPr>
          <w:rFonts w:ascii="Times New Roman" w:eastAsiaTheme="minorEastAsia" w:hAnsi="Times New Roman" w:cs="Times New Roman"/>
        </w:rPr>
        <w:t>поданный</w:t>
      </w:r>
      <w:r w:rsidR="00121D48" w:rsidRPr="00214ECE">
        <w:rPr>
          <w:rFonts w:ascii="Times New Roman" w:eastAsiaTheme="minorEastAsia" w:hAnsi="Times New Roman" w:cs="Times New Roman"/>
        </w:rPr>
        <w:t xml:space="preserve"> на вход граф не является планарным, данный алгоритм способен </w:t>
      </w:r>
      <w:r w:rsidR="00B0699C" w:rsidRPr="00214ECE">
        <w:rPr>
          <w:rFonts w:ascii="Times New Roman" w:eastAsiaTheme="minorEastAsia" w:hAnsi="Times New Roman" w:cs="Times New Roman"/>
        </w:rPr>
        <w:t>найти причину, по которой он не является таковым.</w:t>
      </w:r>
    </w:p>
    <w:p w:rsidR="0060584D" w:rsidRPr="00214ECE" w:rsidRDefault="0060584D" w:rsidP="00754109">
      <w:pPr>
        <w:pStyle w:val="a9"/>
        <w:spacing w:line="360" w:lineRule="auto"/>
        <w:rPr>
          <w:rFonts w:ascii="Times New Roman" w:hAnsi="Times New Roman" w:cs="Times New Roman"/>
          <w:b/>
        </w:rPr>
      </w:pPr>
      <w:r w:rsidRPr="00214ECE">
        <w:rPr>
          <w:rFonts w:ascii="Times New Roman" w:hAnsi="Times New Roman" w:cs="Times New Roman"/>
          <w:b/>
        </w:rPr>
        <w:lastRenderedPageBreak/>
        <w:t>Заключение</w:t>
      </w:r>
    </w:p>
    <w:p w:rsidR="009B522A" w:rsidRPr="00214ECE" w:rsidRDefault="00191DD7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В процессе прохождения данной практики, был изучен математический объект, изве</w:t>
      </w:r>
      <w:r w:rsidR="004A0F86" w:rsidRPr="00214ECE">
        <w:rPr>
          <w:rFonts w:ascii="Times New Roman" w:hAnsi="Times New Roman" w:cs="Times New Roman"/>
        </w:rPr>
        <w:t>стный как граф. Была подробно рассмотрена задача визуализации графов на плоскости.</w:t>
      </w:r>
      <w:r w:rsidR="00B24B3C" w:rsidRPr="00214ECE">
        <w:rPr>
          <w:rFonts w:ascii="Times New Roman" w:hAnsi="Times New Roman" w:cs="Times New Roman"/>
        </w:rPr>
        <w:t xml:space="preserve"> Рассмотрены различные виды укладок графов и критерии, оценивающие качество той или иной укладки.</w:t>
      </w:r>
    </w:p>
    <w:p w:rsidR="00191DD7" w:rsidRPr="00214ECE" w:rsidRDefault="002C200C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 xml:space="preserve"> Кроме всего выше перечисленного, в рамках данной практики, были рассмотрены различные </w:t>
      </w:r>
      <w:r w:rsidR="009B522A" w:rsidRPr="00214ECE">
        <w:rPr>
          <w:rFonts w:ascii="Times New Roman" w:hAnsi="Times New Roman" w:cs="Times New Roman"/>
        </w:rPr>
        <w:t>методы</w:t>
      </w:r>
      <w:r w:rsidRPr="00214ECE">
        <w:rPr>
          <w:rFonts w:ascii="Times New Roman" w:hAnsi="Times New Roman" w:cs="Times New Roman"/>
        </w:rPr>
        <w:t xml:space="preserve"> укладок, </w:t>
      </w:r>
      <w:r w:rsidR="00347194" w:rsidRPr="00214ECE">
        <w:rPr>
          <w:rFonts w:ascii="Times New Roman" w:hAnsi="Times New Roman" w:cs="Times New Roman"/>
        </w:rPr>
        <w:t>а также</w:t>
      </w:r>
      <w:r w:rsidRPr="00214ECE">
        <w:rPr>
          <w:rFonts w:ascii="Times New Roman" w:hAnsi="Times New Roman" w:cs="Times New Roman"/>
        </w:rPr>
        <w:t xml:space="preserve"> их преимущества и недостатки.</w:t>
      </w:r>
    </w:p>
    <w:p w:rsidR="00482B1B" w:rsidRPr="00214ECE" w:rsidRDefault="00DF75FA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В дальнейшем, будут проведены исследования на тему минимизации пересечений в графе с уже заданными расположениями вершин.</w:t>
      </w: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Pr="00214ECE" w:rsidRDefault="00482B1B" w:rsidP="004C171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0584D" w:rsidRPr="00214ECE" w:rsidRDefault="0060584D" w:rsidP="00754109">
      <w:pPr>
        <w:pStyle w:val="a9"/>
        <w:spacing w:line="360" w:lineRule="auto"/>
        <w:rPr>
          <w:rFonts w:ascii="Times New Roman" w:hAnsi="Times New Roman" w:cs="Times New Roman"/>
          <w:b/>
        </w:rPr>
      </w:pPr>
      <w:r w:rsidRPr="00214ECE">
        <w:rPr>
          <w:rFonts w:ascii="Times New Roman" w:hAnsi="Times New Roman" w:cs="Times New Roman"/>
          <w:b/>
        </w:rPr>
        <w:lastRenderedPageBreak/>
        <w:t>Список литературы</w:t>
      </w:r>
    </w:p>
    <w:p w:rsidR="009E6A97" w:rsidRPr="00214ECE" w:rsidRDefault="009E6A97" w:rsidP="009E6A97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В. Н. Касьянов, В.А. Евстригнеев, Графы в программировании: обработка, визуализация и применение. – СПб., БХВ-Петербург, 2003 – 1104 с.. ил.</w:t>
      </w:r>
    </w:p>
    <w:p w:rsidR="00A85DF6" w:rsidRPr="00214ECE" w:rsidRDefault="00A85DF6" w:rsidP="00A85DF6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Хопкрофт Дж.Е., Тарьян Р.Е. Изоморфизм планарных графов//В кн.: Кибернетический сборник. Новая серия. - 1975.-вып. 12.- С.39-61.</w:t>
      </w:r>
    </w:p>
    <w:p w:rsidR="00DC7435" w:rsidRPr="00214ECE" w:rsidRDefault="00DC7435" w:rsidP="00A85DF6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>Ф. Харари Теория графов, пер. с англ. В. П. Козырева, под ред. Г. П. Гаврилова. Издательство «Мир», Москва, 1973</w:t>
      </w:r>
    </w:p>
    <w:p w:rsidR="00D514D6" w:rsidRPr="00214ECE" w:rsidRDefault="00D514D6" w:rsidP="00A85DF6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214ECE">
        <w:rPr>
          <w:rFonts w:ascii="Times New Roman" w:hAnsi="Times New Roman" w:cs="Times New Roman"/>
          <w:lang w:val="en-US"/>
        </w:rPr>
        <w:t>J. Hopcroft and R.E. Tarjan, Eficient Planarity Testing," J. ACM, vol. 21, no. 4, pp. 549-568, 1974.</w:t>
      </w:r>
    </w:p>
    <w:p w:rsidR="00353E8E" w:rsidRPr="00214ECE" w:rsidRDefault="00353E8E" w:rsidP="00353E8E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214ECE">
        <w:rPr>
          <w:rFonts w:ascii="Times New Roman" w:hAnsi="Times New Roman" w:cs="Times New Roman"/>
          <w:lang w:val="en-US"/>
        </w:rPr>
        <w:t>E. Horowitz and S. Sahni, Fundamentals of Data Structures, Computer Science Press, 1983.</w:t>
      </w:r>
    </w:p>
    <w:p w:rsidR="004520FD" w:rsidRPr="00214ECE" w:rsidRDefault="001F0A54" w:rsidP="00546A3A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214ECE">
        <w:rPr>
          <w:rFonts w:ascii="Times New Roman" w:hAnsi="Times New Roman" w:cs="Times New Roman"/>
          <w:lang w:val="en-US"/>
        </w:rPr>
        <w:t>Isabel F. Cruz</w:t>
      </w:r>
      <w:r w:rsidR="00E43262" w:rsidRPr="00214ECE">
        <w:rPr>
          <w:rFonts w:ascii="Times New Roman" w:hAnsi="Times New Roman" w:cs="Times New Roman"/>
          <w:lang w:val="en-US"/>
        </w:rPr>
        <w:t>,</w:t>
      </w:r>
      <w:r w:rsidRPr="00214ECE">
        <w:rPr>
          <w:rFonts w:ascii="Times New Roman" w:hAnsi="Times New Roman" w:cs="Times New Roman"/>
          <w:lang w:val="en-US"/>
        </w:rPr>
        <w:t xml:space="preserve"> Graph Drawing Tutorial</w:t>
      </w:r>
    </w:p>
    <w:p w:rsidR="005D46F0" w:rsidRPr="00214ECE" w:rsidRDefault="005D46F0" w:rsidP="00546A3A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214ECE">
        <w:rPr>
          <w:rFonts w:ascii="Times New Roman" w:hAnsi="Times New Roman" w:cs="Times New Roman"/>
          <w:lang w:val="en-US"/>
        </w:rPr>
        <w:t>J.A. Bondy and U.S.R. Murty, Graph Theory with Applications, North Holland, Amsterdam, 1976</w:t>
      </w:r>
    </w:p>
    <w:p w:rsidR="005D46F0" w:rsidRPr="00214ECE" w:rsidRDefault="005D46F0" w:rsidP="00546A3A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214ECE">
        <w:rPr>
          <w:rFonts w:ascii="Times New Roman" w:hAnsi="Times New Roman" w:cs="Times New Roman"/>
          <w:lang w:val="en-US"/>
        </w:rPr>
        <w:t>D.S. Johnson, The NP-Completeness Column: an Ongoing Guide," J. of Algorithms, vol. 3, no. 1, pp. 89-99, 1982.</w:t>
      </w:r>
    </w:p>
    <w:p w:rsidR="005D46F0" w:rsidRPr="00214ECE" w:rsidRDefault="00844EC4" w:rsidP="00546A3A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214ECE">
        <w:rPr>
          <w:rFonts w:ascii="Times New Roman" w:hAnsi="Times New Roman" w:cs="Times New Roman"/>
          <w:lang w:val="en-US"/>
        </w:rPr>
        <w:t xml:space="preserve">D.S. Johnson, </w:t>
      </w:r>
      <w:r w:rsidR="005D46F0" w:rsidRPr="00214ECE">
        <w:rPr>
          <w:rFonts w:ascii="Times New Roman" w:hAnsi="Times New Roman" w:cs="Times New Roman"/>
          <w:lang w:val="en-US"/>
        </w:rPr>
        <w:t>The NP-Completeness Column: an Ongoing Guide," J. of Algorithms, vol. 5, no. 2, pp. 147-160, 1984.</w:t>
      </w:r>
    </w:p>
    <w:p w:rsidR="0008782B" w:rsidRPr="00214ECE" w:rsidRDefault="00844EC4" w:rsidP="00546A3A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214ECE">
        <w:rPr>
          <w:rFonts w:ascii="Times New Roman" w:hAnsi="Times New Roman" w:cs="Times New Roman"/>
          <w:lang w:val="en-US"/>
        </w:rPr>
        <w:t xml:space="preserve">D. Ferrari and L. Mezzalira, </w:t>
      </w:r>
      <w:r w:rsidR="0008782B" w:rsidRPr="00214ECE">
        <w:rPr>
          <w:rFonts w:ascii="Times New Roman" w:hAnsi="Times New Roman" w:cs="Times New Roman"/>
          <w:lang w:val="en-US"/>
        </w:rPr>
        <w:t>On Drawing a Graph with the Minimum Number of Crossings," Technical Report n. 69-11, Istituto di Elettrotecnica ed Elettronica, Politecnico di Milano, 1969.</w:t>
      </w:r>
    </w:p>
    <w:p w:rsidR="00844EC4" w:rsidRPr="00214ECE" w:rsidRDefault="00844EC4" w:rsidP="00546A3A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214ECE">
        <w:rPr>
          <w:rFonts w:ascii="Times New Roman" w:hAnsi="Times New Roman" w:cs="Times New Roman"/>
          <w:lang w:val="en-US"/>
        </w:rPr>
        <w:t>I. Fary, On Straight Lines Representation of Planar Graphs," Acta Sci. Math. Szeged, vol. 11, pp. 229-233, 1948.</w:t>
      </w:r>
    </w:p>
    <w:p w:rsidR="00BF0E8F" w:rsidRPr="00214ECE" w:rsidRDefault="00BF0E8F" w:rsidP="00BF0E8F">
      <w:pPr>
        <w:pStyle w:val="a9"/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3001A1" w:rsidRPr="00214ECE" w:rsidRDefault="003001A1" w:rsidP="00BF0E8F">
      <w:pPr>
        <w:pStyle w:val="a9"/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C609AB" w:rsidRPr="00214ECE" w:rsidRDefault="00C609AB" w:rsidP="004002FF">
      <w:pPr>
        <w:pStyle w:val="a9"/>
        <w:rPr>
          <w:rFonts w:ascii="Times New Roman" w:hAnsi="Times New Roman" w:cs="Times New Roman"/>
          <w:b/>
          <w:lang w:val="en-US"/>
        </w:rPr>
      </w:pPr>
    </w:p>
    <w:p w:rsidR="00780650" w:rsidRPr="00214ECE" w:rsidRDefault="00780650" w:rsidP="004002FF">
      <w:pPr>
        <w:pStyle w:val="a9"/>
        <w:rPr>
          <w:rFonts w:ascii="Times New Roman" w:hAnsi="Times New Roman" w:cs="Times New Roman"/>
          <w:b/>
          <w:lang w:val="en-US"/>
        </w:rPr>
      </w:pPr>
    </w:p>
    <w:sectPr w:rsidR="00780650" w:rsidRPr="00214ECE" w:rsidSect="004C1711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11" w:rsidRDefault="003A1E11" w:rsidP="004C1711">
      <w:r>
        <w:separator/>
      </w:r>
    </w:p>
  </w:endnote>
  <w:endnote w:type="continuationSeparator" w:id="0">
    <w:p w:rsidR="003A1E11" w:rsidRDefault="003A1E11" w:rsidP="004C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11" w:rsidRDefault="003A1E11" w:rsidP="004C1711">
      <w:r>
        <w:separator/>
      </w:r>
    </w:p>
  </w:footnote>
  <w:footnote w:type="continuationSeparator" w:id="0">
    <w:p w:rsidR="003A1E11" w:rsidRDefault="003A1E11" w:rsidP="004C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457453"/>
      <w:docPartObj>
        <w:docPartGallery w:val="Page Numbers (Top of Page)"/>
        <w:docPartUnique/>
      </w:docPartObj>
    </w:sdtPr>
    <w:sdtEndPr/>
    <w:sdtContent>
      <w:p w:rsidR="004C1711" w:rsidRDefault="004C171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444">
          <w:rPr>
            <w:noProof/>
          </w:rPr>
          <w:t>2</w:t>
        </w:r>
        <w:r>
          <w:fldChar w:fldCharType="end"/>
        </w:r>
      </w:p>
    </w:sdtContent>
  </w:sdt>
  <w:p w:rsidR="004C1711" w:rsidRDefault="004C171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B56"/>
    <w:multiLevelType w:val="hybridMultilevel"/>
    <w:tmpl w:val="BAE8EBA2"/>
    <w:lvl w:ilvl="0" w:tplc="8E4EB4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5BB5996"/>
    <w:multiLevelType w:val="hybridMultilevel"/>
    <w:tmpl w:val="BC36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94070"/>
    <w:multiLevelType w:val="hybridMultilevel"/>
    <w:tmpl w:val="912CDE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88B0F57"/>
    <w:multiLevelType w:val="hybridMultilevel"/>
    <w:tmpl w:val="5524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FF"/>
    <w:rsid w:val="00001E22"/>
    <w:rsid w:val="000133AB"/>
    <w:rsid w:val="00017C0E"/>
    <w:rsid w:val="00017C98"/>
    <w:rsid w:val="000328FB"/>
    <w:rsid w:val="00037C07"/>
    <w:rsid w:val="00042076"/>
    <w:rsid w:val="00063A03"/>
    <w:rsid w:val="00070422"/>
    <w:rsid w:val="000736F1"/>
    <w:rsid w:val="00086EE8"/>
    <w:rsid w:val="0008731F"/>
    <w:rsid w:val="0008782B"/>
    <w:rsid w:val="00091FE9"/>
    <w:rsid w:val="000B2E7D"/>
    <w:rsid w:val="000F4D1E"/>
    <w:rsid w:val="00100D75"/>
    <w:rsid w:val="00100E58"/>
    <w:rsid w:val="00112DD4"/>
    <w:rsid w:val="001143E1"/>
    <w:rsid w:val="0012186D"/>
    <w:rsid w:val="00121D48"/>
    <w:rsid w:val="001259BB"/>
    <w:rsid w:val="00127A78"/>
    <w:rsid w:val="00137A42"/>
    <w:rsid w:val="001436A2"/>
    <w:rsid w:val="00177726"/>
    <w:rsid w:val="00185B1B"/>
    <w:rsid w:val="00191DD7"/>
    <w:rsid w:val="001A6A13"/>
    <w:rsid w:val="001B4C9F"/>
    <w:rsid w:val="001B5DDB"/>
    <w:rsid w:val="001D19DD"/>
    <w:rsid w:val="001E1501"/>
    <w:rsid w:val="001F0A54"/>
    <w:rsid w:val="001F7A13"/>
    <w:rsid w:val="002128F6"/>
    <w:rsid w:val="00214ECE"/>
    <w:rsid w:val="002472FD"/>
    <w:rsid w:val="0025191D"/>
    <w:rsid w:val="00265684"/>
    <w:rsid w:val="00266CDA"/>
    <w:rsid w:val="00275D03"/>
    <w:rsid w:val="00280DFB"/>
    <w:rsid w:val="00281813"/>
    <w:rsid w:val="0029310F"/>
    <w:rsid w:val="002A09B5"/>
    <w:rsid w:val="002C200C"/>
    <w:rsid w:val="002E1D95"/>
    <w:rsid w:val="002F23A9"/>
    <w:rsid w:val="003001A1"/>
    <w:rsid w:val="00322624"/>
    <w:rsid w:val="00323E11"/>
    <w:rsid w:val="00331B74"/>
    <w:rsid w:val="00347194"/>
    <w:rsid w:val="00353E8E"/>
    <w:rsid w:val="00364728"/>
    <w:rsid w:val="00370298"/>
    <w:rsid w:val="003A1BF1"/>
    <w:rsid w:val="003A1E11"/>
    <w:rsid w:val="003A2964"/>
    <w:rsid w:val="003B7F26"/>
    <w:rsid w:val="003C3BCC"/>
    <w:rsid w:val="003D1FBB"/>
    <w:rsid w:val="003D43E9"/>
    <w:rsid w:val="003D5344"/>
    <w:rsid w:val="003F6EA5"/>
    <w:rsid w:val="004002FF"/>
    <w:rsid w:val="00401B48"/>
    <w:rsid w:val="0042439B"/>
    <w:rsid w:val="00436254"/>
    <w:rsid w:val="0044218A"/>
    <w:rsid w:val="00446A6B"/>
    <w:rsid w:val="00446E04"/>
    <w:rsid w:val="004514E5"/>
    <w:rsid w:val="004520FD"/>
    <w:rsid w:val="004647DD"/>
    <w:rsid w:val="0047632D"/>
    <w:rsid w:val="00482B1B"/>
    <w:rsid w:val="004A0F86"/>
    <w:rsid w:val="004A1DCE"/>
    <w:rsid w:val="004A1E46"/>
    <w:rsid w:val="004A6D7D"/>
    <w:rsid w:val="004C1711"/>
    <w:rsid w:val="004D308E"/>
    <w:rsid w:val="004F2788"/>
    <w:rsid w:val="004F7A48"/>
    <w:rsid w:val="00520042"/>
    <w:rsid w:val="005246C6"/>
    <w:rsid w:val="00546A3A"/>
    <w:rsid w:val="005557A2"/>
    <w:rsid w:val="005567D7"/>
    <w:rsid w:val="0056194E"/>
    <w:rsid w:val="00565A65"/>
    <w:rsid w:val="00573564"/>
    <w:rsid w:val="00576DA2"/>
    <w:rsid w:val="00596D86"/>
    <w:rsid w:val="00597A6D"/>
    <w:rsid w:val="005A7133"/>
    <w:rsid w:val="005C7297"/>
    <w:rsid w:val="005D0D44"/>
    <w:rsid w:val="005D3DEC"/>
    <w:rsid w:val="005D46F0"/>
    <w:rsid w:val="005F4E10"/>
    <w:rsid w:val="005F57E6"/>
    <w:rsid w:val="005F6B72"/>
    <w:rsid w:val="00601A03"/>
    <w:rsid w:val="00601DDF"/>
    <w:rsid w:val="0060584D"/>
    <w:rsid w:val="006148FF"/>
    <w:rsid w:val="006179C0"/>
    <w:rsid w:val="00623857"/>
    <w:rsid w:val="006315D9"/>
    <w:rsid w:val="00634CDA"/>
    <w:rsid w:val="00635847"/>
    <w:rsid w:val="00641B0B"/>
    <w:rsid w:val="00646336"/>
    <w:rsid w:val="006738C9"/>
    <w:rsid w:val="00676D68"/>
    <w:rsid w:val="006935D7"/>
    <w:rsid w:val="006973E3"/>
    <w:rsid w:val="006B0E55"/>
    <w:rsid w:val="006B54A9"/>
    <w:rsid w:val="006D38AE"/>
    <w:rsid w:val="006D3F80"/>
    <w:rsid w:val="006E053D"/>
    <w:rsid w:val="006E5AF2"/>
    <w:rsid w:val="006F6B54"/>
    <w:rsid w:val="0070385A"/>
    <w:rsid w:val="00707074"/>
    <w:rsid w:val="00715AC5"/>
    <w:rsid w:val="00722F11"/>
    <w:rsid w:val="00727F09"/>
    <w:rsid w:val="0074615B"/>
    <w:rsid w:val="00751FF1"/>
    <w:rsid w:val="00754109"/>
    <w:rsid w:val="007713B5"/>
    <w:rsid w:val="00780650"/>
    <w:rsid w:val="00783A27"/>
    <w:rsid w:val="007B5DAB"/>
    <w:rsid w:val="007D3FBF"/>
    <w:rsid w:val="007D53F4"/>
    <w:rsid w:val="007E13B8"/>
    <w:rsid w:val="007E54B2"/>
    <w:rsid w:val="007E6C9D"/>
    <w:rsid w:val="007F1482"/>
    <w:rsid w:val="007F7E2C"/>
    <w:rsid w:val="00801DCB"/>
    <w:rsid w:val="00802309"/>
    <w:rsid w:val="00806246"/>
    <w:rsid w:val="00813A1C"/>
    <w:rsid w:val="00813CCE"/>
    <w:rsid w:val="00821BF0"/>
    <w:rsid w:val="00823982"/>
    <w:rsid w:val="00830583"/>
    <w:rsid w:val="00830EEA"/>
    <w:rsid w:val="00834D57"/>
    <w:rsid w:val="00844EC4"/>
    <w:rsid w:val="008477BD"/>
    <w:rsid w:val="008623F1"/>
    <w:rsid w:val="00862B0E"/>
    <w:rsid w:val="00862E7C"/>
    <w:rsid w:val="00876CEA"/>
    <w:rsid w:val="008834CA"/>
    <w:rsid w:val="00884A7B"/>
    <w:rsid w:val="00893531"/>
    <w:rsid w:val="008A4E10"/>
    <w:rsid w:val="008C18AC"/>
    <w:rsid w:val="008E09AC"/>
    <w:rsid w:val="008E347A"/>
    <w:rsid w:val="008F0849"/>
    <w:rsid w:val="008F6825"/>
    <w:rsid w:val="008F6870"/>
    <w:rsid w:val="00901767"/>
    <w:rsid w:val="009048E9"/>
    <w:rsid w:val="009174AA"/>
    <w:rsid w:val="0093431D"/>
    <w:rsid w:val="009352D3"/>
    <w:rsid w:val="00957135"/>
    <w:rsid w:val="00957DCD"/>
    <w:rsid w:val="009619CC"/>
    <w:rsid w:val="00980335"/>
    <w:rsid w:val="00991523"/>
    <w:rsid w:val="009A2B0C"/>
    <w:rsid w:val="009A6753"/>
    <w:rsid w:val="009B522A"/>
    <w:rsid w:val="009D5768"/>
    <w:rsid w:val="009E6A97"/>
    <w:rsid w:val="009F1A44"/>
    <w:rsid w:val="00A0601F"/>
    <w:rsid w:val="00A06710"/>
    <w:rsid w:val="00A26507"/>
    <w:rsid w:val="00A34527"/>
    <w:rsid w:val="00A34FA7"/>
    <w:rsid w:val="00A450A4"/>
    <w:rsid w:val="00A46157"/>
    <w:rsid w:val="00A462F8"/>
    <w:rsid w:val="00A473C5"/>
    <w:rsid w:val="00A760E1"/>
    <w:rsid w:val="00A85DF6"/>
    <w:rsid w:val="00A91DF3"/>
    <w:rsid w:val="00AA235D"/>
    <w:rsid w:val="00AB59B0"/>
    <w:rsid w:val="00AB69D6"/>
    <w:rsid w:val="00AB71B4"/>
    <w:rsid w:val="00AC2D47"/>
    <w:rsid w:val="00AD77E4"/>
    <w:rsid w:val="00AE38F2"/>
    <w:rsid w:val="00AF05E0"/>
    <w:rsid w:val="00AF51A0"/>
    <w:rsid w:val="00AF7C85"/>
    <w:rsid w:val="00B0699C"/>
    <w:rsid w:val="00B1545A"/>
    <w:rsid w:val="00B24B3C"/>
    <w:rsid w:val="00B87124"/>
    <w:rsid w:val="00B91530"/>
    <w:rsid w:val="00BB11F3"/>
    <w:rsid w:val="00BB3716"/>
    <w:rsid w:val="00BC3F6C"/>
    <w:rsid w:val="00BD761C"/>
    <w:rsid w:val="00BE287E"/>
    <w:rsid w:val="00BE5910"/>
    <w:rsid w:val="00BF0CBF"/>
    <w:rsid w:val="00BF0E8F"/>
    <w:rsid w:val="00BF785A"/>
    <w:rsid w:val="00BF7F96"/>
    <w:rsid w:val="00C0014F"/>
    <w:rsid w:val="00C02DBF"/>
    <w:rsid w:val="00C05D33"/>
    <w:rsid w:val="00C32284"/>
    <w:rsid w:val="00C358B7"/>
    <w:rsid w:val="00C609AB"/>
    <w:rsid w:val="00C609BC"/>
    <w:rsid w:val="00C73A1B"/>
    <w:rsid w:val="00C74112"/>
    <w:rsid w:val="00C7435E"/>
    <w:rsid w:val="00C75A6B"/>
    <w:rsid w:val="00C87A46"/>
    <w:rsid w:val="00C96BB6"/>
    <w:rsid w:val="00CB2A88"/>
    <w:rsid w:val="00CD4C97"/>
    <w:rsid w:val="00CD503F"/>
    <w:rsid w:val="00CE7072"/>
    <w:rsid w:val="00CF4BA1"/>
    <w:rsid w:val="00D019D3"/>
    <w:rsid w:val="00D24AC8"/>
    <w:rsid w:val="00D42EDB"/>
    <w:rsid w:val="00D4714B"/>
    <w:rsid w:val="00D514D6"/>
    <w:rsid w:val="00D54D77"/>
    <w:rsid w:val="00D577AE"/>
    <w:rsid w:val="00D92422"/>
    <w:rsid w:val="00DA490C"/>
    <w:rsid w:val="00DB0B31"/>
    <w:rsid w:val="00DB2321"/>
    <w:rsid w:val="00DB4562"/>
    <w:rsid w:val="00DB5ADA"/>
    <w:rsid w:val="00DB77BE"/>
    <w:rsid w:val="00DC4424"/>
    <w:rsid w:val="00DC49D9"/>
    <w:rsid w:val="00DC7435"/>
    <w:rsid w:val="00DF4F41"/>
    <w:rsid w:val="00DF75FA"/>
    <w:rsid w:val="00DF7D55"/>
    <w:rsid w:val="00E10BC0"/>
    <w:rsid w:val="00E13F86"/>
    <w:rsid w:val="00E232AB"/>
    <w:rsid w:val="00E24856"/>
    <w:rsid w:val="00E31892"/>
    <w:rsid w:val="00E43262"/>
    <w:rsid w:val="00E47E6A"/>
    <w:rsid w:val="00E55C23"/>
    <w:rsid w:val="00E57800"/>
    <w:rsid w:val="00EA3A04"/>
    <w:rsid w:val="00EC1172"/>
    <w:rsid w:val="00ED4567"/>
    <w:rsid w:val="00EF42FF"/>
    <w:rsid w:val="00EF6881"/>
    <w:rsid w:val="00F02075"/>
    <w:rsid w:val="00F22FE2"/>
    <w:rsid w:val="00F2548D"/>
    <w:rsid w:val="00F26C2D"/>
    <w:rsid w:val="00F4203D"/>
    <w:rsid w:val="00F44382"/>
    <w:rsid w:val="00F46568"/>
    <w:rsid w:val="00F527C9"/>
    <w:rsid w:val="00F53230"/>
    <w:rsid w:val="00F72B57"/>
    <w:rsid w:val="00F77444"/>
    <w:rsid w:val="00F914C9"/>
    <w:rsid w:val="00FA193D"/>
    <w:rsid w:val="00FA613F"/>
    <w:rsid w:val="00FB6620"/>
    <w:rsid w:val="00FC1F5A"/>
    <w:rsid w:val="00FC3B3E"/>
    <w:rsid w:val="00FD046E"/>
    <w:rsid w:val="00FD0BBD"/>
    <w:rsid w:val="00FF4E99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FF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B77BE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B77BE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3">
    <w:name w:val="Subtitle"/>
    <w:basedOn w:val="a"/>
    <w:next w:val="a"/>
    <w:link w:val="a4"/>
    <w:uiPriority w:val="11"/>
    <w:qFormat/>
    <w:rsid w:val="00DB77BE"/>
    <w:pPr>
      <w:numPr>
        <w:ilvl w:val="1"/>
      </w:numPr>
      <w:ind w:firstLine="39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B77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No Spacing"/>
    <w:uiPriority w:val="1"/>
    <w:qFormat/>
    <w:rsid w:val="00DB77BE"/>
    <w:pPr>
      <w:spacing w:after="0" w:line="240" w:lineRule="auto"/>
      <w:ind w:firstLine="397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B77BE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DB77BE"/>
    <w:pPr>
      <w:spacing w:line="276" w:lineRule="auto"/>
      <w:ind w:firstLine="0"/>
      <w:jc w:val="left"/>
      <w:outlineLvl w:val="9"/>
    </w:pPr>
  </w:style>
  <w:style w:type="character" w:customStyle="1" w:styleId="a8">
    <w:name w:val="Стиль По центру Знак"/>
    <w:basedOn w:val="a0"/>
    <w:link w:val="a9"/>
    <w:locked/>
    <w:rsid w:val="004002FF"/>
    <w:rPr>
      <w:sz w:val="28"/>
    </w:rPr>
  </w:style>
  <w:style w:type="paragraph" w:customStyle="1" w:styleId="a9">
    <w:name w:val="Стиль По центру"/>
    <w:basedOn w:val="a"/>
    <w:link w:val="a8"/>
    <w:rsid w:val="004002FF"/>
    <w:pPr>
      <w:ind w:firstLine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43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31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802309"/>
    <w:rPr>
      <w:color w:val="808080"/>
    </w:rPr>
  </w:style>
  <w:style w:type="paragraph" w:styleId="ad">
    <w:name w:val="header"/>
    <w:basedOn w:val="a"/>
    <w:link w:val="ae"/>
    <w:uiPriority w:val="99"/>
    <w:unhideWhenUsed/>
    <w:rsid w:val="004C17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C17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C17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C171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FF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B77BE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B77BE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3">
    <w:name w:val="Subtitle"/>
    <w:basedOn w:val="a"/>
    <w:next w:val="a"/>
    <w:link w:val="a4"/>
    <w:uiPriority w:val="11"/>
    <w:qFormat/>
    <w:rsid w:val="00DB77BE"/>
    <w:pPr>
      <w:numPr>
        <w:ilvl w:val="1"/>
      </w:numPr>
      <w:ind w:firstLine="39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B77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No Spacing"/>
    <w:uiPriority w:val="1"/>
    <w:qFormat/>
    <w:rsid w:val="00DB77BE"/>
    <w:pPr>
      <w:spacing w:after="0" w:line="240" w:lineRule="auto"/>
      <w:ind w:firstLine="397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B77BE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DB77BE"/>
    <w:pPr>
      <w:spacing w:line="276" w:lineRule="auto"/>
      <w:ind w:firstLine="0"/>
      <w:jc w:val="left"/>
      <w:outlineLvl w:val="9"/>
    </w:pPr>
  </w:style>
  <w:style w:type="character" w:customStyle="1" w:styleId="a8">
    <w:name w:val="Стиль По центру Знак"/>
    <w:basedOn w:val="a0"/>
    <w:link w:val="a9"/>
    <w:locked/>
    <w:rsid w:val="004002FF"/>
    <w:rPr>
      <w:sz w:val="28"/>
    </w:rPr>
  </w:style>
  <w:style w:type="paragraph" w:customStyle="1" w:styleId="a9">
    <w:name w:val="Стиль По центру"/>
    <w:basedOn w:val="a"/>
    <w:link w:val="a8"/>
    <w:rsid w:val="004002FF"/>
    <w:pPr>
      <w:ind w:firstLine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43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31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802309"/>
    <w:rPr>
      <w:color w:val="808080"/>
    </w:rPr>
  </w:style>
  <w:style w:type="paragraph" w:styleId="ad">
    <w:name w:val="header"/>
    <w:basedOn w:val="a"/>
    <w:link w:val="ae"/>
    <w:uiPriority w:val="99"/>
    <w:unhideWhenUsed/>
    <w:rsid w:val="004C17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C17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C17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C171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2016-12-25T12:25:00Z</dcterms:created>
  <dcterms:modified xsi:type="dcterms:W3CDTF">2016-12-25T12:25:00Z</dcterms:modified>
</cp:coreProperties>
</file>