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</w:t>
      </w:r>
    </w:p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ТВЕРСКОЙ ГОСУДАРСТВЕННЫЙ УНИВЕРСИТЕТ</w:t>
      </w:r>
    </w:p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Филологический факультет</w:t>
      </w:r>
    </w:p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Кафедра журналистики, рекламы и связей с общественностью</w:t>
      </w:r>
    </w:p>
    <w:p w:rsidR="00087B13" w:rsidRP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«Реклама и связи с общественностью»</w:t>
      </w:r>
    </w:p>
    <w:p w:rsidR="006F0FCB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87B13" w:rsidRPr="006F0FCB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по учебной практике</w:t>
      </w:r>
    </w:p>
    <w:p w:rsidR="00087B13" w:rsidRPr="006E144B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Место практики</w:t>
      </w:r>
    </w:p>
    <w:p w:rsidR="006E144B" w:rsidRPr="00087B13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 xml:space="preserve">ООО «Объединенные </w:t>
      </w:r>
      <w:proofErr w:type="spellStart"/>
      <w:r w:rsidRPr="006E144B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6E144B">
        <w:rPr>
          <w:rFonts w:ascii="Times New Roman" w:hAnsi="Times New Roman" w:cs="Times New Roman"/>
          <w:sz w:val="28"/>
          <w:szCs w:val="28"/>
        </w:rPr>
        <w:t>»</w:t>
      </w:r>
    </w:p>
    <w:p w:rsid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7B13">
        <w:rPr>
          <w:rFonts w:ascii="Times New Roman" w:hAnsi="Times New Roman" w:cs="Times New Roman"/>
          <w:sz w:val="28"/>
          <w:szCs w:val="28"/>
        </w:rPr>
        <w:t>Выполнил</w:t>
      </w:r>
      <w:r w:rsidR="006E144B">
        <w:rPr>
          <w:rFonts w:ascii="Times New Roman" w:hAnsi="Times New Roman" w:cs="Times New Roman"/>
          <w:sz w:val="28"/>
          <w:szCs w:val="28"/>
        </w:rPr>
        <w:t>а</w:t>
      </w:r>
    </w:p>
    <w:p w:rsidR="006E144B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</w:t>
      </w:r>
      <w:r w:rsidRPr="006E144B">
        <w:rPr>
          <w:rFonts w:ascii="Times New Roman" w:hAnsi="Times New Roman" w:cs="Times New Roman"/>
          <w:sz w:val="28"/>
          <w:szCs w:val="28"/>
        </w:rPr>
        <w:t xml:space="preserve"> 3 курса, 34 группы очной формы обучения</w:t>
      </w:r>
    </w:p>
    <w:p w:rsidR="006E144B" w:rsidRPr="00087B13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Хренова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Игоревна</w:t>
      </w:r>
    </w:p>
    <w:p w:rsidR="00087B13" w:rsidRPr="006E144B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 xml:space="preserve">Руководитель от </w:t>
      </w:r>
      <w:proofErr w:type="spellStart"/>
      <w:r w:rsidRPr="006E144B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</w:p>
    <w:p w:rsidR="006E144B" w:rsidRPr="006E144B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Доцент</w:t>
      </w:r>
    </w:p>
    <w:p w:rsidR="006E144B" w:rsidRPr="006E144B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Воробьева Анна Сергеевна</w:t>
      </w:r>
    </w:p>
    <w:p w:rsidR="00087B13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Руководитель от предприятия</w:t>
      </w:r>
    </w:p>
    <w:p w:rsidR="006E144B" w:rsidRPr="006E144B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Коммерческий директор</w:t>
      </w:r>
    </w:p>
    <w:p w:rsidR="006E144B" w:rsidRPr="006E144B" w:rsidRDefault="006E144B" w:rsidP="00AE5E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Мурашко Андрей Михайлович</w:t>
      </w:r>
    </w:p>
    <w:p w:rsidR="006F0FCB" w:rsidRDefault="006F0FCB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B13" w:rsidRPr="006E144B" w:rsidRDefault="00087B13" w:rsidP="00AE5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Тверь, 2017</w:t>
      </w:r>
    </w:p>
    <w:p w:rsidR="006E144B" w:rsidRP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6E144B" w:rsidRPr="006E144B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1.Введение………</w:t>
      </w:r>
      <w:r w:rsidR="006E144B" w:rsidRPr="006E144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6E144B">
        <w:rPr>
          <w:rFonts w:ascii="Times New Roman" w:hAnsi="Times New Roman" w:cs="Times New Roman"/>
          <w:sz w:val="28"/>
          <w:szCs w:val="28"/>
        </w:rPr>
        <w:t>….......................</w:t>
      </w:r>
      <w:r w:rsidR="00AE5EF9">
        <w:rPr>
          <w:rFonts w:ascii="Times New Roman" w:hAnsi="Times New Roman" w:cs="Times New Roman"/>
          <w:sz w:val="28"/>
          <w:szCs w:val="28"/>
        </w:rPr>
        <w:t>.....</w:t>
      </w:r>
      <w:r w:rsidR="006E144B" w:rsidRPr="006E144B">
        <w:rPr>
          <w:rFonts w:ascii="Times New Roman" w:hAnsi="Times New Roman" w:cs="Times New Roman"/>
          <w:sz w:val="28"/>
          <w:szCs w:val="28"/>
        </w:rPr>
        <w:t>…</w:t>
      </w:r>
      <w:r w:rsidR="006E144B">
        <w:rPr>
          <w:rFonts w:ascii="Times New Roman" w:hAnsi="Times New Roman" w:cs="Times New Roman"/>
          <w:sz w:val="28"/>
          <w:szCs w:val="28"/>
        </w:rPr>
        <w:t>3</w:t>
      </w:r>
    </w:p>
    <w:p w:rsidR="006E144B" w:rsidRPr="006E144B" w:rsidRDefault="006E144B" w:rsidP="00AE5E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1.1. Цели и задачи практики……………………………………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AE5EF9">
        <w:rPr>
          <w:rFonts w:ascii="Times New Roman" w:hAnsi="Times New Roman" w:cs="Times New Roman"/>
          <w:sz w:val="28"/>
          <w:szCs w:val="28"/>
        </w:rPr>
        <w:t>…</w:t>
      </w:r>
      <w:r w:rsidRPr="006E144B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E144B" w:rsidRPr="006E144B" w:rsidRDefault="006E144B" w:rsidP="00AE5E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1.2. Основные направления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предприятии……………</w:t>
      </w:r>
      <w:r w:rsidR="00AE5EF9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14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E144B" w:rsidRPr="006E144B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144B" w:rsidRPr="006E144B">
        <w:rPr>
          <w:rFonts w:ascii="Times New Roman" w:hAnsi="Times New Roman" w:cs="Times New Roman"/>
          <w:sz w:val="28"/>
          <w:szCs w:val="28"/>
        </w:rPr>
        <w:t>Теоретические основы деятельности, осуществляемой на предприятии…………………………………………………………………</w:t>
      </w:r>
      <w:r w:rsidR="00D93E9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D93E93">
        <w:rPr>
          <w:rFonts w:ascii="Times New Roman" w:hAnsi="Times New Roman" w:cs="Times New Roman"/>
          <w:sz w:val="28"/>
          <w:szCs w:val="28"/>
        </w:rPr>
        <w:t>4</w:t>
      </w:r>
    </w:p>
    <w:p w:rsidR="006E144B" w:rsidRPr="006E144B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E144B" w:rsidRPr="006E144B">
        <w:rPr>
          <w:rFonts w:ascii="Times New Roman" w:hAnsi="Times New Roman" w:cs="Times New Roman"/>
          <w:sz w:val="28"/>
          <w:szCs w:val="28"/>
        </w:rPr>
        <w:t>Анализ деятельности и описание структур</w:t>
      </w:r>
      <w:proofErr w:type="gramStart"/>
      <w:r w:rsidR="006E144B" w:rsidRPr="006E144B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="006E144B" w:rsidRPr="006E144B">
        <w:rPr>
          <w:rFonts w:ascii="Times New Roman" w:hAnsi="Times New Roman" w:cs="Times New Roman"/>
          <w:sz w:val="28"/>
          <w:szCs w:val="28"/>
        </w:rPr>
        <w:t xml:space="preserve"> «Объединенные </w:t>
      </w:r>
      <w:proofErr w:type="spellStart"/>
      <w:r w:rsidR="006E144B" w:rsidRPr="006E144B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="006E144B" w:rsidRPr="006E144B">
        <w:rPr>
          <w:rFonts w:ascii="Times New Roman" w:hAnsi="Times New Roman" w:cs="Times New Roman"/>
          <w:sz w:val="28"/>
          <w:szCs w:val="28"/>
        </w:rPr>
        <w:t>» ………………………………………………………………</w:t>
      </w:r>
      <w:r w:rsidR="00D93E9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6E144B" w:rsidRPr="006E144B">
        <w:rPr>
          <w:rFonts w:ascii="Times New Roman" w:hAnsi="Times New Roman" w:cs="Times New Roman"/>
          <w:sz w:val="28"/>
          <w:szCs w:val="28"/>
        </w:rPr>
        <w:t>...</w:t>
      </w:r>
      <w:r w:rsidR="00D93E93">
        <w:rPr>
          <w:rFonts w:ascii="Times New Roman" w:hAnsi="Times New Roman" w:cs="Times New Roman"/>
          <w:sz w:val="28"/>
          <w:szCs w:val="28"/>
        </w:rPr>
        <w:t>5</w:t>
      </w:r>
    </w:p>
    <w:p w:rsidR="006E144B" w:rsidRPr="006E144B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E144B" w:rsidRPr="006E144B">
        <w:rPr>
          <w:rFonts w:ascii="Times New Roman" w:hAnsi="Times New Roman" w:cs="Times New Roman"/>
          <w:sz w:val="28"/>
          <w:szCs w:val="28"/>
        </w:rPr>
        <w:t>Практические задачи………………………………………………………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6E144B" w:rsidRPr="006E144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6E144B" w:rsidRPr="006E14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E144B" w:rsidRPr="006E144B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E144B" w:rsidRPr="006E144B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...…9</w:t>
      </w:r>
    </w:p>
    <w:p w:rsidR="006E144B" w:rsidRPr="006E144B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E144B" w:rsidRPr="006E144B">
        <w:rPr>
          <w:rFonts w:ascii="Times New Roman" w:hAnsi="Times New Roman" w:cs="Times New Roman"/>
          <w:sz w:val="28"/>
          <w:szCs w:val="28"/>
        </w:rPr>
        <w:t>Список использова</w:t>
      </w:r>
      <w:r>
        <w:rPr>
          <w:rFonts w:ascii="Times New Roman" w:hAnsi="Times New Roman" w:cs="Times New Roman"/>
          <w:sz w:val="28"/>
          <w:szCs w:val="28"/>
        </w:rPr>
        <w:t>нной литературы…………………………………………...10</w:t>
      </w: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FCB" w:rsidRDefault="006F0FC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44B" w:rsidRP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E144B" w:rsidRPr="006E144B" w:rsidRDefault="006E144B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 xml:space="preserve">Ознакомительная практика с элементами научно-практической деятельности проходила в 5-ом семестре в течение 4 недель в ООО «Объединенные </w:t>
      </w:r>
      <w:proofErr w:type="spellStart"/>
      <w:r w:rsidRPr="006E144B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6E144B">
        <w:rPr>
          <w:rFonts w:ascii="Times New Roman" w:hAnsi="Times New Roman" w:cs="Times New Roman"/>
          <w:sz w:val="28"/>
          <w:szCs w:val="28"/>
        </w:rPr>
        <w:t>»</w:t>
      </w:r>
    </w:p>
    <w:p w:rsidR="006E144B" w:rsidRP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1.1 Цели и задачи</w:t>
      </w:r>
    </w:p>
    <w:p w:rsidR="006E144B" w:rsidRPr="006E144B" w:rsidRDefault="006E144B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Целью настоящей практики являлось:</w:t>
      </w:r>
    </w:p>
    <w:p w:rsidR="006E144B" w:rsidRP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более глубокое усвоение студентами практических знаний в рекламном подразделении организации на основе теоретических знаний, полученных при изучении общепрофессиональных дисциплин.</w:t>
      </w:r>
    </w:p>
    <w:p w:rsidR="006E144B" w:rsidRPr="006E144B" w:rsidRDefault="006E144B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>Задачами настоящей практики являлись:</w:t>
      </w:r>
    </w:p>
    <w:p w:rsidR="006E144B" w:rsidRPr="00980644" w:rsidRDefault="006E144B" w:rsidP="00980644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Составление индивидуального плана-графика прохождения практики и согласование его с руководителем практики;</w:t>
      </w:r>
    </w:p>
    <w:p w:rsidR="006E144B" w:rsidRPr="00980644" w:rsidRDefault="006E144B" w:rsidP="00980644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Закрепление знаний по дисциплинам, которые изучаются в рамках учебного плана;</w:t>
      </w:r>
    </w:p>
    <w:p w:rsidR="006E144B" w:rsidRPr="00980644" w:rsidRDefault="006E144B" w:rsidP="00980644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Проверка умения использовать полученные знания, умения и навыки, работать в публичной сфере.</w:t>
      </w:r>
    </w:p>
    <w:p w:rsidR="006E144B" w:rsidRPr="00980644" w:rsidRDefault="006E144B" w:rsidP="00980644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Составление представления о механизмах работы рекламных подразделений и отделов по связям с общественностью;</w:t>
      </w:r>
    </w:p>
    <w:p w:rsidR="006E144B" w:rsidRPr="00980644" w:rsidRDefault="006E144B" w:rsidP="00980644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Повышение информационно-коммуникативного уровня.</w:t>
      </w:r>
    </w:p>
    <w:p w:rsidR="006E144B" w:rsidRP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44B">
        <w:rPr>
          <w:rFonts w:ascii="Times New Roman" w:hAnsi="Times New Roman" w:cs="Times New Roman"/>
          <w:b/>
          <w:sz w:val="28"/>
          <w:szCs w:val="28"/>
        </w:rPr>
        <w:t>1.2. Основные направления деятельности на предприятии:</w:t>
      </w:r>
    </w:p>
    <w:p w:rsidR="006E144B" w:rsidRPr="006E144B" w:rsidRDefault="006E144B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44B">
        <w:rPr>
          <w:rFonts w:ascii="Times New Roman" w:hAnsi="Times New Roman" w:cs="Times New Roman"/>
          <w:sz w:val="28"/>
          <w:szCs w:val="28"/>
        </w:rPr>
        <w:t xml:space="preserve">Работа в сфере SMM и </w:t>
      </w:r>
      <w:proofErr w:type="spellStart"/>
      <w:r w:rsidRPr="006E144B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6E144B">
        <w:rPr>
          <w:rFonts w:ascii="Times New Roman" w:hAnsi="Times New Roman" w:cs="Times New Roman"/>
          <w:sz w:val="28"/>
          <w:szCs w:val="28"/>
        </w:rPr>
        <w:t>. Разработка проектов по продвижению сайтов tvtver.ru и tverigrad.ru</w:t>
      </w: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644" w:rsidRDefault="00980644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D93E93">
        <w:rPr>
          <w:rFonts w:ascii="Times New Roman" w:hAnsi="Times New Roman" w:cs="Times New Roman"/>
          <w:b/>
          <w:sz w:val="28"/>
          <w:szCs w:val="28"/>
        </w:rPr>
        <w:t>Теоретические основы деятельности, осуществляемой на предприятии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В ходе практической деятельности мы занимались преимущественно разработкой проектов для продвижения организации в социальных сетях.</w:t>
      </w: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SMM — процесс использования социальных платформ как каналов для продвижения бренда и решения других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бизнес-задач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>. У SMM в центре внимания находятся сами социальные платформы.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Этот вид маркетинга подразумевает работу с подписчиками на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корпоративных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 аккаунтах, расширение базы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фолловеров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 и т. д. Основной упор здесь — на создании контента с максимальным вирусным потенциалом. То есть, SMM-продвижение в социальных сетях подразумевает генерацию интересных и полезных материалов, которые пользователи будут распространять самостоятельно, повышая осведомленность о бренде, его имидж и количество читателей аккаунта.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Продвижение в социальных сетях позволяет точечно воздействовать на целевую аудиторию, выбирать площадки, где эта аудитория в большей степени представлена, и наиболее подходящие способы коммуникации с ней, при этом в наименьшей степени затрагивая незаинтересованных в этой рекламе людей.</w:t>
      </w: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D93E93">
        <w:rPr>
          <w:rFonts w:ascii="Times New Roman" w:hAnsi="Times New Roman" w:cs="Times New Roman"/>
          <w:b/>
          <w:sz w:val="28"/>
          <w:szCs w:val="28"/>
        </w:rPr>
        <w:t>Анализ деятельности и описание структур</w:t>
      </w:r>
      <w:proofErr w:type="gramStart"/>
      <w:r w:rsidRPr="00D93E93">
        <w:rPr>
          <w:rFonts w:ascii="Times New Roman" w:hAnsi="Times New Roman" w:cs="Times New Roman"/>
          <w:b/>
          <w:sz w:val="28"/>
          <w:szCs w:val="28"/>
        </w:rPr>
        <w:t>ы ООО</w:t>
      </w:r>
      <w:proofErr w:type="gramEnd"/>
      <w:r w:rsidRPr="00D93E93">
        <w:rPr>
          <w:rFonts w:ascii="Times New Roman" w:hAnsi="Times New Roman" w:cs="Times New Roman"/>
          <w:b/>
          <w:sz w:val="28"/>
          <w:szCs w:val="28"/>
        </w:rPr>
        <w:t xml:space="preserve"> «Объединенные </w:t>
      </w:r>
      <w:proofErr w:type="spellStart"/>
      <w:r w:rsidRPr="00D93E93">
        <w:rPr>
          <w:rFonts w:ascii="Times New Roman" w:hAnsi="Times New Roman" w:cs="Times New Roman"/>
          <w:b/>
          <w:sz w:val="28"/>
          <w:szCs w:val="28"/>
        </w:rPr>
        <w:t>медиасистемы</w:t>
      </w:r>
      <w:proofErr w:type="spellEnd"/>
      <w:r w:rsidRPr="00D93E93">
        <w:rPr>
          <w:rFonts w:ascii="Times New Roman" w:hAnsi="Times New Roman" w:cs="Times New Roman"/>
          <w:b/>
          <w:sz w:val="28"/>
          <w:szCs w:val="28"/>
        </w:rPr>
        <w:t>»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«Объединенные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» было создано 27 июля 2007 г. и действует в соответствии с Гражданским Кодексом РФ и Федеральным законом РФ «Об обществах с ограниченной ответственностью». Общество является юридическим лицом и строит свою деятельность на основании Устава общества и действующего законодательства РФ. Сроки деятельности общества не ограничены.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ОМС – крупнейшее в Твери рекламное агентство. Основными направлениями работы компании являются: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разработка и реализация рекламных компаний;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маркетинговые исследования;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размещение рекламы на “Пилот” радио в Твери, “Юмор FM”;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реклама на телеканале “РЕН ТВ – Пилот Тверь”;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реклама на информационном портале Tverigrad.ru (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Твериград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>);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размещение рекламы в газете “Московский Комсомолец в Твери”;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 xml:space="preserve">проведение BTL акций и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разработка фирменного стиля (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>) компании;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создание и сопровождение сайтов, реклама в Интернете;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создание аудио роликов;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запись дикторского текста;</w:t>
      </w:r>
    </w:p>
    <w:p w:rsidR="00D93E93" w:rsidRPr="00980644" w:rsidRDefault="00D93E93" w:rsidP="00980644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создание видео роликов.</w:t>
      </w:r>
    </w:p>
    <w:p w:rsidR="00D93E93" w:rsidRPr="00D93E93" w:rsidRDefault="00D93E93" w:rsidP="009806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Принципы работы рекламного агентства:</w:t>
      </w:r>
    </w:p>
    <w:p w:rsidR="00D93E93" w:rsidRPr="00980644" w:rsidRDefault="00D93E93" w:rsidP="00980644">
      <w:pPr>
        <w:pStyle w:val="a7"/>
        <w:numPr>
          <w:ilvl w:val="0"/>
          <w:numId w:val="8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индивидуальный подход к каждому клиенту;</w:t>
      </w:r>
    </w:p>
    <w:p w:rsidR="00D93E93" w:rsidRPr="00980644" w:rsidRDefault="00D93E93" w:rsidP="00980644">
      <w:pPr>
        <w:pStyle w:val="a7"/>
        <w:numPr>
          <w:ilvl w:val="0"/>
          <w:numId w:val="8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 xml:space="preserve">разработка специальных предложений в зависимости от </w:t>
      </w:r>
      <w:proofErr w:type="gramStart"/>
      <w:r w:rsidRPr="00980644">
        <w:rPr>
          <w:rFonts w:ascii="Times New Roman" w:hAnsi="Times New Roman" w:cs="Times New Roman"/>
          <w:sz w:val="28"/>
          <w:szCs w:val="28"/>
        </w:rPr>
        <w:t>бизнес-задач</w:t>
      </w:r>
      <w:proofErr w:type="gramEnd"/>
      <w:r w:rsidRPr="00980644">
        <w:rPr>
          <w:rFonts w:ascii="Times New Roman" w:hAnsi="Times New Roman" w:cs="Times New Roman"/>
          <w:sz w:val="28"/>
          <w:szCs w:val="28"/>
        </w:rPr>
        <w:t xml:space="preserve"> клиента;</w:t>
      </w:r>
    </w:p>
    <w:p w:rsidR="00D93E93" w:rsidRPr="00980644" w:rsidRDefault="00D93E93" w:rsidP="00980644">
      <w:pPr>
        <w:pStyle w:val="a7"/>
        <w:numPr>
          <w:ilvl w:val="0"/>
          <w:numId w:val="8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lastRenderedPageBreak/>
        <w:t xml:space="preserve">постоянный </w:t>
      </w:r>
      <w:proofErr w:type="gramStart"/>
      <w:r w:rsidRPr="009806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0644">
        <w:rPr>
          <w:rFonts w:ascii="Times New Roman" w:hAnsi="Times New Roman" w:cs="Times New Roman"/>
          <w:sz w:val="28"/>
          <w:szCs w:val="28"/>
        </w:rPr>
        <w:t xml:space="preserve"> ходом рекламной кампании, поэтапный анализ ее эффективности;</w:t>
      </w:r>
    </w:p>
    <w:p w:rsidR="00D93E93" w:rsidRPr="00980644" w:rsidRDefault="00D93E93" w:rsidP="00980644">
      <w:pPr>
        <w:pStyle w:val="a7"/>
        <w:numPr>
          <w:ilvl w:val="0"/>
          <w:numId w:val="8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оперативность в представлении информации и отчетности;</w:t>
      </w:r>
    </w:p>
    <w:p w:rsidR="00D93E93" w:rsidRPr="00980644" w:rsidRDefault="00D93E93" w:rsidP="00980644">
      <w:pPr>
        <w:pStyle w:val="a7"/>
        <w:numPr>
          <w:ilvl w:val="0"/>
          <w:numId w:val="8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обеспечение высококачественного клиентского сервиса.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Организация ООО "ОМС" являлась поставщиком в 76 государственных контрактах. На мой взгляд, этой организации не хватает более четкой и хорошо отрегулированной работы в социальных сетях. Им необходимо найти хорошего SMM-менеджера,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 мог бы заниматься раскруткой сообществ в социальных сетях,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таргетированной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 рекламой и проведением конкурсов/розыгрышей для привлечения аудитории в Интернете.</w:t>
      </w: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44B" w:rsidRDefault="006E144B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644" w:rsidRDefault="00980644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644" w:rsidRDefault="00980644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Практические задачи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В связи с появлением новых радиостанций, с формированием различной содержательной наполненности различных радиостанций, можно говорить о появлении понятия "аудитория радиостанции". Однако этот пресс касается только наиболее продвинутой части радиослушателей. Основная же масса слушателей выбирает передачи в каждый момент времени, прежде всего, исходя из интереса к жанрам, типам передач, которые им предлагаются. Перед нами стояла задача придумать интересные акции, розыгрыши и эфиры для потенциального слушателя. Проведя анализ, мы создали психологический портрет потенциального слушателя,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 учитывая его интересы, разработали идеи по созданию различных эфиров. </w:t>
      </w: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ab/>
        <w:t>Мужчина, 35 лет, в расцвете сил, энергичен и сконцентрирован на карьере. У него есть жена, ребенок, планирование второго ребенка, увеличение семьи. Следовательно, встает вопрос о расширение места жительства. Создать рубрику по различным «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лайфхакам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» и советам о приобретение квартиры / загородного дома или о его строительстве и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. Рубрика вопрос-ответ, чтобы слушатели делились своими ситуациями.  Можно создать отдельную рубрику про строительство своими руками и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Мужчина в 35 желает для себя  хорошую машину. Открыть рубрику «все об автомобиле». Приглашать в студию человека, который занимается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тест-драйвами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. Также открыть рубрику «вопрос-ответ», для возможности прямого общения со слушателями. Устраивать конкурсы и викторины на знание автомобиля и ПДД. Победитель отправляется на тест-драйв вместе с профессионалом. От каких-либо компаний устроить розыгрыши на бесплатную мойку, ТО, сувениры,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авточехлы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Мужчина в 35 интересуется спортом. В преддверии ЧМ 2018 года, следить за последними новостями и сообщать об этом по радио слушателям. </w:t>
      </w:r>
      <w:r w:rsidRPr="00D93E93">
        <w:rPr>
          <w:rFonts w:ascii="Times New Roman" w:hAnsi="Times New Roman" w:cs="Times New Roman"/>
          <w:sz w:val="28"/>
          <w:szCs w:val="28"/>
        </w:rPr>
        <w:lastRenderedPageBreak/>
        <w:t>Также в поддержку ТХК рассказывать о событиях команды, играх и комментировать их.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Конечно, мужчина в 35 проводит свои выходные в кругу семьи. Разыграть пригласительный для семьи в веревочный парк или в батутный парк «Атмосфера», путем викторины на знания по этой тематики. Устроить розыгрыш 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>пригласительных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 на новогоднюю ёлку в театр или на новогоднюю детскую премьеру.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Удивить жену в преддверии праздников, получить большую скидку в меховой салон или в ювелирный. Устроить «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» между парами, кто лучше знает свою вторую половинку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Разыгрывать билеты в кино. В рубрике рассказывать про интересные факты из известных кинофильмов.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Мужчина в 35 выглядит успешно и стильно. Поэтому он любит хорошую одежду. Розыгрыш сертификатов в магазин мужской одежды.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Утренние шоу, когда все едут на работу и стоят в пробках. Весело и задорно будить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Тверичан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, желать им хорошего дня. Кто смешнее допоет песню, изменив тон голоса.  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Музыка. В 35 лет мужчина слушает музыку эпохи «Руки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>верх».  Песни – ностальгия. По опросам мужчина в 35 слушает не только песни своей молодости, такие как «КИШ»</w:t>
      </w:r>
      <w:proofErr w:type="gramStart"/>
      <w:r w:rsidRPr="00D93E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93E93">
        <w:rPr>
          <w:rFonts w:ascii="Times New Roman" w:hAnsi="Times New Roman" w:cs="Times New Roman"/>
          <w:sz w:val="28"/>
          <w:szCs w:val="28"/>
        </w:rPr>
        <w:t xml:space="preserve"> «Би-2», «Сплин», «Земфира» и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. Также он слушает современные песни, которые в топ-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чартах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 на радио.</w:t>
      </w: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EF9" w:rsidRDefault="00AE5EF9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047" w:rsidRDefault="006E3046" w:rsidP="00AE5E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D93E93">
        <w:rPr>
          <w:rFonts w:ascii="Times New Roman" w:hAnsi="Times New Roman" w:cs="Times New Roman"/>
          <w:b/>
          <w:sz w:val="28"/>
          <w:szCs w:val="28"/>
        </w:rPr>
        <w:t>. Заключение</w:t>
      </w:r>
    </w:p>
    <w:p w:rsidR="00D93E93" w:rsidRPr="00D93E93" w:rsidRDefault="00D93E93" w:rsidP="00AE5E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 xml:space="preserve">Я работала в коммерческом отделе ООО «Объединенные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».  В первый день я ознакомилась со структурой ООО «Объединенные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медиасистемы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 xml:space="preserve">». Моя работа заключалась в сфере SMM и </w:t>
      </w:r>
      <w:proofErr w:type="spellStart"/>
      <w:r w:rsidRPr="00D93E93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D93E93">
        <w:rPr>
          <w:rFonts w:ascii="Times New Roman" w:hAnsi="Times New Roman" w:cs="Times New Roman"/>
          <w:sz w:val="28"/>
          <w:szCs w:val="28"/>
        </w:rPr>
        <w:t>. Я изучала сайты, помогала в разработке проектов по продвижению сайтов tvtver.ru и tverigrad.ru . Также мною были созданы рекламные предложения для привлечения внимания слушателей для радиостанции «Пилот».</w:t>
      </w:r>
    </w:p>
    <w:p w:rsidR="00D93E93" w:rsidRPr="00D93E93" w:rsidRDefault="00D93E93" w:rsidP="006E30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Я считаю, что прохождение такого рода практики необходимо студенту для осознания роли связей с общественностью в современном гражданском обществе и рыночной экономике, изучения нормативно-правовой базы, для подготовки к выполнению поставленных задач и формированию общего представления о своей будущей профессии.</w:t>
      </w:r>
    </w:p>
    <w:p w:rsidR="00D93E93" w:rsidRPr="00D93E93" w:rsidRDefault="00D93E93" w:rsidP="006E30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Цель прохождения практики считаю достигнутой. По результатам прохождения практики заполнен дневник, написан отчет и составлена характеристика деятельности, подписанная коммерческим директором А. М. Мурашко.</w:t>
      </w:r>
    </w:p>
    <w:p w:rsidR="00D93E93" w:rsidRPr="00D93E93" w:rsidRDefault="00D93E93" w:rsidP="006E30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E93">
        <w:rPr>
          <w:rFonts w:ascii="Times New Roman" w:hAnsi="Times New Roman" w:cs="Times New Roman"/>
          <w:sz w:val="28"/>
          <w:szCs w:val="28"/>
        </w:rPr>
        <w:t>Данная практика помогла мне расширить знания в области связей с общественностью, стать более ответственной и коммуникабельной. На мой взгляд, проделанная за время практики работа поможет мне в освоении будущей профессии.</w:t>
      </w:r>
    </w:p>
    <w:p w:rsidR="00D93E93" w:rsidRPr="00D93E93" w:rsidRDefault="00D93E93" w:rsidP="00AE5E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0644" w:rsidRDefault="006E3046" w:rsidP="009806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Список использованной литературы</w:t>
      </w:r>
    </w:p>
    <w:p w:rsidR="00980644" w:rsidRPr="00980644" w:rsidRDefault="00980644" w:rsidP="009806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1. Дамир Халилов. Маркетинг в социальных сетях. – М.: «Манн, Иванов и Фербер», 2017. – 240 с.</w:t>
      </w:r>
    </w:p>
    <w:p w:rsidR="00980644" w:rsidRPr="00980644" w:rsidRDefault="00980644" w:rsidP="00980644">
      <w:pPr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Кабани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>. SMM в стиле дзен. – СПб</w:t>
      </w:r>
      <w:proofErr w:type="gramStart"/>
      <w:r w:rsidRPr="0098064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80644">
        <w:rPr>
          <w:rFonts w:ascii="Times New Roman" w:hAnsi="Times New Roman" w:cs="Times New Roman"/>
          <w:sz w:val="28"/>
          <w:szCs w:val="28"/>
        </w:rPr>
        <w:t>Питер, 2012. – 240 с.</w:t>
      </w:r>
    </w:p>
    <w:p w:rsidR="00980644" w:rsidRPr="00980644" w:rsidRDefault="00980644" w:rsidP="00980644">
      <w:pPr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>3. Сенаторов А.А. Битва за подписчика в «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 xml:space="preserve">»: SMM – руководство. – М.: «Альпина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>», 2016. - 168 с.</w:t>
      </w:r>
    </w:p>
    <w:p w:rsidR="00980644" w:rsidRPr="00980644" w:rsidRDefault="00980644" w:rsidP="00980644">
      <w:pPr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 xml:space="preserve">4. Дж.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Гитомер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>. Бизнес в социальных сетях. Как продавать, лидировать и побеждать. – СПб</w:t>
      </w:r>
      <w:proofErr w:type="gramStart"/>
      <w:r w:rsidRPr="0098064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80644">
        <w:rPr>
          <w:rFonts w:ascii="Times New Roman" w:hAnsi="Times New Roman" w:cs="Times New Roman"/>
          <w:sz w:val="28"/>
          <w:szCs w:val="28"/>
        </w:rPr>
        <w:t>Питер, 2012. - 192 с.</w:t>
      </w:r>
    </w:p>
    <w:p w:rsidR="00980644" w:rsidRDefault="00980644" w:rsidP="00980644">
      <w:pPr>
        <w:jc w:val="both"/>
        <w:rPr>
          <w:rFonts w:ascii="Times New Roman" w:hAnsi="Times New Roman" w:cs="Times New Roman"/>
          <w:sz w:val="28"/>
          <w:szCs w:val="28"/>
        </w:rPr>
      </w:pPr>
      <w:r w:rsidRPr="00980644">
        <w:rPr>
          <w:rFonts w:ascii="Times New Roman" w:hAnsi="Times New Roman" w:cs="Times New Roman"/>
          <w:sz w:val="28"/>
          <w:szCs w:val="28"/>
        </w:rPr>
        <w:t xml:space="preserve">5. Дмитрий Румянцев. Продвижение бизнеса в </w:t>
      </w:r>
      <w:proofErr w:type="spellStart"/>
      <w:r w:rsidRPr="0098064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80644">
        <w:rPr>
          <w:rFonts w:ascii="Times New Roman" w:hAnsi="Times New Roman" w:cs="Times New Roman"/>
          <w:sz w:val="28"/>
          <w:szCs w:val="28"/>
        </w:rPr>
        <w:t xml:space="preserve">. Быстро и с минимальными затратами. </w:t>
      </w:r>
    </w:p>
    <w:p w:rsidR="00980644" w:rsidRPr="00980644" w:rsidRDefault="00980644" w:rsidP="00980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bookmarkStart w:id="0" w:name="_GoBack"/>
      <w:bookmarkEnd w:id="0"/>
      <w:r w:rsidRPr="00980644">
        <w:rPr>
          <w:rFonts w:ascii="Times New Roman" w:hAnsi="Times New Roman" w:cs="Times New Roman"/>
          <w:sz w:val="28"/>
          <w:szCs w:val="28"/>
        </w:rPr>
        <w:t>// URL: http://www.rulit.me/books/prodvizhenie-biznesa-v-vkontakte-bystro-i-s-minimalnymi-zatratami-read-351455-1.html [Дата обращения: 15.12.17]</w:t>
      </w:r>
    </w:p>
    <w:p w:rsidR="006E3046" w:rsidRPr="00980644" w:rsidRDefault="006E3046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047" w:rsidRPr="00087B13" w:rsidRDefault="00D43047" w:rsidP="00D93E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3047" w:rsidRPr="00087B13" w:rsidSect="00AE5EF9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5E" w:rsidRDefault="00D22E5E" w:rsidP="00DB0A0F">
      <w:pPr>
        <w:spacing w:after="0" w:line="240" w:lineRule="auto"/>
      </w:pPr>
      <w:r>
        <w:separator/>
      </w:r>
    </w:p>
  </w:endnote>
  <w:endnote w:type="continuationSeparator" w:id="0">
    <w:p w:rsidR="00D22E5E" w:rsidRDefault="00D22E5E" w:rsidP="00DB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660367"/>
      <w:docPartObj>
        <w:docPartGallery w:val="Page Numbers (Bottom of Page)"/>
        <w:docPartUnique/>
      </w:docPartObj>
    </w:sdtPr>
    <w:sdtEndPr/>
    <w:sdtContent>
      <w:p w:rsidR="00DB0A0F" w:rsidRDefault="00DB0A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644">
          <w:rPr>
            <w:noProof/>
          </w:rPr>
          <w:t>10</w:t>
        </w:r>
        <w:r>
          <w:fldChar w:fldCharType="end"/>
        </w:r>
      </w:p>
    </w:sdtContent>
  </w:sdt>
  <w:p w:rsidR="00DB0A0F" w:rsidRDefault="00DB0A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5E" w:rsidRDefault="00D22E5E" w:rsidP="00DB0A0F">
      <w:pPr>
        <w:spacing w:after="0" w:line="240" w:lineRule="auto"/>
      </w:pPr>
      <w:r>
        <w:separator/>
      </w:r>
    </w:p>
  </w:footnote>
  <w:footnote w:type="continuationSeparator" w:id="0">
    <w:p w:rsidR="00D22E5E" w:rsidRDefault="00D22E5E" w:rsidP="00DB0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52EA"/>
    <w:multiLevelType w:val="hybridMultilevel"/>
    <w:tmpl w:val="DF0E9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8891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F7818"/>
    <w:multiLevelType w:val="hybridMultilevel"/>
    <w:tmpl w:val="CC08F248"/>
    <w:lvl w:ilvl="0" w:tplc="9F5CF41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31AF6"/>
    <w:multiLevelType w:val="hybridMultilevel"/>
    <w:tmpl w:val="28B62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27197"/>
    <w:multiLevelType w:val="hybridMultilevel"/>
    <w:tmpl w:val="01F0B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C7C4A"/>
    <w:multiLevelType w:val="hybridMultilevel"/>
    <w:tmpl w:val="D780D1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43379C"/>
    <w:multiLevelType w:val="hybridMultilevel"/>
    <w:tmpl w:val="EB3C0B3E"/>
    <w:lvl w:ilvl="0" w:tplc="AF028D2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52D18"/>
    <w:multiLevelType w:val="hybridMultilevel"/>
    <w:tmpl w:val="3F22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5E6512"/>
    <w:multiLevelType w:val="hybridMultilevel"/>
    <w:tmpl w:val="5712D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D6"/>
    <w:rsid w:val="00087B13"/>
    <w:rsid w:val="002157EF"/>
    <w:rsid w:val="002B6740"/>
    <w:rsid w:val="006E144B"/>
    <w:rsid w:val="006E3046"/>
    <w:rsid w:val="006F0FCB"/>
    <w:rsid w:val="008D43D6"/>
    <w:rsid w:val="00980644"/>
    <w:rsid w:val="009F7DD2"/>
    <w:rsid w:val="00AE5EF9"/>
    <w:rsid w:val="00D22E5E"/>
    <w:rsid w:val="00D43047"/>
    <w:rsid w:val="00D93E93"/>
    <w:rsid w:val="00DB0A0F"/>
    <w:rsid w:val="00E21F58"/>
    <w:rsid w:val="00E7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A0F"/>
  </w:style>
  <w:style w:type="paragraph" w:styleId="a5">
    <w:name w:val="footer"/>
    <w:basedOn w:val="a"/>
    <w:link w:val="a6"/>
    <w:uiPriority w:val="99"/>
    <w:unhideWhenUsed/>
    <w:rsid w:val="00DB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A0F"/>
  </w:style>
  <w:style w:type="paragraph" w:styleId="a7">
    <w:name w:val="List Paragraph"/>
    <w:basedOn w:val="a"/>
    <w:uiPriority w:val="34"/>
    <w:qFormat/>
    <w:rsid w:val="0098064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8064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A0F"/>
  </w:style>
  <w:style w:type="paragraph" w:styleId="a5">
    <w:name w:val="footer"/>
    <w:basedOn w:val="a"/>
    <w:link w:val="a6"/>
    <w:uiPriority w:val="99"/>
    <w:unhideWhenUsed/>
    <w:rsid w:val="00DB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A0F"/>
  </w:style>
  <w:style w:type="paragraph" w:styleId="a7">
    <w:name w:val="List Paragraph"/>
    <w:basedOn w:val="a"/>
    <w:uiPriority w:val="34"/>
    <w:qFormat/>
    <w:rsid w:val="0098064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806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CCF4-6D9C-48A8-81B3-91E9DD73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2018-01-10T08:28:00Z</dcterms:created>
  <dcterms:modified xsi:type="dcterms:W3CDTF">2018-01-10T19:36:00Z</dcterms:modified>
</cp:coreProperties>
</file>