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83052">
        <w:rPr>
          <w:rFonts w:ascii="Times New Roman" w:hAnsi="Times New Roman"/>
          <w:b/>
          <w:sz w:val="28"/>
          <w:szCs w:val="28"/>
        </w:rPr>
        <w:t>МИНИСТЕРСТВО ОБРАЗОВАНИЯ И НАУКИ</w:t>
      </w:r>
    </w:p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052">
        <w:rPr>
          <w:rFonts w:ascii="Times New Roman" w:hAnsi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052">
        <w:rPr>
          <w:rFonts w:ascii="Times New Roman" w:hAnsi="Times New Roman"/>
          <w:b/>
          <w:sz w:val="28"/>
          <w:szCs w:val="28"/>
        </w:rPr>
        <w:t>«ТВЕРСКОЙ ГОСУДАРСТВЕННЫЙ УНИВЕРСИТЕТ»</w:t>
      </w:r>
    </w:p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3052" w:rsidRPr="00E83052" w:rsidRDefault="00E83052" w:rsidP="000A5BB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052">
        <w:rPr>
          <w:rFonts w:ascii="Times New Roman" w:hAnsi="Times New Roman"/>
          <w:b/>
          <w:sz w:val="28"/>
          <w:szCs w:val="28"/>
        </w:rPr>
        <w:t>ЮРИДИЧЕСКИЙ ФАКУЛЬТЕТ</w:t>
      </w:r>
    </w:p>
    <w:p w:rsidR="00E83052" w:rsidRPr="00E83052" w:rsidRDefault="00E83052" w:rsidP="000A5BB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83052">
        <w:rPr>
          <w:rFonts w:ascii="Times New Roman" w:hAnsi="Times New Roman"/>
          <w:sz w:val="28"/>
          <w:szCs w:val="28"/>
        </w:rPr>
        <w:t>КАФЕДРА ТЕОРИИ ПРАВА</w:t>
      </w:r>
    </w:p>
    <w:p w:rsidR="00E83052" w:rsidRPr="00E83052" w:rsidRDefault="00E83052" w:rsidP="000A5BB1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83052" w:rsidRDefault="00E83052" w:rsidP="00E8305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83052">
        <w:rPr>
          <w:rFonts w:ascii="Times New Roman" w:hAnsi="Times New Roman"/>
          <w:sz w:val="28"/>
          <w:szCs w:val="28"/>
        </w:rPr>
        <w:t>40.03.01 Юриспруденция</w:t>
      </w:r>
    </w:p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052">
        <w:rPr>
          <w:rFonts w:ascii="Times New Roman" w:hAnsi="Times New Roman"/>
          <w:b/>
          <w:sz w:val="28"/>
          <w:szCs w:val="28"/>
        </w:rPr>
        <w:t>КУРСОВАЯ РАБОТА</w:t>
      </w:r>
    </w:p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83052" w:rsidRPr="00E83052" w:rsidRDefault="00E83052" w:rsidP="00E8305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КЛАССОВЫЙ И ЦИВИЛИЗАЦИОННЫХ ПОДХОДЫ К СУЩНОСТИ ГОСУДАРСТВА </w:t>
      </w:r>
    </w:p>
    <w:p w:rsidR="00E83052" w:rsidRDefault="00E83052" w:rsidP="00E8305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E83052" w:rsidRDefault="00E83052" w:rsidP="00E8305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E83052" w:rsidRPr="00E83052" w:rsidRDefault="00E83052" w:rsidP="00E8305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83052">
        <w:rPr>
          <w:rFonts w:ascii="Times New Roman" w:hAnsi="Times New Roman"/>
          <w:sz w:val="28"/>
          <w:szCs w:val="28"/>
        </w:rPr>
        <w:t>Выполнил</w:t>
      </w:r>
      <w:r>
        <w:rPr>
          <w:rFonts w:ascii="Times New Roman" w:hAnsi="Times New Roman"/>
          <w:sz w:val="28"/>
          <w:szCs w:val="28"/>
        </w:rPr>
        <w:t>а</w:t>
      </w:r>
      <w:r w:rsidRPr="00E83052">
        <w:rPr>
          <w:rFonts w:ascii="Times New Roman" w:hAnsi="Times New Roman"/>
          <w:sz w:val="28"/>
          <w:szCs w:val="28"/>
        </w:rPr>
        <w:t>: студент</w:t>
      </w:r>
      <w:r>
        <w:rPr>
          <w:rFonts w:ascii="Times New Roman" w:hAnsi="Times New Roman"/>
          <w:sz w:val="28"/>
          <w:szCs w:val="28"/>
        </w:rPr>
        <w:t>ка</w:t>
      </w:r>
      <w:r w:rsidRPr="00E83052">
        <w:rPr>
          <w:rFonts w:ascii="Times New Roman" w:hAnsi="Times New Roman"/>
          <w:sz w:val="28"/>
          <w:szCs w:val="28"/>
        </w:rPr>
        <w:t xml:space="preserve"> 1 курса 1</w:t>
      </w:r>
      <w:r>
        <w:rPr>
          <w:rFonts w:ascii="Times New Roman" w:hAnsi="Times New Roman"/>
          <w:sz w:val="28"/>
          <w:szCs w:val="28"/>
        </w:rPr>
        <w:t>3</w:t>
      </w:r>
      <w:r w:rsidRPr="00E83052">
        <w:rPr>
          <w:rFonts w:ascii="Times New Roman" w:hAnsi="Times New Roman"/>
          <w:sz w:val="28"/>
          <w:szCs w:val="28"/>
        </w:rPr>
        <w:t xml:space="preserve"> гр.</w:t>
      </w:r>
    </w:p>
    <w:p w:rsidR="00E83052" w:rsidRDefault="00E83052" w:rsidP="00E8305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Копылова Ангелина Вячеславовна </w:t>
      </w:r>
    </w:p>
    <w:p w:rsidR="00E83052" w:rsidRPr="00E83052" w:rsidRDefault="00E83052" w:rsidP="00E8305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E83052" w:rsidRPr="00E83052" w:rsidRDefault="00E83052" w:rsidP="00E8305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83052">
        <w:rPr>
          <w:rFonts w:ascii="Times New Roman" w:hAnsi="Times New Roman"/>
          <w:sz w:val="28"/>
          <w:szCs w:val="28"/>
        </w:rPr>
        <w:t>Научный руководитель: д.ю.н, профессор</w:t>
      </w:r>
    </w:p>
    <w:p w:rsidR="00E83052" w:rsidRPr="00E83052" w:rsidRDefault="00E83052" w:rsidP="00E8305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E83052">
        <w:rPr>
          <w:rFonts w:ascii="Times New Roman" w:hAnsi="Times New Roman"/>
          <w:sz w:val="28"/>
          <w:szCs w:val="28"/>
        </w:rPr>
        <w:t>Крусс Владимир Иванович</w:t>
      </w:r>
    </w:p>
    <w:p w:rsidR="001A33C9" w:rsidRPr="001A33C9" w:rsidRDefault="001A33C9" w:rsidP="00E83052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A33C9" w:rsidRPr="001A33C9" w:rsidRDefault="001A33C9" w:rsidP="001A33C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33C9" w:rsidRPr="001A33C9" w:rsidRDefault="001A33C9" w:rsidP="001A33C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33C9" w:rsidRPr="001A33C9" w:rsidRDefault="001A33C9" w:rsidP="001A33C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33C9" w:rsidRPr="001A33C9" w:rsidRDefault="001A33C9" w:rsidP="001A33C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E83052" w:rsidRDefault="001A33C9" w:rsidP="00E8305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A33C9">
        <w:rPr>
          <w:rFonts w:ascii="Times New Roman" w:hAnsi="Times New Roman"/>
          <w:sz w:val="28"/>
          <w:szCs w:val="28"/>
        </w:rPr>
        <w:t>Тверь</w:t>
      </w:r>
    </w:p>
    <w:p w:rsidR="001A33C9" w:rsidRPr="001A33C9" w:rsidRDefault="001A33C9" w:rsidP="00E8305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A33C9">
        <w:rPr>
          <w:rFonts w:ascii="Times New Roman" w:hAnsi="Times New Roman"/>
          <w:sz w:val="28"/>
          <w:szCs w:val="28"/>
        </w:rPr>
        <w:t>2018</w:t>
      </w:r>
    </w:p>
    <w:p w:rsidR="007D7C5D" w:rsidRPr="001A33C9" w:rsidRDefault="004B2471" w:rsidP="001A33C9">
      <w:pPr>
        <w:pStyle w:val="1"/>
        <w:spacing w:before="0" w:after="0" w:line="360" w:lineRule="auto"/>
        <w:jc w:val="center"/>
        <w:rPr>
          <w:rFonts w:ascii="Times New Roman" w:hAnsi="Times New Roman"/>
          <w:kern w:val="28"/>
          <w:sz w:val="28"/>
          <w:szCs w:val="28"/>
          <w:lang w:eastAsia="ru-RU"/>
        </w:rPr>
      </w:pPr>
      <w:r>
        <w:br w:type="page"/>
      </w:r>
      <w:bookmarkStart w:id="1" w:name="_Toc508198393"/>
      <w:r w:rsidR="001A33C9" w:rsidRPr="001A33C9">
        <w:rPr>
          <w:rFonts w:ascii="Times New Roman" w:hAnsi="Times New Roman"/>
          <w:kern w:val="28"/>
          <w:sz w:val="28"/>
          <w:szCs w:val="28"/>
          <w:lang w:eastAsia="ru-RU"/>
        </w:rPr>
        <w:lastRenderedPageBreak/>
        <w:t>СОДЕРЖАНИЕ</w:t>
      </w:r>
      <w:bookmarkEnd w:id="1"/>
    </w:p>
    <w:p w:rsidR="001A33C9" w:rsidRPr="001A33C9" w:rsidRDefault="001A33C9" w:rsidP="001A33C9">
      <w:pPr>
        <w:pStyle w:val="11"/>
        <w:tabs>
          <w:tab w:val="right" w:leader="dot" w:pos="9345"/>
        </w:tabs>
        <w:spacing w:after="0" w:line="336" w:lineRule="auto"/>
        <w:rPr>
          <w:rFonts w:ascii="Times New Roman" w:hAnsi="Times New Roman"/>
          <w:noProof/>
          <w:sz w:val="28"/>
          <w:szCs w:val="28"/>
        </w:rPr>
      </w:pPr>
      <w:r w:rsidRPr="001A33C9">
        <w:rPr>
          <w:rFonts w:ascii="Times New Roman" w:hAnsi="Times New Roman"/>
          <w:sz w:val="28"/>
          <w:szCs w:val="28"/>
        </w:rPr>
        <w:fldChar w:fldCharType="begin"/>
      </w:r>
      <w:r w:rsidRPr="001A33C9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1A33C9">
        <w:rPr>
          <w:rFonts w:ascii="Times New Roman" w:hAnsi="Times New Roman"/>
          <w:sz w:val="28"/>
          <w:szCs w:val="28"/>
        </w:rPr>
        <w:fldChar w:fldCharType="separate"/>
      </w:r>
    </w:p>
    <w:p w:rsidR="001A33C9" w:rsidRPr="001A33C9" w:rsidRDefault="001A33C9" w:rsidP="001A33C9">
      <w:pPr>
        <w:pStyle w:val="11"/>
        <w:tabs>
          <w:tab w:val="right" w:leader="dot" w:pos="9345"/>
        </w:tabs>
        <w:spacing w:after="0" w:line="336" w:lineRule="auto"/>
        <w:rPr>
          <w:rFonts w:ascii="Times New Roman" w:hAnsi="Times New Roman"/>
          <w:noProof/>
          <w:sz w:val="28"/>
          <w:szCs w:val="28"/>
        </w:rPr>
      </w:pPr>
      <w:hyperlink w:anchor="_Toc508198394" w:history="1"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Введен</w:t>
        </w:r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и</w:t>
        </w:r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е</w: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_Toc508198394 \h </w:instrTex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82590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A33C9" w:rsidRPr="001A33C9" w:rsidRDefault="001A33C9" w:rsidP="001A33C9">
      <w:pPr>
        <w:pStyle w:val="11"/>
        <w:tabs>
          <w:tab w:val="right" w:leader="dot" w:pos="9345"/>
        </w:tabs>
        <w:spacing w:after="0" w:line="336" w:lineRule="auto"/>
        <w:rPr>
          <w:rFonts w:ascii="Times New Roman" w:hAnsi="Times New Roman"/>
          <w:noProof/>
          <w:sz w:val="28"/>
          <w:szCs w:val="28"/>
        </w:rPr>
      </w:pPr>
      <w:hyperlink w:anchor="_Toc508198395" w:history="1">
        <w:r w:rsidR="00905F4E">
          <w:rPr>
            <w:rStyle w:val="a4"/>
            <w:rFonts w:ascii="Times New Roman" w:hAnsi="Times New Roman"/>
            <w:noProof/>
            <w:sz w:val="28"/>
            <w:szCs w:val="28"/>
          </w:rPr>
          <w:t>§1</w:t>
        </w:r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. Понятие сущности го</w:t>
        </w:r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с</w:t>
        </w:r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ударства и его типология</w: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_Toc508198395 \h </w:instrTex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82590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A33C9" w:rsidRPr="001A33C9" w:rsidRDefault="00905F4E" w:rsidP="001A33C9">
      <w:pPr>
        <w:pStyle w:val="11"/>
        <w:tabs>
          <w:tab w:val="right" w:leader="dot" w:pos="9345"/>
        </w:tabs>
        <w:spacing w:after="0" w:line="336" w:lineRule="auto"/>
        <w:rPr>
          <w:rFonts w:ascii="Times New Roman" w:hAnsi="Times New Roman"/>
          <w:noProof/>
          <w:sz w:val="28"/>
          <w:szCs w:val="28"/>
        </w:rPr>
      </w:pPr>
      <w:r>
        <w:rPr>
          <w:rStyle w:val="a4"/>
          <w:rFonts w:ascii="Times New Roman" w:hAnsi="Times New Roman"/>
          <w:noProof/>
          <w:sz w:val="28"/>
          <w:szCs w:val="28"/>
        </w:rPr>
        <w:t>§</w:t>
      </w:r>
      <w:hyperlink w:anchor="_Toc508198396" w:history="1">
        <w:r w:rsidR="001A33C9"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 xml:space="preserve">2. Классовый подход к </w:t>
        </w:r>
        <w:r w:rsidR="001A33C9"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с</w:t>
        </w:r>
        <w:r w:rsidR="001A33C9"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ущности государства</w:t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_Toc508198396 \h </w:instrText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82590">
          <w:rPr>
            <w:rFonts w:ascii="Times New Roman" w:hAnsi="Times New Roman"/>
            <w:noProof/>
            <w:webHidden/>
            <w:sz w:val="28"/>
            <w:szCs w:val="28"/>
          </w:rPr>
          <w:t>10</w:t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A33C9" w:rsidRPr="001A33C9" w:rsidRDefault="00905F4E" w:rsidP="001A33C9">
      <w:pPr>
        <w:pStyle w:val="11"/>
        <w:tabs>
          <w:tab w:val="right" w:leader="dot" w:pos="9345"/>
        </w:tabs>
        <w:spacing w:after="0" w:line="336" w:lineRule="auto"/>
        <w:rPr>
          <w:rFonts w:ascii="Times New Roman" w:hAnsi="Times New Roman"/>
          <w:noProof/>
          <w:sz w:val="28"/>
          <w:szCs w:val="28"/>
        </w:rPr>
      </w:pPr>
      <w:r>
        <w:rPr>
          <w:rStyle w:val="a4"/>
          <w:rFonts w:ascii="Times New Roman" w:hAnsi="Times New Roman"/>
          <w:noProof/>
          <w:sz w:val="28"/>
          <w:szCs w:val="28"/>
        </w:rPr>
        <w:t>§</w:t>
      </w:r>
      <w:hyperlink w:anchor="_Toc508198397" w:history="1">
        <w:r w:rsidR="001A33C9"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3. Цивилизационный подход, определяющий сущность государства</w:t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_Toc508198397 \h </w:instrText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82590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="001A33C9"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A33C9" w:rsidRPr="001A33C9" w:rsidRDefault="001A33C9" w:rsidP="001A33C9">
      <w:pPr>
        <w:pStyle w:val="11"/>
        <w:tabs>
          <w:tab w:val="right" w:leader="dot" w:pos="9345"/>
        </w:tabs>
        <w:spacing w:after="0" w:line="336" w:lineRule="auto"/>
        <w:rPr>
          <w:rFonts w:ascii="Times New Roman" w:hAnsi="Times New Roman"/>
          <w:noProof/>
          <w:sz w:val="28"/>
          <w:szCs w:val="28"/>
        </w:rPr>
      </w:pPr>
      <w:hyperlink w:anchor="_Toc508198398" w:history="1"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Заключен</w:t>
        </w:r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и</w:t>
        </w:r>
        <w:r w:rsidRPr="001A33C9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е</w: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_Toc508198398 \h </w:instrTex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82590">
          <w:rPr>
            <w:rFonts w:ascii="Times New Roman" w:hAnsi="Times New Roman"/>
            <w:noProof/>
            <w:webHidden/>
            <w:sz w:val="28"/>
            <w:szCs w:val="28"/>
          </w:rPr>
          <w:t>18</w: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A33C9" w:rsidRPr="001A33C9" w:rsidRDefault="001A33C9" w:rsidP="001A33C9">
      <w:pPr>
        <w:pStyle w:val="11"/>
        <w:tabs>
          <w:tab w:val="right" w:leader="dot" w:pos="9345"/>
        </w:tabs>
        <w:spacing w:after="0" w:line="336" w:lineRule="auto"/>
        <w:rPr>
          <w:rFonts w:ascii="Times New Roman" w:hAnsi="Times New Roman"/>
          <w:noProof/>
          <w:sz w:val="28"/>
          <w:szCs w:val="28"/>
        </w:rPr>
      </w:pPr>
      <w:hyperlink w:anchor="_Toc508198399" w:history="1">
        <w:r w:rsidR="00910C97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Библиографический</w:t>
        </w:r>
        <w:r w:rsidR="00910C97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 xml:space="preserve"> </w:t>
        </w:r>
        <w:r w:rsidR="00910C97">
          <w:rPr>
            <w:rStyle w:val="a4"/>
            <w:rFonts w:ascii="Times New Roman" w:hAnsi="Times New Roman"/>
            <w:noProof/>
            <w:kern w:val="28"/>
            <w:sz w:val="28"/>
            <w:szCs w:val="28"/>
            <w:lang w:eastAsia="ru-RU"/>
          </w:rPr>
          <w:t>список</w: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_Toc508198399 \h </w:instrTex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D82590">
          <w:rPr>
            <w:rFonts w:ascii="Times New Roman" w:hAnsi="Times New Roman"/>
            <w:noProof/>
            <w:webHidden/>
            <w:sz w:val="28"/>
            <w:szCs w:val="28"/>
          </w:rPr>
          <w:t>19</w:t>
        </w:r>
        <w:r w:rsidRPr="001A33C9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1A33C9" w:rsidRPr="001A33C9" w:rsidRDefault="001A33C9" w:rsidP="001A33C9">
      <w:pPr>
        <w:spacing w:after="0" w:line="336" w:lineRule="auto"/>
        <w:rPr>
          <w:rStyle w:val="a5"/>
          <w:b w:val="0"/>
          <w:color w:val="000000"/>
          <w:sz w:val="28"/>
          <w:szCs w:val="28"/>
          <w:bdr w:val="none" w:sz="0" w:space="0" w:color="auto" w:frame="1"/>
        </w:rPr>
      </w:pPr>
      <w:r w:rsidRPr="001A33C9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:rsidR="004A1365" w:rsidRPr="001A33C9" w:rsidRDefault="007D7C5D" w:rsidP="001A33C9">
      <w:pPr>
        <w:pStyle w:val="1"/>
        <w:spacing w:before="0" w:after="0" w:line="360" w:lineRule="auto"/>
        <w:jc w:val="center"/>
        <w:rPr>
          <w:rFonts w:ascii="Times New Roman" w:hAnsi="Times New Roman"/>
          <w:kern w:val="28"/>
          <w:sz w:val="28"/>
          <w:szCs w:val="28"/>
          <w:lang w:eastAsia="ru-RU"/>
        </w:rPr>
      </w:pPr>
      <w:r>
        <w:br w:type="page"/>
      </w:r>
      <w:bookmarkStart w:id="2" w:name="_Toc508198394"/>
      <w:r w:rsidR="001A33C9" w:rsidRPr="001A33C9">
        <w:rPr>
          <w:rFonts w:ascii="Times New Roman" w:hAnsi="Times New Roman"/>
          <w:kern w:val="28"/>
          <w:sz w:val="28"/>
          <w:szCs w:val="28"/>
          <w:lang w:eastAsia="ru-RU"/>
        </w:rPr>
        <w:lastRenderedPageBreak/>
        <w:t>ВВЕДЕНИЕ</w:t>
      </w:r>
      <w:bookmarkEnd w:id="2"/>
    </w:p>
    <w:p w:rsidR="003A63F3" w:rsidRPr="00E0352C" w:rsidRDefault="001D47C2" w:rsidP="00573363">
      <w:pPr>
        <w:pStyle w:val="a3"/>
        <w:shd w:val="clear" w:color="auto" w:fill="FFFFFF"/>
        <w:spacing w:before="60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Актуальность исследования обусловлена следующим. </w:t>
      </w:r>
      <w:r w:rsidR="003A63F3" w:rsidRPr="00E0352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Государство</w:t>
      </w:r>
      <w:r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E0352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является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политическ</w:t>
      </w:r>
      <w:r w:rsidR="00E0352C">
        <w:rPr>
          <w:color w:val="000000"/>
          <w:sz w:val="28"/>
          <w:szCs w:val="28"/>
          <w:bdr w:val="none" w:sz="0" w:space="0" w:color="auto" w:frame="1"/>
        </w:rPr>
        <w:t>ой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организаци</w:t>
      </w:r>
      <w:r w:rsidR="00E0352C">
        <w:rPr>
          <w:color w:val="000000"/>
          <w:sz w:val="28"/>
          <w:szCs w:val="28"/>
          <w:bdr w:val="none" w:sz="0" w:space="0" w:color="auto" w:frame="1"/>
        </w:rPr>
        <w:t>ей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общества,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обеспечивающ</w:t>
      </w:r>
      <w:r w:rsidR="00FC130F">
        <w:rPr>
          <w:color w:val="000000"/>
          <w:sz w:val="28"/>
          <w:szCs w:val="28"/>
          <w:bdr w:val="none" w:sz="0" w:space="0" w:color="auto" w:frame="1"/>
        </w:rPr>
        <w:t>ей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его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единство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и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целостность,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C130F">
        <w:rPr>
          <w:color w:val="000000"/>
          <w:sz w:val="28"/>
          <w:szCs w:val="28"/>
          <w:bdr w:val="none" w:sz="0" w:space="0" w:color="auto" w:frame="1"/>
        </w:rPr>
        <w:t>которая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осуществляе</w:t>
      </w:r>
      <w:r w:rsidR="00FC130F">
        <w:rPr>
          <w:color w:val="000000"/>
          <w:sz w:val="28"/>
          <w:szCs w:val="28"/>
          <w:bdr w:val="none" w:sz="0" w:space="0" w:color="auto" w:frame="1"/>
        </w:rPr>
        <w:t>тся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FC130F">
        <w:rPr>
          <w:color w:val="000000"/>
          <w:sz w:val="28"/>
          <w:szCs w:val="28"/>
          <w:bdr w:val="none" w:sz="0" w:space="0" w:color="auto" w:frame="1"/>
        </w:rPr>
        <w:t>благодаря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государственно</w:t>
      </w:r>
      <w:r w:rsidR="00FC130F">
        <w:rPr>
          <w:color w:val="000000"/>
          <w:sz w:val="28"/>
          <w:szCs w:val="28"/>
          <w:bdr w:val="none" w:sz="0" w:space="0" w:color="auto" w:frame="1"/>
        </w:rPr>
        <w:t>му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механизм</w:t>
      </w:r>
      <w:r w:rsidR="00FC130F">
        <w:rPr>
          <w:color w:val="000000"/>
          <w:sz w:val="28"/>
          <w:szCs w:val="28"/>
          <w:bdr w:val="none" w:sz="0" w:space="0" w:color="auto" w:frame="1"/>
        </w:rPr>
        <w:t>у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управление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делами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общества,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суверенн</w:t>
      </w:r>
      <w:r w:rsidR="00FC130F">
        <w:rPr>
          <w:color w:val="000000"/>
          <w:sz w:val="28"/>
          <w:szCs w:val="28"/>
          <w:bdr w:val="none" w:sz="0" w:space="0" w:color="auto" w:frame="1"/>
        </w:rPr>
        <w:t>ой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публичн</w:t>
      </w:r>
      <w:r w:rsidR="00FC130F">
        <w:rPr>
          <w:color w:val="000000"/>
          <w:sz w:val="28"/>
          <w:szCs w:val="28"/>
          <w:bdr w:val="none" w:sz="0" w:space="0" w:color="auto" w:frame="1"/>
        </w:rPr>
        <w:t>ой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власт</w:t>
      </w:r>
      <w:r w:rsidR="00FC130F">
        <w:rPr>
          <w:color w:val="000000"/>
          <w:sz w:val="28"/>
          <w:szCs w:val="28"/>
          <w:bdr w:val="none" w:sz="0" w:space="0" w:color="auto" w:frame="1"/>
        </w:rPr>
        <w:t>и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придающ</w:t>
      </w:r>
      <w:r w:rsidR="00FC130F">
        <w:rPr>
          <w:color w:val="000000"/>
          <w:sz w:val="28"/>
          <w:szCs w:val="28"/>
          <w:bdr w:val="none" w:sz="0" w:space="0" w:color="auto" w:frame="1"/>
        </w:rPr>
        <w:t>ей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праву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общеобязательное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значение,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гарантирующ</w:t>
      </w:r>
      <w:r w:rsidR="00FC130F">
        <w:rPr>
          <w:color w:val="000000"/>
          <w:sz w:val="28"/>
          <w:szCs w:val="28"/>
          <w:bdr w:val="none" w:sz="0" w:space="0" w:color="auto" w:frame="1"/>
        </w:rPr>
        <w:t>ей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права,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свободы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граждан,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законность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и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правопорядок.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63435">
        <w:rPr>
          <w:color w:val="000000"/>
          <w:sz w:val="28"/>
          <w:szCs w:val="28"/>
          <w:bdr w:val="none" w:sz="0" w:space="0" w:color="auto" w:frame="1"/>
        </w:rPr>
        <w:t>Поэтому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63435">
        <w:rPr>
          <w:color w:val="000000"/>
          <w:sz w:val="28"/>
          <w:szCs w:val="28"/>
          <w:bdr w:val="none" w:sz="0" w:space="0" w:color="auto" w:frame="1"/>
        </w:rPr>
        <w:t>б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ез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глубокого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и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разностороннего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понимания</w:t>
      </w: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сущности</w:t>
      </w:r>
      <w:r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государства</w:t>
      </w:r>
      <w:r w:rsidR="00463435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,</w:t>
      </w:r>
      <w:r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="00463435" w:rsidRPr="00E0352C">
        <w:rPr>
          <w:color w:val="000000"/>
          <w:sz w:val="28"/>
          <w:szCs w:val="28"/>
          <w:bdr w:val="none" w:sz="0" w:space="0" w:color="auto" w:frame="1"/>
        </w:rPr>
        <w:t>определя</w:t>
      </w:r>
      <w:r>
        <w:rPr>
          <w:color w:val="000000"/>
          <w:sz w:val="28"/>
          <w:szCs w:val="28"/>
          <w:bdr w:val="none" w:sz="0" w:space="0" w:color="auto" w:frame="1"/>
        </w:rPr>
        <w:t xml:space="preserve">ющей </w:t>
      </w:r>
      <w:r w:rsidR="00463435" w:rsidRPr="00E0352C">
        <w:rPr>
          <w:color w:val="000000"/>
          <w:sz w:val="28"/>
          <w:szCs w:val="28"/>
          <w:bdr w:val="none" w:sz="0" w:space="0" w:color="auto" w:frame="1"/>
        </w:rPr>
        <w:t>его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63435" w:rsidRPr="00E0352C">
        <w:rPr>
          <w:color w:val="000000"/>
          <w:sz w:val="28"/>
          <w:szCs w:val="28"/>
          <w:bdr w:val="none" w:sz="0" w:space="0" w:color="auto" w:frame="1"/>
        </w:rPr>
        <w:t>содержание,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63435" w:rsidRPr="00E0352C">
        <w:rPr>
          <w:color w:val="000000"/>
          <w:sz w:val="28"/>
          <w:szCs w:val="28"/>
          <w:bdr w:val="none" w:sz="0" w:space="0" w:color="auto" w:frame="1"/>
        </w:rPr>
        <w:t>социальное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63435" w:rsidRPr="00E0352C">
        <w:rPr>
          <w:color w:val="000000"/>
          <w:sz w:val="28"/>
          <w:szCs w:val="28"/>
          <w:bdr w:val="none" w:sz="0" w:space="0" w:color="auto" w:frame="1"/>
        </w:rPr>
        <w:t>назначение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63435" w:rsidRPr="00E0352C">
        <w:rPr>
          <w:color w:val="000000"/>
          <w:sz w:val="28"/>
          <w:szCs w:val="28"/>
          <w:bdr w:val="none" w:sz="0" w:space="0" w:color="auto" w:frame="1"/>
        </w:rPr>
        <w:t>и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463435" w:rsidRPr="00E0352C">
        <w:rPr>
          <w:color w:val="000000"/>
          <w:sz w:val="28"/>
          <w:szCs w:val="28"/>
          <w:bdr w:val="none" w:sz="0" w:space="0" w:color="auto" w:frame="1"/>
        </w:rPr>
        <w:t>функционирование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,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невозможно</w:t>
      </w:r>
      <w:r>
        <w:rPr>
          <w:color w:val="000000"/>
          <w:sz w:val="28"/>
          <w:szCs w:val="28"/>
          <w:bdr w:val="none" w:sz="0" w:space="0" w:color="auto" w:frame="1"/>
        </w:rPr>
        <w:t xml:space="preserve"> осуществлять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грамотное</w:t>
      </w:r>
      <w:r>
        <w:rPr>
          <w:color w:val="000000"/>
          <w:sz w:val="28"/>
          <w:szCs w:val="28"/>
          <w:bdr w:val="none" w:sz="0" w:space="0" w:color="auto" w:frame="1"/>
        </w:rPr>
        <w:t xml:space="preserve"> и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квалифицированное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управление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A63F3" w:rsidRPr="00E0352C">
        <w:rPr>
          <w:color w:val="000000"/>
          <w:sz w:val="28"/>
          <w:szCs w:val="28"/>
          <w:bdr w:val="none" w:sz="0" w:space="0" w:color="auto" w:frame="1"/>
        </w:rPr>
        <w:t>им.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3A63F3" w:rsidRPr="00E0352C" w:rsidRDefault="003A63F3" w:rsidP="009F46C9">
      <w:pPr>
        <w:pStyle w:val="consnormal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color w:val="000000"/>
          <w:sz w:val="28"/>
          <w:szCs w:val="28"/>
        </w:rPr>
      </w:pPr>
      <w:r w:rsidRPr="00E0352C">
        <w:rPr>
          <w:color w:val="000000"/>
          <w:sz w:val="28"/>
          <w:szCs w:val="28"/>
          <w:bdr w:val="none" w:sz="0" w:space="0" w:color="auto" w:frame="1"/>
        </w:rPr>
        <w:t>При</w:t>
      </w:r>
      <w:r w:rsidR="001D47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color w:val="000000"/>
          <w:sz w:val="28"/>
          <w:szCs w:val="28"/>
          <w:bdr w:val="none" w:sz="0" w:space="0" w:color="auto" w:frame="1"/>
        </w:rPr>
        <w:t>рассмотрении</w:t>
      </w:r>
      <w:r w:rsidR="001D47C2">
        <w:rPr>
          <w:rStyle w:val="apple-converted-space"/>
          <w:bCs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сущности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государства</w:t>
      </w:r>
      <w:r w:rsidR="001D47C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color w:val="000000"/>
          <w:sz w:val="28"/>
          <w:szCs w:val="28"/>
          <w:bdr w:val="none" w:sz="0" w:space="0" w:color="auto" w:frame="1"/>
        </w:rPr>
        <w:t>важно</w:t>
      </w:r>
      <w:r w:rsidR="001D47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color w:val="000000"/>
          <w:sz w:val="28"/>
          <w:szCs w:val="28"/>
          <w:bdr w:val="none" w:sz="0" w:space="0" w:color="auto" w:frame="1"/>
        </w:rPr>
        <w:t>учитывать</w:t>
      </w:r>
      <w:r w:rsidR="001D47C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="001D47C2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формальную сторону, </w:t>
      </w:r>
      <w:r w:rsidR="00952BCF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согласно которой</w:t>
      </w:r>
      <w:r w:rsidR="001D47C2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color w:val="000000"/>
          <w:sz w:val="28"/>
          <w:szCs w:val="28"/>
          <w:bdr w:val="none" w:sz="0" w:space="0" w:color="auto" w:frame="1"/>
        </w:rPr>
        <w:t>государство</w:t>
      </w:r>
      <w:r w:rsidR="001D47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52BCF">
        <w:rPr>
          <w:color w:val="000000"/>
          <w:sz w:val="28"/>
          <w:szCs w:val="28"/>
          <w:bdr w:val="none" w:sz="0" w:space="0" w:color="auto" w:frame="1"/>
        </w:rPr>
        <w:t xml:space="preserve">представляет собой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организаци</w:t>
      </w:r>
      <w:r w:rsidR="00952BCF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ю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политической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власти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, и содержательную сторону</w:t>
      </w:r>
      <w:r w:rsidR="00952BCF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, определяющую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интерес</w:t>
      </w:r>
      <w:r w:rsidR="00952BCF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ы, которым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служит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952BCF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государство, а также, </w:t>
      </w:r>
      <w:r w:rsidR="00952BCF" w:rsidRPr="00E0352C">
        <w:rPr>
          <w:color w:val="000000"/>
          <w:sz w:val="28"/>
          <w:szCs w:val="28"/>
          <w:bdr w:val="none" w:sz="0" w:space="0" w:color="auto" w:frame="1"/>
        </w:rPr>
        <w:t>приоритеты</w:t>
      </w:r>
      <w:r w:rsidR="00952BC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52BCF" w:rsidRPr="00E0352C">
        <w:rPr>
          <w:color w:val="000000"/>
          <w:sz w:val="28"/>
          <w:szCs w:val="28"/>
          <w:bdr w:val="none" w:sz="0" w:space="0" w:color="auto" w:frame="1"/>
        </w:rPr>
        <w:t>политик</w:t>
      </w:r>
      <w:r w:rsidR="00280AC0">
        <w:rPr>
          <w:color w:val="000000"/>
          <w:sz w:val="28"/>
          <w:szCs w:val="28"/>
          <w:bdr w:val="none" w:sz="0" w:space="0" w:color="auto" w:frame="1"/>
        </w:rPr>
        <w:t>и</w:t>
      </w:r>
      <w:r w:rsidRPr="00E0352C">
        <w:rPr>
          <w:color w:val="000000"/>
          <w:sz w:val="28"/>
          <w:szCs w:val="28"/>
          <w:bdr w:val="none" w:sz="0" w:space="0" w:color="auto" w:frame="1"/>
        </w:rPr>
        <w:t>.</w:t>
      </w:r>
      <w:r w:rsidR="00952BC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52BCF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Содержательная сторона является г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лавно</w:t>
      </w:r>
      <w:r w:rsidR="00952BCF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й</w:t>
      </w:r>
      <w:r w:rsidR="00D129AE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, что</w:t>
      </w:r>
      <w:r w:rsidR="001D47C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D129AE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ещё больше актуализирует</w:t>
      </w:r>
      <w:r w:rsidR="00D129AE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80AC0">
        <w:rPr>
          <w:color w:val="000000"/>
          <w:sz w:val="28"/>
          <w:szCs w:val="28"/>
          <w:bdr w:val="none" w:sz="0" w:space="0" w:color="auto" w:frame="1"/>
        </w:rPr>
        <w:t xml:space="preserve">изучение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подход</w:t>
      </w:r>
      <w:r w:rsidR="00280AC0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ов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к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сущности</w:t>
      </w:r>
      <w:r w:rsidR="001D47C2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E0352C">
        <w:rPr>
          <w:rStyle w:val="a6"/>
          <w:bCs/>
          <w:i w:val="0"/>
          <w:color w:val="000000"/>
          <w:sz w:val="28"/>
          <w:szCs w:val="28"/>
          <w:bdr w:val="none" w:sz="0" w:space="0" w:color="auto" w:frame="1"/>
        </w:rPr>
        <w:t>государства.</w:t>
      </w:r>
    </w:p>
    <w:p w:rsidR="004A1365" w:rsidRDefault="004A1365" w:rsidP="009F46C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pple-converted-space"/>
          <w:color w:val="000000"/>
          <w:sz w:val="28"/>
          <w:szCs w:val="28"/>
        </w:rPr>
      </w:pPr>
      <w:r w:rsidRPr="00E0352C">
        <w:rPr>
          <w:color w:val="000000"/>
          <w:sz w:val="28"/>
          <w:szCs w:val="28"/>
        </w:rPr>
        <w:t>Типология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государства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является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важным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направлением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исследования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ученых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правоведов,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так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как</w:t>
      </w:r>
      <w:r w:rsidR="001D47C2">
        <w:rPr>
          <w:color w:val="000000"/>
          <w:sz w:val="28"/>
          <w:szCs w:val="28"/>
        </w:rPr>
        <w:t xml:space="preserve"> </w:t>
      </w:r>
      <w:r w:rsidR="00280AC0">
        <w:rPr>
          <w:color w:val="000000"/>
          <w:sz w:val="28"/>
          <w:szCs w:val="28"/>
        </w:rPr>
        <w:t>она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выступает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важным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направлением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развития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юридической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науки,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а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тип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государства</w:t>
      </w:r>
      <w:r w:rsidR="001D47C2">
        <w:rPr>
          <w:color w:val="000000"/>
          <w:sz w:val="28"/>
          <w:szCs w:val="28"/>
        </w:rPr>
        <w:t xml:space="preserve"> </w:t>
      </w:r>
      <w:r w:rsidR="00280AC0">
        <w:rPr>
          <w:color w:val="000000"/>
          <w:sz w:val="28"/>
          <w:szCs w:val="28"/>
        </w:rPr>
        <w:t>представляет собой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одн</w:t>
      </w:r>
      <w:r w:rsidR="00280AC0">
        <w:rPr>
          <w:color w:val="000000"/>
          <w:sz w:val="28"/>
          <w:szCs w:val="28"/>
        </w:rPr>
        <w:t>о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из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важнейших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понятий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сфере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права.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Понятие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«тип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государства»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занимает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автономное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место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теории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государства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и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права,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так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как</w:t>
      </w:r>
      <w:r w:rsidR="001D47C2">
        <w:rPr>
          <w:color w:val="000000"/>
          <w:sz w:val="28"/>
          <w:szCs w:val="28"/>
        </w:rPr>
        <w:t xml:space="preserve"> </w:t>
      </w:r>
      <w:r w:rsidR="00280AC0">
        <w:rPr>
          <w:color w:val="000000"/>
          <w:sz w:val="28"/>
          <w:szCs w:val="28"/>
        </w:rPr>
        <w:t>позволяет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более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полно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отразить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сущность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государства,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особенности</w:t>
      </w:r>
      <w:r w:rsidR="001D47C2">
        <w:rPr>
          <w:color w:val="000000"/>
          <w:sz w:val="28"/>
          <w:szCs w:val="28"/>
        </w:rPr>
        <w:t xml:space="preserve"> </w:t>
      </w:r>
      <w:r w:rsidR="00280AC0">
        <w:rPr>
          <w:color w:val="000000"/>
          <w:sz w:val="28"/>
          <w:szCs w:val="28"/>
        </w:rPr>
        <w:t>его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возникновения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и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эволюции,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увидеть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исторический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прогресс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общества</w:t>
      </w:r>
      <w:r w:rsidR="00280AC0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целом</w:t>
      </w:r>
      <w:r w:rsidR="00280AC0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и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в</w:t>
      </w:r>
      <w:r w:rsidR="001D47C2">
        <w:rPr>
          <w:color w:val="000000"/>
          <w:sz w:val="28"/>
          <w:szCs w:val="28"/>
        </w:rPr>
        <w:t xml:space="preserve"> </w:t>
      </w:r>
      <w:r w:rsidRPr="00E0352C">
        <w:rPr>
          <w:color w:val="000000"/>
          <w:sz w:val="28"/>
          <w:szCs w:val="28"/>
        </w:rPr>
        <w:t>развитии.</w:t>
      </w:r>
      <w:r w:rsidR="001D47C2">
        <w:rPr>
          <w:rStyle w:val="apple-converted-space"/>
          <w:color w:val="000000"/>
          <w:sz w:val="28"/>
          <w:szCs w:val="28"/>
        </w:rPr>
        <w:t xml:space="preserve"> </w:t>
      </w:r>
    </w:p>
    <w:p w:rsidR="00280AC0" w:rsidRDefault="00280AC0" w:rsidP="009F46C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Целью исследования является изучение классового и цивилизационного подходов к сущности государства.</w:t>
      </w:r>
    </w:p>
    <w:p w:rsidR="00280AC0" w:rsidRDefault="00280AC0" w:rsidP="009F46C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В соответствии с поставленной целью задачами являются:</w:t>
      </w:r>
    </w:p>
    <w:p w:rsidR="00A94A01" w:rsidRPr="00293B30" w:rsidRDefault="00A94A01" w:rsidP="00293B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293B30">
        <w:rPr>
          <w:rStyle w:val="a5"/>
          <w:b w:val="0"/>
          <w:sz w:val="28"/>
          <w:szCs w:val="28"/>
          <w:bdr w:val="none" w:sz="0" w:space="0" w:color="auto" w:frame="1"/>
        </w:rPr>
        <w:t>раскрыть понятие сущности государства и рассмотреть его типологию;</w:t>
      </w:r>
    </w:p>
    <w:p w:rsidR="00A94A01" w:rsidRDefault="00A94A01" w:rsidP="00293B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охарактеризовать классовый подход к сущности государства;</w:t>
      </w:r>
    </w:p>
    <w:p w:rsidR="00A94A01" w:rsidRPr="00293B30" w:rsidRDefault="00A94A01" w:rsidP="00293B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рассмотреть ц</w:t>
      </w:r>
      <w:r w:rsidRPr="00F55442">
        <w:rPr>
          <w:rStyle w:val="a5"/>
          <w:b w:val="0"/>
          <w:sz w:val="28"/>
          <w:szCs w:val="28"/>
          <w:bdr w:val="none" w:sz="0" w:space="0" w:color="auto" w:frame="1"/>
        </w:rPr>
        <w:t>ивилизационный подход</w:t>
      </w:r>
      <w:r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Pr="00F55442">
        <w:rPr>
          <w:rStyle w:val="a5"/>
          <w:b w:val="0"/>
          <w:sz w:val="28"/>
          <w:szCs w:val="28"/>
          <w:bdr w:val="none" w:sz="0" w:space="0" w:color="auto" w:frame="1"/>
        </w:rPr>
        <w:t xml:space="preserve"> определяющий сущность государства</w:t>
      </w:r>
      <w:r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9F46C9" w:rsidRPr="001A33C9" w:rsidRDefault="009F46C9" w:rsidP="001A33C9">
      <w:pPr>
        <w:pStyle w:val="1"/>
        <w:spacing w:before="0" w:after="0" w:line="360" w:lineRule="auto"/>
        <w:jc w:val="center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Style w:val="apple-converted-space"/>
          <w:color w:val="000000"/>
          <w:sz w:val="28"/>
          <w:szCs w:val="28"/>
        </w:rPr>
        <w:br w:type="page"/>
      </w:r>
      <w:bookmarkStart w:id="3" w:name="_Toc508198395"/>
      <w:r w:rsidR="00905F4E">
        <w:rPr>
          <w:rStyle w:val="apple-converted-space"/>
          <w:color w:val="000000"/>
          <w:sz w:val="28"/>
          <w:szCs w:val="28"/>
          <w:lang w:val="ru-RU"/>
        </w:rPr>
        <w:lastRenderedPageBreak/>
        <w:t>§</w:t>
      </w:r>
      <w:r w:rsidR="001A33C9" w:rsidRPr="001A33C9">
        <w:rPr>
          <w:rFonts w:ascii="Times New Roman" w:hAnsi="Times New Roman"/>
          <w:kern w:val="28"/>
          <w:sz w:val="28"/>
          <w:szCs w:val="28"/>
          <w:lang w:eastAsia="ru-RU"/>
        </w:rPr>
        <w:t>1. ПОНЯТИЕ СУЩНОСТИ ГОСУДАРСТВА И ЕГО ТИПОЛОГИЯ</w:t>
      </w:r>
      <w:bookmarkEnd w:id="3"/>
    </w:p>
    <w:p w:rsidR="009F46C9" w:rsidRPr="000D67F3" w:rsidRDefault="009F46C9" w:rsidP="00015212">
      <w:pPr>
        <w:pStyle w:val="a3"/>
        <w:shd w:val="clear" w:color="auto" w:fill="FFFFFF"/>
        <w:spacing w:before="300" w:beforeAutospacing="0" w:after="0" w:afterAutospacing="0" w:line="336" w:lineRule="auto"/>
        <w:ind w:firstLine="709"/>
        <w:jc w:val="both"/>
        <w:rPr>
          <w:rStyle w:val="a5"/>
          <w:b w:val="0"/>
          <w:color w:val="000000"/>
          <w:sz w:val="28"/>
          <w:szCs w:val="28"/>
          <w:bdr w:val="none" w:sz="0" w:space="0" w:color="auto" w:frame="1"/>
        </w:rPr>
      </w:pPr>
    </w:p>
    <w:p w:rsidR="0021729F" w:rsidRPr="000D67F3" w:rsidRDefault="0021729F" w:rsidP="0021729F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Сущность государства </w:t>
      </w:r>
      <w:r>
        <w:rPr>
          <w:rStyle w:val="a5"/>
          <w:b w:val="0"/>
          <w:sz w:val="28"/>
          <w:szCs w:val="28"/>
          <w:bdr w:val="none" w:sz="0" w:space="0" w:color="auto" w:frame="1"/>
        </w:rPr>
        <w:t>заключае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>т</w:t>
      </w:r>
      <w:r>
        <w:rPr>
          <w:rStyle w:val="a5"/>
          <w:b w:val="0"/>
          <w:sz w:val="28"/>
          <w:szCs w:val="28"/>
          <w:bdr w:val="none" w:sz="0" w:space="0" w:color="auto" w:frame="1"/>
        </w:rPr>
        <w:t>ся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в том, чтобы обеспечивать с помощью аппарата политической власти целостность общества и </w:t>
      </w:r>
      <w:r>
        <w:rPr>
          <w:rStyle w:val="a5"/>
          <w:b w:val="0"/>
          <w:sz w:val="28"/>
          <w:szCs w:val="28"/>
          <w:bdr w:val="none" w:sz="0" w:space="0" w:color="auto" w:frame="1"/>
        </w:rPr>
        <w:t>эффективное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функционирование в эпоху цивилизации, т.е. в обстановке, когда общество существует </w:t>
      </w:r>
      <w:r>
        <w:rPr>
          <w:rStyle w:val="a5"/>
          <w:b w:val="0"/>
          <w:sz w:val="28"/>
          <w:szCs w:val="28"/>
          <w:bdr w:val="none" w:sz="0" w:space="0" w:color="auto" w:frame="1"/>
        </w:rPr>
        <w:t>в качестве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суверенн</w:t>
      </w:r>
      <w:r>
        <w:rPr>
          <w:rStyle w:val="a5"/>
          <w:b w:val="0"/>
          <w:sz w:val="28"/>
          <w:szCs w:val="28"/>
          <w:bdr w:val="none" w:sz="0" w:space="0" w:color="auto" w:frame="1"/>
        </w:rPr>
        <w:t>ого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>, самостоятельн</w:t>
      </w:r>
      <w:r>
        <w:rPr>
          <w:rStyle w:val="a5"/>
          <w:b w:val="0"/>
          <w:sz w:val="28"/>
          <w:szCs w:val="28"/>
          <w:bdr w:val="none" w:sz="0" w:space="0" w:color="auto" w:frame="1"/>
        </w:rPr>
        <w:t>ого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организм</w:t>
      </w:r>
      <w:r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b w:val="0"/>
          <w:sz w:val="28"/>
          <w:szCs w:val="28"/>
          <w:bdr w:val="none" w:sz="0" w:space="0" w:color="auto" w:frame="1"/>
        </w:rPr>
        <w:t>с учётом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демократи</w:t>
      </w:r>
      <w:r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- народовласти</w:t>
      </w:r>
      <w:r>
        <w:rPr>
          <w:rStyle w:val="a5"/>
          <w:b w:val="0"/>
          <w:sz w:val="28"/>
          <w:szCs w:val="28"/>
          <w:bdr w:val="none" w:sz="0" w:space="0" w:color="auto" w:frame="1"/>
        </w:rPr>
        <w:t>я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>, экономическ</w:t>
      </w:r>
      <w:r>
        <w:rPr>
          <w:rStyle w:val="a5"/>
          <w:b w:val="0"/>
          <w:sz w:val="28"/>
          <w:szCs w:val="28"/>
          <w:bdr w:val="none" w:sz="0" w:space="0" w:color="auto" w:frame="1"/>
        </w:rPr>
        <w:t>ой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свобод</w:t>
      </w:r>
      <w:r>
        <w:rPr>
          <w:rStyle w:val="a5"/>
          <w:b w:val="0"/>
          <w:sz w:val="28"/>
          <w:szCs w:val="28"/>
          <w:bdr w:val="none" w:sz="0" w:space="0" w:color="auto" w:frame="1"/>
        </w:rPr>
        <w:t>ы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>, свобод</w:t>
      </w:r>
      <w:r>
        <w:rPr>
          <w:rStyle w:val="a5"/>
          <w:b w:val="0"/>
          <w:sz w:val="28"/>
          <w:szCs w:val="28"/>
          <w:bdr w:val="none" w:sz="0" w:space="0" w:color="auto" w:frame="1"/>
        </w:rPr>
        <w:t>ы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личности. Высш</w:t>
      </w:r>
      <w:r>
        <w:rPr>
          <w:rStyle w:val="a5"/>
          <w:b w:val="0"/>
          <w:sz w:val="28"/>
          <w:szCs w:val="28"/>
          <w:bdr w:val="none" w:sz="0" w:space="0" w:color="auto" w:frame="1"/>
        </w:rPr>
        <w:t>им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общественн</w:t>
      </w:r>
      <w:r>
        <w:rPr>
          <w:rStyle w:val="a5"/>
          <w:b w:val="0"/>
          <w:sz w:val="28"/>
          <w:szCs w:val="28"/>
          <w:bdr w:val="none" w:sz="0" w:space="0" w:color="auto" w:frame="1"/>
        </w:rPr>
        <w:t>ым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предназначение</w:t>
      </w:r>
      <w:r>
        <w:rPr>
          <w:rStyle w:val="a5"/>
          <w:b w:val="0"/>
          <w:sz w:val="28"/>
          <w:szCs w:val="28"/>
          <w:bdr w:val="none" w:sz="0" w:space="0" w:color="auto" w:frame="1"/>
        </w:rPr>
        <w:t>м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государства </w:t>
      </w:r>
      <w:r>
        <w:rPr>
          <w:rStyle w:val="a5"/>
          <w:b w:val="0"/>
          <w:sz w:val="28"/>
          <w:szCs w:val="28"/>
          <w:bdr w:val="none" w:sz="0" w:space="0" w:color="auto" w:frame="1"/>
        </w:rPr>
        <w:t>является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гаранти</w:t>
      </w:r>
      <w:r>
        <w:rPr>
          <w:rStyle w:val="a5"/>
          <w:b w:val="0"/>
          <w:sz w:val="28"/>
          <w:szCs w:val="28"/>
          <w:bdr w:val="none" w:sz="0" w:space="0" w:color="auto" w:frame="1"/>
        </w:rPr>
        <w:t>я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свобод</w:t>
      </w:r>
      <w:r>
        <w:rPr>
          <w:rStyle w:val="a5"/>
          <w:b w:val="0"/>
          <w:sz w:val="28"/>
          <w:szCs w:val="28"/>
          <w:bdr w:val="none" w:sz="0" w:space="0" w:color="auto" w:frame="1"/>
        </w:rPr>
        <w:t>ы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в обществе</w:t>
      </w:r>
      <w:r w:rsidRPr="0021729F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>на властной основе, созда</w:t>
      </w:r>
      <w:r>
        <w:rPr>
          <w:rStyle w:val="a5"/>
          <w:b w:val="0"/>
          <w:sz w:val="28"/>
          <w:szCs w:val="28"/>
          <w:bdr w:val="none" w:sz="0" w:space="0" w:color="auto" w:frame="1"/>
        </w:rPr>
        <w:t>ние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тверды</w:t>
      </w:r>
      <w:r>
        <w:rPr>
          <w:rStyle w:val="a5"/>
          <w:b w:val="0"/>
          <w:sz w:val="28"/>
          <w:szCs w:val="28"/>
          <w:bdr w:val="none" w:sz="0" w:space="0" w:color="auto" w:frame="1"/>
        </w:rPr>
        <w:t>х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и устойчивы</w:t>
      </w:r>
      <w:r>
        <w:rPr>
          <w:rStyle w:val="a5"/>
          <w:b w:val="0"/>
          <w:sz w:val="28"/>
          <w:szCs w:val="28"/>
          <w:bdr w:val="none" w:sz="0" w:space="0" w:color="auto" w:frame="1"/>
        </w:rPr>
        <w:t>х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услови</w:t>
      </w:r>
      <w:r>
        <w:rPr>
          <w:rStyle w:val="a5"/>
          <w:b w:val="0"/>
          <w:sz w:val="28"/>
          <w:szCs w:val="28"/>
          <w:bdr w:val="none" w:sz="0" w:space="0" w:color="auto" w:frame="1"/>
        </w:rPr>
        <w:t>й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, </w:t>
      </w:r>
      <w:r w:rsidR="000E3291">
        <w:rPr>
          <w:rStyle w:val="a5"/>
          <w:b w:val="0"/>
          <w:sz w:val="28"/>
          <w:szCs w:val="28"/>
          <w:bdr w:val="none" w:sz="0" w:space="0" w:color="auto" w:frame="1"/>
        </w:rPr>
        <w:t>позволяющих достичь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целостност</w:t>
      </w:r>
      <w:r w:rsidR="000E3291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общества и его надлежаще</w:t>
      </w:r>
      <w:r w:rsidR="000E3291">
        <w:rPr>
          <w:rStyle w:val="a5"/>
          <w:b w:val="0"/>
          <w:sz w:val="28"/>
          <w:szCs w:val="28"/>
          <w:bdr w:val="none" w:sz="0" w:space="0" w:color="auto" w:frame="1"/>
        </w:rPr>
        <w:t>го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(естественно</w:t>
      </w:r>
      <w:r w:rsidR="000E3291">
        <w:rPr>
          <w:rStyle w:val="a5"/>
          <w:b w:val="0"/>
          <w:sz w:val="28"/>
          <w:szCs w:val="28"/>
          <w:bdr w:val="none" w:sz="0" w:space="0" w:color="auto" w:frame="1"/>
        </w:rPr>
        <w:t>го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>) функционировани</w:t>
      </w:r>
      <w:r w:rsidR="000E3291">
        <w:rPr>
          <w:rStyle w:val="a5"/>
          <w:b w:val="0"/>
          <w:sz w:val="28"/>
          <w:szCs w:val="28"/>
          <w:bdr w:val="none" w:sz="0" w:space="0" w:color="auto" w:frame="1"/>
        </w:rPr>
        <w:t>я</w:t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 xml:space="preserve"> в силу экономических и духовных факторов</w:t>
      </w:r>
      <w:r w:rsidR="002135B5">
        <w:rPr>
          <w:rStyle w:val="af"/>
          <w:bCs/>
          <w:sz w:val="28"/>
          <w:szCs w:val="28"/>
          <w:bdr w:val="none" w:sz="0" w:space="0" w:color="auto" w:frame="1"/>
        </w:rPr>
        <w:footnoteReference w:id="1"/>
      </w:r>
      <w:r w:rsidRPr="000D67F3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732ADC" w:rsidRDefault="000E3291" w:rsidP="009F46C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В связи с этим, с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ущность государства </w:t>
      </w:r>
      <w:r>
        <w:rPr>
          <w:rStyle w:val="a5"/>
          <w:b w:val="0"/>
          <w:sz w:val="28"/>
          <w:szCs w:val="28"/>
          <w:bdr w:val="none" w:sz="0" w:space="0" w:color="auto" w:frame="1"/>
        </w:rPr>
        <w:t>можно назвать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 смысл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ом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>, главн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ым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в 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нем, что 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позволяет 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>определя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ть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 его содержание, назначение и функционирование. 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О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>сновополагающ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ей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 в государстве 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выступает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 власть, ее принадлежность, назначение и функционирование в обществе. 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Другими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 словами, сущност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ь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государства - это </w:t>
      </w:r>
      <w:r w:rsidR="00732ADC">
        <w:rPr>
          <w:rStyle w:val="a5"/>
          <w:b w:val="0"/>
          <w:sz w:val="28"/>
          <w:szCs w:val="28"/>
          <w:bdr w:val="none" w:sz="0" w:space="0" w:color="auto" w:frame="1"/>
        </w:rPr>
        <w:t>то</w:t>
      </w:r>
      <w:r w:rsidR="00732ADC" w:rsidRPr="00732ADC">
        <w:rPr>
          <w:rStyle w:val="a5"/>
          <w:b w:val="0"/>
          <w:sz w:val="28"/>
          <w:szCs w:val="28"/>
          <w:bdr w:val="none" w:sz="0" w:space="0" w:color="auto" w:frame="1"/>
        </w:rPr>
        <w:t xml:space="preserve">, кому принадлежит государственная власть, кто ее осуществляет и в чьих интересах. </w:t>
      </w:r>
    </w:p>
    <w:p w:rsidR="000D67F3" w:rsidRDefault="004E6687" w:rsidP="009F46C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Г</w:t>
      </w:r>
      <w:r w:rsidR="003F07C8" w:rsidRPr="00732AD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осударство </w:t>
      </w:r>
      <w:r w:rsidR="000D67F3" w:rsidRPr="00732AD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представляет собой</w:t>
      </w:r>
      <w:r w:rsidR="003F07C8" w:rsidRPr="00732AD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0D67F3" w:rsidRPr="00732AD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многогранное и</w:t>
      </w:r>
      <w:r w:rsidR="000D67F3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разностороннее </w:t>
      </w:r>
      <w:r w:rsidR="003F07C8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явление, </w:t>
      </w:r>
      <w:r w:rsid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которое </w:t>
      </w:r>
      <w:r w:rsidR="003F07C8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облада</w:t>
      </w:r>
      <w:r w:rsid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ет</w:t>
      </w:r>
      <w:r w:rsidR="003F07C8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различными чертами и признаками. </w:t>
      </w:r>
      <w:r w:rsid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Это обуславливает</w:t>
      </w:r>
      <w:r w:rsidR="003F07C8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существ</w:t>
      </w:r>
      <w:r w:rsid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ование</w:t>
      </w:r>
      <w:r w:rsidR="003F07C8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различны</w:t>
      </w:r>
      <w:r w:rsid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х</w:t>
      </w:r>
      <w:r w:rsidR="003F07C8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систем его классификации</w:t>
      </w:r>
      <w:r w:rsid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, что позволяет относить</w:t>
      </w:r>
      <w:r w:rsidR="000D67F3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данный вопрос </w:t>
      </w:r>
      <w:r w:rsidR="000D67F3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к числу дискуссионных</w:t>
      </w:r>
      <w:r w:rsidR="003F07C8" w:rsidRPr="000D67F3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280AC0" w:rsidRDefault="00EF7C62" w:rsidP="009F46C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F7C62">
        <w:rPr>
          <w:rStyle w:val="a5"/>
          <w:b w:val="0"/>
          <w:sz w:val="28"/>
          <w:szCs w:val="28"/>
          <w:bdr w:val="none" w:sz="0" w:space="0" w:color="auto" w:frame="1"/>
        </w:rPr>
        <w:t xml:space="preserve">Типология является классификацией по типам государств и их правовых систем, характеризующей деятельность как необходимый и закономерный процесс познания государственно-правовой материи, отражающей логику развития государства с учётом смены его типов. </w:t>
      </w:r>
    </w:p>
    <w:p w:rsidR="00EF7C62" w:rsidRPr="0005519D" w:rsidRDefault="00EF7C62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Аристотель считается о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дним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из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первых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авторов,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который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предпринял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попытку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типизации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позиции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социально-политической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характеристики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, который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рассматривал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 качестве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критери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ев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классификации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типов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EF7C62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количество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властвующих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государстве</w:t>
      </w:r>
      <w:r w:rsidR="00EF7C62" w:rsidRPr="0005519D">
        <w:rPr>
          <w:rStyle w:val="a5"/>
          <w:b w:val="0"/>
          <w:sz w:val="28"/>
          <w:szCs w:val="28"/>
          <w:bdr w:val="none" w:sz="0" w:space="0" w:color="auto" w:frame="1"/>
        </w:rPr>
        <w:t>;</w:t>
      </w:r>
    </w:p>
    <w:p w:rsidR="00EF7C62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имущественное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положение</w:t>
      </w:r>
      <w:r w:rsidR="00EF7C6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властвующих в государстве;</w:t>
      </w:r>
    </w:p>
    <w:p w:rsidR="00EF7C62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осуществляем</w:t>
      </w:r>
      <w:r w:rsidR="00EF7C62" w:rsidRPr="0005519D">
        <w:rPr>
          <w:rStyle w:val="a5"/>
          <w:b w:val="0"/>
          <w:sz w:val="28"/>
          <w:szCs w:val="28"/>
          <w:bdr w:val="none" w:sz="0" w:space="0" w:color="auto" w:frame="1"/>
        </w:rPr>
        <w:t>ую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государством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цель.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EF7C62" w:rsidRPr="0005519D" w:rsidRDefault="00EF7C62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По мнению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Аристотел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я,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все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можно </w:t>
      </w:r>
      <w:r w:rsidR="00A47D11">
        <w:rPr>
          <w:rStyle w:val="a5"/>
          <w:b w:val="0"/>
          <w:sz w:val="28"/>
          <w:szCs w:val="28"/>
          <w:bdr w:val="none" w:sz="0" w:space="0" w:color="auto" w:frame="1"/>
        </w:rPr>
        <w:t>делить на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: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EF7C62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правильные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EF7C62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4E4511">
        <w:rPr>
          <w:rStyle w:val="a5"/>
          <w:b w:val="0"/>
          <w:sz w:val="28"/>
          <w:szCs w:val="28"/>
          <w:bdr w:val="none" w:sz="0" w:space="0" w:color="auto" w:frame="1"/>
        </w:rPr>
        <w:t xml:space="preserve"> (</w:t>
      </w:r>
      <w:r w:rsidR="00C4768F" w:rsidRPr="0005519D">
        <w:rPr>
          <w:rStyle w:val="a5"/>
          <w:b w:val="0"/>
          <w:sz w:val="28"/>
          <w:szCs w:val="28"/>
          <w:bdr w:val="none" w:sz="0" w:space="0" w:color="auto" w:frame="1"/>
        </w:rPr>
        <w:t>основной целью является общее благо</w:t>
      </w:r>
      <w:r w:rsidR="004E4511">
        <w:rPr>
          <w:rStyle w:val="a5"/>
          <w:b w:val="0"/>
          <w:sz w:val="28"/>
          <w:szCs w:val="28"/>
          <w:bdr w:val="none" w:sz="0" w:space="0" w:color="auto" w:frame="1"/>
        </w:rPr>
        <w:t>)</w:t>
      </w:r>
      <w:r w:rsidR="00EF7C62" w:rsidRPr="0005519D">
        <w:rPr>
          <w:rStyle w:val="a5"/>
          <w:b w:val="0"/>
          <w:sz w:val="28"/>
          <w:szCs w:val="28"/>
          <w:bdr w:val="none" w:sz="0" w:space="0" w:color="auto" w:frame="1"/>
        </w:rPr>
        <w:t>;</w:t>
      </w:r>
    </w:p>
    <w:p w:rsidR="00EF7C62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неправильные</w:t>
      </w:r>
      <w:r w:rsidR="00EF7C6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государства</w:t>
      </w:r>
      <w:r w:rsidR="00C4768F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E4511">
        <w:rPr>
          <w:rStyle w:val="a5"/>
          <w:b w:val="0"/>
          <w:sz w:val="28"/>
          <w:szCs w:val="28"/>
          <w:bdr w:val="none" w:sz="0" w:space="0" w:color="auto" w:frame="1"/>
        </w:rPr>
        <w:t>(</w:t>
      </w:r>
      <w:r w:rsidR="00C4768F" w:rsidRPr="0005519D">
        <w:rPr>
          <w:rStyle w:val="a5"/>
          <w:b w:val="0"/>
          <w:sz w:val="28"/>
          <w:szCs w:val="28"/>
          <w:bdr w:val="none" w:sz="0" w:space="0" w:color="auto" w:frame="1"/>
        </w:rPr>
        <w:t>достигаются частные цели</w:t>
      </w:r>
      <w:r w:rsidR="004E4511">
        <w:rPr>
          <w:rStyle w:val="a5"/>
          <w:b w:val="0"/>
          <w:sz w:val="28"/>
          <w:szCs w:val="28"/>
          <w:bdr w:val="none" w:sz="0" w:space="0" w:color="auto" w:frame="1"/>
        </w:rPr>
        <w:t>)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F40C50" w:rsidRPr="0005519D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Большое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значение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разработке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типологии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имеют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работы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Г.</w:t>
      </w:r>
      <w:r w:rsidR="0078582B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Еллинека,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F40C50" w:rsidRPr="0005519D">
        <w:rPr>
          <w:rStyle w:val="a5"/>
          <w:b w:val="0"/>
          <w:sz w:val="28"/>
          <w:szCs w:val="28"/>
          <w:bdr w:val="none" w:sz="0" w:space="0" w:color="auto" w:frame="1"/>
        </w:rPr>
        <w:t>определяющего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поняти</w:t>
      </w:r>
      <w:r w:rsidR="00F40C50" w:rsidRPr="0005519D">
        <w:rPr>
          <w:rStyle w:val="a5"/>
          <w:b w:val="0"/>
          <w:sz w:val="28"/>
          <w:szCs w:val="28"/>
          <w:bdr w:val="none" w:sz="0" w:space="0" w:color="auto" w:frame="1"/>
        </w:rPr>
        <w:t>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как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самостоятельн</w:t>
      </w:r>
      <w:r w:rsidR="00F40C50" w:rsidRPr="0005519D">
        <w:rPr>
          <w:rStyle w:val="a5"/>
          <w:b w:val="0"/>
          <w:sz w:val="28"/>
          <w:szCs w:val="28"/>
          <w:bdr w:val="none" w:sz="0" w:space="0" w:color="auto" w:frame="1"/>
        </w:rPr>
        <w:t>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явления,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имею</w:t>
      </w:r>
      <w:r w:rsidR="00F40C50" w:rsidRPr="0005519D">
        <w:rPr>
          <w:rStyle w:val="a5"/>
          <w:b w:val="0"/>
          <w:sz w:val="28"/>
          <w:szCs w:val="28"/>
          <w:bdr w:val="none" w:sz="0" w:space="0" w:color="auto" w:frame="1"/>
        </w:rPr>
        <w:t>щее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аспекты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определения</w:t>
      </w:r>
      <w:r w:rsidR="00F40C50"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F84EC3">
        <w:rPr>
          <w:rStyle w:val="a5"/>
          <w:b w:val="0"/>
          <w:sz w:val="28"/>
          <w:szCs w:val="28"/>
          <w:bdr w:val="none" w:sz="0" w:space="0" w:color="auto" w:frame="1"/>
        </w:rPr>
        <w:t>Подход учёного позволяет выделять</w:t>
      </w:r>
      <w:r w:rsidR="00F40C50" w:rsidRPr="0005519D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F40C50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идеальный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F40C50" w:rsidRPr="0005519D">
        <w:rPr>
          <w:rStyle w:val="a5"/>
          <w:b w:val="0"/>
          <w:sz w:val="28"/>
          <w:szCs w:val="28"/>
          <w:bdr w:val="none" w:sz="0" w:space="0" w:color="auto" w:frame="1"/>
        </w:rPr>
        <w:t>тип государства, представляющий собой мыслимое государство, не существующее в реальной жизни, выступающее мерилом реального государства;</w:t>
      </w:r>
    </w:p>
    <w:p w:rsidR="00F40C50" w:rsidRPr="0005519D" w:rsidRDefault="00F40C50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э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мпирический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а.</w:t>
      </w:r>
    </w:p>
    <w:p w:rsidR="00C908F2" w:rsidRPr="0005519D" w:rsidRDefault="00F40C50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Автор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разделяет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рабовладельческое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C908F2" w:rsidRPr="0005519D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C908F2" w:rsidRPr="0005519D" w:rsidRDefault="00C908F2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ревневосточный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тип государства;</w:t>
      </w:r>
    </w:p>
    <w:p w:rsidR="00C908F2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греческий</w:t>
      </w:r>
      <w:r w:rsidR="00C908F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тип государства;</w:t>
      </w:r>
    </w:p>
    <w:p w:rsidR="00C908F2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римский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</w:t>
      </w:r>
      <w:r w:rsidR="00C908F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государства;</w:t>
      </w:r>
    </w:p>
    <w:p w:rsidR="00C908F2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средневековый</w:t>
      </w:r>
      <w:r w:rsidR="00C908F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тип государства;</w:t>
      </w:r>
    </w:p>
    <w:p w:rsidR="004A1365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современный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государства.</w:t>
      </w:r>
    </w:p>
    <w:p w:rsidR="004A1365" w:rsidRPr="0005519D" w:rsidRDefault="000B2396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Следует отметить</w:t>
      </w:r>
      <w:r w:rsidR="00C908F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, что </w:t>
      </w:r>
      <w:r w:rsidR="00F84EC3">
        <w:rPr>
          <w:rStyle w:val="a5"/>
          <w:b w:val="0"/>
          <w:sz w:val="28"/>
          <w:szCs w:val="28"/>
          <w:bdr w:val="none" w:sz="0" w:space="0" w:color="auto" w:frame="1"/>
        </w:rPr>
        <w:t xml:space="preserve">подход к типизации государства на основе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выделени</w:t>
      </w:r>
      <w:r w:rsidR="00F84EC3">
        <w:rPr>
          <w:rStyle w:val="a5"/>
          <w:b w:val="0"/>
          <w:sz w:val="28"/>
          <w:szCs w:val="28"/>
          <w:bdr w:val="none" w:sz="0" w:space="0" w:color="auto" w:frame="1"/>
        </w:rPr>
        <w:t>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идеального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имеет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важного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теоретического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значения,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C908F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так как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объектом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научных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исследований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служит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C908F2" w:rsidRPr="0005519D">
        <w:rPr>
          <w:rStyle w:val="a5"/>
          <w:b w:val="0"/>
          <w:sz w:val="28"/>
          <w:szCs w:val="28"/>
          <w:bdr w:val="none" w:sz="0" w:space="0" w:color="auto" w:frame="1"/>
        </w:rPr>
        <w:t>существующее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Эмпирический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получается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результате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сравнения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реальных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друг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другом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(древневосточно</w:t>
      </w:r>
      <w:r w:rsidR="0078582B" w:rsidRPr="0005519D">
        <w:rPr>
          <w:rStyle w:val="a5"/>
          <w:b w:val="0"/>
          <w:sz w:val="28"/>
          <w:szCs w:val="28"/>
          <w:bdr w:val="none" w:sz="0" w:space="0" w:color="auto" w:frame="1"/>
        </w:rPr>
        <w:t>го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греческо</w:t>
      </w:r>
      <w:r w:rsidR="0078582B" w:rsidRPr="0005519D">
        <w:rPr>
          <w:rStyle w:val="a5"/>
          <w:b w:val="0"/>
          <w:sz w:val="28"/>
          <w:szCs w:val="28"/>
          <w:bdr w:val="none" w:sz="0" w:space="0" w:color="auto" w:frame="1"/>
        </w:rPr>
        <w:t>го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римско</w:t>
      </w:r>
      <w:r w:rsidR="0078582B" w:rsidRPr="0005519D">
        <w:rPr>
          <w:rStyle w:val="a5"/>
          <w:b w:val="0"/>
          <w:sz w:val="28"/>
          <w:szCs w:val="28"/>
          <w:bdr w:val="none" w:sz="0" w:space="0" w:color="auto" w:frame="1"/>
        </w:rPr>
        <w:t>го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средневеково</w:t>
      </w:r>
      <w:r w:rsidR="0078582B" w:rsidRPr="0005519D">
        <w:rPr>
          <w:rStyle w:val="a5"/>
          <w:b w:val="0"/>
          <w:sz w:val="28"/>
          <w:szCs w:val="28"/>
          <w:bdr w:val="none" w:sz="0" w:space="0" w:color="auto" w:frame="1"/>
        </w:rPr>
        <w:t>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современно</w:t>
      </w:r>
      <w:r w:rsidR="0078582B" w:rsidRPr="0005519D">
        <w:rPr>
          <w:rStyle w:val="a5"/>
          <w:b w:val="0"/>
          <w:sz w:val="28"/>
          <w:szCs w:val="28"/>
          <w:bdr w:val="none" w:sz="0" w:space="0" w:color="auto" w:frame="1"/>
        </w:rPr>
        <w:t>го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)</w:t>
      </w:r>
      <w:r>
        <w:rPr>
          <w:rStyle w:val="af"/>
          <w:bCs/>
          <w:sz w:val="28"/>
          <w:szCs w:val="28"/>
          <w:bdr w:val="none" w:sz="0" w:space="0" w:color="auto" w:frame="1"/>
        </w:rPr>
        <w:footnoteReference w:id="2"/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78582B" w:rsidRPr="0005519D" w:rsidRDefault="0078582B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Основу к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онцепци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Еллинека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составляют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особенности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государственной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власти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характер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ее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взаимосвязи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индивидами.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Конкретному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типу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присуща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определенная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форма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правления,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где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раскрываются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способы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взаимодействия.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4A1365" w:rsidRPr="0005519D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На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основании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соотношения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общества,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где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просматривается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характер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деятельности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государственной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власти,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8582B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строится </w:t>
      </w:r>
      <w:r w:rsidR="00F84EC3">
        <w:rPr>
          <w:rStyle w:val="a5"/>
          <w:b w:val="0"/>
          <w:sz w:val="28"/>
          <w:szCs w:val="28"/>
          <w:bdr w:val="none" w:sz="0" w:space="0" w:color="auto" w:frame="1"/>
        </w:rPr>
        <w:t xml:space="preserve">подход к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типологи</w:t>
      </w:r>
      <w:r w:rsidR="00F84EC3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О.Э.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Лейст</w:t>
      </w:r>
      <w:r w:rsidR="00F84EC3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>, 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рамках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>которой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раскрывает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>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исторический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процесс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признания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государственной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властью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граждан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как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равноправных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субъектов,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также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определение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прав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свобод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как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основной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ценности,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защищаемой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государством.</w:t>
      </w:r>
    </w:p>
    <w:p w:rsidR="00980777" w:rsidRPr="0005519D" w:rsidRDefault="00F84EC3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Подход 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 xml:space="preserve">к типологии государства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P.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Макайвер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 xml:space="preserve">а позволяет 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>классифицирова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ть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следующие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>ы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: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980777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династические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(антидемократические)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>;</w:t>
      </w:r>
    </w:p>
    <w:p w:rsidR="00980777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демократические.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4A1365" w:rsidRPr="0005519D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Отличия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между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ними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заключены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степени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отражения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государственной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властью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воли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общества.</w:t>
      </w:r>
    </w:p>
    <w:p w:rsidR="00980777" w:rsidRPr="0005519D" w:rsidRDefault="00980777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Аналогично мнение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 xml:space="preserve">у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Дарендорф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который 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 xml:space="preserve">предлагает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делит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ь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на:</w:t>
      </w:r>
      <w:r w:rsidR="00EE40BF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980777" w:rsidRPr="0005519D" w:rsidRDefault="00980777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нтидемократические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;</w:t>
      </w:r>
    </w:p>
    <w:p w:rsidR="00980777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демократические</w:t>
      </w:r>
      <w:r w:rsidR="00980777"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4A1365" w:rsidRPr="0005519D" w:rsidRDefault="00980777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Учёный считает, что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результате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постепенной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демократизации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классовой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борьбы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становится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обществом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граждан,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котором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хотя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исключено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неравенство,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создана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общая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для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всех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основа</w:t>
      </w:r>
      <w:r w:rsidR="0005519D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,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дела</w:t>
      </w:r>
      <w:r w:rsidR="0005519D" w:rsidRPr="0005519D">
        <w:rPr>
          <w:rStyle w:val="a5"/>
          <w:b w:val="0"/>
          <w:sz w:val="28"/>
          <w:szCs w:val="28"/>
          <w:bdr w:val="none" w:sz="0" w:space="0" w:color="auto" w:frame="1"/>
        </w:rPr>
        <w:t>ющая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возможным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цивилизованное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общественное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бытие.</w:t>
      </w:r>
    </w:p>
    <w:p w:rsidR="0005519D" w:rsidRPr="0005519D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Заслуживает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внимание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подход к типологии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отношению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религии</w:t>
      </w:r>
      <w:r w:rsidR="0005519D" w:rsidRPr="0005519D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05519D" w:rsidRPr="0005519D" w:rsidRDefault="0005519D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ветские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государства, где церковь отделена от государства, а регулирование общественных отношений осуществляется гражданскими нормами;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05519D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клерикальные</w:t>
      </w:r>
      <w:r w:rsidR="0005519D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государства, где церковь имеет государственный статус, пользуется особыми привилегиями и является влиятельной политической силой;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05519D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теократические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05519D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государства, где государственная власть принадлежит церковной иерархии, а высшая власть принадлежит главе господствующей церкви;</w:t>
      </w:r>
    </w:p>
    <w:p w:rsidR="004A1365" w:rsidRPr="0005519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атеистические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05519D" w:rsidRPr="0005519D">
        <w:rPr>
          <w:rStyle w:val="a5"/>
          <w:b w:val="0"/>
          <w:sz w:val="28"/>
          <w:szCs w:val="28"/>
          <w:bdr w:val="none" w:sz="0" w:space="0" w:color="auto" w:frame="1"/>
        </w:rPr>
        <w:t>, где идеология государства – атеистическая, что проявляется в систематическом преследовании священнослужителей и верующих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183EFD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Некоторые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ученые</w:t>
      </w:r>
      <w:r w:rsidR="00183EF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используют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качестве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основания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для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классификации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уровень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развития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права</w:t>
      </w:r>
      <w:r w:rsidR="00183EFD">
        <w:rPr>
          <w:rStyle w:val="a5"/>
          <w:b w:val="0"/>
          <w:sz w:val="28"/>
          <w:szCs w:val="28"/>
          <w:bdr w:val="none" w:sz="0" w:space="0" w:color="auto" w:frame="1"/>
        </w:rPr>
        <w:t xml:space="preserve">,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выделя</w:t>
      </w:r>
      <w:r w:rsidR="00183EFD">
        <w:rPr>
          <w:rStyle w:val="a5"/>
          <w:b w:val="0"/>
          <w:sz w:val="28"/>
          <w:szCs w:val="28"/>
          <w:bdr w:val="none" w:sz="0" w:space="0" w:color="auto" w:frame="1"/>
        </w:rPr>
        <w:t>я</w:t>
      </w:r>
      <w:r w:rsidR="000B2396">
        <w:rPr>
          <w:rStyle w:val="af"/>
          <w:bCs/>
          <w:sz w:val="28"/>
          <w:szCs w:val="28"/>
          <w:bdr w:val="none" w:sz="0" w:space="0" w:color="auto" w:frame="1"/>
        </w:rPr>
        <w:footnoteReference w:id="3"/>
      </w:r>
      <w:r w:rsidR="00183EFD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183EF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неразвитые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(несовершенные)</w:t>
      </w:r>
      <w:r w:rsidR="00183EFD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государства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 xml:space="preserve"> (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право 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- это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придат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ок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государственной власти и зависит от нее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; п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оложения, 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 xml:space="preserve">которые 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>фиксиру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ются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в правовых нормах, ориентированы на политику, 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 xml:space="preserve">которую 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>провод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ят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высши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е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государственны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е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орган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ы)</w:t>
      </w:r>
      <w:r w:rsidR="00183EFD">
        <w:rPr>
          <w:rStyle w:val="a5"/>
          <w:b w:val="0"/>
          <w:sz w:val="28"/>
          <w:szCs w:val="28"/>
          <w:bdr w:val="none" w:sz="0" w:space="0" w:color="auto" w:frame="1"/>
        </w:rPr>
        <w:t>;</w:t>
      </w:r>
    </w:p>
    <w:p w:rsidR="00183EFD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развитые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 xml:space="preserve"> (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право 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является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самостоятельн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ым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>, независим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ым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феномен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ом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>, способн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ым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противостоять любому произволу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; п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>равовые нормы закрепляют общественные отношения, сложи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вшиеся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в обществе, независимо от воли государственных органов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)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E813CA" w:rsidRDefault="00B235D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О.А. Рогачёва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счита</w:t>
      </w:r>
      <w:r>
        <w:rPr>
          <w:rStyle w:val="a5"/>
          <w:b w:val="0"/>
          <w:sz w:val="28"/>
          <w:szCs w:val="28"/>
          <w:bdr w:val="none" w:sz="0" w:space="0" w:color="auto" w:frame="1"/>
        </w:rPr>
        <w:t>е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 xml:space="preserve">т, что тип государства </w:t>
      </w:r>
      <w:r w:rsidR="00030D3E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предопределяет </w:t>
      </w:r>
      <w:r w:rsidR="00030D3E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сторический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права</w:t>
      </w:r>
      <w:r w:rsidR="00E813CA">
        <w:rPr>
          <w:rStyle w:val="a5"/>
          <w:b w:val="0"/>
          <w:sz w:val="28"/>
          <w:szCs w:val="28"/>
          <w:bdr w:val="none" w:sz="0" w:space="0" w:color="auto" w:frame="1"/>
        </w:rPr>
        <w:t xml:space="preserve">. Его </w:t>
      </w:r>
      <w:r w:rsidR="00E813CA" w:rsidRPr="0005519D">
        <w:rPr>
          <w:rStyle w:val="a5"/>
          <w:b w:val="0"/>
          <w:sz w:val="28"/>
          <w:szCs w:val="28"/>
          <w:bdr w:val="none" w:sz="0" w:space="0" w:color="auto" w:frame="1"/>
        </w:rPr>
        <w:t>типология основана на содержательной стороне права</w:t>
      </w:r>
      <w:r w:rsidR="00E813CA">
        <w:rPr>
          <w:rStyle w:val="a5"/>
          <w:b w:val="0"/>
          <w:sz w:val="28"/>
          <w:szCs w:val="28"/>
          <w:bdr w:val="none" w:sz="0" w:space="0" w:color="auto" w:frame="1"/>
        </w:rPr>
        <w:t xml:space="preserve"> и его</w:t>
      </w:r>
      <w:r w:rsidR="00E813CA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особенностях, раскрыва</w:t>
      </w:r>
      <w:r w:rsidR="00E813CA">
        <w:rPr>
          <w:rStyle w:val="a5"/>
          <w:b w:val="0"/>
          <w:sz w:val="28"/>
          <w:szCs w:val="28"/>
          <w:bdr w:val="none" w:sz="0" w:space="0" w:color="auto" w:frame="1"/>
        </w:rPr>
        <w:t>ющих</w:t>
      </w:r>
      <w:r w:rsidR="00E813CA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процесс признания господствующими слоями общества равноправия всех слоев</w:t>
      </w:r>
      <w:r w:rsidR="00E813CA">
        <w:rPr>
          <w:rStyle w:val="a5"/>
          <w:b w:val="0"/>
          <w:sz w:val="28"/>
          <w:szCs w:val="28"/>
          <w:bdr w:val="none" w:sz="0" w:space="0" w:color="auto" w:frame="1"/>
        </w:rPr>
        <w:t>. Различают:</w:t>
      </w:r>
    </w:p>
    <w:p w:rsidR="00E813CA" w:rsidRDefault="00E813CA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>
        <w:rPr>
          <w:rStyle w:val="a5"/>
          <w:b w:val="0"/>
          <w:sz w:val="28"/>
          <w:szCs w:val="28"/>
          <w:bdr w:val="none" w:sz="0" w:space="0" w:color="auto" w:frame="1"/>
        </w:rPr>
        <w:t>о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сословного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типа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(с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ословное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право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(рабовладельческое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феодальное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право,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право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азиатского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способа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производства)</w:t>
      </w:r>
      <w:r>
        <w:rPr>
          <w:rStyle w:val="a5"/>
          <w:b w:val="0"/>
          <w:sz w:val="28"/>
          <w:szCs w:val="28"/>
          <w:bdr w:val="none" w:sz="0" w:space="0" w:color="auto" w:frame="1"/>
        </w:rPr>
        <w:t>);</w:t>
      </w:r>
    </w:p>
    <w:p w:rsidR="00E813CA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современное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представительное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E813CA">
        <w:rPr>
          <w:rStyle w:val="a5"/>
          <w:b w:val="0"/>
          <w:sz w:val="28"/>
          <w:szCs w:val="28"/>
          <w:bdr w:val="none" w:sz="0" w:space="0" w:color="auto" w:frame="1"/>
        </w:rPr>
        <w:t>(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все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граждане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признаются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формально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свободными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равноправными</w:t>
      </w:r>
      <w:r w:rsidR="00E813CA">
        <w:rPr>
          <w:rStyle w:val="a5"/>
          <w:b w:val="0"/>
          <w:sz w:val="28"/>
          <w:szCs w:val="28"/>
          <w:bdr w:val="none" w:sz="0" w:space="0" w:color="auto" w:frame="1"/>
        </w:rPr>
        <w:t>, а н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арушение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прав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порожда</w:t>
      </w:r>
      <w:r w:rsidR="00E813CA">
        <w:rPr>
          <w:rStyle w:val="a5"/>
          <w:b w:val="0"/>
          <w:sz w:val="28"/>
          <w:szCs w:val="28"/>
          <w:bdr w:val="none" w:sz="0" w:space="0" w:color="auto" w:frame="1"/>
        </w:rPr>
        <w:t>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реакцию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виде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бунтов,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революций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т.д.</w:t>
      </w:r>
      <w:r w:rsidR="00E813CA">
        <w:rPr>
          <w:rStyle w:val="a5"/>
          <w:b w:val="0"/>
          <w:sz w:val="28"/>
          <w:szCs w:val="28"/>
          <w:bdr w:val="none" w:sz="0" w:space="0" w:color="auto" w:frame="1"/>
        </w:rPr>
        <w:t>);</w:t>
      </w:r>
    </w:p>
    <w:p w:rsidR="004A1365" w:rsidRPr="0005519D" w:rsidRDefault="00E813CA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цивилизованное государство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(характерно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формальное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закрепление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равноправия,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b w:val="0"/>
          <w:sz w:val="28"/>
          <w:szCs w:val="28"/>
          <w:bdr w:val="none" w:sz="0" w:space="0" w:color="auto" w:frame="1"/>
        </w:rPr>
        <w:t>а также,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реальные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механизмы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его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обеспечения</w:t>
      </w:r>
      <w:r>
        <w:rPr>
          <w:rStyle w:val="a5"/>
          <w:b w:val="0"/>
          <w:sz w:val="28"/>
          <w:szCs w:val="28"/>
          <w:bdr w:val="none" w:sz="0" w:space="0" w:color="auto" w:frame="1"/>
        </w:rPr>
        <w:t>)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B30F78" w:rsidRDefault="00B235D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Следует отметить и такую т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ипологию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которая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опира</w:t>
      </w:r>
      <w:r>
        <w:rPr>
          <w:rStyle w:val="a5"/>
          <w:b w:val="0"/>
          <w:sz w:val="28"/>
          <w:szCs w:val="28"/>
          <w:bdr w:val="none" w:sz="0" w:space="0" w:color="auto" w:frame="1"/>
        </w:rPr>
        <w:t>ет</w:t>
      </w:r>
      <w:r w:rsidR="00D64E24">
        <w:rPr>
          <w:rStyle w:val="a5"/>
          <w:b w:val="0"/>
          <w:sz w:val="28"/>
          <w:szCs w:val="28"/>
          <w:bdr w:val="none" w:sz="0" w:space="0" w:color="auto" w:frame="1"/>
        </w:rPr>
        <w:t>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теорию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органического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развития</w:t>
      </w:r>
      <w:r w:rsidR="00D64E24">
        <w:rPr>
          <w:rStyle w:val="a5"/>
          <w:b w:val="0"/>
          <w:sz w:val="28"/>
          <w:szCs w:val="28"/>
          <w:bdr w:val="none" w:sz="0" w:space="0" w:color="auto" w:frame="1"/>
        </w:rPr>
        <w:t xml:space="preserve"> и ф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акторы,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включа</w:t>
      </w:r>
      <w:r w:rsidR="00D64E24">
        <w:rPr>
          <w:rStyle w:val="a5"/>
          <w:b w:val="0"/>
          <w:sz w:val="28"/>
          <w:szCs w:val="28"/>
          <w:bdr w:val="none" w:sz="0" w:space="0" w:color="auto" w:frame="1"/>
        </w:rPr>
        <w:t>ющие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себя: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путь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территориального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расширения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границ;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географическое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положение;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населени</w:t>
      </w:r>
      <w:r w:rsidR="00B30F78">
        <w:rPr>
          <w:rStyle w:val="a5"/>
          <w:b w:val="0"/>
          <w:sz w:val="28"/>
          <w:szCs w:val="28"/>
          <w:bdr w:val="none" w:sz="0" w:space="0" w:color="auto" w:frame="1"/>
        </w:rPr>
        <w:t>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B30F78">
        <w:rPr>
          <w:rStyle w:val="a5"/>
          <w:b w:val="0"/>
          <w:sz w:val="28"/>
          <w:szCs w:val="28"/>
          <w:bdr w:val="none" w:sz="0" w:space="0" w:color="auto" w:frame="1"/>
        </w:rPr>
        <w:t>другие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признак</w:t>
      </w:r>
      <w:r w:rsidR="00B30F78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позволяющих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отнести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государство</w:t>
      </w:r>
      <w:r w:rsidR="00B30F78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B30F78" w:rsidRDefault="00B30F78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органическому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b w:val="0"/>
          <w:sz w:val="28"/>
          <w:szCs w:val="28"/>
          <w:bdr w:val="none" w:sz="0" w:space="0" w:color="auto" w:frame="1"/>
        </w:rPr>
        <w:t>типу;</w:t>
      </w:r>
    </w:p>
    <w:p w:rsidR="00B30F78" w:rsidRDefault="004A1365" w:rsidP="00B5786B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или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неорганическому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B30F78">
        <w:rPr>
          <w:rStyle w:val="a5"/>
          <w:b w:val="0"/>
          <w:sz w:val="28"/>
          <w:szCs w:val="28"/>
          <w:bdr w:val="none" w:sz="0" w:space="0" w:color="auto" w:frame="1"/>
        </w:rPr>
        <w:t>типу.</w:t>
      </w:r>
    </w:p>
    <w:p w:rsidR="00A251EB" w:rsidRDefault="00B235D5" w:rsidP="00B312B4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С</w:t>
      </w:r>
      <w:r w:rsidR="00B30F78">
        <w:rPr>
          <w:rStyle w:val="a5"/>
          <w:b w:val="0"/>
          <w:sz w:val="28"/>
          <w:szCs w:val="28"/>
          <w:bdr w:val="none" w:sz="0" w:space="0" w:color="auto" w:frame="1"/>
        </w:rPr>
        <w:t xml:space="preserve"> целью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глубокого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осмысления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B30F78">
        <w:rPr>
          <w:rStyle w:val="a5"/>
          <w:b w:val="0"/>
          <w:sz w:val="28"/>
          <w:szCs w:val="28"/>
          <w:bdr w:val="none" w:sz="0" w:space="0" w:color="auto" w:frame="1"/>
        </w:rPr>
        <w:t xml:space="preserve">сущности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Е.С. Ситников </w:t>
      </w:r>
      <w:r w:rsidR="00B312B4" w:rsidRPr="00B312B4">
        <w:rPr>
          <w:rStyle w:val="a5"/>
          <w:b w:val="0"/>
          <w:sz w:val="28"/>
          <w:szCs w:val="28"/>
          <w:bdr w:val="none" w:sz="0" w:space="0" w:color="auto" w:frame="1"/>
        </w:rPr>
        <w:t>выдел</w:t>
      </w:r>
      <w:r w:rsidR="00293B30">
        <w:rPr>
          <w:rStyle w:val="a5"/>
          <w:b w:val="0"/>
          <w:sz w:val="28"/>
          <w:szCs w:val="28"/>
          <w:bdr w:val="none" w:sz="0" w:space="0" w:color="auto" w:frame="1"/>
        </w:rPr>
        <w:t>я</w:t>
      </w:r>
      <w:r>
        <w:rPr>
          <w:rStyle w:val="a5"/>
          <w:b w:val="0"/>
          <w:sz w:val="28"/>
          <w:szCs w:val="28"/>
          <w:bdr w:val="none" w:sz="0" w:space="0" w:color="auto" w:frame="1"/>
        </w:rPr>
        <w:t>е</w:t>
      </w:r>
      <w:r w:rsidR="00293B30">
        <w:rPr>
          <w:rStyle w:val="a5"/>
          <w:b w:val="0"/>
          <w:sz w:val="28"/>
          <w:szCs w:val="28"/>
          <w:bdr w:val="none" w:sz="0" w:space="0" w:color="auto" w:frame="1"/>
        </w:rPr>
        <w:t>т</w:t>
      </w:r>
      <w:r w:rsidR="00B312B4" w:rsidRPr="00B312B4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>следующие</w:t>
      </w:r>
      <w:r w:rsidR="00B312B4" w:rsidRPr="00B312B4">
        <w:rPr>
          <w:rStyle w:val="a5"/>
          <w:b w:val="0"/>
          <w:sz w:val="28"/>
          <w:szCs w:val="28"/>
          <w:bdr w:val="none" w:sz="0" w:space="0" w:color="auto" w:frame="1"/>
        </w:rPr>
        <w:t xml:space="preserve"> подходы к сущности государства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 xml:space="preserve"> (Таблица </w:t>
      </w:r>
      <w:r w:rsidR="00293B30">
        <w:rPr>
          <w:rStyle w:val="a5"/>
          <w:b w:val="0"/>
          <w:sz w:val="28"/>
          <w:szCs w:val="28"/>
          <w:bdr w:val="none" w:sz="0" w:space="0" w:color="auto" w:frame="1"/>
        </w:rPr>
        <w:t>1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>)</w:t>
      </w:r>
      <w:r>
        <w:rPr>
          <w:rStyle w:val="af"/>
          <w:bCs/>
          <w:sz w:val="28"/>
          <w:szCs w:val="28"/>
          <w:bdr w:val="none" w:sz="0" w:space="0" w:color="auto" w:frame="1"/>
        </w:rPr>
        <w:footnoteReference w:id="4"/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B312B4" w:rsidRDefault="00A251EB" w:rsidP="00A251E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right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Таблица </w:t>
      </w:r>
      <w:r w:rsidR="00293B30">
        <w:rPr>
          <w:rStyle w:val="a5"/>
          <w:b w:val="0"/>
          <w:sz w:val="28"/>
          <w:szCs w:val="28"/>
          <w:bdr w:val="none" w:sz="0" w:space="0" w:color="auto" w:frame="1"/>
        </w:rPr>
        <w:t>1</w:t>
      </w:r>
    </w:p>
    <w:p w:rsidR="00A251EB" w:rsidRDefault="00A251EB" w:rsidP="00A251EB">
      <w:pPr>
        <w:pStyle w:val="a3"/>
        <w:shd w:val="clear" w:color="auto" w:fill="FFFFFF"/>
        <w:spacing w:before="0" w:beforeAutospacing="0" w:after="0" w:afterAutospacing="0" w:line="336" w:lineRule="auto"/>
        <w:jc w:val="center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Подходы к сущности государства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7087"/>
      </w:tblGrid>
      <w:tr w:rsidR="001A33C9" w:rsidRPr="004B2471" w:rsidTr="00293B30">
        <w:tc>
          <w:tcPr>
            <w:tcW w:w="4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Подход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Сущность</w:t>
            </w:r>
          </w:p>
        </w:tc>
      </w:tr>
      <w:tr w:rsidR="001A33C9" w:rsidRPr="004B2471" w:rsidTr="00293B30">
        <w:tc>
          <w:tcPr>
            <w:tcW w:w="4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Классовый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Предполагающий, что государство существует во имя интересов экономически господствующего класса</w:t>
            </w:r>
          </w:p>
        </w:tc>
      </w:tr>
      <w:tr w:rsidR="00293B30" w:rsidRPr="004B2471" w:rsidTr="00293B30">
        <w:tc>
          <w:tcPr>
            <w:tcW w:w="4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Общесоциальный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предполагающий, что государство существует, во имя исполнения интересов всех слоев общества, полагаясь на методы компромисса</w:t>
            </w:r>
          </w:p>
        </w:tc>
      </w:tr>
      <w:tr w:rsidR="00293B30" w:rsidRPr="004B2471" w:rsidTr="00293B30">
        <w:tc>
          <w:tcPr>
            <w:tcW w:w="4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Национальный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предполагающий, что государство существует, во имя исполнения интересов титульной нации данного государства</w:t>
            </w:r>
          </w:p>
        </w:tc>
      </w:tr>
      <w:tr w:rsidR="00293B30" w:rsidRPr="004B2471" w:rsidTr="00293B30">
        <w:tc>
          <w:tcPr>
            <w:tcW w:w="4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Религиозный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предполагающий, что государство существует, во имя исполнения интересов представителей конкретной религиозной конфессии</w:t>
            </w:r>
          </w:p>
        </w:tc>
      </w:tr>
      <w:tr w:rsidR="00293B30" w:rsidRPr="004B2471" w:rsidTr="00293B30">
        <w:tc>
          <w:tcPr>
            <w:tcW w:w="4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Расовый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A251EB" w:rsidRPr="004B2471" w:rsidRDefault="00A251EB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предполагающий, что государство существует, во имя исполнения интересов представителей конкретной расы</w:t>
            </w:r>
          </w:p>
        </w:tc>
      </w:tr>
    </w:tbl>
    <w:p w:rsidR="00A251EB" w:rsidRPr="00B312B4" w:rsidRDefault="00A251EB" w:rsidP="00A251EB">
      <w:pPr>
        <w:pStyle w:val="a3"/>
        <w:shd w:val="clear" w:color="auto" w:fill="FFFFFF"/>
        <w:spacing w:before="0" w:beforeAutospacing="0" w:after="0" w:afterAutospacing="0" w:line="336" w:lineRule="auto"/>
        <w:jc w:val="center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24298A" w:rsidRDefault="004A1365" w:rsidP="00EE40BF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Интересным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подходом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типологии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является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выделение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классификации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:</w:t>
      </w:r>
      <w:r w:rsidR="00EE40BF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структурной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(синхронической)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EE40BF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г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енетической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(диахронической)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24298A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Выделяется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также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типология,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рамках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которой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науке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выражены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развития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существования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24298A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динамические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статистические;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4A1365" w:rsidRPr="0005519D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структурные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исторические.</w:t>
      </w:r>
    </w:p>
    <w:p w:rsidR="004A1365" w:rsidRPr="0005519D" w:rsidRDefault="0024298A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Таким образом, анализ традиционных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нетрадиционных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типологий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позволяет судить 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существовании большого количества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научных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</w:t>
      </w:r>
      <w:r>
        <w:rPr>
          <w:rStyle w:val="a5"/>
          <w:b w:val="0"/>
          <w:sz w:val="28"/>
          <w:szCs w:val="28"/>
          <w:bdr w:val="none" w:sz="0" w:space="0" w:color="auto" w:frame="1"/>
        </w:rPr>
        <w:t>ов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рамках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которых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выделяются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наиболее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важные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аспекты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для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классификации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типов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>
        <w:rPr>
          <w:rStyle w:val="a5"/>
          <w:b w:val="0"/>
          <w:sz w:val="28"/>
          <w:szCs w:val="28"/>
          <w:bdr w:val="none" w:sz="0" w:space="0" w:color="auto" w:frame="1"/>
        </w:rPr>
        <w:t>, определяющих их сущность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24298A" w:rsidRDefault="0024298A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Н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аиболее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распространенными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охватывающими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различные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аспекты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жизни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A1365" w:rsidRPr="0005519D">
        <w:rPr>
          <w:rStyle w:val="a5"/>
          <w:b w:val="0"/>
          <w:sz w:val="28"/>
          <w:szCs w:val="28"/>
          <w:bdr w:val="none" w:sz="0" w:space="0" w:color="auto" w:frame="1"/>
        </w:rPr>
        <w:t>являются</w:t>
      </w:r>
      <w:r>
        <w:rPr>
          <w:rStyle w:val="a5"/>
          <w:b w:val="0"/>
          <w:sz w:val="28"/>
          <w:szCs w:val="28"/>
          <w:bdr w:val="none" w:sz="0" w:space="0" w:color="auto" w:frame="1"/>
        </w:rPr>
        <w:t>:</w:t>
      </w:r>
      <w:r w:rsidR="00EE40BF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24298A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цивилизационный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;</w:t>
      </w:r>
    </w:p>
    <w:p w:rsidR="004A1365" w:rsidRPr="0005519D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формационный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подход.</w:t>
      </w:r>
    </w:p>
    <w:p w:rsidR="004A1365" w:rsidRPr="0005519D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Цивилизационный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универсальны</w:t>
      </w:r>
      <w:r w:rsidR="00991F11">
        <w:rPr>
          <w:rStyle w:val="a5"/>
          <w:b w:val="0"/>
          <w:sz w:val="28"/>
          <w:szCs w:val="28"/>
          <w:bdr w:val="none" w:sz="0" w:space="0" w:color="auto" w:frame="1"/>
        </w:rPr>
        <w:t>й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так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как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классификации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="00991F11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рамках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24298A">
        <w:rPr>
          <w:rStyle w:val="a5"/>
          <w:b w:val="0"/>
          <w:sz w:val="28"/>
          <w:szCs w:val="28"/>
          <w:bdr w:val="none" w:sz="0" w:space="0" w:color="auto" w:frame="1"/>
        </w:rPr>
        <w:t>данной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типологии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учитываются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факторы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развития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только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общества.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О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сновным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критерием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является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культуры,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 xml:space="preserve">который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включа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себя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различные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культурные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факторы.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Однако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цивилизационный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сегодня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находится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пути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развития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формирования.</w:t>
      </w:r>
    </w:p>
    <w:p w:rsidR="00572230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Формационный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долг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оставался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основополагающим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нашем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сейчас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утратил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своего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значения.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Формационный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включает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следующие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</w:t>
      </w:r>
      <w:r w:rsidR="00B235D5">
        <w:rPr>
          <w:rStyle w:val="af"/>
          <w:bCs/>
          <w:sz w:val="28"/>
          <w:szCs w:val="28"/>
          <w:bdr w:val="none" w:sz="0" w:space="0" w:color="auto" w:frame="1"/>
        </w:rPr>
        <w:footnoteReference w:id="5"/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: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572230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первобытно-общинное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общество;</w:t>
      </w:r>
    </w:p>
    <w:p w:rsidR="00572230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рабовладельческое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государство;</w:t>
      </w:r>
    </w:p>
    <w:p w:rsidR="00572230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феодальное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государство;</w:t>
      </w:r>
    </w:p>
    <w:p w:rsidR="00572230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буржуазное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государство;</w:t>
      </w:r>
    </w:p>
    <w:p w:rsidR="00572230" w:rsidRDefault="004A1365" w:rsidP="00572230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социалистическое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государство.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4A1365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Именно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формационный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дает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возможность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провести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четкую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проработанную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классификацию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типов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Однако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 xml:space="preserve">его недостатком является отсутствие возможности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примен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ения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всем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полном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объеме,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анализ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все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аспект</w:t>
      </w:r>
      <w:r w:rsidR="00572230">
        <w:rPr>
          <w:rStyle w:val="a5"/>
          <w:b w:val="0"/>
          <w:sz w:val="28"/>
          <w:szCs w:val="28"/>
          <w:bdr w:val="none" w:sz="0" w:space="0" w:color="auto" w:frame="1"/>
        </w:rPr>
        <w:t>ов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развития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различных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этапах.</w:t>
      </w:r>
    </w:p>
    <w:p w:rsidR="005C00A7" w:rsidRDefault="004A1365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качестве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выводов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следует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отметить,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что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настоящий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момент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существует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единого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0765C6">
        <w:rPr>
          <w:rStyle w:val="a5"/>
          <w:b w:val="0"/>
          <w:sz w:val="28"/>
          <w:szCs w:val="28"/>
          <w:bdr w:val="none" w:sz="0" w:space="0" w:color="auto" w:frame="1"/>
        </w:rPr>
        <w:t>сущности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государства,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который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мог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бы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последовательно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проследить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все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особенности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развития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общества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различных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этапах.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связи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этим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необходимо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рассматривать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различные</w:t>
      </w:r>
      <w:r w:rsidR="001D47C2" w:rsidRPr="0005519D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подходы</w:t>
      </w:r>
      <w:r w:rsidR="000765C6">
        <w:rPr>
          <w:rStyle w:val="a5"/>
          <w:b w:val="0"/>
          <w:sz w:val="28"/>
          <w:szCs w:val="28"/>
          <w:bdr w:val="none" w:sz="0" w:space="0" w:color="auto" w:frame="1"/>
        </w:rPr>
        <w:t xml:space="preserve"> более глубоко</w:t>
      </w:r>
      <w:r w:rsidRPr="0005519D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564367" w:rsidRPr="001A33C9" w:rsidRDefault="005C00A7" w:rsidP="00015212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8"/>
          <w:lang w:eastAsia="ru-RU"/>
        </w:rPr>
      </w:pPr>
      <w:r>
        <w:rPr>
          <w:rStyle w:val="a5"/>
          <w:b/>
          <w:sz w:val="28"/>
          <w:szCs w:val="28"/>
          <w:bdr w:val="none" w:sz="0" w:space="0" w:color="auto" w:frame="1"/>
        </w:rPr>
        <w:br w:type="page"/>
      </w:r>
      <w:bookmarkStart w:id="4" w:name="_Toc508198396"/>
      <w:r w:rsidR="00905F4E">
        <w:rPr>
          <w:rStyle w:val="a5"/>
          <w:b/>
          <w:sz w:val="28"/>
          <w:szCs w:val="28"/>
          <w:bdr w:val="none" w:sz="0" w:space="0" w:color="auto" w:frame="1"/>
          <w:lang w:val="ru-RU"/>
        </w:rPr>
        <w:lastRenderedPageBreak/>
        <w:t>§</w:t>
      </w:r>
      <w:r w:rsidR="001A33C9" w:rsidRPr="001A33C9">
        <w:rPr>
          <w:rFonts w:ascii="Times New Roman" w:hAnsi="Times New Roman"/>
          <w:bCs w:val="0"/>
          <w:kern w:val="28"/>
          <w:sz w:val="28"/>
          <w:szCs w:val="28"/>
          <w:lang w:eastAsia="ru-RU"/>
        </w:rPr>
        <w:t>2. КЛАССОВЫЙ ПОДХОД К СУЩНОСТИ ГОСУДАРСТВА</w:t>
      </w:r>
      <w:bookmarkEnd w:id="4"/>
    </w:p>
    <w:p w:rsidR="005C00A7" w:rsidRPr="00E55923" w:rsidRDefault="005C00A7" w:rsidP="0005519D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C15D8E" w:rsidRDefault="00CB64CE" w:rsidP="00015212">
      <w:pPr>
        <w:pStyle w:val="a3"/>
        <w:shd w:val="clear" w:color="auto" w:fill="FFFFFF"/>
        <w:spacing w:before="30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Классовый подход характерен для марксистской (марксистско-ленинской) теории государства, которая исходит из того, что государство </w:t>
      </w:r>
      <w:r>
        <w:rPr>
          <w:rStyle w:val="a5"/>
          <w:b w:val="0"/>
          <w:sz w:val="28"/>
          <w:szCs w:val="28"/>
          <w:bdr w:val="none" w:sz="0" w:space="0" w:color="auto" w:frame="1"/>
        </w:rPr>
        <w:t>представляет собой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классовое явление. </w:t>
      </w:r>
      <w:r w:rsidR="00C15D8E">
        <w:rPr>
          <w:rStyle w:val="a5"/>
          <w:b w:val="0"/>
          <w:sz w:val="28"/>
          <w:szCs w:val="28"/>
          <w:bdr w:val="none" w:sz="0" w:space="0" w:color="auto" w:frame="1"/>
        </w:rPr>
        <w:t>Данный</w:t>
      </w:r>
      <w:r w:rsidR="00C15D8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подход </w:t>
      </w:r>
      <w:r w:rsidR="00C15D8E">
        <w:rPr>
          <w:rStyle w:val="a5"/>
          <w:b w:val="0"/>
          <w:sz w:val="28"/>
          <w:szCs w:val="28"/>
          <w:bdr w:val="none" w:sz="0" w:space="0" w:color="auto" w:frame="1"/>
        </w:rPr>
        <w:t>заключается</w:t>
      </w:r>
      <w:r w:rsidR="00C15D8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в том, что государство является средством поддержания господства одного клас</w:t>
      </w:r>
      <w:r w:rsidR="00C15D8E">
        <w:rPr>
          <w:rStyle w:val="a5"/>
          <w:b w:val="0"/>
          <w:sz w:val="28"/>
          <w:szCs w:val="28"/>
          <w:bdr w:val="none" w:sz="0" w:space="0" w:color="auto" w:frame="1"/>
        </w:rPr>
        <w:t>са</w:t>
      </w:r>
      <w:r w:rsidR="00C15D8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над другим, причем меньшинства над большинством. </w:t>
      </w:r>
    </w:p>
    <w:p w:rsidR="00C15D8E" w:rsidRDefault="00C15D8E" w:rsidP="00C15D8E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В связи с этим,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сущность такого государства заключается в первоочередном обеспечении интересов господствующего класса, второстепенном удовлетворении интересов других, что вызывает недовольство,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которое 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подавляемое с помощью насилия и диктатуры. </w:t>
      </w:r>
    </w:p>
    <w:p w:rsidR="00C15D8E" w:rsidRDefault="00C15D8E" w:rsidP="00CB64CE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Можно сказать, что государство</w:t>
      </w:r>
      <w:r w:rsidR="00CB64CE"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возникает с расколом общества на антагонистические классы и существует только там, где существуют такие классы. С исчезновением классовых антагонизмов, а затем и классового общества, государство отмирает и перерастает в органы коммунистического самоуправления. </w:t>
      </w:r>
    </w:p>
    <w:p w:rsidR="00C15D8E" w:rsidRPr="00CB64CE" w:rsidRDefault="00CB64CE" w:rsidP="00C15D8E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С точки зрения марксизма государство </w:t>
      </w:r>
      <w:r>
        <w:rPr>
          <w:rStyle w:val="a5"/>
          <w:b w:val="0"/>
          <w:sz w:val="28"/>
          <w:szCs w:val="28"/>
          <w:bdr w:val="none" w:sz="0" w:space="0" w:color="auto" w:frame="1"/>
        </w:rPr>
        <w:t>является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орудие</w:t>
      </w:r>
      <w:r>
        <w:rPr>
          <w:rStyle w:val="a5"/>
          <w:b w:val="0"/>
          <w:sz w:val="28"/>
          <w:szCs w:val="28"/>
          <w:bdr w:val="none" w:sz="0" w:space="0" w:color="auto" w:frame="1"/>
        </w:rPr>
        <w:t>м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классового господства, «машин</w:t>
      </w:r>
      <w:r>
        <w:rPr>
          <w:rStyle w:val="a5"/>
          <w:b w:val="0"/>
          <w:sz w:val="28"/>
          <w:szCs w:val="28"/>
          <w:bdr w:val="none" w:sz="0" w:space="0" w:color="auto" w:frame="1"/>
        </w:rPr>
        <w:t>ой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» для систематического подавления одних классов другими. </w:t>
      </w:r>
      <w:r w:rsidR="00C15D8E" w:rsidRPr="00CB64CE">
        <w:rPr>
          <w:rStyle w:val="a5"/>
          <w:b w:val="0"/>
          <w:sz w:val="28"/>
          <w:szCs w:val="28"/>
          <w:bdr w:val="none" w:sz="0" w:space="0" w:color="auto" w:frame="1"/>
        </w:rPr>
        <w:t>Поскольку сущность предопределяет иные характеристики государства, то цели, задачи</w:t>
      </w:r>
      <w:r w:rsidR="00C15D8E">
        <w:rPr>
          <w:rStyle w:val="a5"/>
          <w:b w:val="0"/>
          <w:sz w:val="28"/>
          <w:szCs w:val="28"/>
          <w:bdr w:val="none" w:sz="0" w:space="0" w:color="auto" w:frame="1"/>
        </w:rPr>
        <w:t xml:space="preserve"> и</w:t>
      </w:r>
      <w:r w:rsidR="00C15D8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функции государств основаны на диктатуре. Классовый подход в рассмотрении сущности государства раскрывает различный характер государственной власти.</w:t>
      </w:r>
    </w:p>
    <w:p w:rsidR="00477E8D" w:rsidRDefault="00477E8D" w:rsidP="00CB64CE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Основываясь на</w:t>
      </w:r>
      <w:r w:rsidR="00C15D8E">
        <w:rPr>
          <w:rStyle w:val="a5"/>
          <w:b w:val="0"/>
          <w:sz w:val="28"/>
          <w:szCs w:val="28"/>
          <w:bdr w:val="none" w:sz="0" w:space="0" w:color="auto" w:frame="1"/>
        </w:rPr>
        <w:t xml:space="preserve"> к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лассов</w:t>
      </w:r>
      <w:r w:rsidR="00C15D8E">
        <w:rPr>
          <w:rStyle w:val="a5"/>
          <w:b w:val="0"/>
          <w:sz w:val="28"/>
          <w:szCs w:val="28"/>
          <w:bdr w:val="none" w:sz="0" w:space="0" w:color="auto" w:frame="1"/>
        </w:rPr>
        <w:t>о</w:t>
      </w:r>
      <w:r>
        <w:rPr>
          <w:rStyle w:val="a5"/>
          <w:b w:val="0"/>
          <w:sz w:val="28"/>
          <w:szCs w:val="28"/>
          <w:bdr w:val="none" w:sz="0" w:space="0" w:color="auto" w:frame="1"/>
        </w:rPr>
        <w:t>м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подход</w:t>
      </w:r>
      <w:r>
        <w:rPr>
          <w:rStyle w:val="a5"/>
          <w:b w:val="0"/>
          <w:sz w:val="28"/>
          <w:szCs w:val="28"/>
          <w:bdr w:val="none" w:sz="0" w:space="0" w:color="auto" w:frame="1"/>
        </w:rPr>
        <w:t>е, следует отметить</w:t>
      </w:r>
      <w:r w:rsidR="00B235D5">
        <w:rPr>
          <w:rStyle w:val="af"/>
          <w:bCs/>
          <w:sz w:val="28"/>
          <w:szCs w:val="28"/>
          <w:bdr w:val="none" w:sz="0" w:space="0" w:color="auto" w:frame="1"/>
        </w:rPr>
        <w:footnoteReference w:id="6"/>
      </w:r>
      <w:r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C15D8E" w:rsidRDefault="00CB64CE" w:rsidP="005E630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>древние Афины и Рим</w:t>
      </w:r>
      <w:r w:rsidR="00477E8D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где </w:t>
      </w:r>
      <w:r w:rsidR="00477E8D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ласть принадлежит классу рабовладельцев, которые являются собственниками основных средств производства (земли) и самих производителей </w:t>
      </w:r>
      <w:r w:rsidR="00477E8D">
        <w:rPr>
          <w:rStyle w:val="a5"/>
          <w:b w:val="0"/>
          <w:sz w:val="28"/>
          <w:szCs w:val="28"/>
          <w:bdr w:val="none" w:sz="0" w:space="0" w:color="auto" w:frame="1"/>
        </w:rPr>
        <w:t>–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рабов</w:t>
      </w:r>
      <w:r w:rsidR="00477E8D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477E8D" w:rsidRDefault="00477E8D" w:rsidP="005E630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феодальном </w:t>
      </w:r>
      <w:r>
        <w:rPr>
          <w:rStyle w:val="a5"/>
          <w:b w:val="0"/>
          <w:sz w:val="28"/>
          <w:szCs w:val="28"/>
          <w:bdr w:val="none" w:sz="0" w:space="0" w:color="auto" w:frame="1"/>
        </w:rPr>
        <w:t>государстве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власть </w:t>
      </w:r>
      <w:r w:rsidR="00F55442">
        <w:rPr>
          <w:rStyle w:val="a5"/>
          <w:b w:val="0"/>
          <w:sz w:val="28"/>
          <w:szCs w:val="28"/>
          <w:bdr w:val="none" w:sz="0" w:space="0" w:color="auto" w:frame="1"/>
        </w:rPr>
        <w:t>принадлежит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класс</w:t>
      </w:r>
      <w:r w:rsidR="00F55442">
        <w:rPr>
          <w:rStyle w:val="a5"/>
          <w:b w:val="0"/>
          <w:sz w:val="28"/>
          <w:szCs w:val="28"/>
          <w:bdr w:val="none" w:sz="0" w:space="0" w:color="auto" w:frame="1"/>
        </w:rPr>
        <w:t>у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феодалов - земельны</w:t>
      </w:r>
      <w:r w:rsidR="00F55442">
        <w:rPr>
          <w:rStyle w:val="a5"/>
          <w:b w:val="0"/>
          <w:sz w:val="28"/>
          <w:szCs w:val="28"/>
          <w:bdr w:val="none" w:sz="0" w:space="0" w:color="auto" w:frame="1"/>
        </w:rPr>
        <w:t>м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собственник</w:t>
      </w:r>
      <w:r w:rsidR="00F55442">
        <w:rPr>
          <w:rStyle w:val="a5"/>
          <w:b w:val="0"/>
          <w:sz w:val="28"/>
          <w:szCs w:val="28"/>
          <w:bdr w:val="none" w:sz="0" w:space="0" w:color="auto" w:frame="1"/>
        </w:rPr>
        <w:t>ам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, крестьяне не имеют доступа к власти, лишены юридических прав и нер</w:t>
      </w:r>
      <w:r w:rsidR="00F55442">
        <w:rPr>
          <w:rStyle w:val="a5"/>
          <w:b w:val="0"/>
          <w:sz w:val="28"/>
          <w:szCs w:val="28"/>
          <w:bdr w:val="none" w:sz="0" w:space="0" w:color="auto" w:frame="1"/>
        </w:rPr>
        <w:t xml:space="preserve">едко находятся в собственности </w:t>
      </w:r>
      <w:r>
        <w:rPr>
          <w:rStyle w:val="a5"/>
          <w:b w:val="0"/>
          <w:sz w:val="28"/>
          <w:szCs w:val="28"/>
          <w:bdr w:val="none" w:sz="0" w:space="0" w:color="auto" w:frame="1"/>
        </w:rPr>
        <w:t>феодалов;</w:t>
      </w:r>
    </w:p>
    <w:p w:rsidR="00477E8D" w:rsidRDefault="00477E8D" w:rsidP="005E630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в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буржуазном государ</w:t>
      </w:r>
      <w:r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тве формально все люди равны перед законом, обладают равными правами, что закрепляется юридически в декларациях и кон</w:t>
      </w:r>
      <w:r>
        <w:rPr>
          <w:rStyle w:val="a5"/>
          <w:b w:val="0"/>
          <w:sz w:val="28"/>
          <w:szCs w:val="28"/>
          <w:bdr w:val="none" w:sz="0" w:space="0" w:color="auto" w:frame="1"/>
        </w:rPr>
        <w:t>ституциях;</w:t>
      </w:r>
    </w:p>
    <w:p w:rsidR="00477E8D" w:rsidRDefault="00477E8D" w:rsidP="005E630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раннебуржуазном обществе законы вопреки декларациям устанавливают имущественный, образовательный и иные цензы, ограничивающие избирательные права малоимущих слоев населения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, что о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беспечивает реальн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ую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принадлежность власти 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 xml:space="preserve">к 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экономически госп</w:t>
      </w:r>
      <w:r>
        <w:rPr>
          <w:rStyle w:val="a5"/>
          <w:b w:val="0"/>
          <w:sz w:val="28"/>
          <w:szCs w:val="28"/>
          <w:bdr w:val="none" w:sz="0" w:space="0" w:color="auto" w:frame="1"/>
        </w:rPr>
        <w:t>одствующему классу – буржуазии;</w:t>
      </w:r>
    </w:p>
    <w:p w:rsidR="00CB64CE" w:rsidRPr="00CB64CE" w:rsidRDefault="00477E8D" w:rsidP="005E630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восточных государствах власть находилась в руках верхушки бюрократического чиновничьего аппарата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, п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оэтому она также в значительной степени выражала интересы не всего общества, а соответствующих социальных групп, стоящих у власти.</w:t>
      </w:r>
    </w:p>
    <w:p w:rsidR="00535CC2" w:rsidRDefault="00477E8D" w:rsidP="00CB64CE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Таким образом, к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лассовый подход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обеспечивает 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возможность выяв</w:t>
      </w:r>
      <w:r>
        <w:rPr>
          <w:rStyle w:val="a5"/>
          <w:b w:val="0"/>
          <w:sz w:val="28"/>
          <w:szCs w:val="28"/>
          <w:bdr w:val="none" w:sz="0" w:space="0" w:color="auto" w:frame="1"/>
        </w:rPr>
        <w:t>ления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существенны</w:t>
      </w:r>
      <w:r>
        <w:rPr>
          <w:rStyle w:val="a5"/>
          <w:b w:val="0"/>
          <w:sz w:val="28"/>
          <w:szCs w:val="28"/>
          <w:bdr w:val="none" w:sz="0" w:space="0" w:color="auto" w:frame="1"/>
        </w:rPr>
        <w:t>х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черт государства, обнаруж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ения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имеющи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х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ся в нем социальны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х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противоречи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й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. Ведь во все исторические периоды имели место выступления эксплуатируемых классов и слоев общества против угнетателей, в руках которых находилась государственная власть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535CC2" w:rsidRDefault="00CB64CE" w:rsidP="005E630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>восстания рабов в Риме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;</w:t>
      </w:r>
    </w:p>
    <w:p w:rsidR="00535CC2" w:rsidRDefault="00CB64CE" w:rsidP="005E630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>крестьянские восстания и войны в Англии, Франции, Германии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;</w:t>
      </w:r>
    </w:p>
    <w:p w:rsidR="00535CC2" w:rsidRDefault="00CB64CE" w:rsidP="005E6308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 w:line="336" w:lineRule="auto"/>
        <w:ind w:left="0"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забастовочное и революционное движение рабочих в России. </w:t>
      </w:r>
    </w:p>
    <w:p w:rsidR="005E6308" w:rsidRPr="00E55923" w:rsidRDefault="005E6308" w:rsidP="005E6308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У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>становление классового (сословного) характера государственной власти не исчерпывает проблемы сущности государства и использование только классового подхода существенно ограничивает возможности научного познания государства и политической власти</w:t>
      </w:r>
    </w:p>
    <w:p w:rsidR="005E6308" w:rsidRPr="00E55923" w:rsidRDefault="005E6308" w:rsidP="005E6308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>Во-первых, власть в государстве может находиться в руках сравнительно небольшой социальной группы, которая не отражает в полной мере интересы того или иного класса, а действует прежде всего в своих собственных узкогрупповых интересах (бонапартизм, тоталитарные бюрократические режимы).</w:t>
      </w:r>
    </w:p>
    <w:p w:rsidR="005E6308" w:rsidRPr="00E55923" w:rsidRDefault="005E6308" w:rsidP="005E6308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Во-вторых, во многих странах, освободившихся от колониальной зависимости, нередко складывается такая обстановка, при которой ни один из социальных классов не обладает достаточной силой и организованностью, 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чтобы взять власть. Поэтому при наличии там общенациональных интересов (обретение независимости, развитие национальной экономики и культуры) возникает власть блока различных классов и неклассовых социальных групп, включающего национальную буржуазию, рабочий класс, крестьянство, интеллигенцию, ремесленников, мелких торговцев и пр.</w:t>
      </w:r>
    </w:p>
    <w:p w:rsidR="005E6308" w:rsidRPr="00E55923" w:rsidRDefault="005E6308" w:rsidP="005E6308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>В-третьих, при определенных условиях может возникнуть государство, в котором власть не на словах, а на деле будет принадлежать всему народу, поскольку общенародные интересы станут преобладать над более узкими классовыми или групповыми.</w:t>
      </w:r>
    </w:p>
    <w:p w:rsidR="00CB64CE" w:rsidRPr="00CB64CE" w:rsidRDefault="00CB64CE" w:rsidP="00CB64CE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Однако, установление классового (сословного) характера государственной власти позволяет уяснить 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только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часть проблем в сущности государства, 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что приводит к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 xml:space="preserve">необходимости рассмотрения 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>общесоциально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го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аспект</w:t>
      </w:r>
      <w:r w:rsidR="00535CC2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в сущности государства.</w:t>
      </w:r>
    </w:p>
    <w:p w:rsidR="00CB64CE" w:rsidRPr="00CB64CE" w:rsidRDefault="00535CC2" w:rsidP="00CB64CE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>Общ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е</w:t>
      </w:r>
      <w:r>
        <w:rPr>
          <w:rStyle w:val="a5"/>
          <w:b w:val="0"/>
          <w:sz w:val="28"/>
          <w:szCs w:val="28"/>
          <w:bdr w:val="none" w:sz="0" w:space="0" w:color="auto" w:frame="1"/>
        </w:rPr>
        <w:t>социальный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 xml:space="preserve"> подход рассматривает общество с позиции его единства, несмотря на часто возникающие в нем социальные противоречия. Ведь рабы не могут существовать вне отношений с рабовладельцами, крестьяне – без феодалов, рабочие - без капиталистов. Поэтому стоящий у власти класс вынужден заботиться об угнетенных, эксплуатируемых слоях населения, ведь в государстве всегда сочетаются узкоклассовые интересы и интересы всего общества. </w:t>
      </w:r>
      <w:r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тепень заботы является тем критерием (общесоциальным) который позволяет рассмотреть сущность государства под новым углом зрения, но в комплексе с классовым подходом</w:t>
      </w:r>
      <w:r w:rsidR="00B235D5">
        <w:rPr>
          <w:rStyle w:val="af"/>
          <w:bCs/>
          <w:sz w:val="28"/>
          <w:szCs w:val="28"/>
          <w:bdr w:val="none" w:sz="0" w:space="0" w:color="auto" w:frame="1"/>
        </w:rPr>
        <w:footnoteReference w:id="7"/>
      </w:r>
      <w:r w:rsidR="00CB64CE" w:rsidRPr="00CB64CE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E55923" w:rsidRPr="00E55923" w:rsidRDefault="00CE7791" w:rsidP="00E5592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Общесоциальный </w:t>
      </w:r>
      <w:r w:rsidR="00E55923"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подход к 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сущности </w:t>
      </w:r>
      <w:r w:rsidR="00E55923" w:rsidRPr="00E55923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E55923"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добавляет и оценку роли государства как хранителя </w:t>
      </w:r>
      <w:hyperlink r:id="rId8" w:history="1">
        <w:r w:rsidR="00E55923" w:rsidRPr="00E55923">
          <w:rPr>
            <w:rStyle w:val="a5"/>
            <w:b w:val="0"/>
            <w:sz w:val="28"/>
            <w:szCs w:val="28"/>
            <w:bdr w:val="none" w:sz="0" w:space="0" w:color="auto" w:frame="1"/>
          </w:rPr>
          <w:t>прав</w:t>
        </w:r>
      </w:hyperlink>
      <w:r w:rsidR="00E55923"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и свобод человека и </w:t>
      </w:r>
      <w:hyperlink r:id="rId9" w:history="1">
        <w:r w:rsidR="00E55923" w:rsidRPr="00E55923">
          <w:rPr>
            <w:rStyle w:val="a5"/>
            <w:b w:val="0"/>
            <w:sz w:val="28"/>
            <w:szCs w:val="28"/>
            <w:bdr w:val="none" w:sz="0" w:space="0" w:color="auto" w:frame="1"/>
          </w:rPr>
          <w:t>гражданина</w:t>
        </w:r>
      </w:hyperlink>
      <w:r w:rsidR="00E55923" w:rsidRPr="00E55923">
        <w:rPr>
          <w:rStyle w:val="a5"/>
          <w:b w:val="0"/>
          <w:sz w:val="28"/>
          <w:szCs w:val="28"/>
          <w:bdr w:val="none" w:sz="0" w:space="0" w:color="auto" w:frame="1"/>
        </w:rPr>
        <w:t>, демократических процессов, позволяющих этносу выжить и воспроизводиться в современных условиях глобальных кризисов: экологического, демографического, энергетического, сырьевого и др.</w:t>
      </w:r>
    </w:p>
    <w:p w:rsidR="00E55923" w:rsidRPr="00E55923" w:rsidRDefault="00E55923" w:rsidP="00E5592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Поэтому в рамках современной теории государства становится актуальным не столько описание классовой сущности государства, сколько всестороннее раскрытие его многогранного социального назначения, структурной и территориальной организации, других важных сторон жизни современного государства. 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ажно учитывать, что классовая природа 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современных государств менялась в направлении выражения и обеспечения общесоциальных целей и интересов общества.</w:t>
      </w:r>
    </w:p>
    <w:p w:rsidR="00E55923" w:rsidRPr="00E55923" w:rsidRDefault="00E55923" w:rsidP="00E5592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Именно всесторонняя характеристика государства, а не только сведение ее к классовой «сущности» ведет к необходимому пониманию и </w:t>
      </w:r>
      <w:hyperlink r:id="rId10" w:history="1">
        <w:r w:rsidRPr="00E55923">
          <w:rPr>
            <w:rStyle w:val="a5"/>
            <w:b w:val="0"/>
            <w:sz w:val="28"/>
            <w:szCs w:val="28"/>
            <w:bdr w:val="none" w:sz="0" w:space="0" w:color="auto" w:frame="1"/>
          </w:rPr>
          <w:t>определению</w:t>
        </w:r>
      </w:hyperlink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государства. Только такой подход позволяет отказаться от предыдущих застывших определений государства, которые в изобилии имеются у многих философов, юристов и политиков.</w:t>
      </w:r>
    </w:p>
    <w:p w:rsidR="00E55923" w:rsidRPr="00E55923" w:rsidRDefault="00E55923" w:rsidP="00E5592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Коротко говоря, сущность государства 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представляет собой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организаци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ю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власти в обществе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 xml:space="preserve">, 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>дополняе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мую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такими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важн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ы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>ми характеристиками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, как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>: суверенность, определя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 xml:space="preserve">ющая 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>качественную специфику государственной власти, и политически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й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режим, отража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 xml:space="preserve">ющий 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средства и методы осуществления </w:t>
      </w:r>
      <w:r w:rsidR="00CE7791">
        <w:rPr>
          <w:rStyle w:val="a5"/>
          <w:b w:val="0"/>
          <w:sz w:val="28"/>
          <w:szCs w:val="28"/>
          <w:bdr w:val="none" w:sz="0" w:space="0" w:color="auto" w:frame="1"/>
        </w:rPr>
        <w:t>данной</w:t>
      </w:r>
      <w:r w:rsidRPr="00E55923">
        <w:rPr>
          <w:rStyle w:val="a5"/>
          <w:b w:val="0"/>
          <w:sz w:val="28"/>
          <w:szCs w:val="28"/>
          <w:bdr w:val="none" w:sz="0" w:space="0" w:color="auto" w:frame="1"/>
        </w:rPr>
        <w:t xml:space="preserve"> власти. Только совокупность этих характеристик позволяет полностью раскрыть сущность государства.</w:t>
      </w:r>
    </w:p>
    <w:p w:rsidR="00E55923" w:rsidRPr="00E55923" w:rsidRDefault="00E55923" w:rsidP="00E55923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D659FD" w:rsidRPr="001A33C9" w:rsidRDefault="00F55442" w:rsidP="001A33C9">
      <w:pPr>
        <w:pStyle w:val="1"/>
        <w:spacing w:before="0" w:after="0" w:line="360" w:lineRule="auto"/>
        <w:jc w:val="center"/>
        <w:rPr>
          <w:rFonts w:ascii="Times New Roman" w:hAnsi="Times New Roman"/>
          <w:kern w:val="28"/>
          <w:sz w:val="28"/>
          <w:szCs w:val="28"/>
          <w:lang w:eastAsia="ru-RU"/>
        </w:rPr>
      </w:pPr>
      <w:r>
        <w:rPr>
          <w:rFonts w:ascii="Verdana" w:hAnsi="Verdana"/>
          <w:color w:val="000000"/>
          <w:sz w:val="21"/>
          <w:szCs w:val="21"/>
        </w:rPr>
        <w:br w:type="page"/>
      </w:r>
      <w:bookmarkStart w:id="5" w:name="_Toc508198397"/>
      <w:r w:rsidR="00905F4E">
        <w:rPr>
          <w:rFonts w:ascii="Verdana" w:hAnsi="Verdana"/>
          <w:color w:val="000000"/>
          <w:sz w:val="21"/>
          <w:szCs w:val="21"/>
          <w:lang w:val="ru-RU"/>
        </w:rPr>
        <w:lastRenderedPageBreak/>
        <w:t>§</w:t>
      </w:r>
      <w:r w:rsidR="001A33C9" w:rsidRPr="001A33C9">
        <w:rPr>
          <w:rFonts w:ascii="Times New Roman" w:hAnsi="Times New Roman"/>
          <w:kern w:val="28"/>
          <w:sz w:val="28"/>
          <w:szCs w:val="28"/>
          <w:lang w:eastAsia="ru-RU"/>
        </w:rPr>
        <w:t>3. ЦИВИЛИЗАЦИОННЫЙ ПОДХОД, ОПРЕДЕЛЯЮЩИЙ СУЩНОСТЬ ГОСУДАРСТВА</w:t>
      </w:r>
      <w:bookmarkEnd w:id="5"/>
    </w:p>
    <w:p w:rsidR="00002849" w:rsidRPr="00002849" w:rsidRDefault="00002849" w:rsidP="004E4511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F46EE6" w:rsidRPr="00002849" w:rsidRDefault="00F46EE6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 современной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типологии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широко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применяется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ивилизационный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подход,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основе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которого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лежит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идея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соотношения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государства,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права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социально-экономического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строя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учетом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духовно-нравственных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культурных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факторов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общественного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развития.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3A63F3" w:rsidRPr="00002849" w:rsidRDefault="00F46EE6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место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общественной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формации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критерием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типизации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выступает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категория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«цивилизация»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, которая не имеет однозначного определения. При сведении к общему всех определений, цивилизацию </w:t>
      </w:r>
      <w:r w:rsidR="009D6DE4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следует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понима</w:t>
      </w:r>
      <w:r w:rsidR="009D6DE4" w:rsidRPr="00002849">
        <w:rPr>
          <w:rStyle w:val="a5"/>
          <w:b w:val="0"/>
          <w:sz w:val="28"/>
          <w:szCs w:val="28"/>
          <w:bdr w:val="none" w:sz="0" w:space="0" w:color="auto" w:frame="1"/>
        </w:rPr>
        <w:t>ть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как совокупность материальных и духовных достижений общества.</w:t>
      </w:r>
    </w:p>
    <w:p w:rsidR="009D6DE4" w:rsidRPr="00002849" w:rsidRDefault="009D6DE4" w:rsidP="009D6DE4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Одним из ярких представителей цивилизационного подхода является английский историк А. Тойнби (XX в.), по мнению которого, цивилизация является замкнутым и локальным состоянием общества, отличающегося единством религиозных, этнических, географических и других признаков. </w:t>
      </w:r>
    </w:p>
    <w:p w:rsidR="00780F50" w:rsidRPr="00002849" w:rsidRDefault="00780F50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Учёный подходит к исследованию истории как совокупности человеческих отношений, так как ее подлинный предмет – жизнь общества, взятая во внутренних и внешних аспектах. Внутренняя сторона является выражением жизни любого общества в последовательности глав его истории, в совокупности всех составляющих его общин, а внешняя – это отношения между отдельными обществами, развернутые во времени и пространстве</w:t>
      </w:r>
      <w:r w:rsidR="00B235D5">
        <w:rPr>
          <w:rStyle w:val="af"/>
          <w:bCs/>
          <w:sz w:val="28"/>
          <w:szCs w:val="28"/>
          <w:bdr w:val="none" w:sz="0" w:space="0" w:color="auto" w:frame="1"/>
        </w:rPr>
        <w:footnoteReference w:id="8"/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3A63F3" w:rsidRPr="00002849" w:rsidRDefault="003A63F3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А.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Тойнби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80F50" w:rsidRPr="00002849">
        <w:rPr>
          <w:rStyle w:val="a5"/>
          <w:b w:val="0"/>
          <w:sz w:val="28"/>
          <w:szCs w:val="28"/>
          <w:bdr w:val="none" w:sz="0" w:space="0" w:color="auto" w:frame="1"/>
        </w:rPr>
        <w:t>считает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что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культурный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элемент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80F50" w:rsidRPr="00002849">
        <w:rPr>
          <w:rStyle w:val="a5"/>
          <w:b w:val="0"/>
          <w:sz w:val="28"/>
          <w:szCs w:val="28"/>
          <w:bdr w:val="none" w:sz="0" w:space="0" w:color="auto" w:frame="1"/>
        </w:rPr>
        <w:t>- это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душ</w:t>
      </w:r>
      <w:r w:rsidR="00780F50" w:rsidRPr="00002849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кровь,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лимф</w:t>
      </w:r>
      <w:r w:rsidR="00780F50" w:rsidRPr="00002849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сущность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80F50"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цивилизации. Поэтому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сравнении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80F50" w:rsidRPr="00002849">
        <w:rPr>
          <w:rStyle w:val="a5"/>
          <w:b w:val="0"/>
          <w:sz w:val="28"/>
          <w:szCs w:val="28"/>
          <w:bdr w:val="none" w:sz="0" w:space="0" w:color="auto" w:frame="1"/>
        </w:rPr>
        <w:t>культурным элементом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экономический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политический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планы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кажутся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искусственными</w:t>
      </w:r>
      <w:r w:rsidR="00780F50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несущественными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созданиями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природы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движущих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сил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цивилизации.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Исследуя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основания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общества,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B66F9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учёный пришёл к выводу, что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состоит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родстве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более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древним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обществом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благодаря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вселенской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церкви</w:t>
      </w:r>
      <w:r w:rsidR="007B66F9" w:rsidRPr="00002849">
        <w:rPr>
          <w:rStyle w:val="a5"/>
          <w:b w:val="0"/>
          <w:sz w:val="28"/>
          <w:szCs w:val="28"/>
          <w:bdr w:val="none" w:sz="0" w:space="0" w:color="auto" w:frame="1"/>
        </w:rPr>
        <w:t>, являющейся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основным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признаком,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позволяющим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предварительно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классифицировать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одного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вида.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B66F9" w:rsidRPr="00002849">
        <w:rPr>
          <w:rStyle w:val="a5"/>
          <w:b w:val="0"/>
          <w:sz w:val="28"/>
          <w:szCs w:val="28"/>
          <w:bdr w:val="none" w:sz="0" w:space="0" w:color="auto" w:frame="1"/>
        </w:rPr>
        <w:t>Вторым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критерием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для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классификации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является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степень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удаленности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места,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где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данное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первоначально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возникло.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Сочетание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двух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критериев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позволяет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7B66F9" w:rsidRPr="00002849">
        <w:rPr>
          <w:rStyle w:val="a5"/>
          <w:b w:val="0"/>
          <w:sz w:val="28"/>
          <w:szCs w:val="28"/>
          <w:bdr w:val="none" w:sz="0" w:space="0" w:color="auto" w:frame="1"/>
        </w:rPr>
        <w:t>определить место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</w:t>
      </w:r>
      <w:r w:rsidR="007B66F9" w:rsidRPr="00002849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непрерывном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процессе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развития.</w:t>
      </w:r>
    </w:p>
    <w:p w:rsidR="007B66F9" w:rsidRPr="00002849" w:rsidRDefault="007B66F9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Такого рода общества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принято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называть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цивилизациями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(около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десяти),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отличие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примитивных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(около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650),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обладаю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щих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сравнительно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короткой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жизнью,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ограничен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ных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территориально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являющихся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малочисленны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ми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3A63F3" w:rsidRPr="00002849" w:rsidRDefault="003A63F3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Жизнь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более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продолжительна,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они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занимают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обширные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территории,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число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людей,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охватываемых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цивилизациями,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как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правило,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велико.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Они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имеют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тенденцию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распространению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путем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подчинения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ассимиляции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других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–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иногда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собственного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вида,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чаще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всего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примитивных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обществ.</w:t>
      </w:r>
    </w:p>
    <w:p w:rsidR="005E5ACA" w:rsidRPr="00002849" w:rsidRDefault="005E5ACA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Изначально А. Тойнби выделял до 200 самостоятельных цивилизаций, но затем сократил их число до двух десятков.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Из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21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сохранились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те,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которые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смогли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последовательно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освоить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жизненную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среду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основе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разделения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труда,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приобщиться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социальным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ценностям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базе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социального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подражания,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перейти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из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статического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состояния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динамическое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развить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духовное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начало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всех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видах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человеческой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деятельности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, что позволяет судить о таких цивилизациях, как: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е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гипетская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китайская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иранская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сирийская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мексиканская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западная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дальневосточная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православная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;</w:t>
      </w:r>
      <w:r w:rsidR="007170A5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арабская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т.д.</w:t>
      </w:r>
    </w:p>
    <w:p w:rsidR="005E5ACA" w:rsidRPr="00002849" w:rsidRDefault="003A63F3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Каждая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придает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устойчивую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общность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всем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государствам,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существующим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ее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рамках.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3A63F3" w:rsidRPr="00002849" w:rsidRDefault="005E5ACA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Таким образом,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понятие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«цивилизация»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можно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определить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как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социокультурную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систему,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включающую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только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социально-экономические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условия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жизнедеятельности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общества,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этнические,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религиозные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его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основы,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степень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гармонизации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человека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природы.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Цивилизация,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ее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ценности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влияют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только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социальную,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на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государственную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организацию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общества.</w:t>
      </w:r>
    </w:p>
    <w:p w:rsidR="003A63F3" w:rsidRPr="00002849" w:rsidRDefault="003A63F3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Исторический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процесс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привел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складыванию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свыше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двух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десятков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цивилизаций,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отличающихся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друг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друга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только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утвердившимися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них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системами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ценностей,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господствующей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культурой,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характерным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для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них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типом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государства.</w:t>
      </w:r>
    </w:p>
    <w:p w:rsidR="00255366" w:rsidRPr="00002849" w:rsidRDefault="00255366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 xml:space="preserve">В соответствии с периодами исторического развития выделяют три </w:t>
      </w:r>
      <w:r w:rsidR="00451963" w:rsidRPr="00002849">
        <w:rPr>
          <w:rStyle w:val="a5"/>
          <w:b w:val="0"/>
          <w:sz w:val="28"/>
          <w:szCs w:val="28"/>
          <w:bdr w:val="none" w:sz="0" w:space="0" w:color="auto" w:frame="1"/>
        </w:rPr>
        <w:t>этапа</w:t>
      </w:r>
      <w:r w:rsidR="00405CBB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(Таблица </w:t>
      </w:r>
      <w:r w:rsidR="00293B30">
        <w:rPr>
          <w:rStyle w:val="a5"/>
          <w:b w:val="0"/>
          <w:sz w:val="28"/>
          <w:szCs w:val="28"/>
          <w:bdr w:val="none" w:sz="0" w:space="0" w:color="auto" w:frame="1"/>
        </w:rPr>
        <w:t>2</w:t>
      </w:r>
      <w:r w:rsidR="00405CBB" w:rsidRPr="00002849">
        <w:rPr>
          <w:rStyle w:val="a5"/>
          <w:b w:val="0"/>
          <w:sz w:val="28"/>
          <w:szCs w:val="28"/>
          <w:bdr w:val="none" w:sz="0" w:space="0" w:color="auto" w:frame="1"/>
        </w:rPr>
        <w:t>)</w:t>
      </w:r>
      <w:r w:rsidR="007B11C3">
        <w:rPr>
          <w:rStyle w:val="af"/>
          <w:bCs/>
          <w:sz w:val="28"/>
          <w:szCs w:val="28"/>
          <w:bdr w:val="none" w:sz="0" w:space="0" w:color="auto" w:frame="1"/>
        </w:rPr>
        <w:footnoteReference w:id="9"/>
      </w:r>
      <w:r w:rsidR="003A63F3" w:rsidRPr="00002849">
        <w:rPr>
          <w:rStyle w:val="a5"/>
          <w:b w:val="0"/>
          <w:sz w:val="28"/>
          <w:szCs w:val="28"/>
          <w:bdr w:val="none" w:sz="0" w:space="0" w:color="auto" w:frame="1"/>
        </w:rPr>
        <w:t>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405CBB" w:rsidRPr="00002849" w:rsidRDefault="00405CBB" w:rsidP="007170A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right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Таблица </w:t>
      </w:r>
      <w:r w:rsidR="00293B30">
        <w:rPr>
          <w:rStyle w:val="a5"/>
          <w:b w:val="0"/>
          <w:sz w:val="28"/>
          <w:szCs w:val="28"/>
          <w:bdr w:val="none" w:sz="0" w:space="0" w:color="auto" w:frame="1"/>
        </w:rPr>
        <w:t>2</w:t>
      </w:r>
    </w:p>
    <w:p w:rsidR="00405CBB" w:rsidRPr="00002849" w:rsidRDefault="00405CBB" w:rsidP="007170A5">
      <w:pPr>
        <w:pStyle w:val="a3"/>
        <w:shd w:val="clear" w:color="auto" w:fill="FFFFFF"/>
        <w:spacing w:before="0" w:beforeAutospacing="0" w:after="0" w:afterAutospacing="0" w:line="336" w:lineRule="auto"/>
        <w:jc w:val="center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Этапы развития цивилизаций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3828"/>
        <w:gridCol w:w="3543"/>
      </w:tblGrid>
      <w:tr w:rsidR="001A33C9" w:rsidRPr="004B2471" w:rsidTr="00293B30">
        <w:tc>
          <w:tcPr>
            <w:tcW w:w="568" w:type="dxa"/>
            <w:shd w:val="clear" w:color="auto" w:fill="auto"/>
            <w:vAlign w:val="center"/>
          </w:tcPr>
          <w:p w:rsidR="00405CBB" w:rsidRPr="004B2471" w:rsidRDefault="007170A5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№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5CBB" w:rsidRPr="004B2471" w:rsidRDefault="00405CB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Этап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05CBB" w:rsidRPr="004B2471" w:rsidRDefault="00405CB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Характеристика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05CBB" w:rsidRPr="004B2471" w:rsidRDefault="00405CB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Примеры</w:t>
            </w:r>
          </w:p>
        </w:tc>
      </w:tr>
      <w:tr w:rsidR="001A33C9" w:rsidRPr="004B2471" w:rsidTr="00293B30">
        <w:tc>
          <w:tcPr>
            <w:tcW w:w="568" w:type="dxa"/>
            <w:shd w:val="clear" w:color="auto" w:fill="auto"/>
            <w:vAlign w:val="center"/>
          </w:tcPr>
          <w:p w:rsidR="00405CBB" w:rsidRPr="004B2471" w:rsidRDefault="007170A5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5CBB" w:rsidRPr="004B2471" w:rsidRDefault="00405CB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Первый - локальные цивилизации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05CBB" w:rsidRPr="004B2471" w:rsidRDefault="00405CB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Обладают совокупностью взаимосвязанных социальных институтов, включая государств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05CBB" w:rsidRPr="004B2471" w:rsidRDefault="00405CB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Древнеегипетская, китайская, западноевропейская, индская, эгейская и др.</w:t>
            </w:r>
          </w:p>
        </w:tc>
      </w:tr>
      <w:tr w:rsidR="001A33C9" w:rsidRPr="004B2471" w:rsidTr="00293B30">
        <w:tc>
          <w:tcPr>
            <w:tcW w:w="568" w:type="dxa"/>
            <w:shd w:val="clear" w:color="auto" w:fill="auto"/>
            <w:vAlign w:val="center"/>
          </w:tcPr>
          <w:p w:rsidR="00405CBB" w:rsidRPr="004B2471" w:rsidRDefault="007170A5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05CBB" w:rsidRPr="004B2471" w:rsidRDefault="00405CB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Второй – особенные цивилизации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05CB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 xml:space="preserve">С </w:t>
            </w:r>
            <w:r w:rsidR="00405CBB" w:rsidRPr="004B2471">
              <w:rPr>
                <w:rStyle w:val="a5"/>
                <w:b w:val="0"/>
                <w:bdr w:val="none" w:sz="0" w:space="0" w:color="auto" w:frame="1"/>
              </w:rPr>
              <w:t>соответствующими типами государств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405CBB" w:rsidRPr="004B2471" w:rsidRDefault="00405CB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Индийская, китайская, западно-европейская, восточно-европейская, исламская и др.</w:t>
            </w:r>
          </w:p>
        </w:tc>
      </w:tr>
      <w:tr w:rsidR="001A33C9" w:rsidRPr="004B2471" w:rsidTr="00293B30">
        <w:tc>
          <w:tcPr>
            <w:tcW w:w="568" w:type="dxa"/>
            <w:shd w:val="clear" w:color="auto" w:fill="auto"/>
            <w:vAlign w:val="center"/>
          </w:tcPr>
          <w:p w:rsidR="00A20D9B" w:rsidRPr="004B2471" w:rsidRDefault="007170A5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Третий – современная цивилизация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Ее государственность только складывается, характерно совместное существование традиционных и современных социально-политических структур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Европейская и др.</w:t>
            </w:r>
          </w:p>
        </w:tc>
      </w:tr>
    </w:tbl>
    <w:p w:rsidR="007170A5" w:rsidRDefault="007170A5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A47D11" w:rsidRDefault="003A63F3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Можно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выделить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три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группы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отношений,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которые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определяют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цивилизационные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характеристики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лежат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основе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его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цивилизационной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типологии.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3A63F3" w:rsidRPr="00002849" w:rsidRDefault="003A63F3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понятии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цивилизационного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типа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выражаются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обусловленные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уровнем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развития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товарного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производства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обмена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культурные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особенности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проявляющиеся:</w:t>
      </w:r>
      <w:r w:rsidR="00A47D11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отношениях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между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обществом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(государством)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05CBB" w:rsidRPr="00002849">
        <w:rPr>
          <w:rStyle w:val="a5"/>
          <w:b w:val="0"/>
          <w:sz w:val="28"/>
          <w:szCs w:val="28"/>
          <w:bdr w:val="none" w:sz="0" w:space="0" w:color="auto" w:frame="1"/>
        </w:rPr>
        <w:t>природой;</w:t>
      </w:r>
      <w:r w:rsidR="00A47D11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межгосударственных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="00405CBB" w:rsidRPr="00002849">
        <w:rPr>
          <w:rStyle w:val="a5"/>
          <w:b w:val="0"/>
          <w:sz w:val="28"/>
          <w:szCs w:val="28"/>
          <w:bdr w:val="none" w:sz="0" w:space="0" w:color="auto" w:frame="1"/>
        </w:rPr>
        <w:t>отношениях;</w:t>
      </w:r>
      <w:r w:rsidR="00A47D11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взаимоотношениях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обществом.</w:t>
      </w:r>
    </w:p>
    <w:p w:rsidR="00A20D9B" w:rsidRPr="00002849" w:rsidRDefault="003A63F3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Для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типологии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государств</w:t>
      </w:r>
      <w:r w:rsidR="0078136B" w:rsidRPr="00002849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с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точки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зрения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цивилизационного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подхода</w:t>
      </w:r>
      <w:r w:rsidR="0078136B" w:rsidRPr="00002849">
        <w:rPr>
          <w:rStyle w:val="a5"/>
          <w:b w:val="0"/>
          <w:sz w:val="28"/>
          <w:szCs w:val="28"/>
          <w:bdr w:val="none" w:sz="0" w:space="0" w:color="auto" w:frame="1"/>
        </w:rPr>
        <w:t>,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наибольший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интерес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представляет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классификация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цивилизаций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по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уровню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их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организации</w:t>
      </w:r>
      <w:r w:rsidR="00A20D9B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(Таблица </w:t>
      </w:r>
      <w:r w:rsidR="00293B30">
        <w:rPr>
          <w:rStyle w:val="a5"/>
          <w:b w:val="0"/>
          <w:sz w:val="28"/>
          <w:szCs w:val="28"/>
          <w:bdr w:val="none" w:sz="0" w:space="0" w:color="auto" w:frame="1"/>
        </w:rPr>
        <w:t>3</w:t>
      </w:r>
      <w:r w:rsidR="00A20D9B" w:rsidRPr="00002849">
        <w:rPr>
          <w:rStyle w:val="a5"/>
          <w:b w:val="0"/>
          <w:sz w:val="28"/>
          <w:szCs w:val="28"/>
          <w:bdr w:val="none" w:sz="0" w:space="0" w:color="auto" w:frame="1"/>
        </w:rPr>
        <w:t>)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.</w:t>
      </w:r>
      <w:r w:rsidR="001D47C2"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</w:p>
    <w:p w:rsidR="00A20D9B" w:rsidRPr="00002849" w:rsidRDefault="00A20D9B" w:rsidP="00A251EB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right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Таблица </w:t>
      </w:r>
      <w:r w:rsidR="00293B30">
        <w:rPr>
          <w:rStyle w:val="a5"/>
          <w:b w:val="0"/>
          <w:sz w:val="28"/>
          <w:szCs w:val="28"/>
          <w:bdr w:val="none" w:sz="0" w:space="0" w:color="auto" w:frame="1"/>
        </w:rPr>
        <w:t>3</w:t>
      </w:r>
    </w:p>
    <w:p w:rsidR="00A20D9B" w:rsidRPr="00002849" w:rsidRDefault="00A20D9B" w:rsidP="00A251EB">
      <w:pPr>
        <w:pStyle w:val="a3"/>
        <w:shd w:val="clear" w:color="auto" w:fill="FFFFFF"/>
        <w:spacing w:before="0" w:beforeAutospacing="0" w:after="0" w:afterAutospacing="0" w:line="336" w:lineRule="auto"/>
        <w:jc w:val="center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Типы цивилизаций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819"/>
        <w:gridCol w:w="2693"/>
      </w:tblGrid>
      <w:tr w:rsidR="001A33C9" w:rsidRPr="004B2471" w:rsidTr="00293B30">
        <w:tc>
          <w:tcPr>
            <w:tcW w:w="426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Тип цивилизации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Характеристика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Примеры</w:t>
            </w:r>
          </w:p>
        </w:tc>
      </w:tr>
      <w:tr w:rsidR="001A33C9" w:rsidRPr="004B2471" w:rsidTr="00293B30">
        <w:tc>
          <w:tcPr>
            <w:tcW w:w="426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Первичные цивилизации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20D9B" w:rsidRPr="004B2471" w:rsidRDefault="006956B2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Принимают государственно-страновой и имперский характер. Их анализ показывает огромную роль государства как объединяющей и организующей силы, определяющей социальные и экономические структуры. Отличительной особенностью обществ было соединение государства с религией в политико-</w:t>
            </w:r>
            <w:r w:rsidRPr="004B2471">
              <w:rPr>
                <w:rStyle w:val="a5"/>
                <w:b w:val="0"/>
                <w:bdr w:val="none" w:sz="0" w:space="0" w:color="auto" w:frame="1"/>
              </w:rPr>
              <w:lastRenderedPageBreak/>
              <w:t>религиозном комплексе, где государство – более чем государство. Религия включает в себя обожествленного правителя, т.е. государство в культе вождя, фараона, раджи, микадо и т.д.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20D9B" w:rsidRPr="004B2471" w:rsidRDefault="006956B2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lastRenderedPageBreak/>
              <w:t>Древнеегипетская, шумерская, ассиро-вавилонская, иранская, бирманская, сиамская, вьетнамская, японская и др.</w:t>
            </w:r>
          </w:p>
        </w:tc>
      </w:tr>
      <w:tr w:rsidR="001A33C9" w:rsidRPr="004B2471" w:rsidTr="00293B30">
        <w:tc>
          <w:tcPr>
            <w:tcW w:w="426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0D9B" w:rsidRPr="004B2471" w:rsidRDefault="00A20D9B" w:rsidP="004B2471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Вторичные цивилизации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A20D9B" w:rsidRPr="004B2471" w:rsidRDefault="006956B2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Проявилось отчетливое различие между государственной властью и культурно-религиозным комплексом. Власть оказывалась уже не такой всемогущей и всепроникающей силой, какой она была в первичных цивилизациях. С цивилизационной точки зрения государство было компонентом, во многом подчиненном культурно-религиозной системе</w:t>
            </w:r>
            <w:r w:rsidR="00002849" w:rsidRPr="004B2471">
              <w:rPr>
                <w:rStyle w:val="a5"/>
                <w:b w:val="0"/>
                <w:bdr w:val="none" w:sz="0" w:space="0" w:color="auto" w:frame="1"/>
              </w:rPr>
              <w:t>. Во вторичных цивилизациях положение правителя было двойственным: средство утверждения сакральных принципов и заветов; не вправе нарушать эти заветы, иначе его власть незаконна. Его власть - служение, должное следовать идеалу, и поэтому вторична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20D9B" w:rsidRPr="004B2471" w:rsidRDefault="006956B2" w:rsidP="004B2471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5"/>
                <w:b w:val="0"/>
                <w:bdr w:val="none" w:sz="0" w:space="0" w:color="auto" w:frame="1"/>
              </w:rPr>
            </w:pPr>
            <w:r w:rsidRPr="004B2471">
              <w:rPr>
                <w:rStyle w:val="a5"/>
                <w:b w:val="0"/>
                <w:bdr w:val="none" w:sz="0" w:space="0" w:color="auto" w:frame="1"/>
              </w:rPr>
              <w:t>Западноевропейская, североамериканская, восточноевропейская, латиноамериканская, буддийская и др.</w:t>
            </w:r>
          </w:p>
        </w:tc>
      </w:tr>
    </w:tbl>
    <w:p w:rsidR="00002849" w:rsidRPr="00002849" w:rsidRDefault="00002849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002849" w:rsidRPr="00002849" w:rsidRDefault="00002849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Достоинства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>ми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цивилизационного 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 xml:space="preserve">подхода являются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выделение культурных факторов;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наличие более четкой типологии государств.</w:t>
      </w:r>
    </w:p>
    <w:p w:rsidR="00A47D11" w:rsidRDefault="00002849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Недостатк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 xml:space="preserve">ами следует назвать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недооценк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>у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 xml:space="preserve"> социально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>-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экономических факторов;</w:t>
      </w:r>
      <w:r w:rsidR="00A251EB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002849">
        <w:rPr>
          <w:rStyle w:val="a5"/>
          <w:b w:val="0"/>
          <w:sz w:val="28"/>
          <w:szCs w:val="28"/>
          <w:bdr w:val="none" w:sz="0" w:space="0" w:color="auto" w:frame="1"/>
        </w:rPr>
        <w:t>преобладание типологии общества, а не государства.</w:t>
      </w:r>
    </w:p>
    <w:p w:rsidR="00002849" w:rsidRPr="001A33C9" w:rsidRDefault="00A47D11" w:rsidP="001A33C9">
      <w:pPr>
        <w:pStyle w:val="1"/>
        <w:spacing w:before="0" w:after="0" w:line="360" w:lineRule="auto"/>
        <w:jc w:val="center"/>
        <w:rPr>
          <w:rFonts w:ascii="Times New Roman" w:hAnsi="Times New Roman"/>
          <w:bCs w:val="0"/>
          <w:kern w:val="28"/>
          <w:sz w:val="28"/>
          <w:szCs w:val="28"/>
          <w:lang w:eastAsia="ru-RU"/>
        </w:rPr>
      </w:pPr>
      <w:r>
        <w:rPr>
          <w:rStyle w:val="a5"/>
          <w:b/>
          <w:sz w:val="28"/>
          <w:szCs w:val="28"/>
          <w:bdr w:val="none" w:sz="0" w:space="0" w:color="auto" w:frame="1"/>
        </w:rPr>
        <w:br w:type="page"/>
      </w:r>
      <w:bookmarkStart w:id="6" w:name="_Toc508198398"/>
      <w:r w:rsidR="001A33C9" w:rsidRPr="001A33C9">
        <w:rPr>
          <w:rFonts w:ascii="Times New Roman" w:hAnsi="Times New Roman"/>
          <w:bCs w:val="0"/>
          <w:kern w:val="28"/>
          <w:sz w:val="28"/>
          <w:szCs w:val="28"/>
          <w:lang w:eastAsia="ru-RU"/>
        </w:rPr>
        <w:lastRenderedPageBreak/>
        <w:t>ЗАКЛЮЧЕНИЕ</w:t>
      </w:r>
      <w:bookmarkEnd w:id="6"/>
    </w:p>
    <w:p w:rsidR="00A47D11" w:rsidRDefault="00A47D11" w:rsidP="00002849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</w:p>
    <w:p w:rsidR="00A42739" w:rsidRDefault="00A47D11" w:rsidP="00A42739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A42739">
        <w:rPr>
          <w:rFonts w:ascii="Times New Roman" w:eastAsia="Times New Roman" w:hAnsi="Times New Roman"/>
          <w:sz w:val="28"/>
          <w:szCs w:val="28"/>
          <w:lang w:eastAsia="ru-RU"/>
        </w:rPr>
        <w:t xml:space="preserve">Таким образом, можно сделать следующие выводы. </w:t>
      </w:r>
      <w:r w:rsidR="00A42739" w:rsidRPr="00A4273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Сущность государства </w:t>
      </w:r>
      <w:r w:rsidR="00A4273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A42739" w:rsidRPr="00A4273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обеспечивать с помощью аппарата политической власти целостность общества и эффективное его функционирование в эпоху цивилизации. Являясь многогранным и разносторонним явлением, государство обладает различными чертами и признаками, обуславлива</w:t>
      </w:r>
      <w:r w:rsidR="00A4273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ющими</w:t>
      </w:r>
      <w:r w:rsidR="00A42739" w:rsidRPr="00A4273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существование различных систем его классификации.</w:t>
      </w:r>
      <w:r w:rsidR="00A4273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А</w:t>
      </w:r>
      <w:r w:rsidR="00A42739"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нализ </w:t>
      </w:r>
      <w:r w:rsidR="00A4273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различных</w:t>
      </w:r>
      <w:r w:rsidR="00A42739"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типологий государства позволяет судить о существовании большого количества научных подходов, в рамках которых выделяются наиболее важные аспекты для классификации типов государств, определяющих их сущность.</w:t>
      </w:r>
      <w:r w:rsidR="00A4273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42739" w:rsidRPr="008D7594" w:rsidRDefault="00A42739" w:rsidP="00A42739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В ходе исследования более подробно были исследованы классовый подход и 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цивилизационный подход.</w:t>
      </w:r>
    </w:p>
    <w:p w:rsidR="00A42739" w:rsidRPr="008D7594" w:rsidRDefault="00A42739" w:rsidP="00A42739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Классовый подход характерен для марксистской теории государства.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З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аключается в том, что государство является средством поддержания господства одного класса над другим.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ущность такого государства заключается в обеспечении интересов господствующего класса, второстепенном удовлетворении интересов других, что вызывает недовольство, которое подавляемое с помощью насилия и диктатуры.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ущность предопределяет иные характеристики государства, 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а 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цели, задачи и функции государств основаны на диктатуре. Классовый подход в рассмотрении сущности государства раскрывает различный характер государственной власти.</w:t>
      </w:r>
    </w:p>
    <w:p w:rsidR="00A47D11" w:rsidRPr="00002849" w:rsidRDefault="00A42739" w:rsidP="00D82590">
      <w:pPr>
        <w:shd w:val="clear" w:color="auto" w:fill="FFFFFF"/>
        <w:spacing w:after="0" w:line="336" w:lineRule="auto"/>
        <w:ind w:firstLine="709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В типологии государств широко применяется цивилизационный подход, в основе которого лежит идея соотношения государства, права и социально-экономического строя общества с учетом духовно-нравственных и культурных факторов общественного развития. Вместо общественной формации критерием типизации выступает категория «цивилизация», которая понима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ется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как совокупность материальных и духовных достижений общества.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Достоинствами цивилизационного подхода являются выделение культурных факторов; наличие более четкой типологии государств.</w:t>
      </w: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Недостатками </w:t>
      </w:r>
      <w:r w:rsidR="00D8259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является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недооценк</w:t>
      </w:r>
      <w:r w:rsidR="00D82590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а</w:t>
      </w:r>
      <w:r w:rsidRPr="008D7594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социально-экономических факторов; преобладание типологии общества, а не государства.</w:t>
      </w:r>
    </w:p>
    <w:p w:rsidR="00FF5914" w:rsidRPr="00910C97" w:rsidRDefault="007D7C5D" w:rsidP="001A33C9">
      <w:pPr>
        <w:pStyle w:val="1"/>
        <w:spacing w:before="0" w:after="0" w:line="360" w:lineRule="auto"/>
        <w:jc w:val="center"/>
        <w:rPr>
          <w:rFonts w:ascii="Times New Roman" w:hAnsi="Times New Roman"/>
          <w:kern w:val="28"/>
          <w:sz w:val="28"/>
          <w:szCs w:val="28"/>
          <w:lang w:val="ru-RU" w:eastAsia="ru-RU"/>
        </w:rPr>
      </w:pPr>
      <w:r>
        <w:br w:type="page"/>
      </w:r>
      <w:r w:rsidR="00910C97">
        <w:rPr>
          <w:rFonts w:ascii="Times New Roman" w:hAnsi="Times New Roman"/>
          <w:kern w:val="28"/>
          <w:sz w:val="28"/>
          <w:szCs w:val="28"/>
          <w:lang w:val="ru-RU" w:eastAsia="ru-RU"/>
        </w:rPr>
        <w:lastRenderedPageBreak/>
        <w:t>БИБЛИОГРАФИЧЕСКИЙ СПИСОК</w:t>
      </w:r>
    </w:p>
    <w:p w:rsidR="002135B5" w:rsidRPr="002135B5" w:rsidRDefault="002135B5" w:rsidP="002135B5">
      <w:pPr>
        <w:tabs>
          <w:tab w:val="left" w:pos="1134"/>
        </w:tabs>
        <w:spacing w:after="0" w:line="336" w:lineRule="auto"/>
        <w:ind w:left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2135B5" w:rsidRPr="00290F63" w:rsidRDefault="002135B5" w:rsidP="00290F63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Альбов А.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П. Теория государства и права / А.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П. Альбов.  М.: Юрайт, 2016.  466 с.</w:t>
      </w:r>
    </w:p>
    <w:p w:rsidR="002135B5" w:rsidRPr="00290F63" w:rsidRDefault="002135B5" w:rsidP="00290F63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Бабаев В.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К. Теория государства и права / В.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К. Бабаев.  М.: Юрайт, 2017.  720 с.</w:t>
      </w:r>
    </w:p>
    <w:p w:rsidR="002135B5" w:rsidRDefault="002135B5" w:rsidP="007C6CD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Грачёв Н.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И. Су</w:t>
      </w:r>
      <w:r w:rsidRPr="007C6CDE">
        <w:rPr>
          <w:rFonts w:ascii="Times New Roman" w:hAnsi="Times New Roman"/>
          <w:color w:val="000000"/>
          <w:sz w:val="28"/>
          <w:szCs w:val="28"/>
        </w:rPr>
        <w:t>щность государства</w:t>
      </w:r>
      <w:r>
        <w:rPr>
          <w:rFonts w:ascii="Times New Roman" w:hAnsi="Times New Roman"/>
          <w:color w:val="000000"/>
          <w:sz w:val="28"/>
          <w:szCs w:val="28"/>
        </w:rPr>
        <w:t xml:space="preserve"> / Н.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И. Грачёв // Вестник С</w:t>
      </w:r>
      <w:r w:rsidRPr="007C6CDE">
        <w:rPr>
          <w:rFonts w:ascii="Times New Roman" w:hAnsi="Times New Roman"/>
          <w:color w:val="000000"/>
          <w:sz w:val="28"/>
          <w:szCs w:val="28"/>
        </w:rPr>
        <w:t>аратовской государственной юридической академии</w:t>
      </w:r>
      <w:r>
        <w:rPr>
          <w:rFonts w:ascii="Times New Roman" w:hAnsi="Times New Roman"/>
          <w:color w:val="000000"/>
          <w:sz w:val="28"/>
          <w:szCs w:val="28"/>
        </w:rPr>
        <w:t>. – 2017. - №4(117). – С.11-24.</w:t>
      </w:r>
    </w:p>
    <w:p w:rsidR="00910C97" w:rsidRDefault="002135B5" w:rsidP="00290F63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Карнович В.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 xml:space="preserve">С. К вопросу о понятии государства и его сущности / </w:t>
      </w:r>
    </w:p>
    <w:p w:rsidR="002135B5" w:rsidRPr="00290F63" w:rsidRDefault="002135B5" w:rsidP="00910C97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В</w:t>
      </w:r>
      <w:r w:rsidRPr="00910C97">
        <w:rPr>
          <w:rFonts w:ascii="Times New Roman" w:hAnsi="Times New Roman"/>
          <w:color w:val="000000"/>
          <w:sz w:val="28"/>
          <w:szCs w:val="28"/>
          <w:lang w:val="en-US"/>
        </w:rPr>
        <w:t>.</w:t>
      </w:r>
      <w:r w:rsidR="00910C97" w:rsidRPr="00910C97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С</w:t>
      </w:r>
      <w:r w:rsidRPr="00910C97">
        <w:rPr>
          <w:rFonts w:ascii="Times New Roman" w:hAnsi="Times New Roman"/>
          <w:color w:val="000000"/>
          <w:sz w:val="28"/>
          <w:szCs w:val="28"/>
          <w:lang w:val="en-US"/>
        </w:rPr>
        <w:t xml:space="preserve">. </w:t>
      </w:r>
      <w:r w:rsidRPr="00290F63">
        <w:rPr>
          <w:rFonts w:ascii="Times New Roman" w:hAnsi="Times New Roman"/>
          <w:color w:val="000000"/>
          <w:sz w:val="28"/>
          <w:szCs w:val="28"/>
        </w:rPr>
        <w:t>Карнович</w:t>
      </w:r>
      <w:r w:rsidRPr="00910C97">
        <w:rPr>
          <w:rFonts w:ascii="Times New Roman" w:hAnsi="Times New Roman"/>
          <w:color w:val="000000"/>
          <w:sz w:val="28"/>
          <w:szCs w:val="28"/>
          <w:lang w:val="en-US"/>
        </w:rPr>
        <w:t xml:space="preserve"> // </w:t>
      </w:r>
      <w:hyperlink r:id="rId11" w:history="1">
        <w:r w:rsidRPr="00910C97">
          <w:rPr>
            <w:rFonts w:ascii="Times New Roman" w:hAnsi="Times New Roman"/>
            <w:color w:val="000000"/>
            <w:sz w:val="28"/>
            <w:szCs w:val="28"/>
            <w:lang w:val="en-US"/>
          </w:rPr>
          <w:t>EUROPEAN RESEARCH</w:t>
        </w:r>
      </w:hyperlink>
      <w:r w:rsidRPr="00910C97">
        <w:rPr>
          <w:rFonts w:ascii="Times New Roman" w:hAnsi="Times New Roman"/>
          <w:color w:val="000000"/>
          <w:sz w:val="28"/>
          <w:szCs w:val="28"/>
          <w:lang w:val="en-US"/>
        </w:rPr>
        <w:t xml:space="preserve">.  2017.  №10. </w:t>
      </w:r>
      <w:r w:rsidRPr="00290F63">
        <w:rPr>
          <w:rFonts w:ascii="Times New Roman" w:hAnsi="Times New Roman"/>
          <w:color w:val="000000"/>
          <w:sz w:val="28"/>
          <w:szCs w:val="28"/>
        </w:rPr>
        <w:t>С.263-266.</w:t>
      </w:r>
    </w:p>
    <w:p w:rsidR="002135B5" w:rsidRDefault="002135B5" w:rsidP="007C6CD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74B09">
        <w:rPr>
          <w:rFonts w:ascii="Times New Roman" w:hAnsi="Times New Roman"/>
          <w:color w:val="000000"/>
          <w:sz w:val="28"/>
          <w:szCs w:val="28"/>
        </w:rPr>
        <w:t>Кунафин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4B09">
        <w:rPr>
          <w:rFonts w:ascii="Times New Roman" w:hAnsi="Times New Roman"/>
          <w:color w:val="000000"/>
          <w:sz w:val="28"/>
          <w:szCs w:val="28"/>
        </w:rPr>
        <w:t>Б.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74B09">
        <w:rPr>
          <w:rFonts w:ascii="Times New Roman" w:hAnsi="Times New Roman"/>
          <w:color w:val="000000"/>
          <w:sz w:val="28"/>
          <w:szCs w:val="28"/>
        </w:rPr>
        <w:t>М.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A74B09">
        <w:rPr>
          <w:rFonts w:ascii="Times New Roman" w:hAnsi="Times New Roman"/>
          <w:color w:val="000000"/>
          <w:sz w:val="28"/>
          <w:szCs w:val="28"/>
        </w:rPr>
        <w:t>одходы к сущности государства</w:t>
      </w:r>
      <w:r>
        <w:rPr>
          <w:rFonts w:ascii="Times New Roman" w:hAnsi="Times New Roman"/>
          <w:color w:val="000000"/>
          <w:sz w:val="28"/>
          <w:szCs w:val="28"/>
        </w:rPr>
        <w:t xml:space="preserve"> / Б.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М. Кунафин // </w:t>
      </w:r>
      <w:hyperlink r:id="rId12" w:tooltip="Башкирский государственный университет" w:history="1">
        <w:r w:rsidRPr="00A74B09">
          <w:rPr>
            <w:rFonts w:ascii="Times New Roman" w:hAnsi="Times New Roman"/>
            <w:color w:val="000000"/>
            <w:sz w:val="28"/>
            <w:szCs w:val="28"/>
          </w:rPr>
          <w:t>БашГУ</w:t>
        </w:r>
      </w:hyperlink>
      <w:r>
        <w:rPr>
          <w:rFonts w:ascii="Times New Roman" w:hAnsi="Times New Roman"/>
          <w:color w:val="000000"/>
          <w:sz w:val="28"/>
          <w:szCs w:val="28"/>
        </w:rPr>
        <w:t>.  2016.  №11.  С.45-47.</w:t>
      </w:r>
    </w:p>
    <w:p w:rsidR="002135B5" w:rsidRPr="00290F63" w:rsidRDefault="002135B5" w:rsidP="00290F63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Марченко М.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Н. Теория государства и права / М.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Н. Марченко, Е.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М. Дерябина.  М.: Проспект, 2017. – 432 с.</w:t>
      </w:r>
    </w:p>
    <w:p w:rsidR="002135B5" w:rsidRDefault="002135B5" w:rsidP="007C6CD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C6CDE">
        <w:rPr>
          <w:rFonts w:ascii="Times New Roman" w:hAnsi="Times New Roman"/>
          <w:color w:val="000000"/>
          <w:sz w:val="28"/>
          <w:szCs w:val="28"/>
        </w:rPr>
        <w:t>Матненко М.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6CDE">
        <w:rPr>
          <w:rFonts w:ascii="Times New Roman" w:hAnsi="Times New Roman"/>
          <w:color w:val="000000"/>
          <w:sz w:val="28"/>
          <w:szCs w:val="28"/>
        </w:rPr>
        <w:t xml:space="preserve">А. Проблемы типологии государств </w:t>
      </w:r>
      <w:r>
        <w:rPr>
          <w:rFonts w:ascii="Times New Roman" w:hAnsi="Times New Roman"/>
          <w:color w:val="000000"/>
          <w:sz w:val="28"/>
          <w:szCs w:val="28"/>
        </w:rPr>
        <w:t>/ М.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А. Матненко, </w:t>
      </w:r>
      <w:r w:rsidRPr="007C6CDE">
        <w:rPr>
          <w:rFonts w:ascii="Times New Roman" w:hAnsi="Times New Roman"/>
          <w:color w:val="000000"/>
          <w:sz w:val="28"/>
          <w:szCs w:val="28"/>
        </w:rPr>
        <w:t>З.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6CDE">
        <w:rPr>
          <w:rFonts w:ascii="Times New Roman" w:hAnsi="Times New Roman"/>
          <w:color w:val="000000"/>
          <w:sz w:val="28"/>
          <w:szCs w:val="28"/>
        </w:rPr>
        <w:t>Ж. Утемисова // Юридические науки: проблемы и перспективы: материалы III Междунар</w:t>
      </w:r>
      <w:r>
        <w:rPr>
          <w:rFonts w:ascii="Times New Roman" w:hAnsi="Times New Roman"/>
          <w:color w:val="000000"/>
          <w:sz w:val="28"/>
          <w:szCs w:val="28"/>
        </w:rPr>
        <w:t>одной</w:t>
      </w:r>
      <w:r w:rsidRPr="007C6CDE">
        <w:rPr>
          <w:rFonts w:ascii="Times New Roman" w:hAnsi="Times New Roman"/>
          <w:color w:val="000000"/>
          <w:sz w:val="28"/>
          <w:szCs w:val="28"/>
        </w:rPr>
        <w:t xml:space="preserve"> науч</w:t>
      </w:r>
      <w:r>
        <w:rPr>
          <w:rFonts w:ascii="Times New Roman" w:hAnsi="Times New Roman"/>
          <w:color w:val="000000"/>
          <w:sz w:val="28"/>
          <w:szCs w:val="28"/>
        </w:rPr>
        <w:t>ной</w:t>
      </w:r>
      <w:r w:rsidRPr="007C6CDE">
        <w:rPr>
          <w:rFonts w:ascii="Times New Roman" w:hAnsi="Times New Roman"/>
          <w:color w:val="000000"/>
          <w:sz w:val="28"/>
          <w:szCs w:val="28"/>
        </w:rPr>
        <w:t xml:space="preserve"> конф</w:t>
      </w:r>
      <w:r>
        <w:rPr>
          <w:rFonts w:ascii="Times New Roman" w:hAnsi="Times New Roman"/>
          <w:color w:val="000000"/>
          <w:sz w:val="28"/>
          <w:szCs w:val="28"/>
        </w:rPr>
        <w:t>еренции</w:t>
      </w:r>
      <w:r w:rsidRPr="007C6CDE">
        <w:rPr>
          <w:rFonts w:ascii="Times New Roman" w:hAnsi="Times New Roman"/>
          <w:color w:val="000000"/>
          <w:sz w:val="28"/>
          <w:szCs w:val="28"/>
        </w:rPr>
        <w:t xml:space="preserve"> (г. Казань, май 2015 г.).  Казань: Бук, 2015.  С. 3-6.</w:t>
      </w:r>
    </w:p>
    <w:p w:rsidR="002135B5" w:rsidRDefault="002135B5" w:rsidP="00290F63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Радько Т.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Н. Теория государства и права / Т.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Н. Радько.  М.: Проспект, 2017.  568 с.</w:t>
      </w:r>
    </w:p>
    <w:p w:rsidR="002135B5" w:rsidRPr="00290F63" w:rsidRDefault="002135B5" w:rsidP="00290F63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Рогачева О.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А. Основные подходы к типологии государства / О.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А. Рогачева // Научно-методический журнал «Концепт». 2014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290F63">
        <w:rPr>
          <w:rFonts w:ascii="Times New Roman" w:hAnsi="Times New Roman"/>
          <w:color w:val="000000"/>
          <w:sz w:val="28"/>
          <w:szCs w:val="28"/>
        </w:rPr>
        <w:t>№ S24.  С. 26–30.</w:t>
      </w:r>
    </w:p>
    <w:p w:rsidR="002135B5" w:rsidRPr="00290F63" w:rsidRDefault="002135B5" w:rsidP="00290F63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Ситников Е.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С. Понятие государства, его признаки и сущность / Е.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 xml:space="preserve">С. Ситников // Юридические науки.  2016.  </w:t>
      </w:r>
      <w:hyperlink r:id="rId13" w:history="1">
        <w:r w:rsidRPr="00290F63">
          <w:rPr>
            <w:rFonts w:ascii="Times New Roman" w:hAnsi="Times New Roman"/>
            <w:color w:val="000000"/>
            <w:sz w:val="28"/>
            <w:szCs w:val="28"/>
          </w:rPr>
          <w:t>№1</w:t>
        </w:r>
      </w:hyperlink>
      <w:r w:rsidRPr="00290F63">
        <w:rPr>
          <w:rFonts w:ascii="Times New Roman" w:hAnsi="Times New Roman"/>
          <w:color w:val="000000"/>
          <w:sz w:val="28"/>
          <w:szCs w:val="28"/>
        </w:rPr>
        <w:t>,  С.1-4.</w:t>
      </w:r>
    </w:p>
    <w:p w:rsidR="002135B5" w:rsidRPr="00290F63" w:rsidRDefault="002135B5" w:rsidP="00290F63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0F63">
        <w:rPr>
          <w:rFonts w:ascii="Times New Roman" w:hAnsi="Times New Roman"/>
          <w:color w:val="000000"/>
          <w:sz w:val="28"/>
          <w:szCs w:val="28"/>
        </w:rPr>
        <w:t>Томилина Е.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Е. Типология государства: сущность и содержание / Е.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Е. томилина, А.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Б. Опокин, А.</w:t>
      </w:r>
      <w:r w:rsidR="00910C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90F63">
        <w:rPr>
          <w:rFonts w:ascii="Times New Roman" w:hAnsi="Times New Roman"/>
          <w:color w:val="000000"/>
          <w:sz w:val="28"/>
          <w:szCs w:val="28"/>
        </w:rPr>
        <w:t>А. Голик // Актуальные проблемы гуманитарных и естественных наук.  2015</w:t>
      </w:r>
      <w:r w:rsidR="00910C97">
        <w:rPr>
          <w:rFonts w:ascii="Times New Roman" w:hAnsi="Times New Roman"/>
          <w:color w:val="000000"/>
          <w:sz w:val="28"/>
          <w:szCs w:val="28"/>
        </w:rPr>
        <w:t>,</w:t>
      </w:r>
      <w:r w:rsidRPr="00290F63">
        <w:rPr>
          <w:rFonts w:ascii="Times New Roman" w:hAnsi="Times New Roman"/>
          <w:color w:val="000000"/>
          <w:sz w:val="28"/>
          <w:szCs w:val="28"/>
        </w:rPr>
        <w:t xml:space="preserve">  №9-2.  С.91-93.</w:t>
      </w:r>
    </w:p>
    <w:p w:rsidR="00A42739" w:rsidRPr="00290F63" w:rsidRDefault="00A42739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A42739" w:rsidRPr="00290F63" w:rsidSect="00573363">
      <w:footerReference w:type="default" r:id="rId14"/>
      <w:pgSz w:w="11906" w:h="16838"/>
      <w:pgMar w:top="851" w:right="567" w:bottom="1134" w:left="1701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D3A" w:rsidRDefault="00302D3A" w:rsidP="00280AC0">
      <w:pPr>
        <w:spacing w:after="0" w:line="240" w:lineRule="auto"/>
      </w:pPr>
      <w:r>
        <w:separator/>
      </w:r>
    </w:p>
  </w:endnote>
  <w:endnote w:type="continuationSeparator" w:id="0">
    <w:p w:rsidR="00302D3A" w:rsidRDefault="00302D3A" w:rsidP="0028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739" w:rsidRPr="001A33C9" w:rsidRDefault="00A42739">
    <w:pPr>
      <w:pStyle w:val="a9"/>
      <w:jc w:val="center"/>
      <w:rPr>
        <w:rFonts w:ascii="Times New Roman" w:hAnsi="Times New Roman"/>
        <w:sz w:val="24"/>
        <w:szCs w:val="24"/>
      </w:rPr>
    </w:pPr>
    <w:r w:rsidRPr="001A33C9">
      <w:rPr>
        <w:rFonts w:ascii="Times New Roman" w:hAnsi="Times New Roman"/>
        <w:sz w:val="24"/>
        <w:szCs w:val="24"/>
      </w:rPr>
      <w:fldChar w:fldCharType="begin"/>
    </w:r>
    <w:r w:rsidRPr="001A33C9">
      <w:rPr>
        <w:rFonts w:ascii="Times New Roman" w:hAnsi="Times New Roman"/>
        <w:sz w:val="24"/>
        <w:szCs w:val="24"/>
      </w:rPr>
      <w:instrText>PAGE   \* MERGEFORMAT</w:instrText>
    </w:r>
    <w:r w:rsidRPr="001A33C9">
      <w:rPr>
        <w:rFonts w:ascii="Times New Roman" w:hAnsi="Times New Roman"/>
        <w:sz w:val="24"/>
        <w:szCs w:val="24"/>
      </w:rPr>
      <w:fldChar w:fldCharType="separate"/>
    </w:r>
    <w:r w:rsidR="00E45E82">
      <w:rPr>
        <w:rFonts w:ascii="Times New Roman" w:hAnsi="Times New Roman"/>
        <w:noProof/>
        <w:sz w:val="24"/>
        <w:szCs w:val="24"/>
      </w:rPr>
      <w:t>19</w:t>
    </w:r>
    <w:r w:rsidRPr="001A33C9">
      <w:rPr>
        <w:rFonts w:ascii="Times New Roman" w:hAnsi="Times New Roman"/>
        <w:sz w:val="24"/>
        <w:szCs w:val="24"/>
      </w:rPr>
      <w:fldChar w:fldCharType="end"/>
    </w:r>
  </w:p>
  <w:p w:rsidR="00A42739" w:rsidRDefault="00A4273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D3A" w:rsidRDefault="00302D3A" w:rsidP="00280AC0">
      <w:pPr>
        <w:spacing w:after="0" w:line="240" w:lineRule="auto"/>
      </w:pPr>
      <w:r>
        <w:separator/>
      </w:r>
    </w:p>
  </w:footnote>
  <w:footnote w:type="continuationSeparator" w:id="0">
    <w:p w:rsidR="00302D3A" w:rsidRDefault="00302D3A" w:rsidP="00280AC0">
      <w:pPr>
        <w:spacing w:after="0" w:line="240" w:lineRule="auto"/>
      </w:pPr>
      <w:r>
        <w:continuationSeparator/>
      </w:r>
    </w:p>
  </w:footnote>
  <w:footnote w:id="1"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Грачёв Н.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И. Сущность государства / Н.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И. Грачёв // Вестник Саратовской государственной юридической академии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 2017. - №4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(117). С.11.</w:t>
      </w:r>
    </w:p>
  </w:footnote>
  <w:footnote w:id="2">
    <w:p w:rsidR="00015212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Томилина Е.Е. Типология государства: сущность и содержание / Е.Е. томилина, А.Б. Опокин, А.А. Голик // Актуальные проблемы гуманитарных и естественных наук</w:t>
      </w:r>
      <w:r w:rsidR="00015212">
        <w:rPr>
          <w:rFonts w:ascii="Times New Roman" w:hAnsi="Times New Roman"/>
          <w:color w:val="000000"/>
          <w:sz w:val="24"/>
          <w:szCs w:val="24"/>
        </w:rPr>
        <w:t>,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 2015. </w:t>
      </w:r>
    </w:p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Fonts w:ascii="Times New Roman" w:hAnsi="Times New Roman"/>
          <w:color w:val="000000"/>
          <w:sz w:val="24"/>
          <w:szCs w:val="24"/>
        </w:rPr>
        <w:t>№9-2.  С.91.</w:t>
      </w:r>
    </w:p>
  </w:footnote>
  <w:footnote w:id="3"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Рогачева О.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А. Основные подходы к типологии государства / О.А. Рогачева // Научно-методический журнал «Концепт».  2014. № S24. С. 26.</w:t>
      </w:r>
    </w:p>
  </w:footnote>
  <w:footnote w:id="4"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Ситников Е.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С. Понятие государства, его признаки и сущность / Е.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С. Ситников // Юридические науки.  2016.  </w:t>
      </w:r>
      <w:hyperlink r:id="rId1" w:history="1">
        <w:r w:rsidRPr="007B11C3">
          <w:rPr>
            <w:rFonts w:ascii="Times New Roman" w:hAnsi="Times New Roman"/>
            <w:color w:val="000000"/>
            <w:sz w:val="24"/>
            <w:szCs w:val="24"/>
          </w:rPr>
          <w:t>№1</w:t>
        </w:r>
      </w:hyperlink>
      <w:r w:rsidRPr="007B11C3">
        <w:rPr>
          <w:rFonts w:ascii="Times New Roman" w:hAnsi="Times New Roman"/>
          <w:color w:val="000000"/>
          <w:sz w:val="24"/>
          <w:szCs w:val="24"/>
        </w:rPr>
        <w:t>, С.1.</w:t>
      </w:r>
    </w:p>
  </w:footnote>
  <w:footnote w:id="5">
    <w:p w:rsidR="00015212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A74B09">
        <w:rPr>
          <w:rFonts w:ascii="Times New Roman" w:hAnsi="Times New Roman"/>
          <w:color w:val="000000"/>
          <w:sz w:val="24"/>
          <w:szCs w:val="24"/>
        </w:rPr>
        <w:t>К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унафин </w:t>
      </w:r>
      <w:r w:rsidRPr="00A74B09">
        <w:rPr>
          <w:rFonts w:ascii="Times New Roman" w:hAnsi="Times New Roman"/>
          <w:color w:val="000000"/>
          <w:sz w:val="24"/>
          <w:szCs w:val="24"/>
        </w:rPr>
        <w:t>Б.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74B09">
        <w:rPr>
          <w:rFonts w:ascii="Times New Roman" w:hAnsi="Times New Roman"/>
          <w:color w:val="000000"/>
          <w:sz w:val="24"/>
          <w:szCs w:val="24"/>
        </w:rPr>
        <w:t>М.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 Подходы к сущности государства / Б.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М. Кунафин // </w:t>
      </w:r>
      <w:hyperlink r:id="rId2" w:tooltip="Башкирский государственный университет" w:history="1">
        <w:r w:rsidRPr="00A74B09">
          <w:rPr>
            <w:rFonts w:ascii="Times New Roman" w:hAnsi="Times New Roman"/>
            <w:color w:val="000000"/>
            <w:sz w:val="24"/>
            <w:szCs w:val="24"/>
          </w:rPr>
          <w:t>БашГУ</w:t>
        </w:r>
      </w:hyperlink>
      <w:r w:rsidR="00015212">
        <w:rPr>
          <w:rFonts w:ascii="Times New Roman" w:hAnsi="Times New Roman"/>
          <w:color w:val="000000"/>
          <w:sz w:val="24"/>
          <w:szCs w:val="24"/>
        </w:rPr>
        <w:t>,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 2016.  №11.  </w:t>
      </w:r>
    </w:p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Fonts w:ascii="Times New Roman" w:hAnsi="Times New Roman"/>
          <w:color w:val="000000"/>
          <w:sz w:val="24"/>
          <w:szCs w:val="24"/>
        </w:rPr>
        <w:t>С.</w:t>
      </w:r>
      <w:r w:rsidR="0001521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45.</w:t>
      </w:r>
    </w:p>
  </w:footnote>
  <w:footnote w:id="6"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Карнович В.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С. К вопросу о понятии государства и его сущности / В.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С. Карнович // </w:t>
      </w:r>
      <w:hyperlink r:id="rId3" w:history="1">
        <w:r w:rsidRPr="007B11C3">
          <w:rPr>
            <w:rFonts w:ascii="Times New Roman" w:hAnsi="Times New Roman"/>
            <w:color w:val="000000"/>
            <w:sz w:val="24"/>
            <w:szCs w:val="24"/>
          </w:rPr>
          <w:t>EUROPEAN RESEARCH</w:t>
        </w:r>
      </w:hyperlink>
      <w:r w:rsidR="00910C97">
        <w:rPr>
          <w:rFonts w:ascii="Times New Roman" w:hAnsi="Times New Roman"/>
          <w:color w:val="000000"/>
          <w:sz w:val="24"/>
          <w:szCs w:val="24"/>
        </w:rPr>
        <w:t>,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 2017.  №10. С.263.</w:t>
      </w:r>
    </w:p>
  </w:footnote>
  <w:footnote w:id="7"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290F63">
        <w:rPr>
          <w:rFonts w:ascii="Times New Roman" w:hAnsi="Times New Roman"/>
          <w:color w:val="000000"/>
          <w:sz w:val="24"/>
          <w:szCs w:val="24"/>
        </w:rPr>
        <w:t>Бабаев В.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0F63">
        <w:rPr>
          <w:rFonts w:ascii="Times New Roman" w:hAnsi="Times New Roman"/>
          <w:color w:val="000000"/>
          <w:sz w:val="24"/>
          <w:szCs w:val="24"/>
        </w:rPr>
        <w:t>К. Теория государства и права / В.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0F63">
        <w:rPr>
          <w:rFonts w:ascii="Times New Roman" w:hAnsi="Times New Roman"/>
          <w:color w:val="000000"/>
          <w:sz w:val="24"/>
          <w:szCs w:val="24"/>
        </w:rPr>
        <w:t>К. Бабаев. М.: Юрайт, 2017</w:t>
      </w:r>
      <w:r w:rsidRPr="007B11C3">
        <w:rPr>
          <w:rFonts w:ascii="Times New Roman" w:hAnsi="Times New Roman"/>
          <w:color w:val="000000"/>
          <w:sz w:val="24"/>
          <w:szCs w:val="24"/>
        </w:rPr>
        <w:t>. С.187.</w:t>
      </w:r>
    </w:p>
  </w:footnote>
  <w:footnote w:id="8"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Грачёв Н.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И. Сущность государства / Н.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И. Грачёв // Вестник Саратовской государственной юридической академии. 2017.  №4(117).  С.15.</w:t>
      </w:r>
    </w:p>
  </w:footnote>
  <w:footnote w:id="9">
    <w:p w:rsidR="00A42739" w:rsidRPr="007B11C3" w:rsidRDefault="00A42739" w:rsidP="007B11C3">
      <w:pPr>
        <w:pStyle w:val="a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1C3">
        <w:rPr>
          <w:rStyle w:val="af"/>
          <w:rFonts w:ascii="Times New Roman" w:hAnsi="Times New Roman"/>
          <w:sz w:val="24"/>
          <w:szCs w:val="24"/>
        </w:rPr>
        <w:footnoteRef/>
      </w:r>
      <w:r w:rsidRPr="007B11C3">
        <w:rPr>
          <w:rFonts w:ascii="Times New Roman" w:hAnsi="Times New Roman"/>
          <w:sz w:val="24"/>
          <w:szCs w:val="24"/>
        </w:rPr>
        <w:t xml:space="preserve"> </w:t>
      </w:r>
      <w:r w:rsidRPr="00290F63">
        <w:rPr>
          <w:rFonts w:ascii="Times New Roman" w:hAnsi="Times New Roman"/>
          <w:color w:val="000000"/>
          <w:sz w:val="24"/>
          <w:szCs w:val="24"/>
        </w:rPr>
        <w:t>Альбов А.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0F63">
        <w:rPr>
          <w:rFonts w:ascii="Times New Roman" w:hAnsi="Times New Roman"/>
          <w:color w:val="000000"/>
          <w:sz w:val="24"/>
          <w:szCs w:val="24"/>
        </w:rPr>
        <w:t>П. Теория государства и права / А.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0F63">
        <w:rPr>
          <w:rFonts w:ascii="Times New Roman" w:hAnsi="Times New Roman"/>
          <w:color w:val="000000"/>
          <w:sz w:val="24"/>
          <w:szCs w:val="24"/>
        </w:rPr>
        <w:t>П. Альбов.  М.: Юрайт, 2016</w:t>
      </w:r>
      <w:r w:rsidRPr="007B11C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10C9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B11C3">
        <w:rPr>
          <w:rFonts w:ascii="Times New Roman" w:hAnsi="Times New Roman"/>
          <w:color w:val="000000"/>
          <w:sz w:val="24"/>
          <w:szCs w:val="24"/>
        </w:rPr>
        <w:t>С.192.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777"/>
    <w:multiLevelType w:val="hybridMultilevel"/>
    <w:tmpl w:val="D25C8ED4"/>
    <w:lvl w:ilvl="0" w:tplc="91980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E30DFA"/>
    <w:multiLevelType w:val="multilevel"/>
    <w:tmpl w:val="A03CC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0043D"/>
    <w:multiLevelType w:val="hybridMultilevel"/>
    <w:tmpl w:val="7FB01A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603C9B"/>
    <w:multiLevelType w:val="hybridMultilevel"/>
    <w:tmpl w:val="790AE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E718B7"/>
    <w:multiLevelType w:val="multilevel"/>
    <w:tmpl w:val="BC28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011B"/>
    <w:rsid w:val="00002849"/>
    <w:rsid w:val="00006383"/>
    <w:rsid w:val="00015212"/>
    <w:rsid w:val="00017087"/>
    <w:rsid w:val="00030D3E"/>
    <w:rsid w:val="0005519D"/>
    <w:rsid w:val="000765C6"/>
    <w:rsid w:val="000A5BB1"/>
    <w:rsid w:val="000B2396"/>
    <w:rsid w:val="000D67F3"/>
    <w:rsid w:val="000E3291"/>
    <w:rsid w:val="001279FA"/>
    <w:rsid w:val="00157923"/>
    <w:rsid w:val="00183EFD"/>
    <w:rsid w:val="001A33C9"/>
    <w:rsid w:val="001D47C2"/>
    <w:rsid w:val="002135B5"/>
    <w:rsid w:val="0021729F"/>
    <w:rsid w:val="0024298A"/>
    <w:rsid w:val="00255366"/>
    <w:rsid w:val="00280AC0"/>
    <w:rsid w:val="00290F63"/>
    <w:rsid w:val="00293B30"/>
    <w:rsid w:val="002F69E9"/>
    <w:rsid w:val="00302D3A"/>
    <w:rsid w:val="003544AA"/>
    <w:rsid w:val="003A63F3"/>
    <w:rsid w:val="003F07C8"/>
    <w:rsid w:val="00405CBB"/>
    <w:rsid w:val="00451963"/>
    <w:rsid w:val="00463435"/>
    <w:rsid w:val="00477E8D"/>
    <w:rsid w:val="004A0E4E"/>
    <w:rsid w:val="004A1365"/>
    <w:rsid w:val="004B2471"/>
    <w:rsid w:val="004D3F3A"/>
    <w:rsid w:val="004E4511"/>
    <w:rsid w:val="004E6687"/>
    <w:rsid w:val="0052743D"/>
    <w:rsid w:val="00535CC2"/>
    <w:rsid w:val="00564367"/>
    <w:rsid w:val="00572230"/>
    <w:rsid w:val="00573363"/>
    <w:rsid w:val="005C00A7"/>
    <w:rsid w:val="005E5ACA"/>
    <w:rsid w:val="005E6308"/>
    <w:rsid w:val="006956B2"/>
    <w:rsid w:val="007170A5"/>
    <w:rsid w:val="00732ADC"/>
    <w:rsid w:val="00780F50"/>
    <w:rsid w:val="0078136B"/>
    <w:rsid w:val="0078582B"/>
    <w:rsid w:val="007B11C3"/>
    <w:rsid w:val="007B66F9"/>
    <w:rsid w:val="007C38AC"/>
    <w:rsid w:val="007C6CDE"/>
    <w:rsid w:val="007D7C5D"/>
    <w:rsid w:val="00845EFC"/>
    <w:rsid w:val="008F735B"/>
    <w:rsid w:val="0090011B"/>
    <w:rsid w:val="00905F4E"/>
    <w:rsid w:val="00910C97"/>
    <w:rsid w:val="00942847"/>
    <w:rsid w:val="00952BCF"/>
    <w:rsid w:val="00980777"/>
    <w:rsid w:val="00991F11"/>
    <w:rsid w:val="00993967"/>
    <w:rsid w:val="009D6DE4"/>
    <w:rsid w:val="009F46C9"/>
    <w:rsid w:val="00A20D9B"/>
    <w:rsid w:val="00A251EB"/>
    <w:rsid w:val="00A42739"/>
    <w:rsid w:val="00A47D11"/>
    <w:rsid w:val="00A74B09"/>
    <w:rsid w:val="00A94A01"/>
    <w:rsid w:val="00AD3FBE"/>
    <w:rsid w:val="00B042F3"/>
    <w:rsid w:val="00B07E0A"/>
    <w:rsid w:val="00B235D5"/>
    <w:rsid w:val="00B30F78"/>
    <w:rsid w:val="00B312B4"/>
    <w:rsid w:val="00B5786B"/>
    <w:rsid w:val="00BC5DF9"/>
    <w:rsid w:val="00BF4906"/>
    <w:rsid w:val="00C15D8E"/>
    <w:rsid w:val="00C4768F"/>
    <w:rsid w:val="00C908F2"/>
    <w:rsid w:val="00CB64CE"/>
    <w:rsid w:val="00CE261E"/>
    <w:rsid w:val="00CE7791"/>
    <w:rsid w:val="00CF1C0E"/>
    <w:rsid w:val="00D129AE"/>
    <w:rsid w:val="00D64E24"/>
    <w:rsid w:val="00D659FD"/>
    <w:rsid w:val="00D82590"/>
    <w:rsid w:val="00E0352C"/>
    <w:rsid w:val="00E45E82"/>
    <w:rsid w:val="00E55923"/>
    <w:rsid w:val="00E813CA"/>
    <w:rsid w:val="00E83052"/>
    <w:rsid w:val="00EA2689"/>
    <w:rsid w:val="00EE40BF"/>
    <w:rsid w:val="00EF7C62"/>
    <w:rsid w:val="00F40C50"/>
    <w:rsid w:val="00F46EE6"/>
    <w:rsid w:val="00F55442"/>
    <w:rsid w:val="00F84EC3"/>
    <w:rsid w:val="00FC130F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A33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7C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A1365"/>
  </w:style>
  <w:style w:type="character" w:styleId="a4">
    <w:name w:val="Hyperlink"/>
    <w:uiPriority w:val="99"/>
    <w:unhideWhenUsed/>
    <w:rsid w:val="004A1365"/>
    <w:rPr>
      <w:color w:val="0000FF"/>
      <w:u w:val="single"/>
    </w:rPr>
  </w:style>
  <w:style w:type="character" w:customStyle="1" w:styleId="razr">
    <w:name w:val="razr"/>
    <w:rsid w:val="00564367"/>
  </w:style>
  <w:style w:type="character" w:customStyle="1" w:styleId="apple-tab-span">
    <w:name w:val="apple-tab-span"/>
    <w:rsid w:val="003A63F3"/>
  </w:style>
  <w:style w:type="paragraph" w:customStyle="1" w:styleId="book-paragraph">
    <w:name w:val="book-paragraph"/>
    <w:basedOn w:val="a"/>
    <w:rsid w:val="003A6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3A63F3"/>
    <w:rPr>
      <w:b/>
      <w:bCs/>
    </w:rPr>
  </w:style>
  <w:style w:type="paragraph" w:customStyle="1" w:styleId="consnormal">
    <w:name w:val="consnormal"/>
    <w:basedOn w:val="a"/>
    <w:rsid w:val="003A63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uiPriority w:val="20"/>
    <w:qFormat/>
    <w:rsid w:val="003A63F3"/>
    <w:rPr>
      <w:i/>
      <w:iCs/>
    </w:rPr>
  </w:style>
  <w:style w:type="paragraph" w:styleId="a7">
    <w:name w:val="header"/>
    <w:basedOn w:val="a"/>
    <w:link w:val="a8"/>
    <w:uiPriority w:val="99"/>
    <w:unhideWhenUsed/>
    <w:rsid w:val="00280A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80AC0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80A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80AC0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405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1A33C9"/>
    <w:rPr>
      <w:rFonts w:ascii="Cambria" w:eastAsia="Times New Roman" w:hAnsi="Cambria"/>
      <w:b/>
      <w:bCs/>
      <w:kern w:val="32"/>
      <w:sz w:val="32"/>
      <w:szCs w:val="32"/>
      <w:lang w:val="x-none" w:eastAsia="en-US"/>
    </w:rPr>
  </w:style>
  <w:style w:type="paragraph" w:styleId="ac">
    <w:name w:val="TOC Heading"/>
    <w:basedOn w:val="1"/>
    <w:next w:val="a"/>
    <w:uiPriority w:val="39"/>
    <w:semiHidden/>
    <w:unhideWhenUsed/>
    <w:qFormat/>
    <w:rsid w:val="001A33C9"/>
    <w:pPr>
      <w:keepLines/>
      <w:spacing w:before="480" w:after="0"/>
      <w:outlineLvl w:val="9"/>
    </w:pPr>
    <w:rPr>
      <w:color w:val="365F91"/>
      <w:kern w:val="0"/>
      <w:sz w:val="28"/>
      <w:szCs w:val="28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1A33C9"/>
  </w:style>
  <w:style w:type="paragraph" w:styleId="ad">
    <w:name w:val="footnote text"/>
    <w:basedOn w:val="a"/>
    <w:link w:val="ae"/>
    <w:uiPriority w:val="99"/>
    <w:semiHidden/>
    <w:unhideWhenUsed/>
    <w:rsid w:val="002135B5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2135B5"/>
    <w:rPr>
      <w:lang w:eastAsia="en-US"/>
    </w:rPr>
  </w:style>
  <w:style w:type="character" w:styleId="af">
    <w:name w:val="footnote reference"/>
    <w:uiPriority w:val="99"/>
    <w:semiHidden/>
    <w:unhideWhenUsed/>
    <w:rsid w:val="00213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00288">
              <w:marLeft w:val="2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32377">
                  <w:marLeft w:val="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0313">
                  <w:marLeft w:val="2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5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9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3432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rkom74.ru/ucheba/ponyatie-prava-mnogoobrazie-opredeleniy-i-edinstvo-ponyatiya" TargetMode="External"/><Relationship Id="rId13" Type="http://schemas.openxmlformats.org/officeDocument/2006/relationships/hyperlink" Target="http://novaum.ru/archive/number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library.ru/org_items.asp?orgsid=21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item.asp?id=2988440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urkom74.ru/ucheba/obzhalovanie-oprotestovanie-opredeleniy-suda-pervoy-instants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urkom74.ru/ucheba/grazhdane-fizicheskie-litsa-kak-subekti-grazhdanskich-pravootnosheniy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ibrary.ru/item.asp?id=29884408" TargetMode="External"/><Relationship Id="rId2" Type="http://schemas.openxmlformats.org/officeDocument/2006/relationships/hyperlink" Target="https://elibrary.ru/org_items.asp?orgsid=211" TargetMode="External"/><Relationship Id="rId1" Type="http://schemas.openxmlformats.org/officeDocument/2006/relationships/hyperlink" Target="http://novaum.ru/archive/number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214CD-5652-460F-8ACB-C0B749E8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4331</Words>
  <Characters>24687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28961</CharactersWithSpaces>
  <SharedDoc>false</SharedDoc>
  <HLinks>
    <vt:vector size="90" baseType="variant">
      <vt:variant>
        <vt:i4>5767185</vt:i4>
      </vt:variant>
      <vt:variant>
        <vt:i4>54</vt:i4>
      </vt:variant>
      <vt:variant>
        <vt:i4>0</vt:i4>
      </vt:variant>
      <vt:variant>
        <vt:i4>5</vt:i4>
      </vt:variant>
      <vt:variant>
        <vt:lpwstr>http://novaum.ru/archive/number-1</vt:lpwstr>
      </vt:variant>
      <vt:variant>
        <vt:lpwstr/>
      </vt:variant>
      <vt:variant>
        <vt:i4>6946844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https://elibrary.ru/org_items.asp?orgsid=211</vt:lpwstr>
      </vt:variant>
      <vt:variant>
        <vt:lpwstr/>
      </vt:variant>
      <vt:variant>
        <vt:i4>720915</vt:i4>
      </vt:variant>
      <vt:variant>
        <vt:i4>48</vt:i4>
      </vt:variant>
      <vt:variant>
        <vt:i4>0</vt:i4>
      </vt:variant>
      <vt:variant>
        <vt:i4>5</vt:i4>
      </vt:variant>
      <vt:variant>
        <vt:lpwstr>https://elibrary.ru/item.asp?id=29884408</vt:lpwstr>
      </vt:variant>
      <vt:variant>
        <vt:lpwstr/>
      </vt:variant>
      <vt:variant>
        <vt:i4>1376322</vt:i4>
      </vt:variant>
      <vt:variant>
        <vt:i4>45</vt:i4>
      </vt:variant>
      <vt:variant>
        <vt:i4>0</vt:i4>
      </vt:variant>
      <vt:variant>
        <vt:i4>5</vt:i4>
      </vt:variant>
      <vt:variant>
        <vt:lpwstr>https://jurkom74.ru/ucheba/obzhalovanie-oprotestovanie-opredeleniy-suda-pervoy-instantsii</vt:lpwstr>
      </vt:variant>
      <vt:variant>
        <vt:lpwstr/>
      </vt:variant>
      <vt:variant>
        <vt:i4>2031636</vt:i4>
      </vt:variant>
      <vt:variant>
        <vt:i4>42</vt:i4>
      </vt:variant>
      <vt:variant>
        <vt:i4>0</vt:i4>
      </vt:variant>
      <vt:variant>
        <vt:i4>5</vt:i4>
      </vt:variant>
      <vt:variant>
        <vt:lpwstr>https://jurkom74.ru/ucheba/grazhdane-fizicheskie-litsa-kak-subekti-grazhdanskich-pravootnosheniy</vt:lpwstr>
      </vt:variant>
      <vt:variant>
        <vt:lpwstr/>
      </vt:variant>
      <vt:variant>
        <vt:i4>2162733</vt:i4>
      </vt:variant>
      <vt:variant>
        <vt:i4>39</vt:i4>
      </vt:variant>
      <vt:variant>
        <vt:i4>0</vt:i4>
      </vt:variant>
      <vt:variant>
        <vt:i4>5</vt:i4>
      </vt:variant>
      <vt:variant>
        <vt:lpwstr>https://jurkom74.ru/ucheba/ponyatie-prava-mnogoobrazie-opredeleniy-i-edinstvo-ponyatiya</vt:lpwstr>
      </vt:variant>
      <vt:variant>
        <vt:lpwstr/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_Toc508198399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_Toc508198398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_Toc508198397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_Toc508198396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_Toc508198395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_Toc508198394</vt:lpwstr>
      </vt:variant>
      <vt:variant>
        <vt:i4>720915</vt:i4>
      </vt:variant>
      <vt:variant>
        <vt:i4>6</vt:i4>
      </vt:variant>
      <vt:variant>
        <vt:i4>0</vt:i4>
      </vt:variant>
      <vt:variant>
        <vt:i4>5</vt:i4>
      </vt:variant>
      <vt:variant>
        <vt:lpwstr>https://elibrary.ru/item.asp?id=29884408</vt:lpwstr>
      </vt:variant>
      <vt:variant>
        <vt:lpwstr/>
      </vt:variant>
      <vt:variant>
        <vt:i4>6946844</vt:i4>
      </vt:variant>
      <vt:variant>
        <vt:i4>3</vt:i4>
      </vt:variant>
      <vt:variant>
        <vt:i4>0</vt:i4>
      </vt:variant>
      <vt:variant>
        <vt:i4>5</vt:i4>
      </vt:variant>
      <vt:variant>
        <vt:lpwstr>https://elibrary.ru/org_items.asp?orgsid=211</vt:lpwstr>
      </vt:variant>
      <vt:variant>
        <vt:lpwstr/>
      </vt:variant>
      <vt:variant>
        <vt:i4>5767185</vt:i4>
      </vt:variant>
      <vt:variant>
        <vt:i4>0</vt:i4>
      </vt:variant>
      <vt:variant>
        <vt:i4>0</vt:i4>
      </vt:variant>
      <vt:variant>
        <vt:i4>5</vt:i4>
      </vt:variant>
      <vt:variant>
        <vt:lpwstr>http://novaum.ru/archive/number-1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Мачалаба</dc:creator>
  <cp:lastModifiedBy>Мачалаба</cp:lastModifiedBy>
  <cp:revision>1</cp:revision>
  <dcterms:created xsi:type="dcterms:W3CDTF">2018-06-04T16:12:00Z</dcterms:created>
  <dcterms:modified xsi:type="dcterms:W3CDTF">2018-06-04T16:13:00Z</dcterms:modified>
</cp:coreProperties>
</file>