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4A" w:rsidRPr="007A2B8D" w:rsidRDefault="0013704A" w:rsidP="00A073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:rsidR="0013704A" w:rsidRPr="007A2B8D" w:rsidRDefault="0013704A" w:rsidP="00A073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13704A" w:rsidRPr="007A2B8D" w:rsidRDefault="0013704A" w:rsidP="00A073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13704A" w:rsidRPr="007A2B8D" w:rsidRDefault="0013704A" w:rsidP="00A073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BD11F8" w:rsidRPr="007A2B8D" w:rsidRDefault="0013704A" w:rsidP="00A073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EB1AC8" w:rsidRPr="007A2B8D" w:rsidRDefault="0013704A" w:rsidP="00A073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13704A" w:rsidRPr="007A2B8D" w:rsidRDefault="0013704A" w:rsidP="00A07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КАФЕДРА ЭКОЛОГИЧЕСКОГО ПРАВА И ПРАВОВО</w:t>
      </w:r>
      <w:r w:rsidR="00BD11F8" w:rsidRPr="007A2B8D">
        <w:rPr>
          <w:rFonts w:ascii="Times New Roman" w:hAnsi="Times New Roman" w:cs="Times New Roman"/>
          <w:b/>
          <w:sz w:val="28"/>
          <w:szCs w:val="28"/>
        </w:rPr>
        <w:t xml:space="preserve">ГО ОБЕСПЕЧЕНИЯ ПРОФЕССИОНАЛЬНОЙ </w:t>
      </w:r>
      <w:r w:rsidRPr="007A2B8D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13704A" w:rsidRPr="007A2B8D" w:rsidRDefault="0013704A" w:rsidP="00A07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СПЕЦИАЛЬНОСТЬ 38.05.02 – ТАМОЖЕННОЕ ДЕЛО</w:t>
      </w:r>
    </w:p>
    <w:p w:rsidR="00EA195B" w:rsidRPr="007A2B8D" w:rsidRDefault="00EA195B">
      <w:pPr>
        <w:rPr>
          <w:rFonts w:ascii="Times New Roman" w:hAnsi="Times New Roman" w:cs="Times New Roman"/>
          <w:b/>
          <w:sz w:val="28"/>
          <w:szCs w:val="28"/>
        </w:rPr>
      </w:pPr>
    </w:p>
    <w:p w:rsidR="00BD11F8" w:rsidRPr="007A2B8D" w:rsidRDefault="00BD11F8">
      <w:pPr>
        <w:rPr>
          <w:rFonts w:ascii="Times New Roman" w:hAnsi="Times New Roman" w:cs="Times New Roman"/>
          <w:b/>
          <w:sz w:val="28"/>
          <w:szCs w:val="28"/>
        </w:rPr>
      </w:pPr>
    </w:p>
    <w:p w:rsidR="00BD11F8" w:rsidRPr="007A2B8D" w:rsidRDefault="00BD11F8" w:rsidP="00BD1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EB1AC8" w:rsidRPr="007A2B8D" w:rsidRDefault="00EB1AC8" w:rsidP="00BD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1F8" w:rsidRPr="007A2B8D" w:rsidRDefault="00EB1AC8" w:rsidP="00BD1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Содержание и характер международ</w:t>
      </w:r>
      <w:r w:rsidR="00CF3D0B" w:rsidRPr="007A2B8D">
        <w:rPr>
          <w:rFonts w:ascii="Times New Roman" w:hAnsi="Times New Roman" w:cs="Times New Roman"/>
          <w:b/>
          <w:sz w:val="28"/>
          <w:szCs w:val="28"/>
        </w:rPr>
        <w:t>ных торговых сделок по купле -продаже нефти</w:t>
      </w:r>
    </w:p>
    <w:p w:rsidR="00EB1AC8" w:rsidRPr="007A2B8D" w:rsidRDefault="00EB1AC8" w:rsidP="00EB1AC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1AC8" w:rsidRPr="007A2B8D" w:rsidRDefault="00EB1AC8" w:rsidP="00EB1A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Выполнила: студентка 1 курса ДО</w:t>
      </w:r>
    </w:p>
    <w:p w:rsidR="00EB1AC8" w:rsidRPr="007A2B8D" w:rsidRDefault="00EB1AC8" w:rsidP="00EB1A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Боровская Анастасия Андреевна</w:t>
      </w:r>
    </w:p>
    <w:p w:rsidR="00EB1AC8" w:rsidRPr="007A2B8D" w:rsidRDefault="00EB1AC8" w:rsidP="00EB1A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EB1AC8" w:rsidRPr="007A2B8D" w:rsidRDefault="00EB1AC8" w:rsidP="00EB1A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2B8D">
        <w:rPr>
          <w:rFonts w:ascii="Times New Roman" w:hAnsi="Times New Roman" w:cs="Times New Roman"/>
          <w:b/>
          <w:sz w:val="28"/>
          <w:szCs w:val="28"/>
        </w:rPr>
        <w:t>к.филос.н</w:t>
      </w:r>
      <w:proofErr w:type="spellEnd"/>
      <w:r w:rsidRPr="007A2B8D">
        <w:rPr>
          <w:rFonts w:ascii="Times New Roman" w:hAnsi="Times New Roman" w:cs="Times New Roman"/>
          <w:b/>
          <w:sz w:val="28"/>
          <w:szCs w:val="28"/>
        </w:rPr>
        <w:t>., доцент Сладкова А.А.</w:t>
      </w:r>
    </w:p>
    <w:p w:rsidR="00EB1AC8" w:rsidRPr="007A2B8D" w:rsidRDefault="00EB1AC8" w:rsidP="00BD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AC8" w:rsidRPr="007A2B8D" w:rsidRDefault="00EB1AC8" w:rsidP="00BD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AC8" w:rsidRPr="007A2B8D" w:rsidRDefault="00EB1AC8" w:rsidP="00BD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AC8" w:rsidRPr="007A2B8D" w:rsidRDefault="00EB1AC8" w:rsidP="00BD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AC8" w:rsidRPr="007A2B8D" w:rsidRDefault="00EB1AC8" w:rsidP="00BD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AC8" w:rsidRPr="007A2B8D" w:rsidRDefault="00EB1AC8" w:rsidP="00BD1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AC8" w:rsidRPr="007A2B8D" w:rsidRDefault="00EB1AC8" w:rsidP="00EB1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B8D">
        <w:rPr>
          <w:rFonts w:ascii="Times New Roman" w:hAnsi="Times New Roman" w:cs="Times New Roman"/>
          <w:b/>
          <w:sz w:val="28"/>
          <w:szCs w:val="28"/>
        </w:rPr>
        <w:t>Тверь 2017</w:t>
      </w:r>
    </w:p>
    <w:p w:rsidR="00EB1AC8" w:rsidRPr="007A2B8D" w:rsidRDefault="001E555E" w:rsidP="001E55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EB1AC8" w:rsidRPr="001E555E" w:rsidRDefault="00EB1AC8" w:rsidP="001E555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555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B1AC8" w:rsidRPr="007A2B8D" w:rsidRDefault="001E0267" w:rsidP="001E5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479343002"/>
      <w:r w:rsidRPr="001E555E">
        <w:rPr>
          <w:rFonts w:ascii="Times New Roman" w:hAnsi="Times New Roman" w:cs="Times New Roman"/>
          <w:b/>
          <w:sz w:val="28"/>
          <w:szCs w:val="28"/>
        </w:rPr>
        <w:t xml:space="preserve">Глава 1. Понятие и роль </w:t>
      </w:r>
      <w:r w:rsidR="001E555E">
        <w:rPr>
          <w:rFonts w:ascii="Times New Roman" w:hAnsi="Times New Roman" w:cs="Times New Roman"/>
          <w:b/>
          <w:sz w:val="28"/>
          <w:szCs w:val="28"/>
        </w:rPr>
        <w:t xml:space="preserve">международных торговых </w:t>
      </w:r>
      <w:r w:rsidR="00EB1AC8" w:rsidRPr="001E555E">
        <w:rPr>
          <w:rFonts w:ascii="Times New Roman" w:hAnsi="Times New Roman" w:cs="Times New Roman"/>
          <w:b/>
          <w:sz w:val="28"/>
          <w:szCs w:val="28"/>
        </w:rPr>
        <w:t>сделок</w:t>
      </w:r>
      <w:r w:rsidR="00EA7DFA">
        <w:rPr>
          <w:rFonts w:ascii="Times New Roman" w:hAnsi="Times New Roman" w:cs="Times New Roman"/>
          <w:sz w:val="28"/>
          <w:szCs w:val="28"/>
        </w:rPr>
        <w:t>…………………</w:t>
      </w:r>
      <w:r w:rsidR="00574FB3">
        <w:rPr>
          <w:rFonts w:ascii="Times New Roman" w:hAnsi="Times New Roman" w:cs="Times New Roman"/>
          <w:sz w:val="28"/>
          <w:szCs w:val="28"/>
        </w:rPr>
        <w:t>…</w:t>
      </w:r>
      <w:r w:rsidR="001E555E">
        <w:rPr>
          <w:rFonts w:ascii="Times New Roman" w:hAnsi="Times New Roman" w:cs="Times New Roman"/>
          <w:sz w:val="28"/>
          <w:szCs w:val="28"/>
        </w:rPr>
        <w:t>………………………………………………………...5</w:t>
      </w:r>
    </w:p>
    <w:p w:rsidR="00F214F8" w:rsidRPr="007A2B8D" w:rsidRDefault="00EB1AC8" w:rsidP="001E5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 xml:space="preserve">§ 1. </w:t>
      </w:r>
      <w:r w:rsidR="001E0267" w:rsidRPr="007A2B8D">
        <w:rPr>
          <w:rFonts w:ascii="Times New Roman" w:hAnsi="Times New Roman" w:cs="Times New Roman"/>
          <w:sz w:val="28"/>
          <w:szCs w:val="28"/>
        </w:rPr>
        <w:t xml:space="preserve">Сущность и значение международных торговых сделок для внешнеэкономической торговли </w:t>
      </w:r>
      <w:r w:rsidR="00EA7DF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574FB3" w:rsidRPr="00574FB3">
        <w:rPr>
          <w:rFonts w:ascii="Times New Roman" w:hAnsi="Times New Roman" w:cs="Times New Roman"/>
          <w:sz w:val="28"/>
          <w:szCs w:val="28"/>
        </w:rPr>
        <w:t>...</w:t>
      </w:r>
      <w:r w:rsidR="001E555E">
        <w:rPr>
          <w:rFonts w:ascii="Times New Roman" w:hAnsi="Times New Roman" w:cs="Times New Roman"/>
          <w:sz w:val="28"/>
          <w:szCs w:val="28"/>
        </w:rPr>
        <w:t>5</w:t>
      </w:r>
    </w:p>
    <w:p w:rsidR="00EB1AC8" w:rsidRPr="007A2B8D" w:rsidRDefault="00F214F8" w:rsidP="001E5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478233228"/>
      <w:bookmarkEnd w:id="0"/>
      <w:r w:rsidRPr="007A2B8D">
        <w:rPr>
          <w:rFonts w:ascii="Times New Roman" w:hAnsi="Times New Roman" w:cs="Times New Roman"/>
          <w:sz w:val="28"/>
          <w:szCs w:val="28"/>
        </w:rPr>
        <w:t>§</w:t>
      </w:r>
      <w:bookmarkEnd w:id="1"/>
      <w:r w:rsidRPr="007A2B8D">
        <w:rPr>
          <w:rFonts w:ascii="Times New Roman" w:hAnsi="Times New Roman" w:cs="Times New Roman"/>
          <w:sz w:val="28"/>
          <w:szCs w:val="28"/>
        </w:rPr>
        <w:t xml:space="preserve"> 2. </w:t>
      </w:r>
      <w:r w:rsidR="001E0267" w:rsidRPr="007A2B8D">
        <w:rPr>
          <w:rFonts w:ascii="Times New Roman" w:hAnsi="Times New Roman" w:cs="Times New Roman"/>
          <w:sz w:val="28"/>
          <w:szCs w:val="28"/>
        </w:rPr>
        <w:t>Международные торговые сделки во внешнеэкономической деятельности, их характеристика и классификация</w:t>
      </w:r>
      <w:r w:rsidR="00EA7DFA">
        <w:rPr>
          <w:rFonts w:ascii="Times New Roman" w:hAnsi="Times New Roman" w:cs="Times New Roman"/>
          <w:sz w:val="28"/>
          <w:szCs w:val="28"/>
        </w:rPr>
        <w:t>…………………………</w:t>
      </w:r>
      <w:r w:rsidR="00574FB3">
        <w:rPr>
          <w:rFonts w:ascii="Times New Roman" w:hAnsi="Times New Roman" w:cs="Times New Roman"/>
          <w:sz w:val="28"/>
          <w:szCs w:val="28"/>
        </w:rPr>
        <w:t>…</w:t>
      </w:r>
      <w:r w:rsidR="00574FB3" w:rsidRPr="00574FB3">
        <w:rPr>
          <w:rFonts w:ascii="Times New Roman" w:hAnsi="Times New Roman" w:cs="Times New Roman"/>
          <w:sz w:val="28"/>
          <w:szCs w:val="28"/>
        </w:rPr>
        <w:t>.</w:t>
      </w:r>
      <w:r w:rsidR="00EA7DFA">
        <w:rPr>
          <w:rFonts w:ascii="Times New Roman" w:hAnsi="Times New Roman" w:cs="Times New Roman"/>
          <w:sz w:val="28"/>
          <w:szCs w:val="28"/>
        </w:rPr>
        <w:t>7</w:t>
      </w:r>
    </w:p>
    <w:p w:rsidR="008A08A0" w:rsidRPr="007A2B8D" w:rsidRDefault="00CF3D0B" w:rsidP="001E5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Hlk480122024"/>
      <w:r w:rsidRPr="001E555E">
        <w:rPr>
          <w:rFonts w:ascii="Times New Roman" w:hAnsi="Times New Roman" w:cs="Times New Roman"/>
          <w:b/>
          <w:sz w:val="28"/>
          <w:szCs w:val="28"/>
        </w:rPr>
        <w:t>Глава 2. Технология осуществления</w:t>
      </w:r>
      <w:r w:rsidR="008A08A0" w:rsidRPr="001E555E">
        <w:rPr>
          <w:rFonts w:ascii="Times New Roman" w:hAnsi="Times New Roman" w:cs="Times New Roman"/>
          <w:b/>
          <w:sz w:val="28"/>
          <w:szCs w:val="28"/>
        </w:rPr>
        <w:t xml:space="preserve"> международных торговых сделок</w:t>
      </w:r>
      <w:r w:rsidRPr="001E555E">
        <w:rPr>
          <w:rFonts w:ascii="Times New Roman" w:hAnsi="Times New Roman" w:cs="Times New Roman"/>
          <w:b/>
          <w:sz w:val="28"/>
          <w:szCs w:val="28"/>
        </w:rPr>
        <w:t xml:space="preserve"> по купле-продаже нефти</w:t>
      </w:r>
      <w:r w:rsidR="001E555E">
        <w:rPr>
          <w:rFonts w:ascii="Times New Roman" w:hAnsi="Times New Roman" w:cs="Times New Roman"/>
          <w:sz w:val="28"/>
          <w:szCs w:val="28"/>
        </w:rPr>
        <w:t>………………..</w:t>
      </w:r>
      <w:r w:rsidR="00EA7DFA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574FB3">
        <w:rPr>
          <w:rFonts w:ascii="Times New Roman" w:hAnsi="Times New Roman" w:cs="Times New Roman"/>
          <w:sz w:val="28"/>
          <w:szCs w:val="28"/>
        </w:rPr>
        <w:t>…</w:t>
      </w:r>
      <w:r w:rsidR="00EA7DFA">
        <w:rPr>
          <w:rFonts w:ascii="Times New Roman" w:hAnsi="Times New Roman" w:cs="Times New Roman"/>
          <w:sz w:val="28"/>
          <w:szCs w:val="28"/>
        </w:rPr>
        <w:t>10</w:t>
      </w:r>
    </w:p>
    <w:p w:rsidR="008A08A0" w:rsidRPr="007A2B8D" w:rsidRDefault="008A08A0" w:rsidP="001E5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>§ 1.</w:t>
      </w:r>
      <w:r w:rsidR="00CF3D0B" w:rsidRPr="007A2B8D">
        <w:rPr>
          <w:rFonts w:ascii="Times New Roman" w:hAnsi="Times New Roman" w:cs="Times New Roman"/>
          <w:sz w:val="28"/>
          <w:szCs w:val="28"/>
        </w:rPr>
        <w:t xml:space="preserve"> Этапы </w:t>
      </w:r>
      <w:r w:rsidRPr="007A2B8D">
        <w:rPr>
          <w:rFonts w:ascii="Times New Roman" w:hAnsi="Times New Roman" w:cs="Times New Roman"/>
          <w:sz w:val="28"/>
          <w:szCs w:val="28"/>
        </w:rPr>
        <w:t>осуществления международной торговой сделки</w:t>
      </w:r>
      <w:r w:rsidR="00EA7DFA">
        <w:rPr>
          <w:rFonts w:ascii="Times New Roman" w:hAnsi="Times New Roman" w:cs="Times New Roman"/>
          <w:sz w:val="28"/>
          <w:szCs w:val="28"/>
        </w:rPr>
        <w:t>………………</w:t>
      </w:r>
      <w:r w:rsidR="00410708" w:rsidRPr="00410708">
        <w:rPr>
          <w:rFonts w:ascii="Times New Roman" w:hAnsi="Times New Roman" w:cs="Times New Roman"/>
          <w:sz w:val="28"/>
          <w:szCs w:val="28"/>
        </w:rPr>
        <w:t>.</w:t>
      </w:r>
      <w:r w:rsidR="00410708">
        <w:rPr>
          <w:rFonts w:ascii="Times New Roman" w:hAnsi="Times New Roman" w:cs="Times New Roman"/>
          <w:sz w:val="28"/>
          <w:szCs w:val="28"/>
        </w:rPr>
        <w:t>.</w:t>
      </w:r>
      <w:r w:rsidR="00574FB3" w:rsidRPr="00574FB3">
        <w:rPr>
          <w:rFonts w:ascii="Times New Roman" w:hAnsi="Times New Roman" w:cs="Times New Roman"/>
          <w:sz w:val="28"/>
          <w:szCs w:val="28"/>
        </w:rPr>
        <w:t>.</w:t>
      </w:r>
      <w:r w:rsidR="00EA7DFA">
        <w:rPr>
          <w:rFonts w:ascii="Times New Roman" w:hAnsi="Times New Roman" w:cs="Times New Roman"/>
          <w:sz w:val="28"/>
          <w:szCs w:val="28"/>
        </w:rPr>
        <w:t>10</w:t>
      </w:r>
    </w:p>
    <w:bookmarkEnd w:id="2"/>
    <w:p w:rsidR="008A08A0" w:rsidRPr="007A2B8D" w:rsidRDefault="008A08A0" w:rsidP="001E5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>§ 2. Правила и условия заключения внешнеторгового контракта</w:t>
      </w:r>
      <w:r w:rsidR="00EA7DFA">
        <w:rPr>
          <w:rFonts w:ascii="Times New Roman" w:hAnsi="Times New Roman" w:cs="Times New Roman"/>
          <w:sz w:val="28"/>
          <w:szCs w:val="28"/>
        </w:rPr>
        <w:t>…………</w:t>
      </w:r>
      <w:r w:rsidR="00410708">
        <w:rPr>
          <w:rFonts w:ascii="Times New Roman" w:hAnsi="Times New Roman" w:cs="Times New Roman"/>
          <w:sz w:val="28"/>
          <w:szCs w:val="28"/>
        </w:rPr>
        <w:t>…</w:t>
      </w:r>
      <w:r w:rsidR="001E555E">
        <w:rPr>
          <w:rFonts w:ascii="Times New Roman" w:hAnsi="Times New Roman" w:cs="Times New Roman"/>
          <w:sz w:val="28"/>
          <w:szCs w:val="28"/>
        </w:rPr>
        <w:t>13</w:t>
      </w:r>
    </w:p>
    <w:p w:rsidR="00E3034F" w:rsidRPr="001E555E" w:rsidRDefault="00E3034F" w:rsidP="001E555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555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3034F" w:rsidRPr="001E555E" w:rsidRDefault="00E3034F" w:rsidP="001E555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555E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E3034F" w:rsidRPr="007A2B8D" w:rsidRDefault="00E3034F" w:rsidP="00E3034F">
      <w:pPr>
        <w:rPr>
          <w:rFonts w:ascii="Times New Roman" w:hAnsi="Times New Roman" w:cs="Times New Roman"/>
          <w:sz w:val="28"/>
          <w:szCs w:val="28"/>
        </w:rPr>
      </w:pPr>
    </w:p>
    <w:p w:rsidR="00E3034F" w:rsidRPr="007A2B8D" w:rsidRDefault="00E3034F" w:rsidP="00EB1AC8">
      <w:pPr>
        <w:rPr>
          <w:rFonts w:ascii="Times New Roman" w:hAnsi="Times New Roman" w:cs="Times New Roman"/>
          <w:sz w:val="28"/>
          <w:szCs w:val="28"/>
        </w:rPr>
      </w:pPr>
    </w:p>
    <w:p w:rsidR="00CF3D0B" w:rsidRPr="007A2B8D" w:rsidRDefault="00CF3D0B" w:rsidP="00EB1AC8">
      <w:pPr>
        <w:rPr>
          <w:rFonts w:ascii="Times New Roman" w:hAnsi="Times New Roman" w:cs="Times New Roman"/>
          <w:sz w:val="28"/>
          <w:szCs w:val="28"/>
        </w:rPr>
      </w:pPr>
    </w:p>
    <w:p w:rsidR="00CF3D0B" w:rsidRPr="007A2B8D" w:rsidRDefault="00CF3D0B" w:rsidP="00410708">
      <w:pPr>
        <w:rPr>
          <w:rFonts w:ascii="Times New Roman" w:hAnsi="Times New Roman" w:cs="Times New Roman"/>
          <w:sz w:val="28"/>
          <w:szCs w:val="28"/>
        </w:rPr>
      </w:pPr>
    </w:p>
    <w:p w:rsidR="00CF3D0B" w:rsidRPr="007A2B8D" w:rsidRDefault="00CF3D0B" w:rsidP="00EB1AC8">
      <w:pPr>
        <w:rPr>
          <w:rFonts w:ascii="Times New Roman" w:hAnsi="Times New Roman" w:cs="Times New Roman"/>
          <w:sz w:val="28"/>
          <w:szCs w:val="28"/>
        </w:rPr>
      </w:pPr>
    </w:p>
    <w:p w:rsidR="00CF3D0B" w:rsidRPr="007A2B8D" w:rsidRDefault="00CF3D0B" w:rsidP="00EB1AC8">
      <w:pPr>
        <w:rPr>
          <w:rFonts w:ascii="Times New Roman" w:hAnsi="Times New Roman" w:cs="Times New Roman"/>
          <w:sz w:val="28"/>
          <w:szCs w:val="28"/>
        </w:rPr>
      </w:pPr>
    </w:p>
    <w:p w:rsidR="00CF3D0B" w:rsidRPr="007A2B8D" w:rsidRDefault="00CF3D0B" w:rsidP="00EB1AC8">
      <w:pPr>
        <w:rPr>
          <w:rFonts w:ascii="Times New Roman" w:hAnsi="Times New Roman" w:cs="Times New Roman"/>
          <w:sz w:val="28"/>
          <w:szCs w:val="28"/>
        </w:rPr>
      </w:pPr>
    </w:p>
    <w:p w:rsidR="00CF3D0B" w:rsidRPr="007A2B8D" w:rsidRDefault="00CF3D0B" w:rsidP="00EB1AC8">
      <w:pPr>
        <w:rPr>
          <w:rFonts w:ascii="Times New Roman" w:hAnsi="Times New Roman" w:cs="Times New Roman"/>
          <w:sz w:val="28"/>
          <w:szCs w:val="28"/>
        </w:rPr>
      </w:pPr>
    </w:p>
    <w:p w:rsidR="00CF3D0B" w:rsidRPr="007A2B8D" w:rsidRDefault="00CF3D0B" w:rsidP="00EB1AC8">
      <w:pPr>
        <w:rPr>
          <w:rFonts w:ascii="Times New Roman" w:hAnsi="Times New Roman" w:cs="Times New Roman"/>
          <w:sz w:val="28"/>
          <w:szCs w:val="28"/>
        </w:rPr>
      </w:pPr>
    </w:p>
    <w:p w:rsidR="00CF3D0B" w:rsidRPr="007A2B8D" w:rsidRDefault="00CF3D0B" w:rsidP="00EB1AC8">
      <w:pPr>
        <w:rPr>
          <w:rFonts w:ascii="Times New Roman" w:hAnsi="Times New Roman" w:cs="Times New Roman"/>
          <w:sz w:val="28"/>
          <w:szCs w:val="28"/>
        </w:rPr>
      </w:pPr>
    </w:p>
    <w:p w:rsidR="001E555E" w:rsidRDefault="001E555E" w:rsidP="001E5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4BD3" w:rsidRPr="00AD1288" w:rsidRDefault="00C659DE" w:rsidP="001E55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28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457AA" w:rsidRDefault="00C659DE" w:rsidP="00574F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международных торговых сделок во внешнеэкономической деятельности неуклонно возрастает. Данная работа посвящена исследованиям в области внешней экономики и касается изучения международных торговых сделок, в частности сделок по купле-продаже нефти.</w:t>
      </w:r>
      <w:r w:rsidR="00745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Актуальность данной темы заключается в том, что</w:t>
      </w:r>
      <w:r w:rsidR="009A603E">
        <w:rPr>
          <w:rFonts w:ascii="Times New Roman" w:hAnsi="Times New Roman" w:cs="Times New Roman"/>
          <w:sz w:val="28"/>
          <w:szCs w:val="28"/>
        </w:rPr>
        <w:t xml:space="preserve"> процесс глобализации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9A603E">
        <w:rPr>
          <w:rFonts w:ascii="Times New Roman" w:hAnsi="Times New Roman" w:cs="Times New Roman"/>
          <w:sz w:val="28"/>
          <w:szCs w:val="28"/>
        </w:rPr>
        <w:t xml:space="preserve">конкурентоспособной </w:t>
      </w:r>
      <w:r>
        <w:rPr>
          <w:rFonts w:ascii="Times New Roman" w:hAnsi="Times New Roman" w:cs="Times New Roman"/>
          <w:sz w:val="28"/>
          <w:szCs w:val="28"/>
        </w:rPr>
        <w:t>экономики</w:t>
      </w:r>
      <w:r w:rsidR="009A603E">
        <w:rPr>
          <w:rFonts w:ascii="Times New Roman" w:hAnsi="Times New Roman" w:cs="Times New Roman"/>
          <w:sz w:val="28"/>
          <w:szCs w:val="28"/>
        </w:rPr>
        <w:t>, которую в свою очередь</w:t>
      </w:r>
      <w:r>
        <w:rPr>
          <w:rFonts w:ascii="Times New Roman" w:hAnsi="Times New Roman" w:cs="Times New Roman"/>
          <w:sz w:val="28"/>
          <w:szCs w:val="28"/>
        </w:rPr>
        <w:t xml:space="preserve"> невозможно представить </w:t>
      </w:r>
      <w:r w:rsidR="009A603E">
        <w:rPr>
          <w:rFonts w:ascii="Times New Roman" w:hAnsi="Times New Roman" w:cs="Times New Roman"/>
          <w:sz w:val="28"/>
          <w:szCs w:val="28"/>
        </w:rPr>
        <w:t>без междунар</w:t>
      </w:r>
      <w:r w:rsidR="0049172F">
        <w:rPr>
          <w:rFonts w:ascii="Times New Roman" w:hAnsi="Times New Roman" w:cs="Times New Roman"/>
          <w:sz w:val="28"/>
          <w:szCs w:val="28"/>
        </w:rPr>
        <w:t>одного торгового взаимодействия</w:t>
      </w:r>
      <w:r w:rsidR="009A603E">
        <w:rPr>
          <w:rFonts w:ascii="Times New Roman" w:hAnsi="Times New Roman" w:cs="Times New Roman"/>
          <w:sz w:val="28"/>
          <w:szCs w:val="28"/>
        </w:rPr>
        <w:t>.</w:t>
      </w:r>
      <w:r w:rsidR="0049172F" w:rsidRPr="0049172F">
        <w:rPr>
          <w:rFonts w:ascii="Times New Roman" w:hAnsi="Times New Roman" w:cs="Times New Roman"/>
          <w:sz w:val="28"/>
          <w:szCs w:val="28"/>
        </w:rPr>
        <w:t xml:space="preserve"> Основной задачей экономической системы является обеспечение благоприятных условий для развития международной торговли, в том числе, и в сфере нефтяного бизнеса</w:t>
      </w:r>
      <w:r w:rsidR="0049172F">
        <w:rPr>
          <w:rFonts w:ascii="Times New Roman" w:hAnsi="Times New Roman" w:cs="Times New Roman"/>
          <w:sz w:val="28"/>
          <w:szCs w:val="28"/>
        </w:rPr>
        <w:t>.</w:t>
      </w:r>
    </w:p>
    <w:p w:rsidR="00513BEF" w:rsidRDefault="009A603E" w:rsidP="003A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курсовой работы заключается в изучении </w:t>
      </w:r>
      <w:r w:rsidR="00513BEF">
        <w:rPr>
          <w:rFonts w:ascii="Times New Roman" w:hAnsi="Times New Roman" w:cs="Times New Roman"/>
          <w:sz w:val="28"/>
          <w:szCs w:val="28"/>
        </w:rPr>
        <w:t>технологии осуществления международных торговых сделок, способов заключения их на практике экспорта-импорта нефти.</w:t>
      </w:r>
      <w:r w:rsidR="007457AA">
        <w:rPr>
          <w:rFonts w:ascii="Times New Roman" w:hAnsi="Times New Roman" w:cs="Times New Roman"/>
          <w:sz w:val="28"/>
          <w:szCs w:val="28"/>
        </w:rPr>
        <w:t xml:space="preserve"> </w:t>
      </w:r>
      <w:r w:rsidR="00513BEF">
        <w:rPr>
          <w:rFonts w:ascii="Times New Roman" w:hAnsi="Times New Roman" w:cs="Times New Roman"/>
          <w:sz w:val="28"/>
          <w:szCs w:val="28"/>
        </w:rPr>
        <w:t>Для осуществления обозначенной цели применяются следующие задачи:</w:t>
      </w:r>
    </w:p>
    <w:p w:rsidR="001750A4" w:rsidRDefault="001750A4" w:rsidP="003A7E49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значения международных торговых сделок для внешнеэкономической торговли</w:t>
      </w:r>
    </w:p>
    <w:p w:rsidR="001750A4" w:rsidRDefault="001750A4" w:rsidP="003A7E49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классификаций и характеров</w:t>
      </w:r>
      <w:r w:rsidR="00933265">
        <w:rPr>
          <w:rFonts w:ascii="Times New Roman" w:hAnsi="Times New Roman" w:cs="Times New Roman"/>
          <w:sz w:val="28"/>
          <w:szCs w:val="28"/>
        </w:rPr>
        <w:t xml:space="preserve"> международных торговых сделок</w:t>
      </w:r>
    </w:p>
    <w:p w:rsidR="00513BEF" w:rsidRPr="007457AA" w:rsidRDefault="001829FA" w:rsidP="003A7E49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D80997" w:rsidRPr="007457AA">
        <w:rPr>
          <w:rFonts w:ascii="Times New Roman" w:hAnsi="Times New Roman" w:cs="Times New Roman"/>
          <w:sz w:val="28"/>
          <w:szCs w:val="28"/>
        </w:rPr>
        <w:t xml:space="preserve"> </w:t>
      </w:r>
      <w:r w:rsidR="00933265">
        <w:rPr>
          <w:rFonts w:ascii="Times New Roman" w:hAnsi="Times New Roman" w:cs="Times New Roman"/>
          <w:sz w:val="28"/>
          <w:szCs w:val="28"/>
        </w:rPr>
        <w:t>этапов осуществления международной торговой сделки</w:t>
      </w:r>
    </w:p>
    <w:p w:rsidR="00933265" w:rsidRDefault="00933265" w:rsidP="003A7E49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правил и условий заключения внешнеэкономического контракта по купле-продаже нефти</w:t>
      </w:r>
    </w:p>
    <w:p w:rsidR="0049172F" w:rsidRDefault="00D80997" w:rsidP="003A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– технология осуществления международной торговой сделки купле-продажи нефти.</w:t>
      </w:r>
    </w:p>
    <w:p w:rsidR="00933265" w:rsidRDefault="00D80997" w:rsidP="003A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–</w:t>
      </w:r>
      <w:r w:rsidR="001750A4">
        <w:rPr>
          <w:rFonts w:ascii="Times New Roman" w:hAnsi="Times New Roman" w:cs="Times New Roman"/>
          <w:sz w:val="28"/>
          <w:szCs w:val="28"/>
        </w:rPr>
        <w:t xml:space="preserve"> условия внешнеэкономического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1750A4">
        <w:rPr>
          <w:rFonts w:ascii="Times New Roman" w:hAnsi="Times New Roman" w:cs="Times New Roman"/>
          <w:sz w:val="28"/>
          <w:szCs w:val="28"/>
        </w:rPr>
        <w:t>а</w:t>
      </w:r>
      <w:r w:rsidR="00933265">
        <w:rPr>
          <w:rFonts w:ascii="Times New Roman" w:hAnsi="Times New Roman" w:cs="Times New Roman"/>
          <w:sz w:val="28"/>
          <w:szCs w:val="28"/>
        </w:rPr>
        <w:t>, как основная</w:t>
      </w:r>
      <w:r>
        <w:rPr>
          <w:rFonts w:ascii="Times New Roman" w:hAnsi="Times New Roman" w:cs="Times New Roman"/>
          <w:sz w:val="28"/>
          <w:szCs w:val="28"/>
        </w:rPr>
        <w:t xml:space="preserve"> составляющая международной сделки.</w:t>
      </w:r>
    </w:p>
    <w:p w:rsidR="007457AA" w:rsidRDefault="00D80997" w:rsidP="003A7E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997">
        <w:rPr>
          <w:rFonts w:ascii="Times New Roman" w:hAnsi="Times New Roman" w:cs="Times New Roman"/>
          <w:sz w:val="28"/>
          <w:szCs w:val="28"/>
        </w:rPr>
        <w:t>Методологической основой для исследования послужили научные труды известных отечественных и з</w:t>
      </w:r>
      <w:r>
        <w:rPr>
          <w:rFonts w:ascii="Times New Roman" w:hAnsi="Times New Roman" w:cs="Times New Roman"/>
          <w:sz w:val="28"/>
          <w:szCs w:val="28"/>
        </w:rPr>
        <w:t>арубежных юрист</w:t>
      </w:r>
      <w:r w:rsidR="007457AA">
        <w:rPr>
          <w:rFonts w:ascii="Times New Roman" w:hAnsi="Times New Roman" w:cs="Times New Roman"/>
          <w:sz w:val="28"/>
          <w:szCs w:val="28"/>
        </w:rPr>
        <w:t xml:space="preserve">ов и </w:t>
      </w:r>
      <w:r>
        <w:rPr>
          <w:rFonts w:ascii="Times New Roman" w:hAnsi="Times New Roman" w:cs="Times New Roman"/>
          <w:sz w:val="28"/>
          <w:szCs w:val="28"/>
        </w:rPr>
        <w:t>экономистов</w:t>
      </w:r>
      <w:r w:rsidRPr="00D80997">
        <w:rPr>
          <w:rFonts w:ascii="Times New Roman" w:hAnsi="Times New Roman" w:cs="Times New Roman"/>
          <w:sz w:val="28"/>
          <w:szCs w:val="28"/>
        </w:rPr>
        <w:t xml:space="preserve">. В </w:t>
      </w:r>
      <w:r w:rsidRPr="00D80997">
        <w:rPr>
          <w:rFonts w:ascii="Times New Roman" w:hAnsi="Times New Roman" w:cs="Times New Roman"/>
          <w:sz w:val="28"/>
          <w:szCs w:val="28"/>
        </w:rPr>
        <w:lastRenderedPageBreak/>
        <w:t>качестве теоретической базы исследования были использованы публикации, посвящённые</w:t>
      </w:r>
      <w:r w:rsidR="007457AA"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 предприятий и внешнеторговой документации</w:t>
      </w:r>
      <w:r w:rsidRPr="00D80997">
        <w:rPr>
          <w:rFonts w:ascii="Times New Roman" w:hAnsi="Times New Roman" w:cs="Times New Roman"/>
          <w:sz w:val="28"/>
          <w:szCs w:val="28"/>
        </w:rPr>
        <w:t>.</w:t>
      </w: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FB3" w:rsidRDefault="00574FB3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4BB" w:rsidRPr="00AD1288" w:rsidRDefault="007A2B8D" w:rsidP="003A7E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88">
        <w:rPr>
          <w:rFonts w:ascii="Times New Roman" w:hAnsi="Times New Roman" w:cs="Times New Roman"/>
          <w:b/>
          <w:sz w:val="28"/>
          <w:szCs w:val="28"/>
        </w:rPr>
        <w:lastRenderedPageBreak/>
        <w:t>Глава 1. Понятие и роль международных торговых сделок</w:t>
      </w:r>
    </w:p>
    <w:p w:rsidR="00476C70" w:rsidRPr="00AD1288" w:rsidRDefault="00CF3D0B" w:rsidP="003A7E49">
      <w:pPr>
        <w:spacing w:before="100" w:beforeAutospacing="1" w:after="100" w:afterAutospacing="1" w:line="360" w:lineRule="auto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88">
        <w:rPr>
          <w:rFonts w:ascii="Times New Roman" w:hAnsi="Times New Roman" w:cs="Times New Roman"/>
          <w:b/>
          <w:sz w:val="28"/>
          <w:szCs w:val="28"/>
        </w:rPr>
        <w:t>§ 1. Сущность и значение международных торговых сделок для внешнеэкономической торговли</w:t>
      </w:r>
      <w:r w:rsidR="00476C70" w:rsidRPr="00AD1288">
        <w:rPr>
          <w:rFonts w:ascii="Times New Roman" w:hAnsi="Times New Roman" w:cs="Times New Roman"/>
          <w:b/>
          <w:sz w:val="28"/>
          <w:szCs w:val="28"/>
        </w:rPr>
        <w:t>.</w:t>
      </w:r>
    </w:p>
    <w:p w:rsidR="00AF1D93" w:rsidRDefault="00A81C26" w:rsidP="003A7E49">
      <w:pPr>
        <w:spacing w:before="100" w:beforeAutospacing="1" w:after="100" w:afterAutospacing="1" w:line="360" w:lineRule="auto"/>
        <w:ind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26">
        <w:rPr>
          <w:rFonts w:ascii="Times New Roman" w:hAnsi="Times New Roman" w:cs="Times New Roman"/>
          <w:sz w:val="28"/>
          <w:szCs w:val="28"/>
        </w:rPr>
        <w:t>Законодательство РФ не содержит легального определения международной</w:t>
      </w:r>
      <w:r>
        <w:rPr>
          <w:rFonts w:ascii="Times New Roman" w:hAnsi="Times New Roman" w:cs="Times New Roman"/>
          <w:sz w:val="28"/>
          <w:szCs w:val="28"/>
        </w:rPr>
        <w:t xml:space="preserve"> сделки, так как данный термин является собирательным</w:t>
      </w:r>
      <w:r w:rsidR="006C6C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А.В.Канашевский выделяет четыре основных направления в определении</w:t>
      </w:r>
      <w:r w:rsidR="00602E9F">
        <w:rPr>
          <w:rFonts w:ascii="Times New Roman" w:hAnsi="Times New Roman" w:cs="Times New Roman"/>
          <w:sz w:val="28"/>
          <w:szCs w:val="28"/>
        </w:rPr>
        <w:t xml:space="preserve">, приводя в пример </w:t>
      </w:r>
      <w:r w:rsidR="006C6C51">
        <w:rPr>
          <w:rFonts w:ascii="Times New Roman" w:hAnsi="Times New Roman" w:cs="Times New Roman"/>
          <w:sz w:val="28"/>
          <w:szCs w:val="28"/>
        </w:rPr>
        <w:t>толкования их</w:t>
      </w:r>
      <w:r w:rsidR="00602E9F">
        <w:rPr>
          <w:rFonts w:ascii="Times New Roman" w:hAnsi="Times New Roman" w:cs="Times New Roman"/>
          <w:sz w:val="28"/>
          <w:szCs w:val="28"/>
        </w:rPr>
        <w:t xml:space="preserve"> сторонников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6C51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B1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C70" w:rsidRDefault="00B176D0" w:rsidP="003A7E49">
      <w:pPr>
        <w:spacing w:before="100" w:beforeAutospacing="1" w:after="100" w:afterAutospacing="1" w:line="360" w:lineRule="auto"/>
        <w:ind w:righ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приверженцы п</w:t>
      </w:r>
      <w:r w:rsidR="00BC2139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 xml:space="preserve">вого направления </w:t>
      </w:r>
      <w:r w:rsidR="00EE2F67">
        <w:rPr>
          <w:rFonts w:ascii="Times New Roman" w:hAnsi="Times New Roman" w:cs="Times New Roman"/>
          <w:sz w:val="28"/>
          <w:szCs w:val="28"/>
        </w:rPr>
        <w:t>связывают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внешнеэкономической сделки </w:t>
      </w:r>
      <w:r w:rsidR="008C7CA7" w:rsidRPr="008C7CA7">
        <w:rPr>
          <w:rFonts w:ascii="Times New Roman" w:hAnsi="Times New Roman" w:cs="Times New Roman"/>
          <w:sz w:val="28"/>
          <w:szCs w:val="28"/>
        </w:rPr>
        <w:t>с пр</w:t>
      </w:r>
      <w:r w:rsidR="00AF1D93">
        <w:rPr>
          <w:rFonts w:ascii="Times New Roman" w:hAnsi="Times New Roman" w:cs="Times New Roman"/>
          <w:sz w:val="28"/>
          <w:szCs w:val="28"/>
        </w:rPr>
        <w:t xml:space="preserve">оизводством экспортно-импортных </w:t>
      </w:r>
      <w:r w:rsidR="00F878BE">
        <w:rPr>
          <w:rFonts w:ascii="Times New Roman" w:hAnsi="Times New Roman" w:cs="Times New Roman"/>
          <w:sz w:val="28"/>
          <w:szCs w:val="28"/>
        </w:rPr>
        <w:t xml:space="preserve">операций. </w:t>
      </w:r>
      <w:r w:rsidR="00AF1D93">
        <w:rPr>
          <w:rFonts w:ascii="Times New Roman" w:hAnsi="Times New Roman" w:cs="Times New Roman"/>
          <w:sz w:val="28"/>
          <w:szCs w:val="28"/>
        </w:rPr>
        <w:t>Л.А.</w:t>
      </w:r>
      <w:r w:rsidR="00F878BE">
        <w:rPr>
          <w:rFonts w:ascii="Times New Roman" w:hAnsi="Times New Roman" w:cs="Times New Roman"/>
          <w:sz w:val="28"/>
          <w:szCs w:val="28"/>
        </w:rPr>
        <w:t xml:space="preserve"> </w:t>
      </w:r>
      <w:r w:rsidR="00945839">
        <w:rPr>
          <w:rFonts w:ascii="Times New Roman" w:hAnsi="Times New Roman" w:cs="Times New Roman"/>
          <w:sz w:val="28"/>
          <w:szCs w:val="28"/>
        </w:rPr>
        <w:t xml:space="preserve">Лунц считал, что к международным </w:t>
      </w:r>
      <w:r w:rsidR="00945839" w:rsidRPr="008C7CA7">
        <w:rPr>
          <w:rFonts w:ascii="Times New Roman" w:hAnsi="Times New Roman" w:cs="Times New Roman"/>
          <w:sz w:val="28"/>
          <w:szCs w:val="28"/>
        </w:rPr>
        <w:t>сделкам</w:t>
      </w:r>
      <w:r w:rsidR="008C7CA7" w:rsidRPr="008C7CA7">
        <w:rPr>
          <w:rFonts w:ascii="Times New Roman" w:hAnsi="Times New Roman" w:cs="Times New Roman"/>
          <w:sz w:val="28"/>
          <w:szCs w:val="28"/>
        </w:rPr>
        <w:t xml:space="preserve"> относятся такие, «в которых по меньшей мере одна из сторон является ино</w:t>
      </w:r>
      <w:r w:rsidR="00945839">
        <w:rPr>
          <w:rFonts w:ascii="Times New Roman" w:hAnsi="Times New Roman" w:cs="Times New Roman"/>
          <w:sz w:val="28"/>
          <w:szCs w:val="28"/>
        </w:rPr>
        <w:t>странцем (иностранным граждани</w:t>
      </w:r>
      <w:r w:rsidR="008C7CA7" w:rsidRPr="008C7CA7">
        <w:rPr>
          <w:rFonts w:ascii="Times New Roman" w:hAnsi="Times New Roman" w:cs="Times New Roman"/>
          <w:sz w:val="28"/>
          <w:szCs w:val="28"/>
        </w:rPr>
        <w:t>ном или иностранным юридическим лицом), и содержанием сделки являются операции по ввозу из-за г</w:t>
      </w:r>
      <w:r w:rsidR="00945839">
        <w:rPr>
          <w:rFonts w:ascii="Times New Roman" w:hAnsi="Times New Roman" w:cs="Times New Roman"/>
          <w:sz w:val="28"/>
          <w:szCs w:val="28"/>
        </w:rPr>
        <w:t>раницы товара или по вывозу то</w:t>
      </w:r>
      <w:r w:rsidR="008C7CA7" w:rsidRPr="008C7CA7">
        <w:rPr>
          <w:rFonts w:ascii="Times New Roman" w:hAnsi="Times New Roman" w:cs="Times New Roman"/>
          <w:sz w:val="28"/>
          <w:szCs w:val="28"/>
        </w:rPr>
        <w:t>варов за границу либо какие-ниб</w:t>
      </w:r>
      <w:r w:rsidR="00945839">
        <w:rPr>
          <w:rFonts w:ascii="Times New Roman" w:hAnsi="Times New Roman" w:cs="Times New Roman"/>
          <w:sz w:val="28"/>
          <w:szCs w:val="28"/>
        </w:rPr>
        <w:t>удь подсобные операции, связан</w:t>
      </w:r>
      <w:r w:rsidR="008C7CA7" w:rsidRPr="008C7CA7">
        <w:rPr>
          <w:rFonts w:ascii="Times New Roman" w:hAnsi="Times New Roman" w:cs="Times New Roman"/>
          <w:sz w:val="28"/>
          <w:szCs w:val="28"/>
        </w:rPr>
        <w:t>ные с вывозом или ввозом товаров</w:t>
      </w:r>
      <w:r w:rsidR="00945839">
        <w:rPr>
          <w:rFonts w:ascii="Times New Roman" w:hAnsi="Times New Roman" w:cs="Times New Roman"/>
          <w:sz w:val="28"/>
          <w:szCs w:val="28"/>
        </w:rPr>
        <w:t>. Сюда, следовательно, относят</w:t>
      </w:r>
      <w:r w:rsidR="008C7CA7" w:rsidRPr="008C7CA7">
        <w:rPr>
          <w:rFonts w:ascii="Times New Roman" w:hAnsi="Times New Roman" w:cs="Times New Roman"/>
          <w:sz w:val="28"/>
          <w:szCs w:val="28"/>
        </w:rPr>
        <w:t>ся прежде всего договор купли-продажи товаров, подлежащих ввозу из-за границы или вывозу за границу, а также связанные с товарным по экспортом или импортом сделки подряда, комиссии, кредитно-расчетные отношения и др.</w:t>
      </w:r>
      <w:r w:rsidR="00945839">
        <w:rPr>
          <w:rFonts w:ascii="Times New Roman" w:hAnsi="Times New Roman" w:cs="Times New Roman"/>
          <w:sz w:val="28"/>
          <w:szCs w:val="28"/>
        </w:rPr>
        <w:t>»</w:t>
      </w:r>
      <w:r w:rsidR="00410708">
        <w:rPr>
          <w:rFonts w:ascii="Times New Roman" w:hAnsi="Times New Roman" w:cs="Times New Roman"/>
          <w:sz w:val="28"/>
          <w:szCs w:val="28"/>
        </w:rPr>
        <w:t>.</w:t>
      </w:r>
      <w:r w:rsidR="00945839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:rsidR="008D5F30" w:rsidRDefault="00945839" w:rsidP="003A7E49">
      <w:pPr>
        <w:spacing w:before="100" w:beforeAutospacing="1" w:after="100" w:afterAutospacing="1" w:line="360" w:lineRule="auto"/>
        <w:ind w:righ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45839">
        <w:rPr>
          <w:rFonts w:ascii="Times New Roman" w:hAnsi="Times New Roman" w:cs="Times New Roman"/>
          <w:sz w:val="28"/>
          <w:szCs w:val="28"/>
        </w:rPr>
        <w:t xml:space="preserve">а основу второго направления </w:t>
      </w:r>
      <w:r>
        <w:rPr>
          <w:rFonts w:ascii="Times New Roman" w:hAnsi="Times New Roman" w:cs="Times New Roman"/>
          <w:sz w:val="28"/>
          <w:szCs w:val="28"/>
        </w:rPr>
        <w:t>принимают нахо</w:t>
      </w:r>
      <w:r w:rsidRPr="00945839">
        <w:rPr>
          <w:rFonts w:ascii="Times New Roman" w:hAnsi="Times New Roman" w:cs="Times New Roman"/>
          <w:sz w:val="28"/>
          <w:szCs w:val="28"/>
        </w:rPr>
        <w:t>ждение</w:t>
      </w:r>
      <w:r>
        <w:rPr>
          <w:rFonts w:ascii="Times New Roman" w:hAnsi="Times New Roman" w:cs="Times New Roman"/>
          <w:sz w:val="28"/>
          <w:szCs w:val="28"/>
        </w:rPr>
        <w:t xml:space="preserve"> фирм сторон в разных странах</w:t>
      </w:r>
      <w:r w:rsidR="008D5F30">
        <w:rPr>
          <w:rFonts w:ascii="Times New Roman" w:hAnsi="Times New Roman" w:cs="Times New Roman"/>
          <w:sz w:val="28"/>
          <w:szCs w:val="28"/>
        </w:rPr>
        <w:t>. И.С. Зыкин</w:t>
      </w:r>
      <w:r w:rsidRPr="00945839">
        <w:rPr>
          <w:rFonts w:ascii="Times New Roman" w:hAnsi="Times New Roman" w:cs="Times New Roman"/>
          <w:sz w:val="28"/>
          <w:szCs w:val="28"/>
        </w:rPr>
        <w:t>, к внешн</w:t>
      </w:r>
      <w:r w:rsidR="008D5F30">
        <w:rPr>
          <w:rFonts w:ascii="Times New Roman" w:hAnsi="Times New Roman" w:cs="Times New Roman"/>
          <w:sz w:val="28"/>
          <w:szCs w:val="28"/>
        </w:rPr>
        <w:t>еэкономическим сделкам относит «соверш</w:t>
      </w:r>
      <w:r w:rsidR="008D5F30" w:rsidRPr="00945839">
        <w:rPr>
          <w:rFonts w:ascii="Times New Roman" w:hAnsi="Times New Roman" w:cs="Times New Roman"/>
          <w:sz w:val="28"/>
          <w:szCs w:val="28"/>
        </w:rPr>
        <w:t>аемые</w:t>
      </w:r>
      <w:r w:rsidRPr="00945839">
        <w:rPr>
          <w:rFonts w:ascii="Times New Roman" w:hAnsi="Times New Roman" w:cs="Times New Roman"/>
          <w:sz w:val="28"/>
          <w:szCs w:val="28"/>
        </w:rPr>
        <w:t xml:space="preserve"> в ходе осуществления пр</w:t>
      </w:r>
      <w:r w:rsidR="008D5F30">
        <w:rPr>
          <w:rFonts w:ascii="Times New Roman" w:hAnsi="Times New Roman" w:cs="Times New Roman"/>
          <w:sz w:val="28"/>
          <w:szCs w:val="28"/>
        </w:rPr>
        <w:t xml:space="preserve">едпринимательской </w:t>
      </w:r>
      <w:r w:rsidR="008D5F30">
        <w:rPr>
          <w:rFonts w:ascii="Times New Roman" w:hAnsi="Times New Roman" w:cs="Times New Roman"/>
          <w:sz w:val="28"/>
          <w:szCs w:val="28"/>
        </w:rPr>
        <w:lastRenderedPageBreak/>
        <w:t>деятельности д</w:t>
      </w:r>
      <w:r w:rsidRPr="00945839">
        <w:rPr>
          <w:rFonts w:ascii="Times New Roman" w:hAnsi="Times New Roman" w:cs="Times New Roman"/>
          <w:sz w:val="28"/>
          <w:szCs w:val="28"/>
        </w:rPr>
        <w:t>оговоры между лицами, комм</w:t>
      </w:r>
      <w:r>
        <w:rPr>
          <w:rFonts w:ascii="Times New Roman" w:hAnsi="Times New Roman" w:cs="Times New Roman"/>
          <w:sz w:val="28"/>
          <w:szCs w:val="28"/>
        </w:rPr>
        <w:t>ерческие предприятия которых на</w:t>
      </w:r>
      <w:r w:rsidRPr="00945839">
        <w:rPr>
          <w:rFonts w:ascii="Times New Roman" w:hAnsi="Times New Roman" w:cs="Times New Roman"/>
          <w:sz w:val="28"/>
          <w:szCs w:val="28"/>
        </w:rPr>
        <w:t>ходятся в разных государствах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0708">
        <w:rPr>
          <w:rFonts w:ascii="Times New Roman" w:hAnsi="Times New Roman" w:cs="Times New Roman"/>
          <w:sz w:val="28"/>
          <w:szCs w:val="28"/>
        </w:rPr>
        <w:t>.</w:t>
      </w:r>
      <w:r w:rsidR="00410708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3"/>
        <w:t>1</w:t>
      </w:r>
    </w:p>
    <w:p w:rsidR="00476C70" w:rsidRDefault="008D5F30" w:rsidP="003A7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Сторонники третьего направления определяют международную сделку, указывая на различную государственную принадлежность совершающих ее партнёров. </w:t>
      </w:r>
      <w:r w:rsidRPr="008D5F30">
        <w:rPr>
          <w:rFonts w:ascii="Times New Roman" w:hAnsi="Times New Roman" w:cs="Times New Roman"/>
          <w:sz w:val="28"/>
          <w:szCs w:val="28"/>
        </w:rPr>
        <w:t>В.А. Мусин определяет внешнеторговые сделки как «сделки, совершаемые в 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целях</w:t>
      </w:r>
      <w:r w:rsidRPr="008D5F30">
        <w:rPr>
          <w:rFonts w:ascii="Times New Roman" w:hAnsi="Times New Roman" w:cs="Times New Roman"/>
          <w:sz w:val="28"/>
          <w:szCs w:val="28"/>
        </w:rPr>
        <w:t xml:space="preserve"> лицами различной государственной </w:t>
      </w:r>
      <w:r w:rsidR="00137F6C">
        <w:rPr>
          <w:rFonts w:ascii="Times New Roman" w:hAnsi="Times New Roman" w:cs="Times New Roman"/>
          <w:sz w:val="28"/>
          <w:szCs w:val="28"/>
        </w:rPr>
        <w:t xml:space="preserve">принадлежности и влекущие </w:t>
      </w:r>
      <w:r w:rsidRPr="008D5F30">
        <w:rPr>
          <w:rFonts w:ascii="Times New Roman" w:hAnsi="Times New Roman" w:cs="Times New Roman"/>
          <w:sz w:val="28"/>
          <w:szCs w:val="28"/>
        </w:rPr>
        <w:t>возникновение, изменение или прекращение гражданских прав и обязанностей, связанных с созд</w:t>
      </w:r>
      <w:r w:rsidR="00137F6C">
        <w:rPr>
          <w:rFonts w:ascii="Times New Roman" w:hAnsi="Times New Roman" w:cs="Times New Roman"/>
          <w:sz w:val="28"/>
          <w:szCs w:val="28"/>
        </w:rPr>
        <w:t>анием, использованием или реали</w:t>
      </w:r>
      <w:r w:rsidRPr="008D5F30">
        <w:rPr>
          <w:rFonts w:ascii="Times New Roman" w:hAnsi="Times New Roman" w:cs="Times New Roman"/>
          <w:sz w:val="28"/>
          <w:szCs w:val="28"/>
        </w:rPr>
        <w:t xml:space="preserve">зацией </w:t>
      </w:r>
      <w:r w:rsidR="00137F6C" w:rsidRPr="008D5F30">
        <w:rPr>
          <w:rFonts w:ascii="Times New Roman" w:hAnsi="Times New Roman" w:cs="Times New Roman"/>
          <w:sz w:val="28"/>
          <w:szCs w:val="28"/>
        </w:rPr>
        <w:t>благ,</w:t>
      </w:r>
      <w:r w:rsidRPr="008D5F30">
        <w:rPr>
          <w:rFonts w:ascii="Times New Roman" w:hAnsi="Times New Roman" w:cs="Times New Roman"/>
          <w:sz w:val="28"/>
          <w:szCs w:val="28"/>
        </w:rPr>
        <w:t xml:space="preserve"> или иных результатов человеческой </w:t>
      </w:r>
      <w:r w:rsidR="00137F6C">
        <w:rPr>
          <w:rFonts w:ascii="Times New Roman" w:hAnsi="Times New Roman" w:cs="Times New Roman"/>
          <w:sz w:val="28"/>
          <w:szCs w:val="28"/>
        </w:rPr>
        <w:t>деятельности»</w:t>
      </w:r>
      <w:r w:rsidR="00410708">
        <w:rPr>
          <w:rFonts w:ascii="Times New Roman" w:hAnsi="Times New Roman" w:cs="Times New Roman"/>
          <w:sz w:val="28"/>
          <w:szCs w:val="28"/>
        </w:rPr>
        <w:t>.</w:t>
      </w:r>
      <w:r w:rsidR="0049172F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4"/>
        <w:t>2</w:t>
      </w:r>
    </w:p>
    <w:p w:rsidR="00945839" w:rsidRDefault="003603D0" w:rsidP="003A7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Четвёртое направление формирует определение понятия путём указания на ее правовые характеристики, то есть на регулирование сделки нормами международного частного права.</w:t>
      </w:r>
    </w:p>
    <w:p w:rsidR="00CF3D0B" w:rsidRPr="007A2B8D" w:rsidRDefault="0049172F" w:rsidP="003A7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 взгляд</w:t>
      </w:r>
      <w:r w:rsidR="00F7735E">
        <w:rPr>
          <w:rFonts w:ascii="Times New Roman" w:hAnsi="Times New Roman" w:cs="Times New Roman"/>
          <w:sz w:val="28"/>
          <w:szCs w:val="28"/>
        </w:rPr>
        <w:t xml:space="preserve">, </w:t>
      </w:r>
      <w:bookmarkStart w:id="6" w:name="_Hlk482788175"/>
      <w:r w:rsidR="00F7735E">
        <w:rPr>
          <w:rFonts w:ascii="Times New Roman" w:hAnsi="Times New Roman" w:cs="Times New Roman"/>
          <w:b/>
          <w:sz w:val="28"/>
          <w:szCs w:val="28"/>
        </w:rPr>
        <w:t>м</w:t>
      </w:r>
      <w:r w:rsidR="00565676" w:rsidRPr="007A2B8D">
        <w:rPr>
          <w:rFonts w:ascii="Times New Roman" w:hAnsi="Times New Roman" w:cs="Times New Roman"/>
          <w:b/>
          <w:sz w:val="28"/>
          <w:szCs w:val="28"/>
        </w:rPr>
        <w:t>еждународная торговая сделка</w:t>
      </w:r>
      <w:r w:rsidR="00565676" w:rsidRPr="007A2B8D">
        <w:rPr>
          <w:rFonts w:ascii="Times New Roman" w:hAnsi="Times New Roman" w:cs="Times New Roman"/>
          <w:sz w:val="28"/>
          <w:szCs w:val="28"/>
        </w:rPr>
        <w:t xml:space="preserve"> – это договор или соглашение между несколькими или двумя сторонами, расположенными в разных государствах, по поставке определенного количества товаров, услуг, результатов интеллектуальной собственности или работ в соответствии с согласованными субъектами сделки условиями.</w:t>
      </w:r>
      <w:bookmarkEnd w:id="6"/>
    </w:p>
    <w:p w:rsidR="00E41270" w:rsidRPr="007A2B8D" w:rsidRDefault="00E41270" w:rsidP="003A7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>Международный характер сделки определяется местом расположения коммерческих предприятий партнёра: предприятия не должны находиться на территории одного государства.</w:t>
      </w:r>
    </w:p>
    <w:p w:rsidR="00565676" w:rsidRPr="007A2B8D" w:rsidRDefault="00B41C6B" w:rsidP="003A7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>Система международной торговли представляет собой различные коммерческие операции по ку</w:t>
      </w:r>
      <w:r w:rsidR="00042AF4" w:rsidRPr="007A2B8D">
        <w:rPr>
          <w:rFonts w:ascii="Times New Roman" w:hAnsi="Times New Roman" w:cs="Times New Roman"/>
          <w:sz w:val="28"/>
          <w:szCs w:val="28"/>
        </w:rPr>
        <w:t>пле и</w:t>
      </w:r>
      <w:r w:rsidRPr="007A2B8D">
        <w:rPr>
          <w:rFonts w:ascii="Times New Roman" w:hAnsi="Times New Roman" w:cs="Times New Roman"/>
          <w:sz w:val="28"/>
          <w:szCs w:val="28"/>
        </w:rPr>
        <w:t xml:space="preserve"> продаже, осуществляемые между</w:t>
      </w:r>
      <w:r w:rsidR="00042AF4" w:rsidRPr="007A2B8D">
        <w:rPr>
          <w:rFonts w:ascii="Times New Roman" w:hAnsi="Times New Roman" w:cs="Times New Roman"/>
          <w:sz w:val="28"/>
          <w:szCs w:val="28"/>
        </w:rPr>
        <w:t xml:space="preserve"> продавцами, покупателям</w:t>
      </w:r>
      <w:r w:rsidRPr="007A2B8D">
        <w:rPr>
          <w:rFonts w:ascii="Times New Roman" w:hAnsi="Times New Roman" w:cs="Times New Roman"/>
          <w:sz w:val="28"/>
          <w:szCs w:val="28"/>
        </w:rPr>
        <w:t>и</w:t>
      </w:r>
      <w:r w:rsidR="00042AF4" w:rsidRPr="007A2B8D">
        <w:rPr>
          <w:rFonts w:ascii="Times New Roman" w:hAnsi="Times New Roman" w:cs="Times New Roman"/>
          <w:sz w:val="28"/>
          <w:szCs w:val="28"/>
        </w:rPr>
        <w:t xml:space="preserve"> и</w:t>
      </w:r>
      <w:r w:rsidRPr="007A2B8D">
        <w:rPr>
          <w:rFonts w:ascii="Times New Roman" w:hAnsi="Times New Roman" w:cs="Times New Roman"/>
          <w:sz w:val="28"/>
          <w:szCs w:val="28"/>
        </w:rPr>
        <w:t xml:space="preserve"> по</w:t>
      </w:r>
      <w:r w:rsidR="00042AF4" w:rsidRPr="007A2B8D">
        <w:rPr>
          <w:rFonts w:ascii="Times New Roman" w:hAnsi="Times New Roman" w:cs="Times New Roman"/>
          <w:sz w:val="28"/>
          <w:szCs w:val="28"/>
        </w:rPr>
        <w:t>средниками различных государств. Следовательно</w:t>
      </w:r>
      <w:r w:rsidRPr="007A2B8D">
        <w:rPr>
          <w:rFonts w:ascii="Times New Roman" w:hAnsi="Times New Roman" w:cs="Times New Roman"/>
          <w:sz w:val="28"/>
          <w:szCs w:val="28"/>
        </w:rPr>
        <w:t>, торгово-экономиче</w:t>
      </w:r>
      <w:r w:rsidR="00FB0D74" w:rsidRPr="007A2B8D">
        <w:rPr>
          <w:rFonts w:ascii="Times New Roman" w:hAnsi="Times New Roman" w:cs="Times New Roman"/>
          <w:sz w:val="28"/>
          <w:szCs w:val="28"/>
        </w:rPr>
        <w:t>ское взаимодействие</w:t>
      </w:r>
      <w:r w:rsidR="00042AF4" w:rsidRPr="007A2B8D">
        <w:rPr>
          <w:rFonts w:ascii="Times New Roman" w:hAnsi="Times New Roman" w:cs="Times New Roman"/>
          <w:sz w:val="28"/>
          <w:szCs w:val="28"/>
        </w:rPr>
        <w:t xml:space="preserve"> между странами </w:t>
      </w:r>
      <w:r w:rsidR="00FB0D74" w:rsidRPr="007A2B8D">
        <w:rPr>
          <w:rFonts w:ascii="Times New Roman" w:hAnsi="Times New Roman" w:cs="Times New Roman"/>
          <w:sz w:val="28"/>
          <w:szCs w:val="28"/>
        </w:rPr>
        <w:t>предполагает</w:t>
      </w:r>
      <w:r w:rsidRPr="007A2B8D">
        <w:rPr>
          <w:rFonts w:ascii="Times New Roman" w:hAnsi="Times New Roman" w:cs="Times New Roman"/>
          <w:sz w:val="28"/>
          <w:szCs w:val="28"/>
        </w:rPr>
        <w:t xml:space="preserve"> заключе</w:t>
      </w:r>
      <w:r w:rsidR="00FB0D74" w:rsidRPr="007A2B8D">
        <w:rPr>
          <w:rFonts w:ascii="Times New Roman" w:hAnsi="Times New Roman" w:cs="Times New Roman"/>
          <w:sz w:val="28"/>
          <w:szCs w:val="28"/>
        </w:rPr>
        <w:t>ние</w:t>
      </w:r>
      <w:r w:rsidRPr="007A2B8D">
        <w:rPr>
          <w:rFonts w:ascii="Times New Roman" w:hAnsi="Times New Roman" w:cs="Times New Roman"/>
          <w:sz w:val="28"/>
          <w:szCs w:val="28"/>
        </w:rPr>
        <w:t xml:space="preserve"> соответствующих внешнеэконом</w:t>
      </w:r>
      <w:r w:rsidR="00FB0D74" w:rsidRPr="007A2B8D">
        <w:rPr>
          <w:rFonts w:ascii="Times New Roman" w:hAnsi="Times New Roman" w:cs="Times New Roman"/>
          <w:sz w:val="28"/>
          <w:szCs w:val="28"/>
        </w:rPr>
        <w:t>ических сделок или, иначе говоря, торговых сделок</w:t>
      </w:r>
      <w:r w:rsidRPr="007A2B8D">
        <w:rPr>
          <w:rFonts w:ascii="Times New Roman" w:hAnsi="Times New Roman" w:cs="Times New Roman"/>
          <w:sz w:val="28"/>
          <w:szCs w:val="28"/>
        </w:rPr>
        <w:t>.</w:t>
      </w:r>
      <w:r w:rsidR="00FB0D74" w:rsidRPr="007A2B8D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19134F" w:rsidRPr="007A2B8D">
        <w:rPr>
          <w:rFonts w:ascii="Times New Roman" w:hAnsi="Times New Roman" w:cs="Times New Roman"/>
          <w:sz w:val="28"/>
          <w:szCs w:val="28"/>
        </w:rPr>
        <w:t>, значимость данных</w:t>
      </w:r>
      <w:r w:rsidRPr="007A2B8D">
        <w:rPr>
          <w:rFonts w:ascii="Times New Roman" w:hAnsi="Times New Roman" w:cs="Times New Roman"/>
          <w:sz w:val="28"/>
          <w:szCs w:val="28"/>
        </w:rPr>
        <w:t xml:space="preserve"> сделок во внешнеэкономической д</w:t>
      </w:r>
      <w:r w:rsidR="0019134F" w:rsidRPr="007A2B8D">
        <w:rPr>
          <w:rFonts w:ascii="Times New Roman" w:hAnsi="Times New Roman" w:cs="Times New Roman"/>
          <w:sz w:val="28"/>
          <w:szCs w:val="28"/>
        </w:rPr>
        <w:t xml:space="preserve">еятельности (ВЭД) заключается в том, что </w:t>
      </w:r>
      <w:r w:rsidR="0019134F" w:rsidRPr="007A2B8D">
        <w:rPr>
          <w:rFonts w:ascii="Times New Roman" w:hAnsi="Times New Roman" w:cs="Times New Roman"/>
          <w:sz w:val="28"/>
          <w:szCs w:val="28"/>
        </w:rPr>
        <w:lastRenderedPageBreak/>
        <w:t xml:space="preserve">они в большинстве случаев выступают основанием возникновения обязательств во внешнем обороте. </w:t>
      </w:r>
    </w:p>
    <w:p w:rsidR="00C7403E" w:rsidRPr="007A2B8D" w:rsidRDefault="002E2433" w:rsidP="003A7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 xml:space="preserve">В торговых сделках стороны относятся к специальной категории предпринимателей – коммерсантам. </w:t>
      </w:r>
      <w:r w:rsidR="00F447E9">
        <w:rPr>
          <w:rFonts w:ascii="Times New Roman" w:hAnsi="Times New Roman" w:cs="Times New Roman"/>
          <w:sz w:val="28"/>
          <w:szCs w:val="28"/>
        </w:rPr>
        <w:t xml:space="preserve"> Деятельность коммерсантов</w:t>
      </w:r>
      <w:r w:rsidR="005D4CC0" w:rsidRPr="007A2B8D">
        <w:rPr>
          <w:rFonts w:ascii="Times New Roman" w:hAnsi="Times New Roman" w:cs="Times New Roman"/>
          <w:sz w:val="28"/>
          <w:szCs w:val="28"/>
        </w:rPr>
        <w:t xml:space="preserve"> во</w:t>
      </w:r>
      <w:r w:rsidR="00BE2FAC" w:rsidRPr="007A2B8D">
        <w:rPr>
          <w:rFonts w:ascii="Times New Roman" w:hAnsi="Times New Roman" w:cs="Times New Roman"/>
          <w:sz w:val="28"/>
          <w:szCs w:val="28"/>
        </w:rPr>
        <w:t xml:space="preserve"> многом под</w:t>
      </w:r>
      <w:r w:rsidRPr="007A2B8D">
        <w:rPr>
          <w:rFonts w:ascii="Times New Roman" w:hAnsi="Times New Roman" w:cs="Times New Roman"/>
          <w:sz w:val="28"/>
          <w:szCs w:val="28"/>
        </w:rPr>
        <w:t>чиняе</w:t>
      </w:r>
      <w:r w:rsidR="00BE2FAC" w:rsidRPr="007A2B8D">
        <w:rPr>
          <w:rFonts w:ascii="Times New Roman" w:hAnsi="Times New Roman" w:cs="Times New Roman"/>
          <w:sz w:val="28"/>
          <w:szCs w:val="28"/>
        </w:rPr>
        <w:t>тся специальном</w:t>
      </w:r>
      <w:r w:rsidRPr="007A2B8D">
        <w:rPr>
          <w:rFonts w:ascii="Times New Roman" w:hAnsi="Times New Roman" w:cs="Times New Roman"/>
          <w:sz w:val="28"/>
          <w:szCs w:val="28"/>
        </w:rPr>
        <w:t>у правовому режиму</w:t>
      </w:r>
      <w:r w:rsidR="00BE2FAC" w:rsidRPr="007A2B8D">
        <w:rPr>
          <w:rFonts w:ascii="Times New Roman" w:hAnsi="Times New Roman" w:cs="Times New Roman"/>
          <w:sz w:val="28"/>
          <w:szCs w:val="28"/>
        </w:rPr>
        <w:t xml:space="preserve">. Данный режим освобождает предпринимателей от определенных сложностей в доказательстве принятия договора. Также стоит отметить, что это </w:t>
      </w:r>
      <w:r w:rsidRPr="007A2B8D">
        <w:rPr>
          <w:rFonts w:ascii="Times New Roman" w:hAnsi="Times New Roman" w:cs="Times New Roman"/>
          <w:sz w:val="28"/>
          <w:szCs w:val="28"/>
        </w:rPr>
        <w:t>осла</w:t>
      </w:r>
      <w:r w:rsidR="00BE2FAC" w:rsidRPr="007A2B8D">
        <w:rPr>
          <w:rFonts w:ascii="Times New Roman" w:hAnsi="Times New Roman" w:cs="Times New Roman"/>
          <w:sz w:val="28"/>
          <w:szCs w:val="28"/>
        </w:rPr>
        <w:t>бляет формализм заключения сделок.</w:t>
      </w:r>
      <w:r w:rsidR="00C7403E" w:rsidRPr="007A2B8D">
        <w:rPr>
          <w:rFonts w:ascii="Times New Roman" w:hAnsi="Times New Roman" w:cs="Times New Roman"/>
          <w:sz w:val="28"/>
          <w:szCs w:val="28"/>
        </w:rPr>
        <w:t xml:space="preserve"> Режим</w:t>
      </w:r>
      <w:r w:rsidRPr="007A2B8D">
        <w:rPr>
          <w:rFonts w:ascii="Times New Roman" w:hAnsi="Times New Roman" w:cs="Times New Roman"/>
          <w:sz w:val="28"/>
          <w:szCs w:val="28"/>
        </w:rPr>
        <w:t xml:space="preserve"> позволяет рассматривать сделку</w:t>
      </w:r>
      <w:r w:rsidR="00C7403E" w:rsidRPr="007A2B8D">
        <w:rPr>
          <w:rFonts w:ascii="Times New Roman" w:hAnsi="Times New Roman" w:cs="Times New Roman"/>
          <w:sz w:val="28"/>
          <w:szCs w:val="28"/>
        </w:rPr>
        <w:t xml:space="preserve"> сразу в двух формах: не только в письменной</w:t>
      </w:r>
      <w:r w:rsidRPr="007A2B8D">
        <w:rPr>
          <w:rFonts w:ascii="Times New Roman" w:hAnsi="Times New Roman" w:cs="Times New Roman"/>
          <w:sz w:val="28"/>
          <w:szCs w:val="28"/>
        </w:rPr>
        <w:t>, но и устно (по телефону, телетайпу)</w:t>
      </w:r>
      <w:r w:rsidR="00C7403E" w:rsidRPr="007A2B8D">
        <w:rPr>
          <w:rFonts w:ascii="Times New Roman" w:hAnsi="Times New Roman" w:cs="Times New Roman"/>
          <w:sz w:val="28"/>
          <w:szCs w:val="28"/>
        </w:rPr>
        <w:t>.</w:t>
      </w:r>
    </w:p>
    <w:p w:rsidR="00C7403E" w:rsidRPr="007A2B8D" w:rsidRDefault="00C7403E" w:rsidP="003A7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>В международной к</w:t>
      </w:r>
      <w:r w:rsidR="002E2433" w:rsidRPr="007A2B8D">
        <w:rPr>
          <w:rFonts w:ascii="Times New Roman" w:hAnsi="Times New Roman" w:cs="Times New Roman"/>
          <w:sz w:val="28"/>
          <w:szCs w:val="28"/>
        </w:rPr>
        <w:t xml:space="preserve">оммерческой практике взаимное </w:t>
      </w:r>
      <w:r w:rsidRPr="007A2B8D">
        <w:rPr>
          <w:rFonts w:ascii="Times New Roman" w:hAnsi="Times New Roman" w:cs="Times New Roman"/>
          <w:sz w:val="28"/>
          <w:szCs w:val="28"/>
        </w:rPr>
        <w:t>волеизъявление</w:t>
      </w:r>
      <w:r w:rsidR="002E2433" w:rsidRPr="007A2B8D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7A2B8D">
        <w:rPr>
          <w:rFonts w:ascii="Times New Roman" w:hAnsi="Times New Roman" w:cs="Times New Roman"/>
          <w:sz w:val="28"/>
          <w:szCs w:val="28"/>
        </w:rPr>
        <w:t>быть представлено в следующих формах:</w:t>
      </w:r>
    </w:p>
    <w:p w:rsidR="00C7403E" w:rsidRPr="007A2B8D" w:rsidRDefault="009E3E86" w:rsidP="003A7E49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>договор</w:t>
      </w:r>
      <w:r w:rsidR="00C7403E" w:rsidRPr="007A2B8D">
        <w:rPr>
          <w:rFonts w:ascii="Times New Roman" w:hAnsi="Times New Roman" w:cs="Times New Roman"/>
          <w:sz w:val="28"/>
          <w:szCs w:val="28"/>
        </w:rPr>
        <w:t xml:space="preserve"> купли-продажи</w:t>
      </w:r>
    </w:p>
    <w:p w:rsidR="00C7403E" w:rsidRPr="007A2B8D" w:rsidRDefault="002E2433" w:rsidP="003A7E49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>ли</w:t>
      </w:r>
      <w:r w:rsidR="009E3E86" w:rsidRPr="007A2B8D">
        <w:rPr>
          <w:rFonts w:ascii="Times New Roman" w:hAnsi="Times New Roman" w:cs="Times New Roman"/>
          <w:sz w:val="28"/>
          <w:szCs w:val="28"/>
        </w:rPr>
        <w:t>цензионный арендный договор</w:t>
      </w:r>
    </w:p>
    <w:p w:rsidR="00C7403E" w:rsidRPr="007A2B8D" w:rsidRDefault="009E3E86" w:rsidP="003A7E49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2E2433" w:rsidRPr="007A2B8D">
        <w:rPr>
          <w:rFonts w:ascii="Times New Roman" w:hAnsi="Times New Roman" w:cs="Times New Roman"/>
          <w:sz w:val="28"/>
          <w:szCs w:val="28"/>
        </w:rPr>
        <w:t>страхо</w:t>
      </w:r>
      <w:r w:rsidRPr="007A2B8D">
        <w:rPr>
          <w:rFonts w:ascii="Times New Roman" w:hAnsi="Times New Roman" w:cs="Times New Roman"/>
          <w:sz w:val="28"/>
          <w:szCs w:val="28"/>
        </w:rPr>
        <w:t>вания, перевозки, хранения и др.</w:t>
      </w:r>
    </w:p>
    <w:p w:rsidR="00825E6A" w:rsidRPr="007A2B8D" w:rsidRDefault="002C797D" w:rsidP="003A7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3F0C" w:rsidRPr="007A2B8D">
        <w:rPr>
          <w:rFonts w:ascii="Times New Roman" w:hAnsi="Times New Roman" w:cs="Times New Roman"/>
          <w:sz w:val="28"/>
          <w:szCs w:val="28"/>
        </w:rPr>
        <w:t xml:space="preserve">ажно </w:t>
      </w:r>
      <w:r w:rsidR="009E3E86" w:rsidRPr="007A2B8D">
        <w:rPr>
          <w:rFonts w:ascii="Times New Roman" w:hAnsi="Times New Roman" w:cs="Times New Roman"/>
          <w:sz w:val="28"/>
          <w:szCs w:val="28"/>
        </w:rPr>
        <w:t xml:space="preserve">очень тщательно </w:t>
      </w:r>
      <w:r w:rsidR="00943F0C" w:rsidRPr="007A2B8D">
        <w:rPr>
          <w:rFonts w:ascii="Times New Roman" w:hAnsi="Times New Roman" w:cs="Times New Roman"/>
          <w:sz w:val="28"/>
          <w:szCs w:val="28"/>
        </w:rPr>
        <w:t>изучать</w:t>
      </w:r>
      <w:r w:rsidR="009E3E86" w:rsidRPr="007A2B8D">
        <w:rPr>
          <w:rFonts w:ascii="Times New Roman" w:hAnsi="Times New Roman" w:cs="Times New Roman"/>
          <w:sz w:val="28"/>
          <w:szCs w:val="28"/>
        </w:rPr>
        <w:t xml:space="preserve"> все документы и процедуры, связанные с внешней торговлей, иначе </w:t>
      </w:r>
      <w:r w:rsidR="00943F0C" w:rsidRPr="007A2B8D">
        <w:rPr>
          <w:rFonts w:ascii="Times New Roman" w:hAnsi="Times New Roman" w:cs="Times New Roman"/>
          <w:sz w:val="28"/>
          <w:szCs w:val="28"/>
        </w:rPr>
        <w:t xml:space="preserve">возможен риск </w:t>
      </w:r>
      <w:r w:rsidR="005D4CC0" w:rsidRPr="007A2B8D">
        <w:rPr>
          <w:rFonts w:ascii="Times New Roman" w:hAnsi="Times New Roman" w:cs="Times New Roman"/>
          <w:sz w:val="28"/>
          <w:szCs w:val="28"/>
        </w:rPr>
        <w:t>непоправимого</w:t>
      </w:r>
      <w:r w:rsidR="009E3E86" w:rsidRPr="007A2B8D">
        <w:rPr>
          <w:rFonts w:ascii="Times New Roman" w:hAnsi="Times New Roman" w:cs="Times New Roman"/>
          <w:sz w:val="28"/>
          <w:szCs w:val="28"/>
        </w:rPr>
        <w:t xml:space="preserve"> ущерб</w:t>
      </w:r>
      <w:r w:rsidR="005D4CC0" w:rsidRPr="007A2B8D">
        <w:rPr>
          <w:rFonts w:ascii="Times New Roman" w:hAnsi="Times New Roman" w:cs="Times New Roman"/>
          <w:sz w:val="28"/>
          <w:szCs w:val="28"/>
        </w:rPr>
        <w:t>а</w:t>
      </w:r>
      <w:r w:rsidR="009E3E86" w:rsidRPr="007A2B8D">
        <w:rPr>
          <w:rFonts w:ascii="Times New Roman" w:hAnsi="Times New Roman" w:cs="Times New Roman"/>
          <w:sz w:val="28"/>
          <w:szCs w:val="28"/>
        </w:rPr>
        <w:t xml:space="preserve"> сторонам, участвующим во внешнеторговой сделке</w:t>
      </w:r>
      <w:r w:rsidR="005D4CC0" w:rsidRPr="007A2B8D">
        <w:rPr>
          <w:rFonts w:ascii="Times New Roman" w:hAnsi="Times New Roman" w:cs="Times New Roman"/>
          <w:sz w:val="28"/>
          <w:szCs w:val="28"/>
        </w:rPr>
        <w:t>, так как даже</w:t>
      </w:r>
      <w:r w:rsidR="008A1CDB">
        <w:rPr>
          <w:rFonts w:ascii="Times New Roman" w:hAnsi="Times New Roman" w:cs="Times New Roman"/>
          <w:sz w:val="28"/>
          <w:szCs w:val="28"/>
        </w:rPr>
        <w:t xml:space="preserve"> </w:t>
      </w:r>
      <w:r w:rsidR="005D4CC0" w:rsidRPr="007A2B8D">
        <w:rPr>
          <w:rFonts w:ascii="Times New Roman" w:hAnsi="Times New Roman" w:cs="Times New Roman"/>
          <w:sz w:val="28"/>
          <w:szCs w:val="28"/>
        </w:rPr>
        <w:t>мелкая неучтенная при подписании контракта деталь может повлечь за собой определенные потери для предпринимателей</w:t>
      </w:r>
      <w:r w:rsidR="00C02B72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5"/>
        <w:t>1</w:t>
      </w:r>
      <w:r w:rsidR="00476C70">
        <w:rPr>
          <w:rFonts w:ascii="Times New Roman" w:hAnsi="Times New Roman" w:cs="Times New Roman"/>
          <w:sz w:val="28"/>
          <w:szCs w:val="28"/>
        </w:rPr>
        <w:t>.</w:t>
      </w:r>
    </w:p>
    <w:p w:rsidR="00A04934" w:rsidRPr="00AD1288" w:rsidRDefault="002C2DE3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88">
        <w:rPr>
          <w:rFonts w:ascii="Times New Roman" w:hAnsi="Times New Roman" w:cs="Times New Roman"/>
          <w:b/>
          <w:sz w:val="28"/>
          <w:szCs w:val="28"/>
        </w:rPr>
        <w:t>§ 2. Международные торговые сделки во внешнеэкономической деятельности, их</w:t>
      </w:r>
      <w:r w:rsidR="00AD1288">
        <w:rPr>
          <w:rFonts w:ascii="Times New Roman" w:hAnsi="Times New Roman" w:cs="Times New Roman"/>
          <w:b/>
          <w:sz w:val="28"/>
          <w:szCs w:val="28"/>
        </w:rPr>
        <w:t xml:space="preserve"> характеристика и классификация</w:t>
      </w:r>
    </w:p>
    <w:p w:rsidR="00541B3F" w:rsidRPr="007A2B8D" w:rsidRDefault="00924190" w:rsidP="00EA19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разнообразия внешнеторговых операций лишает возможности </w:t>
      </w:r>
      <w:r w:rsidRPr="00924190">
        <w:rPr>
          <w:rFonts w:ascii="Times New Roman" w:hAnsi="Times New Roman" w:cs="Times New Roman"/>
          <w:sz w:val="28"/>
          <w:szCs w:val="28"/>
        </w:rPr>
        <w:t>предложить один критерий, в соответствии с которым можно дать исчерпывающую классификацию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</w:t>
      </w:r>
      <w:r w:rsidRPr="00924190">
        <w:rPr>
          <w:rFonts w:ascii="Times New Roman" w:hAnsi="Times New Roman" w:cs="Times New Roman"/>
          <w:sz w:val="28"/>
          <w:szCs w:val="28"/>
        </w:rPr>
        <w:t xml:space="preserve"> сделок.</w:t>
      </w:r>
      <w:r>
        <w:rPr>
          <w:rFonts w:ascii="Times New Roman" w:hAnsi="Times New Roman" w:cs="Times New Roman"/>
          <w:sz w:val="28"/>
          <w:szCs w:val="28"/>
        </w:rPr>
        <w:t xml:space="preserve"> Выделить можно следующие критерии</w:t>
      </w:r>
      <w:r w:rsidRPr="00924190">
        <w:rPr>
          <w:rFonts w:ascii="Times New Roman" w:hAnsi="Times New Roman" w:cs="Times New Roman"/>
          <w:sz w:val="28"/>
          <w:szCs w:val="28"/>
        </w:rPr>
        <w:t>: по направлениям торговли; видам товаров и услуг; степени готовности товаров; применяемым методам торговли; организационным формам</w:t>
      </w:r>
      <w:r w:rsidR="00541B3F" w:rsidRPr="007A2B8D">
        <w:rPr>
          <w:rFonts w:ascii="Times New Roman" w:hAnsi="Times New Roman" w:cs="Times New Roman"/>
          <w:sz w:val="28"/>
          <w:szCs w:val="28"/>
        </w:rPr>
        <w:t>.</w:t>
      </w:r>
    </w:p>
    <w:p w:rsidR="00541B3F" w:rsidRPr="007A2B8D" w:rsidRDefault="009901BB" w:rsidP="003A7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признаку предмета сделки их</w:t>
      </w:r>
      <w:r w:rsidR="00541B3F" w:rsidRPr="007A2B8D">
        <w:rPr>
          <w:rFonts w:ascii="Times New Roman" w:hAnsi="Times New Roman" w:cs="Times New Roman"/>
          <w:sz w:val="28"/>
          <w:szCs w:val="28"/>
        </w:rPr>
        <w:t xml:space="preserve"> разделяют на: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7932"/>
      </w:tblGrid>
      <w:tr w:rsidR="00541B3F" w:rsidRPr="007A2B8D" w:rsidTr="000A0370">
        <w:trPr>
          <w:trHeight w:val="432"/>
        </w:trPr>
        <w:tc>
          <w:tcPr>
            <w:tcW w:w="531" w:type="dxa"/>
          </w:tcPr>
          <w:p w:rsidR="00541B3F" w:rsidRPr="007A2B8D" w:rsidRDefault="00541B3F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932" w:type="dxa"/>
          </w:tcPr>
          <w:p w:rsidR="00541B3F" w:rsidRPr="007A2B8D" w:rsidRDefault="00541B3F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B8D">
              <w:rPr>
                <w:rFonts w:ascii="Times New Roman" w:hAnsi="Times New Roman" w:cs="Times New Roman"/>
                <w:sz w:val="28"/>
                <w:szCs w:val="28"/>
              </w:rPr>
              <w:t>сделки купли-продажи товаров</w:t>
            </w:r>
          </w:p>
        </w:tc>
      </w:tr>
      <w:tr w:rsidR="00541B3F" w:rsidRPr="007A2B8D" w:rsidTr="000A0370">
        <w:trPr>
          <w:trHeight w:val="444"/>
        </w:trPr>
        <w:tc>
          <w:tcPr>
            <w:tcW w:w="531" w:type="dxa"/>
          </w:tcPr>
          <w:p w:rsidR="00541B3F" w:rsidRPr="007A2B8D" w:rsidRDefault="00541B3F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2" w:type="dxa"/>
          </w:tcPr>
          <w:p w:rsidR="00541B3F" w:rsidRPr="007A2B8D" w:rsidRDefault="00541B3F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B8D">
              <w:rPr>
                <w:rFonts w:ascii="Times New Roman" w:hAnsi="Times New Roman" w:cs="Times New Roman"/>
                <w:sz w:val="28"/>
                <w:szCs w:val="28"/>
              </w:rPr>
              <w:t>сделки купли-продажи услуг</w:t>
            </w:r>
          </w:p>
        </w:tc>
      </w:tr>
      <w:tr w:rsidR="00541B3F" w:rsidRPr="007A2B8D" w:rsidTr="000A0370">
        <w:trPr>
          <w:trHeight w:val="345"/>
        </w:trPr>
        <w:tc>
          <w:tcPr>
            <w:tcW w:w="531" w:type="dxa"/>
          </w:tcPr>
          <w:p w:rsidR="00541B3F" w:rsidRPr="007A2B8D" w:rsidRDefault="00541B3F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2" w:type="dxa"/>
          </w:tcPr>
          <w:p w:rsidR="00541B3F" w:rsidRPr="007A2B8D" w:rsidRDefault="00541B3F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B8D">
              <w:rPr>
                <w:rFonts w:ascii="Times New Roman" w:hAnsi="Times New Roman" w:cs="Times New Roman"/>
                <w:sz w:val="28"/>
                <w:szCs w:val="28"/>
              </w:rPr>
              <w:t>сделки купли-продажи научно-технической продукции</w:t>
            </w:r>
          </w:p>
        </w:tc>
      </w:tr>
    </w:tbl>
    <w:p w:rsidR="002F2384" w:rsidRPr="007A2B8D" w:rsidRDefault="00541B3F" w:rsidP="003A7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B8D">
        <w:rPr>
          <w:rFonts w:ascii="Times New Roman" w:hAnsi="Times New Roman" w:cs="Times New Roman"/>
          <w:sz w:val="28"/>
          <w:szCs w:val="28"/>
        </w:rPr>
        <w:t>В зависимости от каналов сбыта различаю</w:t>
      </w:r>
      <w:r w:rsidR="003A7E49">
        <w:rPr>
          <w:rFonts w:ascii="Times New Roman" w:hAnsi="Times New Roman" w:cs="Times New Roman"/>
          <w:sz w:val="28"/>
          <w:szCs w:val="28"/>
        </w:rPr>
        <w:t xml:space="preserve">тся сделки напрямую и косвенные. </w:t>
      </w:r>
      <w:r w:rsidR="003A7E49" w:rsidRPr="003A7E49">
        <w:rPr>
          <w:rFonts w:ascii="Times New Roman" w:hAnsi="Times New Roman" w:cs="Times New Roman"/>
          <w:sz w:val="28"/>
          <w:szCs w:val="28"/>
        </w:rPr>
        <w:t>Сделки напрямую предполагают прямые связи между производителем и конечным потребителем</w:t>
      </w:r>
      <w:r w:rsidR="003A7E49">
        <w:rPr>
          <w:rFonts w:ascii="Times New Roman" w:hAnsi="Times New Roman" w:cs="Times New Roman"/>
          <w:sz w:val="28"/>
          <w:szCs w:val="28"/>
        </w:rPr>
        <w:t>. А к</w:t>
      </w:r>
      <w:r w:rsidRPr="007A2B8D">
        <w:rPr>
          <w:rFonts w:ascii="Times New Roman" w:hAnsi="Times New Roman" w:cs="Times New Roman"/>
          <w:sz w:val="28"/>
          <w:szCs w:val="28"/>
        </w:rPr>
        <w:t>освенные сделки предполагают уча</w:t>
      </w:r>
      <w:r w:rsidR="003A7E49">
        <w:rPr>
          <w:rFonts w:ascii="Times New Roman" w:hAnsi="Times New Roman" w:cs="Times New Roman"/>
          <w:sz w:val="28"/>
          <w:szCs w:val="28"/>
        </w:rPr>
        <w:t xml:space="preserve">стие третьих лиц — посредников. </w:t>
      </w:r>
      <w:r w:rsidRPr="007A2B8D">
        <w:rPr>
          <w:rFonts w:ascii="Times New Roman" w:hAnsi="Times New Roman" w:cs="Times New Roman"/>
          <w:sz w:val="28"/>
          <w:szCs w:val="28"/>
        </w:rPr>
        <w:t>В международной тор</w:t>
      </w:r>
      <w:r w:rsidR="00ED0BFB" w:rsidRPr="007A2B8D">
        <w:rPr>
          <w:rFonts w:ascii="Times New Roman" w:hAnsi="Times New Roman" w:cs="Times New Roman"/>
          <w:sz w:val="28"/>
          <w:szCs w:val="28"/>
        </w:rPr>
        <w:t>говле около половины товаров реализуется именно косвенным методом.</w:t>
      </w:r>
      <w:r w:rsidR="000A0370">
        <w:rPr>
          <w:rFonts w:ascii="Times New Roman" w:hAnsi="Times New Roman" w:cs="Times New Roman"/>
          <w:sz w:val="28"/>
          <w:szCs w:val="28"/>
        </w:rPr>
        <w:t xml:space="preserve"> Данный метод торговли имеет</w:t>
      </w:r>
      <w:r w:rsidR="00ED0BFB" w:rsidRPr="007A2B8D">
        <w:rPr>
          <w:rFonts w:ascii="Times New Roman" w:hAnsi="Times New Roman" w:cs="Times New Roman"/>
          <w:sz w:val="28"/>
          <w:szCs w:val="28"/>
        </w:rPr>
        <w:t xml:space="preserve"> ряд пре</w:t>
      </w:r>
      <w:r w:rsidRPr="007A2B8D">
        <w:rPr>
          <w:rFonts w:ascii="Times New Roman" w:hAnsi="Times New Roman" w:cs="Times New Roman"/>
          <w:sz w:val="28"/>
          <w:szCs w:val="28"/>
        </w:rPr>
        <w:t>имущ</w:t>
      </w:r>
      <w:r w:rsidR="000A0370">
        <w:rPr>
          <w:rFonts w:ascii="Times New Roman" w:hAnsi="Times New Roman" w:cs="Times New Roman"/>
          <w:sz w:val="28"/>
          <w:szCs w:val="28"/>
        </w:rPr>
        <w:t>еств, но</w:t>
      </w:r>
      <w:r w:rsidR="00ED0BFB" w:rsidRPr="007A2B8D">
        <w:rPr>
          <w:rFonts w:ascii="Times New Roman" w:hAnsi="Times New Roman" w:cs="Times New Roman"/>
          <w:sz w:val="28"/>
          <w:szCs w:val="28"/>
        </w:rPr>
        <w:t xml:space="preserve"> и достаточно недостатков.</w:t>
      </w:r>
    </w:p>
    <w:tbl>
      <w:tblPr>
        <w:tblStyle w:val="ab"/>
        <w:tblpPr w:leftFromText="180" w:rightFromText="180" w:vertAnchor="text" w:horzAnchor="margin" w:tblpY="428"/>
        <w:tblW w:w="9351" w:type="dxa"/>
        <w:tblLook w:val="04A0" w:firstRow="1" w:lastRow="0" w:firstColumn="1" w:lastColumn="0" w:noHBand="0" w:noVBand="1"/>
      </w:tblPr>
      <w:tblGrid>
        <w:gridCol w:w="1676"/>
        <w:gridCol w:w="1610"/>
        <w:gridCol w:w="1891"/>
        <w:gridCol w:w="1838"/>
        <w:gridCol w:w="2336"/>
      </w:tblGrid>
      <w:tr w:rsidR="007A2B8D" w:rsidRPr="007A2B8D" w:rsidTr="00946BD1">
        <w:trPr>
          <w:trHeight w:val="26"/>
        </w:trPr>
        <w:tc>
          <w:tcPr>
            <w:tcW w:w="1676" w:type="dxa"/>
          </w:tcPr>
          <w:p w:rsidR="007A2B8D" w:rsidRPr="007A2B8D" w:rsidRDefault="007A2B8D" w:rsidP="00946BD1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B8D">
              <w:rPr>
                <w:rFonts w:ascii="Times New Roman" w:hAnsi="Times New Roman" w:cs="Times New Roman"/>
                <w:sz w:val="28"/>
                <w:szCs w:val="28"/>
              </w:rPr>
              <w:t>Экспортные</w:t>
            </w:r>
          </w:p>
        </w:tc>
        <w:tc>
          <w:tcPr>
            <w:tcW w:w="1610" w:type="dxa"/>
          </w:tcPr>
          <w:p w:rsidR="007A2B8D" w:rsidRPr="007A2B8D" w:rsidRDefault="007A2B8D" w:rsidP="00946BD1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B8D">
              <w:rPr>
                <w:rFonts w:ascii="Times New Roman" w:hAnsi="Times New Roman" w:cs="Times New Roman"/>
                <w:sz w:val="28"/>
                <w:szCs w:val="28"/>
              </w:rPr>
              <w:t>Импортные</w:t>
            </w:r>
          </w:p>
        </w:tc>
        <w:tc>
          <w:tcPr>
            <w:tcW w:w="1891" w:type="dxa"/>
          </w:tcPr>
          <w:p w:rsidR="007A2B8D" w:rsidRPr="007A2B8D" w:rsidRDefault="003821A2" w:rsidP="00946BD1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2B8D" w:rsidRPr="007A2B8D">
              <w:rPr>
                <w:rFonts w:ascii="Times New Roman" w:hAnsi="Times New Roman" w:cs="Times New Roman"/>
                <w:sz w:val="28"/>
                <w:szCs w:val="28"/>
              </w:rPr>
              <w:t>еэкспортные</w:t>
            </w:r>
          </w:p>
        </w:tc>
        <w:tc>
          <w:tcPr>
            <w:tcW w:w="1838" w:type="dxa"/>
          </w:tcPr>
          <w:p w:rsidR="007A2B8D" w:rsidRPr="007A2B8D" w:rsidRDefault="003821A2" w:rsidP="00946BD1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2B8D" w:rsidRPr="007A2B8D">
              <w:rPr>
                <w:rFonts w:ascii="Times New Roman" w:hAnsi="Times New Roman" w:cs="Times New Roman"/>
                <w:sz w:val="28"/>
                <w:szCs w:val="28"/>
              </w:rPr>
              <w:t>еимпортные</w:t>
            </w:r>
          </w:p>
        </w:tc>
        <w:tc>
          <w:tcPr>
            <w:tcW w:w="2336" w:type="dxa"/>
          </w:tcPr>
          <w:p w:rsidR="007A2B8D" w:rsidRPr="007A2B8D" w:rsidRDefault="003821A2" w:rsidP="00946BD1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2B8D" w:rsidRPr="007A2B8D">
              <w:rPr>
                <w:rFonts w:ascii="Times New Roman" w:hAnsi="Times New Roman" w:cs="Times New Roman"/>
                <w:sz w:val="28"/>
                <w:szCs w:val="28"/>
              </w:rPr>
              <w:t>стречной торговли</w:t>
            </w:r>
          </w:p>
        </w:tc>
      </w:tr>
    </w:tbl>
    <w:p w:rsidR="00946BD1" w:rsidRDefault="008A1CDB" w:rsidP="0094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</w:t>
      </w:r>
      <w:r w:rsidR="00541B3F" w:rsidRPr="007A2B8D">
        <w:rPr>
          <w:rFonts w:ascii="Times New Roman" w:hAnsi="Times New Roman" w:cs="Times New Roman"/>
          <w:sz w:val="28"/>
          <w:szCs w:val="28"/>
        </w:rPr>
        <w:t>елки купл</w:t>
      </w:r>
      <w:r w:rsidR="00ED0BFB" w:rsidRPr="007A2B8D">
        <w:rPr>
          <w:rFonts w:ascii="Times New Roman" w:hAnsi="Times New Roman" w:cs="Times New Roman"/>
          <w:sz w:val="28"/>
          <w:szCs w:val="28"/>
        </w:rPr>
        <w:t>и-продажи товаров делят</w:t>
      </w:r>
      <w:r w:rsidR="007A2B8D" w:rsidRPr="007A2B8D">
        <w:rPr>
          <w:rFonts w:ascii="Times New Roman" w:hAnsi="Times New Roman" w:cs="Times New Roman"/>
          <w:sz w:val="28"/>
          <w:szCs w:val="28"/>
        </w:rPr>
        <w:t>ся на:</w:t>
      </w:r>
    </w:p>
    <w:p w:rsidR="00BE7DB2" w:rsidRDefault="00F6256F" w:rsidP="00946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969B1">
        <w:rPr>
          <w:rFonts w:ascii="Times New Roman" w:hAnsi="Times New Roman" w:cs="Times New Roman"/>
          <w:sz w:val="28"/>
          <w:szCs w:val="28"/>
        </w:rPr>
        <w:t>главе 31 статье 212 Таможенного</w:t>
      </w:r>
      <w:r w:rsidR="00514E1A">
        <w:rPr>
          <w:rFonts w:ascii="Times New Roman" w:hAnsi="Times New Roman" w:cs="Times New Roman"/>
          <w:sz w:val="28"/>
          <w:szCs w:val="28"/>
        </w:rPr>
        <w:t xml:space="preserve"> </w:t>
      </w:r>
      <w:r w:rsidR="002969B1">
        <w:rPr>
          <w:rFonts w:ascii="Times New Roman" w:hAnsi="Times New Roman" w:cs="Times New Roman"/>
          <w:sz w:val="28"/>
          <w:szCs w:val="28"/>
        </w:rPr>
        <w:t>кодекса</w:t>
      </w:r>
      <w:r w:rsidR="00514E1A">
        <w:rPr>
          <w:rFonts w:ascii="Times New Roman" w:hAnsi="Times New Roman" w:cs="Times New Roman"/>
          <w:sz w:val="28"/>
          <w:szCs w:val="28"/>
        </w:rPr>
        <w:t xml:space="preserve"> </w:t>
      </w:r>
      <w:r w:rsidR="00136B92">
        <w:rPr>
          <w:rFonts w:ascii="Times New Roman" w:hAnsi="Times New Roman" w:cs="Times New Roman"/>
          <w:sz w:val="28"/>
          <w:szCs w:val="28"/>
        </w:rPr>
        <w:t>Таможенного с</w:t>
      </w:r>
      <w:r w:rsidR="00514E1A">
        <w:rPr>
          <w:rFonts w:ascii="Times New Roman" w:hAnsi="Times New Roman" w:cs="Times New Roman"/>
          <w:sz w:val="28"/>
          <w:szCs w:val="28"/>
        </w:rPr>
        <w:t>оюза</w:t>
      </w:r>
      <w:r w:rsidR="00136B92">
        <w:rPr>
          <w:rFonts w:ascii="Times New Roman" w:hAnsi="Times New Roman" w:cs="Times New Roman"/>
          <w:sz w:val="28"/>
          <w:szCs w:val="28"/>
        </w:rPr>
        <w:t>: «</w:t>
      </w:r>
      <w:r w:rsidR="002969B1" w:rsidRPr="002969B1">
        <w:rPr>
          <w:rFonts w:ascii="Times New Roman" w:hAnsi="Times New Roman" w:cs="Times New Roman"/>
          <w:sz w:val="28"/>
          <w:szCs w:val="28"/>
        </w:rPr>
        <w:t>Экспорт -</w:t>
      </w:r>
      <w:r w:rsidR="002969B1">
        <w:rPr>
          <w:rFonts w:ascii="Times New Roman" w:hAnsi="Times New Roman" w:cs="Times New Roman"/>
          <w:sz w:val="28"/>
          <w:szCs w:val="28"/>
        </w:rPr>
        <w:t xml:space="preserve"> </w:t>
      </w:r>
      <w:r w:rsidR="00136B92" w:rsidRPr="00136B92">
        <w:rPr>
          <w:rFonts w:ascii="Times New Roman" w:hAnsi="Times New Roman" w:cs="Times New Roman"/>
          <w:sz w:val="28"/>
          <w:szCs w:val="28"/>
        </w:rPr>
        <w:t>таможенная процедура, при которой товары таможенного союза вывозятся за пределы таможенной территории таможенного союза и предназначаются для постоян</w:t>
      </w:r>
      <w:r w:rsidR="00136B92">
        <w:rPr>
          <w:rFonts w:ascii="Times New Roman" w:hAnsi="Times New Roman" w:cs="Times New Roman"/>
          <w:sz w:val="28"/>
          <w:szCs w:val="28"/>
        </w:rPr>
        <w:t>ного нахождения за ее пределами»</w:t>
      </w:r>
      <w:r w:rsidR="00C02B72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6"/>
        <w:t>1</w:t>
      </w:r>
      <w:r w:rsidR="00136B92">
        <w:rPr>
          <w:rFonts w:ascii="Times New Roman" w:hAnsi="Times New Roman" w:cs="Times New Roman"/>
          <w:sz w:val="28"/>
          <w:szCs w:val="28"/>
        </w:rPr>
        <w:t>.</w:t>
      </w:r>
      <w:r w:rsidR="00C02B72">
        <w:rPr>
          <w:rFonts w:ascii="Times New Roman" w:hAnsi="Times New Roman" w:cs="Times New Roman"/>
          <w:sz w:val="28"/>
          <w:szCs w:val="28"/>
        </w:rPr>
        <w:t xml:space="preserve"> </w:t>
      </w:r>
      <w:r w:rsidR="007A04ED">
        <w:rPr>
          <w:rFonts w:ascii="Times New Roman" w:hAnsi="Times New Roman" w:cs="Times New Roman"/>
          <w:sz w:val="28"/>
          <w:szCs w:val="28"/>
        </w:rPr>
        <w:t xml:space="preserve">Экспортные </w:t>
      </w:r>
      <w:r w:rsidR="00FC0B5D" w:rsidRPr="00FC0B5D">
        <w:rPr>
          <w:rFonts w:ascii="Times New Roman" w:hAnsi="Times New Roman" w:cs="Times New Roman"/>
          <w:sz w:val="28"/>
          <w:szCs w:val="28"/>
        </w:rPr>
        <w:t>операции связаны с продаже</w:t>
      </w:r>
      <w:r w:rsidR="007A04ED">
        <w:rPr>
          <w:rFonts w:ascii="Times New Roman" w:hAnsi="Times New Roman" w:cs="Times New Roman"/>
          <w:sz w:val="28"/>
          <w:szCs w:val="28"/>
        </w:rPr>
        <w:t>й и вывозом за границу товаров</w:t>
      </w:r>
      <w:r w:rsidR="00FC0B5D" w:rsidRPr="00FC0B5D">
        <w:rPr>
          <w:rFonts w:ascii="Times New Roman" w:hAnsi="Times New Roman" w:cs="Times New Roman"/>
          <w:sz w:val="28"/>
          <w:szCs w:val="28"/>
        </w:rPr>
        <w:t xml:space="preserve"> национального происхождения или продукции, </w:t>
      </w:r>
      <w:r w:rsidR="00946BD1" w:rsidRPr="00FC0B5D">
        <w:rPr>
          <w:rFonts w:ascii="Times New Roman" w:hAnsi="Times New Roman" w:cs="Times New Roman"/>
          <w:sz w:val="28"/>
          <w:szCs w:val="28"/>
        </w:rPr>
        <w:t>в значительной мер</w:t>
      </w:r>
      <w:r w:rsidR="00946BD1">
        <w:rPr>
          <w:rFonts w:ascii="Times New Roman" w:hAnsi="Times New Roman" w:cs="Times New Roman"/>
          <w:sz w:val="28"/>
          <w:szCs w:val="28"/>
        </w:rPr>
        <w:t>е,</w:t>
      </w:r>
      <w:r w:rsidR="007A04ED">
        <w:rPr>
          <w:rFonts w:ascii="Times New Roman" w:hAnsi="Times New Roman" w:cs="Times New Roman"/>
          <w:sz w:val="28"/>
          <w:szCs w:val="28"/>
        </w:rPr>
        <w:t xml:space="preserve"> переработанной в данном государстве</w:t>
      </w:r>
      <w:r w:rsidR="00FC0B5D" w:rsidRPr="00FC0B5D">
        <w:rPr>
          <w:rFonts w:ascii="Times New Roman" w:hAnsi="Times New Roman" w:cs="Times New Roman"/>
          <w:sz w:val="28"/>
          <w:szCs w:val="28"/>
        </w:rPr>
        <w:t>, для передачи ее в собств</w:t>
      </w:r>
      <w:r w:rsidR="007A04ED">
        <w:rPr>
          <w:rFonts w:ascii="Times New Roman" w:hAnsi="Times New Roman" w:cs="Times New Roman"/>
          <w:sz w:val="28"/>
          <w:szCs w:val="28"/>
        </w:rPr>
        <w:t>енность иностранному партнёру</w:t>
      </w:r>
      <w:r w:rsidR="00FC0B5D" w:rsidRPr="00FC0B5D">
        <w:rPr>
          <w:rFonts w:ascii="Times New Roman" w:hAnsi="Times New Roman" w:cs="Times New Roman"/>
          <w:sz w:val="28"/>
          <w:szCs w:val="28"/>
        </w:rPr>
        <w:t xml:space="preserve"> без обязательств об обратном ввозе.</w:t>
      </w:r>
      <w:r w:rsidR="007A04ED" w:rsidRPr="007A04ED">
        <w:t xml:space="preserve"> </w:t>
      </w:r>
    </w:p>
    <w:p w:rsidR="005632C4" w:rsidRDefault="003071B8" w:rsidP="005632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1B8">
        <w:rPr>
          <w:rFonts w:ascii="Times New Roman" w:hAnsi="Times New Roman" w:cs="Times New Roman"/>
          <w:sz w:val="28"/>
          <w:szCs w:val="28"/>
        </w:rPr>
        <w:t>Импортные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D4B" w:rsidRPr="00570D4B">
        <w:rPr>
          <w:rFonts w:ascii="Times New Roman" w:hAnsi="Times New Roman" w:cs="Times New Roman"/>
          <w:sz w:val="28"/>
          <w:szCs w:val="28"/>
        </w:rPr>
        <w:t xml:space="preserve">операции </w:t>
      </w:r>
      <w:r>
        <w:rPr>
          <w:rFonts w:ascii="Times New Roman" w:hAnsi="Times New Roman" w:cs="Times New Roman"/>
          <w:sz w:val="28"/>
          <w:szCs w:val="28"/>
        </w:rPr>
        <w:t xml:space="preserve">– это операции </w:t>
      </w:r>
      <w:r w:rsidR="00570D4B" w:rsidRPr="00570D4B">
        <w:rPr>
          <w:rFonts w:ascii="Times New Roman" w:hAnsi="Times New Roman" w:cs="Times New Roman"/>
          <w:sz w:val="28"/>
          <w:szCs w:val="28"/>
        </w:rPr>
        <w:t>по покупке на зарубежном рынк</w:t>
      </w:r>
      <w:r>
        <w:rPr>
          <w:rFonts w:ascii="Times New Roman" w:hAnsi="Times New Roman" w:cs="Times New Roman"/>
          <w:sz w:val="28"/>
          <w:szCs w:val="28"/>
        </w:rPr>
        <w:t>е иностранных товаров и их ввоз</w:t>
      </w:r>
      <w:r w:rsidR="00570D4B" w:rsidRPr="00570D4B">
        <w:rPr>
          <w:rFonts w:ascii="Times New Roman" w:hAnsi="Times New Roman" w:cs="Times New Roman"/>
          <w:sz w:val="28"/>
          <w:szCs w:val="28"/>
        </w:rPr>
        <w:t xml:space="preserve"> для последующей реализации </w:t>
      </w:r>
      <w:r>
        <w:rPr>
          <w:rFonts w:ascii="Times New Roman" w:hAnsi="Times New Roman" w:cs="Times New Roman"/>
          <w:sz w:val="28"/>
          <w:szCs w:val="28"/>
        </w:rPr>
        <w:t>на внутреннем рынке своего государства</w:t>
      </w:r>
      <w:r w:rsidR="00570D4B" w:rsidRPr="00570D4B">
        <w:rPr>
          <w:rFonts w:ascii="Times New Roman" w:hAnsi="Times New Roman" w:cs="Times New Roman"/>
          <w:sz w:val="28"/>
          <w:szCs w:val="28"/>
        </w:rPr>
        <w:t xml:space="preserve"> без обязательств об обратном вывозе.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C70" w:rsidRPr="0091684E">
        <w:rPr>
          <w:rFonts w:ascii="Times New Roman" w:hAnsi="Times New Roman" w:cs="Times New Roman"/>
          <w:sz w:val="28"/>
          <w:szCs w:val="28"/>
        </w:rPr>
        <w:t>Производными формами экспортно-импортных операций выступают реэкспортные и реимпортные операции.</w:t>
      </w:r>
    </w:p>
    <w:p w:rsidR="00BE7DB2" w:rsidRDefault="00BE7DB2" w:rsidP="005632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направлениям торговли: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64"/>
        <w:gridCol w:w="4555"/>
      </w:tblGrid>
      <w:tr w:rsidR="00BE7DB2" w:rsidTr="00B11035">
        <w:trPr>
          <w:trHeight w:val="289"/>
        </w:trPr>
        <w:tc>
          <w:tcPr>
            <w:tcW w:w="4664" w:type="dxa"/>
          </w:tcPr>
          <w:p w:rsidR="00BE7DB2" w:rsidRDefault="00BE7DB2" w:rsidP="00B11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190">
              <w:rPr>
                <w:rFonts w:ascii="Times New Roman" w:hAnsi="Times New Roman" w:cs="Times New Roman"/>
                <w:sz w:val="28"/>
                <w:szCs w:val="28"/>
              </w:rPr>
              <w:t>основные сделки</w:t>
            </w:r>
          </w:p>
        </w:tc>
        <w:tc>
          <w:tcPr>
            <w:tcW w:w="4555" w:type="dxa"/>
          </w:tcPr>
          <w:p w:rsidR="00BE7DB2" w:rsidRDefault="00BE7DB2" w:rsidP="00B11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190"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сделки </w:t>
            </w:r>
          </w:p>
        </w:tc>
      </w:tr>
      <w:tr w:rsidR="00BE7DB2" w:rsidTr="00B11035">
        <w:trPr>
          <w:trHeight w:val="4101"/>
        </w:trPr>
        <w:tc>
          <w:tcPr>
            <w:tcW w:w="4664" w:type="dxa"/>
          </w:tcPr>
          <w:p w:rsidR="00BE7DB2" w:rsidRPr="00924190" w:rsidRDefault="00BE7DB2" w:rsidP="00B11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924190">
              <w:rPr>
                <w:rFonts w:ascii="Times New Roman" w:hAnsi="Times New Roman" w:cs="Times New Roman"/>
                <w:sz w:val="28"/>
                <w:szCs w:val="28"/>
              </w:rPr>
              <w:t>редставляют собой договорные сделки по купле-продаже товаров или по обмену товарами (бартер), т.е. эти сделки зафиксированы во внешнеторговых договорах</w:t>
            </w:r>
            <w:r w:rsidR="00916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55" w:type="dxa"/>
          </w:tcPr>
          <w:p w:rsidR="002C797D" w:rsidRDefault="00BE7DB2" w:rsidP="00B11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4190">
              <w:rPr>
                <w:rFonts w:ascii="Times New Roman" w:hAnsi="Times New Roman" w:cs="Times New Roman"/>
                <w:sz w:val="28"/>
                <w:szCs w:val="28"/>
              </w:rPr>
              <w:t>беспечивают надлежащее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ыполнение основных операций. В</w:t>
            </w:r>
            <w:r w:rsidRPr="00924190">
              <w:rPr>
                <w:rFonts w:ascii="Times New Roman" w:hAnsi="Times New Roman" w:cs="Times New Roman"/>
                <w:sz w:val="28"/>
                <w:szCs w:val="28"/>
              </w:rPr>
              <w:t>ключают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себя</w:t>
            </w:r>
            <w:r w:rsidRPr="00924190">
              <w:rPr>
                <w:rFonts w:ascii="Times New Roman" w:hAnsi="Times New Roman" w:cs="Times New Roman"/>
                <w:sz w:val="28"/>
                <w:szCs w:val="28"/>
              </w:rPr>
              <w:t xml:space="preserve"> операции по транспортировке и экспедированию грузов, страхованию грузов, финансированию внешнеторговых операций, расчетам между экспортерами и импортерами, гарантированию их взаимных обязательств, а также таможенные и другие операции</w:t>
            </w:r>
            <w:r w:rsidR="008A1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797D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customMarkFollows="1" w:id="7"/>
              <w:t>1</w:t>
            </w:r>
          </w:p>
          <w:p w:rsidR="00BE7DB2" w:rsidRPr="00924190" w:rsidRDefault="00BE7DB2" w:rsidP="00B11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F9C" w:rsidRDefault="003B4F9C" w:rsidP="003A7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FE7" w:rsidRPr="00EF03E1" w:rsidRDefault="00EF03E1" w:rsidP="003B4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3B4F9C">
        <w:rPr>
          <w:rFonts w:ascii="Times New Roman" w:hAnsi="Times New Roman" w:cs="Times New Roman"/>
          <w:sz w:val="28"/>
          <w:szCs w:val="28"/>
        </w:rPr>
        <w:t xml:space="preserve"> </w:t>
      </w:r>
      <w:r w:rsidR="006E1B23">
        <w:rPr>
          <w:rFonts w:ascii="Times New Roman" w:hAnsi="Times New Roman" w:cs="Times New Roman"/>
          <w:sz w:val="28"/>
          <w:szCs w:val="28"/>
        </w:rPr>
        <w:t xml:space="preserve">приходим к выводу, что </w:t>
      </w:r>
      <w:r w:rsidR="00E6430B">
        <w:rPr>
          <w:rFonts w:ascii="Times New Roman" w:hAnsi="Times New Roman" w:cs="Times New Roman"/>
          <w:sz w:val="28"/>
          <w:szCs w:val="28"/>
        </w:rPr>
        <w:t>огромное количество разновидностей внешнеторговых операций служит подтверждением того, что международные</w:t>
      </w:r>
      <w:r w:rsidR="006E1B23">
        <w:rPr>
          <w:rFonts w:ascii="Times New Roman" w:hAnsi="Times New Roman" w:cs="Times New Roman"/>
          <w:sz w:val="28"/>
          <w:szCs w:val="28"/>
        </w:rPr>
        <w:t xml:space="preserve"> торговые сделки играют ключевую роль во </w:t>
      </w:r>
      <w:r w:rsidR="00E6430B">
        <w:rPr>
          <w:rFonts w:ascii="Times New Roman" w:hAnsi="Times New Roman" w:cs="Times New Roman"/>
          <w:sz w:val="28"/>
          <w:szCs w:val="28"/>
        </w:rPr>
        <w:t>внешнеэкономической деятельности</w:t>
      </w:r>
      <w:r w:rsidR="005A31C7">
        <w:rPr>
          <w:rFonts w:ascii="Times New Roman" w:hAnsi="Times New Roman" w:cs="Times New Roman"/>
          <w:sz w:val="28"/>
          <w:szCs w:val="28"/>
        </w:rPr>
        <w:t>.</w:t>
      </w:r>
      <w:r w:rsidR="005632C4" w:rsidRPr="005632C4">
        <w:rPr>
          <w:rFonts w:ascii="Times New Roman" w:hAnsi="Times New Roman" w:cs="Times New Roman"/>
          <w:sz w:val="28"/>
          <w:szCs w:val="28"/>
        </w:rPr>
        <w:t xml:space="preserve"> </w:t>
      </w:r>
      <w:r w:rsidR="005632C4">
        <w:rPr>
          <w:rFonts w:ascii="Times New Roman" w:hAnsi="Times New Roman" w:cs="Times New Roman"/>
          <w:sz w:val="28"/>
          <w:szCs w:val="28"/>
        </w:rPr>
        <w:t xml:space="preserve">Выражается значимость данных сделок </w:t>
      </w:r>
      <w:r w:rsidR="005632C4" w:rsidRPr="005632C4">
        <w:rPr>
          <w:rFonts w:ascii="Times New Roman" w:hAnsi="Times New Roman" w:cs="Times New Roman"/>
          <w:sz w:val="28"/>
          <w:szCs w:val="28"/>
        </w:rPr>
        <w:t>в том, что они в большинстве случаев выступают основанием возникновения обязательств во внешнем обороте</w:t>
      </w:r>
      <w:r w:rsidR="005632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2FF" w:rsidRDefault="005342FF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2FF" w:rsidRDefault="005342FF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2FF" w:rsidRDefault="005342FF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97D" w:rsidRDefault="002C797D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97D" w:rsidRDefault="002C797D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97D" w:rsidRDefault="002C797D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97D" w:rsidRDefault="002C797D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30B" w:rsidRDefault="00E6430B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035" w:rsidRDefault="00B11035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035" w:rsidRDefault="00B11035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035" w:rsidRDefault="00B11035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035" w:rsidRDefault="00B11035" w:rsidP="003A7E4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4BB" w:rsidRPr="00025E65" w:rsidRDefault="001664BB" w:rsidP="003A7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b/>
          <w:sz w:val="28"/>
          <w:szCs w:val="28"/>
        </w:rPr>
        <w:lastRenderedPageBreak/>
        <w:t>Глава 2</w:t>
      </w:r>
      <w:r w:rsidRPr="00025E65">
        <w:rPr>
          <w:rFonts w:ascii="Times New Roman" w:hAnsi="Times New Roman" w:cs="Times New Roman"/>
          <w:sz w:val="28"/>
          <w:szCs w:val="28"/>
        </w:rPr>
        <w:t xml:space="preserve">. </w:t>
      </w:r>
      <w:r w:rsidRPr="00AD1288">
        <w:rPr>
          <w:rFonts w:ascii="Times New Roman" w:hAnsi="Times New Roman" w:cs="Times New Roman"/>
          <w:b/>
          <w:sz w:val="28"/>
          <w:szCs w:val="28"/>
        </w:rPr>
        <w:t>Технология осуществления международных торговых сделок по купле-продаже нефти.</w:t>
      </w:r>
    </w:p>
    <w:p w:rsidR="00292CFA" w:rsidRPr="00025E65" w:rsidRDefault="001664BB" w:rsidP="003A7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88">
        <w:rPr>
          <w:rFonts w:ascii="Times New Roman" w:hAnsi="Times New Roman" w:cs="Times New Roman"/>
          <w:b/>
          <w:sz w:val="28"/>
          <w:szCs w:val="28"/>
        </w:rPr>
        <w:t>§ 1. Этапы осуществления международной торговой сделки</w:t>
      </w:r>
      <w:r w:rsidRPr="00025E65">
        <w:rPr>
          <w:rFonts w:ascii="Times New Roman" w:hAnsi="Times New Roman" w:cs="Times New Roman"/>
          <w:sz w:val="28"/>
          <w:szCs w:val="28"/>
        </w:rPr>
        <w:t>.</w:t>
      </w:r>
    </w:p>
    <w:p w:rsidR="005A5FA1" w:rsidRPr="00025E65" w:rsidRDefault="005A5FA1" w:rsidP="00AA1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Внешнеторговые сделки купле-продажи н</w:t>
      </w:r>
      <w:r w:rsidR="004C552B">
        <w:rPr>
          <w:rFonts w:ascii="Times New Roman" w:hAnsi="Times New Roman" w:cs="Times New Roman"/>
          <w:sz w:val="28"/>
          <w:szCs w:val="28"/>
        </w:rPr>
        <w:t xml:space="preserve">ефти составляют лишь 5 </w:t>
      </w:r>
      <w:r w:rsidR="00FE1084" w:rsidRPr="00FE1084">
        <w:rPr>
          <w:rFonts w:ascii="Times New Roman" w:hAnsi="Times New Roman" w:cs="Times New Roman"/>
          <w:sz w:val="28"/>
          <w:szCs w:val="28"/>
        </w:rPr>
        <w:t>%</w:t>
      </w:r>
      <w:r w:rsidRPr="00025E65">
        <w:rPr>
          <w:rFonts w:ascii="Times New Roman" w:hAnsi="Times New Roman" w:cs="Times New Roman"/>
          <w:sz w:val="28"/>
          <w:szCs w:val="28"/>
        </w:rPr>
        <w:t xml:space="preserve"> о</w:t>
      </w:r>
      <w:r w:rsidR="00D672A5" w:rsidRPr="00025E65">
        <w:rPr>
          <w:rFonts w:ascii="Times New Roman" w:hAnsi="Times New Roman" w:cs="Times New Roman"/>
          <w:sz w:val="28"/>
          <w:szCs w:val="28"/>
        </w:rPr>
        <w:t>т общего объема сделок на рынке, о</w:t>
      </w:r>
      <w:r w:rsidRPr="00025E65">
        <w:rPr>
          <w:rFonts w:ascii="Times New Roman" w:hAnsi="Times New Roman" w:cs="Times New Roman"/>
          <w:sz w:val="28"/>
          <w:szCs w:val="28"/>
        </w:rPr>
        <w:t>днако считаются наиболее прибыльными.</w:t>
      </w:r>
      <w:r w:rsidR="00D672A5" w:rsidRPr="00025E65">
        <w:rPr>
          <w:rFonts w:ascii="Times New Roman" w:hAnsi="Times New Roman" w:cs="Times New Roman"/>
          <w:sz w:val="28"/>
          <w:szCs w:val="28"/>
        </w:rPr>
        <w:t xml:space="preserve"> Проведение таких</w:t>
      </w:r>
      <w:r w:rsidR="00020672" w:rsidRPr="00025E65">
        <w:rPr>
          <w:rFonts w:ascii="Times New Roman" w:hAnsi="Times New Roman" w:cs="Times New Roman"/>
          <w:sz w:val="28"/>
          <w:szCs w:val="28"/>
        </w:rPr>
        <w:t xml:space="preserve"> сделок подразделяется на этапы</w:t>
      </w:r>
      <w:r w:rsidR="00D672A5" w:rsidRPr="00025E6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2"/>
      </w:tblGrid>
      <w:tr w:rsidR="00292CFA" w:rsidRPr="00025E65" w:rsidTr="00FE1084">
        <w:trPr>
          <w:trHeight w:val="381"/>
        </w:trPr>
        <w:tc>
          <w:tcPr>
            <w:tcW w:w="9222" w:type="dxa"/>
          </w:tcPr>
          <w:p w:rsidR="00292CFA" w:rsidRPr="00025E65" w:rsidRDefault="00FE1084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8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2CFA" w:rsidRPr="00025E65">
              <w:rPr>
                <w:rFonts w:ascii="Times New Roman" w:hAnsi="Times New Roman" w:cs="Times New Roman"/>
                <w:sz w:val="28"/>
                <w:szCs w:val="28"/>
              </w:rPr>
              <w:t>Этапы подготовки и проведение международной торговой сделки</w:t>
            </w:r>
          </w:p>
        </w:tc>
      </w:tr>
      <w:tr w:rsidR="00292CFA" w:rsidRPr="00025E65" w:rsidTr="00FE1084">
        <w:trPr>
          <w:trHeight w:val="378"/>
        </w:trPr>
        <w:tc>
          <w:tcPr>
            <w:tcW w:w="9222" w:type="dxa"/>
          </w:tcPr>
          <w:p w:rsidR="00532719" w:rsidRPr="00025E65" w:rsidRDefault="00292CFA" w:rsidP="003A7E49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маркетинговые исследования внешнего рынка</w:t>
            </w:r>
          </w:p>
        </w:tc>
      </w:tr>
      <w:tr w:rsidR="00FE1084" w:rsidRPr="00025E65" w:rsidTr="00FE1084">
        <w:trPr>
          <w:trHeight w:val="397"/>
        </w:trPr>
        <w:tc>
          <w:tcPr>
            <w:tcW w:w="9222" w:type="dxa"/>
          </w:tcPr>
          <w:p w:rsidR="00FE1084" w:rsidRPr="00025E65" w:rsidRDefault="00FE1084" w:rsidP="00FE1084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поиск зарубежного партнера</w:t>
            </w:r>
          </w:p>
        </w:tc>
      </w:tr>
      <w:tr w:rsidR="00FE1084" w:rsidRPr="00025E65" w:rsidTr="00FE1084">
        <w:trPr>
          <w:trHeight w:val="350"/>
        </w:trPr>
        <w:tc>
          <w:tcPr>
            <w:tcW w:w="9222" w:type="dxa"/>
          </w:tcPr>
          <w:p w:rsidR="00FE1084" w:rsidRPr="00025E65" w:rsidRDefault="00FE1084" w:rsidP="00FE1084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установление контактов с иностранной фирмой</w:t>
            </w:r>
          </w:p>
        </w:tc>
      </w:tr>
      <w:tr w:rsidR="00FE1084" w:rsidRPr="00025E65" w:rsidTr="00FE1084">
        <w:trPr>
          <w:trHeight w:val="738"/>
        </w:trPr>
        <w:tc>
          <w:tcPr>
            <w:tcW w:w="9222" w:type="dxa"/>
          </w:tcPr>
          <w:p w:rsidR="00FE1084" w:rsidRPr="00025E65" w:rsidRDefault="00FE1084" w:rsidP="00FE1084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анализ и проработка конкурентоспос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обных материалов, расчет     </w:t>
            </w: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экспортных цен</w:t>
            </w:r>
          </w:p>
        </w:tc>
      </w:tr>
      <w:tr w:rsidR="00FE1084" w:rsidRPr="00025E65" w:rsidTr="00FE1084">
        <w:trPr>
          <w:trHeight w:val="362"/>
        </w:trPr>
        <w:tc>
          <w:tcPr>
            <w:tcW w:w="9222" w:type="dxa"/>
          </w:tcPr>
          <w:p w:rsidR="00FE1084" w:rsidRPr="00025E65" w:rsidRDefault="00FE1084" w:rsidP="00FE1084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подготовка условий платежа и поставки</w:t>
            </w:r>
          </w:p>
        </w:tc>
      </w:tr>
      <w:tr w:rsidR="00FE1084" w:rsidRPr="00025E65" w:rsidTr="00FE1084">
        <w:trPr>
          <w:trHeight w:val="362"/>
        </w:trPr>
        <w:tc>
          <w:tcPr>
            <w:tcW w:w="9222" w:type="dxa"/>
          </w:tcPr>
          <w:p w:rsidR="00FE1084" w:rsidRPr="00025E65" w:rsidRDefault="00FE1084" w:rsidP="00FE1084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контракта</w:t>
            </w:r>
          </w:p>
        </w:tc>
      </w:tr>
      <w:tr w:rsidR="00FE1084" w:rsidRPr="00025E65" w:rsidTr="00FE1084">
        <w:trPr>
          <w:trHeight w:val="292"/>
        </w:trPr>
        <w:tc>
          <w:tcPr>
            <w:tcW w:w="9222" w:type="dxa"/>
          </w:tcPr>
          <w:p w:rsidR="00FE1084" w:rsidRPr="00025E65" w:rsidRDefault="00FE1084" w:rsidP="00FE1084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проведение переговоров и согласование проекта контракта</w:t>
            </w:r>
          </w:p>
        </w:tc>
      </w:tr>
      <w:tr w:rsidR="00FE1084" w:rsidRPr="00025E65" w:rsidTr="00FE1084">
        <w:trPr>
          <w:trHeight w:val="268"/>
        </w:trPr>
        <w:tc>
          <w:tcPr>
            <w:tcW w:w="9222" w:type="dxa"/>
          </w:tcPr>
          <w:p w:rsidR="00FE1084" w:rsidRPr="00025E65" w:rsidRDefault="00FE1084" w:rsidP="00FE1084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подписание контракта</w:t>
            </w:r>
          </w:p>
        </w:tc>
      </w:tr>
      <w:tr w:rsidR="00FE1084" w:rsidRPr="00025E65" w:rsidTr="00FE1084">
        <w:trPr>
          <w:trHeight w:val="749"/>
        </w:trPr>
        <w:tc>
          <w:tcPr>
            <w:tcW w:w="9222" w:type="dxa"/>
          </w:tcPr>
          <w:p w:rsidR="00FE1084" w:rsidRPr="00025E65" w:rsidRDefault="00FE1084" w:rsidP="00FE1084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исполнение контрактных обязательств: поставка товаров, расчетно-платежные операции</w:t>
            </w:r>
          </w:p>
        </w:tc>
      </w:tr>
      <w:tr w:rsidR="00FE1084" w:rsidRPr="00025E65" w:rsidTr="00FE1084">
        <w:trPr>
          <w:trHeight w:val="386"/>
        </w:trPr>
        <w:tc>
          <w:tcPr>
            <w:tcW w:w="9222" w:type="dxa"/>
          </w:tcPr>
          <w:p w:rsidR="00FE1084" w:rsidRPr="00025E65" w:rsidRDefault="00FE1084" w:rsidP="00FE1084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контрактных обязательств</w:t>
            </w:r>
          </w:p>
        </w:tc>
      </w:tr>
      <w:tr w:rsidR="00FE1084" w:rsidRPr="00025E65" w:rsidTr="00FE1084">
        <w:trPr>
          <w:trHeight w:val="489"/>
        </w:trPr>
        <w:tc>
          <w:tcPr>
            <w:tcW w:w="9222" w:type="dxa"/>
          </w:tcPr>
          <w:p w:rsidR="00FE1084" w:rsidRPr="00025E65" w:rsidRDefault="00FE1084" w:rsidP="00FE1084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рассмотрение возможных претензий</w:t>
            </w:r>
          </w:p>
        </w:tc>
      </w:tr>
    </w:tbl>
    <w:p w:rsidR="00F2298C" w:rsidRPr="00025E65" w:rsidRDefault="00151701" w:rsidP="003A7E4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Нефтяную отрасль в</w:t>
      </w:r>
      <w:r w:rsidR="00F2298C" w:rsidRPr="00025E65">
        <w:rPr>
          <w:rFonts w:ascii="Times New Roman" w:hAnsi="Times New Roman" w:cs="Times New Roman"/>
          <w:sz w:val="28"/>
          <w:szCs w:val="28"/>
        </w:rPr>
        <w:t xml:space="preserve"> течение уже </w:t>
      </w:r>
      <w:r w:rsidRPr="00025E65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F2298C" w:rsidRPr="00025E65">
        <w:rPr>
          <w:rFonts w:ascii="Times New Roman" w:hAnsi="Times New Roman" w:cs="Times New Roman"/>
          <w:sz w:val="28"/>
          <w:szCs w:val="28"/>
        </w:rPr>
        <w:t xml:space="preserve">долгого времени </w:t>
      </w:r>
      <w:r w:rsidRPr="00025E65">
        <w:rPr>
          <w:rFonts w:ascii="Times New Roman" w:hAnsi="Times New Roman" w:cs="Times New Roman"/>
          <w:sz w:val="28"/>
          <w:szCs w:val="28"/>
        </w:rPr>
        <w:t xml:space="preserve">заслуженно считают одной из самых благополучных: </w:t>
      </w:r>
      <w:r w:rsidR="00F2298C" w:rsidRPr="00025E65">
        <w:rPr>
          <w:rFonts w:ascii="Times New Roman" w:hAnsi="Times New Roman" w:cs="Times New Roman"/>
          <w:sz w:val="28"/>
          <w:szCs w:val="28"/>
        </w:rPr>
        <w:t>растет объем переработки, производства и сбыта нефтепродуктов, осваиваются новые стратегические направления развития.</w:t>
      </w:r>
      <w:r w:rsidR="00F2298C" w:rsidRPr="00025E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5E65">
        <w:rPr>
          <w:rFonts w:ascii="Times New Roman" w:hAnsi="Times New Roman" w:cs="Times New Roman"/>
          <w:sz w:val="28"/>
          <w:szCs w:val="28"/>
        </w:rPr>
        <w:t>Соответственно</w:t>
      </w:r>
      <w:r w:rsidRPr="00025E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5E65">
        <w:rPr>
          <w:rFonts w:ascii="Times New Roman" w:hAnsi="Times New Roman" w:cs="Times New Roman"/>
          <w:sz w:val="28"/>
          <w:szCs w:val="28"/>
        </w:rPr>
        <w:t>у</w:t>
      </w:r>
      <w:r w:rsidR="00F2298C" w:rsidRPr="00025E65">
        <w:rPr>
          <w:rFonts w:ascii="Times New Roman" w:hAnsi="Times New Roman" w:cs="Times New Roman"/>
          <w:sz w:val="28"/>
          <w:szCs w:val="28"/>
        </w:rPr>
        <w:t>силивается</w:t>
      </w:r>
      <w:r w:rsidR="00F2298C" w:rsidRPr="00025E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298C" w:rsidRPr="00025E65">
        <w:rPr>
          <w:rFonts w:ascii="Times New Roman" w:hAnsi="Times New Roman" w:cs="Times New Roman"/>
          <w:sz w:val="28"/>
          <w:szCs w:val="28"/>
        </w:rPr>
        <w:t>и конкуренция между основными игроками рынка</w:t>
      </w:r>
      <w:r w:rsidR="00D672A5" w:rsidRPr="00025E65">
        <w:rPr>
          <w:rFonts w:ascii="Times New Roman" w:hAnsi="Times New Roman" w:cs="Times New Roman"/>
          <w:sz w:val="28"/>
          <w:szCs w:val="28"/>
        </w:rPr>
        <w:t>.</w:t>
      </w:r>
    </w:p>
    <w:p w:rsidR="00292CFA" w:rsidRPr="00025E65" w:rsidRDefault="000A0370" w:rsidP="003A7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1E0607" w:rsidRPr="00025E65">
        <w:rPr>
          <w:rFonts w:ascii="Times New Roman" w:hAnsi="Times New Roman" w:cs="Times New Roman"/>
          <w:sz w:val="28"/>
          <w:szCs w:val="28"/>
        </w:rPr>
        <w:t xml:space="preserve"> сделки </w:t>
      </w:r>
      <w:r w:rsidRPr="00025E65">
        <w:rPr>
          <w:rFonts w:ascii="Times New Roman" w:hAnsi="Times New Roman" w:cs="Times New Roman"/>
          <w:sz w:val="28"/>
          <w:szCs w:val="28"/>
        </w:rPr>
        <w:t>особое внимание стоит уделить в</w:t>
      </w:r>
      <w:r w:rsidR="00DE762C" w:rsidRPr="00025E65">
        <w:rPr>
          <w:rFonts w:ascii="Times New Roman" w:hAnsi="Times New Roman" w:cs="Times New Roman"/>
          <w:sz w:val="28"/>
          <w:szCs w:val="28"/>
        </w:rPr>
        <w:t>ыбор</w:t>
      </w:r>
      <w:r w:rsidRPr="00025E65">
        <w:rPr>
          <w:rFonts w:ascii="Times New Roman" w:hAnsi="Times New Roman" w:cs="Times New Roman"/>
          <w:sz w:val="28"/>
          <w:szCs w:val="28"/>
        </w:rPr>
        <w:t>у</w:t>
      </w:r>
      <w:r w:rsidR="00DE762C" w:rsidRPr="00025E65">
        <w:rPr>
          <w:rFonts w:ascii="Times New Roman" w:hAnsi="Times New Roman" w:cs="Times New Roman"/>
          <w:sz w:val="28"/>
          <w:szCs w:val="28"/>
        </w:rPr>
        <w:t xml:space="preserve"> </w:t>
      </w:r>
      <w:r w:rsidR="00637A0A" w:rsidRPr="00025E65">
        <w:rPr>
          <w:rFonts w:ascii="Times New Roman" w:hAnsi="Times New Roman" w:cs="Times New Roman"/>
          <w:sz w:val="28"/>
          <w:szCs w:val="28"/>
        </w:rPr>
        <w:t>контрагента и проведению переговоров.</w:t>
      </w:r>
      <w:r w:rsidR="00CA5CFB" w:rsidRPr="00025E65">
        <w:rPr>
          <w:rFonts w:ascii="Times New Roman" w:hAnsi="Times New Roman" w:cs="Times New Roman"/>
          <w:sz w:val="28"/>
          <w:szCs w:val="28"/>
        </w:rPr>
        <w:t xml:space="preserve"> Выбор партера</w:t>
      </w:r>
      <w:r w:rsidR="00DE762C" w:rsidRPr="00025E65">
        <w:rPr>
          <w:rFonts w:ascii="Times New Roman" w:hAnsi="Times New Roman" w:cs="Times New Roman"/>
          <w:sz w:val="28"/>
          <w:szCs w:val="28"/>
        </w:rPr>
        <w:t xml:space="preserve"> начи</w:t>
      </w:r>
      <w:r w:rsidR="00CA5CFB" w:rsidRPr="00025E65">
        <w:rPr>
          <w:rFonts w:ascii="Times New Roman" w:hAnsi="Times New Roman" w:cs="Times New Roman"/>
          <w:sz w:val="28"/>
          <w:szCs w:val="28"/>
        </w:rPr>
        <w:t>нается обычно с выбора страны и п</w:t>
      </w:r>
      <w:r w:rsidR="00DE762C" w:rsidRPr="00025E65">
        <w:rPr>
          <w:rFonts w:ascii="Times New Roman" w:hAnsi="Times New Roman" w:cs="Times New Roman"/>
          <w:sz w:val="28"/>
          <w:szCs w:val="28"/>
        </w:rPr>
        <w:t>редпочтения отдаются то</w:t>
      </w:r>
      <w:r w:rsidR="00CA5CFB" w:rsidRPr="00025E65">
        <w:rPr>
          <w:rFonts w:ascii="Times New Roman" w:hAnsi="Times New Roman" w:cs="Times New Roman"/>
          <w:sz w:val="28"/>
          <w:szCs w:val="28"/>
        </w:rPr>
        <w:t xml:space="preserve">му государству, с которым </w:t>
      </w:r>
      <w:r w:rsidR="00DE762C" w:rsidRPr="00025E65">
        <w:rPr>
          <w:rFonts w:ascii="Times New Roman" w:hAnsi="Times New Roman" w:cs="Times New Roman"/>
          <w:sz w:val="28"/>
          <w:szCs w:val="28"/>
        </w:rPr>
        <w:t xml:space="preserve">уже </w:t>
      </w:r>
      <w:r w:rsidR="00CA5CFB" w:rsidRPr="00025E65">
        <w:rPr>
          <w:rFonts w:ascii="Times New Roman" w:hAnsi="Times New Roman" w:cs="Times New Roman"/>
          <w:sz w:val="28"/>
          <w:szCs w:val="28"/>
        </w:rPr>
        <w:lastRenderedPageBreak/>
        <w:t xml:space="preserve">имеются стабильные </w:t>
      </w:r>
      <w:r w:rsidR="00DE762C" w:rsidRPr="00025E65">
        <w:rPr>
          <w:rFonts w:ascii="Times New Roman" w:hAnsi="Times New Roman" w:cs="Times New Roman"/>
          <w:sz w:val="28"/>
          <w:szCs w:val="28"/>
        </w:rPr>
        <w:t xml:space="preserve">деловые отношения, </w:t>
      </w:r>
      <w:r w:rsidR="00CA5CFB" w:rsidRPr="00025E65">
        <w:rPr>
          <w:rFonts w:ascii="Times New Roman" w:hAnsi="Times New Roman" w:cs="Times New Roman"/>
          <w:sz w:val="28"/>
          <w:szCs w:val="28"/>
        </w:rPr>
        <w:t>изучена</w:t>
      </w:r>
      <w:r w:rsidR="00DE762C" w:rsidRPr="00025E65">
        <w:rPr>
          <w:rFonts w:ascii="Times New Roman" w:hAnsi="Times New Roman" w:cs="Times New Roman"/>
          <w:sz w:val="28"/>
          <w:szCs w:val="28"/>
        </w:rPr>
        <w:t xml:space="preserve"> правовая база, отсутствует дискриминация по отношению к другим странам.</w:t>
      </w:r>
      <w:r w:rsidR="00A36B57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8"/>
        <w:t>1</w:t>
      </w:r>
    </w:p>
    <w:p w:rsidR="00CA5CFB" w:rsidRPr="00025E65" w:rsidRDefault="00CA5CFB" w:rsidP="00232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При выборе фирмы партнера изучают ее характеристики:</w:t>
      </w:r>
    </w:p>
    <w:p w:rsidR="00CA5CFB" w:rsidRPr="00025E65" w:rsidRDefault="00CA5CFB" w:rsidP="00655739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Технологические</w:t>
      </w:r>
    </w:p>
    <w:p w:rsidR="00CA5CFB" w:rsidRPr="00025E65" w:rsidRDefault="00CA5CFB" w:rsidP="00655739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Научно-технические</w:t>
      </w:r>
    </w:p>
    <w:p w:rsidR="00DC209B" w:rsidRPr="00025E65" w:rsidRDefault="00DC209B" w:rsidP="00655739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Экономические</w:t>
      </w:r>
    </w:p>
    <w:p w:rsidR="00CA5CFB" w:rsidRPr="00025E65" w:rsidRDefault="00CA5CFB" w:rsidP="00655739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Организационные</w:t>
      </w:r>
    </w:p>
    <w:p w:rsidR="00F1076D" w:rsidRPr="00025E65" w:rsidRDefault="00CA5CFB" w:rsidP="00655739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Правовые</w:t>
      </w:r>
      <w:r w:rsidR="001E2B59" w:rsidRPr="00025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B8B" w:rsidRDefault="00D672A5" w:rsidP="003A7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На данный момент</w:t>
      </w:r>
      <w:r w:rsidRPr="00025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25E65">
        <w:rPr>
          <w:rFonts w:ascii="Times New Roman" w:hAnsi="Times New Roman" w:cs="Times New Roman"/>
          <w:bCs/>
          <w:sz w:val="28"/>
          <w:szCs w:val="28"/>
        </w:rPr>
        <w:t>лидерами</w:t>
      </w:r>
      <w:r w:rsidRPr="00025E65">
        <w:rPr>
          <w:rFonts w:ascii="Times New Roman" w:hAnsi="Times New Roman" w:cs="Times New Roman"/>
          <w:sz w:val="28"/>
          <w:szCs w:val="28"/>
        </w:rPr>
        <w:t xml:space="preserve"> по объему переработки сырой нефти являются такие компании как: </w:t>
      </w:r>
      <w:r w:rsidRPr="00025E65">
        <w:rPr>
          <w:rFonts w:ascii="Times New Roman" w:hAnsi="Times New Roman" w:cs="Times New Roman"/>
          <w:sz w:val="28"/>
          <w:szCs w:val="28"/>
          <w:lang w:val="en-US"/>
        </w:rPr>
        <w:t>ExxonMobil</w:t>
      </w:r>
      <w:r w:rsidRPr="00025E65">
        <w:rPr>
          <w:rFonts w:ascii="Times New Roman" w:hAnsi="Times New Roman" w:cs="Times New Roman"/>
          <w:sz w:val="28"/>
          <w:szCs w:val="28"/>
        </w:rPr>
        <w:t xml:space="preserve"> (США), </w:t>
      </w:r>
      <w:r w:rsidRPr="00025E65">
        <w:rPr>
          <w:rFonts w:ascii="Times New Roman" w:hAnsi="Times New Roman" w:cs="Times New Roman"/>
          <w:sz w:val="28"/>
          <w:szCs w:val="28"/>
          <w:lang w:val="en-US"/>
        </w:rPr>
        <w:t>Royal</w:t>
      </w:r>
      <w:r w:rsidRPr="00025E65">
        <w:rPr>
          <w:rFonts w:ascii="Times New Roman" w:hAnsi="Times New Roman" w:cs="Times New Roman"/>
          <w:sz w:val="28"/>
          <w:szCs w:val="28"/>
        </w:rPr>
        <w:t xml:space="preserve"> </w:t>
      </w:r>
      <w:r w:rsidRPr="00025E65">
        <w:rPr>
          <w:rFonts w:ascii="Times New Roman" w:hAnsi="Times New Roman" w:cs="Times New Roman"/>
          <w:sz w:val="28"/>
          <w:szCs w:val="28"/>
          <w:lang w:val="en-US"/>
        </w:rPr>
        <w:t>Dutch</w:t>
      </w:r>
      <w:r w:rsidRPr="00025E65">
        <w:rPr>
          <w:rFonts w:ascii="Times New Roman" w:hAnsi="Times New Roman" w:cs="Times New Roman"/>
          <w:sz w:val="28"/>
          <w:szCs w:val="28"/>
        </w:rPr>
        <w:t xml:space="preserve"> </w:t>
      </w:r>
      <w:r w:rsidRPr="00025E65">
        <w:rPr>
          <w:rFonts w:ascii="Times New Roman" w:hAnsi="Times New Roman" w:cs="Times New Roman"/>
          <w:sz w:val="28"/>
          <w:szCs w:val="28"/>
          <w:lang w:val="en-US"/>
        </w:rPr>
        <w:t>Shell</w:t>
      </w:r>
      <w:r w:rsidRPr="00025E65">
        <w:rPr>
          <w:rFonts w:ascii="Times New Roman" w:hAnsi="Times New Roman" w:cs="Times New Roman"/>
          <w:sz w:val="28"/>
          <w:szCs w:val="28"/>
        </w:rPr>
        <w:t xml:space="preserve"> (Великобритания, Нидерланды), </w:t>
      </w:r>
      <w:r w:rsidRPr="00025E65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025E65">
        <w:rPr>
          <w:rFonts w:ascii="Times New Roman" w:hAnsi="Times New Roman" w:cs="Times New Roman"/>
          <w:sz w:val="28"/>
          <w:szCs w:val="28"/>
        </w:rPr>
        <w:t xml:space="preserve"> (Великобритания). А</w:t>
      </w:r>
      <w:r w:rsidRPr="00025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25E65">
        <w:rPr>
          <w:rFonts w:ascii="Times New Roman" w:hAnsi="Times New Roman" w:cs="Times New Roman"/>
          <w:sz w:val="28"/>
          <w:szCs w:val="28"/>
        </w:rPr>
        <w:t xml:space="preserve">самой крупной площадкой по продаже нефти считается </w:t>
      </w:r>
      <w:r w:rsidRPr="00025E65">
        <w:rPr>
          <w:rFonts w:ascii="Times New Roman" w:hAnsi="Times New Roman" w:cs="Times New Roman"/>
          <w:bCs/>
          <w:sz w:val="28"/>
          <w:szCs w:val="28"/>
        </w:rPr>
        <w:t>NYMEX</w:t>
      </w:r>
      <w:r w:rsidRPr="00025E65">
        <w:rPr>
          <w:rFonts w:ascii="Times New Roman" w:hAnsi="Times New Roman" w:cs="Times New Roman"/>
          <w:sz w:val="28"/>
          <w:szCs w:val="28"/>
        </w:rPr>
        <w:t>, на которой годовой объем продаж нефти на - </w:t>
      </w:r>
      <w:r w:rsidRPr="00025E65">
        <w:rPr>
          <w:rFonts w:ascii="Times New Roman" w:hAnsi="Times New Roman" w:cs="Times New Roman"/>
          <w:bCs/>
          <w:sz w:val="28"/>
          <w:szCs w:val="28"/>
        </w:rPr>
        <w:t>120 млрд. долларов в год</w:t>
      </w:r>
      <w:r w:rsidRPr="00025E65">
        <w:rPr>
          <w:rFonts w:ascii="Times New Roman" w:hAnsi="Times New Roman" w:cs="Times New Roman"/>
          <w:sz w:val="28"/>
          <w:szCs w:val="28"/>
        </w:rPr>
        <w:t>.</w:t>
      </w:r>
      <w:r w:rsidR="00A36B57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9"/>
        <w:t>2</w:t>
      </w:r>
    </w:p>
    <w:p w:rsidR="00655739" w:rsidRDefault="00283B8B" w:rsidP="00BC58D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 w:rsidR="00030AF6">
        <w:rPr>
          <w:rFonts w:ascii="Times New Roman" w:hAnsi="Times New Roman" w:cs="Times New Roman"/>
          <w:sz w:val="28"/>
          <w:szCs w:val="28"/>
        </w:rPr>
        <w:t>тоит также обратить внимание, что в мире существует несколько десятков марок нефти, различных сортов. Эталонными марками на рынке выступают сорта</w:t>
      </w:r>
      <w:r w:rsidR="00030AF6" w:rsidRPr="00030AF6">
        <w:rPr>
          <w:rFonts w:ascii="Times New Roman" w:hAnsi="Times New Roman" w:cs="Times New Roman"/>
          <w:sz w:val="28"/>
          <w:szCs w:val="28"/>
        </w:rPr>
        <w:t>: Brent Blend, West Texas Int</w:t>
      </w:r>
      <w:r w:rsidR="00BC58D7">
        <w:rPr>
          <w:rFonts w:ascii="Times New Roman" w:hAnsi="Times New Roman" w:cs="Times New Roman"/>
          <w:sz w:val="28"/>
          <w:szCs w:val="28"/>
        </w:rPr>
        <w:t xml:space="preserve">ermediate (WTI) и </w:t>
      </w:r>
      <w:bookmarkStart w:id="12" w:name="_Hlk482543378"/>
      <w:r w:rsidR="00BC58D7">
        <w:rPr>
          <w:rFonts w:ascii="Times New Roman" w:hAnsi="Times New Roman" w:cs="Times New Roman"/>
          <w:sz w:val="28"/>
          <w:szCs w:val="28"/>
        </w:rPr>
        <w:t>Dubai Crude</w:t>
      </w:r>
      <w:bookmarkEnd w:id="12"/>
      <w:r w:rsidR="00030AF6" w:rsidRPr="00030AF6">
        <w:rPr>
          <w:rFonts w:ascii="Times New Roman" w:hAnsi="Times New Roman" w:cs="Times New Roman"/>
          <w:sz w:val="28"/>
          <w:szCs w:val="28"/>
        </w:rPr>
        <w:t>.</w:t>
      </w:r>
      <w:r w:rsidR="00BC58D7" w:rsidRPr="00BC58D7">
        <w:t xml:space="preserve"> </w:t>
      </w:r>
      <w:r w:rsidR="00A36B57">
        <w:rPr>
          <w:rStyle w:val="aa"/>
        </w:rPr>
        <w:footnoteReference w:customMarkFollows="1" w:id="10"/>
        <w:t>3</w:t>
      </w:r>
    </w:p>
    <w:p w:rsidR="00655739" w:rsidRPr="00EB2338" w:rsidRDefault="00655739" w:rsidP="00EB2338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  <w:r w:rsidRPr="00EB2338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«Brent» п</w:t>
      </w:r>
      <w:r w:rsidR="00EB2338" w:rsidRPr="00EB2338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>роизводят</w:t>
      </w:r>
      <w:r w:rsidRPr="00EB2338"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  <w:t xml:space="preserve"> путем смешивания трех видов нефти, добываемых с подводного шельфа Северного моря на территориях, подконтрольных Великобритании и Норвегии.</w:t>
      </w:r>
    </w:p>
    <w:p w:rsidR="00EB2338" w:rsidRPr="00EB2338" w:rsidRDefault="00EB2338" w:rsidP="00EB2338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338">
        <w:rPr>
          <w:rFonts w:ascii="Times New Roman" w:hAnsi="Times New Roman" w:cs="Times New Roman"/>
          <w:sz w:val="28"/>
          <w:szCs w:val="28"/>
        </w:rPr>
        <w:t>«WTI» добывается на территории западной части Техаса. Это очень качественная нефть, используемая в основном для производства бензина.</w:t>
      </w:r>
    </w:p>
    <w:p w:rsidR="00EB2338" w:rsidRPr="00EB2338" w:rsidRDefault="00EB2338" w:rsidP="00EB2338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338">
        <w:rPr>
          <w:rFonts w:ascii="Times New Roman" w:hAnsi="Times New Roman" w:cs="Times New Roman"/>
          <w:sz w:val="28"/>
          <w:szCs w:val="28"/>
        </w:rPr>
        <w:t>«Dubai Crude</w:t>
      </w:r>
      <w:r w:rsidRPr="00EB233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» </w:t>
      </w:r>
      <w:r w:rsidRPr="00EB23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нефть из ОАЭ. Также имеет название Fateh и </w:t>
      </w:r>
      <w:r w:rsidRPr="00EB23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широко используется при определении цен нефти, экспортируемой из стран Персидского залива.</w:t>
      </w:r>
    </w:p>
    <w:p w:rsidR="00283B8B" w:rsidRDefault="00BC58D7" w:rsidP="00A36B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Из-за </w:t>
      </w:r>
      <w:r w:rsidRPr="00BC58D7">
        <w:rPr>
          <w:rFonts w:ascii="Times New Roman" w:hAnsi="Times New Roman" w:cs="Times New Roman"/>
          <w:sz w:val="28"/>
          <w:szCs w:val="28"/>
        </w:rPr>
        <w:t>многочисленности</w:t>
      </w:r>
      <w:r>
        <w:rPr>
          <w:rFonts w:ascii="Times New Roman" w:hAnsi="Times New Roman" w:cs="Times New Roman"/>
          <w:sz w:val="28"/>
          <w:szCs w:val="28"/>
        </w:rPr>
        <w:t xml:space="preserve"> видов сырой нефти и их свойств, </w:t>
      </w:r>
      <w:r w:rsidRPr="00BC58D7">
        <w:rPr>
          <w:rFonts w:ascii="Times New Roman" w:hAnsi="Times New Roman" w:cs="Times New Roman"/>
          <w:sz w:val="28"/>
          <w:szCs w:val="28"/>
        </w:rPr>
        <w:t>при торговле</w:t>
      </w:r>
      <w:r>
        <w:rPr>
          <w:rFonts w:ascii="Times New Roman" w:hAnsi="Times New Roman" w:cs="Times New Roman"/>
          <w:sz w:val="28"/>
          <w:szCs w:val="28"/>
        </w:rPr>
        <w:t xml:space="preserve"> принято</w:t>
      </w:r>
      <w:r w:rsidRPr="00BC58D7">
        <w:rPr>
          <w:rFonts w:ascii="Times New Roman" w:hAnsi="Times New Roman" w:cs="Times New Roman"/>
          <w:sz w:val="28"/>
          <w:szCs w:val="28"/>
        </w:rPr>
        <w:t xml:space="preserve"> использовать нескольк</w:t>
      </w:r>
      <w:r>
        <w:rPr>
          <w:rFonts w:ascii="Times New Roman" w:hAnsi="Times New Roman" w:cs="Times New Roman"/>
          <w:sz w:val="28"/>
          <w:szCs w:val="28"/>
        </w:rPr>
        <w:t>о региональных основных сортов</w:t>
      </w:r>
      <w:r w:rsidR="00C43D5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C43D51" w:rsidTr="00FB4B9E">
        <w:tc>
          <w:tcPr>
            <w:tcW w:w="4671" w:type="dxa"/>
          </w:tcPr>
          <w:p w:rsidR="00C43D51" w:rsidRPr="00C43D51" w:rsidRDefault="00C43D51" w:rsidP="00FB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фьючерская биржа IPE в Лондоне</w:t>
            </w:r>
          </w:p>
        </w:tc>
        <w:tc>
          <w:tcPr>
            <w:tcW w:w="4673" w:type="dxa"/>
          </w:tcPr>
          <w:p w:rsidR="00C43D51" w:rsidRPr="00C43D51" w:rsidRDefault="00C43D51" w:rsidP="00FB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сорт Brent, который добывают в Северном море.</w:t>
            </w:r>
          </w:p>
        </w:tc>
      </w:tr>
      <w:tr w:rsidR="00C43D51" w:rsidRPr="00946BD1" w:rsidTr="00FB4B9E">
        <w:tc>
          <w:tcPr>
            <w:tcW w:w="4671" w:type="dxa"/>
          </w:tcPr>
          <w:p w:rsidR="00C43D51" w:rsidRPr="00C43D51" w:rsidRDefault="00C43D51" w:rsidP="00FB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нью-йоркская биржа NYMEX</w:t>
            </w:r>
          </w:p>
        </w:tc>
        <w:tc>
          <w:tcPr>
            <w:tcW w:w="4673" w:type="dxa"/>
          </w:tcPr>
          <w:p w:rsidR="00C43D51" w:rsidRPr="00C43D51" w:rsidRDefault="00C43D51" w:rsidP="00FB4B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сорт</w:t>
            </w:r>
            <w:r w:rsidRPr="00C43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West Texas Intermediate (WTI)</w:t>
            </w:r>
          </w:p>
        </w:tc>
      </w:tr>
      <w:tr w:rsidR="00C43D51" w:rsidRPr="00C568C3" w:rsidTr="00FB4B9E">
        <w:tc>
          <w:tcPr>
            <w:tcW w:w="4671" w:type="dxa"/>
          </w:tcPr>
          <w:p w:rsidR="00C43D51" w:rsidRPr="00C43D51" w:rsidRDefault="00C43D51" w:rsidP="00FB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Сингапур</w:t>
            </w:r>
          </w:p>
        </w:tc>
        <w:tc>
          <w:tcPr>
            <w:tcW w:w="4673" w:type="dxa"/>
          </w:tcPr>
          <w:p w:rsidR="00C43D51" w:rsidRPr="00C43D51" w:rsidRDefault="00C43D51" w:rsidP="00FB4B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43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азиатский</w:t>
            </w:r>
            <w:proofErr w:type="spellEnd"/>
            <w:r w:rsidRPr="00C43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3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сорт</w:t>
            </w:r>
            <w:proofErr w:type="spellEnd"/>
            <w:r w:rsidRPr="00C43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Tapis</w:t>
            </w:r>
          </w:p>
        </w:tc>
      </w:tr>
      <w:tr w:rsidR="00C43D51" w:rsidRPr="00C568C3" w:rsidTr="00FB4B9E">
        <w:tc>
          <w:tcPr>
            <w:tcW w:w="4671" w:type="dxa"/>
          </w:tcPr>
          <w:p w:rsidR="00C43D51" w:rsidRPr="00C43D51" w:rsidRDefault="00C43D51" w:rsidP="00FB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Организация стран-экспортеров нефти (ОПЕК)</w:t>
            </w:r>
          </w:p>
        </w:tc>
        <w:tc>
          <w:tcPr>
            <w:tcW w:w="4673" w:type="dxa"/>
          </w:tcPr>
          <w:p w:rsidR="00C43D51" w:rsidRPr="00C43D51" w:rsidRDefault="00C43D51" w:rsidP="00FB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«корзина OPEC»: </w:t>
            </w:r>
            <w:proofErr w:type="spellStart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Saharan</w:t>
            </w:r>
            <w:proofErr w:type="spellEnd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 Blend (Алжир), </w:t>
            </w:r>
            <w:proofErr w:type="spellStart"/>
            <w:r w:rsidR="00FB4B9E" w:rsidRPr="00C43D51">
              <w:rPr>
                <w:rFonts w:ascii="Times New Roman" w:hAnsi="Times New Roman" w:cs="Times New Roman"/>
                <w:sz w:val="28"/>
                <w:szCs w:val="28"/>
              </w:rPr>
              <w:t>Arab</w:t>
            </w:r>
            <w:proofErr w:type="spellEnd"/>
            <w:r w:rsidR="00FB4B9E"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4B9E" w:rsidRPr="00C43D51">
              <w:rPr>
                <w:rFonts w:ascii="Times New Roman" w:hAnsi="Times New Roman" w:cs="Times New Roman"/>
                <w:sz w:val="28"/>
                <w:szCs w:val="28"/>
              </w:rPr>
              <w:t>Light</w:t>
            </w:r>
            <w:proofErr w:type="spellEnd"/>
            <w:r w:rsidR="00FB4B9E"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 (Саудовская </w:t>
            </w:r>
            <w:proofErr w:type="spellStart"/>
            <w:r w:rsidR="00FB4B9E" w:rsidRPr="00C43D51">
              <w:rPr>
                <w:rFonts w:ascii="Times New Roman" w:hAnsi="Times New Roman" w:cs="Times New Roman"/>
                <w:sz w:val="28"/>
                <w:szCs w:val="28"/>
              </w:rPr>
              <w:t>Арабия</w:t>
            </w:r>
            <w:proofErr w:type="spellEnd"/>
            <w:r w:rsidR="00FB4B9E"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Minas</w:t>
            </w:r>
            <w:proofErr w:type="spellEnd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 (Индонезия), </w:t>
            </w:r>
            <w:proofErr w:type="spellStart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Bonny</w:t>
            </w:r>
            <w:proofErr w:type="spellEnd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Light</w:t>
            </w:r>
            <w:proofErr w:type="spellEnd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 (Нигерия), Dubai (Объединенные Арабские Эмираты), </w:t>
            </w:r>
            <w:proofErr w:type="spellStart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Tia</w:t>
            </w:r>
            <w:proofErr w:type="spellEnd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Juana</w:t>
            </w:r>
            <w:proofErr w:type="spellEnd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 (Венесуэла) и </w:t>
            </w:r>
            <w:proofErr w:type="spellStart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>Isthmus</w:t>
            </w:r>
            <w:proofErr w:type="spellEnd"/>
            <w:r w:rsidRPr="00C43D51">
              <w:rPr>
                <w:rFonts w:ascii="Times New Roman" w:hAnsi="Times New Roman" w:cs="Times New Roman"/>
                <w:sz w:val="28"/>
                <w:szCs w:val="28"/>
              </w:rPr>
              <w:t xml:space="preserve"> (Мексика)</w:t>
            </w:r>
          </w:p>
        </w:tc>
      </w:tr>
      <w:tr w:rsidR="00655739" w:rsidRPr="00946BD1" w:rsidTr="00655739">
        <w:tblPrEx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4671" w:type="dxa"/>
          </w:tcPr>
          <w:p w:rsidR="00655739" w:rsidRDefault="00655739" w:rsidP="0065573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4673" w:type="dxa"/>
          </w:tcPr>
          <w:p w:rsidR="00655739" w:rsidRPr="00655739" w:rsidRDefault="00655739" w:rsidP="00655739">
            <w:pPr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5739">
              <w:rPr>
                <w:rFonts w:ascii="Times New Roman" w:hAnsi="Times New Roman" w:cs="Times New Roman"/>
                <w:color w:val="0F0F0F"/>
                <w:spacing w:val="2"/>
                <w:sz w:val="28"/>
                <w:szCs w:val="28"/>
                <w:shd w:val="clear" w:color="auto" w:fill="FFFFFF"/>
                <w:lang w:val="en-US"/>
              </w:rPr>
              <w:t xml:space="preserve">Urals, </w:t>
            </w:r>
            <w:proofErr w:type="spellStart"/>
            <w:r w:rsidRPr="00655739">
              <w:rPr>
                <w:rFonts w:ascii="Times New Roman" w:hAnsi="Times New Roman" w:cs="Times New Roman"/>
                <w:color w:val="0F0F0F"/>
                <w:spacing w:val="2"/>
                <w:sz w:val="28"/>
                <w:szCs w:val="28"/>
                <w:shd w:val="clear" w:color="auto" w:fill="FFFFFF"/>
                <w:lang w:val="en-US"/>
              </w:rPr>
              <w:t>Sokol</w:t>
            </w:r>
            <w:proofErr w:type="spellEnd"/>
            <w:r w:rsidRPr="00655739">
              <w:rPr>
                <w:rFonts w:ascii="Times New Roman" w:hAnsi="Times New Roman" w:cs="Times New Roman"/>
                <w:color w:val="0F0F0F"/>
                <w:spacing w:val="2"/>
                <w:sz w:val="28"/>
                <w:szCs w:val="28"/>
                <w:shd w:val="clear" w:color="auto" w:fill="FFFFFF"/>
                <w:lang w:val="en-US"/>
              </w:rPr>
              <w:t xml:space="preserve">, ESPO, Vityaz, Arctic Oil, Siberian </w:t>
            </w:r>
          </w:p>
        </w:tc>
      </w:tr>
    </w:tbl>
    <w:p w:rsidR="00A36B57" w:rsidRPr="001E555E" w:rsidRDefault="00A36B57" w:rsidP="003A7E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3A00" w:rsidRPr="00025E65" w:rsidRDefault="00EB379C" w:rsidP="003A7E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Страны, импортирующие нефть (покупатели нефти)</w:t>
      </w:r>
      <w:r w:rsidR="00D63A00" w:rsidRPr="00025E6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88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  <w:gridCol w:w="4304"/>
      </w:tblGrid>
      <w:tr w:rsidR="00C261F7" w:rsidRPr="00025E65" w:rsidTr="00D63A00">
        <w:trPr>
          <w:trHeight w:val="416"/>
        </w:trPr>
        <w:tc>
          <w:tcPr>
            <w:tcW w:w="4506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63A00" w:rsidRPr="00025E65" w:rsidRDefault="00D63A00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4304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63A00" w:rsidRPr="00025E65" w:rsidRDefault="00D63A00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Импортирует, баррелей в день</w:t>
            </w:r>
          </w:p>
        </w:tc>
      </w:tr>
      <w:tr w:rsidR="00C261F7" w:rsidRPr="00025E65" w:rsidTr="00D63A00">
        <w:trPr>
          <w:trHeight w:val="406"/>
        </w:trPr>
        <w:tc>
          <w:tcPr>
            <w:tcW w:w="4506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63A00" w:rsidRPr="00025E65" w:rsidRDefault="00D63A00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 xml:space="preserve">США </w:t>
            </w:r>
          </w:p>
        </w:tc>
        <w:tc>
          <w:tcPr>
            <w:tcW w:w="4304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63A00" w:rsidRPr="00025E65" w:rsidRDefault="00D63A00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10,270,000</w:t>
            </w:r>
          </w:p>
        </w:tc>
      </w:tr>
      <w:tr w:rsidR="00C261F7" w:rsidRPr="00025E65" w:rsidTr="00D63A00">
        <w:trPr>
          <w:trHeight w:val="416"/>
        </w:trPr>
        <w:tc>
          <w:tcPr>
            <w:tcW w:w="4506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63A00" w:rsidRPr="00025E65" w:rsidRDefault="00D63A00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4304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63A00" w:rsidRPr="00025E65" w:rsidRDefault="00D63A00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5,010,000</w:t>
            </w:r>
          </w:p>
        </w:tc>
      </w:tr>
      <w:tr w:rsidR="00C261F7" w:rsidRPr="00025E65" w:rsidTr="00D63A00">
        <w:trPr>
          <w:trHeight w:val="416"/>
        </w:trPr>
        <w:tc>
          <w:tcPr>
            <w:tcW w:w="4506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63A00" w:rsidRPr="00025E65" w:rsidRDefault="00D63A00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4304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63A00" w:rsidRPr="00025E65" w:rsidRDefault="00D63A00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4,394,000</w:t>
            </w:r>
          </w:p>
        </w:tc>
      </w:tr>
    </w:tbl>
    <w:p w:rsidR="00D02C7E" w:rsidRPr="00025E65" w:rsidRDefault="00D02C7E" w:rsidP="003A7E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>Страны, экспортирующие нефть (продавцы нефти):</w:t>
      </w:r>
    </w:p>
    <w:tbl>
      <w:tblPr>
        <w:tblW w:w="88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5559"/>
      </w:tblGrid>
      <w:tr w:rsidR="00C261F7" w:rsidRPr="00025E65" w:rsidTr="00007C78">
        <w:trPr>
          <w:trHeight w:val="20"/>
        </w:trPr>
        <w:tc>
          <w:tcPr>
            <w:tcW w:w="0" w:type="auto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02C7E" w:rsidRPr="00025E65" w:rsidRDefault="00D02C7E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0" w:type="auto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02C7E" w:rsidRPr="00025E65" w:rsidRDefault="00D02C7E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Экспортирует, баррелей в день</w:t>
            </w:r>
          </w:p>
        </w:tc>
      </w:tr>
      <w:tr w:rsidR="00C261F7" w:rsidRPr="00025E65" w:rsidTr="00007C78">
        <w:trPr>
          <w:trHeight w:val="20"/>
        </w:trPr>
        <w:tc>
          <w:tcPr>
            <w:tcW w:w="0" w:type="auto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02C7E" w:rsidRPr="00025E65" w:rsidRDefault="00D02C7E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Саудовская Аравия</w:t>
            </w:r>
          </w:p>
        </w:tc>
        <w:tc>
          <w:tcPr>
            <w:tcW w:w="0" w:type="auto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02C7E" w:rsidRPr="00025E65" w:rsidRDefault="00D02C7E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7,635,000</w:t>
            </w:r>
          </w:p>
        </w:tc>
      </w:tr>
      <w:tr w:rsidR="00C261F7" w:rsidRPr="00025E65" w:rsidTr="00007C78">
        <w:trPr>
          <w:trHeight w:val="20"/>
        </w:trPr>
        <w:tc>
          <w:tcPr>
            <w:tcW w:w="0" w:type="auto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02C7E" w:rsidRPr="00025E65" w:rsidRDefault="00D02C7E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02C7E" w:rsidRPr="00025E65" w:rsidRDefault="00D02C7E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5,010,000</w:t>
            </w:r>
          </w:p>
        </w:tc>
      </w:tr>
      <w:tr w:rsidR="00C261F7" w:rsidRPr="00025E65" w:rsidTr="00007C78">
        <w:trPr>
          <w:trHeight w:val="20"/>
        </w:trPr>
        <w:tc>
          <w:tcPr>
            <w:tcW w:w="0" w:type="auto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02C7E" w:rsidRPr="00025E65" w:rsidRDefault="00D02C7E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Иран</w:t>
            </w:r>
          </w:p>
        </w:tc>
        <w:tc>
          <w:tcPr>
            <w:tcW w:w="0" w:type="auto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02C7E" w:rsidRPr="00025E65" w:rsidRDefault="00D02C7E" w:rsidP="003A7E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65">
              <w:rPr>
                <w:rFonts w:ascii="Times New Roman" w:hAnsi="Times New Roman" w:cs="Times New Roman"/>
                <w:sz w:val="28"/>
                <w:szCs w:val="28"/>
              </w:rPr>
              <w:t>2,523,000</w:t>
            </w:r>
            <w:r w:rsidR="00F1076D" w:rsidRPr="00025E65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</w:tbl>
    <w:p w:rsidR="00025E65" w:rsidRDefault="00637A0A" w:rsidP="00283B8B">
      <w:pPr>
        <w:spacing w:before="1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E65">
        <w:rPr>
          <w:rFonts w:ascii="Times New Roman" w:hAnsi="Times New Roman" w:cs="Times New Roman"/>
          <w:sz w:val="28"/>
          <w:szCs w:val="28"/>
        </w:rPr>
        <w:t xml:space="preserve">Касаемо переговоров, выделяют следующие виды: </w:t>
      </w:r>
      <w:r w:rsidRPr="00025E65">
        <w:rPr>
          <w:rFonts w:ascii="Times New Roman" w:hAnsi="Times New Roman" w:cs="Times New Roman"/>
          <w:sz w:val="28"/>
          <w:szCs w:val="28"/>
          <w:u w:val="single"/>
        </w:rPr>
        <w:t>телефонные переговоры</w:t>
      </w:r>
      <w:r w:rsidRPr="00025E65">
        <w:rPr>
          <w:rFonts w:ascii="Times New Roman" w:hAnsi="Times New Roman" w:cs="Times New Roman"/>
          <w:sz w:val="28"/>
          <w:szCs w:val="28"/>
        </w:rPr>
        <w:t xml:space="preserve"> (партнеры согласуют лишь такие условия как цена, количество и сроки поставки и далее</w:t>
      </w:r>
      <w:r w:rsidR="00B656BE" w:rsidRPr="00025E65">
        <w:rPr>
          <w:rFonts w:ascii="Times New Roman" w:hAnsi="Times New Roman" w:cs="Times New Roman"/>
          <w:sz w:val="28"/>
          <w:szCs w:val="28"/>
        </w:rPr>
        <w:t xml:space="preserve"> оформляется это контрактом) </w:t>
      </w:r>
      <w:r w:rsidR="00B656BE" w:rsidRPr="00D97559">
        <w:rPr>
          <w:rFonts w:ascii="Times New Roman" w:hAnsi="Times New Roman" w:cs="Times New Roman"/>
          <w:sz w:val="28"/>
          <w:szCs w:val="28"/>
        </w:rPr>
        <w:t>и</w:t>
      </w:r>
      <w:r w:rsidR="00D97559" w:rsidRPr="00D97559">
        <w:rPr>
          <w:rFonts w:ascii="Times New Roman" w:hAnsi="Times New Roman" w:cs="Times New Roman"/>
          <w:sz w:val="28"/>
          <w:szCs w:val="28"/>
        </w:rPr>
        <w:t xml:space="preserve"> </w:t>
      </w:r>
      <w:r w:rsidR="00B656BE" w:rsidRPr="00D97559">
        <w:rPr>
          <w:rFonts w:ascii="Times New Roman" w:hAnsi="Times New Roman" w:cs="Times New Roman"/>
          <w:sz w:val="28"/>
          <w:szCs w:val="28"/>
          <w:u w:val="single"/>
        </w:rPr>
        <w:t>личная встреча с контрагентами</w:t>
      </w:r>
      <w:r w:rsidR="00B656BE" w:rsidRPr="00025E65">
        <w:rPr>
          <w:rFonts w:ascii="Times New Roman" w:hAnsi="Times New Roman" w:cs="Times New Roman"/>
          <w:sz w:val="28"/>
          <w:szCs w:val="28"/>
        </w:rPr>
        <w:t xml:space="preserve"> (используется для установления деловых контактов с партнёрами на выставках, ярмарках; при заключении кредитных контрактов; при согласовании условий кооперации и т.д.). </w:t>
      </w:r>
      <w:r w:rsidRPr="00025E65">
        <w:rPr>
          <w:rFonts w:ascii="Times New Roman" w:hAnsi="Times New Roman" w:cs="Times New Roman"/>
          <w:sz w:val="28"/>
          <w:szCs w:val="28"/>
        </w:rPr>
        <w:t xml:space="preserve">В обобщающей форме </w:t>
      </w:r>
      <w:r w:rsidRPr="00025E65">
        <w:rPr>
          <w:rFonts w:ascii="Times New Roman" w:hAnsi="Times New Roman" w:cs="Times New Roman"/>
          <w:sz w:val="28"/>
          <w:szCs w:val="28"/>
        </w:rPr>
        <w:lastRenderedPageBreak/>
        <w:t>классическая схема переговоров может быть сведена к решению следующих задач:</w:t>
      </w:r>
      <w:r w:rsidR="00025E65" w:rsidRPr="00025E65">
        <w:rPr>
          <w:rFonts w:ascii="Times New Roman" w:hAnsi="Times New Roman" w:cs="Times New Roman"/>
          <w:sz w:val="28"/>
          <w:szCs w:val="28"/>
        </w:rPr>
        <w:t xml:space="preserve"> </w:t>
      </w:r>
      <w:r w:rsidR="00025E65">
        <w:rPr>
          <w:rFonts w:ascii="Times New Roman" w:hAnsi="Times New Roman" w:cs="Times New Roman"/>
          <w:sz w:val="28"/>
          <w:szCs w:val="28"/>
        </w:rPr>
        <w:t>обсуждение условий</w:t>
      </w:r>
      <w:r w:rsidR="00B656BE" w:rsidRPr="00025E65">
        <w:rPr>
          <w:rFonts w:ascii="Times New Roman" w:hAnsi="Times New Roman" w:cs="Times New Roman"/>
          <w:sz w:val="28"/>
          <w:szCs w:val="28"/>
        </w:rPr>
        <w:t xml:space="preserve"> контракта (валюта цены, условия платежей, условия доставки, сроки и объемы поставки, риски)</w:t>
      </w:r>
      <w:r w:rsidR="00025E65">
        <w:rPr>
          <w:rFonts w:ascii="Times New Roman" w:hAnsi="Times New Roman" w:cs="Times New Roman"/>
          <w:sz w:val="28"/>
          <w:szCs w:val="28"/>
        </w:rPr>
        <w:t>, установление несоответствий</w:t>
      </w:r>
      <w:r w:rsidR="00B656BE" w:rsidRPr="00025E65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025E65">
        <w:rPr>
          <w:rFonts w:ascii="Times New Roman" w:hAnsi="Times New Roman" w:cs="Times New Roman"/>
          <w:sz w:val="28"/>
          <w:szCs w:val="28"/>
        </w:rPr>
        <w:t>и</w:t>
      </w:r>
      <w:r w:rsidR="00B656BE" w:rsidRPr="00025E65">
        <w:rPr>
          <w:rFonts w:ascii="Times New Roman" w:hAnsi="Times New Roman" w:cs="Times New Roman"/>
          <w:sz w:val="28"/>
          <w:szCs w:val="28"/>
        </w:rPr>
        <w:t xml:space="preserve"> продукции требованиям иностранного партнера</w:t>
      </w:r>
      <w:r w:rsidR="00025E65">
        <w:rPr>
          <w:rFonts w:ascii="Times New Roman" w:hAnsi="Times New Roman" w:cs="Times New Roman"/>
          <w:sz w:val="28"/>
          <w:szCs w:val="28"/>
        </w:rPr>
        <w:t>, оценивание ремонтопригодности и эксплуатационных издержек, определение совместимости</w:t>
      </w:r>
      <w:r w:rsidR="00B656BE" w:rsidRPr="00025E65">
        <w:rPr>
          <w:rFonts w:ascii="Times New Roman" w:hAnsi="Times New Roman" w:cs="Times New Roman"/>
          <w:sz w:val="28"/>
          <w:szCs w:val="28"/>
        </w:rPr>
        <w:t xml:space="preserve"> изделия с техническими требованиями эксплуатации. </w:t>
      </w:r>
    </w:p>
    <w:p w:rsidR="00025E65" w:rsidRPr="00AD1288" w:rsidRDefault="00025E65" w:rsidP="003A7E49">
      <w:pPr>
        <w:spacing w:before="1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88">
        <w:rPr>
          <w:rFonts w:ascii="Times New Roman" w:hAnsi="Times New Roman" w:cs="Times New Roman"/>
          <w:b/>
          <w:sz w:val="28"/>
          <w:szCs w:val="28"/>
        </w:rPr>
        <w:t xml:space="preserve">§ 2. Правила и условия заключения внешнеторгового контракта </w:t>
      </w:r>
    </w:p>
    <w:p w:rsidR="000E5B25" w:rsidRDefault="00EA328B" w:rsidP="00FE1084">
      <w:pPr>
        <w:spacing w:before="1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8B">
        <w:rPr>
          <w:rFonts w:ascii="Times New Roman" w:hAnsi="Times New Roman" w:cs="Times New Roman"/>
          <w:sz w:val="28"/>
          <w:szCs w:val="28"/>
        </w:rPr>
        <w:t xml:space="preserve">При </w:t>
      </w:r>
      <w:r w:rsidR="00383EA8">
        <w:rPr>
          <w:rFonts w:ascii="Times New Roman" w:hAnsi="Times New Roman" w:cs="Times New Roman"/>
          <w:sz w:val="28"/>
          <w:szCs w:val="28"/>
        </w:rPr>
        <w:t xml:space="preserve">заключении сделки сразу же </w:t>
      </w:r>
      <w:r w:rsidRPr="00EA328B">
        <w:rPr>
          <w:rFonts w:ascii="Times New Roman" w:hAnsi="Times New Roman" w:cs="Times New Roman"/>
          <w:sz w:val="28"/>
          <w:szCs w:val="28"/>
        </w:rPr>
        <w:t>необходимо убедиться, что</w:t>
      </w:r>
      <w:r w:rsidR="00383EA8">
        <w:rPr>
          <w:rFonts w:ascii="Times New Roman" w:hAnsi="Times New Roman" w:cs="Times New Roman"/>
          <w:sz w:val="28"/>
          <w:szCs w:val="28"/>
        </w:rPr>
        <w:t xml:space="preserve"> представитель контрагента обладает юридическим</w:t>
      </w:r>
      <w:r w:rsidRPr="00EA328B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383EA8">
        <w:rPr>
          <w:rFonts w:ascii="Times New Roman" w:hAnsi="Times New Roman" w:cs="Times New Roman"/>
          <w:sz w:val="28"/>
          <w:szCs w:val="28"/>
        </w:rPr>
        <w:t>м и полномочиями на подписание контракта</w:t>
      </w:r>
      <w:r w:rsidRPr="00EA328B">
        <w:rPr>
          <w:rFonts w:ascii="Times New Roman" w:hAnsi="Times New Roman" w:cs="Times New Roman"/>
          <w:sz w:val="28"/>
          <w:szCs w:val="28"/>
        </w:rPr>
        <w:t>.</w:t>
      </w:r>
      <w:r w:rsidR="00383EA8">
        <w:rPr>
          <w:rFonts w:ascii="Times New Roman" w:hAnsi="Times New Roman" w:cs="Times New Roman"/>
          <w:sz w:val="28"/>
          <w:szCs w:val="28"/>
        </w:rPr>
        <w:t xml:space="preserve"> В </w:t>
      </w:r>
      <w:r w:rsidRPr="00EA328B">
        <w:rPr>
          <w:rFonts w:ascii="Times New Roman" w:hAnsi="Times New Roman" w:cs="Times New Roman"/>
          <w:sz w:val="28"/>
          <w:szCs w:val="28"/>
        </w:rPr>
        <w:t>случае, если представитель действует по доверенности</w:t>
      </w:r>
      <w:r w:rsidR="00383EA8">
        <w:rPr>
          <w:rFonts w:ascii="Times New Roman" w:hAnsi="Times New Roman" w:cs="Times New Roman"/>
          <w:sz w:val="28"/>
          <w:szCs w:val="28"/>
        </w:rPr>
        <w:t>, на документе должны быть</w:t>
      </w:r>
      <w:r w:rsidRPr="00EA328B">
        <w:rPr>
          <w:rFonts w:ascii="Times New Roman" w:hAnsi="Times New Roman" w:cs="Times New Roman"/>
          <w:sz w:val="28"/>
          <w:szCs w:val="28"/>
        </w:rPr>
        <w:t xml:space="preserve"> </w:t>
      </w:r>
      <w:r w:rsidR="00383EA8">
        <w:rPr>
          <w:rFonts w:ascii="Times New Roman" w:hAnsi="Times New Roman" w:cs="Times New Roman"/>
          <w:sz w:val="28"/>
          <w:szCs w:val="28"/>
        </w:rPr>
        <w:t xml:space="preserve">подписи руководителя компании и печати, дата выдачи, срок действия и </w:t>
      </w:r>
      <w:r w:rsidRPr="00EA328B">
        <w:rPr>
          <w:rFonts w:ascii="Times New Roman" w:hAnsi="Times New Roman" w:cs="Times New Roman"/>
          <w:sz w:val="28"/>
          <w:szCs w:val="28"/>
        </w:rPr>
        <w:t>объем полномочий по доверенности.</w:t>
      </w:r>
      <w:r w:rsidR="00383EA8">
        <w:rPr>
          <w:rFonts w:ascii="Times New Roman" w:hAnsi="Times New Roman" w:cs="Times New Roman"/>
          <w:sz w:val="28"/>
          <w:szCs w:val="28"/>
        </w:rPr>
        <w:t xml:space="preserve"> Работая</w:t>
      </w:r>
      <w:r w:rsidRPr="00EA328B">
        <w:rPr>
          <w:rFonts w:ascii="Times New Roman" w:hAnsi="Times New Roman" w:cs="Times New Roman"/>
          <w:sz w:val="28"/>
          <w:szCs w:val="28"/>
        </w:rPr>
        <w:t xml:space="preserve"> над условиями контракта, </w:t>
      </w:r>
      <w:r w:rsidR="00383EA8">
        <w:rPr>
          <w:rFonts w:ascii="Times New Roman" w:hAnsi="Times New Roman" w:cs="Times New Roman"/>
          <w:sz w:val="28"/>
          <w:szCs w:val="28"/>
        </w:rPr>
        <w:t>необходимо избегать двусмысленности и нечеткости формулировок, так как в</w:t>
      </w:r>
      <w:r w:rsidRPr="00EA328B">
        <w:rPr>
          <w:rFonts w:ascii="Times New Roman" w:hAnsi="Times New Roman" w:cs="Times New Roman"/>
          <w:sz w:val="28"/>
          <w:szCs w:val="28"/>
        </w:rPr>
        <w:t xml:space="preserve"> контракте имеет значение каждое слово.</w:t>
      </w:r>
      <w:r w:rsidR="00383EA8">
        <w:rPr>
          <w:rFonts w:ascii="Times New Roman" w:hAnsi="Times New Roman" w:cs="Times New Roman"/>
          <w:sz w:val="28"/>
          <w:szCs w:val="28"/>
        </w:rPr>
        <w:t xml:space="preserve"> Нельзя не учитывать факта</w:t>
      </w:r>
      <w:r w:rsidRPr="00EA328B">
        <w:rPr>
          <w:rFonts w:ascii="Times New Roman" w:hAnsi="Times New Roman" w:cs="Times New Roman"/>
          <w:sz w:val="28"/>
          <w:szCs w:val="28"/>
        </w:rPr>
        <w:t>, что конт</w:t>
      </w:r>
      <w:r w:rsidR="00C112A5">
        <w:rPr>
          <w:rFonts w:ascii="Times New Roman" w:hAnsi="Times New Roman" w:cs="Times New Roman"/>
          <w:sz w:val="28"/>
          <w:szCs w:val="28"/>
        </w:rPr>
        <w:t>рагент может намеренно включать</w:t>
      </w:r>
      <w:r w:rsidRPr="00EA328B">
        <w:rPr>
          <w:rFonts w:ascii="Times New Roman" w:hAnsi="Times New Roman" w:cs="Times New Roman"/>
          <w:sz w:val="28"/>
          <w:szCs w:val="28"/>
        </w:rPr>
        <w:t xml:space="preserve"> в контракт неясные </w:t>
      </w:r>
      <w:r w:rsidR="00C112A5">
        <w:rPr>
          <w:rFonts w:ascii="Times New Roman" w:hAnsi="Times New Roman" w:cs="Times New Roman"/>
          <w:sz w:val="28"/>
          <w:szCs w:val="28"/>
        </w:rPr>
        <w:t xml:space="preserve">для партнера </w:t>
      </w:r>
      <w:r w:rsidRPr="00EA328B">
        <w:rPr>
          <w:rFonts w:ascii="Times New Roman" w:hAnsi="Times New Roman" w:cs="Times New Roman"/>
          <w:sz w:val="28"/>
          <w:szCs w:val="28"/>
        </w:rPr>
        <w:t xml:space="preserve">формулировки и положения, которые в последующем </w:t>
      </w:r>
      <w:r w:rsidR="00C112A5">
        <w:rPr>
          <w:rFonts w:ascii="Times New Roman" w:hAnsi="Times New Roman" w:cs="Times New Roman"/>
          <w:sz w:val="28"/>
          <w:szCs w:val="28"/>
        </w:rPr>
        <w:t>с</w:t>
      </w:r>
      <w:r w:rsidRPr="00EA328B">
        <w:rPr>
          <w:rFonts w:ascii="Times New Roman" w:hAnsi="Times New Roman" w:cs="Times New Roman"/>
          <w:sz w:val="28"/>
          <w:szCs w:val="28"/>
        </w:rPr>
        <w:t>может обратить в свою пользу</w:t>
      </w:r>
      <w:r w:rsidR="00C112A5">
        <w:rPr>
          <w:rFonts w:ascii="Times New Roman" w:hAnsi="Times New Roman" w:cs="Times New Roman"/>
          <w:sz w:val="28"/>
          <w:szCs w:val="28"/>
        </w:rPr>
        <w:t>.</w:t>
      </w:r>
    </w:p>
    <w:p w:rsidR="007D0559" w:rsidRPr="007D0559" w:rsidRDefault="00C112A5" w:rsidP="00FE1084">
      <w:pPr>
        <w:spacing w:before="1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всех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 w:rsidRPr="00EA328B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EA328B" w:rsidRPr="00EA328B">
        <w:rPr>
          <w:rFonts w:ascii="Times New Roman" w:hAnsi="Times New Roman" w:cs="Times New Roman"/>
          <w:sz w:val="28"/>
          <w:szCs w:val="28"/>
        </w:rPr>
        <w:t>начинается с преамбулы, в которой указывается полное юридическое наименование сторон, заключ</w:t>
      </w:r>
      <w:r>
        <w:rPr>
          <w:rFonts w:ascii="Times New Roman" w:hAnsi="Times New Roman" w:cs="Times New Roman"/>
          <w:sz w:val="28"/>
          <w:szCs w:val="28"/>
        </w:rPr>
        <w:t>ающих</w:t>
      </w:r>
      <w:r w:rsidRPr="00C11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="00EA328B" w:rsidRPr="00EA328B">
        <w:rPr>
          <w:rFonts w:ascii="Times New Roman" w:hAnsi="Times New Roman" w:cs="Times New Roman"/>
          <w:sz w:val="28"/>
          <w:szCs w:val="28"/>
        </w:rPr>
        <w:t>. Традиционно первым дается наименование продавца, а вторым - название фирмы-покупателя.</w:t>
      </w:r>
      <w:r>
        <w:rPr>
          <w:rFonts w:ascii="Times New Roman" w:hAnsi="Times New Roman" w:cs="Times New Roman"/>
          <w:sz w:val="28"/>
          <w:szCs w:val="28"/>
        </w:rPr>
        <w:t xml:space="preserve"> Далее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791EFD">
        <w:rPr>
          <w:rFonts w:ascii="Times New Roman" w:hAnsi="Times New Roman" w:cs="Times New Roman"/>
          <w:sz w:val="28"/>
          <w:szCs w:val="28"/>
        </w:rPr>
        <w:t>изложить предмет контракта, им может выступать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 поставка или продажа того или иного товара, оказание каких-либо услуг</w:t>
      </w:r>
      <w:r w:rsidR="00791EFD">
        <w:rPr>
          <w:rFonts w:ascii="Times New Roman" w:hAnsi="Times New Roman" w:cs="Times New Roman"/>
          <w:sz w:val="28"/>
          <w:szCs w:val="28"/>
        </w:rPr>
        <w:t>. Чтобы избежать возможных неточностей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 в процессе исполнения сделки предмет контракта следует описывать детальным образом, делая в случаях необходимости ссылки на образцы и технические описания.</w:t>
      </w:r>
      <w:r w:rsidR="004501FB">
        <w:rPr>
          <w:rFonts w:ascii="Times New Roman" w:hAnsi="Times New Roman" w:cs="Times New Roman"/>
          <w:sz w:val="28"/>
          <w:szCs w:val="28"/>
        </w:rPr>
        <w:t xml:space="preserve"> Большое значение </w:t>
      </w:r>
      <w:r w:rsidR="004501FB" w:rsidRPr="00EA328B">
        <w:rPr>
          <w:rFonts w:ascii="Times New Roman" w:hAnsi="Times New Roman" w:cs="Times New Roman"/>
          <w:sz w:val="28"/>
          <w:szCs w:val="28"/>
        </w:rPr>
        <w:t>приобретает закреп</w:t>
      </w:r>
      <w:r w:rsidR="004501FB">
        <w:rPr>
          <w:rFonts w:ascii="Times New Roman" w:hAnsi="Times New Roman" w:cs="Times New Roman"/>
          <w:sz w:val="28"/>
          <w:szCs w:val="28"/>
        </w:rPr>
        <w:t xml:space="preserve">ление в контракте условий о </w:t>
      </w:r>
      <w:r w:rsidR="004501FB" w:rsidRPr="00EA328B">
        <w:rPr>
          <w:rFonts w:ascii="Times New Roman" w:hAnsi="Times New Roman" w:cs="Times New Roman"/>
          <w:sz w:val="28"/>
          <w:szCs w:val="28"/>
        </w:rPr>
        <w:t>упаковке и маркировке</w:t>
      </w:r>
      <w:r w:rsidR="004501FB">
        <w:rPr>
          <w:rFonts w:ascii="Times New Roman" w:hAnsi="Times New Roman" w:cs="Times New Roman"/>
          <w:sz w:val="28"/>
          <w:szCs w:val="28"/>
        </w:rPr>
        <w:t xml:space="preserve"> товара: принято указывать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 вид и характер упаков</w:t>
      </w:r>
      <w:r w:rsidR="004501FB">
        <w:rPr>
          <w:rFonts w:ascii="Times New Roman" w:hAnsi="Times New Roman" w:cs="Times New Roman"/>
          <w:sz w:val="28"/>
          <w:szCs w:val="28"/>
        </w:rPr>
        <w:t>ки, ее качество и размер</w:t>
      </w:r>
      <w:r w:rsidR="00EA328B" w:rsidRPr="00EA328B">
        <w:rPr>
          <w:rFonts w:ascii="Times New Roman" w:hAnsi="Times New Roman" w:cs="Times New Roman"/>
          <w:sz w:val="28"/>
          <w:szCs w:val="28"/>
        </w:rPr>
        <w:t>, а также нанесение на упаковку маркировки.</w:t>
      </w:r>
      <w:r w:rsidR="004501FB">
        <w:rPr>
          <w:rFonts w:ascii="Times New Roman" w:hAnsi="Times New Roman" w:cs="Times New Roman"/>
          <w:sz w:val="28"/>
          <w:szCs w:val="28"/>
        </w:rPr>
        <w:t xml:space="preserve"> Цена так же </w:t>
      </w:r>
      <w:r w:rsidR="004501FB">
        <w:rPr>
          <w:rFonts w:ascii="Times New Roman" w:hAnsi="Times New Roman" w:cs="Times New Roman"/>
          <w:sz w:val="28"/>
          <w:szCs w:val="28"/>
        </w:rPr>
        <w:lastRenderedPageBreak/>
        <w:t>является о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дним из важнейших условий контракта. Цена </w:t>
      </w:r>
      <w:r w:rsidR="004501FB">
        <w:rPr>
          <w:rFonts w:ascii="Times New Roman" w:hAnsi="Times New Roman" w:cs="Times New Roman"/>
          <w:sz w:val="28"/>
          <w:szCs w:val="28"/>
        </w:rPr>
        <w:t>фиксируется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 в денежных единицах </w:t>
      </w:r>
      <w:r w:rsidR="004501FB">
        <w:rPr>
          <w:rFonts w:ascii="Times New Roman" w:hAnsi="Times New Roman" w:cs="Times New Roman"/>
          <w:sz w:val="28"/>
          <w:szCs w:val="28"/>
        </w:rPr>
        <w:t>установленной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 валюты за количественную единицу</w:t>
      </w:r>
      <w:r w:rsidR="004501FB">
        <w:rPr>
          <w:rFonts w:ascii="Times New Roman" w:hAnsi="Times New Roman" w:cs="Times New Roman"/>
          <w:sz w:val="28"/>
          <w:szCs w:val="28"/>
        </w:rPr>
        <w:t>. Условия платежа содержат: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 уст</w:t>
      </w:r>
      <w:r w:rsidR="004501FB">
        <w:rPr>
          <w:rFonts w:ascii="Times New Roman" w:hAnsi="Times New Roman" w:cs="Times New Roman"/>
          <w:sz w:val="28"/>
          <w:szCs w:val="28"/>
        </w:rPr>
        <w:t xml:space="preserve">ановление валюты платежа, </w:t>
      </w:r>
      <w:r w:rsidR="00EA328B" w:rsidRPr="00EA328B">
        <w:rPr>
          <w:rFonts w:ascii="Times New Roman" w:hAnsi="Times New Roman" w:cs="Times New Roman"/>
          <w:sz w:val="28"/>
          <w:szCs w:val="28"/>
        </w:rPr>
        <w:t>перечень документов, представляемых к оплате, ответственность нарушения условий контракта о платежах.</w:t>
      </w:r>
      <w:r w:rsidR="00FE1084">
        <w:rPr>
          <w:rFonts w:ascii="Times New Roman" w:hAnsi="Times New Roman" w:cs="Times New Roman"/>
          <w:sz w:val="28"/>
          <w:szCs w:val="28"/>
        </w:rPr>
        <w:t xml:space="preserve"> (</w:t>
      </w:r>
      <w:r w:rsidR="00EA328B" w:rsidRPr="00EA328B">
        <w:rPr>
          <w:rFonts w:ascii="Times New Roman" w:hAnsi="Times New Roman" w:cs="Times New Roman"/>
          <w:sz w:val="28"/>
          <w:szCs w:val="28"/>
        </w:rPr>
        <w:t>В частности</w:t>
      </w:r>
      <w:r w:rsidR="004501FB">
        <w:rPr>
          <w:rFonts w:ascii="Times New Roman" w:hAnsi="Times New Roman" w:cs="Times New Roman"/>
          <w:sz w:val="28"/>
          <w:szCs w:val="28"/>
        </w:rPr>
        <w:t>,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 нормативными актами предусмотрено, что юридические лица и индивидуальные предприниматели обязаны обеспечить поступление денежных средств от экспорта товаров не позднее</w:t>
      </w:r>
      <w:r w:rsidR="00507D6F">
        <w:rPr>
          <w:rFonts w:ascii="Times New Roman" w:hAnsi="Times New Roman" w:cs="Times New Roman"/>
          <w:sz w:val="28"/>
          <w:szCs w:val="28"/>
        </w:rPr>
        <w:t>,</w:t>
      </w:r>
      <w:r w:rsidR="004501FB">
        <w:rPr>
          <w:rFonts w:ascii="Times New Roman" w:hAnsi="Times New Roman" w:cs="Times New Roman"/>
          <w:sz w:val="28"/>
          <w:szCs w:val="28"/>
        </w:rPr>
        <w:t xml:space="preserve"> чем</w:t>
      </w:r>
      <w:r w:rsidR="00EA328B" w:rsidRPr="00EA328B">
        <w:rPr>
          <w:rFonts w:ascii="Times New Roman" w:hAnsi="Times New Roman" w:cs="Times New Roman"/>
          <w:sz w:val="28"/>
          <w:szCs w:val="28"/>
        </w:rPr>
        <w:t xml:space="preserve"> 90 календа</w:t>
      </w:r>
      <w:r w:rsidR="004501FB">
        <w:rPr>
          <w:rFonts w:ascii="Times New Roman" w:hAnsi="Times New Roman" w:cs="Times New Roman"/>
          <w:sz w:val="28"/>
          <w:szCs w:val="28"/>
        </w:rPr>
        <w:t>рных дней с даты отгрузки товара</w:t>
      </w:r>
      <w:r w:rsidR="00EA328B" w:rsidRPr="00EA328B">
        <w:rPr>
          <w:rFonts w:ascii="Times New Roman" w:hAnsi="Times New Roman" w:cs="Times New Roman"/>
          <w:sz w:val="28"/>
          <w:szCs w:val="28"/>
        </w:rPr>
        <w:t>, а поступление товаров по импорту</w:t>
      </w:r>
      <w:r w:rsidR="00FE1084">
        <w:rPr>
          <w:rFonts w:ascii="Times New Roman" w:hAnsi="Times New Roman" w:cs="Times New Roman"/>
          <w:sz w:val="28"/>
          <w:szCs w:val="28"/>
        </w:rPr>
        <w:t xml:space="preserve"> </w:t>
      </w:r>
      <w:r w:rsidR="00EA328B" w:rsidRPr="00EA328B">
        <w:rPr>
          <w:rFonts w:ascii="Times New Roman" w:hAnsi="Times New Roman" w:cs="Times New Roman"/>
          <w:sz w:val="28"/>
          <w:szCs w:val="28"/>
        </w:rPr>
        <w:t>- 60 календарных дней с даты проведения платежа за товары</w:t>
      </w:r>
      <w:r w:rsidR="00FE1084">
        <w:rPr>
          <w:rFonts w:ascii="Times New Roman" w:hAnsi="Times New Roman" w:cs="Times New Roman"/>
          <w:sz w:val="28"/>
          <w:szCs w:val="28"/>
        </w:rPr>
        <w:t>)</w:t>
      </w:r>
      <w:r w:rsidR="00507D6F">
        <w:rPr>
          <w:rFonts w:ascii="Times New Roman" w:hAnsi="Times New Roman" w:cs="Times New Roman"/>
          <w:sz w:val="28"/>
          <w:szCs w:val="28"/>
        </w:rPr>
        <w:t>.</w:t>
      </w:r>
      <w:r w:rsidR="007D0559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="007D0559" w:rsidRPr="007D0559">
        <w:rPr>
          <w:rFonts w:ascii="Times New Roman" w:hAnsi="Times New Roman" w:cs="Times New Roman"/>
          <w:sz w:val="28"/>
          <w:szCs w:val="28"/>
        </w:rPr>
        <w:t>превышения сроков пров</w:t>
      </w:r>
      <w:r w:rsidR="007D0559">
        <w:rPr>
          <w:rFonts w:ascii="Times New Roman" w:hAnsi="Times New Roman" w:cs="Times New Roman"/>
          <w:sz w:val="28"/>
          <w:szCs w:val="28"/>
        </w:rPr>
        <w:t xml:space="preserve">едения внешнеторговых операций либо </w:t>
      </w:r>
      <w:r w:rsidR="007D0559" w:rsidRPr="007D0559">
        <w:rPr>
          <w:rFonts w:ascii="Times New Roman" w:hAnsi="Times New Roman" w:cs="Times New Roman"/>
          <w:sz w:val="28"/>
          <w:szCs w:val="28"/>
        </w:rPr>
        <w:t xml:space="preserve">совершение других нарушений при проведении </w:t>
      </w:r>
      <w:r w:rsidR="007D0559">
        <w:rPr>
          <w:rFonts w:ascii="Times New Roman" w:hAnsi="Times New Roman" w:cs="Times New Roman"/>
          <w:sz w:val="28"/>
          <w:szCs w:val="28"/>
        </w:rPr>
        <w:t>сделки (отсутствие лицензии</w:t>
      </w:r>
      <w:r w:rsidR="007D0559" w:rsidRPr="007D0559">
        <w:rPr>
          <w:rFonts w:ascii="Times New Roman" w:hAnsi="Times New Roman" w:cs="Times New Roman"/>
          <w:sz w:val="28"/>
          <w:szCs w:val="28"/>
        </w:rPr>
        <w:t>, представление не</w:t>
      </w:r>
      <w:r w:rsidR="007D0559">
        <w:rPr>
          <w:rFonts w:ascii="Times New Roman" w:hAnsi="Times New Roman" w:cs="Times New Roman"/>
          <w:sz w:val="28"/>
          <w:szCs w:val="28"/>
        </w:rPr>
        <w:t xml:space="preserve">достоверных сведений и </w:t>
      </w:r>
      <w:proofErr w:type="spellStart"/>
      <w:r w:rsidR="007D0559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0E5B25">
        <w:rPr>
          <w:rFonts w:ascii="Times New Roman" w:hAnsi="Times New Roman" w:cs="Times New Roman"/>
          <w:sz w:val="28"/>
          <w:szCs w:val="28"/>
        </w:rPr>
        <w:t>)</w:t>
      </w:r>
      <w:r w:rsidR="007D0559">
        <w:rPr>
          <w:rFonts w:ascii="Times New Roman" w:hAnsi="Times New Roman" w:cs="Times New Roman"/>
          <w:sz w:val="28"/>
          <w:szCs w:val="28"/>
        </w:rPr>
        <w:t xml:space="preserve"> предусматривают введение </w:t>
      </w:r>
      <w:r w:rsidR="007D0559" w:rsidRPr="007D0559">
        <w:rPr>
          <w:rFonts w:ascii="Times New Roman" w:hAnsi="Times New Roman" w:cs="Times New Roman"/>
          <w:sz w:val="28"/>
          <w:szCs w:val="28"/>
        </w:rPr>
        <w:t>эконо</w:t>
      </w:r>
      <w:r w:rsidR="000E5B25">
        <w:rPr>
          <w:rFonts w:ascii="Times New Roman" w:hAnsi="Times New Roman" w:cs="Times New Roman"/>
          <w:sz w:val="28"/>
          <w:szCs w:val="28"/>
        </w:rPr>
        <w:t>мических санкций, крайне высокого размера. Именно поэтому, заключая международный торговый</w:t>
      </w:r>
      <w:r w:rsidR="007D0559" w:rsidRPr="007D0559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E5B25">
        <w:rPr>
          <w:rFonts w:ascii="Times New Roman" w:hAnsi="Times New Roman" w:cs="Times New Roman"/>
          <w:sz w:val="28"/>
          <w:szCs w:val="28"/>
        </w:rPr>
        <w:t>, принято</w:t>
      </w:r>
      <w:r w:rsidR="007D0559" w:rsidRPr="007D0559">
        <w:rPr>
          <w:rFonts w:ascii="Times New Roman" w:hAnsi="Times New Roman" w:cs="Times New Roman"/>
          <w:sz w:val="28"/>
          <w:szCs w:val="28"/>
        </w:rPr>
        <w:t xml:space="preserve"> особенно тщательно </w:t>
      </w:r>
      <w:r w:rsidR="000E5B25">
        <w:rPr>
          <w:rFonts w:ascii="Times New Roman" w:hAnsi="Times New Roman" w:cs="Times New Roman"/>
          <w:sz w:val="28"/>
          <w:szCs w:val="28"/>
        </w:rPr>
        <w:t>подходить к выбору контрагента</w:t>
      </w:r>
      <w:r w:rsidR="007D0559" w:rsidRPr="007D0559">
        <w:rPr>
          <w:rFonts w:ascii="Times New Roman" w:hAnsi="Times New Roman" w:cs="Times New Roman"/>
          <w:sz w:val="28"/>
          <w:szCs w:val="28"/>
        </w:rPr>
        <w:t xml:space="preserve">, </w:t>
      </w:r>
      <w:r w:rsidR="000E5B25">
        <w:rPr>
          <w:rFonts w:ascii="Times New Roman" w:hAnsi="Times New Roman" w:cs="Times New Roman"/>
          <w:sz w:val="28"/>
          <w:szCs w:val="28"/>
        </w:rPr>
        <w:t>во избежание подобных</w:t>
      </w:r>
      <w:r w:rsidR="007D0559" w:rsidRPr="007D0559">
        <w:rPr>
          <w:rFonts w:ascii="Times New Roman" w:hAnsi="Times New Roman" w:cs="Times New Roman"/>
          <w:sz w:val="28"/>
          <w:szCs w:val="28"/>
        </w:rPr>
        <w:t xml:space="preserve"> </w:t>
      </w:r>
      <w:r w:rsidR="000E5B25" w:rsidRPr="007D0559">
        <w:rPr>
          <w:rFonts w:ascii="Times New Roman" w:hAnsi="Times New Roman" w:cs="Times New Roman"/>
          <w:sz w:val="28"/>
          <w:szCs w:val="28"/>
        </w:rPr>
        <w:t>нарушений,</w:t>
      </w:r>
      <w:r w:rsidR="007D0559" w:rsidRPr="007D0559">
        <w:rPr>
          <w:rFonts w:ascii="Times New Roman" w:hAnsi="Times New Roman" w:cs="Times New Roman"/>
          <w:sz w:val="28"/>
          <w:szCs w:val="28"/>
        </w:rPr>
        <w:t xml:space="preserve"> и</w:t>
      </w:r>
      <w:r w:rsidR="000E5B25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7D0559" w:rsidRPr="007D0559">
        <w:rPr>
          <w:rFonts w:ascii="Times New Roman" w:hAnsi="Times New Roman" w:cs="Times New Roman"/>
          <w:sz w:val="28"/>
          <w:szCs w:val="28"/>
        </w:rPr>
        <w:t xml:space="preserve"> не нести в последующем ответственности.</w:t>
      </w:r>
    </w:p>
    <w:p w:rsidR="007D0559" w:rsidRPr="007D0559" w:rsidRDefault="000E5B25" w:rsidP="00FE1084">
      <w:pPr>
        <w:spacing w:before="1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Оба партнёра так же обязаны установить качественные характеристики товара, следовательно, р</w:t>
      </w:r>
      <w:r w:rsidR="007D0559" w:rsidRPr="007D0559">
        <w:rPr>
          <w:rFonts w:ascii="Times New Roman" w:hAnsi="Times New Roman" w:cs="Times New Roman"/>
          <w:sz w:val="28"/>
          <w:szCs w:val="28"/>
        </w:rPr>
        <w:t>аздел «Качество товара» обязательно присутствует в к</w:t>
      </w:r>
      <w:r>
        <w:rPr>
          <w:rFonts w:ascii="Times New Roman" w:hAnsi="Times New Roman" w:cs="Times New Roman"/>
          <w:sz w:val="28"/>
          <w:szCs w:val="28"/>
        </w:rPr>
        <w:t>аждом внешнеторговом контракте.</w:t>
      </w:r>
    </w:p>
    <w:p w:rsidR="00507D6F" w:rsidRDefault="00507D6F" w:rsidP="00FE1084">
      <w:pPr>
        <w:spacing w:before="1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контракте обязательно должен быть </w:t>
      </w:r>
      <w:r w:rsidRPr="00507D6F">
        <w:rPr>
          <w:rFonts w:ascii="Times New Roman" w:hAnsi="Times New Roman" w:cs="Times New Roman"/>
          <w:sz w:val="28"/>
          <w:szCs w:val="28"/>
        </w:rPr>
        <w:t xml:space="preserve">раздел о порядке разрешения споров.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07D6F">
        <w:rPr>
          <w:rFonts w:ascii="Times New Roman" w:hAnsi="Times New Roman" w:cs="Times New Roman"/>
          <w:sz w:val="28"/>
          <w:szCs w:val="28"/>
        </w:rPr>
        <w:t xml:space="preserve">азумно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07D6F">
        <w:rPr>
          <w:rFonts w:ascii="Times New Roman" w:hAnsi="Times New Roman" w:cs="Times New Roman"/>
          <w:sz w:val="28"/>
          <w:szCs w:val="28"/>
        </w:rPr>
        <w:t xml:space="preserve"> нем предусмотреть мирный характер разрешения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507D6F">
        <w:rPr>
          <w:rFonts w:ascii="Times New Roman" w:hAnsi="Times New Roman" w:cs="Times New Roman"/>
          <w:sz w:val="28"/>
          <w:szCs w:val="28"/>
        </w:rPr>
        <w:t>споров, сроки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07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507D6F">
        <w:rPr>
          <w:rFonts w:ascii="Times New Roman" w:hAnsi="Times New Roman" w:cs="Times New Roman"/>
          <w:sz w:val="28"/>
          <w:szCs w:val="28"/>
        </w:rPr>
        <w:t xml:space="preserve"> предъявления сторонами претензий и ответа на них.</w:t>
      </w:r>
      <w:r w:rsidR="00FE1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 правильно указать арбитраж (суд)</w:t>
      </w:r>
      <w:r w:rsidRPr="00507D6F">
        <w:rPr>
          <w:rFonts w:ascii="Times New Roman" w:hAnsi="Times New Roman" w:cs="Times New Roman"/>
          <w:sz w:val="28"/>
          <w:szCs w:val="28"/>
        </w:rPr>
        <w:t>, в котором предполагается разрешение</w:t>
      </w:r>
      <w:r>
        <w:rPr>
          <w:rFonts w:ascii="Times New Roman" w:hAnsi="Times New Roman" w:cs="Times New Roman"/>
          <w:sz w:val="28"/>
          <w:szCs w:val="28"/>
        </w:rPr>
        <w:t xml:space="preserve"> возможных</w:t>
      </w:r>
      <w:r w:rsidRPr="00507D6F">
        <w:rPr>
          <w:rFonts w:ascii="Times New Roman" w:hAnsi="Times New Roman" w:cs="Times New Roman"/>
          <w:sz w:val="28"/>
          <w:szCs w:val="28"/>
        </w:rPr>
        <w:t xml:space="preserve"> споров.</w:t>
      </w:r>
    </w:p>
    <w:p w:rsidR="00507D6F" w:rsidRPr="00EA328B" w:rsidRDefault="00507D6F" w:rsidP="00FE1084">
      <w:pPr>
        <w:spacing w:before="1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заключении</w:t>
      </w:r>
      <w:r w:rsidRPr="00507D6F">
        <w:rPr>
          <w:rFonts w:ascii="Times New Roman" w:hAnsi="Times New Roman" w:cs="Times New Roman"/>
          <w:sz w:val="28"/>
          <w:szCs w:val="28"/>
        </w:rPr>
        <w:t xml:space="preserve"> сделки необходим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07D6F">
        <w:rPr>
          <w:rFonts w:ascii="Times New Roman" w:hAnsi="Times New Roman" w:cs="Times New Roman"/>
          <w:sz w:val="28"/>
          <w:szCs w:val="28"/>
        </w:rPr>
        <w:t xml:space="preserve"> участия компетентных специалистов</w:t>
      </w:r>
      <w:r>
        <w:rPr>
          <w:rFonts w:ascii="Times New Roman" w:hAnsi="Times New Roman" w:cs="Times New Roman"/>
          <w:sz w:val="28"/>
          <w:szCs w:val="28"/>
        </w:rPr>
        <w:t>, так как л</w:t>
      </w:r>
      <w:r w:rsidRPr="00507D6F">
        <w:rPr>
          <w:rFonts w:ascii="Times New Roman" w:hAnsi="Times New Roman" w:cs="Times New Roman"/>
          <w:sz w:val="28"/>
          <w:szCs w:val="28"/>
        </w:rPr>
        <w:t>юбой договор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507D6F">
        <w:rPr>
          <w:rFonts w:ascii="Times New Roman" w:hAnsi="Times New Roman" w:cs="Times New Roman"/>
          <w:sz w:val="28"/>
          <w:szCs w:val="28"/>
        </w:rPr>
        <w:t>правовой документ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0559">
        <w:rPr>
          <w:rFonts w:ascii="Times New Roman" w:hAnsi="Times New Roman" w:cs="Times New Roman"/>
          <w:sz w:val="28"/>
          <w:szCs w:val="28"/>
        </w:rPr>
        <w:t xml:space="preserve"> Следовательно, юрист должен проанализировать договор до его подписания.</w:t>
      </w:r>
    </w:p>
    <w:p w:rsidR="00A867DE" w:rsidRDefault="00A867DE" w:rsidP="00B11035">
      <w:pPr>
        <w:spacing w:before="1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59B8" w:rsidRPr="00687354" w:rsidRDefault="000059B8" w:rsidP="00B11035">
      <w:pPr>
        <w:spacing w:before="1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354">
        <w:rPr>
          <w:rFonts w:ascii="Times New Roman" w:hAnsi="Times New Roman" w:cs="Times New Roman"/>
          <w:bCs/>
          <w:sz w:val="28"/>
          <w:szCs w:val="28"/>
        </w:rPr>
        <w:lastRenderedPageBreak/>
        <w:t>Виды контрактов</w:t>
      </w:r>
      <w:r w:rsidR="00687354" w:rsidRPr="00687354">
        <w:rPr>
          <w:rFonts w:ascii="Times New Roman" w:hAnsi="Times New Roman" w:cs="Times New Roman"/>
          <w:bCs/>
          <w:sz w:val="28"/>
          <w:szCs w:val="28"/>
        </w:rPr>
        <w:t xml:space="preserve"> на бирже нефти</w:t>
      </w:r>
      <w:r w:rsidR="00C85C69" w:rsidRPr="00687354">
        <w:rPr>
          <w:rFonts w:ascii="Times New Roman" w:hAnsi="Times New Roman" w:cs="Times New Roman"/>
          <w:bCs/>
          <w:sz w:val="28"/>
          <w:szCs w:val="28"/>
        </w:rPr>
        <w:t>:</w:t>
      </w:r>
    </w:p>
    <w:p w:rsidR="000059B8" w:rsidRPr="000059B8" w:rsidRDefault="000059B8" w:rsidP="002326FE">
      <w:pPr>
        <w:numPr>
          <w:ilvl w:val="0"/>
          <w:numId w:val="5"/>
        </w:num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9B8">
        <w:rPr>
          <w:rFonts w:ascii="Times New Roman" w:hAnsi="Times New Roman" w:cs="Times New Roman"/>
          <w:sz w:val="28"/>
          <w:szCs w:val="28"/>
        </w:rPr>
        <w:t>Внебиржевые</w:t>
      </w:r>
      <w:r w:rsidR="00C85C69">
        <w:rPr>
          <w:rFonts w:ascii="Times New Roman" w:hAnsi="Times New Roman" w:cs="Times New Roman"/>
          <w:sz w:val="28"/>
          <w:szCs w:val="28"/>
        </w:rPr>
        <w:t xml:space="preserve"> контракты</w:t>
      </w:r>
      <w:r w:rsidRPr="000059B8">
        <w:rPr>
          <w:rFonts w:ascii="Times New Roman" w:hAnsi="Times New Roman" w:cs="Times New Roman"/>
          <w:sz w:val="28"/>
          <w:szCs w:val="28"/>
        </w:rPr>
        <w:t xml:space="preserve"> </w:t>
      </w:r>
      <w:r w:rsidR="00C85C69">
        <w:rPr>
          <w:rFonts w:ascii="Times New Roman" w:hAnsi="Times New Roman" w:cs="Times New Roman"/>
          <w:sz w:val="28"/>
          <w:szCs w:val="28"/>
        </w:rPr>
        <w:t>(по ценам биржи)</w:t>
      </w:r>
    </w:p>
    <w:p w:rsidR="000059B8" w:rsidRPr="000059B8" w:rsidRDefault="000059B8" w:rsidP="002326FE">
      <w:pPr>
        <w:numPr>
          <w:ilvl w:val="0"/>
          <w:numId w:val="5"/>
        </w:num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9B8">
        <w:rPr>
          <w:rFonts w:ascii="Times New Roman" w:hAnsi="Times New Roman" w:cs="Times New Roman"/>
          <w:sz w:val="28"/>
          <w:szCs w:val="28"/>
        </w:rPr>
        <w:t>Внебиржевые</w:t>
      </w:r>
      <w:r w:rsidR="00C85C69">
        <w:rPr>
          <w:rFonts w:ascii="Times New Roman" w:hAnsi="Times New Roman" w:cs="Times New Roman"/>
          <w:sz w:val="28"/>
          <w:szCs w:val="28"/>
        </w:rPr>
        <w:t xml:space="preserve"> контракты по фиксированным ценам (себестоимость + рентабельность)</w:t>
      </w:r>
    </w:p>
    <w:p w:rsidR="000059B8" w:rsidRPr="000059B8" w:rsidRDefault="00C85C69" w:rsidP="002326FE">
      <w:pPr>
        <w:numPr>
          <w:ilvl w:val="0"/>
          <w:numId w:val="5"/>
        </w:num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059B8" w:rsidRPr="000059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нтракты по</w:t>
      </w:r>
      <w:r w:rsidR="000059B8" w:rsidRPr="000059B8">
        <w:rPr>
          <w:rFonts w:ascii="Times New Roman" w:hAnsi="Times New Roman" w:cs="Times New Roman"/>
          <w:sz w:val="28"/>
          <w:szCs w:val="28"/>
        </w:rPr>
        <w:t xml:space="preserve"> формуле</w:t>
      </w:r>
      <w:r>
        <w:rPr>
          <w:rFonts w:ascii="Times New Roman" w:hAnsi="Times New Roman" w:cs="Times New Roman"/>
          <w:sz w:val="28"/>
          <w:szCs w:val="28"/>
        </w:rPr>
        <w:t xml:space="preserve"> цены (фиксированная цена + премия</w:t>
      </w:r>
      <w:r w:rsidRPr="00C85C6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штраф)</w:t>
      </w:r>
    </w:p>
    <w:p w:rsidR="000059B8" w:rsidRPr="000059B8" w:rsidRDefault="00C85C69" w:rsidP="002326FE">
      <w:pPr>
        <w:numPr>
          <w:ilvl w:val="0"/>
          <w:numId w:val="5"/>
        </w:num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 с определенной минимальной и максимальной ценой (цена на нефть высчитывается по формуле, но не может быть выше или ниже оговоренной планки)</w:t>
      </w:r>
    </w:p>
    <w:p w:rsidR="000059B8" w:rsidRPr="000059B8" w:rsidRDefault="00C85C69" w:rsidP="002326FE">
      <w:pPr>
        <w:numPr>
          <w:ilvl w:val="0"/>
          <w:numId w:val="5"/>
        </w:numPr>
        <w:spacing w:before="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Контракты-фьючерсы (заключаются на будущую поставку)</w:t>
      </w:r>
    </w:p>
    <w:p w:rsidR="00A867DE" w:rsidRDefault="00A867DE" w:rsidP="00A867DE">
      <w:pPr>
        <w:spacing w:before="1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 кажущейся лёгкости заключения</w:t>
      </w:r>
      <w:r w:rsidRPr="00C85C69">
        <w:rPr>
          <w:rFonts w:ascii="Times New Roman" w:hAnsi="Times New Roman" w:cs="Times New Roman"/>
          <w:iCs/>
          <w:sz w:val="28"/>
          <w:szCs w:val="28"/>
        </w:rPr>
        <w:t xml:space="preserve"> сделки и возможности легко заработать, все обстоит </w:t>
      </w:r>
      <w:r>
        <w:rPr>
          <w:rFonts w:ascii="Times New Roman" w:hAnsi="Times New Roman" w:cs="Times New Roman"/>
          <w:iCs/>
          <w:sz w:val="28"/>
          <w:szCs w:val="28"/>
        </w:rPr>
        <w:t xml:space="preserve">гораздо сложнее и существуют постоянные риски </w:t>
      </w:r>
      <w:r w:rsidRPr="00C85C69">
        <w:rPr>
          <w:rFonts w:ascii="Times New Roman" w:hAnsi="Times New Roman" w:cs="Times New Roman"/>
          <w:iCs/>
          <w:sz w:val="28"/>
          <w:szCs w:val="28"/>
        </w:rPr>
        <w:t>того, что цена на нефть может</w:t>
      </w:r>
      <w:r>
        <w:rPr>
          <w:rFonts w:ascii="Times New Roman" w:hAnsi="Times New Roman" w:cs="Times New Roman"/>
          <w:iCs/>
          <w:sz w:val="28"/>
          <w:szCs w:val="28"/>
        </w:rPr>
        <w:t xml:space="preserve"> снизиться</w:t>
      </w:r>
      <w:r w:rsidRPr="00C85C69">
        <w:rPr>
          <w:rFonts w:ascii="Times New Roman" w:hAnsi="Times New Roman" w:cs="Times New Roman"/>
          <w:iCs/>
          <w:sz w:val="28"/>
          <w:szCs w:val="28"/>
        </w:rPr>
        <w:t>, в этом случае участник</w:t>
      </w:r>
      <w:r>
        <w:rPr>
          <w:rFonts w:ascii="Times New Roman" w:hAnsi="Times New Roman" w:cs="Times New Roman"/>
          <w:iCs/>
          <w:sz w:val="28"/>
          <w:szCs w:val="28"/>
        </w:rPr>
        <w:t>и биржи рискуют потерять деньги</w:t>
      </w:r>
      <w:r w:rsidRPr="00C85C69">
        <w:rPr>
          <w:rFonts w:ascii="Times New Roman" w:hAnsi="Times New Roman" w:cs="Times New Roman"/>
          <w:iCs/>
          <w:sz w:val="28"/>
          <w:szCs w:val="28"/>
        </w:rPr>
        <w:t>.</w:t>
      </w:r>
    </w:p>
    <w:p w:rsidR="00EA328B" w:rsidRPr="00C85C69" w:rsidRDefault="00A867DE" w:rsidP="00A867DE">
      <w:pPr>
        <w:spacing w:before="1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Итак, технология осуществления международной торговой сделки по купле-продаже нефти состоит их определенных эт</w:t>
      </w:r>
      <w:r w:rsidR="00D15886">
        <w:rPr>
          <w:rFonts w:ascii="Times New Roman" w:hAnsi="Times New Roman" w:cs="Times New Roman"/>
          <w:iCs/>
          <w:sz w:val="28"/>
          <w:szCs w:val="28"/>
        </w:rPr>
        <w:t>апов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D15886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14" w:name="_Hlk482788412"/>
      <w:r w:rsidR="00D15886">
        <w:rPr>
          <w:rFonts w:ascii="Times New Roman" w:hAnsi="Times New Roman" w:cs="Times New Roman"/>
          <w:iCs/>
          <w:sz w:val="28"/>
          <w:szCs w:val="28"/>
        </w:rPr>
        <w:t>Этапы составления и подписания контракта являются наиболее значимыми и рисковыми, поэтому требуют придельной внимательности со стороны обоих партнёров.</w:t>
      </w:r>
      <w:bookmarkEnd w:id="14"/>
      <w:r w:rsidR="00D15886">
        <w:rPr>
          <w:rFonts w:ascii="Times New Roman" w:hAnsi="Times New Roman" w:cs="Times New Roman"/>
          <w:iCs/>
          <w:sz w:val="28"/>
          <w:szCs w:val="28"/>
        </w:rPr>
        <w:t xml:space="preserve"> Так же м</w:t>
      </w:r>
      <w:r>
        <w:rPr>
          <w:rFonts w:ascii="Times New Roman" w:hAnsi="Times New Roman" w:cs="Times New Roman"/>
          <w:iCs/>
          <w:sz w:val="28"/>
          <w:szCs w:val="28"/>
        </w:rPr>
        <w:t>ы выяснили, что в</w:t>
      </w:r>
      <w:r w:rsidRPr="00A867DE">
        <w:rPr>
          <w:rFonts w:ascii="Times New Roman" w:hAnsi="Times New Roman" w:cs="Times New Roman"/>
          <w:iCs/>
          <w:sz w:val="28"/>
          <w:szCs w:val="28"/>
        </w:rPr>
        <w:t xml:space="preserve"> мире суще</w:t>
      </w:r>
      <w:r>
        <w:rPr>
          <w:rFonts w:ascii="Times New Roman" w:hAnsi="Times New Roman" w:cs="Times New Roman"/>
          <w:iCs/>
          <w:sz w:val="28"/>
          <w:szCs w:val="28"/>
        </w:rPr>
        <w:t>ствует более 20 марок</w:t>
      </w:r>
      <w:r w:rsidRPr="00A867DE">
        <w:rPr>
          <w:rFonts w:ascii="Times New Roman" w:hAnsi="Times New Roman" w:cs="Times New Roman"/>
          <w:iCs/>
          <w:sz w:val="28"/>
          <w:szCs w:val="28"/>
        </w:rPr>
        <w:t xml:space="preserve"> «черного золота». </w:t>
      </w: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A867DE">
        <w:rPr>
          <w:rFonts w:ascii="Times New Roman" w:hAnsi="Times New Roman" w:cs="Times New Roman"/>
          <w:iCs/>
          <w:sz w:val="28"/>
          <w:szCs w:val="28"/>
        </w:rPr>
        <w:t>аждый сорт отличается химическим составом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качеством</w:t>
      </w:r>
      <w:r w:rsidRPr="00A867DE">
        <w:rPr>
          <w:rFonts w:ascii="Times New Roman" w:hAnsi="Times New Roman" w:cs="Times New Roman"/>
          <w:iCs/>
          <w:sz w:val="28"/>
          <w:szCs w:val="28"/>
        </w:rPr>
        <w:t>. Основными эталонными марками, влияющими на ценообразование в мировом масштабе, принято считать Brent, WTI и Dubai Crude. Фьючерсные контракты на поставку сырья заключаю</w:t>
      </w:r>
      <w:r w:rsidR="00D15886">
        <w:rPr>
          <w:rFonts w:ascii="Times New Roman" w:hAnsi="Times New Roman" w:cs="Times New Roman"/>
          <w:iCs/>
          <w:sz w:val="28"/>
          <w:szCs w:val="28"/>
        </w:rPr>
        <w:t>тся на мировых товарных биржах (в</w:t>
      </w:r>
      <w:r w:rsidRPr="00A867DE">
        <w:rPr>
          <w:rFonts w:ascii="Times New Roman" w:hAnsi="Times New Roman" w:cs="Times New Roman"/>
          <w:iCs/>
          <w:sz w:val="28"/>
          <w:szCs w:val="28"/>
        </w:rPr>
        <w:t xml:space="preserve"> основном это </w:t>
      </w:r>
      <w:r w:rsidR="00D15886">
        <w:rPr>
          <w:rFonts w:ascii="Times New Roman" w:hAnsi="Times New Roman" w:cs="Times New Roman"/>
          <w:iCs/>
          <w:sz w:val="28"/>
          <w:szCs w:val="28"/>
        </w:rPr>
        <w:t>Нью-Йоркская и Лондонская биржи, а в</w:t>
      </w:r>
      <w:r w:rsidRPr="00A867DE">
        <w:rPr>
          <w:rFonts w:ascii="Times New Roman" w:hAnsi="Times New Roman" w:cs="Times New Roman"/>
          <w:iCs/>
          <w:sz w:val="28"/>
          <w:szCs w:val="28"/>
        </w:rPr>
        <w:t xml:space="preserve"> Р</w:t>
      </w:r>
      <w:r w:rsidR="00D15886">
        <w:rPr>
          <w:rFonts w:ascii="Times New Roman" w:hAnsi="Times New Roman" w:cs="Times New Roman"/>
          <w:iCs/>
          <w:sz w:val="28"/>
          <w:szCs w:val="28"/>
        </w:rPr>
        <w:t>оссии функционирует биржа РТС в Москве).</w:t>
      </w:r>
    </w:p>
    <w:p w:rsidR="00D02C7E" w:rsidRDefault="00D02C7E" w:rsidP="001E2B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7354" w:rsidRDefault="00687354" w:rsidP="001E2B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7354" w:rsidRDefault="00687354" w:rsidP="001E2B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7354" w:rsidRDefault="00687354" w:rsidP="001E2B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7354" w:rsidRDefault="00687354" w:rsidP="001E2B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7354" w:rsidRDefault="00687354" w:rsidP="001E2B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5886" w:rsidRDefault="00D15886" w:rsidP="00EF03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54" w:rsidRPr="00AD1288" w:rsidRDefault="00687354" w:rsidP="00EF03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BD5C4B" w:rsidRDefault="00E20660" w:rsidP="00EF03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глобализации м</w:t>
      </w:r>
      <w:r w:rsidR="00BD5C4B">
        <w:rPr>
          <w:rFonts w:ascii="Times New Roman" w:hAnsi="Times New Roman" w:cs="Times New Roman"/>
          <w:sz w:val="28"/>
          <w:szCs w:val="28"/>
        </w:rPr>
        <w:t>еждународные торговые сделки являются основой внешнеэкономической детальности.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Международные сделки купле-продажи нефти в свою очередь, также являются элементом системы различных коммерческих операций, осуществляемых между контрагентами разных стран. </w:t>
      </w:r>
      <w:r w:rsidR="00057912">
        <w:rPr>
          <w:rFonts w:ascii="Times New Roman" w:hAnsi="Times New Roman" w:cs="Times New Roman"/>
          <w:sz w:val="28"/>
          <w:szCs w:val="28"/>
        </w:rPr>
        <w:t xml:space="preserve">Так как значение таких сделок становиться всё более важным, актуальность изучения </w:t>
      </w:r>
      <w:r w:rsidR="00B805F1">
        <w:rPr>
          <w:rFonts w:ascii="Times New Roman" w:hAnsi="Times New Roman" w:cs="Times New Roman"/>
          <w:sz w:val="28"/>
          <w:szCs w:val="28"/>
        </w:rPr>
        <w:t>процессов,</w:t>
      </w:r>
      <w:r w:rsidR="00057912">
        <w:rPr>
          <w:rFonts w:ascii="Times New Roman" w:hAnsi="Times New Roman" w:cs="Times New Roman"/>
          <w:sz w:val="28"/>
          <w:szCs w:val="28"/>
        </w:rPr>
        <w:t xml:space="preserve"> происходящих в этой сфере растёт и считается востребованным.</w:t>
      </w:r>
    </w:p>
    <w:p w:rsidR="00057912" w:rsidRDefault="00057912" w:rsidP="001829F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57912">
        <w:rPr>
          <w:rFonts w:ascii="Times New Roman" w:hAnsi="Times New Roman" w:cs="Times New Roman"/>
          <w:iCs/>
          <w:sz w:val="28"/>
          <w:szCs w:val="28"/>
        </w:rPr>
        <w:t>В ходе написания курсового проекта</w:t>
      </w:r>
      <w:r w:rsidRPr="00057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729C9">
        <w:rPr>
          <w:rFonts w:ascii="Times New Roman" w:hAnsi="Times New Roman" w:cs="Times New Roman"/>
          <w:iCs/>
          <w:sz w:val="28"/>
          <w:szCs w:val="28"/>
        </w:rPr>
        <w:t>нами</w:t>
      </w:r>
      <w:r w:rsidR="001829FA">
        <w:rPr>
          <w:rFonts w:ascii="Times New Roman" w:hAnsi="Times New Roman" w:cs="Times New Roman"/>
          <w:iCs/>
          <w:sz w:val="28"/>
          <w:szCs w:val="28"/>
        </w:rPr>
        <w:t xml:space="preserve"> были</w:t>
      </w:r>
      <w:r w:rsidRPr="00B805F1">
        <w:rPr>
          <w:rFonts w:ascii="Times New Roman" w:hAnsi="Times New Roman" w:cs="Times New Roman"/>
          <w:iCs/>
          <w:sz w:val="28"/>
          <w:szCs w:val="28"/>
        </w:rPr>
        <w:t xml:space="preserve"> подробно</w:t>
      </w:r>
      <w:r w:rsidRPr="000579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29FA">
        <w:rPr>
          <w:rFonts w:ascii="Times New Roman" w:hAnsi="Times New Roman" w:cs="Times New Roman"/>
          <w:iCs/>
          <w:sz w:val="28"/>
          <w:szCs w:val="28"/>
        </w:rPr>
        <w:t>рассмотрены</w:t>
      </w:r>
      <w:r w:rsidR="00B805F1">
        <w:rPr>
          <w:rFonts w:ascii="Times New Roman" w:hAnsi="Times New Roman" w:cs="Times New Roman"/>
          <w:iCs/>
          <w:sz w:val="28"/>
          <w:szCs w:val="28"/>
        </w:rPr>
        <w:t xml:space="preserve"> технология осуществления международных сделок и способы заключения внешнеторгового контракта по купле-продаже нефти.</w:t>
      </w:r>
    </w:p>
    <w:p w:rsidR="00EF03E1" w:rsidRDefault="002A206B" w:rsidP="00ED761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результате проделанной работы </w:t>
      </w:r>
      <w:r w:rsidR="00946BD1">
        <w:rPr>
          <w:rFonts w:ascii="Times New Roman" w:hAnsi="Times New Roman" w:cs="Times New Roman"/>
          <w:iCs/>
          <w:sz w:val="28"/>
          <w:szCs w:val="28"/>
        </w:rPr>
        <w:t xml:space="preserve">было выявлено отсутствие легального определения международной сделки, поэтому основываясь на различных мнениях учёных, было </w:t>
      </w:r>
      <w:r w:rsidR="00ED761E">
        <w:rPr>
          <w:rFonts w:ascii="Times New Roman" w:hAnsi="Times New Roman" w:cs="Times New Roman"/>
          <w:iCs/>
          <w:sz w:val="28"/>
          <w:szCs w:val="28"/>
        </w:rPr>
        <w:t>сформулировано собственное</w:t>
      </w:r>
      <w:r w:rsidR="00946BD1">
        <w:rPr>
          <w:rFonts w:ascii="Times New Roman" w:hAnsi="Times New Roman" w:cs="Times New Roman"/>
          <w:iCs/>
          <w:sz w:val="28"/>
          <w:szCs w:val="28"/>
        </w:rPr>
        <w:t xml:space="preserve"> поняти</w:t>
      </w:r>
      <w:r w:rsidR="00960868">
        <w:rPr>
          <w:rFonts w:ascii="Times New Roman" w:hAnsi="Times New Roman" w:cs="Times New Roman"/>
          <w:iCs/>
          <w:sz w:val="28"/>
          <w:szCs w:val="28"/>
        </w:rPr>
        <w:t>е:</w:t>
      </w:r>
      <w:r w:rsidR="00960868" w:rsidRPr="00960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868">
        <w:rPr>
          <w:rFonts w:ascii="Times New Roman" w:hAnsi="Times New Roman" w:cs="Times New Roman"/>
          <w:b/>
          <w:sz w:val="28"/>
          <w:szCs w:val="28"/>
        </w:rPr>
        <w:t>м</w:t>
      </w:r>
      <w:r w:rsidR="00960868" w:rsidRPr="007A2B8D">
        <w:rPr>
          <w:rFonts w:ascii="Times New Roman" w:hAnsi="Times New Roman" w:cs="Times New Roman"/>
          <w:b/>
          <w:sz w:val="28"/>
          <w:szCs w:val="28"/>
        </w:rPr>
        <w:t>еждународная торговая сделка</w:t>
      </w:r>
      <w:r w:rsidR="00960868" w:rsidRPr="007A2B8D">
        <w:rPr>
          <w:rFonts w:ascii="Times New Roman" w:hAnsi="Times New Roman" w:cs="Times New Roman"/>
          <w:sz w:val="28"/>
          <w:szCs w:val="28"/>
        </w:rPr>
        <w:t xml:space="preserve"> – это договор или соглашение между несколькими или двумя сторонами, расположенными в разных государствах, по поставке определенного количества товаров, услуг, результатов интеллектуальной собственности или работ в соответствии с согласованными субъектами сделки условиями.</w:t>
      </w:r>
      <w:r w:rsidR="001829FA" w:rsidRPr="001829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0868">
        <w:rPr>
          <w:rFonts w:ascii="Times New Roman" w:hAnsi="Times New Roman" w:cs="Times New Roman"/>
          <w:iCs/>
          <w:sz w:val="28"/>
          <w:szCs w:val="28"/>
        </w:rPr>
        <w:t>Так же было отмечено, что этапы составления и подписания контракта являются наиболее значимыми и рисковыми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 заключении сделки</w:t>
      </w:r>
      <w:r w:rsidR="00960868">
        <w:rPr>
          <w:rFonts w:ascii="Times New Roman" w:hAnsi="Times New Roman" w:cs="Times New Roman"/>
          <w:iCs/>
          <w:sz w:val="28"/>
          <w:szCs w:val="28"/>
        </w:rPr>
        <w:t xml:space="preserve">, поэтому требуют придельной внимательности со стороны обоих партнёров. </w:t>
      </w:r>
      <w:r>
        <w:rPr>
          <w:rFonts w:ascii="Times New Roman" w:hAnsi="Times New Roman" w:cs="Times New Roman"/>
          <w:iCs/>
          <w:sz w:val="28"/>
          <w:szCs w:val="28"/>
        </w:rPr>
        <w:t>Данные р</w:t>
      </w:r>
      <w:r w:rsidR="00960868">
        <w:rPr>
          <w:rFonts w:ascii="Times New Roman" w:hAnsi="Times New Roman" w:cs="Times New Roman"/>
          <w:iCs/>
          <w:sz w:val="28"/>
          <w:szCs w:val="28"/>
        </w:rPr>
        <w:t xml:space="preserve">иски главным образом зависят от скачков цен на нефтяной бирже, </w:t>
      </w:r>
      <w:r>
        <w:rPr>
          <w:rFonts w:ascii="Times New Roman" w:hAnsi="Times New Roman" w:cs="Times New Roman"/>
          <w:iCs/>
          <w:sz w:val="28"/>
          <w:szCs w:val="28"/>
        </w:rPr>
        <w:t xml:space="preserve">содержания контракта и качества самой нефти. А в процессе исследования было выяснено, что </w:t>
      </w:r>
      <w:r w:rsidRPr="00A867DE">
        <w:rPr>
          <w:rFonts w:ascii="Times New Roman" w:hAnsi="Times New Roman" w:cs="Times New Roman"/>
          <w:iCs/>
          <w:sz w:val="28"/>
          <w:szCs w:val="28"/>
        </w:rPr>
        <w:t>эталонными марками</w:t>
      </w:r>
      <w:r w:rsidR="00ED761E">
        <w:rPr>
          <w:rFonts w:ascii="Times New Roman" w:hAnsi="Times New Roman" w:cs="Times New Roman"/>
          <w:iCs/>
          <w:sz w:val="28"/>
          <w:szCs w:val="28"/>
        </w:rPr>
        <w:t xml:space="preserve"> качества</w:t>
      </w:r>
      <w:r w:rsidRPr="00A867DE">
        <w:rPr>
          <w:rFonts w:ascii="Times New Roman" w:hAnsi="Times New Roman" w:cs="Times New Roman"/>
          <w:iCs/>
          <w:sz w:val="28"/>
          <w:szCs w:val="28"/>
        </w:rPr>
        <w:t>, влияющими на ценообразование в мировом масштабе, принято считать Brent, WTI и Dubai Crude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ED761E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="00D91720">
        <w:rPr>
          <w:rFonts w:ascii="Times New Roman" w:hAnsi="Times New Roman" w:cs="Times New Roman"/>
          <w:iCs/>
          <w:sz w:val="28"/>
          <w:szCs w:val="28"/>
        </w:rPr>
        <w:t>роцесс подписания контракта легок лишь на первый взгляд, ведь в действительности, он очень юридически сложен</w:t>
      </w:r>
      <w:r w:rsidR="00ED761E">
        <w:rPr>
          <w:rFonts w:ascii="Times New Roman" w:hAnsi="Times New Roman" w:cs="Times New Roman"/>
          <w:iCs/>
          <w:sz w:val="28"/>
          <w:szCs w:val="28"/>
        </w:rPr>
        <w:t>.</w:t>
      </w:r>
    </w:p>
    <w:p w:rsidR="00EF03E1" w:rsidRDefault="00EF03E1" w:rsidP="00EF03E1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F03E1" w:rsidRDefault="00EF03E1" w:rsidP="00EF03E1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EF03E1" w:rsidRDefault="00EF03E1" w:rsidP="00EF03E1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5519F5" w:rsidRDefault="005519F5" w:rsidP="0044115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C797D">
        <w:rPr>
          <w:rFonts w:ascii="Times New Roman" w:hAnsi="Times New Roman" w:cs="Times New Roman"/>
          <w:b/>
          <w:iCs/>
          <w:sz w:val="28"/>
          <w:szCs w:val="28"/>
        </w:rPr>
        <w:lastRenderedPageBreak/>
        <w:t>Библиография</w:t>
      </w:r>
    </w:p>
    <w:p w:rsidR="00441156" w:rsidRPr="00EF03E1" w:rsidRDefault="00441156" w:rsidP="0044115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519F5" w:rsidRPr="00441156" w:rsidRDefault="00AD58E3" w:rsidP="00441156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441156">
        <w:rPr>
          <w:rFonts w:ascii="Times New Roman" w:hAnsi="Times New Roman" w:cs="Times New Roman"/>
          <w:b/>
          <w:iCs/>
          <w:sz w:val="28"/>
          <w:szCs w:val="28"/>
        </w:rPr>
        <w:t>Нормативный материал</w:t>
      </w:r>
    </w:p>
    <w:p w:rsidR="00441156" w:rsidRDefault="001E555E" w:rsidP="00441156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Таможенный Кодекс Таможенного С</w:t>
      </w:r>
      <w:r w:rsidR="00AD1288" w:rsidRPr="00AD1288">
        <w:rPr>
          <w:rFonts w:ascii="Times New Roman" w:hAnsi="Times New Roman" w:cs="Times New Roman"/>
          <w:iCs/>
          <w:sz w:val="28"/>
          <w:szCs w:val="28"/>
        </w:rPr>
        <w:t>оюза (приложение к Договору о Таможенном кодекс</w:t>
      </w:r>
      <w:r>
        <w:rPr>
          <w:rFonts w:ascii="Times New Roman" w:hAnsi="Times New Roman" w:cs="Times New Roman"/>
          <w:iCs/>
          <w:sz w:val="28"/>
          <w:szCs w:val="28"/>
        </w:rPr>
        <w:t>е Таможенного союза, принятому Решением</w:t>
      </w:r>
      <w:r w:rsidR="00AD1288" w:rsidRPr="00AD1288">
        <w:rPr>
          <w:rFonts w:ascii="Times New Roman" w:hAnsi="Times New Roman" w:cs="Times New Roman"/>
          <w:iCs/>
          <w:sz w:val="28"/>
          <w:szCs w:val="28"/>
        </w:rPr>
        <w:t xml:space="preserve"> Ме</w:t>
      </w:r>
      <w:r>
        <w:rPr>
          <w:rFonts w:ascii="Times New Roman" w:hAnsi="Times New Roman" w:cs="Times New Roman"/>
          <w:iCs/>
          <w:sz w:val="28"/>
          <w:szCs w:val="28"/>
        </w:rPr>
        <w:t>жгосударственного Совета Евразийского экономического сообщества от 27 ноября 2009 г</w:t>
      </w:r>
      <w:r w:rsidR="00AD1288" w:rsidRPr="00AD1288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№ 17) </w:t>
      </w:r>
      <w:r w:rsidRPr="001E555E">
        <w:rPr>
          <w:rFonts w:ascii="Times New Roman" w:hAnsi="Times New Roman" w:cs="Times New Roman"/>
          <w:iCs/>
          <w:sz w:val="28"/>
          <w:szCs w:val="28"/>
          <w:u w:val="single"/>
        </w:rPr>
        <w:t>(ред. от 16.04.2010)</w:t>
      </w:r>
      <w:r w:rsidRPr="001E555E">
        <w:rPr>
          <w:rFonts w:ascii="Times New Roman" w:hAnsi="Times New Roman" w:cs="Times New Roman"/>
          <w:iCs/>
          <w:sz w:val="28"/>
          <w:szCs w:val="28"/>
        </w:rPr>
        <w:t xml:space="preserve"> //</w:t>
      </w:r>
      <w:r>
        <w:rPr>
          <w:rFonts w:ascii="Times New Roman" w:hAnsi="Times New Roman" w:cs="Times New Roman"/>
          <w:iCs/>
          <w:sz w:val="28"/>
          <w:szCs w:val="28"/>
        </w:rPr>
        <w:t xml:space="preserve"> СЗ РФ. 2010. №50 Ст.</w:t>
      </w:r>
    </w:p>
    <w:p w:rsidR="00441156" w:rsidRPr="00441156" w:rsidRDefault="00AD58E3" w:rsidP="00441156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41156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1E555E" w:rsidRPr="001E555E" w:rsidRDefault="001E555E" w:rsidP="00FB4AF7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55E">
        <w:rPr>
          <w:rFonts w:ascii="Times New Roman" w:hAnsi="Times New Roman" w:cs="Times New Roman"/>
          <w:iCs/>
          <w:sz w:val="28"/>
          <w:szCs w:val="28"/>
        </w:rPr>
        <w:t xml:space="preserve">Вологдин А.А. Правовое регулирование внешнеэкономической деятельности: учеб. пособие. – М.: Издательство </w:t>
      </w:r>
      <w:proofErr w:type="spellStart"/>
      <w:r w:rsidRPr="001E555E">
        <w:rPr>
          <w:rFonts w:ascii="Times New Roman" w:hAnsi="Times New Roman" w:cs="Times New Roman"/>
          <w:iCs/>
          <w:sz w:val="28"/>
          <w:szCs w:val="28"/>
        </w:rPr>
        <w:t>Юрайт</w:t>
      </w:r>
      <w:proofErr w:type="spellEnd"/>
      <w:r w:rsidRPr="001E555E">
        <w:rPr>
          <w:rFonts w:ascii="Times New Roman" w:hAnsi="Times New Roman" w:cs="Times New Roman"/>
          <w:iCs/>
          <w:sz w:val="28"/>
          <w:szCs w:val="28"/>
        </w:rPr>
        <w:t xml:space="preserve">; ИД </w:t>
      </w:r>
      <w:proofErr w:type="spellStart"/>
      <w:r w:rsidRPr="001E555E">
        <w:rPr>
          <w:rFonts w:ascii="Times New Roman" w:hAnsi="Times New Roman" w:cs="Times New Roman"/>
          <w:iCs/>
          <w:sz w:val="28"/>
          <w:szCs w:val="28"/>
        </w:rPr>
        <w:t>Юрайт</w:t>
      </w:r>
      <w:proofErr w:type="spellEnd"/>
      <w:r w:rsidRPr="001E555E">
        <w:rPr>
          <w:rFonts w:ascii="Times New Roman" w:hAnsi="Times New Roman" w:cs="Times New Roman"/>
          <w:iCs/>
          <w:sz w:val="28"/>
          <w:szCs w:val="28"/>
        </w:rPr>
        <w:t>, 2013. – 425 с. – (Магистр).</w:t>
      </w:r>
    </w:p>
    <w:p w:rsidR="00441156" w:rsidRPr="001E555E" w:rsidRDefault="00441156" w:rsidP="00FB4AF7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55E">
        <w:rPr>
          <w:rFonts w:ascii="Times New Roman" w:hAnsi="Times New Roman" w:cs="Times New Roman"/>
          <w:iCs/>
          <w:sz w:val="28"/>
          <w:szCs w:val="28"/>
        </w:rPr>
        <w:t>Зыкин И.С. Внешнеэкономические операции: пр</w:t>
      </w:r>
      <w:r w:rsidR="001E555E" w:rsidRPr="001E555E">
        <w:rPr>
          <w:rFonts w:ascii="Times New Roman" w:hAnsi="Times New Roman" w:cs="Times New Roman"/>
          <w:iCs/>
          <w:sz w:val="28"/>
          <w:szCs w:val="28"/>
        </w:rPr>
        <w:t>аво и практика. М., 2012</w:t>
      </w:r>
      <w:r w:rsidRPr="001E555E">
        <w:rPr>
          <w:rFonts w:ascii="Times New Roman" w:hAnsi="Times New Roman" w:cs="Times New Roman"/>
          <w:iCs/>
          <w:sz w:val="28"/>
          <w:szCs w:val="28"/>
        </w:rPr>
        <w:t>.   – 446 с.</w:t>
      </w:r>
    </w:p>
    <w:p w:rsidR="001E555E" w:rsidRPr="001E555E" w:rsidRDefault="001E555E" w:rsidP="00FB4AF7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55E">
        <w:rPr>
          <w:rFonts w:ascii="Times New Roman" w:hAnsi="Times New Roman" w:cs="Times New Roman"/>
          <w:iCs/>
          <w:sz w:val="28"/>
          <w:szCs w:val="28"/>
        </w:rPr>
        <w:t>Канашевский В.А. Внешнеэкономические сделки: материально-правовое и коллизионное регулирование / В.А. Канашевский. – М.: Волтерс Клувер, 2014. – 608 с.</w:t>
      </w:r>
    </w:p>
    <w:p w:rsidR="001E555E" w:rsidRPr="001E555E" w:rsidRDefault="001E555E" w:rsidP="00FB4AF7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55E">
        <w:rPr>
          <w:rFonts w:ascii="Times New Roman" w:hAnsi="Times New Roman" w:cs="Times New Roman"/>
          <w:iCs/>
          <w:sz w:val="28"/>
          <w:szCs w:val="28"/>
        </w:rPr>
        <w:t>Конопляник А.А. Кто определяет цену нефти? Ответ на этот вопрос позволяет прогнозировать будущее рынка «черного золота» // Нефть России, 2015, № 3. С. 7-12; № 4. С. 7-11.</w:t>
      </w:r>
    </w:p>
    <w:p w:rsidR="00441156" w:rsidRPr="001E555E" w:rsidRDefault="00441156" w:rsidP="00FB4AF7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55E">
        <w:rPr>
          <w:rFonts w:ascii="Times New Roman" w:hAnsi="Times New Roman" w:cs="Times New Roman"/>
          <w:iCs/>
          <w:sz w:val="28"/>
          <w:szCs w:val="28"/>
        </w:rPr>
        <w:t>Кулешов А. В.</w:t>
      </w:r>
      <w:r w:rsidR="001E555E" w:rsidRPr="001E555E">
        <w:rPr>
          <w:rFonts w:ascii="Times New Roman" w:hAnsi="Times New Roman" w:cs="Times New Roman"/>
          <w:iCs/>
          <w:sz w:val="28"/>
          <w:szCs w:val="28"/>
        </w:rPr>
        <w:t xml:space="preserve"> / </w:t>
      </w:r>
      <w:r w:rsidRPr="001E555E">
        <w:rPr>
          <w:rFonts w:ascii="Times New Roman" w:hAnsi="Times New Roman" w:cs="Times New Roman"/>
          <w:iCs/>
          <w:sz w:val="28"/>
          <w:szCs w:val="28"/>
        </w:rPr>
        <w:t>Контракты и внешнеторговая документация: Учебное пособ</w:t>
      </w:r>
      <w:r w:rsidR="001E555E" w:rsidRPr="001E555E">
        <w:rPr>
          <w:rFonts w:ascii="Times New Roman" w:hAnsi="Times New Roman" w:cs="Times New Roman"/>
          <w:iCs/>
          <w:sz w:val="28"/>
          <w:szCs w:val="28"/>
        </w:rPr>
        <w:t>ие /</w:t>
      </w:r>
      <w:r w:rsidRPr="001E555E">
        <w:rPr>
          <w:rFonts w:ascii="Times New Roman" w:hAnsi="Times New Roman" w:cs="Times New Roman"/>
          <w:iCs/>
          <w:sz w:val="28"/>
          <w:szCs w:val="28"/>
        </w:rPr>
        <w:t>А. В.  Кулешов, Л. А. Желтова, О.В. Шишкина. – СПб.: Троицкий мост, 2012. – 6-9 с.</w:t>
      </w:r>
    </w:p>
    <w:p w:rsidR="00441156" w:rsidRPr="001E555E" w:rsidRDefault="00441156" w:rsidP="00FB4AF7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555E">
        <w:rPr>
          <w:rFonts w:ascii="Times New Roman" w:hAnsi="Times New Roman" w:cs="Times New Roman"/>
          <w:iCs/>
          <w:sz w:val="28"/>
          <w:szCs w:val="28"/>
        </w:rPr>
        <w:t>Лунц Л.А. Курс международног</w:t>
      </w:r>
      <w:r w:rsidR="001E555E" w:rsidRPr="001E555E">
        <w:rPr>
          <w:rFonts w:ascii="Times New Roman" w:hAnsi="Times New Roman" w:cs="Times New Roman"/>
          <w:iCs/>
          <w:sz w:val="28"/>
          <w:szCs w:val="28"/>
        </w:rPr>
        <w:t>о частного права: В 3 т. М.,2012</w:t>
      </w:r>
      <w:r w:rsidRPr="001E555E">
        <w:rPr>
          <w:rFonts w:ascii="Times New Roman" w:hAnsi="Times New Roman" w:cs="Times New Roman"/>
          <w:iCs/>
          <w:sz w:val="28"/>
          <w:szCs w:val="28"/>
        </w:rPr>
        <w:t>. С.446.</w:t>
      </w:r>
    </w:p>
    <w:p w:rsidR="00AD58E3" w:rsidRPr="00441156" w:rsidRDefault="00AD58E3" w:rsidP="00441156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156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AD1288" w:rsidRPr="00FB4AF7" w:rsidRDefault="00AD1288" w:rsidP="00FB4AF7">
      <w:pPr>
        <w:pStyle w:val="a7"/>
        <w:numPr>
          <w:ilvl w:val="0"/>
          <w:numId w:val="13"/>
        </w:numPr>
        <w:spacing w:after="0" w:line="360" w:lineRule="auto"/>
        <w:ind w:left="782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AF7">
        <w:rPr>
          <w:rFonts w:ascii="Times New Roman" w:hAnsi="Times New Roman" w:cs="Times New Roman"/>
          <w:sz w:val="28"/>
          <w:szCs w:val="28"/>
        </w:rPr>
        <w:t>Сайт</w:t>
      </w:r>
      <w:r w:rsidR="001829FA" w:rsidRPr="00FB4AF7">
        <w:rPr>
          <w:rFonts w:ascii="Times New Roman" w:hAnsi="Times New Roman" w:cs="Times New Roman"/>
          <w:sz w:val="28"/>
          <w:szCs w:val="28"/>
        </w:rPr>
        <w:t xml:space="preserve"> «бензин-</w:t>
      </w:r>
      <w:proofErr w:type="spellStart"/>
      <w:r w:rsidR="001829FA" w:rsidRPr="00FB4AF7">
        <w:rPr>
          <w:rFonts w:ascii="Times New Roman" w:hAnsi="Times New Roman" w:cs="Times New Roman"/>
          <w:sz w:val="28"/>
          <w:szCs w:val="28"/>
        </w:rPr>
        <w:t>цена.ру</w:t>
      </w:r>
      <w:proofErr w:type="spellEnd"/>
      <w:r w:rsidR="001829FA" w:rsidRPr="00FB4AF7">
        <w:rPr>
          <w:rFonts w:ascii="Times New Roman" w:hAnsi="Times New Roman" w:cs="Times New Roman"/>
          <w:sz w:val="28"/>
          <w:szCs w:val="28"/>
        </w:rPr>
        <w:t>»</w:t>
      </w:r>
      <w:r w:rsidR="00FB4AF7" w:rsidRPr="00FB4AF7">
        <w:rPr>
          <w:rFonts w:ascii="Times New Roman" w:hAnsi="Times New Roman" w:cs="Times New Roman"/>
          <w:sz w:val="28"/>
          <w:szCs w:val="28"/>
        </w:rPr>
        <w:t xml:space="preserve"> </w:t>
      </w:r>
      <w:r w:rsidRPr="00FB4A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B4AF7">
        <w:rPr>
          <w:rFonts w:ascii="Times New Roman" w:hAnsi="Times New Roman" w:cs="Times New Roman"/>
          <w:sz w:val="28"/>
          <w:szCs w:val="28"/>
        </w:rPr>
        <w:t>:</w:t>
      </w:r>
      <w:r w:rsidRPr="00FB4AF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B4AF7">
        <w:rPr>
          <w:rFonts w:ascii="Times New Roman" w:hAnsi="Times New Roman" w:cs="Times New Roman"/>
          <w:sz w:val="28"/>
          <w:szCs w:val="28"/>
        </w:rPr>
        <w:t>://</w:t>
      </w:r>
      <w:r w:rsidRPr="00FB4AF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B4A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B4AF7">
        <w:rPr>
          <w:rFonts w:ascii="Times New Roman" w:hAnsi="Times New Roman" w:cs="Times New Roman"/>
          <w:sz w:val="28"/>
          <w:szCs w:val="28"/>
          <w:lang w:val="en-US"/>
        </w:rPr>
        <w:t>benzin</w:t>
      </w:r>
      <w:proofErr w:type="spellEnd"/>
      <w:r w:rsidRPr="00FB4A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4AF7">
        <w:rPr>
          <w:rFonts w:ascii="Times New Roman" w:hAnsi="Times New Roman" w:cs="Times New Roman"/>
          <w:sz w:val="28"/>
          <w:szCs w:val="28"/>
          <w:lang w:val="en-US"/>
        </w:rPr>
        <w:t>cena</w:t>
      </w:r>
      <w:proofErr w:type="spellEnd"/>
      <w:r w:rsidRPr="00FB4A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B4AF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B4AF7">
        <w:rPr>
          <w:rFonts w:ascii="Times New Roman" w:hAnsi="Times New Roman" w:cs="Times New Roman"/>
          <w:sz w:val="28"/>
          <w:szCs w:val="28"/>
        </w:rPr>
        <w:t>/</w:t>
      </w:r>
      <w:r w:rsidRPr="00FB4AF7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FB4AF7">
        <w:rPr>
          <w:rFonts w:ascii="Times New Roman" w:hAnsi="Times New Roman" w:cs="Times New Roman"/>
          <w:sz w:val="28"/>
          <w:szCs w:val="28"/>
        </w:rPr>
        <w:t>/2-</w:t>
      </w:r>
      <w:proofErr w:type="spellStart"/>
      <w:r w:rsidRPr="00FB4AF7">
        <w:rPr>
          <w:rFonts w:ascii="Times New Roman" w:hAnsi="Times New Roman" w:cs="Times New Roman"/>
          <w:sz w:val="28"/>
          <w:szCs w:val="28"/>
          <w:lang w:val="en-US"/>
        </w:rPr>
        <w:t>mirovoj</w:t>
      </w:r>
      <w:proofErr w:type="spellEnd"/>
      <w:r w:rsidRPr="00FB4A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4AF7">
        <w:rPr>
          <w:rFonts w:ascii="Times New Roman" w:hAnsi="Times New Roman" w:cs="Times New Roman"/>
          <w:sz w:val="28"/>
          <w:szCs w:val="28"/>
          <w:lang w:val="en-US"/>
        </w:rPr>
        <w:t>rynok</w:t>
      </w:r>
      <w:proofErr w:type="spellEnd"/>
      <w:r w:rsidRPr="00FB4A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B4AF7">
        <w:rPr>
          <w:rFonts w:ascii="Times New Roman" w:hAnsi="Times New Roman" w:cs="Times New Roman"/>
          <w:sz w:val="28"/>
          <w:szCs w:val="28"/>
          <w:lang w:val="en-US"/>
        </w:rPr>
        <w:t>nefti</w:t>
      </w:r>
      <w:proofErr w:type="spellEnd"/>
    </w:p>
    <w:p w:rsidR="00AD1288" w:rsidRPr="00FB4AF7" w:rsidRDefault="001829FA" w:rsidP="00FB4AF7">
      <w:pPr>
        <w:pStyle w:val="a7"/>
        <w:numPr>
          <w:ilvl w:val="0"/>
          <w:numId w:val="13"/>
        </w:numPr>
        <w:spacing w:after="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FB4AF7">
        <w:rPr>
          <w:rFonts w:ascii="Times New Roman" w:hAnsi="Times New Roman" w:cs="Times New Roman"/>
          <w:sz w:val="28"/>
          <w:szCs w:val="28"/>
        </w:rPr>
        <w:t xml:space="preserve">Сайт </w:t>
      </w:r>
      <w:r w:rsidR="00AD1288" w:rsidRPr="00FB4AF7">
        <w:rPr>
          <w:rFonts w:ascii="Times New Roman" w:hAnsi="Times New Roman" w:cs="Times New Roman"/>
          <w:sz w:val="28"/>
          <w:szCs w:val="28"/>
        </w:rPr>
        <w:t>«</w:t>
      </w:r>
      <w:r w:rsidRPr="00FB4AF7">
        <w:rPr>
          <w:rFonts w:ascii="Times New Roman" w:hAnsi="Times New Roman" w:cs="Times New Roman"/>
          <w:bCs/>
          <w:sz w:val="28"/>
          <w:szCs w:val="28"/>
        </w:rPr>
        <w:t xml:space="preserve">Биржевой лидер» </w:t>
      </w:r>
      <w:r w:rsidR="00AD1288" w:rsidRPr="00FB4AF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D1288" w:rsidRPr="00FB4AF7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FB4AF7">
        <w:rPr>
          <w:rFonts w:ascii="Times New Roman" w:hAnsi="Times New Roman" w:cs="Times New Roman"/>
          <w:sz w:val="28"/>
          <w:szCs w:val="28"/>
        </w:rPr>
        <w:fldChar w:fldCharType="begin"/>
      </w:r>
      <w:r w:rsidRPr="00FB4AF7">
        <w:rPr>
          <w:rFonts w:ascii="Times New Roman" w:hAnsi="Times New Roman" w:cs="Times New Roman"/>
          <w:sz w:val="28"/>
          <w:szCs w:val="28"/>
        </w:rPr>
        <w:instrText xml:space="preserve"> HYPERLINK "http://www.profi-forex.org/novosti-mira/entry1008292585.html" </w:instrText>
      </w:r>
      <w:r w:rsidRPr="00FB4AF7">
        <w:rPr>
          <w:rFonts w:ascii="Times New Roman" w:hAnsi="Times New Roman" w:cs="Times New Roman"/>
          <w:sz w:val="28"/>
          <w:szCs w:val="28"/>
        </w:rPr>
        <w:fldChar w:fldCharType="separate"/>
      </w:r>
      <w:r w:rsidRPr="00FB4AF7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http</w:t>
      </w:r>
      <w:proofErr w:type="spellEnd"/>
      <w:r w:rsidRPr="00FB4AF7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://www.profi-forex.org/novosti-mira/entry1008292585.html</w:t>
      </w:r>
      <w:r w:rsidRPr="00FB4AF7">
        <w:rPr>
          <w:rFonts w:ascii="Times New Roman" w:hAnsi="Times New Roman" w:cs="Times New Roman"/>
          <w:sz w:val="28"/>
          <w:szCs w:val="28"/>
        </w:rPr>
        <w:fldChar w:fldCharType="end"/>
      </w:r>
    </w:p>
    <w:p w:rsidR="001829FA" w:rsidRPr="00FB4AF7" w:rsidRDefault="001829FA" w:rsidP="00FB4AF7">
      <w:pPr>
        <w:pStyle w:val="a7"/>
        <w:numPr>
          <w:ilvl w:val="0"/>
          <w:numId w:val="13"/>
        </w:numPr>
        <w:spacing w:after="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AF7">
        <w:rPr>
          <w:rFonts w:ascii="Times New Roman" w:hAnsi="Times New Roman" w:cs="Times New Roman"/>
          <w:sz w:val="28"/>
          <w:szCs w:val="28"/>
        </w:rPr>
        <w:t>Сайт</w:t>
      </w:r>
      <w:r w:rsidRPr="00FB4AF7">
        <w:rPr>
          <w:rFonts w:ascii="Times New Roman" w:hAnsi="Times New Roman" w:cs="Times New Roman"/>
          <w:sz w:val="28"/>
          <w:szCs w:val="28"/>
          <w:lang w:val="en-US"/>
        </w:rPr>
        <w:t xml:space="preserve"> «Businessman.ru» URL: https://businessman.ru/new-marki-nefti-wti-urals-sokol-espo-brent.html</w:t>
      </w:r>
    </w:p>
    <w:sectPr w:rsidR="001829FA" w:rsidRPr="00FB4AF7" w:rsidSect="002F2384">
      <w:footerReference w:type="default" r:id="rId8"/>
      <w:footnotePr>
        <w:pos w:val="beneathText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BB" w:rsidRDefault="003A70BB" w:rsidP="00544F1B">
      <w:pPr>
        <w:spacing w:after="0" w:line="240" w:lineRule="auto"/>
      </w:pPr>
      <w:r>
        <w:separator/>
      </w:r>
    </w:p>
  </w:endnote>
  <w:endnote w:type="continuationSeparator" w:id="0">
    <w:p w:rsidR="003A70BB" w:rsidRDefault="003A70BB" w:rsidP="0054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280523"/>
      <w:docPartObj>
        <w:docPartGallery w:val="Page Numbers (Bottom of Page)"/>
        <w:docPartUnique/>
      </w:docPartObj>
    </w:sdtPr>
    <w:sdtEndPr/>
    <w:sdtContent>
      <w:p w:rsidR="001829FA" w:rsidRDefault="001829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129">
          <w:rPr>
            <w:noProof/>
          </w:rPr>
          <w:t>7</w:t>
        </w:r>
        <w:r>
          <w:fldChar w:fldCharType="end"/>
        </w:r>
      </w:p>
    </w:sdtContent>
  </w:sdt>
  <w:p w:rsidR="001829FA" w:rsidRDefault="001829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BB" w:rsidRDefault="003A70BB" w:rsidP="00544F1B">
      <w:pPr>
        <w:spacing w:after="0" w:line="240" w:lineRule="auto"/>
      </w:pPr>
      <w:r>
        <w:separator/>
      </w:r>
    </w:p>
  </w:footnote>
  <w:footnote w:type="continuationSeparator" w:id="0">
    <w:p w:rsidR="003A70BB" w:rsidRDefault="003A70BB" w:rsidP="00544F1B">
      <w:pPr>
        <w:spacing w:after="0" w:line="240" w:lineRule="auto"/>
      </w:pPr>
      <w:r>
        <w:continuationSeparator/>
      </w:r>
    </w:p>
  </w:footnote>
  <w:footnote w:id="1">
    <w:p w:rsidR="001829FA" w:rsidRPr="00D34129" w:rsidRDefault="001829FA">
      <w:pPr>
        <w:pStyle w:val="a8"/>
        <w:rPr>
          <w:rFonts w:ascii="Times New Roman" w:hAnsi="Times New Roman" w:cs="Times New Roman"/>
        </w:rPr>
      </w:pPr>
      <w:r w:rsidRPr="00D34129">
        <w:rPr>
          <w:rStyle w:val="aa"/>
          <w:rFonts w:ascii="Times New Roman" w:hAnsi="Times New Roman" w:cs="Times New Roman"/>
        </w:rPr>
        <w:footnoteRef/>
      </w:r>
      <w:r w:rsidRPr="00D34129">
        <w:rPr>
          <w:rFonts w:ascii="Times New Roman" w:hAnsi="Times New Roman" w:cs="Times New Roman"/>
        </w:rPr>
        <w:t xml:space="preserve"> </w:t>
      </w:r>
      <w:bookmarkStart w:id="3" w:name="_Hlk480146158"/>
      <w:r w:rsidRPr="00D34129">
        <w:rPr>
          <w:rFonts w:ascii="Times New Roman" w:hAnsi="Times New Roman" w:cs="Times New Roman"/>
        </w:rPr>
        <w:t xml:space="preserve">Внешнеэкономические сделки: материально-правовое и коллизионное регулирование / В.А. Канашевский. – М.: Волтерс Клувер, 2014. – 608 с. </w:t>
      </w:r>
    </w:p>
    <w:bookmarkEnd w:id="3"/>
  </w:footnote>
  <w:footnote w:id="2">
    <w:p w:rsidR="001829FA" w:rsidRDefault="001829FA">
      <w:pPr>
        <w:pStyle w:val="a8"/>
      </w:pPr>
      <w:r w:rsidRPr="00D34129">
        <w:rPr>
          <w:rStyle w:val="aa"/>
          <w:rFonts w:ascii="Times New Roman" w:hAnsi="Times New Roman" w:cs="Times New Roman"/>
        </w:rPr>
        <w:footnoteRef/>
      </w:r>
      <w:r w:rsidRPr="00D34129">
        <w:rPr>
          <w:rFonts w:ascii="Times New Roman" w:hAnsi="Times New Roman" w:cs="Times New Roman"/>
        </w:rPr>
        <w:t xml:space="preserve"> Лунц Л.А. Курс международного частного права: В 3 т. М.,2012. С.446.</w:t>
      </w:r>
    </w:p>
  </w:footnote>
  <w:footnote w:id="3">
    <w:p w:rsidR="001829FA" w:rsidRPr="00946BD1" w:rsidRDefault="001829FA">
      <w:pPr>
        <w:pStyle w:val="a8"/>
        <w:rPr>
          <w:rFonts w:ascii="Times New Roman" w:hAnsi="Times New Roman" w:cs="Times New Roman"/>
        </w:rPr>
      </w:pPr>
      <w:r w:rsidRPr="00946BD1">
        <w:rPr>
          <w:rStyle w:val="aa"/>
          <w:rFonts w:ascii="Times New Roman" w:hAnsi="Times New Roman" w:cs="Times New Roman"/>
        </w:rPr>
        <w:t>1</w:t>
      </w:r>
      <w:r w:rsidRPr="00946BD1">
        <w:rPr>
          <w:rFonts w:ascii="Times New Roman" w:hAnsi="Times New Roman" w:cs="Times New Roman"/>
        </w:rPr>
        <w:t xml:space="preserve"> Зыкин И.С. Внешнеэкономические операции: право и практика. М., 2012. – 446 с.</w:t>
      </w:r>
    </w:p>
  </w:footnote>
  <w:footnote w:id="4">
    <w:p w:rsidR="001829FA" w:rsidRDefault="001829FA">
      <w:pPr>
        <w:pStyle w:val="a8"/>
      </w:pPr>
      <w:r w:rsidRPr="00946BD1">
        <w:rPr>
          <w:rStyle w:val="aa"/>
          <w:rFonts w:ascii="Times New Roman" w:hAnsi="Times New Roman" w:cs="Times New Roman"/>
        </w:rPr>
        <w:t>2</w:t>
      </w:r>
      <w:r w:rsidRPr="00946BD1">
        <w:rPr>
          <w:rFonts w:ascii="Times New Roman" w:hAnsi="Times New Roman" w:cs="Times New Roman"/>
        </w:rPr>
        <w:t xml:space="preserve">  </w:t>
      </w:r>
      <w:bookmarkStart w:id="4" w:name="_Hlk482551907"/>
      <w:r w:rsidRPr="00946BD1">
        <w:rPr>
          <w:rFonts w:ascii="Times New Roman" w:hAnsi="Times New Roman" w:cs="Times New Roman"/>
        </w:rPr>
        <w:t xml:space="preserve">Внешнеэкономические сделки: материально-правовое и коллизионное регулирование / В.А. Канашевский. </w:t>
      </w:r>
      <w:bookmarkStart w:id="5" w:name="_GoBack"/>
      <w:bookmarkEnd w:id="5"/>
      <w:r w:rsidRPr="00946BD1">
        <w:rPr>
          <w:rFonts w:ascii="Times New Roman" w:hAnsi="Times New Roman" w:cs="Times New Roman"/>
        </w:rPr>
        <w:t>– М.: Волтерс Клувер, 2014. – 608 с.</w:t>
      </w:r>
      <w:bookmarkEnd w:id="4"/>
    </w:p>
  </w:footnote>
  <w:footnote w:id="5">
    <w:p w:rsidR="001829FA" w:rsidRPr="00946BD1" w:rsidRDefault="001829FA">
      <w:pPr>
        <w:pStyle w:val="a8"/>
        <w:rPr>
          <w:rFonts w:ascii="Times New Roman" w:hAnsi="Times New Roman" w:cs="Times New Roman"/>
        </w:rPr>
      </w:pPr>
      <w:r w:rsidRPr="00946BD1">
        <w:rPr>
          <w:rStyle w:val="aa"/>
          <w:rFonts w:ascii="Times New Roman" w:hAnsi="Times New Roman" w:cs="Times New Roman"/>
        </w:rPr>
        <w:t>1</w:t>
      </w:r>
      <w:r w:rsidRPr="00946BD1">
        <w:rPr>
          <w:rFonts w:ascii="Times New Roman" w:hAnsi="Times New Roman" w:cs="Times New Roman"/>
        </w:rPr>
        <w:t xml:space="preserve"> </w:t>
      </w:r>
      <w:bookmarkStart w:id="7" w:name="_Hlk480337841"/>
      <w:r w:rsidRPr="00946BD1">
        <w:rPr>
          <w:rFonts w:ascii="Times New Roman" w:hAnsi="Times New Roman" w:cs="Times New Roman"/>
        </w:rPr>
        <w:t>Контракты и внешнеторговая документация: Учебное пособие / А. В. Кулешов, Л. А. Желтова, О.В. Шишкина. – СПб.: Троицкий мост, 2012. – 6-9 с.</w:t>
      </w:r>
      <w:bookmarkEnd w:id="7"/>
    </w:p>
  </w:footnote>
  <w:footnote w:id="6">
    <w:p w:rsidR="001829FA" w:rsidRPr="00946BD1" w:rsidRDefault="001829FA">
      <w:pPr>
        <w:pStyle w:val="a8"/>
        <w:rPr>
          <w:rFonts w:ascii="Times New Roman" w:hAnsi="Times New Roman" w:cs="Times New Roman"/>
        </w:rPr>
      </w:pPr>
      <w:r w:rsidRPr="00946BD1">
        <w:rPr>
          <w:rStyle w:val="aa"/>
          <w:rFonts w:ascii="Times New Roman" w:hAnsi="Times New Roman" w:cs="Times New Roman"/>
        </w:rPr>
        <w:t>1</w:t>
      </w:r>
      <w:r w:rsidRPr="00946BD1">
        <w:rPr>
          <w:rFonts w:ascii="Times New Roman" w:hAnsi="Times New Roman" w:cs="Times New Roman"/>
        </w:rPr>
        <w:t xml:space="preserve"> </w:t>
      </w:r>
      <w:bookmarkStart w:id="8" w:name="_Hlk480337941"/>
      <w:r w:rsidRPr="00946BD1">
        <w:rPr>
          <w:rFonts w:ascii="Times New Roman" w:hAnsi="Times New Roman" w:cs="Times New Roman"/>
        </w:rPr>
        <w:t>Таможенный кодекс Таможенного союза (приложение к Договору о Таможенном кодексе Таможенного союза, принятому решению Межгосударственного совета ЕврАзЭС на уровне глав государств от 27.11.2009 № 17 (ред. от 2016) – Москва: Эксмо,2016. – 288с.</w:t>
      </w:r>
      <w:bookmarkEnd w:id="8"/>
    </w:p>
  </w:footnote>
  <w:footnote w:id="7">
    <w:p w:rsidR="001829FA" w:rsidRPr="00946BD1" w:rsidRDefault="001829FA" w:rsidP="002C797D">
      <w:pPr>
        <w:pStyle w:val="a8"/>
        <w:rPr>
          <w:rFonts w:ascii="Times New Roman" w:hAnsi="Times New Roman" w:cs="Times New Roman"/>
        </w:rPr>
      </w:pPr>
      <w:r w:rsidRPr="00946BD1">
        <w:rPr>
          <w:rStyle w:val="aa"/>
          <w:rFonts w:ascii="Times New Roman" w:hAnsi="Times New Roman" w:cs="Times New Roman"/>
        </w:rPr>
        <w:t>1</w:t>
      </w:r>
      <w:r w:rsidRPr="00946BD1">
        <w:rPr>
          <w:rFonts w:ascii="Times New Roman" w:hAnsi="Times New Roman" w:cs="Times New Roman"/>
        </w:rPr>
        <w:t xml:space="preserve"> </w:t>
      </w:r>
      <w:bookmarkStart w:id="9" w:name="_Hlk482552178"/>
      <w:r w:rsidRPr="00946BD1">
        <w:rPr>
          <w:rFonts w:ascii="Times New Roman" w:hAnsi="Times New Roman" w:cs="Times New Roman"/>
        </w:rPr>
        <w:t xml:space="preserve">Правовое регулирование внешнеэкономической деятельности: учеб. пособие / А. А. Вологдин. – М.: Издательство </w:t>
      </w:r>
      <w:proofErr w:type="spellStart"/>
      <w:r w:rsidRPr="00946BD1">
        <w:rPr>
          <w:rFonts w:ascii="Times New Roman" w:hAnsi="Times New Roman" w:cs="Times New Roman"/>
        </w:rPr>
        <w:t>Юрайт</w:t>
      </w:r>
      <w:proofErr w:type="spellEnd"/>
      <w:r w:rsidRPr="00946BD1">
        <w:rPr>
          <w:rFonts w:ascii="Times New Roman" w:hAnsi="Times New Roman" w:cs="Times New Roman"/>
        </w:rPr>
        <w:t xml:space="preserve">; ИД </w:t>
      </w:r>
      <w:proofErr w:type="spellStart"/>
      <w:r w:rsidRPr="00946BD1">
        <w:rPr>
          <w:rFonts w:ascii="Times New Roman" w:hAnsi="Times New Roman" w:cs="Times New Roman"/>
        </w:rPr>
        <w:t>Юрайт</w:t>
      </w:r>
      <w:proofErr w:type="spellEnd"/>
      <w:r w:rsidRPr="00946BD1">
        <w:rPr>
          <w:rFonts w:ascii="Times New Roman" w:hAnsi="Times New Roman" w:cs="Times New Roman"/>
        </w:rPr>
        <w:t>, 2013. – 425 с. – (Магистр).</w:t>
      </w:r>
      <w:bookmarkEnd w:id="9"/>
    </w:p>
  </w:footnote>
  <w:footnote w:id="8">
    <w:p w:rsidR="001829FA" w:rsidRPr="00946BD1" w:rsidRDefault="001829FA">
      <w:pPr>
        <w:pStyle w:val="a8"/>
        <w:rPr>
          <w:rFonts w:ascii="Times New Roman" w:hAnsi="Times New Roman" w:cs="Times New Roman"/>
        </w:rPr>
      </w:pPr>
      <w:r w:rsidRPr="00946BD1">
        <w:rPr>
          <w:rStyle w:val="aa"/>
          <w:rFonts w:ascii="Times New Roman" w:hAnsi="Times New Roman" w:cs="Times New Roman"/>
        </w:rPr>
        <w:t>1</w:t>
      </w:r>
      <w:r w:rsidRPr="00946BD1">
        <w:rPr>
          <w:rFonts w:ascii="Times New Roman" w:hAnsi="Times New Roman" w:cs="Times New Roman"/>
        </w:rPr>
        <w:t xml:space="preserve"> </w:t>
      </w:r>
      <w:bookmarkStart w:id="10" w:name="_Hlk482552315"/>
      <w:r w:rsidRPr="00946BD1">
        <w:rPr>
          <w:rFonts w:ascii="Times New Roman" w:hAnsi="Times New Roman" w:cs="Times New Roman"/>
        </w:rPr>
        <w:t>Конопляник А.А. Кто определяет цену нефти? Ответ на этот вопрос позволяет прогнозировать будущее рынка «черного золота» // Нефть России, 2015, № 3. С. 7-12; № 4. С. 7-11.</w:t>
      </w:r>
      <w:bookmarkEnd w:id="10"/>
    </w:p>
  </w:footnote>
  <w:footnote w:id="9">
    <w:p w:rsidR="001829FA" w:rsidRPr="00946BD1" w:rsidRDefault="001829FA">
      <w:pPr>
        <w:pStyle w:val="a8"/>
        <w:rPr>
          <w:rFonts w:ascii="Times New Roman" w:hAnsi="Times New Roman" w:cs="Times New Roman"/>
          <w:b/>
          <w:bCs/>
        </w:rPr>
      </w:pPr>
      <w:r w:rsidRPr="00946BD1">
        <w:rPr>
          <w:rStyle w:val="aa"/>
          <w:rFonts w:ascii="Times New Roman" w:hAnsi="Times New Roman" w:cs="Times New Roman"/>
        </w:rPr>
        <w:t>2</w:t>
      </w:r>
      <w:r w:rsidRPr="00946BD1">
        <w:rPr>
          <w:rFonts w:ascii="Times New Roman" w:hAnsi="Times New Roman" w:cs="Times New Roman"/>
        </w:rPr>
        <w:t xml:space="preserve"> Сайт «бензин-</w:t>
      </w:r>
      <w:proofErr w:type="spellStart"/>
      <w:r w:rsidRPr="00946BD1">
        <w:rPr>
          <w:rFonts w:ascii="Times New Roman" w:hAnsi="Times New Roman" w:cs="Times New Roman"/>
        </w:rPr>
        <w:t>цена.ру</w:t>
      </w:r>
      <w:bookmarkStart w:id="11" w:name="_Hlk482544561"/>
      <w:proofErr w:type="spellEnd"/>
      <w:r w:rsidRPr="00946BD1">
        <w:rPr>
          <w:rFonts w:ascii="Times New Roman" w:hAnsi="Times New Roman" w:cs="Times New Roman"/>
        </w:rPr>
        <w:t xml:space="preserve">» </w:t>
      </w:r>
      <w:r w:rsidRPr="00946BD1">
        <w:rPr>
          <w:rFonts w:ascii="Times New Roman" w:hAnsi="Times New Roman" w:cs="Times New Roman"/>
          <w:lang w:val="en-US"/>
        </w:rPr>
        <w:t>URL</w:t>
      </w:r>
      <w:r w:rsidRPr="00946BD1">
        <w:rPr>
          <w:rFonts w:ascii="Times New Roman" w:hAnsi="Times New Roman" w:cs="Times New Roman"/>
        </w:rPr>
        <w:t>:</w:t>
      </w:r>
      <w:bookmarkEnd w:id="11"/>
      <w:r w:rsidRPr="00946BD1">
        <w:rPr>
          <w:rFonts w:ascii="Times New Roman" w:hAnsi="Times New Roman" w:cs="Times New Roman"/>
          <w:lang w:val="en-US"/>
        </w:rPr>
        <w:t>http</w:t>
      </w:r>
      <w:r w:rsidRPr="00946BD1">
        <w:rPr>
          <w:rFonts w:ascii="Times New Roman" w:hAnsi="Times New Roman" w:cs="Times New Roman"/>
        </w:rPr>
        <w:t>://</w:t>
      </w:r>
      <w:r w:rsidRPr="00946BD1">
        <w:rPr>
          <w:rFonts w:ascii="Times New Roman" w:hAnsi="Times New Roman" w:cs="Times New Roman"/>
          <w:lang w:val="en-US"/>
        </w:rPr>
        <w:t>www</w:t>
      </w:r>
      <w:r w:rsidRPr="00946BD1">
        <w:rPr>
          <w:rFonts w:ascii="Times New Roman" w:hAnsi="Times New Roman" w:cs="Times New Roman"/>
        </w:rPr>
        <w:t>.</w:t>
      </w:r>
      <w:proofErr w:type="spellStart"/>
      <w:r w:rsidRPr="00946BD1">
        <w:rPr>
          <w:rFonts w:ascii="Times New Roman" w:hAnsi="Times New Roman" w:cs="Times New Roman"/>
          <w:lang w:val="en-US"/>
        </w:rPr>
        <w:t>benzin</w:t>
      </w:r>
      <w:proofErr w:type="spellEnd"/>
      <w:r w:rsidRPr="00946BD1">
        <w:rPr>
          <w:rFonts w:ascii="Times New Roman" w:hAnsi="Times New Roman" w:cs="Times New Roman"/>
        </w:rPr>
        <w:t>-</w:t>
      </w:r>
      <w:proofErr w:type="spellStart"/>
      <w:r w:rsidRPr="00946BD1">
        <w:rPr>
          <w:rFonts w:ascii="Times New Roman" w:hAnsi="Times New Roman" w:cs="Times New Roman"/>
          <w:lang w:val="en-US"/>
        </w:rPr>
        <w:t>cena</w:t>
      </w:r>
      <w:proofErr w:type="spellEnd"/>
      <w:r w:rsidRPr="00946BD1">
        <w:rPr>
          <w:rFonts w:ascii="Times New Roman" w:hAnsi="Times New Roman" w:cs="Times New Roman"/>
        </w:rPr>
        <w:t>.</w:t>
      </w:r>
      <w:proofErr w:type="spellStart"/>
      <w:r w:rsidRPr="00946BD1">
        <w:rPr>
          <w:rFonts w:ascii="Times New Roman" w:hAnsi="Times New Roman" w:cs="Times New Roman"/>
          <w:lang w:val="en-US"/>
        </w:rPr>
        <w:t>ru</w:t>
      </w:r>
      <w:proofErr w:type="spellEnd"/>
      <w:r w:rsidRPr="00946BD1">
        <w:rPr>
          <w:rFonts w:ascii="Times New Roman" w:hAnsi="Times New Roman" w:cs="Times New Roman"/>
        </w:rPr>
        <w:t>/</w:t>
      </w:r>
      <w:r w:rsidRPr="00946BD1">
        <w:rPr>
          <w:rFonts w:ascii="Times New Roman" w:hAnsi="Times New Roman" w:cs="Times New Roman"/>
          <w:lang w:val="en-US"/>
        </w:rPr>
        <w:t>articles</w:t>
      </w:r>
      <w:r w:rsidRPr="00946BD1">
        <w:rPr>
          <w:rFonts w:ascii="Times New Roman" w:hAnsi="Times New Roman" w:cs="Times New Roman"/>
        </w:rPr>
        <w:t>/2-</w:t>
      </w:r>
      <w:proofErr w:type="spellStart"/>
      <w:r w:rsidRPr="00946BD1">
        <w:rPr>
          <w:rFonts w:ascii="Times New Roman" w:hAnsi="Times New Roman" w:cs="Times New Roman"/>
          <w:lang w:val="en-US"/>
        </w:rPr>
        <w:t>mirovoj</w:t>
      </w:r>
      <w:proofErr w:type="spellEnd"/>
      <w:r w:rsidRPr="00946BD1">
        <w:rPr>
          <w:rFonts w:ascii="Times New Roman" w:hAnsi="Times New Roman" w:cs="Times New Roman"/>
        </w:rPr>
        <w:t>-</w:t>
      </w:r>
      <w:proofErr w:type="spellStart"/>
      <w:r w:rsidRPr="00946BD1">
        <w:rPr>
          <w:rFonts w:ascii="Times New Roman" w:hAnsi="Times New Roman" w:cs="Times New Roman"/>
          <w:lang w:val="en-US"/>
        </w:rPr>
        <w:t>rynok</w:t>
      </w:r>
      <w:proofErr w:type="spellEnd"/>
      <w:r w:rsidRPr="00946BD1">
        <w:rPr>
          <w:rFonts w:ascii="Times New Roman" w:hAnsi="Times New Roman" w:cs="Times New Roman"/>
        </w:rPr>
        <w:t>-</w:t>
      </w:r>
      <w:proofErr w:type="spellStart"/>
      <w:r w:rsidRPr="00946BD1">
        <w:rPr>
          <w:rFonts w:ascii="Times New Roman" w:hAnsi="Times New Roman" w:cs="Times New Roman"/>
          <w:lang w:val="en-US"/>
        </w:rPr>
        <w:t>nefti</w:t>
      </w:r>
      <w:proofErr w:type="spellEnd"/>
    </w:p>
  </w:footnote>
  <w:footnote w:id="10">
    <w:p w:rsidR="001829FA" w:rsidRPr="00A867DE" w:rsidRDefault="001829FA">
      <w:pPr>
        <w:pStyle w:val="a8"/>
        <w:rPr>
          <w:lang w:val="en-US"/>
        </w:rPr>
      </w:pPr>
      <w:r w:rsidRPr="00946BD1">
        <w:rPr>
          <w:rStyle w:val="aa"/>
          <w:rFonts w:ascii="Times New Roman" w:hAnsi="Times New Roman" w:cs="Times New Roman"/>
          <w:lang w:val="en-US"/>
        </w:rPr>
        <w:t>3</w:t>
      </w:r>
      <w:r w:rsidRPr="00946BD1">
        <w:rPr>
          <w:rFonts w:ascii="Times New Roman" w:hAnsi="Times New Roman" w:cs="Times New Roman"/>
          <w:lang w:val="en-US"/>
        </w:rPr>
        <w:t xml:space="preserve"> </w:t>
      </w:r>
      <w:bookmarkStart w:id="13" w:name="_Hlk482549029"/>
      <w:r w:rsidRPr="00946BD1">
        <w:rPr>
          <w:rFonts w:ascii="Times New Roman" w:hAnsi="Times New Roman" w:cs="Times New Roman"/>
        </w:rPr>
        <w:t>Сайт</w:t>
      </w:r>
      <w:r w:rsidRPr="00946BD1">
        <w:rPr>
          <w:rFonts w:ascii="Times New Roman" w:hAnsi="Times New Roman" w:cs="Times New Roman"/>
          <w:lang w:val="en-US"/>
        </w:rPr>
        <w:t xml:space="preserve"> «Businessman.ru» URL: https://businessman.ru/new-marki-nefti-wti-urals-sokol-espo-brent.html</w:t>
      </w:r>
      <w:bookmarkEnd w:id="13"/>
    </w:p>
  </w:footnote>
  <w:footnote w:id="11">
    <w:p w:rsidR="001829FA" w:rsidRPr="00946BD1" w:rsidRDefault="001829FA" w:rsidP="00F1076D">
      <w:pPr>
        <w:pStyle w:val="a8"/>
        <w:rPr>
          <w:rFonts w:ascii="Times New Roman" w:hAnsi="Times New Roman" w:cs="Times New Roman"/>
        </w:rPr>
      </w:pPr>
      <w:r w:rsidRPr="00946BD1">
        <w:rPr>
          <w:rStyle w:val="aa"/>
          <w:rFonts w:ascii="Times New Roman" w:hAnsi="Times New Roman" w:cs="Times New Roman"/>
        </w:rPr>
        <w:footnoteRef/>
      </w:r>
      <w:r w:rsidRPr="00946BD1">
        <w:rPr>
          <w:rFonts w:ascii="Times New Roman" w:hAnsi="Times New Roman" w:cs="Times New Roman"/>
        </w:rPr>
        <w:t xml:space="preserve"> Сайт «</w:t>
      </w:r>
      <w:r w:rsidRPr="00946BD1">
        <w:rPr>
          <w:rFonts w:ascii="Times New Roman" w:hAnsi="Times New Roman" w:cs="Times New Roman"/>
          <w:bCs/>
        </w:rPr>
        <w:t xml:space="preserve">Биржевой лидер» </w:t>
      </w:r>
      <w:r w:rsidRPr="00946BD1">
        <w:rPr>
          <w:rFonts w:ascii="Times New Roman" w:hAnsi="Times New Roman" w:cs="Times New Roman"/>
          <w:lang w:val="en-US"/>
        </w:rPr>
        <w:t>URL</w:t>
      </w:r>
      <w:r w:rsidRPr="00946BD1">
        <w:rPr>
          <w:rFonts w:ascii="Times New Roman" w:hAnsi="Times New Roman" w:cs="Times New Roman"/>
        </w:rPr>
        <w:t>: http://www.profi-forex.org/novosti-mira/entry1008292585.html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A06"/>
    <w:multiLevelType w:val="hybridMultilevel"/>
    <w:tmpl w:val="30A4901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8A6480"/>
    <w:multiLevelType w:val="hybridMultilevel"/>
    <w:tmpl w:val="B928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A0219"/>
    <w:multiLevelType w:val="hybridMultilevel"/>
    <w:tmpl w:val="3758B4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2214"/>
    <w:multiLevelType w:val="hybridMultilevel"/>
    <w:tmpl w:val="FD7AE7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3E96"/>
    <w:multiLevelType w:val="hybridMultilevel"/>
    <w:tmpl w:val="9C14408E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3561ED9"/>
    <w:multiLevelType w:val="hybridMultilevel"/>
    <w:tmpl w:val="37E4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56BDF"/>
    <w:multiLevelType w:val="hybridMultilevel"/>
    <w:tmpl w:val="8344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6BCA"/>
    <w:multiLevelType w:val="multilevel"/>
    <w:tmpl w:val="F7BC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E79B0"/>
    <w:multiLevelType w:val="hybridMultilevel"/>
    <w:tmpl w:val="A85E933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F6C63"/>
    <w:multiLevelType w:val="hybridMultilevel"/>
    <w:tmpl w:val="BA8E651E"/>
    <w:lvl w:ilvl="0" w:tplc="17FA244A">
      <w:start w:val="1"/>
      <w:numFmt w:val="upperRoman"/>
      <w:lvlText w:val="%1."/>
      <w:lvlJc w:val="center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D48A9"/>
    <w:multiLevelType w:val="hybridMultilevel"/>
    <w:tmpl w:val="956E2A90"/>
    <w:lvl w:ilvl="0" w:tplc="11B6B830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E5C56"/>
    <w:multiLevelType w:val="hybridMultilevel"/>
    <w:tmpl w:val="20D6F3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22AD8"/>
    <w:multiLevelType w:val="hybridMultilevel"/>
    <w:tmpl w:val="97C8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E02ED"/>
    <w:multiLevelType w:val="hybridMultilevel"/>
    <w:tmpl w:val="482E5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44729"/>
    <w:multiLevelType w:val="hybridMultilevel"/>
    <w:tmpl w:val="44560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A6C85"/>
    <w:multiLevelType w:val="hybridMultilevel"/>
    <w:tmpl w:val="A85E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151F5"/>
    <w:multiLevelType w:val="hybridMultilevel"/>
    <w:tmpl w:val="F8A0DAE2"/>
    <w:lvl w:ilvl="0" w:tplc="931C1BE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2812A0B"/>
    <w:multiLevelType w:val="hybridMultilevel"/>
    <w:tmpl w:val="4F0CE8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D91AEA"/>
    <w:multiLevelType w:val="hybridMultilevel"/>
    <w:tmpl w:val="917E08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816CB"/>
    <w:multiLevelType w:val="multilevel"/>
    <w:tmpl w:val="5BA09A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E6606"/>
    <w:multiLevelType w:val="hybridMultilevel"/>
    <w:tmpl w:val="8DF2F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451CD"/>
    <w:multiLevelType w:val="hybridMultilevel"/>
    <w:tmpl w:val="E408850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7"/>
  </w:num>
  <w:num w:numId="5">
    <w:abstractNumId w:val="19"/>
  </w:num>
  <w:num w:numId="6">
    <w:abstractNumId w:val="18"/>
  </w:num>
  <w:num w:numId="7">
    <w:abstractNumId w:val="20"/>
  </w:num>
  <w:num w:numId="8">
    <w:abstractNumId w:val="17"/>
  </w:num>
  <w:num w:numId="9">
    <w:abstractNumId w:val="12"/>
  </w:num>
  <w:num w:numId="10">
    <w:abstractNumId w:val="14"/>
  </w:num>
  <w:num w:numId="11">
    <w:abstractNumId w:val="5"/>
  </w:num>
  <w:num w:numId="12">
    <w:abstractNumId w:val="8"/>
  </w:num>
  <w:num w:numId="13">
    <w:abstractNumId w:val="16"/>
  </w:num>
  <w:num w:numId="14">
    <w:abstractNumId w:val="6"/>
  </w:num>
  <w:num w:numId="15">
    <w:abstractNumId w:val="15"/>
  </w:num>
  <w:num w:numId="16">
    <w:abstractNumId w:val="21"/>
  </w:num>
  <w:num w:numId="17">
    <w:abstractNumId w:val="3"/>
  </w:num>
  <w:num w:numId="18">
    <w:abstractNumId w:val="2"/>
  </w:num>
  <w:num w:numId="19">
    <w:abstractNumId w:val="0"/>
  </w:num>
  <w:num w:numId="20">
    <w:abstractNumId w:val="10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31"/>
    <w:rsid w:val="000059B8"/>
    <w:rsid w:val="00007C78"/>
    <w:rsid w:val="00020672"/>
    <w:rsid w:val="000240E0"/>
    <w:rsid w:val="00025E65"/>
    <w:rsid w:val="00030AF6"/>
    <w:rsid w:val="00042AF4"/>
    <w:rsid w:val="00057912"/>
    <w:rsid w:val="00095847"/>
    <w:rsid w:val="000A0370"/>
    <w:rsid w:val="000E5B25"/>
    <w:rsid w:val="00103A88"/>
    <w:rsid w:val="00117BD5"/>
    <w:rsid w:val="00121D88"/>
    <w:rsid w:val="00136B92"/>
    <w:rsid w:val="0013704A"/>
    <w:rsid w:val="00137F6C"/>
    <w:rsid w:val="00147043"/>
    <w:rsid w:val="00151701"/>
    <w:rsid w:val="001664BB"/>
    <w:rsid w:val="001721AC"/>
    <w:rsid w:val="001750A4"/>
    <w:rsid w:val="001829FA"/>
    <w:rsid w:val="0019134F"/>
    <w:rsid w:val="001B075C"/>
    <w:rsid w:val="001B1304"/>
    <w:rsid w:val="001E0267"/>
    <w:rsid w:val="001E0607"/>
    <w:rsid w:val="001E2B59"/>
    <w:rsid w:val="001E555E"/>
    <w:rsid w:val="00213687"/>
    <w:rsid w:val="00214496"/>
    <w:rsid w:val="00222118"/>
    <w:rsid w:val="00230A2F"/>
    <w:rsid w:val="002326FE"/>
    <w:rsid w:val="00237A60"/>
    <w:rsid w:val="00283B8B"/>
    <w:rsid w:val="0028615D"/>
    <w:rsid w:val="00292CFA"/>
    <w:rsid w:val="002969B1"/>
    <w:rsid w:val="002A206B"/>
    <w:rsid w:val="002B551F"/>
    <w:rsid w:val="002C2DE3"/>
    <w:rsid w:val="002C797D"/>
    <w:rsid w:val="002D7121"/>
    <w:rsid w:val="002E2433"/>
    <w:rsid w:val="002F2384"/>
    <w:rsid w:val="003071B8"/>
    <w:rsid w:val="00322E11"/>
    <w:rsid w:val="003603D0"/>
    <w:rsid w:val="0037325B"/>
    <w:rsid w:val="003821A2"/>
    <w:rsid w:val="00383EA8"/>
    <w:rsid w:val="003A5A41"/>
    <w:rsid w:val="003A70BB"/>
    <w:rsid w:val="003A7E49"/>
    <w:rsid w:val="003B4F9C"/>
    <w:rsid w:val="003E4BD3"/>
    <w:rsid w:val="003F3F7A"/>
    <w:rsid w:val="00410708"/>
    <w:rsid w:val="00412FD8"/>
    <w:rsid w:val="0043266C"/>
    <w:rsid w:val="00441156"/>
    <w:rsid w:val="004501FB"/>
    <w:rsid w:val="00476178"/>
    <w:rsid w:val="00476C70"/>
    <w:rsid w:val="0049172F"/>
    <w:rsid w:val="004968FB"/>
    <w:rsid w:val="004C0FC2"/>
    <w:rsid w:val="004C552B"/>
    <w:rsid w:val="00504F8C"/>
    <w:rsid w:val="00507D6F"/>
    <w:rsid w:val="00513BEF"/>
    <w:rsid w:val="00514E1A"/>
    <w:rsid w:val="005219C5"/>
    <w:rsid w:val="00532719"/>
    <w:rsid w:val="005342FF"/>
    <w:rsid w:val="00537873"/>
    <w:rsid w:val="00541B3F"/>
    <w:rsid w:val="00544F1B"/>
    <w:rsid w:val="005519F5"/>
    <w:rsid w:val="00557664"/>
    <w:rsid w:val="005632C4"/>
    <w:rsid w:val="00565676"/>
    <w:rsid w:val="00570D4B"/>
    <w:rsid w:val="00574FB3"/>
    <w:rsid w:val="005A31C7"/>
    <w:rsid w:val="005A5FA1"/>
    <w:rsid w:val="005D4CC0"/>
    <w:rsid w:val="00602E9F"/>
    <w:rsid w:val="00603E8E"/>
    <w:rsid w:val="0063693E"/>
    <w:rsid w:val="00637A0A"/>
    <w:rsid w:val="00644D26"/>
    <w:rsid w:val="006527C7"/>
    <w:rsid w:val="00655739"/>
    <w:rsid w:val="006729C9"/>
    <w:rsid w:val="00672C91"/>
    <w:rsid w:val="00687354"/>
    <w:rsid w:val="0069344C"/>
    <w:rsid w:val="006C6C51"/>
    <w:rsid w:val="006C7FE7"/>
    <w:rsid w:val="006E1B23"/>
    <w:rsid w:val="007457AA"/>
    <w:rsid w:val="00760D81"/>
    <w:rsid w:val="00766831"/>
    <w:rsid w:val="00775F28"/>
    <w:rsid w:val="00780099"/>
    <w:rsid w:val="00791EFD"/>
    <w:rsid w:val="007A04ED"/>
    <w:rsid w:val="007A266D"/>
    <w:rsid w:val="007A2B8D"/>
    <w:rsid w:val="007D0559"/>
    <w:rsid w:val="007D4ED9"/>
    <w:rsid w:val="007D5B99"/>
    <w:rsid w:val="00825E6A"/>
    <w:rsid w:val="00826C8F"/>
    <w:rsid w:val="00827C28"/>
    <w:rsid w:val="0083630B"/>
    <w:rsid w:val="00866ABE"/>
    <w:rsid w:val="008A08A0"/>
    <w:rsid w:val="008A1CDB"/>
    <w:rsid w:val="008C5BB6"/>
    <w:rsid w:val="008C7CA7"/>
    <w:rsid w:val="008D5F30"/>
    <w:rsid w:val="0091684E"/>
    <w:rsid w:val="00924190"/>
    <w:rsid w:val="00933265"/>
    <w:rsid w:val="009424FB"/>
    <w:rsid w:val="00943F0C"/>
    <w:rsid w:val="00945839"/>
    <w:rsid w:val="00946BD1"/>
    <w:rsid w:val="00946EF7"/>
    <w:rsid w:val="00960868"/>
    <w:rsid w:val="00966164"/>
    <w:rsid w:val="00981D0C"/>
    <w:rsid w:val="00986217"/>
    <w:rsid w:val="009901BB"/>
    <w:rsid w:val="009A1728"/>
    <w:rsid w:val="009A603E"/>
    <w:rsid w:val="009B61EA"/>
    <w:rsid w:val="009B67C0"/>
    <w:rsid w:val="009C4EB6"/>
    <w:rsid w:val="009E3E86"/>
    <w:rsid w:val="00A04934"/>
    <w:rsid w:val="00A073C1"/>
    <w:rsid w:val="00A0773F"/>
    <w:rsid w:val="00A36B57"/>
    <w:rsid w:val="00A5363D"/>
    <w:rsid w:val="00A54D2D"/>
    <w:rsid w:val="00A81C26"/>
    <w:rsid w:val="00A84EAF"/>
    <w:rsid w:val="00A867DE"/>
    <w:rsid w:val="00A939EA"/>
    <w:rsid w:val="00AA1CFA"/>
    <w:rsid w:val="00AC0D52"/>
    <w:rsid w:val="00AD1288"/>
    <w:rsid w:val="00AD58E3"/>
    <w:rsid w:val="00AF1D93"/>
    <w:rsid w:val="00B11035"/>
    <w:rsid w:val="00B176D0"/>
    <w:rsid w:val="00B41C6B"/>
    <w:rsid w:val="00B46F8A"/>
    <w:rsid w:val="00B656BE"/>
    <w:rsid w:val="00B805F1"/>
    <w:rsid w:val="00B9608C"/>
    <w:rsid w:val="00BB0BFC"/>
    <w:rsid w:val="00BC2139"/>
    <w:rsid w:val="00BC58D7"/>
    <w:rsid w:val="00BD11F8"/>
    <w:rsid w:val="00BD5C4B"/>
    <w:rsid w:val="00BE2FAC"/>
    <w:rsid w:val="00BE7DB2"/>
    <w:rsid w:val="00C02B72"/>
    <w:rsid w:val="00C077B6"/>
    <w:rsid w:val="00C112A5"/>
    <w:rsid w:val="00C261F7"/>
    <w:rsid w:val="00C43D51"/>
    <w:rsid w:val="00C659DE"/>
    <w:rsid w:val="00C7403E"/>
    <w:rsid w:val="00C82947"/>
    <w:rsid w:val="00C85C69"/>
    <w:rsid w:val="00C95B34"/>
    <w:rsid w:val="00CA5297"/>
    <w:rsid w:val="00CA5CFB"/>
    <w:rsid w:val="00CE4616"/>
    <w:rsid w:val="00CF3D0B"/>
    <w:rsid w:val="00D02C7E"/>
    <w:rsid w:val="00D0454F"/>
    <w:rsid w:val="00D07CEC"/>
    <w:rsid w:val="00D122FF"/>
    <w:rsid w:val="00D15886"/>
    <w:rsid w:val="00D34129"/>
    <w:rsid w:val="00D63A00"/>
    <w:rsid w:val="00D672A5"/>
    <w:rsid w:val="00D80997"/>
    <w:rsid w:val="00D81023"/>
    <w:rsid w:val="00D8378F"/>
    <w:rsid w:val="00D91720"/>
    <w:rsid w:val="00D97559"/>
    <w:rsid w:val="00DC209B"/>
    <w:rsid w:val="00DE762C"/>
    <w:rsid w:val="00E00761"/>
    <w:rsid w:val="00E20660"/>
    <w:rsid w:val="00E21B45"/>
    <w:rsid w:val="00E3034F"/>
    <w:rsid w:val="00E41270"/>
    <w:rsid w:val="00E6430B"/>
    <w:rsid w:val="00E6575E"/>
    <w:rsid w:val="00EA1274"/>
    <w:rsid w:val="00EA195B"/>
    <w:rsid w:val="00EA22AA"/>
    <w:rsid w:val="00EA328B"/>
    <w:rsid w:val="00EA52C6"/>
    <w:rsid w:val="00EA7DDC"/>
    <w:rsid w:val="00EA7DFA"/>
    <w:rsid w:val="00EB1AC8"/>
    <w:rsid w:val="00EB2338"/>
    <w:rsid w:val="00EB379C"/>
    <w:rsid w:val="00EC2985"/>
    <w:rsid w:val="00ED0BFB"/>
    <w:rsid w:val="00ED17EC"/>
    <w:rsid w:val="00ED761E"/>
    <w:rsid w:val="00EE2F67"/>
    <w:rsid w:val="00EF03E1"/>
    <w:rsid w:val="00F1076D"/>
    <w:rsid w:val="00F13FAA"/>
    <w:rsid w:val="00F214F8"/>
    <w:rsid w:val="00F2298C"/>
    <w:rsid w:val="00F43E38"/>
    <w:rsid w:val="00F447E9"/>
    <w:rsid w:val="00F6256F"/>
    <w:rsid w:val="00F7735E"/>
    <w:rsid w:val="00F77AC8"/>
    <w:rsid w:val="00F878BE"/>
    <w:rsid w:val="00FB0D74"/>
    <w:rsid w:val="00FB3190"/>
    <w:rsid w:val="00FB4AF7"/>
    <w:rsid w:val="00FB4B9E"/>
    <w:rsid w:val="00FC0B5D"/>
    <w:rsid w:val="00FD584E"/>
    <w:rsid w:val="00FE1084"/>
    <w:rsid w:val="00FE2F52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FDA439-F8FA-4D81-B34A-1073A874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6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F1B"/>
  </w:style>
  <w:style w:type="paragraph" w:styleId="a5">
    <w:name w:val="footer"/>
    <w:basedOn w:val="a"/>
    <w:link w:val="a6"/>
    <w:uiPriority w:val="99"/>
    <w:unhideWhenUsed/>
    <w:rsid w:val="0054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F1B"/>
  </w:style>
  <w:style w:type="paragraph" w:styleId="a7">
    <w:name w:val="List Paragraph"/>
    <w:basedOn w:val="a"/>
    <w:uiPriority w:val="34"/>
    <w:qFormat/>
    <w:rsid w:val="009E3E8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616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616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6164"/>
    <w:rPr>
      <w:vertAlign w:val="superscript"/>
    </w:rPr>
  </w:style>
  <w:style w:type="table" w:styleId="ab">
    <w:name w:val="Table Grid"/>
    <w:basedOn w:val="a1"/>
    <w:uiPriority w:val="39"/>
    <w:rsid w:val="007A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C261F7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A5FA1"/>
    <w:rPr>
      <w:color w:val="0563C1" w:themeColor="hyperlink"/>
      <w:u w:val="single"/>
    </w:rPr>
  </w:style>
  <w:style w:type="character" w:styleId="ae">
    <w:name w:val="Mention"/>
    <w:basedOn w:val="a0"/>
    <w:uiPriority w:val="99"/>
    <w:semiHidden/>
    <w:unhideWhenUsed/>
    <w:rsid w:val="005A5FA1"/>
    <w:rPr>
      <w:color w:val="2B579A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020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A8DD-0E0A-4050-BDD5-F9366CB2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3922</TotalTime>
  <Pages>1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2017-03-21T12:40:00Z</dcterms:created>
  <dcterms:modified xsi:type="dcterms:W3CDTF">2017-05-17T10:07:00Z</dcterms:modified>
</cp:coreProperties>
</file>