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998" w:rsidRPr="00BC5463" w:rsidRDefault="00250998" w:rsidP="00BC5463">
      <w:pPr>
        <w:pStyle w:val="a3"/>
        <w:shd w:val="clear" w:color="auto" w:fill="FFFFFF"/>
        <w:spacing w:before="0" w:beforeAutospacing="0" w:after="225" w:afterAutospacing="0" w:line="360" w:lineRule="auto"/>
        <w:textAlignment w:val="baseline"/>
        <w:rPr>
          <w:color w:val="000000"/>
          <w:sz w:val="22"/>
          <w:szCs w:val="22"/>
        </w:rPr>
      </w:pPr>
    </w:p>
    <w:p w:rsidR="00250998" w:rsidRPr="00BC5463" w:rsidRDefault="00250998" w:rsidP="00BC5463">
      <w:pPr>
        <w:pStyle w:val="a3"/>
        <w:shd w:val="clear" w:color="auto" w:fill="FFFFFF"/>
        <w:spacing w:before="0" w:beforeAutospacing="0" w:after="225" w:afterAutospacing="0" w:line="360" w:lineRule="auto"/>
        <w:jc w:val="right"/>
        <w:textAlignment w:val="baseline"/>
        <w:rPr>
          <w:color w:val="000000"/>
          <w:sz w:val="22"/>
          <w:szCs w:val="22"/>
        </w:rPr>
      </w:pPr>
      <w:r w:rsidRPr="00BC5463">
        <w:rPr>
          <w:color w:val="000000"/>
          <w:sz w:val="22"/>
          <w:szCs w:val="22"/>
        </w:rPr>
        <w:t>Капитонова А.С., Кожанова Т.А.</w:t>
      </w:r>
    </w:p>
    <w:p w:rsidR="00250998" w:rsidRDefault="00992E90" w:rsidP="00992E90">
      <w:pPr>
        <w:pStyle w:val="a3"/>
        <w:shd w:val="clear" w:color="auto" w:fill="FFFFFF"/>
        <w:tabs>
          <w:tab w:val="left" w:pos="2955"/>
          <w:tab w:val="right" w:pos="9355"/>
        </w:tabs>
        <w:spacing w:before="0" w:beforeAutospacing="0" w:after="225" w:afterAutospacing="0" w:line="360" w:lineRule="auto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="00250998" w:rsidRPr="00BC5463">
        <w:rPr>
          <w:color w:val="000000"/>
          <w:sz w:val="22"/>
          <w:szCs w:val="22"/>
        </w:rPr>
        <w:t>32 группа</w:t>
      </w:r>
    </w:p>
    <w:p w:rsidR="00992E90" w:rsidRPr="00BC5463" w:rsidRDefault="00992E90" w:rsidP="00992E90">
      <w:pPr>
        <w:pStyle w:val="a3"/>
        <w:shd w:val="clear" w:color="auto" w:fill="FFFFFF"/>
        <w:tabs>
          <w:tab w:val="left" w:pos="2955"/>
          <w:tab w:val="right" w:pos="9355"/>
        </w:tabs>
        <w:spacing w:before="0" w:beforeAutospacing="0" w:after="225" w:afterAutospacing="0" w:line="360" w:lineRule="auto"/>
        <w:jc w:val="center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КОНТРАБАНДА</w:t>
      </w:r>
    </w:p>
    <w:p w:rsidR="00250998" w:rsidRPr="00BC5463" w:rsidRDefault="00250998" w:rsidP="00BC5463">
      <w:pPr>
        <w:pStyle w:val="a3"/>
        <w:shd w:val="clear" w:color="auto" w:fill="FFFFFF"/>
        <w:spacing w:before="0" w:beforeAutospacing="0" w:after="225" w:afterAutospacing="0" w:line="360" w:lineRule="auto"/>
        <w:textAlignment w:val="baseline"/>
        <w:rPr>
          <w:color w:val="000000"/>
          <w:sz w:val="22"/>
          <w:szCs w:val="22"/>
        </w:rPr>
      </w:pPr>
      <w:proofErr w:type="gramStart"/>
      <w:r w:rsidRPr="00BC5463">
        <w:rPr>
          <w:color w:val="000000"/>
          <w:sz w:val="22"/>
          <w:szCs w:val="22"/>
        </w:rPr>
        <w:t xml:space="preserve">Контрабанда, являясь преступлением в сфере экономической деятельности, согласно ч.1 ст.188 УК России определяется как перемещение в крупном размере через таможенную границу Российской Федерации товаров или иных предметов, совершенное помимо или с сокрытием от таможенного контроля, либо с обманным использованием документов или средств таможенной идентификации, либо сопряженное с </w:t>
      </w:r>
      <w:proofErr w:type="spellStart"/>
      <w:r w:rsidRPr="00BC5463">
        <w:rPr>
          <w:color w:val="000000"/>
          <w:sz w:val="22"/>
          <w:szCs w:val="22"/>
        </w:rPr>
        <w:t>недекларированием</w:t>
      </w:r>
      <w:proofErr w:type="spellEnd"/>
      <w:r w:rsidRPr="00BC5463">
        <w:rPr>
          <w:color w:val="000000"/>
          <w:sz w:val="22"/>
          <w:szCs w:val="22"/>
        </w:rPr>
        <w:t xml:space="preserve"> или недостоверным декларированием.</w:t>
      </w:r>
      <w:proofErr w:type="gramEnd"/>
    </w:p>
    <w:p w:rsidR="00250998" w:rsidRPr="00BC5463" w:rsidRDefault="00250998" w:rsidP="00BC5463">
      <w:pPr>
        <w:pStyle w:val="a3"/>
        <w:shd w:val="clear" w:color="auto" w:fill="FFFFFF"/>
        <w:spacing w:before="0" w:beforeAutospacing="0" w:after="225" w:afterAutospacing="0" w:line="360" w:lineRule="auto"/>
        <w:textAlignment w:val="baseline"/>
        <w:rPr>
          <w:color w:val="000000"/>
          <w:sz w:val="22"/>
          <w:szCs w:val="22"/>
        </w:rPr>
      </w:pPr>
      <w:r w:rsidRPr="00BC5463">
        <w:rPr>
          <w:color w:val="000000"/>
          <w:sz w:val="22"/>
          <w:szCs w:val="22"/>
        </w:rPr>
        <w:t xml:space="preserve">Кроме того, </w:t>
      </w:r>
      <w:proofErr w:type="gramStart"/>
      <w:r w:rsidRPr="00BC5463">
        <w:rPr>
          <w:color w:val="000000"/>
          <w:sz w:val="22"/>
          <w:szCs w:val="22"/>
        </w:rPr>
        <w:t>ч</w:t>
      </w:r>
      <w:proofErr w:type="gramEnd"/>
      <w:r w:rsidRPr="00BC5463">
        <w:rPr>
          <w:color w:val="000000"/>
          <w:sz w:val="22"/>
          <w:szCs w:val="22"/>
        </w:rPr>
        <w:t xml:space="preserve">.2 ст.188 УК России устанавливается ответственность за квалифицированную контрабанду, которой признается перемещение через таможенную границу Российской Федераций наркотических средств, психотропных, сильнодействующих, ядовитых, отравляющих, реактивных </w:t>
      </w:r>
      <w:proofErr w:type="gramStart"/>
      <w:r w:rsidRPr="00BC5463">
        <w:rPr>
          <w:color w:val="000000"/>
          <w:sz w:val="22"/>
          <w:szCs w:val="22"/>
        </w:rPr>
        <w:t>или взрывчатых веществ, вооружения, взрывных устройств, огнестрельного оружия или боеприпасов, ядерного, химического, биологического и других видов оружия массового поражения, материалов и оборудования, которые могут быть использованы при создании оружия массового поражения и в отношении которых установлены специальные правила перемещения через таможенную границу Российской Федерации, стратегически важных сырьевых товаров и культурных ценностей, в отношении которых установлены специальные правила перемещения через таможенную</w:t>
      </w:r>
      <w:proofErr w:type="gramEnd"/>
      <w:r w:rsidRPr="00BC5463">
        <w:rPr>
          <w:color w:val="000000"/>
          <w:sz w:val="22"/>
          <w:szCs w:val="22"/>
        </w:rPr>
        <w:t xml:space="preserve"> границу Российской Федерации, если это деяние совершено помимо или с сокрытием от таможенного </w:t>
      </w:r>
      <w:proofErr w:type="gramStart"/>
      <w:r w:rsidRPr="00BC5463">
        <w:rPr>
          <w:color w:val="000000"/>
          <w:sz w:val="22"/>
          <w:szCs w:val="22"/>
        </w:rPr>
        <w:t>контроля</w:t>
      </w:r>
      <w:proofErr w:type="gramEnd"/>
      <w:r w:rsidRPr="00BC5463">
        <w:rPr>
          <w:color w:val="000000"/>
          <w:sz w:val="22"/>
          <w:szCs w:val="22"/>
        </w:rPr>
        <w:t xml:space="preserve"> либо с обманным использованием документов или средств таможенной идентификации либо сопряжено с </w:t>
      </w:r>
      <w:proofErr w:type="spellStart"/>
      <w:r w:rsidRPr="00BC5463">
        <w:rPr>
          <w:color w:val="000000"/>
          <w:sz w:val="22"/>
          <w:szCs w:val="22"/>
        </w:rPr>
        <w:t>недекларированием</w:t>
      </w:r>
      <w:proofErr w:type="spellEnd"/>
      <w:r w:rsidRPr="00BC5463">
        <w:rPr>
          <w:color w:val="000000"/>
          <w:sz w:val="22"/>
          <w:szCs w:val="22"/>
        </w:rPr>
        <w:t xml:space="preserve"> или недостоверным декларированием. Квалифицированная контрабанда является тяжким преступлением.</w:t>
      </w:r>
    </w:p>
    <w:p w:rsidR="00E33040" w:rsidRPr="00BC5463" w:rsidRDefault="00E33040" w:rsidP="00BC5463">
      <w:pPr>
        <w:pStyle w:val="a3"/>
        <w:spacing w:line="360" w:lineRule="auto"/>
        <w:rPr>
          <w:color w:val="000000"/>
          <w:sz w:val="22"/>
          <w:szCs w:val="22"/>
        </w:rPr>
      </w:pPr>
      <w:r w:rsidRPr="00BC5463">
        <w:rPr>
          <w:color w:val="000000"/>
          <w:sz w:val="22"/>
          <w:szCs w:val="22"/>
        </w:rPr>
        <w:t>Существует несколько точек зрения на непосредственный объект контрабанды.</w:t>
      </w:r>
    </w:p>
    <w:p w:rsidR="00E33040" w:rsidRPr="00BC5463" w:rsidRDefault="00E33040" w:rsidP="00BC5463">
      <w:pPr>
        <w:pStyle w:val="a3"/>
        <w:spacing w:line="360" w:lineRule="auto"/>
        <w:rPr>
          <w:color w:val="000000"/>
          <w:sz w:val="22"/>
          <w:szCs w:val="22"/>
        </w:rPr>
      </w:pPr>
      <w:r w:rsidRPr="00BC5463">
        <w:rPr>
          <w:color w:val="000000"/>
          <w:sz w:val="22"/>
          <w:szCs w:val="22"/>
        </w:rPr>
        <w:t xml:space="preserve">Так, А.И. </w:t>
      </w:r>
      <w:proofErr w:type="spellStart"/>
      <w:r w:rsidRPr="00BC5463">
        <w:rPr>
          <w:color w:val="000000"/>
          <w:sz w:val="22"/>
          <w:szCs w:val="22"/>
        </w:rPr>
        <w:t>Рарог</w:t>
      </w:r>
      <w:proofErr w:type="spellEnd"/>
      <w:r w:rsidRPr="00BC5463">
        <w:rPr>
          <w:color w:val="000000"/>
          <w:sz w:val="22"/>
          <w:szCs w:val="22"/>
        </w:rPr>
        <w:t xml:space="preserve"> считает, что непосредственным объектом данного преступления является «финансовая система государства»[3]. И. Я. </w:t>
      </w:r>
      <w:proofErr w:type="spellStart"/>
      <w:r w:rsidRPr="00BC5463">
        <w:rPr>
          <w:color w:val="000000"/>
          <w:sz w:val="22"/>
          <w:szCs w:val="22"/>
        </w:rPr>
        <w:t>Козаченко</w:t>
      </w:r>
      <w:proofErr w:type="spellEnd"/>
      <w:r w:rsidRPr="00BC5463">
        <w:rPr>
          <w:color w:val="000000"/>
          <w:sz w:val="22"/>
          <w:szCs w:val="22"/>
        </w:rPr>
        <w:t xml:space="preserve"> и З.А. Незнамова называют в качестве такового «любые товары или иные предметы, за исключением перечисленных в </w:t>
      </w:r>
      <w:proofErr w:type="gramStart"/>
      <w:r w:rsidRPr="00BC5463">
        <w:rPr>
          <w:color w:val="000000"/>
          <w:sz w:val="22"/>
          <w:szCs w:val="22"/>
        </w:rPr>
        <w:t>ч</w:t>
      </w:r>
      <w:proofErr w:type="gramEnd"/>
      <w:r w:rsidRPr="00BC5463">
        <w:rPr>
          <w:color w:val="000000"/>
          <w:sz w:val="22"/>
          <w:szCs w:val="22"/>
        </w:rPr>
        <w:t>.2. ст. 188 УК РФ»[4]. Однако здесь происходит подмена понятия «объект преступления» на понятие «предмет преступления», что не допустимо.</w:t>
      </w:r>
    </w:p>
    <w:p w:rsidR="00E33040" w:rsidRPr="00BC5463" w:rsidRDefault="00E33040" w:rsidP="00BC5463">
      <w:pPr>
        <w:pStyle w:val="a3"/>
        <w:spacing w:line="360" w:lineRule="auto"/>
        <w:rPr>
          <w:color w:val="000000"/>
          <w:sz w:val="22"/>
          <w:szCs w:val="22"/>
        </w:rPr>
      </w:pPr>
      <w:r w:rsidRPr="00BC5463">
        <w:rPr>
          <w:color w:val="000000"/>
          <w:sz w:val="22"/>
          <w:szCs w:val="22"/>
        </w:rPr>
        <w:t>Анализируя ст. 188 УК РФ, а также Таможенный кодекс РФ и другие нормативно-правовые акты, раскрывающие отдельные положения данной статьи, можно прийти к выводу, что в качестве</w:t>
      </w:r>
    </w:p>
    <w:p w:rsidR="00E33040" w:rsidRPr="00BC5463" w:rsidRDefault="00E33040" w:rsidP="00BC5463">
      <w:pPr>
        <w:pStyle w:val="a3"/>
        <w:spacing w:line="360" w:lineRule="auto"/>
        <w:rPr>
          <w:color w:val="000000"/>
          <w:sz w:val="22"/>
          <w:szCs w:val="22"/>
        </w:rPr>
      </w:pPr>
      <w:r w:rsidRPr="00BC5463">
        <w:rPr>
          <w:color w:val="000000"/>
          <w:sz w:val="22"/>
          <w:szCs w:val="22"/>
        </w:rPr>
        <w:t xml:space="preserve">непосредственного объекта контрабанды следует рассматривать установленный порядок перемещения товаров или иных предметов через таможенную границу Российской Федерации, а </w:t>
      </w:r>
      <w:r w:rsidRPr="00BC5463">
        <w:rPr>
          <w:color w:val="000000"/>
          <w:sz w:val="22"/>
          <w:szCs w:val="22"/>
        </w:rPr>
        <w:lastRenderedPageBreak/>
        <w:t>точнее - охраняемые уголовным законом общественные отношения в сфере таможенного дела, обеспечивающие установленный порядок товарооборота через таможенную границу России. Существуют и другие точки зрения, в соответствии с которыми под непосредственным объектом контрабанды понимаются «общественные отношения, обеспечивающие интересы российских и зарубежных производителей, а также бюджетные интересы РФ в части формирования его посредством таможенных платеже»[5]. В этом случае за рамками состава контрабанды остаются факты транзитного перемещения через таможенную территорию Российской Федерации наркотиков, оружия и других товаров, что также недопустимо.</w:t>
      </w:r>
    </w:p>
    <w:p w:rsidR="00BC5463" w:rsidRPr="00BC5463" w:rsidRDefault="00E33040" w:rsidP="00BC5463">
      <w:pPr>
        <w:pStyle w:val="a3"/>
        <w:spacing w:line="360" w:lineRule="auto"/>
        <w:rPr>
          <w:color w:val="000000"/>
          <w:sz w:val="22"/>
          <w:szCs w:val="22"/>
        </w:rPr>
      </w:pPr>
      <w:r w:rsidRPr="00BC5463">
        <w:rPr>
          <w:color w:val="000000"/>
          <w:sz w:val="22"/>
          <w:szCs w:val="22"/>
        </w:rPr>
        <w:t xml:space="preserve">При определении состава какой-либо статьи УК РФ после объекта преступления принято рассматривать его предмет - материальный объект внешнего мира, в связи с которым или по поводу которого совершено преступление. Для контрабанды предмет является обязательным признаком состава преступления. Предметами контрабанды являются товары, указанные в частях 1 и 2 ст. 188 УК РФ </w:t>
      </w:r>
    </w:p>
    <w:p w:rsidR="00BC5463" w:rsidRPr="00BC5463" w:rsidRDefault="00BC5463" w:rsidP="00BC5463">
      <w:pPr>
        <w:pStyle w:val="a3"/>
        <w:spacing w:line="360" w:lineRule="auto"/>
        <w:rPr>
          <w:color w:val="000000"/>
          <w:sz w:val="22"/>
          <w:szCs w:val="22"/>
        </w:rPr>
      </w:pPr>
      <w:r w:rsidRPr="00BC5463">
        <w:rPr>
          <w:color w:val="000000"/>
          <w:sz w:val="22"/>
          <w:szCs w:val="22"/>
        </w:rPr>
        <w:t>Субъективные признаки состава преступления включают в себя субъект преступления и субъективную сторону преступления.</w:t>
      </w:r>
    </w:p>
    <w:p w:rsidR="00BC5463" w:rsidRPr="00BC5463" w:rsidRDefault="00BC5463" w:rsidP="00BC5463">
      <w:pPr>
        <w:pStyle w:val="a3"/>
        <w:spacing w:line="360" w:lineRule="auto"/>
        <w:rPr>
          <w:color w:val="000000"/>
          <w:sz w:val="22"/>
          <w:szCs w:val="22"/>
        </w:rPr>
      </w:pPr>
      <w:r w:rsidRPr="00BC5463">
        <w:rPr>
          <w:color w:val="000000"/>
          <w:sz w:val="22"/>
          <w:szCs w:val="22"/>
        </w:rPr>
        <w:t>Субъект контрабанды характеризуется общими чертами, присущими большинству преступлений, предусмотренных уголовным законодательством Российской Федерации. Согласно статьям 10-13 и 19-23 УК РФ уголовной ответственности за незаконное перемещение товаров или других предметов через таможенную границу РФ подлежат физические вменяемые лица, как граждане Российской Федерации, так и иностранцы, а также лица, не имеющие гражданства или подданства.</w:t>
      </w:r>
    </w:p>
    <w:p w:rsidR="00BC5463" w:rsidRPr="00BC5463" w:rsidRDefault="00BC5463" w:rsidP="00BC5463">
      <w:pPr>
        <w:pStyle w:val="a3"/>
        <w:spacing w:line="360" w:lineRule="auto"/>
        <w:rPr>
          <w:color w:val="000000"/>
          <w:sz w:val="22"/>
          <w:szCs w:val="22"/>
        </w:rPr>
      </w:pPr>
      <w:r w:rsidRPr="00BC5463">
        <w:rPr>
          <w:color w:val="000000"/>
          <w:sz w:val="22"/>
          <w:szCs w:val="22"/>
        </w:rPr>
        <w:t>Субъектом контрабанды может быть признано «физическое вменяемое лицо, достигшее 16-летнего возраста, вне зависимости от его гражданства»[38].</w:t>
      </w:r>
    </w:p>
    <w:p w:rsidR="00BC5463" w:rsidRPr="00BC5463" w:rsidRDefault="00BC5463" w:rsidP="00BC5463">
      <w:pPr>
        <w:pStyle w:val="a3"/>
        <w:spacing w:line="360" w:lineRule="auto"/>
        <w:rPr>
          <w:color w:val="000000"/>
          <w:sz w:val="22"/>
          <w:szCs w:val="22"/>
        </w:rPr>
      </w:pPr>
      <w:r w:rsidRPr="00BC5463">
        <w:rPr>
          <w:color w:val="000000"/>
          <w:sz w:val="22"/>
          <w:szCs w:val="22"/>
        </w:rPr>
        <w:t>Указанный возрастной ценз объясняется тем, что по достижении 16 лет психически здоровый человек способен полностью оценивать свое поведение и в том числе общественную опасность такого сложного преступления как контрабанда.</w:t>
      </w:r>
    </w:p>
    <w:p w:rsidR="00BC5463" w:rsidRPr="00BC5463" w:rsidRDefault="00BC5463" w:rsidP="00BC5463">
      <w:pPr>
        <w:pStyle w:val="a3"/>
        <w:spacing w:line="360" w:lineRule="auto"/>
        <w:rPr>
          <w:color w:val="000000"/>
          <w:sz w:val="22"/>
          <w:szCs w:val="22"/>
        </w:rPr>
      </w:pPr>
      <w:r w:rsidRPr="00BC5463">
        <w:rPr>
          <w:color w:val="000000"/>
          <w:sz w:val="22"/>
          <w:szCs w:val="22"/>
        </w:rPr>
        <w:t xml:space="preserve">Однако как следственная, так и судебная практика за все время действия законов об уголовной ответственности за контрабанду практически не имеет прецедентов привлечения за нее граждан в возрасте от 16 до 18 лет. Причина такого положения, на наш взгляд, заключается в том, что количество несовершеннолетних, выезжающих за границу или въезжающих в РФ, по отношению к лицам </w:t>
      </w:r>
      <w:proofErr w:type="gramStart"/>
      <w:r w:rsidRPr="00BC5463">
        <w:rPr>
          <w:color w:val="000000"/>
          <w:sz w:val="22"/>
          <w:szCs w:val="22"/>
        </w:rPr>
        <w:t>более старшего</w:t>
      </w:r>
      <w:proofErr w:type="gramEnd"/>
      <w:r w:rsidRPr="00BC5463">
        <w:rPr>
          <w:color w:val="000000"/>
          <w:sz w:val="22"/>
          <w:szCs w:val="22"/>
        </w:rPr>
        <w:t xml:space="preserve"> возраста сравнительно невелико. </w:t>
      </w:r>
      <w:proofErr w:type="gramStart"/>
      <w:r w:rsidRPr="00BC5463">
        <w:rPr>
          <w:color w:val="000000"/>
          <w:sz w:val="22"/>
          <w:szCs w:val="22"/>
        </w:rPr>
        <w:t xml:space="preserve">Кроме того, лица в возрасте от 16 до 18 лет обычно пересекают таможенную границу «в сопровождении взрослых и сокрытие ими предметов от таможенного контроля либо иное соучастие в контрабанде совершается, как </w:t>
      </w:r>
      <w:r w:rsidRPr="00BC5463">
        <w:rPr>
          <w:color w:val="000000"/>
          <w:sz w:val="22"/>
          <w:szCs w:val="22"/>
        </w:rPr>
        <w:lastRenderedPageBreak/>
        <w:t>правило, под влиянием первых, что не может не учитываться органами следствия и судами при решении вопроса об ответственности несовершеннолетних за содеянное»[39].</w:t>
      </w:r>
      <w:proofErr w:type="gramEnd"/>
    </w:p>
    <w:p w:rsidR="00BC5463" w:rsidRPr="00BC5463" w:rsidRDefault="00BC5463" w:rsidP="00BC5463">
      <w:pPr>
        <w:pStyle w:val="a3"/>
        <w:spacing w:line="360" w:lineRule="auto"/>
        <w:rPr>
          <w:color w:val="000000"/>
          <w:sz w:val="22"/>
          <w:szCs w:val="22"/>
        </w:rPr>
      </w:pPr>
      <w:r w:rsidRPr="00BC5463">
        <w:rPr>
          <w:color w:val="000000"/>
          <w:sz w:val="22"/>
          <w:szCs w:val="22"/>
        </w:rPr>
        <w:t>Не привлекаются к уголовной ответственности за контрабанду по УК РФ «дипломатические представители и члены их семей, если они проживают вместе с указанными представителями и не являются российскими гражданами, а также иные граждане, которые согласно действующим законам и международным договорам неподсудны по уголовным делам судам Российской Федерации»[40]. Вопросы уголовной ответственности этих лиц за контрабанду решаются дипломатическим путем.</w:t>
      </w:r>
    </w:p>
    <w:p w:rsidR="00BC5463" w:rsidRPr="00BC5463" w:rsidRDefault="00BC5463" w:rsidP="00BC5463">
      <w:pPr>
        <w:pStyle w:val="a3"/>
        <w:spacing w:line="360" w:lineRule="auto"/>
        <w:rPr>
          <w:color w:val="000000"/>
          <w:sz w:val="22"/>
          <w:szCs w:val="22"/>
        </w:rPr>
      </w:pPr>
      <w:r w:rsidRPr="00BC5463">
        <w:rPr>
          <w:color w:val="000000"/>
          <w:sz w:val="22"/>
          <w:szCs w:val="22"/>
        </w:rPr>
        <w:t>Переходя к рассмотрению субъективной стороны контрабанды, остановимся на теоретическом понятии субъективной стороны состава преступления. Под субъективной стороной в уголовном праве принято понимать внутреннее, психическое отношение лица к совершаемому им деянию. К признакам, образующим субъективную сторону преступления, относятся вина, мотив и цель. Вина является основным признаком субъективной стороны состава преступления и входит в предмет доказывания по каждому уголовному делу.</w:t>
      </w:r>
    </w:p>
    <w:p w:rsidR="00BC5463" w:rsidRPr="00BC5463" w:rsidRDefault="00BC5463" w:rsidP="00BC5463">
      <w:pPr>
        <w:pStyle w:val="a3"/>
        <w:spacing w:line="360" w:lineRule="auto"/>
        <w:rPr>
          <w:color w:val="000000"/>
          <w:sz w:val="22"/>
          <w:szCs w:val="22"/>
        </w:rPr>
      </w:pPr>
      <w:r w:rsidRPr="00BC5463">
        <w:rPr>
          <w:color w:val="000000"/>
          <w:sz w:val="22"/>
          <w:szCs w:val="22"/>
        </w:rPr>
        <w:t>Мотивом контрабанды являются психические побуждения, вызывающие у субъекта решимость совершить действия, направленные на незаконное перемещение товаров или иных предметов через таможенную границу и направляющие его деятельность при осуществлении преступления. Этими мотивами могут быть: «корысть, ложно понятые служебные обязанности»[41], карьеристские соображения, приятельские отношения и иные личные побуждения, не ограниченные какими-либо рамками. Для квалификации контрабанды «мотив совершения преступления роли не играет»[42].</w:t>
      </w:r>
    </w:p>
    <w:p w:rsidR="00BC5463" w:rsidRPr="00BC5463" w:rsidRDefault="00BC5463" w:rsidP="00BC5463">
      <w:pPr>
        <w:pStyle w:val="a3"/>
        <w:spacing w:line="360" w:lineRule="auto"/>
        <w:rPr>
          <w:color w:val="000000"/>
          <w:sz w:val="22"/>
          <w:szCs w:val="22"/>
        </w:rPr>
      </w:pPr>
      <w:r w:rsidRPr="00BC5463">
        <w:rPr>
          <w:color w:val="000000"/>
          <w:sz w:val="22"/>
          <w:szCs w:val="22"/>
        </w:rPr>
        <w:t xml:space="preserve">Целью контрабанды является мыслительная деятельность, заключающаяся в представлении субъекта о желаемом </w:t>
      </w:r>
      <w:proofErr w:type="gramStart"/>
      <w:r w:rsidRPr="00BC5463">
        <w:rPr>
          <w:color w:val="000000"/>
          <w:sz w:val="22"/>
          <w:szCs w:val="22"/>
        </w:rPr>
        <w:t>результате</w:t>
      </w:r>
      <w:proofErr w:type="gramEnd"/>
      <w:r w:rsidRPr="00BC5463">
        <w:rPr>
          <w:color w:val="000000"/>
          <w:sz w:val="22"/>
          <w:szCs w:val="22"/>
        </w:rPr>
        <w:t xml:space="preserve"> - возможности распорядиться контрабандными товарами - </w:t>
      </w:r>
      <w:proofErr w:type="gramStart"/>
      <w:r w:rsidRPr="00BC5463">
        <w:rPr>
          <w:color w:val="000000"/>
          <w:sz w:val="22"/>
          <w:szCs w:val="22"/>
        </w:rPr>
        <w:t>который</w:t>
      </w:r>
      <w:proofErr w:type="gramEnd"/>
      <w:r w:rsidRPr="00BC5463">
        <w:rPr>
          <w:color w:val="000000"/>
          <w:sz w:val="22"/>
          <w:szCs w:val="22"/>
        </w:rPr>
        <w:t xml:space="preserve"> может быть достигнут лишь путем незаконного перемещения товаров или других предметов через таможенную границу.</w:t>
      </w:r>
    </w:p>
    <w:p w:rsidR="00BC5463" w:rsidRPr="00BC5463" w:rsidRDefault="00BC5463" w:rsidP="00BC5463">
      <w:pPr>
        <w:pStyle w:val="a3"/>
        <w:spacing w:line="360" w:lineRule="auto"/>
        <w:rPr>
          <w:color w:val="000000"/>
          <w:sz w:val="22"/>
          <w:szCs w:val="22"/>
        </w:rPr>
      </w:pPr>
      <w:r w:rsidRPr="00BC5463">
        <w:rPr>
          <w:color w:val="000000"/>
          <w:sz w:val="22"/>
          <w:szCs w:val="22"/>
        </w:rPr>
        <w:t>Субъективная сторона в ст. 188 УК РФ характеризуется виной лишь в форме прямого умысла по отношению к перемещению товаров через таможенную границу Российской Федерации, когда лицо осознает общественную опасность совершаемых действий и желает совершить именно эти действия.</w:t>
      </w:r>
    </w:p>
    <w:p w:rsidR="00BC5463" w:rsidRPr="00BC5463" w:rsidRDefault="00BC5463" w:rsidP="00BC5463">
      <w:pPr>
        <w:pStyle w:val="a3"/>
        <w:spacing w:line="360" w:lineRule="auto"/>
        <w:rPr>
          <w:color w:val="000000"/>
          <w:sz w:val="22"/>
          <w:szCs w:val="22"/>
        </w:rPr>
      </w:pPr>
      <w:proofErr w:type="gramStart"/>
      <w:r w:rsidRPr="00BC5463">
        <w:rPr>
          <w:color w:val="000000"/>
          <w:sz w:val="22"/>
          <w:szCs w:val="22"/>
        </w:rPr>
        <w:t xml:space="preserve">Предвидение общественно опасных последствий заключается в представлении субъектом о тех конкретных фактических изменениях, которые должны произойти в результате его действий в объекте посягательства (то есть, что установленный порядок перемещения грузов через таможенную границу будет нарушен), в результате чего будет причинен или может быть причинен </w:t>
      </w:r>
      <w:r w:rsidRPr="00BC5463">
        <w:rPr>
          <w:color w:val="000000"/>
          <w:sz w:val="22"/>
          <w:szCs w:val="22"/>
        </w:rPr>
        <w:lastRenderedPageBreak/>
        <w:t>тот или иной вред внешнеэкономическим интересам государства либо экономический ущерб хозяйству, а при ввозе оружия, боеприпасов</w:t>
      </w:r>
      <w:proofErr w:type="gramEnd"/>
      <w:r w:rsidRPr="00BC5463">
        <w:rPr>
          <w:color w:val="000000"/>
          <w:sz w:val="22"/>
          <w:szCs w:val="22"/>
        </w:rPr>
        <w:t>, взрывчатых,</w:t>
      </w:r>
    </w:p>
    <w:p w:rsidR="00BC5463" w:rsidRPr="00BC5463" w:rsidRDefault="00BC5463" w:rsidP="00BC5463">
      <w:pPr>
        <w:pStyle w:val="a3"/>
        <w:spacing w:line="360" w:lineRule="auto"/>
        <w:rPr>
          <w:color w:val="000000"/>
          <w:sz w:val="22"/>
          <w:szCs w:val="22"/>
        </w:rPr>
      </w:pPr>
      <w:r w:rsidRPr="00BC5463">
        <w:rPr>
          <w:color w:val="000000"/>
          <w:sz w:val="22"/>
          <w:szCs w:val="22"/>
        </w:rPr>
        <w:t>сильнодействующих веществ, наркотических средств и дополнительно и другим объектам - общественной безопасности, общественному порядку и здоровью населения.</w:t>
      </w:r>
    </w:p>
    <w:p w:rsidR="00BC5463" w:rsidRPr="00BC5463" w:rsidRDefault="00BC5463" w:rsidP="00BC5463">
      <w:pPr>
        <w:pStyle w:val="a3"/>
        <w:spacing w:line="360" w:lineRule="auto"/>
        <w:rPr>
          <w:color w:val="000000"/>
          <w:sz w:val="22"/>
          <w:szCs w:val="22"/>
        </w:rPr>
      </w:pPr>
      <w:r w:rsidRPr="00BC5463">
        <w:rPr>
          <w:color w:val="000000"/>
          <w:sz w:val="22"/>
          <w:szCs w:val="22"/>
        </w:rPr>
        <w:t xml:space="preserve">Желание наступления общественно опасных последствий означает волевую направленность к их достижению, несмотря на осознание общественной вредности и наказуемости осуществляемых действий. Эта волевая направленность определяется целью контрабанды, которая подразделяется </w:t>
      </w:r>
      <w:proofErr w:type="gramStart"/>
      <w:r w:rsidRPr="00BC5463">
        <w:rPr>
          <w:color w:val="000000"/>
          <w:sz w:val="22"/>
          <w:szCs w:val="22"/>
        </w:rPr>
        <w:t>на</w:t>
      </w:r>
      <w:proofErr w:type="gramEnd"/>
      <w:r w:rsidRPr="00BC5463">
        <w:rPr>
          <w:color w:val="000000"/>
          <w:sz w:val="22"/>
          <w:szCs w:val="22"/>
        </w:rPr>
        <w:t xml:space="preserve"> первичную и последующую.</w:t>
      </w:r>
    </w:p>
    <w:p w:rsidR="00BC5463" w:rsidRPr="00BC5463" w:rsidRDefault="00BC5463" w:rsidP="00BC5463">
      <w:pPr>
        <w:pStyle w:val="a3"/>
        <w:spacing w:line="360" w:lineRule="auto"/>
        <w:rPr>
          <w:color w:val="000000"/>
          <w:sz w:val="22"/>
          <w:szCs w:val="22"/>
        </w:rPr>
      </w:pPr>
    </w:p>
    <w:p w:rsidR="00E33040" w:rsidRPr="00BC5463" w:rsidRDefault="00E33040" w:rsidP="00BC5463">
      <w:pPr>
        <w:pStyle w:val="a3"/>
        <w:spacing w:line="360" w:lineRule="auto"/>
        <w:rPr>
          <w:color w:val="000000"/>
          <w:sz w:val="22"/>
          <w:szCs w:val="22"/>
        </w:rPr>
      </w:pPr>
      <w:r w:rsidRPr="00BC5463">
        <w:rPr>
          <w:color w:val="000000"/>
          <w:sz w:val="22"/>
          <w:szCs w:val="22"/>
        </w:rPr>
        <w:t>Субъективные признаки состава преступления включают в себя субъект преступления и субъективную сторону преступления.</w:t>
      </w:r>
    </w:p>
    <w:p w:rsidR="00E33040" w:rsidRPr="00BC5463" w:rsidRDefault="00E33040" w:rsidP="00BC5463">
      <w:pPr>
        <w:pStyle w:val="a3"/>
        <w:spacing w:line="360" w:lineRule="auto"/>
        <w:rPr>
          <w:color w:val="000000"/>
          <w:sz w:val="22"/>
          <w:szCs w:val="22"/>
        </w:rPr>
      </w:pPr>
      <w:r w:rsidRPr="00BC5463">
        <w:rPr>
          <w:color w:val="000000"/>
          <w:sz w:val="22"/>
          <w:szCs w:val="22"/>
        </w:rPr>
        <w:t>Субъект контрабанды характеризуется общими чертами, присущими большинству преступлений, предусмотренных уголовным законодательством Российской Федерации. Согласно статьям 10-13 и 19-23 УК РФ уголовной ответственности за незаконное перемещение товаров или других предметов через таможенную границу РФ подлежат физические вменяемые лица, как граждане Российской Федерации, так и иностранцы, а также лица, не имеющие гражданства или подданства.</w:t>
      </w:r>
    </w:p>
    <w:p w:rsidR="00E33040" w:rsidRPr="00BC5463" w:rsidRDefault="00E33040" w:rsidP="00BC5463">
      <w:pPr>
        <w:pStyle w:val="a3"/>
        <w:spacing w:line="360" w:lineRule="auto"/>
        <w:rPr>
          <w:color w:val="000000"/>
          <w:sz w:val="22"/>
          <w:szCs w:val="22"/>
        </w:rPr>
      </w:pPr>
      <w:r w:rsidRPr="00BC5463">
        <w:rPr>
          <w:color w:val="000000"/>
          <w:sz w:val="22"/>
          <w:szCs w:val="22"/>
        </w:rPr>
        <w:t>Субъектом контрабанды может быть признано «физическое вменяемое лицо, достигшее 16-летнего возраста, вне зависимости от его гражданства»[38].</w:t>
      </w:r>
    </w:p>
    <w:p w:rsidR="00E33040" w:rsidRPr="00BC5463" w:rsidRDefault="00E33040" w:rsidP="00BC5463">
      <w:pPr>
        <w:pStyle w:val="a3"/>
        <w:spacing w:line="360" w:lineRule="auto"/>
        <w:rPr>
          <w:color w:val="000000"/>
          <w:sz w:val="22"/>
          <w:szCs w:val="22"/>
        </w:rPr>
      </w:pPr>
      <w:r w:rsidRPr="00BC5463">
        <w:rPr>
          <w:color w:val="000000"/>
          <w:sz w:val="22"/>
          <w:szCs w:val="22"/>
        </w:rPr>
        <w:t>Указанный возрастной ценз объясняется тем, что по достижении 16 лет психически здоровый человек способен полностью оценивать свое поведение и в том числе общественную опасность такого сложного преступления как контрабанда.</w:t>
      </w:r>
    </w:p>
    <w:p w:rsidR="00E33040" w:rsidRPr="00BC5463" w:rsidRDefault="00E33040" w:rsidP="00BC5463">
      <w:pPr>
        <w:pStyle w:val="a3"/>
        <w:spacing w:line="360" w:lineRule="auto"/>
        <w:rPr>
          <w:color w:val="000000"/>
          <w:sz w:val="22"/>
          <w:szCs w:val="22"/>
        </w:rPr>
      </w:pPr>
      <w:r w:rsidRPr="00BC5463">
        <w:rPr>
          <w:color w:val="000000"/>
          <w:sz w:val="22"/>
          <w:szCs w:val="22"/>
        </w:rPr>
        <w:t xml:space="preserve">Однако как следственная, так и судебная практика за все время действия законов об уголовной ответственности за контрабанду практически не имеет прецедентов привлечения за нее граждан в возрасте от 16 до 18 лет. Причина такого положения, на наш взгляд, заключается в том, что количество несовершеннолетних, выезжающих за границу или въезжающих в РФ, по отношению к лицам </w:t>
      </w:r>
      <w:proofErr w:type="gramStart"/>
      <w:r w:rsidRPr="00BC5463">
        <w:rPr>
          <w:color w:val="000000"/>
          <w:sz w:val="22"/>
          <w:szCs w:val="22"/>
        </w:rPr>
        <w:t>более старшего</w:t>
      </w:r>
      <w:proofErr w:type="gramEnd"/>
      <w:r w:rsidRPr="00BC5463">
        <w:rPr>
          <w:color w:val="000000"/>
          <w:sz w:val="22"/>
          <w:szCs w:val="22"/>
        </w:rPr>
        <w:t xml:space="preserve"> возраста сравнительно невелико. </w:t>
      </w:r>
      <w:proofErr w:type="gramStart"/>
      <w:r w:rsidRPr="00BC5463">
        <w:rPr>
          <w:color w:val="000000"/>
          <w:sz w:val="22"/>
          <w:szCs w:val="22"/>
        </w:rPr>
        <w:t>Кроме того, лица в возрасте от 16 до 18 лет обычно пересекают таможенную границу «в сопровождении взрослых и сокрытие ими предметов от таможенного контроля либо иное соучастие в контрабанде совершается, как правило, под влиянием первых, что не может не учитываться органами следствия и судами при решении вопроса об ответственности несовершеннолетних за содеянное»[39].</w:t>
      </w:r>
      <w:proofErr w:type="gramEnd"/>
    </w:p>
    <w:p w:rsidR="00E33040" w:rsidRPr="00BC5463" w:rsidRDefault="00E33040" w:rsidP="00BC5463">
      <w:pPr>
        <w:pStyle w:val="a3"/>
        <w:spacing w:line="360" w:lineRule="auto"/>
        <w:rPr>
          <w:color w:val="000000"/>
          <w:sz w:val="22"/>
          <w:szCs w:val="22"/>
        </w:rPr>
      </w:pPr>
      <w:r w:rsidRPr="00BC5463">
        <w:rPr>
          <w:color w:val="000000"/>
          <w:sz w:val="22"/>
          <w:szCs w:val="22"/>
        </w:rPr>
        <w:lastRenderedPageBreak/>
        <w:t>Не привлекаются к уголовной ответственности за контрабанду по УК РФ «дипломатические представители и члены их семей, если они проживают вместе с указанными представителями и не являются российскими гражданами, а также иные граждане, которые согласно действующим законам и международным договорам неподсудны по уголовным делам судам Российской Федерации»[40]. Вопросы уголовной ответственности этих лиц за контрабанду решаются дипломатическим путем.</w:t>
      </w:r>
    </w:p>
    <w:p w:rsidR="00E33040" w:rsidRPr="00BC5463" w:rsidRDefault="00E33040" w:rsidP="00BC5463">
      <w:pPr>
        <w:pStyle w:val="a3"/>
        <w:spacing w:line="360" w:lineRule="auto"/>
        <w:rPr>
          <w:color w:val="000000"/>
          <w:sz w:val="22"/>
          <w:szCs w:val="22"/>
        </w:rPr>
      </w:pPr>
      <w:r w:rsidRPr="00BC5463">
        <w:rPr>
          <w:color w:val="000000"/>
          <w:sz w:val="22"/>
          <w:szCs w:val="22"/>
        </w:rPr>
        <w:t>Переходя к рассмотрению субъективной стороны контрабанды, остановимся на теоретическом понятии субъективной стороны состава преступления. Под субъективной стороной в уголовном праве принято понимать внутреннее, психическое отношение лица к совершаемому им деянию. К признакам, образующим субъективную сторону преступления, относятся вина, мотив и цель. Вина является основным признаком субъективной стороны состава преступления и входит в предмет доказывания по каждому уголовному делу.</w:t>
      </w:r>
    </w:p>
    <w:p w:rsidR="00E33040" w:rsidRPr="00BC5463" w:rsidRDefault="00E33040" w:rsidP="00BC5463">
      <w:pPr>
        <w:pStyle w:val="a3"/>
        <w:spacing w:line="360" w:lineRule="auto"/>
        <w:rPr>
          <w:color w:val="000000"/>
          <w:sz w:val="22"/>
          <w:szCs w:val="22"/>
        </w:rPr>
      </w:pPr>
      <w:r w:rsidRPr="00BC5463">
        <w:rPr>
          <w:color w:val="000000"/>
          <w:sz w:val="22"/>
          <w:szCs w:val="22"/>
        </w:rPr>
        <w:t>Мотивом контрабанды являются психические побуждения, вызывающие у субъекта решимость совершить действия, направленные на незаконное перемещение товаров или иных предметов через таможенную границу и направляющие его деятельность при осуществлении преступления. Этими мотивами могут быть: «корысть, ложно понятые служебные обязанности»[41], карьеристские соображения, приятельские отношения и иные личные побуждения, не ограниченные какими-либо рамками. Для квалификации контрабанды «мотив совершения преступления роли не играет»[42].</w:t>
      </w:r>
    </w:p>
    <w:p w:rsidR="00E33040" w:rsidRPr="00BC5463" w:rsidRDefault="00E33040" w:rsidP="00BC5463">
      <w:pPr>
        <w:pStyle w:val="a3"/>
        <w:spacing w:line="360" w:lineRule="auto"/>
        <w:rPr>
          <w:color w:val="000000"/>
          <w:sz w:val="22"/>
          <w:szCs w:val="22"/>
        </w:rPr>
      </w:pPr>
      <w:r w:rsidRPr="00BC5463">
        <w:rPr>
          <w:color w:val="000000"/>
          <w:sz w:val="22"/>
          <w:szCs w:val="22"/>
        </w:rPr>
        <w:t xml:space="preserve">Целью контрабанды является мыслительная деятельность, заключающаяся в представлении субъекта о желаемом </w:t>
      </w:r>
      <w:proofErr w:type="gramStart"/>
      <w:r w:rsidRPr="00BC5463">
        <w:rPr>
          <w:color w:val="000000"/>
          <w:sz w:val="22"/>
          <w:szCs w:val="22"/>
        </w:rPr>
        <w:t>результате</w:t>
      </w:r>
      <w:proofErr w:type="gramEnd"/>
      <w:r w:rsidRPr="00BC5463">
        <w:rPr>
          <w:color w:val="000000"/>
          <w:sz w:val="22"/>
          <w:szCs w:val="22"/>
        </w:rPr>
        <w:t xml:space="preserve"> - возможности распорядиться контрабандными товарами - </w:t>
      </w:r>
      <w:proofErr w:type="gramStart"/>
      <w:r w:rsidRPr="00BC5463">
        <w:rPr>
          <w:color w:val="000000"/>
          <w:sz w:val="22"/>
          <w:szCs w:val="22"/>
        </w:rPr>
        <w:t>который</w:t>
      </w:r>
      <w:proofErr w:type="gramEnd"/>
      <w:r w:rsidRPr="00BC5463">
        <w:rPr>
          <w:color w:val="000000"/>
          <w:sz w:val="22"/>
          <w:szCs w:val="22"/>
        </w:rPr>
        <w:t xml:space="preserve"> может быть достигнут лишь путем незаконного перемещения товаров или других предметов через таможенную границу.</w:t>
      </w:r>
    </w:p>
    <w:p w:rsidR="00E33040" w:rsidRPr="00BC5463" w:rsidRDefault="00E33040" w:rsidP="00BC5463">
      <w:pPr>
        <w:pStyle w:val="a3"/>
        <w:spacing w:line="360" w:lineRule="auto"/>
        <w:rPr>
          <w:color w:val="000000"/>
          <w:sz w:val="22"/>
          <w:szCs w:val="22"/>
        </w:rPr>
      </w:pPr>
      <w:r w:rsidRPr="00BC5463">
        <w:rPr>
          <w:color w:val="000000"/>
          <w:sz w:val="22"/>
          <w:szCs w:val="22"/>
        </w:rPr>
        <w:t>Субъективная сторона в ст. 188 УК РФ характеризуется виной лишь в форме прямого умысла по отношению к перемещению товаров через таможенную границу Российской Федерации, когда лицо осознает общественную опасность совершаемых действий и желает совершить именно эти действия.</w:t>
      </w:r>
    </w:p>
    <w:p w:rsidR="00E33040" w:rsidRPr="00BC5463" w:rsidRDefault="00E33040" w:rsidP="00BC5463">
      <w:pPr>
        <w:pStyle w:val="a3"/>
        <w:spacing w:line="360" w:lineRule="auto"/>
        <w:rPr>
          <w:color w:val="000000"/>
          <w:sz w:val="22"/>
          <w:szCs w:val="22"/>
        </w:rPr>
      </w:pPr>
      <w:proofErr w:type="gramStart"/>
      <w:r w:rsidRPr="00BC5463">
        <w:rPr>
          <w:color w:val="000000"/>
          <w:sz w:val="22"/>
          <w:szCs w:val="22"/>
        </w:rPr>
        <w:t>Предвидение общественно опасных последствий заключается в представлении субъектом о тех конкретных фактических изменениях, которые должны произойти в результате его действий в объекте посягательства (то есть, что установленный порядок перемещения грузов через таможенную границу будет нарушен), в результате чего будет причинен или может быть причинен тот или иной вред внешнеэкономическим интересам государства либо экономический ущерб хозяйству, а при ввозе оружия, боеприпасов</w:t>
      </w:r>
      <w:proofErr w:type="gramEnd"/>
      <w:r w:rsidRPr="00BC5463">
        <w:rPr>
          <w:color w:val="000000"/>
          <w:sz w:val="22"/>
          <w:szCs w:val="22"/>
        </w:rPr>
        <w:t>, взрывчатых,</w:t>
      </w:r>
    </w:p>
    <w:p w:rsidR="00E33040" w:rsidRPr="00BC5463" w:rsidRDefault="00E33040" w:rsidP="00BC5463">
      <w:pPr>
        <w:pStyle w:val="a3"/>
        <w:spacing w:line="360" w:lineRule="auto"/>
        <w:rPr>
          <w:color w:val="000000"/>
          <w:sz w:val="22"/>
          <w:szCs w:val="22"/>
        </w:rPr>
      </w:pPr>
      <w:r w:rsidRPr="00BC5463">
        <w:rPr>
          <w:color w:val="000000"/>
          <w:sz w:val="22"/>
          <w:szCs w:val="22"/>
        </w:rPr>
        <w:lastRenderedPageBreak/>
        <w:t>сильнодействующих веществ, наркотических средств и дополнительно и другим объектам - общественной безопасности, общественному порядку и здоровью населения.</w:t>
      </w:r>
    </w:p>
    <w:p w:rsidR="00E33040" w:rsidRPr="00BC5463" w:rsidRDefault="00E33040" w:rsidP="00BC5463">
      <w:pPr>
        <w:pStyle w:val="a3"/>
        <w:spacing w:line="360" w:lineRule="auto"/>
        <w:rPr>
          <w:color w:val="000000"/>
          <w:sz w:val="22"/>
          <w:szCs w:val="22"/>
        </w:rPr>
      </w:pPr>
      <w:r w:rsidRPr="00BC5463">
        <w:rPr>
          <w:color w:val="000000"/>
          <w:sz w:val="22"/>
          <w:szCs w:val="22"/>
        </w:rPr>
        <w:t xml:space="preserve">Желание наступления общественно опасных последствий означает волевую направленность к их достижению, несмотря на осознание общественной вредности и наказуемости осуществляемых действий. Эта волевая направленность определяется целью контрабанды, которая подразделяется </w:t>
      </w:r>
      <w:proofErr w:type="gramStart"/>
      <w:r w:rsidRPr="00BC5463">
        <w:rPr>
          <w:color w:val="000000"/>
          <w:sz w:val="22"/>
          <w:szCs w:val="22"/>
        </w:rPr>
        <w:t>на</w:t>
      </w:r>
      <w:proofErr w:type="gramEnd"/>
      <w:r w:rsidRPr="00BC5463">
        <w:rPr>
          <w:color w:val="000000"/>
          <w:sz w:val="22"/>
          <w:szCs w:val="22"/>
        </w:rPr>
        <w:t xml:space="preserve"> первичную и последующую.</w:t>
      </w:r>
    </w:p>
    <w:p w:rsidR="00E33040" w:rsidRPr="00BC5463" w:rsidRDefault="00E33040" w:rsidP="00BC5463">
      <w:pPr>
        <w:pStyle w:val="a3"/>
        <w:shd w:val="clear" w:color="auto" w:fill="FFFFFF"/>
        <w:spacing w:before="0" w:beforeAutospacing="0" w:after="225" w:afterAutospacing="0" w:line="360" w:lineRule="auto"/>
        <w:textAlignment w:val="baseline"/>
        <w:rPr>
          <w:color w:val="000000"/>
          <w:sz w:val="22"/>
          <w:szCs w:val="22"/>
        </w:rPr>
      </w:pPr>
    </w:p>
    <w:p w:rsidR="00250998" w:rsidRPr="00BC5463" w:rsidRDefault="00250998" w:rsidP="00BC5463">
      <w:pPr>
        <w:pStyle w:val="a3"/>
        <w:shd w:val="clear" w:color="auto" w:fill="FFFFFF"/>
        <w:spacing w:before="0" w:beforeAutospacing="0" w:after="225" w:afterAutospacing="0" w:line="360" w:lineRule="auto"/>
        <w:textAlignment w:val="baseline"/>
        <w:rPr>
          <w:color w:val="000000"/>
          <w:sz w:val="22"/>
          <w:szCs w:val="22"/>
        </w:rPr>
      </w:pPr>
      <w:r w:rsidRPr="00BC5463">
        <w:rPr>
          <w:color w:val="000000"/>
          <w:sz w:val="22"/>
          <w:szCs w:val="22"/>
        </w:rPr>
        <w:t xml:space="preserve">Имеются и два особо квалифицированных вида контрабанды. Во-первых, в соответствии с </w:t>
      </w:r>
      <w:proofErr w:type="gramStart"/>
      <w:r w:rsidRPr="00BC5463">
        <w:rPr>
          <w:color w:val="000000"/>
          <w:sz w:val="22"/>
          <w:szCs w:val="22"/>
        </w:rPr>
        <w:t>ч</w:t>
      </w:r>
      <w:proofErr w:type="gramEnd"/>
      <w:r w:rsidRPr="00BC5463">
        <w:rPr>
          <w:color w:val="000000"/>
          <w:sz w:val="22"/>
          <w:szCs w:val="22"/>
        </w:rPr>
        <w:t xml:space="preserve">.3 ст.188 УК России особо квалифицированным видом контрабанды; признается совершение обычной либо квалифицированной контрабанды неоднократно, должностным лицом с использованием своего служебного положения или с применением насилия к лицу, осуществляющему таможенный контроль. Во-вторых, в соответствии с </w:t>
      </w:r>
      <w:proofErr w:type="gramStart"/>
      <w:r w:rsidRPr="00BC5463">
        <w:rPr>
          <w:color w:val="000000"/>
          <w:sz w:val="22"/>
          <w:szCs w:val="22"/>
        </w:rPr>
        <w:t>ч</w:t>
      </w:r>
      <w:proofErr w:type="gramEnd"/>
      <w:r w:rsidRPr="00BC5463">
        <w:rPr>
          <w:color w:val="000000"/>
          <w:sz w:val="22"/>
          <w:szCs w:val="22"/>
        </w:rPr>
        <w:t>.4 ст.188 УК России особо квалифицированной контрабандой признается любая контрабанда, совершенная организованной группой. Такая контрабанда признается особо тяжким преступлением.</w:t>
      </w:r>
      <w:proofErr w:type="gramStart"/>
      <w:r w:rsidRPr="00BC5463">
        <w:rPr>
          <w:color w:val="000000"/>
          <w:sz w:val="22"/>
          <w:szCs w:val="22"/>
        </w:rPr>
        <w:t xml:space="preserve"> .</w:t>
      </w:r>
      <w:proofErr w:type="gramEnd"/>
    </w:p>
    <w:p w:rsidR="00250998" w:rsidRPr="00BC5463" w:rsidRDefault="00250998" w:rsidP="00BC5463">
      <w:pPr>
        <w:pStyle w:val="a3"/>
        <w:shd w:val="clear" w:color="auto" w:fill="FFFFFF"/>
        <w:spacing w:before="0" w:beforeAutospacing="0" w:after="225" w:afterAutospacing="0" w:line="360" w:lineRule="auto"/>
        <w:textAlignment w:val="baseline"/>
        <w:rPr>
          <w:color w:val="000000"/>
          <w:sz w:val="22"/>
          <w:szCs w:val="22"/>
        </w:rPr>
      </w:pPr>
      <w:r w:rsidRPr="00BC5463">
        <w:rPr>
          <w:color w:val="000000"/>
          <w:sz w:val="22"/>
          <w:szCs w:val="22"/>
        </w:rPr>
        <w:t>Наиболее значимыми элементами криминалистической характеристики контрабанды являются место, способ и характерные следы совершения данного преступления.</w:t>
      </w:r>
    </w:p>
    <w:p w:rsidR="00250998" w:rsidRPr="00BC5463" w:rsidRDefault="00250998" w:rsidP="00BC5463">
      <w:pPr>
        <w:pStyle w:val="a3"/>
        <w:shd w:val="clear" w:color="auto" w:fill="FFFFFF"/>
        <w:spacing w:before="0" w:beforeAutospacing="0" w:after="225" w:afterAutospacing="0" w:line="360" w:lineRule="auto"/>
        <w:textAlignment w:val="baseline"/>
        <w:rPr>
          <w:color w:val="000000"/>
          <w:sz w:val="22"/>
          <w:szCs w:val="22"/>
        </w:rPr>
      </w:pPr>
      <w:r w:rsidRPr="00BC5463">
        <w:rPr>
          <w:color w:val="000000"/>
          <w:sz w:val="22"/>
          <w:szCs w:val="22"/>
        </w:rPr>
        <w:t>Место совершения контрабанды - таможенная граница, которой являются пределы таможенной территории Российской Федерации, а также периметры свободных таможенных зон и таможенных складов. Таможенную территорию РФ составляют сухопутная территория РФ, территориальные воды, воздушное пространство над ними. Она включает в себя также находящиеся в морской исключительной экономической зоне РФ искусственные острова, установки и сооружения, над которыми РФ обладает исключительной юрисдикцией в отношении таможенного дела.</w:t>
      </w:r>
    </w:p>
    <w:p w:rsidR="00250998" w:rsidRPr="00BC5463" w:rsidRDefault="00250998" w:rsidP="00BC5463">
      <w:pPr>
        <w:pStyle w:val="a3"/>
        <w:shd w:val="clear" w:color="auto" w:fill="FFFFFF"/>
        <w:spacing w:before="0" w:beforeAutospacing="0" w:after="225" w:afterAutospacing="0" w:line="360" w:lineRule="auto"/>
        <w:textAlignment w:val="baseline"/>
        <w:rPr>
          <w:color w:val="000000"/>
          <w:sz w:val="22"/>
          <w:szCs w:val="22"/>
        </w:rPr>
      </w:pPr>
      <w:r w:rsidRPr="00BC5463">
        <w:rPr>
          <w:color w:val="000000"/>
          <w:sz w:val="22"/>
          <w:szCs w:val="22"/>
        </w:rPr>
        <w:t xml:space="preserve">Способ перемещения предметов контрабанды через таможенную границу законодательно определяется как совершение незаконных действий по ввозу на таможенную территорию Российской Федерации или вывозу с этой территории товаров или транспортных средств. Уголовный закон содержит исчерпывающий перечень способов перемещения товаров через таможенную границу, квалифицируемых как контрабанда: с сокрытием предметов контрабанды от таможенного контроля, с обманным использованием документов или средств таможенной идентификации, с </w:t>
      </w:r>
      <w:proofErr w:type="spellStart"/>
      <w:r w:rsidRPr="00BC5463">
        <w:rPr>
          <w:color w:val="000000"/>
          <w:sz w:val="22"/>
          <w:szCs w:val="22"/>
        </w:rPr>
        <w:t>недекларированием</w:t>
      </w:r>
      <w:proofErr w:type="spellEnd"/>
      <w:r w:rsidRPr="00BC5463">
        <w:rPr>
          <w:color w:val="000000"/>
          <w:sz w:val="22"/>
          <w:szCs w:val="22"/>
        </w:rPr>
        <w:t xml:space="preserve"> или недостоверным декларированием, помимо мест таможенного контроля.</w:t>
      </w:r>
    </w:p>
    <w:p w:rsidR="00250998" w:rsidRPr="00BC5463" w:rsidRDefault="00250998" w:rsidP="00BC5463">
      <w:pPr>
        <w:pStyle w:val="a3"/>
        <w:shd w:val="clear" w:color="auto" w:fill="FFFFFF"/>
        <w:spacing w:before="0" w:beforeAutospacing="0" w:after="225" w:afterAutospacing="0" w:line="360" w:lineRule="auto"/>
        <w:textAlignment w:val="baseline"/>
        <w:rPr>
          <w:color w:val="000000"/>
          <w:sz w:val="22"/>
          <w:szCs w:val="22"/>
        </w:rPr>
      </w:pPr>
      <w:r w:rsidRPr="00BC5463">
        <w:rPr>
          <w:color w:val="000000"/>
          <w:sz w:val="22"/>
          <w:szCs w:val="22"/>
        </w:rPr>
        <w:t xml:space="preserve">Способы перемещения контрабанды могут быть "личными" и "безличными". В первом случае контрабандист лично перемещает предметы контрабанды через таможенную границу. Во втором случае контрабанда перемещается через таможенную границу без его непосредственного участия. </w:t>
      </w:r>
      <w:r w:rsidRPr="00BC5463">
        <w:rPr>
          <w:color w:val="000000"/>
          <w:sz w:val="22"/>
          <w:szCs w:val="22"/>
        </w:rPr>
        <w:lastRenderedPageBreak/>
        <w:t>При этом следует отметить так называемые нетрадиционные способы контрабанды с использованием трубопроводного транспорта и линий электропередач.</w:t>
      </w:r>
    </w:p>
    <w:p w:rsidR="00250998" w:rsidRPr="00BC5463" w:rsidRDefault="00250998" w:rsidP="00BC5463">
      <w:pPr>
        <w:pStyle w:val="a3"/>
        <w:shd w:val="clear" w:color="auto" w:fill="FFFFFF"/>
        <w:spacing w:before="0" w:beforeAutospacing="0" w:after="225" w:afterAutospacing="0" w:line="360" w:lineRule="auto"/>
        <w:textAlignment w:val="baseline"/>
        <w:rPr>
          <w:color w:val="000000"/>
          <w:sz w:val="22"/>
          <w:szCs w:val="22"/>
        </w:rPr>
      </w:pPr>
      <w:proofErr w:type="gramStart"/>
      <w:r w:rsidRPr="00BC5463">
        <w:rPr>
          <w:color w:val="000000"/>
          <w:sz w:val="22"/>
          <w:szCs w:val="22"/>
        </w:rPr>
        <w:t>Перемещение товаров признается совершенным помимо или с сокрытием от таможенного контроля, если оно совершено вне определенных таможенными органами мест или вне установленного времени производства таможенного оформления, а также с использованием тайников и иных способов, затрудняющих обнаружение товаров, или путем придания одним товарам вида других.</w:t>
      </w:r>
      <w:proofErr w:type="gramEnd"/>
      <w:r w:rsidRPr="00BC5463">
        <w:rPr>
          <w:color w:val="000000"/>
          <w:sz w:val="22"/>
          <w:szCs w:val="22"/>
        </w:rPr>
        <w:t xml:space="preserve"> Наиболее типичными местами сокрытия предметов контрабанды являются ручная кладь (например, чемоданы и сумки с двойным дном) и различные бытовые предметы, перемещаемые через таможенную границу, имеющие конструктивные полости или специально оборудованные тайники, а также транспортные средства, где предметы контрабанды прячутся в различных полостях и труднодоступных местах, в грузовых контейнерах. В последнее время зафиксированы случаи, когда предметы контрабанды, как </w:t>
      </w:r>
      <w:proofErr w:type="gramStart"/>
      <w:r w:rsidRPr="00BC5463">
        <w:rPr>
          <w:color w:val="000000"/>
          <w:sz w:val="22"/>
          <w:szCs w:val="22"/>
        </w:rPr>
        <w:t>правило</w:t>
      </w:r>
      <w:proofErr w:type="gramEnd"/>
      <w:r w:rsidRPr="00BC5463">
        <w:rPr>
          <w:color w:val="000000"/>
          <w:sz w:val="22"/>
          <w:szCs w:val="22"/>
        </w:rPr>
        <w:t xml:space="preserve"> наркотики, в фабричных условиях закатываются в консервные банки, тюбики с кремами, помещаются внутрь деревянных деталей мебели. Часто предметы контрабанды вывозятся в одежде. Весьма распространена пересылка предметов контрабанды, особенно наркотиков, по почте с сокрытием в письмах, бандеролях, посылках. Имеет место и сокрытие предметов контрабанды в полостях и внутри организма животных и людей.</w:t>
      </w:r>
    </w:p>
    <w:p w:rsidR="00250998" w:rsidRPr="00BC5463" w:rsidRDefault="00250998" w:rsidP="00BC5463">
      <w:pPr>
        <w:pStyle w:val="a3"/>
        <w:shd w:val="clear" w:color="auto" w:fill="FFFFFF"/>
        <w:spacing w:before="0" w:beforeAutospacing="0" w:after="225" w:afterAutospacing="0" w:line="360" w:lineRule="auto"/>
        <w:textAlignment w:val="baseline"/>
        <w:rPr>
          <w:color w:val="000000"/>
          <w:sz w:val="22"/>
          <w:szCs w:val="22"/>
        </w:rPr>
      </w:pPr>
      <w:r w:rsidRPr="00BC5463">
        <w:rPr>
          <w:color w:val="000000"/>
          <w:sz w:val="22"/>
          <w:szCs w:val="22"/>
        </w:rPr>
        <w:t>Под перемещением с обманным использованием документов или средств таможенной идентификации понимается представление таможенному органу в качестве документов, необходимых для таможенных целей, поддельных или недействительных документов, а также документов, содержащих недостоверные сведения, и документов, полученных незаконным путем или относящихся к другим товарам, а равно использование поддельных средств идентификации. Таможенным органам могут предоставляться как полностью подложные документы, так и подлинные документы, в которые внесены изменения.</w:t>
      </w:r>
    </w:p>
    <w:p w:rsidR="00250998" w:rsidRPr="00BC5463" w:rsidRDefault="00250998" w:rsidP="00BC5463">
      <w:pPr>
        <w:pStyle w:val="a3"/>
        <w:shd w:val="clear" w:color="auto" w:fill="FFFFFF"/>
        <w:spacing w:before="0" w:beforeAutospacing="0" w:after="225" w:afterAutospacing="0" w:line="360" w:lineRule="auto"/>
        <w:textAlignment w:val="baseline"/>
        <w:rPr>
          <w:color w:val="000000"/>
          <w:sz w:val="22"/>
          <w:szCs w:val="22"/>
        </w:rPr>
      </w:pPr>
      <w:proofErr w:type="gramStart"/>
      <w:r w:rsidRPr="00BC5463">
        <w:rPr>
          <w:color w:val="000000"/>
          <w:sz w:val="22"/>
          <w:szCs w:val="22"/>
        </w:rPr>
        <w:t xml:space="preserve">Перемещение способом, сопряженным с </w:t>
      </w:r>
      <w:proofErr w:type="spellStart"/>
      <w:r w:rsidRPr="00BC5463">
        <w:rPr>
          <w:color w:val="000000"/>
          <w:sz w:val="22"/>
          <w:szCs w:val="22"/>
        </w:rPr>
        <w:t>недекларированием</w:t>
      </w:r>
      <w:proofErr w:type="spellEnd"/>
      <w:r w:rsidRPr="00BC5463">
        <w:rPr>
          <w:color w:val="000000"/>
          <w:sz w:val="22"/>
          <w:szCs w:val="22"/>
        </w:rPr>
        <w:t xml:space="preserve"> или недостоверным декларированием, определяется как </w:t>
      </w:r>
      <w:proofErr w:type="spellStart"/>
      <w:r w:rsidRPr="00BC5463">
        <w:rPr>
          <w:color w:val="000000"/>
          <w:sz w:val="22"/>
          <w:szCs w:val="22"/>
        </w:rPr>
        <w:t>незаявление</w:t>
      </w:r>
      <w:proofErr w:type="spellEnd"/>
      <w:r w:rsidRPr="00BC5463">
        <w:rPr>
          <w:color w:val="000000"/>
          <w:sz w:val="22"/>
          <w:szCs w:val="22"/>
        </w:rPr>
        <w:t xml:space="preserve"> достоверных сведений или заявление недостоверных сведений по установленной письменной, устной или иной форме о товарах и транспортных средствах, их таможенном режиме и других сведений, необходимых для таможенных целей.</w:t>
      </w:r>
      <w:proofErr w:type="gramEnd"/>
    </w:p>
    <w:p w:rsidR="00250998" w:rsidRPr="00BC5463" w:rsidRDefault="00250998" w:rsidP="00BC5463">
      <w:pPr>
        <w:pStyle w:val="a3"/>
        <w:shd w:val="clear" w:color="auto" w:fill="FFFFFF"/>
        <w:spacing w:before="0" w:beforeAutospacing="0" w:after="225" w:afterAutospacing="0" w:line="360" w:lineRule="auto"/>
        <w:textAlignment w:val="baseline"/>
        <w:rPr>
          <w:color w:val="000000"/>
          <w:sz w:val="22"/>
          <w:szCs w:val="22"/>
        </w:rPr>
      </w:pPr>
      <w:r w:rsidRPr="00BC5463">
        <w:rPr>
          <w:color w:val="000000"/>
          <w:sz w:val="22"/>
          <w:szCs w:val="22"/>
        </w:rPr>
        <w:t>Характерным отличием современных контрабандных действий является их совершение от имени юридического лица, участника внешнеэкономической деятельности.</w:t>
      </w:r>
    </w:p>
    <w:p w:rsidR="00250998" w:rsidRPr="00BC5463" w:rsidRDefault="00250998" w:rsidP="00BC5463">
      <w:pPr>
        <w:pStyle w:val="a3"/>
        <w:shd w:val="clear" w:color="auto" w:fill="FFFFFF"/>
        <w:spacing w:before="0" w:beforeAutospacing="0" w:after="225" w:afterAutospacing="0" w:line="360" w:lineRule="auto"/>
        <w:textAlignment w:val="baseline"/>
        <w:rPr>
          <w:color w:val="000000"/>
          <w:sz w:val="22"/>
          <w:szCs w:val="22"/>
        </w:rPr>
      </w:pPr>
      <w:r w:rsidRPr="00BC5463">
        <w:rPr>
          <w:color w:val="000000"/>
          <w:sz w:val="22"/>
          <w:szCs w:val="22"/>
        </w:rPr>
        <w:t>Как правило, совершению контрабанды предшествует тщательная подготовка. Приготовление к контрабанде может заключаться в изучении системы пропуска товаров через таможенную границу, подыскании соучастников, подготовке мест сокрытия предметов контрабанды либо их маскировке.</w:t>
      </w:r>
    </w:p>
    <w:p w:rsidR="00250998" w:rsidRPr="00BC5463" w:rsidRDefault="00250998" w:rsidP="00BC5463">
      <w:pPr>
        <w:pStyle w:val="a3"/>
        <w:shd w:val="clear" w:color="auto" w:fill="FFFFFF"/>
        <w:spacing w:before="0" w:beforeAutospacing="0" w:after="225" w:afterAutospacing="0" w:line="360" w:lineRule="auto"/>
        <w:textAlignment w:val="baseline"/>
        <w:rPr>
          <w:color w:val="000000"/>
          <w:sz w:val="22"/>
          <w:szCs w:val="22"/>
        </w:rPr>
      </w:pPr>
      <w:r w:rsidRPr="00BC5463">
        <w:rPr>
          <w:color w:val="000000"/>
          <w:sz w:val="22"/>
          <w:szCs w:val="22"/>
        </w:rPr>
        <w:lastRenderedPageBreak/>
        <w:t>Особая тщательность подготовки присуща контрабанде, совершаемой организованными преступными группами. Контрабандисты уделяют большое внимание планированию своей преступной деятельности, подбору и распределению функций соучастников (распределению ролей).</w:t>
      </w:r>
    </w:p>
    <w:p w:rsidR="00250998" w:rsidRPr="00BC5463" w:rsidRDefault="00250998" w:rsidP="00BC5463">
      <w:pPr>
        <w:pStyle w:val="a3"/>
        <w:shd w:val="clear" w:color="auto" w:fill="FFFFFF"/>
        <w:spacing w:before="0" w:beforeAutospacing="0" w:after="225" w:afterAutospacing="0" w:line="360" w:lineRule="auto"/>
        <w:textAlignment w:val="baseline"/>
        <w:rPr>
          <w:color w:val="000000"/>
          <w:sz w:val="22"/>
          <w:szCs w:val="22"/>
        </w:rPr>
      </w:pPr>
      <w:r w:rsidRPr="00BC5463">
        <w:rPr>
          <w:color w:val="000000"/>
          <w:sz w:val="22"/>
          <w:szCs w:val="22"/>
        </w:rPr>
        <w:t xml:space="preserve">Специалистами, помимо способов, выделяются еще и каналы совершения контрабанды, которые классифицируются по различным основаниям. </w:t>
      </w:r>
      <w:proofErr w:type="gramStart"/>
      <w:r w:rsidRPr="00BC5463">
        <w:rPr>
          <w:color w:val="000000"/>
          <w:sz w:val="22"/>
          <w:szCs w:val="22"/>
        </w:rPr>
        <w:t>Например, по виду используемого транспорта, пересекающего таможенную границу, выделяют автомобильную, воздушную (авиационную), железнодорожную, водную (морскую и речную), трубопроводную контрабанду; по различным характеристикам отправлений: почтовую, грузовую, транзитную контрабанду.</w:t>
      </w:r>
      <w:proofErr w:type="gramEnd"/>
    </w:p>
    <w:p w:rsidR="00250998" w:rsidRPr="00BC5463" w:rsidRDefault="00250998" w:rsidP="00BC5463">
      <w:pPr>
        <w:pStyle w:val="a3"/>
        <w:shd w:val="clear" w:color="auto" w:fill="FFFFFF"/>
        <w:spacing w:before="0" w:beforeAutospacing="0" w:after="225" w:afterAutospacing="0" w:line="360" w:lineRule="auto"/>
        <w:textAlignment w:val="baseline"/>
        <w:rPr>
          <w:color w:val="000000"/>
          <w:sz w:val="22"/>
          <w:szCs w:val="22"/>
        </w:rPr>
      </w:pPr>
      <w:r w:rsidRPr="00BC5463">
        <w:rPr>
          <w:color w:val="000000"/>
          <w:sz w:val="22"/>
          <w:szCs w:val="22"/>
        </w:rPr>
        <w:t xml:space="preserve">Механизм </w:t>
      </w:r>
      <w:proofErr w:type="spellStart"/>
      <w:r w:rsidRPr="00BC5463">
        <w:rPr>
          <w:color w:val="000000"/>
          <w:sz w:val="22"/>
          <w:szCs w:val="22"/>
        </w:rPr>
        <w:t>следообразования</w:t>
      </w:r>
      <w:proofErr w:type="spellEnd"/>
      <w:r w:rsidRPr="00BC5463">
        <w:rPr>
          <w:color w:val="000000"/>
          <w:sz w:val="22"/>
          <w:szCs w:val="22"/>
        </w:rPr>
        <w:t xml:space="preserve"> во многом зависит от канала и способа совершения контрабанды. Материальные следы применительно к контрабанде - это чаще всего данные, отраженные в различных таможенных документах по которым можно судить о совершении преступления. Иные материальные следы в основном удается обнаружить при осмотре места происшествия (места обнаружения предметов контрабанды, транспортных средств и тайников, использовавшихся контрабандистами), а также непосредственно самих предметов контрабанды. Типичными из них являются следы рук, волосы, микрочастицы. Большое значение для расследования контрабанды имеют идеальные следы, остающиеся в сознании людей, которые выявляются и закрепляются, как правило, путем производства допросов свидетелей.</w:t>
      </w:r>
    </w:p>
    <w:p w:rsidR="00250998" w:rsidRPr="00BC5463" w:rsidRDefault="00250998" w:rsidP="00BC5463">
      <w:pPr>
        <w:pStyle w:val="a3"/>
        <w:shd w:val="clear" w:color="auto" w:fill="FFFFFF"/>
        <w:spacing w:before="0" w:beforeAutospacing="0" w:after="225" w:afterAutospacing="0" w:line="360" w:lineRule="auto"/>
        <w:textAlignment w:val="baseline"/>
        <w:rPr>
          <w:color w:val="000000"/>
          <w:sz w:val="22"/>
          <w:szCs w:val="22"/>
        </w:rPr>
      </w:pPr>
      <w:r w:rsidRPr="00BC5463">
        <w:rPr>
          <w:color w:val="000000"/>
          <w:sz w:val="22"/>
          <w:szCs w:val="22"/>
        </w:rPr>
        <w:t>Контрабанда наносит непоправимый вред экономике страны, она неразрывно связана с коррупцией в органах власти, управления, в правоохранительных органах, банковских структурах, что затрудняет успешную борьбу с этим негативным явлением.</w:t>
      </w:r>
    </w:p>
    <w:p w:rsidR="00250998" w:rsidRPr="00BC5463" w:rsidRDefault="00250998" w:rsidP="00BC5463">
      <w:pPr>
        <w:pStyle w:val="a3"/>
        <w:shd w:val="clear" w:color="auto" w:fill="FFFFFF"/>
        <w:spacing w:before="0" w:beforeAutospacing="0" w:after="225" w:afterAutospacing="0" w:line="360" w:lineRule="auto"/>
        <w:textAlignment w:val="baseline"/>
        <w:rPr>
          <w:color w:val="000000"/>
          <w:sz w:val="22"/>
          <w:szCs w:val="22"/>
        </w:rPr>
      </w:pPr>
      <w:r w:rsidRPr="00BC5463">
        <w:rPr>
          <w:color w:val="000000"/>
          <w:sz w:val="22"/>
          <w:szCs w:val="22"/>
        </w:rPr>
        <w:t>Успех расследования дел о контрабанде во многом зависит от опыта и квалификации следователя, знания им всех особенностей расследования подобных дел, умения грамотно и своевременно провести неотложные следственные действия.</w:t>
      </w:r>
    </w:p>
    <w:p w:rsidR="00250998" w:rsidRPr="00BC5463" w:rsidRDefault="00250998" w:rsidP="00BC5463">
      <w:pPr>
        <w:pStyle w:val="a3"/>
        <w:shd w:val="clear" w:color="auto" w:fill="FFFFFF"/>
        <w:spacing w:before="0" w:beforeAutospacing="0" w:after="225" w:afterAutospacing="0" w:line="360" w:lineRule="auto"/>
        <w:textAlignment w:val="baseline"/>
        <w:rPr>
          <w:color w:val="000000"/>
          <w:sz w:val="22"/>
          <w:szCs w:val="22"/>
        </w:rPr>
      </w:pPr>
      <w:r w:rsidRPr="00BC5463">
        <w:rPr>
          <w:color w:val="000000"/>
          <w:sz w:val="22"/>
          <w:szCs w:val="22"/>
        </w:rPr>
        <w:t xml:space="preserve">Подавляющее большинство дел о контрабанде прекращается или приостанавливается, причиной чего являются недостатки расследования, особенно на первоначальном этапе при производстве неотложных следственных действий. Особенно следует отметить отрицательные последствия непринятия мер к задержанию контрабандистов. По существу эта мера процессуального принуждения в настоящее время используется крайне редко, а ведь после опроса лица, совершившие контрабанду, немедленно покидают пределы России, и было бы странно ожидать от них другого поведения. Затем начинается то, что с полным основанием можно назвать видимостью борьбы с контрабандой. Объявляется розыск, начинается переписка – поручения, с одной стороны, отрицательные ответы на них – с другой, в итоге уголовное дело прекращается в связи с тем, что лицо перестало быть общественно опасным, т. к. выехало за пределы России. </w:t>
      </w:r>
      <w:r w:rsidRPr="00BC5463">
        <w:rPr>
          <w:color w:val="000000"/>
          <w:sz w:val="22"/>
          <w:szCs w:val="22"/>
        </w:rPr>
        <w:lastRenderedPageBreak/>
        <w:t xml:space="preserve">Таким </w:t>
      </w:r>
      <w:proofErr w:type="gramStart"/>
      <w:r w:rsidRPr="00BC5463">
        <w:rPr>
          <w:color w:val="000000"/>
          <w:sz w:val="22"/>
          <w:szCs w:val="22"/>
        </w:rPr>
        <w:t>образом</w:t>
      </w:r>
      <w:proofErr w:type="gramEnd"/>
      <w:r w:rsidRPr="00BC5463">
        <w:rPr>
          <w:color w:val="000000"/>
          <w:sz w:val="22"/>
          <w:szCs w:val="22"/>
        </w:rPr>
        <w:t xml:space="preserve"> не выполняется ни одна из задач уголовного судопроизводства, что стимулирует контрабандистов к совершению преступлений.</w:t>
      </w:r>
    </w:p>
    <w:p w:rsidR="00250998" w:rsidRPr="00BC5463" w:rsidRDefault="00250998" w:rsidP="00BC5463">
      <w:pPr>
        <w:pStyle w:val="a3"/>
        <w:shd w:val="clear" w:color="auto" w:fill="FFFFFF"/>
        <w:spacing w:before="0" w:beforeAutospacing="0" w:after="225" w:afterAutospacing="0" w:line="360" w:lineRule="auto"/>
        <w:textAlignment w:val="baseline"/>
        <w:rPr>
          <w:color w:val="000000"/>
          <w:sz w:val="22"/>
          <w:szCs w:val="22"/>
        </w:rPr>
      </w:pPr>
      <w:r w:rsidRPr="00BC5463">
        <w:rPr>
          <w:color w:val="000000"/>
          <w:sz w:val="22"/>
          <w:szCs w:val="22"/>
        </w:rPr>
        <w:t>Мало внимания на местах уделяется координации деятельности правоохранительных органов в борьбе с контрабандой, именно с координации деятельности правоохранительных, контролирующих органов начинается принятие мер, направленных на предупреждение контрабанды. Так же требуется взаимодействие таможенных и налоговых органов</w:t>
      </w:r>
    </w:p>
    <w:p w:rsidR="00250998" w:rsidRPr="00BC5463" w:rsidRDefault="00250998" w:rsidP="00BC5463">
      <w:pPr>
        <w:pStyle w:val="a3"/>
        <w:shd w:val="clear" w:color="auto" w:fill="FFFFFF"/>
        <w:spacing w:before="0" w:beforeAutospacing="0" w:after="225" w:afterAutospacing="0" w:line="360" w:lineRule="auto"/>
        <w:textAlignment w:val="baseline"/>
        <w:rPr>
          <w:color w:val="000000"/>
          <w:sz w:val="22"/>
          <w:szCs w:val="22"/>
        </w:rPr>
      </w:pPr>
      <w:r w:rsidRPr="00BC5463">
        <w:rPr>
          <w:color w:val="000000"/>
          <w:sz w:val="22"/>
          <w:szCs w:val="22"/>
        </w:rPr>
        <w:t>Борьба с контрабандой зависит и от взаимодействия всех подразделений внутри таможенной системы: подразделений дознания, служб собственной безопасности, таможенной инспекции, таможенной охраны, отделов контроля доставки товаров и т.д.</w:t>
      </w:r>
    </w:p>
    <w:p w:rsidR="00250998" w:rsidRPr="00BC5463" w:rsidRDefault="00250998" w:rsidP="00BC5463">
      <w:pPr>
        <w:pStyle w:val="a3"/>
        <w:shd w:val="clear" w:color="auto" w:fill="FFFFFF"/>
        <w:spacing w:before="0" w:beforeAutospacing="0" w:after="225" w:afterAutospacing="0" w:line="360" w:lineRule="auto"/>
        <w:textAlignment w:val="baseline"/>
        <w:rPr>
          <w:color w:val="000000"/>
          <w:sz w:val="22"/>
          <w:szCs w:val="22"/>
        </w:rPr>
      </w:pPr>
      <w:r w:rsidRPr="00BC5463">
        <w:rPr>
          <w:color w:val="000000"/>
          <w:sz w:val="22"/>
          <w:szCs w:val="22"/>
        </w:rPr>
        <w:t xml:space="preserve">Совершенно очевидно, что от уровня борьбы с контрабандой в значительной степени зависит будущее страны. В связи с этим важное значение имеет обеспечение высокого уровня расследования по делам о контрабанде и реализация тем самым принципа неотвратимости наказания </w:t>
      </w:r>
      <w:proofErr w:type="gramStart"/>
      <w:r w:rsidRPr="00BC5463">
        <w:rPr>
          <w:color w:val="000000"/>
          <w:sz w:val="22"/>
          <w:szCs w:val="22"/>
        </w:rPr>
        <w:t>за</w:t>
      </w:r>
      <w:proofErr w:type="gramEnd"/>
      <w:r w:rsidRPr="00BC5463">
        <w:rPr>
          <w:color w:val="000000"/>
          <w:sz w:val="22"/>
          <w:szCs w:val="22"/>
        </w:rPr>
        <w:t xml:space="preserve"> содеянное.</w:t>
      </w:r>
    </w:p>
    <w:p w:rsidR="00250998" w:rsidRPr="00BC5463" w:rsidRDefault="00250998" w:rsidP="00BC5463">
      <w:pPr>
        <w:pStyle w:val="a3"/>
        <w:shd w:val="clear" w:color="auto" w:fill="FFFFFF"/>
        <w:spacing w:before="0" w:beforeAutospacing="0" w:after="225" w:afterAutospacing="0" w:line="360" w:lineRule="auto"/>
        <w:textAlignment w:val="baseline"/>
        <w:rPr>
          <w:color w:val="000000"/>
          <w:sz w:val="22"/>
          <w:szCs w:val="22"/>
        </w:rPr>
      </w:pPr>
    </w:p>
    <w:p w:rsidR="007852AE" w:rsidRPr="00BC5463" w:rsidRDefault="007852AE" w:rsidP="00BC5463">
      <w:pPr>
        <w:spacing w:line="360" w:lineRule="auto"/>
        <w:rPr>
          <w:rFonts w:ascii="Times New Roman" w:hAnsi="Times New Roman" w:cs="Times New Roman"/>
        </w:rPr>
      </w:pPr>
    </w:p>
    <w:sectPr w:rsidR="007852AE" w:rsidRPr="00BC5463" w:rsidSect="007852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50998"/>
    <w:rsid w:val="00250998"/>
    <w:rsid w:val="007852AE"/>
    <w:rsid w:val="00992E90"/>
    <w:rsid w:val="00B810C5"/>
    <w:rsid w:val="00BC5463"/>
    <w:rsid w:val="00E06B78"/>
    <w:rsid w:val="00E33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2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0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68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3182</Words>
  <Characters>18142</Characters>
  <Application>Microsoft Office Word</Application>
  <DocSecurity>0</DocSecurity>
  <Lines>151</Lines>
  <Paragraphs>42</Paragraphs>
  <ScaleCrop>false</ScaleCrop>
  <Company/>
  <LinksUpToDate>false</LinksUpToDate>
  <CharactersWithSpaces>21282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dmitry</dc:creator>
  <cp:lastModifiedBy>dmitry</cp:lastModifiedBy>
  <cp:revision>3</cp:revision>
  <dcterms:created xsi:type="dcterms:W3CDTF">2017-12-24T18:01:00Z</dcterms:created>
  <dcterms:modified xsi:type="dcterms:W3CDTF">2017-12-24T18:02:00Z</dcterms:modified>
</cp:coreProperties>
</file>