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FCBB3" w14:textId="1CCB23DC" w:rsidR="005218BE" w:rsidRPr="004E57DF" w:rsidRDefault="07503D19" w:rsidP="07503D1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7503D19">
        <w:rPr>
          <w:rFonts w:ascii="Times New Roman" w:hAnsi="Times New Roman" w:cs="Times New Roman"/>
          <w:b/>
          <w:bCs/>
          <w:sz w:val="28"/>
          <w:szCs w:val="28"/>
          <w:lang w:val="ru-RU"/>
        </w:rPr>
        <w:t>УДК 004.451.9</w:t>
      </w:r>
    </w:p>
    <w:p w14:paraId="05266DAB" w14:textId="77777777" w:rsidR="005218BE" w:rsidRPr="00335519" w:rsidRDefault="005218BE" w:rsidP="00F97EB6">
      <w:pPr>
        <w:rPr>
          <w:rFonts w:ascii="Times New Roman" w:hAnsi="Times New Roman" w:cs="Times New Roman"/>
          <w:sz w:val="16"/>
          <w:szCs w:val="16"/>
          <w:lang w:val="ru-RU"/>
        </w:rPr>
      </w:pPr>
    </w:p>
    <w:p w14:paraId="2E49F238" w14:textId="5512B297" w:rsidR="005218BE" w:rsidRPr="00635ADE" w:rsidRDefault="00635ADE" w:rsidP="00F97EB6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СОВРЕМЕННЫЕ ДИСТРИБУТИВЫ </w:t>
      </w:r>
      <w:r>
        <w:rPr>
          <w:rFonts w:ascii="Times New Roman" w:hAnsi="Times New Roman" w:cs="Times New Roman"/>
          <w:b/>
          <w:sz w:val="28"/>
        </w:rPr>
        <w:t>LINUX</w:t>
      </w:r>
      <w:r w:rsidRPr="00635ADE">
        <w:rPr>
          <w:rFonts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lang w:val="ru-RU"/>
        </w:rPr>
        <w:t>В РОССИИ</w:t>
      </w:r>
    </w:p>
    <w:p w14:paraId="65DE118D" w14:textId="77777777" w:rsidR="005218BE" w:rsidRPr="004B66A2" w:rsidRDefault="005218BE" w:rsidP="00F97EB6">
      <w:pPr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13544BCE" w14:textId="77777777" w:rsidR="005218BE" w:rsidRDefault="005218BE" w:rsidP="00F97EB6">
      <w:pPr>
        <w:jc w:val="right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Кокорин Даниил Александрович</w:t>
      </w:r>
    </w:p>
    <w:p w14:paraId="23ECE1CC" w14:textId="77777777" w:rsidR="005218BE" w:rsidRDefault="005218BE" w:rsidP="00F97EB6">
      <w:pPr>
        <w:jc w:val="right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>Тверской государственный университет, Тверь</w:t>
      </w:r>
    </w:p>
    <w:p w14:paraId="519F1F48" w14:textId="77777777" w:rsidR="005218BE" w:rsidRPr="00376218" w:rsidRDefault="005218BE" w:rsidP="00F97EB6">
      <w:pPr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E</w:t>
      </w:r>
      <w:r w:rsidRPr="00376218">
        <w:rPr>
          <w:rFonts w:ascii="Times New Roman" w:hAnsi="Times New Roman" w:cs="Times New Roman"/>
          <w:i/>
          <w:sz w:val="24"/>
        </w:rPr>
        <w:t>-</w:t>
      </w:r>
      <w:r>
        <w:rPr>
          <w:rFonts w:ascii="Times New Roman" w:hAnsi="Times New Roman" w:cs="Times New Roman"/>
          <w:i/>
          <w:sz w:val="24"/>
        </w:rPr>
        <w:t>mail</w:t>
      </w:r>
      <w:r w:rsidRPr="00376218">
        <w:rPr>
          <w:rFonts w:ascii="Times New Roman" w:hAnsi="Times New Roman" w:cs="Times New Roman"/>
          <w:i/>
          <w:sz w:val="24"/>
        </w:rPr>
        <w:t xml:space="preserve">: </w:t>
      </w:r>
      <w:hyperlink r:id="rId5" w:history="1">
        <w:r w:rsidRPr="00CE2652">
          <w:rPr>
            <w:rStyle w:val="Hyperlink"/>
            <w:rFonts w:ascii="Times New Roman" w:hAnsi="Times New Roman" w:cs="Times New Roman"/>
            <w:i/>
            <w:sz w:val="24"/>
          </w:rPr>
          <w:t>dakokorin</w:t>
        </w:r>
        <w:r w:rsidRPr="00376218">
          <w:rPr>
            <w:rStyle w:val="Hyperlink"/>
            <w:rFonts w:ascii="Times New Roman" w:hAnsi="Times New Roman" w:cs="Times New Roman"/>
            <w:i/>
            <w:sz w:val="24"/>
          </w:rPr>
          <w:t>@</w:t>
        </w:r>
        <w:r w:rsidRPr="00CE2652">
          <w:rPr>
            <w:rStyle w:val="Hyperlink"/>
            <w:rFonts w:ascii="Times New Roman" w:hAnsi="Times New Roman" w:cs="Times New Roman"/>
            <w:i/>
            <w:sz w:val="24"/>
          </w:rPr>
          <w:t>edu</w:t>
        </w:r>
        <w:r w:rsidRPr="00376218">
          <w:rPr>
            <w:rStyle w:val="Hyperlink"/>
            <w:rFonts w:ascii="Times New Roman" w:hAnsi="Times New Roman" w:cs="Times New Roman"/>
            <w:i/>
            <w:sz w:val="24"/>
          </w:rPr>
          <w:t>.</w:t>
        </w:r>
        <w:r w:rsidRPr="00CE2652">
          <w:rPr>
            <w:rStyle w:val="Hyperlink"/>
            <w:rFonts w:ascii="Times New Roman" w:hAnsi="Times New Roman" w:cs="Times New Roman"/>
            <w:i/>
            <w:sz w:val="24"/>
          </w:rPr>
          <w:t>tversu</w:t>
        </w:r>
        <w:r w:rsidRPr="00376218">
          <w:rPr>
            <w:rStyle w:val="Hyperlink"/>
            <w:rFonts w:ascii="Times New Roman" w:hAnsi="Times New Roman" w:cs="Times New Roman"/>
            <w:i/>
            <w:sz w:val="24"/>
          </w:rPr>
          <w:t>.</w:t>
        </w:r>
        <w:r w:rsidRPr="00CE2652">
          <w:rPr>
            <w:rStyle w:val="Hyperlink"/>
            <w:rFonts w:ascii="Times New Roman" w:hAnsi="Times New Roman" w:cs="Times New Roman"/>
            <w:i/>
            <w:sz w:val="24"/>
          </w:rPr>
          <w:t>ru</w:t>
        </w:r>
      </w:hyperlink>
    </w:p>
    <w:p w14:paraId="607FF4A1" w14:textId="77777777" w:rsidR="005218BE" w:rsidRPr="00376218" w:rsidRDefault="005218BE" w:rsidP="00F97EB6">
      <w:pPr>
        <w:rPr>
          <w:rFonts w:ascii="Times New Roman" w:hAnsi="Times New Roman" w:cs="Times New Roman"/>
          <w:sz w:val="16"/>
          <w:szCs w:val="16"/>
        </w:rPr>
      </w:pPr>
    </w:p>
    <w:p w14:paraId="27D8BEC6" w14:textId="4A65EF37" w:rsidR="005218BE" w:rsidRDefault="005218BE" w:rsidP="00F97EB6">
      <w:pPr>
        <w:ind w:firstLine="567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B50109">
        <w:rPr>
          <w:rFonts w:ascii="Times New Roman" w:hAnsi="Times New Roman" w:cs="Times New Roman"/>
          <w:b/>
          <w:i/>
          <w:sz w:val="24"/>
          <w:lang w:val="ru-RU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lang w:val="ru-RU"/>
        </w:rPr>
        <w:t>операционная система</w:t>
      </w:r>
      <w:r w:rsidR="00485327" w:rsidRPr="00485327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="00485327">
        <w:rPr>
          <w:rFonts w:ascii="Times New Roman" w:hAnsi="Times New Roman" w:cs="Times New Roman"/>
          <w:i/>
          <w:sz w:val="24"/>
          <w:lang w:val="ru-RU"/>
        </w:rPr>
        <w:t>специального назначения</w:t>
      </w:r>
      <w:r>
        <w:rPr>
          <w:rFonts w:ascii="Times New Roman" w:hAnsi="Times New Roman" w:cs="Times New Roman"/>
          <w:i/>
          <w:sz w:val="24"/>
          <w:lang w:val="ru-RU"/>
        </w:rPr>
        <w:t xml:space="preserve">, </w:t>
      </w:r>
      <w:r w:rsidR="009566D6">
        <w:rPr>
          <w:rFonts w:ascii="Times New Roman" w:hAnsi="Times New Roman" w:cs="Times New Roman"/>
          <w:i/>
          <w:sz w:val="24"/>
          <w:lang w:val="ru-RU"/>
        </w:rPr>
        <w:t>локализация</w:t>
      </w:r>
      <w:r w:rsidR="00321A22">
        <w:rPr>
          <w:rFonts w:ascii="Times New Roman" w:hAnsi="Times New Roman" w:cs="Times New Roman"/>
          <w:i/>
          <w:sz w:val="24"/>
          <w:lang w:val="ru-RU"/>
        </w:rPr>
        <w:t>, реестр российских программ</w:t>
      </w:r>
      <w:r>
        <w:rPr>
          <w:rFonts w:ascii="Times New Roman" w:hAnsi="Times New Roman" w:cs="Times New Roman"/>
          <w:i/>
          <w:sz w:val="24"/>
          <w:lang w:val="ru-RU"/>
        </w:rPr>
        <w:t>.</w:t>
      </w:r>
    </w:p>
    <w:p w14:paraId="411B7631" w14:textId="77777777" w:rsidR="005218BE" w:rsidRPr="005B6253" w:rsidRDefault="005218BE" w:rsidP="00F97EB6">
      <w:pPr>
        <w:jc w:val="both"/>
        <w:rPr>
          <w:rFonts w:ascii="Times New Roman" w:hAnsi="Times New Roman" w:cs="Times New Roman"/>
          <w:sz w:val="8"/>
          <w:lang w:val="ru-RU"/>
        </w:rPr>
      </w:pPr>
    </w:p>
    <w:p w14:paraId="5591FB7C" w14:textId="1A64E0F2" w:rsidR="005218BE" w:rsidRPr="006E4BE0" w:rsidRDefault="005218BE" w:rsidP="00F97EB6">
      <w:pPr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Аннотация. </w:t>
      </w:r>
      <w:r w:rsidR="006E4BE0">
        <w:rPr>
          <w:rFonts w:ascii="Times New Roman" w:hAnsi="Times New Roman" w:cs="Times New Roman"/>
          <w:sz w:val="24"/>
          <w:lang w:val="ru-RU"/>
        </w:rPr>
        <w:t xml:space="preserve">В работе даётся краткое описание </w:t>
      </w:r>
      <w:r w:rsidR="009E1C54">
        <w:rPr>
          <w:rFonts w:ascii="Times New Roman" w:hAnsi="Times New Roman" w:cs="Times New Roman"/>
          <w:sz w:val="24"/>
          <w:lang w:val="ru-RU"/>
        </w:rPr>
        <w:t xml:space="preserve">трёх наиболее известных и востребованных дистрибутивов </w:t>
      </w:r>
      <w:r w:rsidR="00F770E4">
        <w:rPr>
          <w:rFonts w:ascii="Times New Roman" w:hAnsi="Times New Roman" w:cs="Times New Roman"/>
          <w:sz w:val="24"/>
          <w:lang w:val="ru-RU"/>
        </w:rPr>
        <w:t xml:space="preserve">отечественной разработки, </w:t>
      </w:r>
      <w:r w:rsidR="00F91088">
        <w:rPr>
          <w:rFonts w:ascii="Times New Roman" w:hAnsi="Times New Roman" w:cs="Times New Roman"/>
          <w:sz w:val="24"/>
          <w:lang w:val="ru-RU"/>
        </w:rPr>
        <w:t>история их возникновения и достоинства</w:t>
      </w:r>
      <w:r w:rsidR="00D22387">
        <w:rPr>
          <w:rFonts w:ascii="Times New Roman" w:hAnsi="Times New Roman" w:cs="Times New Roman"/>
          <w:sz w:val="24"/>
          <w:lang w:val="ru-RU"/>
        </w:rPr>
        <w:t>.</w:t>
      </w:r>
      <w:bookmarkStart w:id="0" w:name="_GoBack"/>
      <w:bookmarkEnd w:id="0"/>
    </w:p>
    <w:p w14:paraId="5C699B0A" w14:textId="77777777" w:rsidR="005218BE" w:rsidRDefault="005218BE" w:rsidP="00F97EB6">
      <w:pPr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2E84416B" w14:textId="14687074" w:rsidR="00AC60FA" w:rsidRDefault="008768AF" w:rsidP="00B23ADD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 1991 году </w:t>
      </w:r>
      <w:r w:rsidR="00CE6AF1">
        <w:rPr>
          <w:rFonts w:ascii="Times New Roman" w:hAnsi="Times New Roman" w:cs="Times New Roman"/>
          <w:sz w:val="28"/>
          <w:lang w:val="ru-RU"/>
        </w:rPr>
        <w:t xml:space="preserve">21-летний </w:t>
      </w:r>
      <w:r>
        <w:rPr>
          <w:rFonts w:ascii="Times New Roman" w:hAnsi="Times New Roman" w:cs="Times New Roman"/>
          <w:sz w:val="28"/>
          <w:lang w:val="ru-RU"/>
        </w:rPr>
        <w:t>студент Хельсинского университет</w:t>
      </w:r>
      <w:r w:rsidR="00CE6AF1">
        <w:rPr>
          <w:rFonts w:ascii="Times New Roman" w:hAnsi="Times New Roman" w:cs="Times New Roman"/>
          <w:sz w:val="28"/>
          <w:lang w:val="ru-RU"/>
        </w:rPr>
        <w:t xml:space="preserve">а Линукс Торвальдс </w:t>
      </w:r>
      <w:r w:rsidR="005A649D">
        <w:rPr>
          <w:rFonts w:ascii="Times New Roman" w:hAnsi="Times New Roman" w:cs="Times New Roman"/>
          <w:sz w:val="28"/>
          <w:lang w:val="ru-RU"/>
        </w:rPr>
        <w:t xml:space="preserve">поставил цель </w:t>
      </w:r>
      <w:r w:rsidR="00F47A44">
        <w:rPr>
          <w:rFonts w:ascii="Times New Roman" w:hAnsi="Times New Roman" w:cs="Times New Roman"/>
          <w:sz w:val="28"/>
          <w:lang w:val="ru-RU"/>
        </w:rPr>
        <w:t xml:space="preserve">создать совместимое с </w:t>
      </w:r>
      <w:r w:rsidR="00F47A44">
        <w:rPr>
          <w:rFonts w:ascii="Times New Roman" w:hAnsi="Times New Roman" w:cs="Times New Roman"/>
          <w:sz w:val="28"/>
        </w:rPr>
        <w:t>UNIX</w:t>
      </w:r>
      <w:r w:rsidR="00EC2E63">
        <w:rPr>
          <w:rFonts w:ascii="Times New Roman" w:hAnsi="Times New Roman" w:cs="Times New Roman"/>
          <w:sz w:val="28"/>
          <w:lang w:val="ru-RU"/>
        </w:rPr>
        <w:t xml:space="preserve"> (на тот момент </w:t>
      </w:r>
      <w:r w:rsidR="004B2B80">
        <w:rPr>
          <w:rFonts w:ascii="Times New Roman" w:hAnsi="Times New Roman" w:cs="Times New Roman"/>
          <w:sz w:val="28"/>
          <w:lang w:val="ru-RU"/>
        </w:rPr>
        <w:t xml:space="preserve">самоё распространённое семейство операционных систем) </w:t>
      </w:r>
      <w:r w:rsidR="001F346D">
        <w:rPr>
          <w:rFonts w:ascii="Times New Roman" w:hAnsi="Times New Roman" w:cs="Times New Roman"/>
          <w:sz w:val="28"/>
          <w:lang w:val="ru-RU"/>
        </w:rPr>
        <w:t>ядро операционной системы для своего персонального компьютера на базе широ</w:t>
      </w:r>
      <w:r w:rsidR="00CF181F">
        <w:rPr>
          <w:rFonts w:ascii="Times New Roman" w:hAnsi="Times New Roman" w:cs="Times New Roman"/>
          <w:sz w:val="28"/>
          <w:lang w:val="ru-RU"/>
        </w:rPr>
        <w:t xml:space="preserve">ко использовавшегося процессора </w:t>
      </w:r>
      <w:r w:rsidR="00CF181F">
        <w:rPr>
          <w:rFonts w:ascii="Times New Roman" w:hAnsi="Times New Roman" w:cs="Times New Roman"/>
          <w:sz w:val="28"/>
        </w:rPr>
        <w:t>Intel</w:t>
      </w:r>
      <w:r w:rsidR="00CF181F" w:rsidRPr="00CF181F">
        <w:rPr>
          <w:rFonts w:ascii="Times New Roman" w:hAnsi="Times New Roman" w:cs="Times New Roman"/>
          <w:sz w:val="28"/>
          <w:lang w:val="ru-RU"/>
        </w:rPr>
        <w:t xml:space="preserve"> </w:t>
      </w:r>
      <w:r w:rsidR="00BD00BC" w:rsidRPr="00BD00BC">
        <w:rPr>
          <w:rFonts w:ascii="Times New Roman" w:hAnsi="Times New Roman" w:cs="Times New Roman"/>
          <w:sz w:val="28"/>
          <w:lang w:val="ru-RU"/>
        </w:rPr>
        <w:t>80386</w:t>
      </w:r>
      <w:r w:rsidR="00083C1B">
        <w:rPr>
          <w:rFonts w:ascii="Times New Roman" w:hAnsi="Times New Roman" w:cs="Times New Roman"/>
          <w:sz w:val="28"/>
          <w:lang w:val="ru-RU"/>
        </w:rPr>
        <w:t>.</w:t>
      </w:r>
      <w:r w:rsidR="00832F63">
        <w:rPr>
          <w:rFonts w:ascii="Times New Roman" w:hAnsi="Times New Roman" w:cs="Times New Roman"/>
          <w:sz w:val="28"/>
          <w:lang w:val="ru-RU"/>
        </w:rPr>
        <w:t xml:space="preserve"> Важнейшую роль в его развитии </w:t>
      </w:r>
      <w:r w:rsidR="003115AE">
        <w:rPr>
          <w:rFonts w:ascii="Times New Roman" w:hAnsi="Times New Roman" w:cs="Times New Roman"/>
          <w:sz w:val="28"/>
          <w:lang w:val="ru-RU"/>
        </w:rPr>
        <w:t xml:space="preserve">также сыграла тогда развивавшаяся глобальная сеть Интернет, </w:t>
      </w:r>
      <w:r w:rsidR="008F57DE">
        <w:rPr>
          <w:rFonts w:ascii="Times New Roman" w:hAnsi="Times New Roman" w:cs="Times New Roman"/>
          <w:sz w:val="28"/>
          <w:lang w:val="ru-RU"/>
        </w:rPr>
        <w:t xml:space="preserve">в которой </w:t>
      </w:r>
      <w:r w:rsidR="00B009F4">
        <w:rPr>
          <w:rFonts w:ascii="Times New Roman" w:hAnsi="Times New Roman" w:cs="Times New Roman"/>
          <w:sz w:val="28"/>
          <w:lang w:val="ru-RU"/>
        </w:rPr>
        <w:t>создатель</w:t>
      </w:r>
      <w:r w:rsidR="008F57DE">
        <w:rPr>
          <w:rFonts w:ascii="Times New Roman" w:hAnsi="Times New Roman" w:cs="Times New Roman"/>
          <w:sz w:val="28"/>
          <w:lang w:val="ru-RU"/>
        </w:rPr>
        <w:t xml:space="preserve"> </w:t>
      </w:r>
      <w:r w:rsidR="00E87794">
        <w:rPr>
          <w:rFonts w:ascii="Times New Roman" w:hAnsi="Times New Roman" w:cs="Times New Roman"/>
          <w:sz w:val="28"/>
          <w:lang w:val="ru-RU"/>
        </w:rPr>
        <w:t xml:space="preserve">публиковал </w:t>
      </w:r>
      <w:r w:rsidR="00C661F0">
        <w:rPr>
          <w:rFonts w:ascii="Times New Roman" w:hAnsi="Times New Roman" w:cs="Times New Roman"/>
          <w:sz w:val="28"/>
          <w:lang w:val="ru-RU"/>
        </w:rPr>
        <w:t xml:space="preserve">исходные тексты ещё </w:t>
      </w:r>
      <w:r w:rsidR="007E7B9D">
        <w:rPr>
          <w:rFonts w:ascii="Times New Roman" w:hAnsi="Times New Roman" w:cs="Times New Roman"/>
          <w:sz w:val="28"/>
          <w:lang w:val="ru-RU"/>
        </w:rPr>
        <w:t>малоработоспособной первой</w:t>
      </w:r>
      <w:r w:rsidR="004B2D2D">
        <w:rPr>
          <w:rFonts w:ascii="Times New Roman" w:hAnsi="Times New Roman" w:cs="Times New Roman"/>
          <w:sz w:val="28"/>
          <w:lang w:val="ru-RU"/>
        </w:rPr>
        <w:t xml:space="preserve"> версии проекта</w:t>
      </w:r>
      <w:r w:rsidR="003C3286">
        <w:rPr>
          <w:rFonts w:ascii="Times New Roman" w:hAnsi="Times New Roman" w:cs="Times New Roman"/>
          <w:sz w:val="28"/>
          <w:lang w:val="ru-RU"/>
        </w:rPr>
        <w:t xml:space="preserve"> под свободной лиценз</w:t>
      </w:r>
      <w:r w:rsidR="001866D5">
        <w:rPr>
          <w:rFonts w:ascii="Times New Roman" w:hAnsi="Times New Roman" w:cs="Times New Roman"/>
          <w:sz w:val="28"/>
          <w:lang w:val="ru-RU"/>
        </w:rPr>
        <w:t xml:space="preserve">ией </w:t>
      </w:r>
      <w:r w:rsidR="001866D5">
        <w:rPr>
          <w:rFonts w:ascii="Times New Roman" w:hAnsi="Times New Roman" w:cs="Times New Roman"/>
          <w:sz w:val="28"/>
        </w:rPr>
        <w:t>GNU</w:t>
      </w:r>
      <w:r w:rsidR="001866D5" w:rsidRPr="001866D5">
        <w:rPr>
          <w:rFonts w:ascii="Times New Roman" w:hAnsi="Times New Roman" w:cs="Times New Roman"/>
          <w:sz w:val="28"/>
          <w:lang w:val="ru-RU"/>
        </w:rPr>
        <w:t xml:space="preserve"> </w:t>
      </w:r>
      <w:r w:rsidR="001866D5">
        <w:rPr>
          <w:rFonts w:ascii="Times New Roman" w:hAnsi="Times New Roman" w:cs="Times New Roman"/>
          <w:sz w:val="28"/>
        </w:rPr>
        <w:t>GPL</w:t>
      </w:r>
      <w:r w:rsidR="004B2D2D">
        <w:rPr>
          <w:rFonts w:ascii="Times New Roman" w:hAnsi="Times New Roman" w:cs="Times New Roman"/>
          <w:sz w:val="28"/>
          <w:lang w:val="ru-RU"/>
        </w:rPr>
        <w:t>.</w:t>
      </w:r>
      <w:r w:rsidR="007E7B9D">
        <w:rPr>
          <w:rFonts w:ascii="Times New Roman" w:hAnsi="Times New Roman" w:cs="Times New Roman"/>
          <w:sz w:val="28"/>
          <w:lang w:val="ru-RU"/>
        </w:rPr>
        <w:t xml:space="preserve"> Благодаря этому </w:t>
      </w:r>
      <w:r w:rsidR="001D354C">
        <w:rPr>
          <w:rFonts w:ascii="Times New Roman" w:hAnsi="Times New Roman" w:cs="Times New Roman"/>
          <w:sz w:val="28"/>
          <w:lang w:val="ru-RU"/>
        </w:rPr>
        <w:t xml:space="preserve">другие разработчики получили возможность </w:t>
      </w:r>
      <w:r w:rsidR="001F4FDE">
        <w:rPr>
          <w:rFonts w:ascii="Times New Roman" w:hAnsi="Times New Roman" w:cs="Times New Roman"/>
          <w:sz w:val="28"/>
          <w:lang w:val="ru-RU"/>
        </w:rPr>
        <w:t>самостоятельно компилировать (собирать</w:t>
      </w:r>
      <w:r w:rsidR="00592A50">
        <w:rPr>
          <w:rFonts w:ascii="Times New Roman" w:hAnsi="Times New Roman" w:cs="Times New Roman"/>
          <w:sz w:val="28"/>
          <w:lang w:val="ru-RU"/>
        </w:rPr>
        <w:t xml:space="preserve"> </w:t>
      </w:r>
      <w:r w:rsidR="00E113F8">
        <w:rPr>
          <w:rFonts w:ascii="Times New Roman" w:hAnsi="Times New Roman" w:cs="Times New Roman"/>
          <w:sz w:val="28"/>
          <w:lang w:val="ru-RU"/>
        </w:rPr>
        <w:t xml:space="preserve">программу) </w:t>
      </w:r>
      <w:r w:rsidR="0088670F">
        <w:rPr>
          <w:rFonts w:ascii="Times New Roman" w:hAnsi="Times New Roman" w:cs="Times New Roman"/>
          <w:sz w:val="28"/>
          <w:lang w:val="ru-RU"/>
        </w:rPr>
        <w:t>и тестировать ядро</w:t>
      </w:r>
      <w:r w:rsidR="00CF7AA2">
        <w:rPr>
          <w:rFonts w:ascii="Times New Roman" w:hAnsi="Times New Roman" w:cs="Times New Roman"/>
          <w:sz w:val="28"/>
          <w:lang w:val="ru-RU"/>
        </w:rPr>
        <w:t xml:space="preserve">, участвовать в обсуждении и </w:t>
      </w:r>
      <w:r w:rsidR="002641FC">
        <w:rPr>
          <w:rFonts w:ascii="Times New Roman" w:hAnsi="Times New Roman" w:cs="Times New Roman"/>
          <w:sz w:val="28"/>
          <w:lang w:val="ru-RU"/>
        </w:rPr>
        <w:t>исправлении</w:t>
      </w:r>
      <w:r w:rsidR="00CF7AA2">
        <w:rPr>
          <w:rFonts w:ascii="Times New Roman" w:hAnsi="Times New Roman" w:cs="Times New Roman"/>
          <w:sz w:val="28"/>
          <w:lang w:val="ru-RU"/>
        </w:rPr>
        <w:t xml:space="preserve"> ошибок</w:t>
      </w:r>
      <w:r w:rsidR="000B0D66">
        <w:rPr>
          <w:rFonts w:ascii="Times New Roman" w:hAnsi="Times New Roman" w:cs="Times New Roman"/>
          <w:sz w:val="28"/>
          <w:lang w:val="ru-RU"/>
        </w:rPr>
        <w:t xml:space="preserve">, </w:t>
      </w:r>
      <w:r w:rsidR="00D27130">
        <w:rPr>
          <w:rFonts w:ascii="Times New Roman" w:hAnsi="Times New Roman" w:cs="Times New Roman"/>
          <w:sz w:val="28"/>
          <w:lang w:val="ru-RU"/>
        </w:rPr>
        <w:t>присылать дополнения к коду</w:t>
      </w:r>
      <w:r w:rsidR="004A353E">
        <w:rPr>
          <w:rFonts w:ascii="Times New Roman" w:hAnsi="Times New Roman" w:cs="Times New Roman"/>
          <w:sz w:val="28"/>
          <w:lang w:val="ru-RU"/>
        </w:rPr>
        <w:t xml:space="preserve"> Линуса.</w:t>
      </w:r>
    </w:p>
    <w:p w14:paraId="05AEBC08" w14:textId="35257071" w:rsidR="001F0CAA" w:rsidRPr="00054B12" w:rsidRDefault="00714D6C" w:rsidP="00B23ADD">
      <w:pPr>
        <w:ind w:firstLine="567"/>
        <w:jc w:val="both"/>
        <w:rPr>
          <w:rFonts w:ascii="Times New Roman" w:hAnsi="Times New Roman" w:cs="Times New Roman"/>
          <w:sz w:val="26"/>
          <w:szCs w:val="20"/>
          <w:vertAlign w:val="subscript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 выходом </w:t>
      </w:r>
      <w:r w:rsidR="0019271D">
        <w:rPr>
          <w:rFonts w:ascii="Times New Roman" w:hAnsi="Times New Roman" w:cs="Times New Roman"/>
          <w:sz w:val="28"/>
          <w:lang w:val="ru-RU"/>
        </w:rPr>
        <w:t xml:space="preserve">версии 1.0 о </w:t>
      </w:r>
      <w:r w:rsidR="0019271D">
        <w:rPr>
          <w:rFonts w:ascii="Times New Roman" w:hAnsi="Times New Roman" w:cs="Times New Roman"/>
          <w:sz w:val="28"/>
        </w:rPr>
        <w:t>Linux</w:t>
      </w:r>
      <w:r w:rsidR="0019271D" w:rsidRPr="00FF20F4">
        <w:rPr>
          <w:rFonts w:ascii="Times New Roman" w:hAnsi="Times New Roman" w:cs="Times New Roman"/>
          <w:sz w:val="28"/>
          <w:lang w:val="ru-RU"/>
        </w:rPr>
        <w:t xml:space="preserve"> </w:t>
      </w:r>
      <w:r w:rsidR="00FF20F4">
        <w:rPr>
          <w:rFonts w:ascii="Times New Roman" w:hAnsi="Times New Roman" w:cs="Times New Roman"/>
          <w:sz w:val="28"/>
          <w:lang w:val="ru-RU"/>
        </w:rPr>
        <w:t>узнавали во многих странах</w:t>
      </w:r>
      <w:r w:rsidR="00B2073C">
        <w:rPr>
          <w:rFonts w:ascii="Times New Roman" w:hAnsi="Times New Roman" w:cs="Times New Roman"/>
          <w:sz w:val="28"/>
          <w:lang w:val="ru-RU"/>
        </w:rPr>
        <w:t xml:space="preserve">, </w:t>
      </w:r>
      <w:r w:rsidR="00593C85">
        <w:rPr>
          <w:rFonts w:ascii="Times New Roman" w:hAnsi="Times New Roman" w:cs="Times New Roman"/>
          <w:sz w:val="28"/>
          <w:lang w:val="ru-RU"/>
        </w:rPr>
        <w:t>и</w:t>
      </w:r>
      <w:r w:rsidR="00506752">
        <w:rPr>
          <w:rFonts w:ascii="Times New Roman" w:hAnsi="Times New Roman" w:cs="Times New Roman"/>
          <w:sz w:val="28"/>
          <w:lang w:val="ru-RU"/>
        </w:rPr>
        <w:t xml:space="preserve"> </w:t>
      </w:r>
      <w:r w:rsidR="00743EAF">
        <w:rPr>
          <w:rFonts w:ascii="Times New Roman" w:hAnsi="Times New Roman" w:cs="Times New Roman"/>
          <w:sz w:val="28"/>
          <w:lang w:val="ru-RU"/>
        </w:rPr>
        <w:t>Россия не стала исключением.</w:t>
      </w:r>
      <w:r w:rsidR="00360205">
        <w:rPr>
          <w:rFonts w:ascii="Times New Roman" w:hAnsi="Times New Roman" w:cs="Times New Roman"/>
          <w:sz w:val="28"/>
          <w:lang w:val="ru-RU"/>
        </w:rPr>
        <w:t xml:space="preserve"> До тех пор </w:t>
      </w:r>
      <w:r w:rsidR="001452EE">
        <w:rPr>
          <w:rFonts w:ascii="Times New Roman" w:hAnsi="Times New Roman" w:cs="Times New Roman"/>
          <w:sz w:val="28"/>
          <w:lang w:val="ru-RU"/>
        </w:rPr>
        <w:t xml:space="preserve">на практике применялась разработка программного обеспечения </w:t>
      </w:r>
      <w:r w:rsidR="00C32136">
        <w:rPr>
          <w:rFonts w:ascii="Times New Roman" w:hAnsi="Times New Roman" w:cs="Times New Roman"/>
          <w:sz w:val="28"/>
          <w:lang w:val="ru-RU"/>
        </w:rPr>
        <w:t xml:space="preserve">и построение </w:t>
      </w:r>
      <w:r w:rsidR="00556D38">
        <w:rPr>
          <w:rFonts w:ascii="Times New Roman" w:hAnsi="Times New Roman" w:cs="Times New Roman"/>
          <w:sz w:val="28"/>
          <w:lang w:val="ru-RU"/>
        </w:rPr>
        <w:t xml:space="preserve">локальных сетей на </w:t>
      </w:r>
      <w:r w:rsidR="00366C8F">
        <w:rPr>
          <w:rFonts w:ascii="Times New Roman" w:hAnsi="Times New Roman" w:cs="Times New Roman"/>
          <w:sz w:val="28"/>
          <w:lang w:val="ru-RU"/>
        </w:rPr>
        <w:t xml:space="preserve">базе </w:t>
      </w:r>
      <w:r w:rsidR="00366C8F">
        <w:rPr>
          <w:rFonts w:ascii="Times New Roman" w:hAnsi="Times New Roman" w:cs="Times New Roman"/>
          <w:sz w:val="28"/>
        </w:rPr>
        <w:t>UNIX</w:t>
      </w:r>
      <w:r w:rsidR="00CF4E2B">
        <w:rPr>
          <w:rFonts w:ascii="Times New Roman" w:hAnsi="Times New Roman" w:cs="Times New Roman"/>
          <w:sz w:val="28"/>
          <w:lang w:val="ru-RU"/>
        </w:rPr>
        <w:t xml:space="preserve">. </w:t>
      </w:r>
      <w:r w:rsidR="00701E3E">
        <w:rPr>
          <w:rFonts w:ascii="Times New Roman" w:hAnsi="Times New Roman" w:cs="Times New Roman"/>
          <w:sz w:val="28"/>
          <w:lang w:val="ru-RU"/>
        </w:rPr>
        <w:t>С приходом</w:t>
      </w:r>
      <w:r w:rsidR="00C47DC0">
        <w:rPr>
          <w:rFonts w:ascii="Times New Roman" w:hAnsi="Times New Roman" w:cs="Times New Roman"/>
          <w:sz w:val="28"/>
          <w:lang w:val="ru-RU"/>
        </w:rPr>
        <w:t xml:space="preserve"> </w:t>
      </w:r>
      <w:r w:rsidR="00C47DC0">
        <w:rPr>
          <w:rFonts w:ascii="Times New Roman" w:hAnsi="Times New Roman" w:cs="Times New Roman"/>
          <w:sz w:val="28"/>
        </w:rPr>
        <w:t>Linux</w:t>
      </w:r>
      <w:r w:rsidR="00C47DC0" w:rsidRPr="0027562C">
        <w:rPr>
          <w:rFonts w:ascii="Times New Roman" w:hAnsi="Times New Roman" w:cs="Times New Roman"/>
          <w:sz w:val="28"/>
          <w:lang w:val="ru-RU"/>
        </w:rPr>
        <w:t xml:space="preserve"> </w:t>
      </w:r>
      <w:r w:rsidR="00764119">
        <w:rPr>
          <w:rFonts w:ascii="Times New Roman" w:hAnsi="Times New Roman" w:cs="Times New Roman"/>
          <w:sz w:val="28"/>
          <w:lang w:val="ru-RU"/>
        </w:rPr>
        <w:t xml:space="preserve">отечественные компании </w:t>
      </w:r>
      <w:r w:rsidR="0027562C">
        <w:rPr>
          <w:rFonts w:ascii="Times New Roman" w:hAnsi="Times New Roman" w:cs="Times New Roman"/>
          <w:sz w:val="28"/>
          <w:lang w:val="ru-RU"/>
        </w:rPr>
        <w:t>начали искать решения для его распространения</w:t>
      </w:r>
      <w:r w:rsidR="007276FF">
        <w:rPr>
          <w:rFonts w:ascii="Times New Roman" w:hAnsi="Times New Roman" w:cs="Times New Roman"/>
          <w:sz w:val="28"/>
          <w:lang w:val="ru-RU"/>
        </w:rPr>
        <w:t xml:space="preserve">: </w:t>
      </w:r>
      <w:r w:rsidR="00B74D52">
        <w:rPr>
          <w:rFonts w:ascii="Times New Roman" w:hAnsi="Times New Roman" w:cs="Times New Roman"/>
          <w:sz w:val="28"/>
          <w:lang w:val="ru-RU"/>
        </w:rPr>
        <w:t>он ста</w:t>
      </w:r>
      <w:r w:rsidR="007569D9">
        <w:rPr>
          <w:rFonts w:ascii="Times New Roman" w:hAnsi="Times New Roman" w:cs="Times New Roman"/>
          <w:sz w:val="28"/>
          <w:lang w:val="ru-RU"/>
        </w:rPr>
        <w:t>л</w:t>
      </w:r>
      <w:r w:rsidR="00B74D52">
        <w:rPr>
          <w:rFonts w:ascii="Times New Roman" w:hAnsi="Times New Roman" w:cs="Times New Roman"/>
          <w:sz w:val="28"/>
          <w:lang w:val="ru-RU"/>
        </w:rPr>
        <w:t xml:space="preserve"> «движущей силой»</w:t>
      </w:r>
      <w:r w:rsidR="00D458FE">
        <w:rPr>
          <w:rFonts w:ascii="Times New Roman" w:hAnsi="Times New Roman" w:cs="Times New Roman"/>
          <w:sz w:val="28"/>
          <w:lang w:val="ru-RU"/>
        </w:rPr>
        <w:t xml:space="preserve"> для </w:t>
      </w:r>
      <w:r w:rsidR="00D458FE">
        <w:rPr>
          <w:rFonts w:ascii="Times New Roman" w:hAnsi="Times New Roman" w:cs="Times New Roman"/>
          <w:sz w:val="28"/>
        </w:rPr>
        <w:t>web</w:t>
      </w:r>
      <w:r w:rsidR="00D458FE" w:rsidRPr="00D458FE">
        <w:rPr>
          <w:rFonts w:ascii="Times New Roman" w:hAnsi="Times New Roman" w:cs="Times New Roman"/>
          <w:sz w:val="28"/>
          <w:lang w:val="ru-RU"/>
        </w:rPr>
        <w:t>-</w:t>
      </w:r>
      <w:r w:rsidR="00D458FE">
        <w:rPr>
          <w:rFonts w:ascii="Times New Roman" w:hAnsi="Times New Roman" w:cs="Times New Roman"/>
          <w:sz w:val="28"/>
          <w:lang w:val="ru-RU"/>
        </w:rPr>
        <w:t>серверов</w:t>
      </w:r>
      <w:r w:rsidR="00EC6B8F">
        <w:rPr>
          <w:rFonts w:ascii="Times New Roman" w:hAnsi="Times New Roman" w:cs="Times New Roman"/>
          <w:sz w:val="28"/>
          <w:lang w:val="ru-RU"/>
        </w:rPr>
        <w:t xml:space="preserve"> и других</w:t>
      </w:r>
      <w:r w:rsidR="00C40EAB">
        <w:rPr>
          <w:rFonts w:ascii="Times New Roman" w:hAnsi="Times New Roman" w:cs="Times New Roman"/>
          <w:sz w:val="28"/>
          <w:lang w:val="ru-RU"/>
        </w:rPr>
        <w:t xml:space="preserve"> </w:t>
      </w:r>
      <w:r w:rsidR="00591942">
        <w:rPr>
          <w:rFonts w:ascii="Times New Roman" w:hAnsi="Times New Roman" w:cs="Times New Roman"/>
          <w:sz w:val="28"/>
          <w:lang w:val="ru-RU"/>
        </w:rPr>
        <w:t>коммерческих</w:t>
      </w:r>
      <w:r w:rsidR="00160956">
        <w:rPr>
          <w:rFonts w:ascii="Times New Roman" w:hAnsi="Times New Roman" w:cs="Times New Roman"/>
          <w:sz w:val="28"/>
          <w:lang w:val="ru-RU"/>
        </w:rPr>
        <w:t xml:space="preserve"> компьютерных</w:t>
      </w:r>
      <w:r w:rsidR="00C40EAB">
        <w:rPr>
          <w:rFonts w:ascii="Times New Roman" w:hAnsi="Times New Roman" w:cs="Times New Roman"/>
          <w:sz w:val="28"/>
          <w:lang w:val="ru-RU"/>
        </w:rPr>
        <w:t xml:space="preserve"> систем</w:t>
      </w:r>
      <w:r w:rsidR="00583DB2">
        <w:rPr>
          <w:rFonts w:ascii="Times New Roman" w:hAnsi="Times New Roman" w:cs="Times New Roman"/>
          <w:sz w:val="28"/>
          <w:lang w:val="ru-RU"/>
        </w:rPr>
        <w:t xml:space="preserve">, к нему </w:t>
      </w:r>
      <w:r w:rsidR="00BC044C">
        <w:rPr>
          <w:rFonts w:ascii="Times New Roman" w:hAnsi="Times New Roman" w:cs="Times New Roman"/>
          <w:sz w:val="28"/>
          <w:lang w:val="ru-RU"/>
        </w:rPr>
        <w:t xml:space="preserve">была написана документация, </w:t>
      </w:r>
      <w:r w:rsidR="0097677E">
        <w:rPr>
          <w:rFonts w:ascii="Times New Roman" w:hAnsi="Times New Roman" w:cs="Times New Roman"/>
          <w:sz w:val="28"/>
          <w:lang w:val="ru-RU"/>
        </w:rPr>
        <w:t>появилась потребность к локализации</w:t>
      </w:r>
      <w:r w:rsidR="00401E50">
        <w:rPr>
          <w:rFonts w:ascii="Times New Roman" w:hAnsi="Times New Roman" w:cs="Times New Roman"/>
          <w:sz w:val="28"/>
          <w:lang w:val="ru-RU"/>
        </w:rPr>
        <w:t>, и впоследствии</w:t>
      </w:r>
      <w:r w:rsidR="00CE44EB">
        <w:rPr>
          <w:rFonts w:ascii="Times New Roman" w:hAnsi="Times New Roman" w:cs="Times New Roman"/>
          <w:sz w:val="28"/>
          <w:lang w:val="ru-RU"/>
        </w:rPr>
        <w:t xml:space="preserve"> </w:t>
      </w:r>
      <w:r w:rsidR="00381B7E">
        <w:rPr>
          <w:rFonts w:ascii="Times New Roman" w:hAnsi="Times New Roman" w:cs="Times New Roman"/>
          <w:sz w:val="28"/>
          <w:lang w:val="ru-RU"/>
        </w:rPr>
        <w:t>были выпущены</w:t>
      </w:r>
      <w:r w:rsidR="00B854FA">
        <w:rPr>
          <w:rFonts w:ascii="Times New Roman" w:hAnsi="Times New Roman" w:cs="Times New Roman"/>
          <w:sz w:val="28"/>
          <w:lang w:val="ru-RU"/>
        </w:rPr>
        <w:t xml:space="preserve"> первые </w:t>
      </w:r>
      <w:r w:rsidR="00ED1452">
        <w:rPr>
          <w:rFonts w:ascii="Times New Roman" w:hAnsi="Times New Roman" w:cs="Times New Roman"/>
          <w:sz w:val="28"/>
          <w:lang w:val="ru-RU"/>
        </w:rPr>
        <w:t xml:space="preserve">отечественные </w:t>
      </w:r>
      <w:r w:rsidR="00D123CB">
        <w:rPr>
          <w:rFonts w:ascii="Times New Roman" w:hAnsi="Times New Roman" w:cs="Times New Roman"/>
          <w:sz w:val="28"/>
          <w:lang w:val="ru-RU"/>
        </w:rPr>
        <w:t>дистрибутив</w:t>
      </w:r>
      <w:r w:rsidR="00DE0792">
        <w:rPr>
          <w:rFonts w:ascii="Times New Roman" w:hAnsi="Times New Roman" w:cs="Times New Roman"/>
          <w:sz w:val="28"/>
          <w:lang w:val="ru-RU"/>
        </w:rPr>
        <w:t>ы</w:t>
      </w:r>
      <w:r w:rsidR="00D123CB">
        <w:rPr>
          <w:rFonts w:ascii="Times New Roman" w:hAnsi="Times New Roman" w:cs="Times New Roman"/>
          <w:sz w:val="28"/>
          <w:lang w:val="ru-RU"/>
        </w:rPr>
        <w:t xml:space="preserve"> (</w:t>
      </w:r>
      <w:r w:rsidR="00A822A2">
        <w:rPr>
          <w:rFonts w:ascii="Times New Roman" w:hAnsi="Times New Roman" w:cs="Times New Roman"/>
          <w:sz w:val="28"/>
          <w:lang w:val="ru-RU"/>
        </w:rPr>
        <w:t>набор, включающий ядро и</w:t>
      </w:r>
      <w:r w:rsidR="002520A5">
        <w:rPr>
          <w:rFonts w:ascii="Times New Roman" w:hAnsi="Times New Roman" w:cs="Times New Roman"/>
          <w:sz w:val="28"/>
          <w:lang w:val="ru-RU"/>
        </w:rPr>
        <w:t xml:space="preserve"> то программное обеспечение, </w:t>
      </w:r>
      <w:r w:rsidR="007F3498">
        <w:rPr>
          <w:rFonts w:ascii="Times New Roman" w:hAnsi="Times New Roman" w:cs="Times New Roman"/>
          <w:sz w:val="28"/>
          <w:lang w:val="ru-RU"/>
        </w:rPr>
        <w:t>предусмотренное распространителем</w:t>
      </w:r>
      <w:r w:rsidR="00A15E54">
        <w:rPr>
          <w:rFonts w:ascii="Times New Roman" w:hAnsi="Times New Roman" w:cs="Times New Roman"/>
          <w:sz w:val="28"/>
          <w:lang w:val="ru-RU"/>
        </w:rPr>
        <w:t>, или разработчиком,</w:t>
      </w:r>
      <w:r w:rsidR="007F3498">
        <w:rPr>
          <w:rFonts w:ascii="Times New Roman" w:hAnsi="Times New Roman" w:cs="Times New Roman"/>
          <w:sz w:val="28"/>
          <w:lang w:val="ru-RU"/>
        </w:rPr>
        <w:t xml:space="preserve"> данного продукта</w:t>
      </w:r>
      <w:r w:rsidR="00755E3D">
        <w:rPr>
          <w:rFonts w:ascii="Times New Roman" w:hAnsi="Times New Roman" w:cs="Times New Roman"/>
          <w:sz w:val="28"/>
          <w:lang w:val="ru-RU"/>
        </w:rPr>
        <w:t>, представляющий собой готов</w:t>
      </w:r>
      <w:r w:rsidR="006309C4">
        <w:rPr>
          <w:rFonts w:ascii="Times New Roman" w:hAnsi="Times New Roman" w:cs="Times New Roman"/>
          <w:sz w:val="28"/>
          <w:lang w:val="ru-RU"/>
        </w:rPr>
        <w:t>ую к использованию операционную систему</w:t>
      </w:r>
      <w:r w:rsidR="007F3498">
        <w:rPr>
          <w:rFonts w:ascii="Times New Roman" w:hAnsi="Times New Roman" w:cs="Times New Roman"/>
          <w:sz w:val="28"/>
          <w:lang w:val="ru-RU"/>
        </w:rPr>
        <w:t>)</w:t>
      </w:r>
      <w:r w:rsidR="00DE0792">
        <w:rPr>
          <w:rFonts w:ascii="Times New Roman" w:hAnsi="Times New Roman" w:cs="Times New Roman"/>
          <w:sz w:val="28"/>
          <w:lang w:val="ru-RU"/>
        </w:rPr>
        <w:t xml:space="preserve"> – модифицированные </w:t>
      </w:r>
      <w:r w:rsidR="00CA7F64">
        <w:rPr>
          <w:rFonts w:ascii="Times New Roman" w:hAnsi="Times New Roman" w:cs="Times New Roman"/>
          <w:sz w:val="28"/>
          <w:lang w:val="ru-RU"/>
        </w:rPr>
        <w:t xml:space="preserve">варианты </w:t>
      </w:r>
      <w:r w:rsidR="005343B5">
        <w:rPr>
          <w:rFonts w:ascii="Times New Roman" w:hAnsi="Times New Roman" w:cs="Times New Roman"/>
          <w:sz w:val="28"/>
          <w:lang w:val="ru-RU"/>
        </w:rPr>
        <w:t xml:space="preserve">зарубежных </w:t>
      </w:r>
      <w:r w:rsidR="002E6BED">
        <w:rPr>
          <w:rFonts w:ascii="Times New Roman" w:hAnsi="Times New Roman" w:cs="Times New Roman"/>
          <w:sz w:val="28"/>
          <w:lang w:val="ru-RU"/>
        </w:rPr>
        <w:t>первоисточников с поддержкой русского языка.</w:t>
      </w:r>
      <w:r w:rsidR="003B1C30">
        <w:rPr>
          <w:rFonts w:ascii="Times New Roman" w:hAnsi="Times New Roman" w:cs="Times New Roman"/>
          <w:sz w:val="28"/>
          <w:lang w:val="ru-RU"/>
        </w:rPr>
        <w:t xml:space="preserve"> Позднее </w:t>
      </w:r>
      <w:r w:rsidR="00D03574">
        <w:rPr>
          <w:rFonts w:ascii="Times New Roman" w:hAnsi="Times New Roman" w:cs="Times New Roman"/>
          <w:sz w:val="28"/>
          <w:lang w:val="ru-RU"/>
        </w:rPr>
        <w:t xml:space="preserve">возникли </w:t>
      </w:r>
      <w:r w:rsidR="008D4071">
        <w:rPr>
          <w:rFonts w:ascii="Times New Roman" w:hAnsi="Times New Roman" w:cs="Times New Roman"/>
          <w:sz w:val="28"/>
          <w:lang w:val="ru-RU"/>
        </w:rPr>
        <w:t xml:space="preserve">образы </w:t>
      </w:r>
      <w:r w:rsidR="008D4071">
        <w:rPr>
          <w:rFonts w:ascii="Times New Roman" w:hAnsi="Times New Roman" w:cs="Times New Roman"/>
          <w:sz w:val="28"/>
        </w:rPr>
        <w:t>Linux</w:t>
      </w:r>
      <w:r w:rsidR="007F526E">
        <w:rPr>
          <w:rFonts w:ascii="Times New Roman" w:hAnsi="Times New Roman" w:cs="Times New Roman"/>
          <w:sz w:val="28"/>
          <w:lang w:val="ru-RU"/>
        </w:rPr>
        <w:t xml:space="preserve">, в которых </w:t>
      </w:r>
      <w:r w:rsidR="001514F6">
        <w:rPr>
          <w:rFonts w:ascii="Times New Roman" w:hAnsi="Times New Roman" w:cs="Times New Roman"/>
          <w:sz w:val="28"/>
          <w:lang w:val="ru-RU"/>
        </w:rPr>
        <w:t xml:space="preserve">также </w:t>
      </w:r>
      <w:r w:rsidR="002B53A5">
        <w:rPr>
          <w:rFonts w:ascii="Times New Roman" w:hAnsi="Times New Roman" w:cs="Times New Roman"/>
          <w:sz w:val="28"/>
          <w:lang w:val="ru-RU"/>
        </w:rPr>
        <w:t>пакеты были замещены</w:t>
      </w:r>
      <w:r w:rsidR="0069713E">
        <w:rPr>
          <w:rFonts w:ascii="Times New Roman" w:hAnsi="Times New Roman" w:cs="Times New Roman"/>
          <w:sz w:val="28"/>
          <w:lang w:val="ru-RU"/>
        </w:rPr>
        <w:t>, собственно, компанией локализаторов</w:t>
      </w:r>
      <w:r w:rsidR="00AE61EF">
        <w:rPr>
          <w:rFonts w:ascii="Times New Roman" w:hAnsi="Times New Roman" w:cs="Times New Roman"/>
          <w:sz w:val="28"/>
          <w:lang w:val="ru-RU"/>
        </w:rPr>
        <w:t xml:space="preserve">, и они по сей день считаются </w:t>
      </w:r>
      <w:r w:rsidR="006B605B">
        <w:rPr>
          <w:rFonts w:ascii="Times New Roman" w:hAnsi="Times New Roman" w:cs="Times New Roman"/>
          <w:sz w:val="28"/>
          <w:lang w:val="ru-RU"/>
        </w:rPr>
        <w:t>дистрибутивами отечественного производства.</w:t>
      </w:r>
      <w:r w:rsidR="00570C6D" w:rsidRPr="00570C6D">
        <w:rPr>
          <w:rFonts w:ascii="Times New Roman" w:hAnsi="Times New Roman" w:cs="Times New Roman"/>
          <w:sz w:val="28"/>
          <w:lang w:val="ru-RU"/>
        </w:rPr>
        <w:t xml:space="preserve"> </w:t>
      </w:r>
      <w:r w:rsidR="000B44B7">
        <w:rPr>
          <w:rFonts w:ascii="Times New Roman" w:hAnsi="Times New Roman" w:cs="Times New Roman"/>
          <w:sz w:val="28"/>
          <w:lang w:val="ru-RU"/>
        </w:rPr>
        <w:t xml:space="preserve">Некоторые из них сохранили свободную лицензию </w:t>
      </w:r>
      <w:r w:rsidR="000B44B7">
        <w:rPr>
          <w:rFonts w:ascii="Times New Roman" w:hAnsi="Times New Roman" w:cs="Times New Roman"/>
          <w:sz w:val="28"/>
        </w:rPr>
        <w:t>GPL</w:t>
      </w:r>
      <w:r w:rsidR="00054B12">
        <w:rPr>
          <w:rFonts w:ascii="Times New Roman" w:hAnsi="Times New Roman" w:cs="Times New Roman"/>
          <w:sz w:val="28"/>
          <w:lang w:val="ru-RU"/>
        </w:rPr>
        <w:t xml:space="preserve">, продолжая обеспечивать </w:t>
      </w:r>
      <w:r w:rsidR="00B56C7B">
        <w:rPr>
          <w:rFonts w:ascii="Times New Roman" w:hAnsi="Times New Roman" w:cs="Times New Roman"/>
          <w:sz w:val="28"/>
          <w:lang w:val="ru-RU"/>
        </w:rPr>
        <w:t>распространение</w:t>
      </w:r>
      <w:r w:rsidR="00475A04">
        <w:rPr>
          <w:rFonts w:ascii="Times New Roman" w:hAnsi="Times New Roman" w:cs="Times New Roman"/>
          <w:sz w:val="28"/>
          <w:lang w:val="ru-RU"/>
        </w:rPr>
        <w:t xml:space="preserve"> продукта</w:t>
      </w:r>
      <w:r w:rsidR="00B56C7B">
        <w:rPr>
          <w:rFonts w:ascii="Times New Roman" w:hAnsi="Times New Roman" w:cs="Times New Roman"/>
          <w:sz w:val="28"/>
          <w:lang w:val="ru-RU"/>
        </w:rPr>
        <w:t xml:space="preserve"> среди потребител</w:t>
      </w:r>
      <w:r w:rsidR="009C5DDD">
        <w:rPr>
          <w:rFonts w:ascii="Times New Roman" w:hAnsi="Times New Roman" w:cs="Times New Roman"/>
          <w:sz w:val="28"/>
          <w:lang w:val="ru-RU"/>
        </w:rPr>
        <w:t>ей</w:t>
      </w:r>
      <w:r w:rsidR="00B56C7B">
        <w:rPr>
          <w:rFonts w:ascii="Times New Roman" w:hAnsi="Times New Roman" w:cs="Times New Roman"/>
          <w:sz w:val="28"/>
          <w:lang w:val="ru-RU"/>
        </w:rPr>
        <w:t xml:space="preserve"> без ограничений, однако </w:t>
      </w:r>
      <w:r w:rsidR="003C15EF">
        <w:rPr>
          <w:rFonts w:ascii="Times New Roman" w:hAnsi="Times New Roman" w:cs="Times New Roman"/>
          <w:sz w:val="28"/>
          <w:lang w:val="ru-RU"/>
        </w:rPr>
        <w:t xml:space="preserve">большая часть известных </w:t>
      </w:r>
      <w:r w:rsidR="00156465">
        <w:rPr>
          <w:rFonts w:ascii="Times New Roman" w:hAnsi="Times New Roman" w:cs="Times New Roman"/>
          <w:sz w:val="28"/>
          <w:lang w:val="ru-RU"/>
        </w:rPr>
        <w:t xml:space="preserve">дистрибутивов </w:t>
      </w:r>
      <w:r w:rsidR="00690A14">
        <w:rPr>
          <w:rFonts w:ascii="Times New Roman" w:hAnsi="Times New Roman" w:cs="Times New Roman"/>
          <w:sz w:val="28"/>
          <w:lang w:val="ru-RU"/>
        </w:rPr>
        <w:t>придерживаются коммерческого направления</w:t>
      </w:r>
      <w:r w:rsidR="003C0DAC">
        <w:rPr>
          <w:rFonts w:ascii="Times New Roman" w:hAnsi="Times New Roman" w:cs="Times New Roman"/>
          <w:sz w:val="28"/>
          <w:lang w:val="ru-RU"/>
        </w:rPr>
        <w:t xml:space="preserve"> </w:t>
      </w:r>
      <w:r w:rsidR="00012099">
        <w:rPr>
          <w:rFonts w:ascii="Times New Roman" w:hAnsi="Times New Roman" w:cs="Times New Roman"/>
          <w:sz w:val="28"/>
          <w:lang w:val="ru-RU"/>
        </w:rPr>
        <w:t>использования.</w:t>
      </w:r>
    </w:p>
    <w:p w14:paraId="22B08038" w14:textId="237B837E" w:rsidR="00662461" w:rsidRPr="00E84A22" w:rsidRDefault="00740DF6" w:rsidP="00B23ADD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 xml:space="preserve">Статистика. </w:t>
      </w:r>
      <w:r w:rsidR="004E335A">
        <w:rPr>
          <w:rFonts w:ascii="Times New Roman" w:hAnsi="Times New Roman" w:cs="Times New Roman"/>
          <w:sz w:val="28"/>
          <w:lang w:val="ru-RU"/>
        </w:rPr>
        <w:t xml:space="preserve">Ниже приведена рыночная доля операционных систем в различных областях </w:t>
      </w:r>
      <w:r w:rsidR="00E43417">
        <w:rPr>
          <w:rFonts w:ascii="Times New Roman" w:hAnsi="Times New Roman" w:cs="Times New Roman"/>
          <w:sz w:val="28"/>
          <w:lang w:val="ru-RU"/>
        </w:rPr>
        <w:t>применения</w:t>
      </w:r>
      <w:r w:rsidR="005703E4">
        <w:rPr>
          <w:rFonts w:ascii="Times New Roman" w:hAnsi="Times New Roman" w:cs="Times New Roman"/>
          <w:sz w:val="28"/>
          <w:lang w:val="ru-RU"/>
        </w:rPr>
        <w:t xml:space="preserve">, включая </w:t>
      </w:r>
      <w:r w:rsidR="005703E4">
        <w:rPr>
          <w:rFonts w:ascii="Times New Roman" w:hAnsi="Times New Roman" w:cs="Times New Roman"/>
          <w:sz w:val="28"/>
        </w:rPr>
        <w:t>web</w:t>
      </w:r>
      <w:r w:rsidR="005703E4">
        <w:rPr>
          <w:rFonts w:ascii="Times New Roman" w:hAnsi="Times New Roman" w:cs="Times New Roman"/>
          <w:sz w:val="28"/>
          <w:lang w:val="ru-RU"/>
        </w:rPr>
        <w:t>-серверы, встраиваемые системы (</w:t>
      </w:r>
      <w:r w:rsidR="00FA3CD9">
        <w:rPr>
          <w:rFonts w:ascii="Times New Roman" w:hAnsi="Times New Roman" w:cs="Times New Roman"/>
          <w:sz w:val="28"/>
          <w:lang w:val="ru-RU"/>
        </w:rPr>
        <w:t xml:space="preserve">средства </w:t>
      </w:r>
      <w:r w:rsidR="00FC2BB0">
        <w:rPr>
          <w:rFonts w:ascii="Times New Roman" w:hAnsi="Times New Roman" w:cs="Times New Roman"/>
          <w:sz w:val="28"/>
          <w:lang w:val="ru-RU"/>
        </w:rPr>
        <w:t xml:space="preserve">управления технологическими процессами, платёжные </w:t>
      </w:r>
      <w:r w:rsidR="00FC2BB0">
        <w:rPr>
          <w:rFonts w:ascii="Times New Roman" w:hAnsi="Times New Roman" w:cs="Times New Roman"/>
          <w:sz w:val="28"/>
          <w:lang w:val="ru-RU"/>
        </w:rPr>
        <w:lastRenderedPageBreak/>
        <w:t xml:space="preserve">терминалы, телекоммуникационное оборудование), </w:t>
      </w:r>
      <w:r w:rsidR="00542373">
        <w:rPr>
          <w:rFonts w:ascii="Times New Roman" w:hAnsi="Times New Roman" w:cs="Times New Roman"/>
          <w:sz w:val="28"/>
          <w:lang w:val="ru-RU"/>
        </w:rPr>
        <w:t>суперкомпьютеры</w:t>
      </w:r>
      <w:r w:rsidR="00E84A22">
        <w:rPr>
          <w:rFonts w:ascii="Times New Roman" w:hAnsi="Times New Roman" w:cs="Times New Roman"/>
          <w:sz w:val="28"/>
          <w:lang w:val="ru-RU"/>
        </w:rPr>
        <w:t>, смартфоны и планшеты.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9"/>
        <w:gridCol w:w="4703"/>
      </w:tblGrid>
      <w:tr w:rsidR="00662461" w:rsidRPr="002974D6" w14:paraId="4451E858" w14:textId="77777777" w:rsidTr="00715349">
        <w:tc>
          <w:tcPr>
            <w:tcW w:w="2499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36"/>
              <w:gridCol w:w="2237"/>
            </w:tblGrid>
            <w:tr w:rsidR="003D7F13" w:rsidRPr="002974D6" w14:paraId="5FD4FF1F" w14:textId="77777777" w:rsidTr="00AD3DF4">
              <w:tc>
                <w:tcPr>
                  <w:tcW w:w="2236" w:type="dxa"/>
                  <w:shd w:val="clear" w:color="auto" w:fill="A5A5A5" w:themeFill="accent3"/>
                </w:tcPr>
                <w:p w14:paraId="5D97F5B5" w14:textId="3313DBF9" w:rsidR="003D7F13" w:rsidRDefault="00E84A22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ОС</w:t>
                  </w:r>
                </w:p>
              </w:tc>
              <w:tc>
                <w:tcPr>
                  <w:tcW w:w="2237" w:type="dxa"/>
                  <w:shd w:val="clear" w:color="auto" w:fill="A5A5A5" w:themeFill="accent3"/>
                </w:tcPr>
                <w:p w14:paraId="29BA016A" w14:textId="7D79A974" w:rsidR="003D7F13" w:rsidRDefault="00E84A22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Доля</w:t>
                  </w:r>
                </w:p>
              </w:tc>
            </w:tr>
            <w:tr w:rsidR="003D7F13" w:rsidRPr="002974D6" w14:paraId="3F299B5F" w14:textId="77777777" w:rsidTr="003D7F13">
              <w:tc>
                <w:tcPr>
                  <w:tcW w:w="2236" w:type="dxa"/>
                </w:tcPr>
                <w:p w14:paraId="094C2A46" w14:textId="4CE33428" w:rsidR="003D7F13" w:rsidRPr="00E84A22" w:rsidRDefault="00E84A22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Linux</w:t>
                  </w: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-подобные</w:t>
                  </w:r>
                </w:p>
              </w:tc>
              <w:tc>
                <w:tcPr>
                  <w:tcW w:w="2237" w:type="dxa"/>
                </w:tcPr>
                <w:p w14:paraId="49FE6305" w14:textId="373422AB" w:rsidR="003D7F13" w:rsidRDefault="0006759C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85.92%</w:t>
                  </w:r>
                </w:p>
              </w:tc>
            </w:tr>
            <w:tr w:rsidR="003D7F13" w:rsidRPr="002974D6" w14:paraId="7D191BE0" w14:textId="77777777" w:rsidTr="003D7F13">
              <w:tc>
                <w:tcPr>
                  <w:tcW w:w="2236" w:type="dxa"/>
                </w:tcPr>
                <w:p w14:paraId="3A3A5C36" w14:textId="4A113433" w:rsidR="003D7F13" w:rsidRPr="00E84A22" w:rsidRDefault="00E84A22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UNIX</w:t>
                  </w:r>
                  <w:r w:rsidRPr="006A7F77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подобные</w:t>
                  </w:r>
                </w:p>
              </w:tc>
              <w:tc>
                <w:tcPr>
                  <w:tcW w:w="2237" w:type="dxa"/>
                </w:tcPr>
                <w:p w14:paraId="6BF04F24" w14:textId="31AD2B2A" w:rsidR="003D7F13" w:rsidRDefault="0006759C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6.45%</w:t>
                  </w:r>
                </w:p>
              </w:tc>
            </w:tr>
            <w:tr w:rsidR="003D7F13" w:rsidRPr="002974D6" w14:paraId="52934880" w14:textId="77777777" w:rsidTr="003D7F13">
              <w:tc>
                <w:tcPr>
                  <w:tcW w:w="2236" w:type="dxa"/>
                </w:tcPr>
                <w:p w14:paraId="474F4DB2" w14:textId="33E95682" w:rsidR="003D7F13" w:rsidRPr="006A7F77" w:rsidRDefault="00E84A22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FreeBSD</w:t>
                  </w:r>
                </w:p>
              </w:tc>
              <w:tc>
                <w:tcPr>
                  <w:tcW w:w="2237" w:type="dxa"/>
                </w:tcPr>
                <w:p w14:paraId="4864801A" w14:textId="3FA1BA6B" w:rsidR="003D7F13" w:rsidRDefault="0006759C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4.27%</w:t>
                  </w:r>
                </w:p>
              </w:tc>
            </w:tr>
            <w:tr w:rsidR="003D7F13" w:rsidRPr="002974D6" w14:paraId="275408F8" w14:textId="77777777" w:rsidTr="003D7F13">
              <w:tc>
                <w:tcPr>
                  <w:tcW w:w="2236" w:type="dxa"/>
                </w:tcPr>
                <w:p w14:paraId="77513548" w14:textId="7156C40E" w:rsidR="003D7F13" w:rsidRPr="006A7F77" w:rsidRDefault="00E84A22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Windows</w:t>
                  </w:r>
                  <w:r w:rsidRPr="006A7F77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Server</w:t>
                  </w:r>
                </w:p>
              </w:tc>
              <w:tc>
                <w:tcPr>
                  <w:tcW w:w="2237" w:type="dxa"/>
                </w:tcPr>
                <w:p w14:paraId="017602BF" w14:textId="70049339" w:rsidR="003D7F13" w:rsidRDefault="0006759C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3.05%</w:t>
                  </w:r>
                </w:p>
              </w:tc>
            </w:tr>
            <w:tr w:rsidR="003D7F13" w:rsidRPr="002974D6" w14:paraId="113E1590" w14:textId="77777777" w:rsidTr="003D7F13">
              <w:tc>
                <w:tcPr>
                  <w:tcW w:w="2236" w:type="dxa"/>
                </w:tcPr>
                <w:p w14:paraId="5DE8D2AE" w14:textId="3CE3B519" w:rsidR="003D7F13" w:rsidRDefault="00E84A22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Другие</w:t>
                  </w:r>
                </w:p>
              </w:tc>
              <w:tc>
                <w:tcPr>
                  <w:tcW w:w="2237" w:type="dxa"/>
                </w:tcPr>
                <w:p w14:paraId="47E75895" w14:textId="631EB4F0" w:rsidR="003D7F13" w:rsidRPr="006A7F77" w:rsidRDefault="0006759C" w:rsidP="005D5937">
                  <w:pPr>
                    <w:keepNext/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0.31%</w:t>
                  </w:r>
                </w:p>
              </w:tc>
            </w:tr>
          </w:tbl>
          <w:p w14:paraId="757C7F16" w14:textId="09874CF6" w:rsidR="00662461" w:rsidRPr="00CF02FE" w:rsidRDefault="005D5937" w:rsidP="005D5937">
            <w:pPr>
              <w:pStyle w:val="Caption"/>
              <w:rPr>
                <w:rFonts w:ascii="Times New Roman" w:hAnsi="Times New Roman" w:cs="Times New Roman"/>
                <w:sz w:val="28"/>
                <w:lang w:val="ru-RU"/>
              </w:rPr>
            </w:pPr>
            <w:r w:rsidRPr="005D5937">
              <w:rPr>
                <w:lang w:val="ru-RU"/>
              </w:rPr>
              <w:t xml:space="preserve">Табл. </w:t>
            </w:r>
            <w:r>
              <w:fldChar w:fldCharType="begin"/>
            </w:r>
            <w:r w:rsidRPr="005D5937">
              <w:rPr>
                <w:lang w:val="ru-RU"/>
              </w:rPr>
              <w:instrText xml:space="preserve"> </w:instrText>
            </w:r>
            <w:r>
              <w:instrText>SEQ</w:instrText>
            </w:r>
            <w:r w:rsidRPr="005D5937">
              <w:rPr>
                <w:lang w:val="ru-RU"/>
              </w:rPr>
              <w:instrText xml:space="preserve"> Табл. \* </w:instrText>
            </w:r>
            <w:r>
              <w:instrText>ARABIC</w:instrText>
            </w:r>
            <w:r w:rsidRPr="005D5937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CF59A0" w:rsidRPr="00CF59A0">
              <w:rPr>
                <w:noProof/>
                <w:lang w:val="ru-RU"/>
              </w:rPr>
              <w:t>1</w:t>
            </w:r>
            <w:r>
              <w:fldChar w:fldCharType="end"/>
            </w:r>
            <w:r w:rsidRPr="005D5937">
              <w:rPr>
                <w:lang w:val="ru-RU"/>
              </w:rPr>
              <w:t xml:space="preserve"> - </w:t>
            </w:r>
            <w:r>
              <w:rPr>
                <w:lang w:val="ru-RU"/>
              </w:rPr>
              <w:t xml:space="preserve">Доля ОС для </w:t>
            </w:r>
            <w:r>
              <w:t>web</w:t>
            </w:r>
            <w:r w:rsidRPr="005D5937">
              <w:rPr>
                <w:lang w:val="ru-RU"/>
              </w:rPr>
              <w:t>-</w:t>
            </w:r>
            <w:r>
              <w:rPr>
                <w:lang w:val="ru-RU"/>
              </w:rPr>
              <w:t>серверов в России</w:t>
            </w:r>
            <w:r w:rsidR="00517897" w:rsidRPr="00517897">
              <w:rPr>
                <w:lang w:val="ru-RU"/>
              </w:rPr>
              <w:t xml:space="preserve"> </w:t>
            </w:r>
            <w:r w:rsidR="00D823D7">
              <w:rPr>
                <w:lang w:val="ru-RU"/>
              </w:rPr>
              <w:t xml:space="preserve">(наше </w:t>
            </w:r>
            <w:r w:rsidR="00CF02FE">
              <w:rPr>
                <w:lang w:val="ru-RU"/>
              </w:rPr>
              <w:t>время)</w:t>
            </w:r>
            <w:r w:rsidR="00CF02FE" w:rsidRPr="00CF02FE">
              <w:rPr>
                <w:vertAlign w:val="superscript"/>
                <w:lang w:val="ru-RU"/>
              </w:rPr>
              <w:t xml:space="preserve"> [</w:t>
            </w:r>
            <w:r w:rsidR="002974D6" w:rsidRPr="002974D6">
              <w:rPr>
                <w:vertAlign w:val="superscript"/>
                <w:lang w:val="ru-RU"/>
              </w:rPr>
              <w:t>4</w:t>
            </w:r>
            <w:r w:rsidR="00CF02FE" w:rsidRPr="00CF02FE">
              <w:rPr>
                <w:vertAlign w:val="superscript"/>
                <w:lang w:val="ru-RU"/>
              </w:rPr>
              <w:t>]</w:t>
            </w:r>
          </w:p>
        </w:tc>
        <w:tc>
          <w:tcPr>
            <w:tcW w:w="2501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38"/>
              <w:gridCol w:w="2239"/>
            </w:tblGrid>
            <w:tr w:rsidR="00631AA2" w:rsidRPr="00E84A22" w14:paraId="2384F6C8" w14:textId="77777777" w:rsidTr="00AD3DF4">
              <w:tc>
                <w:tcPr>
                  <w:tcW w:w="2238" w:type="dxa"/>
                  <w:shd w:val="clear" w:color="auto" w:fill="A5A5A5" w:themeFill="accent3"/>
                </w:tcPr>
                <w:p w14:paraId="30224D90" w14:textId="617DC4E8" w:rsidR="00631AA2" w:rsidRPr="00E84A22" w:rsidRDefault="00E84A22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ОС</w:t>
                  </w:r>
                </w:p>
              </w:tc>
              <w:tc>
                <w:tcPr>
                  <w:tcW w:w="2239" w:type="dxa"/>
                  <w:shd w:val="clear" w:color="auto" w:fill="A5A5A5" w:themeFill="accent3"/>
                </w:tcPr>
                <w:p w14:paraId="2F066607" w14:textId="5C2493EC" w:rsidR="00631AA2" w:rsidRPr="00E84A22" w:rsidRDefault="00B429D6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Доля опросивших</w:t>
                  </w:r>
                </w:p>
              </w:tc>
            </w:tr>
            <w:tr w:rsidR="00631AA2" w:rsidRPr="00E84A22" w14:paraId="55029800" w14:textId="77777777" w:rsidTr="00631AA2">
              <w:tc>
                <w:tcPr>
                  <w:tcW w:w="2238" w:type="dxa"/>
                </w:tcPr>
                <w:p w14:paraId="3EFC2123" w14:textId="675928D0" w:rsidR="00631AA2" w:rsidRPr="003E1736" w:rsidRDefault="00E84A22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Linux-</w:t>
                  </w: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подобные</w:t>
                  </w:r>
                  <w:r w:rsidR="003E1736">
                    <w:rPr>
                      <w:rFonts w:ascii="Times New Roman" w:hAnsi="Times New Roman" w:cs="Times New Roman"/>
                      <w:sz w:val="28"/>
                    </w:rPr>
                    <w:t xml:space="preserve"> (</w:t>
                  </w:r>
                  <w:r w:rsidR="003E1736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вкл. </w:t>
                  </w:r>
                  <w:r w:rsidR="003E1736">
                    <w:rPr>
                      <w:rFonts w:ascii="Times New Roman" w:hAnsi="Times New Roman" w:cs="Times New Roman"/>
                      <w:sz w:val="28"/>
                    </w:rPr>
                    <w:t>Android)</w:t>
                  </w:r>
                </w:p>
              </w:tc>
              <w:tc>
                <w:tcPr>
                  <w:tcW w:w="2239" w:type="dxa"/>
                </w:tcPr>
                <w:p w14:paraId="69900451" w14:textId="7E14CE6C" w:rsidR="00631AA2" w:rsidRPr="00CD24C0" w:rsidRDefault="00C20E6D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62%</w:t>
                  </w:r>
                </w:p>
              </w:tc>
            </w:tr>
            <w:tr w:rsidR="00631AA2" w:rsidRPr="002974D6" w14:paraId="1BE08AC3" w14:textId="77777777" w:rsidTr="00631AA2">
              <w:tc>
                <w:tcPr>
                  <w:tcW w:w="2238" w:type="dxa"/>
                </w:tcPr>
                <w:p w14:paraId="5F8E2C83" w14:textId="674EC9AB" w:rsidR="00631AA2" w:rsidRPr="00902B25" w:rsidRDefault="00E84A22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ОС </w:t>
                  </w:r>
                  <w:r w:rsidR="00673E56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реального времени</w:t>
                  </w:r>
                  <w:r w:rsidR="00FC225D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  <w:r w:rsidR="00FC225D" w:rsidRPr="00902B25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(</w:t>
                  </w:r>
                  <w:r w:rsidR="00FC225D">
                    <w:rPr>
                      <w:rFonts w:ascii="Times New Roman" w:hAnsi="Times New Roman" w:cs="Times New Roman"/>
                      <w:sz w:val="28"/>
                    </w:rPr>
                    <w:t>RTOS</w:t>
                  </w:r>
                  <w:r w:rsidR="00EC7161" w:rsidRPr="00902B25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, </w:t>
                  </w:r>
                  <w:r w:rsidR="00EC7161">
                    <w:rPr>
                      <w:rFonts w:ascii="Times New Roman" w:hAnsi="Times New Roman" w:cs="Times New Roman"/>
                      <w:sz w:val="28"/>
                    </w:rPr>
                    <w:t>DSP</w:t>
                  </w:r>
                  <w:r w:rsidR="00EC7161" w:rsidRPr="00902B25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, </w:t>
                  </w:r>
                  <w:r w:rsidR="00902B25">
                    <w:rPr>
                      <w:rFonts w:ascii="Times New Roman" w:hAnsi="Times New Roman" w:cs="Times New Roman"/>
                      <w:sz w:val="28"/>
                    </w:rPr>
                    <w:t>uC</w:t>
                  </w:r>
                  <w:r w:rsidR="00B74F39" w:rsidRPr="00B74F39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  <w:r w:rsidR="00B74F39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и др.</w:t>
                  </w:r>
                  <w:r w:rsidR="00FC225D" w:rsidRPr="00902B25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)</w:t>
                  </w:r>
                </w:p>
              </w:tc>
              <w:tc>
                <w:tcPr>
                  <w:tcW w:w="2239" w:type="dxa"/>
                </w:tcPr>
                <w:p w14:paraId="6C4E88BC" w14:textId="256359EE" w:rsidR="00631AA2" w:rsidRPr="00A32572" w:rsidRDefault="008B1243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 w:rsidRPr="00A32572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58%</w:t>
                  </w:r>
                </w:p>
              </w:tc>
            </w:tr>
            <w:tr w:rsidR="00631AA2" w:rsidRPr="002974D6" w14:paraId="7C99D1A1" w14:textId="77777777" w:rsidTr="00631AA2">
              <w:tc>
                <w:tcPr>
                  <w:tcW w:w="2238" w:type="dxa"/>
                </w:tcPr>
                <w:p w14:paraId="10381510" w14:textId="52B596CF" w:rsidR="00631AA2" w:rsidRPr="00E84A22" w:rsidRDefault="00720F8B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Собственные (производитель)</w:t>
                  </w:r>
                </w:p>
              </w:tc>
              <w:tc>
                <w:tcPr>
                  <w:tcW w:w="2239" w:type="dxa"/>
                </w:tcPr>
                <w:p w14:paraId="528CBF75" w14:textId="18978B73" w:rsidR="00631AA2" w:rsidRPr="00E84A22" w:rsidRDefault="00DE706E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19%</w:t>
                  </w:r>
                </w:p>
              </w:tc>
            </w:tr>
            <w:tr w:rsidR="00631AA2" w:rsidRPr="002974D6" w14:paraId="4BCBF750" w14:textId="77777777" w:rsidTr="00631AA2">
              <w:tc>
                <w:tcPr>
                  <w:tcW w:w="2238" w:type="dxa"/>
                </w:tcPr>
                <w:p w14:paraId="340BFD6F" w14:textId="50F59C1C" w:rsidR="00631AA2" w:rsidRPr="00A32572" w:rsidRDefault="00C74F23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Windows</w:t>
                  </w:r>
                  <w:r w:rsidRPr="00A32572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Embedded</w:t>
                  </w:r>
                </w:p>
              </w:tc>
              <w:tc>
                <w:tcPr>
                  <w:tcW w:w="2239" w:type="dxa"/>
                </w:tcPr>
                <w:p w14:paraId="4B064D30" w14:textId="22F723B3" w:rsidR="00631AA2" w:rsidRPr="00E84A22" w:rsidRDefault="00AB039C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13%</w:t>
                  </w:r>
                </w:p>
              </w:tc>
            </w:tr>
          </w:tbl>
          <w:p w14:paraId="44246C0C" w14:textId="691BF531" w:rsidR="00662461" w:rsidRPr="006106B2" w:rsidRDefault="00E84A22" w:rsidP="00E84A22">
            <w:pPr>
              <w:pStyle w:val="Caption"/>
              <w:rPr>
                <w:rFonts w:ascii="Times New Roman" w:hAnsi="Times New Roman" w:cs="Times New Roman"/>
                <w:sz w:val="28"/>
                <w:lang w:val="ru-RU"/>
              </w:rPr>
            </w:pPr>
            <w:r w:rsidRPr="00E84A22">
              <w:rPr>
                <w:lang w:val="ru-RU"/>
              </w:rPr>
              <w:t xml:space="preserve">Табл. </w:t>
            </w:r>
            <w:r>
              <w:fldChar w:fldCharType="begin"/>
            </w:r>
            <w:r w:rsidRPr="00E84A22">
              <w:rPr>
                <w:lang w:val="ru-RU"/>
              </w:rPr>
              <w:instrText xml:space="preserve"> </w:instrText>
            </w:r>
            <w:r>
              <w:instrText>SEQ</w:instrText>
            </w:r>
            <w:r w:rsidRPr="00E84A22">
              <w:rPr>
                <w:lang w:val="ru-RU"/>
              </w:rPr>
              <w:instrText xml:space="preserve"> Табл. \* </w:instrText>
            </w:r>
            <w:r>
              <w:instrText>ARABIC</w:instrText>
            </w:r>
            <w:r w:rsidRPr="00E84A22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CF59A0" w:rsidRPr="003619AF">
              <w:rPr>
                <w:noProof/>
                <w:lang w:val="ru-RU"/>
              </w:rPr>
              <w:t>2</w:t>
            </w:r>
            <w:r>
              <w:fldChar w:fldCharType="end"/>
            </w:r>
            <w:r>
              <w:rPr>
                <w:lang w:val="ru-RU"/>
              </w:rPr>
              <w:t xml:space="preserve"> </w:t>
            </w:r>
            <w:r w:rsidR="009A7BB9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 w:rsidR="00A74625">
              <w:rPr>
                <w:lang w:val="ru-RU"/>
              </w:rPr>
              <w:t>Опрос</w:t>
            </w:r>
            <w:r>
              <w:rPr>
                <w:lang w:val="ru-RU"/>
              </w:rPr>
              <w:t xml:space="preserve"> </w:t>
            </w:r>
            <w:r w:rsidR="001F6D8B">
              <w:rPr>
                <w:lang w:val="ru-RU"/>
              </w:rPr>
              <w:t xml:space="preserve">разработчиков встраиваемых систем </w:t>
            </w:r>
            <w:r w:rsidR="00D823D7">
              <w:rPr>
                <w:lang w:val="ru-RU"/>
              </w:rPr>
              <w:t>(</w:t>
            </w:r>
            <w:r w:rsidR="005D0168">
              <w:rPr>
                <w:lang w:val="ru-RU"/>
              </w:rPr>
              <w:t xml:space="preserve">апрель </w:t>
            </w:r>
            <w:r w:rsidR="00D823D7">
              <w:rPr>
                <w:lang w:val="ru-RU"/>
              </w:rPr>
              <w:t>2017)</w:t>
            </w:r>
            <w:r w:rsidR="006106B2" w:rsidRPr="006106B2">
              <w:rPr>
                <w:lang w:val="ru-RU"/>
              </w:rPr>
              <w:t xml:space="preserve"> </w:t>
            </w:r>
            <w:r w:rsidR="006106B2" w:rsidRPr="006106B2">
              <w:rPr>
                <w:vertAlign w:val="superscript"/>
                <w:lang w:val="ru-RU"/>
              </w:rPr>
              <w:t>[</w:t>
            </w:r>
            <w:r w:rsidR="002974D6" w:rsidRPr="002974D6">
              <w:rPr>
                <w:vertAlign w:val="superscript"/>
                <w:lang w:val="ru-RU"/>
              </w:rPr>
              <w:t>5</w:t>
            </w:r>
            <w:r w:rsidR="006106B2" w:rsidRPr="006106B2">
              <w:rPr>
                <w:vertAlign w:val="superscript"/>
                <w:lang w:val="ru-RU"/>
              </w:rPr>
              <w:t>]</w:t>
            </w:r>
          </w:p>
        </w:tc>
      </w:tr>
      <w:tr w:rsidR="00C40A0D" w:rsidRPr="005D5937" w14:paraId="79805AAE" w14:textId="77777777" w:rsidTr="00715349">
        <w:tc>
          <w:tcPr>
            <w:tcW w:w="2499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36"/>
              <w:gridCol w:w="2237"/>
            </w:tblGrid>
            <w:tr w:rsidR="006561E9" w:rsidRPr="002974D6" w14:paraId="18B17EDE" w14:textId="77777777" w:rsidTr="00AD3DF4">
              <w:tc>
                <w:tcPr>
                  <w:tcW w:w="2236" w:type="dxa"/>
                  <w:shd w:val="clear" w:color="auto" w:fill="A5A5A5" w:themeFill="accent3"/>
                </w:tcPr>
                <w:p w14:paraId="4D5148AA" w14:textId="62C92675" w:rsidR="006561E9" w:rsidRDefault="006561E9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ОС</w:t>
                  </w:r>
                </w:p>
              </w:tc>
              <w:tc>
                <w:tcPr>
                  <w:tcW w:w="2237" w:type="dxa"/>
                  <w:shd w:val="clear" w:color="auto" w:fill="A5A5A5" w:themeFill="accent3"/>
                </w:tcPr>
                <w:p w14:paraId="425D8483" w14:textId="4A64A7AE" w:rsidR="006561E9" w:rsidRDefault="006561E9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Доля</w:t>
                  </w:r>
                </w:p>
              </w:tc>
            </w:tr>
            <w:tr w:rsidR="006561E9" w:rsidRPr="002974D6" w14:paraId="17C4E299" w14:textId="77777777" w:rsidTr="006561E9">
              <w:tc>
                <w:tcPr>
                  <w:tcW w:w="2236" w:type="dxa"/>
                </w:tcPr>
                <w:p w14:paraId="6C5CC5FD" w14:textId="31791FBC" w:rsidR="006561E9" w:rsidRPr="005D0168" w:rsidRDefault="002D644D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Linux</w:t>
                  </w:r>
                </w:p>
              </w:tc>
              <w:tc>
                <w:tcPr>
                  <w:tcW w:w="2237" w:type="dxa"/>
                </w:tcPr>
                <w:p w14:paraId="3E2475B8" w14:textId="3AA8D342" w:rsidR="006561E9" w:rsidRPr="002D644D" w:rsidRDefault="002D644D" w:rsidP="002D644D">
                  <w:pPr>
                    <w:keepNext/>
                    <w:jc w:val="both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 w:rsidRPr="005D0168"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100%</w:t>
                  </w:r>
                </w:p>
              </w:tc>
            </w:tr>
          </w:tbl>
          <w:p w14:paraId="56CA8DD3" w14:textId="6980ED9F" w:rsidR="00C40A0D" w:rsidRPr="002974D6" w:rsidRDefault="002D644D" w:rsidP="002D644D">
            <w:pPr>
              <w:pStyle w:val="Caption"/>
              <w:rPr>
                <w:rFonts w:ascii="Times New Roman" w:hAnsi="Times New Roman" w:cs="Times New Roman"/>
                <w:sz w:val="28"/>
                <w:lang w:val="ru-RU"/>
              </w:rPr>
            </w:pPr>
            <w:r w:rsidRPr="005D0168">
              <w:rPr>
                <w:lang w:val="ru-RU"/>
              </w:rPr>
              <w:t xml:space="preserve">Табл. </w:t>
            </w:r>
            <w:r>
              <w:fldChar w:fldCharType="begin"/>
            </w:r>
            <w:r w:rsidRPr="005D0168">
              <w:rPr>
                <w:lang w:val="ru-RU"/>
              </w:rPr>
              <w:instrText xml:space="preserve"> </w:instrText>
            </w:r>
            <w:r>
              <w:instrText>SEQ</w:instrText>
            </w:r>
            <w:r w:rsidRPr="005D0168">
              <w:rPr>
                <w:lang w:val="ru-RU"/>
              </w:rPr>
              <w:instrText xml:space="preserve"> Табл. \* </w:instrText>
            </w:r>
            <w:r>
              <w:instrText>ARABIC</w:instrText>
            </w:r>
            <w:r w:rsidRPr="005D0168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CF59A0" w:rsidRPr="002974D6">
              <w:rPr>
                <w:noProof/>
                <w:lang w:val="ru-RU"/>
              </w:rPr>
              <w:t>3</w:t>
            </w:r>
            <w:r>
              <w:fldChar w:fldCharType="end"/>
            </w:r>
            <w:r>
              <w:rPr>
                <w:lang w:val="ru-RU"/>
              </w:rPr>
              <w:t xml:space="preserve"> - Доля ОС для суперкомпьютеров (2019)</w:t>
            </w:r>
            <w:r w:rsidR="00330DD5" w:rsidRPr="002974D6">
              <w:rPr>
                <w:lang w:val="ru-RU"/>
              </w:rPr>
              <w:t xml:space="preserve"> </w:t>
            </w:r>
            <w:r w:rsidR="00330DD5" w:rsidRPr="002974D6">
              <w:rPr>
                <w:vertAlign w:val="superscript"/>
                <w:lang w:val="ru-RU"/>
              </w:rPr>
              <w:t>[</w:t>
            </w:r>
            <w:r w:rsidR="002974D6">
              <w:rPr>
                <w:vertAlign w:val="superscript"/>
              </w:rPr>
              <w:t>6</w:t>
            </w:r>
            <w:r w:rsidR="00330DD5" w:rsidRPr="002974D6">
              <w:rPr>
                <w:vertAlign w:val="superscript"/>
                <w:lang w:val="ru-RU"/>
              </w:rPr>
              <w:t>]</w:t>
            </w:r>
          </w:p>
        </w:tc>
        <w:tc>
          <w:tcPr>
            <w:tcW w:w="2501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38"/>
              <w:gridCol w:w="2239"/>
            </w:tblGrid>
            <w:tr w:rsidR="00F407CC" w14:paraId="733456F6" w14:textId="77777777" w:rsidTr="00AD3DF4">
              <w:tc>
                <w:tcPr>
                  <w:tcW w:w="2238" w:type="dxa"/>
                  <w:shd w:val="clear" w:color="auto" w:fill="A5A5A5" w:themeFill="accent3"/>
                </w:tcPr>
                <w:p w14:paraId="6CDCE58E" w14:textId="10609387" w:rsidR="00F407CC" w:rsidRPr="00B2273B" w:rsidRDefault="00F407CC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ОС</w:t>
                  </w:r>
                </w:p>
              </w:tc>
              <w:tc>
                <w:tcPr>
                  <w:tcW w:w="2239" w:type="dxa"/>
                  <w:shd w:val="clear" w:color="auto" w:fill="A5A5A5" w:themeFill="accent3"/>
                </w:tcPr>
                <w:p w14:paraId="715F61B5" w14:textId="4C1D9A9C" w:rsidR="00F407CC" w:rsidRPr="00B2273B" w:rsidRDefault="00F407CC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Доля</w:t>
                  </w:r>
                </w:p>
              </w:tc>
            </w:tr>
            <w:tr w:rsidR="00F407CC" w14:paraId="7F31ADEC" w14:textId="77777777" w:rsidTr="00F407CC">
              <w:tc>
                <w:tcPr>
                  <w:tcW w:w="2238" w:type="dxa"/>
                </w:tcPr>
                <w:p w14:paraId="39F8FF19" w14:textId="727A6FFC" w:rsidR="00F407CC" w:rsidRDefault="00F71973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Android</w:t>
                  </w:r>
                </w:p>
              </w:tc>
              <w:tc>
                <w:tcPr>
                  <w:tcW w:w="2239" w:type="dxa"/>
                </w:tcPr>
                <w:p w14:paraId="205F32EF" w14:textId="568882B9" w:rsidR="00F407CC" w:rsidRDefault="00F71973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77.12%</w:t>
                  </w:r>
                </w:p>
              </w:tc>
            </w:tr>
            <w:tr w:rsidR="00F407CC" w14:paraId="574E19F6" w14:textId="77777777" w:rsidTr="00F407CC">
              <w:tc>
                <w:tcPr>
                  <w:tcW w:w="2238" w:type="dxa"/>
                </w:tcPr>
                <w:p w14:paraId="2FEA324B" w14:textId="4874F418" w:rsidR="00F407CC" w:rsidRDefault="00F71973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iOS</w:t>
                  </w:r>
                </w:p>
              </w:tc>
              <w:tc>
                <w:tcPr>
                  <w:tcW w:w="2239" w:type="dxa"/>
                </w:tcPr>
                <w:p w14:paraId="46982EF4" w14:textId="41A2B8BF" w:rsidR="00F407CC" w:rsidRDefault="00F71973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22.31%</w:t>
                  </w:r>
                </w:p>
              </w:tc>
            </w:tr>
            <w:tr w:rsidR="00F407CC" w14:paraId="7E85B45C" w14:textId="77777777" w:rsidTr="00F407CC">
              <w:tc>
                <w:tcPr>
                  <w:tcW w:w="2238" w:type="dxa"/>
                </w:tcPr>
                <w:p w14:paraId="6A46CB9B" w14:textId="79BA66A6" w:rsidR="00F407CC" w:rsidRDefault="00737147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Windows</w:t>
                  </w:r>
                </w:p>
              </w:tc>
              <w:tc>
                <w:tcPr>
                  <w:tcW w:w="2239" w:type="dxa"/>
                </w:tcPr>
                <w:p w14:paraId="38FDDFF6" w14:textId="67FF742A" w:rsidR="00F407CC" w:rsidRDefault="00737147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0.29%</w:t>
                  </w:r>
                </w:p>
              </w:tc>
            </w:tr>
            <w:tr w:rsidR="00F407CC" w14:paraId="3CB1D6D2" w14:textId="77777777" w:rsidTr="00F407CC">
              <w:tc>
                <w:tcPr>
                  <w:tcW w:w="2238" w:type="dxa"/>
                </w:tcPr>
                <w:p w14:paraId="6A651F03" w14:textId="7F85D9F5" w:rsidR="00F407CC" w:rsidRDefault="00A60A61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Nokia (SymbianOS, S40)</w:t>
                  </w:r>
                </w:p>
              </w:tc>
              <w:tc>
                <w:tcPr>
                  <w:tcW w:w="2239" w:type="dxa"/>
                </w:tcPr>
                <w:p w14:paraId="44639E04" w14:textId="4DDA0449" w:rsidR="00F407CC" w:rsidRDefault="00A60A61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0.09%</w:t>
                  </w:r>
                </w:p>
              </w:tc>
            </w:tr>
            <w:tr w:rsidR="00F407CC" w14:paraId="2763BB60" w14:textId="77777777" w:rsidTr="00F407CC">
              <w:tc>
                <w:tcPr>
                  <w:tcW w:w="2238" w:type="dxa"/>
                </w:tcPr>
                <w:p w14:paraId="0D8B0830" w14:textId="60552922" w:rsidR="00F407CC" w:rsidRPr="00B2273B" w:rsidRDefault="00A60A61" w:rsidP="00B23ADD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ru-RU"/>
                    </w:rPr>
                    <w:t>Другие</w:t>
                  </w:r>
                </w:p>
              </w:tc>
              <w:tc>
                <w:tcPr>
                  <w:tcW w:w="2239" w:type="dxa"/>
                </w:tcPr>
                <w:p w14:paraId="29C5E15F" w14:textId="3ADA4EFD" w:rsidR="00F407CC" w:rsidRDefault="00A70E36" w:rsidP="00CF59A0">
                  <w:pPr>
                    <w:keepNext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0.2%</w:t>
                  </w:r>
                </w:p>
              </w:tc>
            </w:tr>
          </w:tbl>
          <w:p w14:paraId="33AFC75F" w14:textId="7739DAE9" w:rsidR="00C40A0D" w:rsidRPr="00EB08A3" w:rsidRDefault="00CF59A0" w:rsidP="00CF59A0">
            <w:pPr>
              <w:pStyle w:val="Caption"/>
              <w:rPr>
                <w:rFonts w:ascii="Times New Roman" w:hAnsi="Times New Roman" w:cs="Times New Roman"/>
                <w:sz w:val="28"/>
              </w:rPr>
            </w:pPr>
            <w:r>
              <w:t xml:space="preserve">Табл. </w:t>
            </w:r>
            <w:r w:rsidR="00D22387">
              <w:fldChar w:fldCharType="begin"/>
            </w:r>
            <w:r w:rsidR="00D22387">
              <w:instrText xml:space="preserve"> SEQ Табл. \* ARABIC </w:instrText>
            </w:r>
            <w:r w:rsidR="00D22387">
              <w:fldChar w:fldCharType="separate"/>
            </w:r>
            <w:r w:rsidRPr="00B2273B">
              <w:rPr>
                <w:noProof/>
                <w:lang w:val="ru-RU"/>
              </w:rPr>
              <w:t>4</w:t>
            </w:r>
            <w:r w:rsidR="00D22387">
              <w:rPr>
                <w:noProof/>
                <w:lang w:val="ru-RU"/>
              </w:rPr>
              <w:fldChar w:fldCharType="end"/>
            </w:r>
            <w:r w:rsidRPr="00B2273B">
              <w:rPr>
                <w:lang w:val="ru-RU"/>
              </w:rPr>
              <w:t xml:space="preserve"> - </w:t>
            </w:r>
            <w:r>
              <w:rPr>
                <w:lang w:val="ru-RU"/>
              </w:rPr>
              <w:t>Доля ОС для моб. устройств в России (сен. 2019-фев. 2020)</w:t>
            </w:r>
            <w:r w:rsidR="00EB08A3">
              <w:t xml:space="preserve"> </w:t>
            </w:r>
            <w:r w:rsidR="00EB08A3">
              <w:rPr>
                <w:vertAlign w:val="superscript"/>
              </w:rPr>
              <w:t>[</w:t>
            </w:r>
            <w:r w:rsidR="002974D6">
              <w:rPr>
                <w:vertAlign w:val="superscript"/>
              </w:rPr>
              <w:t>7]</w:t>
            </w:r>
          </w:p>
        </w:tc>
      </w:tr>
    </w:tbl>
    <w:p w14:paraId="133C324D" w14:textId="0D3E2D04" w:rsidR="00740DF6" w:rsidRDefault="00740DF6" w:rsidP="00B23ADD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</w:p>
    <w:p w14:paraId="2551AF26" w14:textId="097569E3" w:rsidR="003619AF" w:rsidRDefault="00B2273B" w:rsidP="00B23ADD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</w:rPr>
        <w:t>Astra</w:t>
      </w:r>
      <w:r w:rsidRPr="004C2BD0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Linux</w:t>
      </w:r>
      <w:r w:rsidRPr="004C2BD0">
        <w:rPr>
          <w:rFonts w:ascii="Times New Roman" w:hAnsi="Times New Roman" w:cs="Times New Roman"/>
          <w:b/>
          <w:bCs/>
          <w:sz w:val="28"/>
          <w:lang w:val="ru-RU"/>
        </w:rPr>
        <w:t xml:space="preserve">. </w:t>
      </w:r>
      <w:r w:rsidR="004C2BD0">
        <w:rPr>
          <w:rFonts w:ascii="Times New Roman" w:hAnsi="Times New Roman" w:cs="Times New Roman"/>
          <w:sz w:val="28"/>
          <w:lang w:val="ru-RU"/>
        </w:rPr>
        <w:t xml:space="preserve">В 2008 году </w:t>
      </w:r>
      <w:r w:rsidR="004D0091">
        <w:rPr>
          <w:rFonts w:ascii="Times New Roman" w:hAnsi="Times New Roman" w:cs="Times New Roman"/>
          <w:sz w:val="28"/>
          <w:lang w:val="ru-RU"/>
        </w:rPr>
        <w:t>АО «НПО РусБИТех»</w:t>
      </w:r>
      <w:r w:rsidR="009314CC">
        <w:rPr>
          <w:rFonts w:ascii="Times New Roman" w:hAnsi="Times New Roman" w:cs="Times New Roman"/>
          <w:sz w:val="28"/>
          <w:lang w:val="ru-RU"/>
        </w:rPr>
        <w:t xml:space="preserve">, взяв за основу </w:t>
      </w:r>
      <w:r w:rsidR="00674D36" w:rsidRPr="007A4030">
        <w:rPr>
          <w:rFonts w:ascii="Times New Roman" w:hAnsi="Times New Roman" w:cs="Times New Roman"/>
          <w:i/>
          <w:iCs/>
          <w:sz w:val="28"/>
        </w:rPr>
        <w:t>Debian</w:t>
      </w:r>
      <w:r w:rsidR="00674D36" w:rsidRPr="00674D36">
        <w:rPr>
          <w:rFonts w:ascii="Times New Roman" w:hAnsi="Times New Roman" w:cs="Times New Roman"/>
          <w:sz w:val="28"/>
          <w:lang w:val="ru-RU"/>
        </w:rPr>
        <w:t xml:space="preserve"> (</w:t>
      </w:r>
      <w:r w:rsidR="00674D36">
        <w:rPr>
          <w:rFonts w:ascii="Times New Roman" w:hAnsi="Times New Roman" w:cs="Times New Roman"/>
          <w:sz w:val="28"/>
          <w:lang w:val="ru-RU"/>
        </w:rPr>
        <w:t xml:space="preserve">один из </w:t>
      </w:r>
      <w:r w:rsidR="008A152C">
        <w:rPr>
          <w:rFonts w:ascii="Times New Roman" w:hAnsi="Times New Roman" w:cs="Times New Roman"/>
          <w:sz w:val="28"/>
          <w:lang w:val="ru-RU"/>
        </w:rPr>
        <w:t xml:space="preserve">целиком свободных дистрибутивов </w:t>
      </w:r>
      <w:r w:rsidR="008A152C">
        <w:rPr>
          <w:rFonts w:ascii="Times New Roman" w:hAnsi="Times New Roman" w:cs="Times New Roman"/>
          <w:sz w:val="28"/>
        </w:rPr>
        <w:t>Linux</w:t>
      </w:r>
      <w:r w:rsidR="008A152C" w:rsidRPr="008A152C">
        <w:rPr>
          <w:rFonts w:ascii="Times New Roman" w:hAnsi="Times New Roman" w:cs="Times New Roman"/>
          <w:sz w:val="28"/>
          <w:lang w:val="ru-RU"/>
        </w:rPr>
        <w:t>)</w:t>
      </w:r>
      <w:r w:rsidR="008A152C">
        <w:rPr>
          <w:rFonts w:ascii="Times New Roman" w:hAnsi="Times New Roman" w:cs="Times New Roman"/>
          <w:sz w:val="28"/>
          <w:lang w:val="ru-RU"/>
        </w:rPr>
        <w:t xml:space="preserve">, </w:t>
      </w:r>
      <w:r w:rsidR="00883571">
        <w:rPr>
          <w:rFonts w:ascii="Times New Roman" w:hAnsi="Times New Roman" w:cs="Times New Roman"/>
          <w:sz w:val="28"/>
          <w:lang w:val="ru-RU"/>
        </w:rPr>
        <w:t xml:space="preserve">начала </w:t>
      </w:r>
      <w:r w:rsidR="00FE0771">
        <w:rPr>
          <w:rFonts w:ascii="Times New Roman" w:hAnsi="Times New Roman" w:cs="Times New Roman"/>
          <w:sz w:val="28"/>
          <w:lang w:val="ru-RU"/>
        </w:rPr>
        <w:t>работу над</w:t>
      </w:r>
      <w:r w:rsidR="00883571">
        <w:rPr>
          <w:rFonts w:ascii="Times New Roman" w:hAnsi="Times New Roman" w:cs="Times New Roman"/>
          <w:sz w:val="28"/>
          <w:lang w:val="ru-RU"/>
        </w:rPr>
        <w:t xml:space="preserve"> операционной систем</w:t>
      </w:r>
      <w:r w:rsidR="00FE0771">
        <w:rPr>
          <w:rFonts w:ascii="Times New Roman" w:hAnsi="Times New Roman" w:cs="Times New Roman"/>
          <w:sz w:val="28"/>
          <w:lang w:val="ru-RU"/>
        </w:rPr>
        <w:t>ой</w:t>
      </w:r>
      <w:r w:rsidR="00883571">
        <w:rPr>
          <w:rFonts w:ascii="Times New Roman" w:hAnsi="Times New Roman" w:cs="Times New Roman"/>
          <w:sz w:val="28"/>
          <w:lang w:val="ru-RU"/>
        </w:rPr>
        <w:t xml:space="preserve"> специального назначения</w:t>
      </w:r>
      <w:r w:rsidR="000B65C4">
        <w:rPr>
          <w:rFonts w:ascii="Times New Roman" w:hAnsi="Times New Roman" w:cs="Times New Roman"/>
          <w:sz w:val="28"/>
          <w:lang w:val="ru-RU"/>
        </w:rPr>
        <w:t xml:space="preserve"> для комплексной защиты информации и построение защищённых автоматизированных систем. </w:t>
      </w:r>
      <w:r w:rsidR="001B0B93">
        <w:rPr>
          <w:rFonts w:ascii="Times New Roman" w:hAnsi="Times New Roman" w:cs="Times New Roman"/>
          <w:sz w:val="28"/>
          <w:lang w:val="ru-RU"/>
        </w:rPr>
        <w:t xml:space="preserve">Годами позже, в 2013 г. </w:t>
      </w:r>
      <w:r w:rsidR="00B1178C">
        <w:rPr>
          <w:rFonts w:ascii="Times New Roman" w:hAnsi="Times New Roman" w:cs="Times New Roman"/>
          <w:sz w:val="28"/>
          <w:lang w:val="ru-RU"/>
        </w:rPr>
        <w:t xml:space="preserve">была принята </w:t>
      </w:r>
      <w:r w:rsidR="00F31011">
        <w:rPr>
          <w:rFonts w:ascii="Times New Roman" w:hAnsi="Times New Roman" w:cs="Times New Roman"/>
          <w:sz w:val="28"/>
          <w:lang w:val="ru-RU"/>
        </w:rPr>
        <w:t>на снабжение Минобороны РФ</w:t>
      </w:r>
      <w:r w:rsidR="00554BFA">
        <w:rPr>
          <w:rFonts w:ascii="Times New Roman" w:hAnsi="Times New Roman" w:cs="Times New Roman"/>
          <w:sz w:val="28"/>
          <w:lang w:val="ru-RU"/>
        </w:rPr>
        <w:t xml:space="preserve">, с тех пор министерство </w:t>
      </w:r>
      <w:r w:rsidR="00FE0771">
        <w:rPr>
          <w:rFonts w:ascii="Times New Roman" w:hAnsi="Times New Roman" w:cs="Times New Roman"/>
          <w:sz w:val="28"/>
          <w:lang w:val="ru-RU"/>
        </w:rPr>
        <w:t>также принимает участие в разработке.</w:t>
      </w:r>
      <w:r w:rsidR="00FD45BD">
        <w:rPr>
          <w:rFonts w:ascii="Times New Roman" w:hAnsi="Times New Roman" w:cs="Times New Roman"/>
          <w:sz w:val="28"/>
          <w:lang w:val="ru-RU"/>
        </w:rPr>
        <w:t xml:space="preserve"> Наиболее востребована </w:t>
      </w:r>
      <w:r w:rsidR="00D922DC">
        <w:rPr>
          <w:rFonts w:ascii="Times New Roman" w:hAnsi="Times New Roman" w:cs="Times New Roman"/>
          <w:sz w:val="28"/>
          <w:lang w:val="ru-RU"/>
        </w:rPr>
        <w:t>в силовых ведомствах</w:t>
      </w:r>
      <w:r w:rsidR="00A60D68">
        <w:rPr>
          <w:rFonts w:ascii="Times New Roman" w:hAnsi="Times New Roman" w:cs="Times New Roman"/>
          <w:sz w:val="28"/>
          <w:lang w:val="ru-RU"/>
        </w:rPr>
        <w:t>, спецслужбах и государственных органах</w:t>
      </w:r>
      <w:r w:rsidR="00244C9E">
        <w:rPr>
          <w:rFonts w:ascii="Times New Roman" w:hAnsi="Times New Roman" w:cs="Times New Roman"/>
          <w:sz w:val="28"/>
          <w:lang w:val="ru-RU"/>
        </w:rPr>
        <w:t>.</w:t>
      </w:r>
    </w:p>
    <w:p w14:paraId="0CADF60F" w14:textId="120D295D" w:rsidR="00AA417F" w:rsidRDefault="009F199E" w:rsidP="00B23ADD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 данный момент</w:t>
      </w:r>
      <w:r w:rsidR="007B3AD6">
        <w:rPr>
          <w:rFonts w:ascii="Times New Roman" w:hAnsi="Times New Roman" w:cs="Times New Roman"/>
          <w:sz w:val="28"/>
          <w:lang w:val="ru-RU"/>
        </w:rPr>
        <w:t xml:space="preserve"> </w:t>
      </w:r>
      <w:r w:rsidR="00D52F7C">
        <w:rPr>
          <w:rFonts w:ascii="Times New Roman" w:hAnsi="Times New Roman" w:cs="Times New Roman"/>
          <w:sz w:val="28"/>
        </w:rPr>
        <w:t>Astra</w:t>
      </w:r>
      <w:r w:rsidR="00D52F7C" w:rsidRPr="00D52F7C">
        <w:rPr>
          <w:rFonts w:ascii="Times New Roman" w:hAnsi="Times New Roman" w:cs="Times New Roman"/>
          <w:sz w:val="28"/>
          <w:lang w:val="ru-RU"/>
        </w:rPr>
        <w:t xml:space="preserve"> </w:t>
      </w:r>
      <w:r w:rsidR="00D52F7C">
        <w:rPr>
          <w:rFonts w:ascii="Times New Roman" w:hAnsi="Times New Roman" w:cs="Times New Roman"/>
          <w:sz w:val="28"/>
        </w:rPr>
        <w:t>Linux</w:t>
      </w:r>
      <w:r w:rsidR="00D52F7C" w:rsidRPr="00D52F7C">
        <w:rPr>
          <w:rFonts w:ascii="Times New Roman" w:hAnsi="Times New Roman" w:cs="Times New Roman"/>
          <w:sz w:val="28"/>
          <w:lang w:val="ru-RU"/>
        </w:rPr>
        <w:t xml:space="preserve"> </w:t>
      </w:r>
      <w:r w:rsidR="008E2DE1">
        <w:rPr>
          <w:rFonts w:ascii="Times New Roman" w:hAnsi="Times New Roman" w:cs="Times New Roman"/>
          <w:sz w:val="28"/>
          <w:lang w:val="ru-RU"/>
        </w:rPr>
        <w:t xml:space="preserve">доступна для использования в двух изданиях: </w:t>
      </w:r>
      <w:r w:rsidR="00FF5642" w:rsidRPr="007A4030">
        <w:rPr>
          <w:rFonts w:ascii="Times New Roman" w:hAnsi="Times New Roman" w:cs="Times New Roman"/>
          <w:i/>
          <w:iCs/>
          <w:sz w:val="28"/>
        </w:rPr>
        <w:t>Common</w:t>
      </w:r>
      <w:r w:rsidR="00FF5642" w:rsidRPr="007A4030">
        <w:rPr>
          <w:rFonts w:ascii="Times New Roman" w:hAnsi="Times New Roman" w:cs="Times New Roman"/>
          <w:i/>
          <w:iCs/>
          <w:sz w:val="28"/>
          <w:lang w:val="ru-RU"/>
        </w:rPr>
        <w:t xml:space="preserve"> </w:t>
      </w:r>
      <w:r w:rsidR="00FF5642" w:rsidRPr="007A4030">
        <w:rPr>
          <w:rFonts w:ascii="Times New Roman" w:hAnsi="Times New Roman" w:cs="Times New Roman"/>
          <w:i/>
          <w:iCs/>
          <w:sz w:val="28"/>
        </w:rPr>
        <w:t>Edition</w:t>
      </w:r>
      <w:r w:rsidR="00FF5642" w:rsidRPr="00FF5642">
        <w:rPr>
          <w:rFonts w:ascii="Times New Roman" w:hAnsi="Times New Roman" w:cs="Times New Roman"/>
          <w:sz w:val="28"/>
          <w:lang w:val="ru-RU"/>
        </w:rPr>
        <w:t xml:space="preserve"> </w:t>
      </w:r>
      <w:r w:rsidR="00FF5642">
        <w:rPr>
          <w:rFonts w:ascii="Times New Roman" w:hAnsi="Times New Roman" w:cs="Times New Roman"/>
          <w:sz w:val="28"/>
          <w:lang w:val="ru-RU"/>
        </w:rPr>
        <w:t>–</w:t>
      </w:r>
      <w:r w:rsidR="00FF5642" w:rsidRPr="00FF5642">
        <w:rPr>
          <w:rFonts w:ascii="Times New Roman" w:hAnsi="Times New Roman" w:cs="Times New Roman"/>
          <w:sz w:val="28"/>
          <w:lang w:val="ru-RU"/>
        </w:rPr>
        <w:t xml:space="preserve"> </w:t>
      </w:r>
      <w:r w:rsidR="00FF5642">
        <w:rPr>
          <w:rFonts w:ascii="Times New Roman" w:hAnsi="Times New Roman" w:cs="Times New Roman"/>
          <w:sz w:val="28"/>
          <w:lang w:val="ru-RU"/>
        </w:rPr>
        <w:t>ОС общего назначения</w:t>
      </w:r>
      <w:r w:rsidR="00FF5642" w:rsidRPr="00FF5642">
        <w:rPr>
          <w:rFonts w:ascii="Times New Roman" w:hAnsi="Times New Roman" w:cs="Times New Roman"/>
          <w:sz w:val="28"/>
          <w:lang w:val="ru-RU"/>
        </w:rPr>
        <w:t xml:space="preserve">, </w:t>
      </w:r>
      <w:r w:rsidR="00522527">
        <w:rPr>
          <w:rFonts w:ascii="Times New Roman" w:hAnsi="Times New Roman" w:cs="Times New Roman"/>
          <w:sz w:val="28"/>
          <w:lang w:val="ru-RU"/>
        </w:rPr>
        <w:t xml:space="preserve">для потребителей, </w:t>
      </w:r>
      <w:r w:rsidR="004C4DE4">
        <w:rPr>
          <w:rFonts w:ascii="Times New Roman" w:hAnsi="Times New Roman" w:cs="Times New Roman"/>
          <w:sz w:val="28"/>
          <w:lang w:val="ru-RU"/>
        </w:rPr>
        <w:t>среднего и малого бизнеса, образовательных учреждений</w:t>
      </w:r>
      <w:r w:rsidR="00522527">
        <w:rPr>
          <w:rFonts w:ascii="Times New Roman" w:hAnsi="Times New Roman" w:cs="Times New Roman"/>
          <w:sz w:val="28"/>
          <w:lang w:val="ru-RU"/>
        </w:rPr>
        <w:t xml:space="preserve"> (по договору)</w:t>
      </w:r>
      <w:r w:rsidR="00522527" w:rsidRPr="006A666C">
        <w:rPr>
          <w:rFonts w:ascii="Times New Roman" w:hAnsi="Times New Roman" w:cs="Times New Roman"/>
          <w:sz w:val="28"/>
          <w:lang w:val="ru-RU"/>
        </w:rPr>
        <w:t xml:space="preserve">; </w:t>
      </w:r>
      <w:r w:rsidR="00522527" w:rsidRPr="007A4030">
        <w:rPr>
          <w:rFonts w:ascii="Times New Roman" w:hAnsi="Times New Roman" w:cs="Times New Roman"/>
          <w:i/>
          <w:iCs/>
          <w:sz w:val="28"/>
        </w:rPr>
        <w:t>Special</w:t>
      </w:r>
      <w:r w:rsidR="00522527" w:rsidRPr="007A4030">
        <w:rPr>
          <w:rFonts w:ascii="Times New Roman" w:hAnsi="Times New Roman" w:cs="Times New Roman"/>
          <w:i/>
          <w:iCs/>
          <w:sz w:val="28"/>
          <w:lang w:val="ru-RU"/>
        </w:rPr>
        <w:t xml:space="preserve"> </w:t>
      </w:r>
      <w:r w:rsidR="00522527" w:rsidRPr="007A4030">
        <w:rPr>
          <w:rFonts w:ascii="Times New Roman" w:hAnsi="Times New Roman" w:cs="Times New Roman"/>
          <w:i/>
          <w:iCs/>
          <w:sz w:val="28"/>
        </w:rPr>
        <w:t>Edition</w:t>
      </w:r>
      <w:r w:rsidR="00522527" w:rsidRPr="006A666C">
        <w:rPr>
          <w:rFonts w:ascii="Times New Roman" w:hAnsi="Times New Roman" w:cs="Times New Roman"/>
          <w:sz w:val="28"/>
          <w:lang w:val="ru-RU"/>
        </w:rPr>
        <w:t xml:space="preserve"> </w:t>
      </w:r>
      <w:r w:rsidR="006A666C">
        <w:rPr>
          <w:rFonts w:ascii="Times New Roman" w:hAnsi="Times New Roman" w:cs="Times New Roman"/>
          <w:sz w:val="28"/>
          <w:lang w:val="ru-RU"/>
        </w:rPr>
        <w:t>–</w:t>
      </w:r>
      <w:r w:rsidR="00522527" w:rsidRPr="006A666C">
        <w:rPr>
          <w:rFonts w:ascii="Times New Roman" w:hAnsi="Times New Roman" w:cs="Times New Roman"/>
          <w:sz w:val="28"/>
          <w:lang w:val="ru-RU"/>
        </w:rPr>
        <w:t xml:space="preserve"> </w:t>
      </w:r>
      <w:r w:rsidR="006A666C">
        <w:rPr>
          <w:rFonts w:ascii="Times New Roman" w:hAnsi="Times New Roman" w:cs="Times New Roman"/>
          <w:sz w:val="28"/>
          <w:lang w:val="ru-RU"/>
        </w:rPr>
        <w:t>ОС специального назначения</w:t>
      </w:r>
      <w:r w:rsidR="00436E20">
        <w:rPr>
          <w:rFonts w:ascii="Times New Roman" w:hAnsi="Times New Roman" w:cs="Times New Roman"/>
          <w:sz w:val="28"/>
          <w:lang w:val="ru-RU"/>
        </w:rPr>
        <w:t xml:space="preserve">, </w:t>
      </w:r>
      <w:r w:rsidR="00436E20" w:rsidRPr="00436E20">
        <w:rPr>
          <w:rFonts w:ascii="Times New Roman" w:hAnsi="Times New Roman" w:cs="Times New Roman"/>
          <w:sz w:val="28"/>
          <w:lang w:val="ru-RU"/>
        </w:rPr>
        <w:t>для автоматизированных систем в защищённом исполнении, обрабатывающих информацию со степенью секретности «совершенно секретно» включительно</w:t>
      </w:r>
      <w:r w:rsidR="00A2634D">
        <w:rPr>
          <w:rFonts w:ascii="Times New Roman" w:hAnsi="Times New Roman" w:cs="Times New Roman"/>
          <w:sz w:val="28"/>
          <w:lang w:val="ru-RU"/>
        </w:rPr>
        <w:t>.</w:t>
      </w:r>
    </w:p>
    <w:p w14:paraId="7F463007" w14:textId="554F8983" w:rsidR="00D377D9" w:rsidRPr="00A924B6" w:rsidRDefault="00403FB7" w:rsidP="00516CFE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Ниже приведены </w:t>
      </w:r>
      <w:r w:rsidR="00A924B6">
        <w:rPr>
          <w:rFonts w:ascii="Times New Roman" w:hAnsi="Times New Roman" w:cs="Times New Roman"/>
          <w:sz w:val="28"/>
          <w:lang w:val="ru-RU"/>
        </w:rPr>
        <w:t xml:space="preserve">распространяемые версии </w:t>
      </w:r>
      <w:r w:rsidR="00A924B6">
        <w:rPr>
          <w:rFonts w:ascii="Times New Roman" w:hAnsi="Times New Roman" w:cs="Times New Roman"/>
          <w:sz w:val="28"/>
        </w:rPr>
        <w:t>Astra</w:t>
      </w:r>
      <w:r w:rsidR="00A924B6" w:rsidRPr="00A924B6">
        <w:rPr>
          <w:rFonts w:ascii="Times New Roman" w:hAnsi="Times New Roman" w:cs="Times New Roman"/>
          <w:sz w:val="28"/>
          <w:lang w:val="ru-RU"/>
        </w:rPr>
        <w:t xml:space="preserve"> </w:t>
      </w:r>
      <w:r w:rsidR="00A924B6">
        <w:rPr>
          <w:rFonts w:ascii="Times New Roman" w:hAnsi="Times New Roman" w:cs="Times New Roman"/>
          <w:sz w:val="28"/>
        </w:rPr>
        <w:t>Linux</w:t>
      </w:r>
      <w:r w:rsidR="00A924B6">
        <w:rPr>
          <w:rFonts w:ascii="Times New Roman" w:hAnsi="Times New Roman" w:cs="Times New Roman"/>
          <w:sz w:val="28"/>
          <w:lang w:val="ru-RU"/>
        </w:rPr>
        <w:t xml:space="preserve">, классифицируемые по архитектуре ЭВМ и сфере применения. Кодовые </w:t>
      </w:r>
      <w:r w:rsidR="0095797F">
        <w:rPr>
          <w:rFonts w:ascii="Times New Roman" w:hAnsi="Times New Roman" w:cs="Times New Roman"/>
          <w:sz w:val="28"/>
          <w:lang w:val="ru-RU"/>
        </w:rPr>
        <w:t>имена</w:t>
      </w:r>
      <w:r w:rsidR="00A924B6">
        <w:rPr>
          <w:rFonts w:ascii="Times New Roman" w:hAnsi="Times New Roman" w:cs="Times New Roman"/>
          <w:sz w:val="28"/>
          <w:lang w:val="ru-RU"/>
        </w:rPr>
        <w:t xml:space="preserve"> </w:t>
      </w:r>
      <w:r w:rsidR="0095797F">
        <w:rPr>
          <w:rFonts w:ascii="Times New Roman" w:hAnsi="Times New Roman" w:cs="Times New Roman"/>
          <w:sz w:val="28"/>
          <w:lang w:val="ru-RU"/>
        </w:rPr>
        <w:t>соответствующих изданий носят названия городов-героев РСФСР.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2118"/>
        <w:gridCol w:w="1974"/>
        <w:gridCol w:w="3363"/>
      </w:tblGrid>
      <w:tr w:rsidR="00AA417F" w14:paraId="5D4FFA28" w14:textId="77777777" w:rsidTr="00E52A73">
        <w:tc>
          <w:tcPr>
            <w:tcW w:w="1980" w:type="dxa"/>
            <w:shd w:val="clear" w:color="auto" w:fill="A5A5A5" w:themeFill="accent3"/>
            <w:vAlign w:val="center"/>
          </w:tcPr>
          <w:p w14:paraId="5E26924F" w14:textId="0B44C868" w:rsidR="00AA417F" w:rsidRDefault="00AA417F" w:rsidP="00E52A7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Архитектура</w:t>
            </w:r>
          </w:p>
        </w:tc>
        <w:tc>
          <w:tcPr>
            <w:tcW w:w="2268" w:type="dxa"/>
            <w:shd w:val="clear" w:color="auto" w:fill="A5A5A5" w:themeFill="accent3"/>
            <w:vAlign w:val="center"/>
          </w:tcPr>
          <w:p w14:paraId="08C7B838" w14:textId="0D2CBB8A" w:rsidR="00AA417F" w:rsidRPr="001C5972" w:rsidRDefault="001C5972" w:rsidP="00E52A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Common Edition</w:t>
            </w:r>
          </w:p>
        </w:tc>
        <w:tc>
          <w:tcPr>
            <w:tcW w:w="1984" w:type="dxa"/>
            <w:shd w:val="clear" w:color="auto" w:fill="A5A5A5" w:themeFill="accent3"/>
            <w:vAlign w:val="center"/>
          </w:tcPr>
          <w:p w14:paraId="70F2F5D0" w14:textId="38C752D7" w:rsidR="00AA417F" w:rsidRPr="001C5972" w:rsidRDefault="001C5972" w:rsidP="00E52A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Special Edition</w:t>
            </w:r>
          </w:p>
        </w:tc>
        <w:tc>
          <w:tcPr>
            <w:tcW w:w="3170" w:type="dxa"/>
            <w:shd w:val="clear" w:color="auto" w:fill="A5A5A5" w:themeFill="accent3"/>
            <w:vAlign w:val="center"/>
          </w:tcPr>
          <w:p w14:paraId="33CD129E" w14:textId="228865FE" w:rsidR="00AA417F" w:rsidRDefault="00D26C6E" w:rsidP="00E52A7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Применение</w:t>
            </w:r>
          </w:p>
        </w:tc>
      </w:tr>
      <w:tr w:rsidR="00AA417F" w14:paraId="2692374C" w14:textId="77777777" w:rsidTr="00EA071D">
        <w:tc>
          <w:tcPr>
            <w:tcW w:w="1980" w:type="dxa"/>
            <w:vAlign w:val="center"/>
          </w:tcPr>
          <w:p w14:paraId="603CCAAA" w14:textId="65D1ADAF" w:rsidR="00AA417F" w:rsidRPr="00D26C6E" w:rsidRDefault="00D26C6E" w:rsidP="00EA07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x86-64</w:t>
            </w:r>
          </w:p>
        </w:tc>
        <w:tc>
          <w:tcPr>
            <w:tcW w:w="2268" w:type="dxa"/>
            <w:vAlign w:val="center"/>
          </w:tcPr>
          <w:p w14:paraId="1737B872" w14:textId="0FC1F9F3" w:rsidR="00AA417F" w:rsidRDefault="00D26C6E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Орёл</w:t>
            </w:r>
          </w:p>
        </w:tc>
        <w:tc>
          <w:tcPr>
            <w:tcW w:w="1984" w:type="dxa"/>
            <w:vAlign w:val="center"/>
          </w:tcPr>
          <w:p w14:paraId="4FABBB57" w14:textId="0182DB2C" w:rsidR="00AA417F" w:rsidRDefault="00D26C6E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Смоленск</w:t>
            </w:r>
          </w:p>
        </w:tc>
        <w:tc>
          <w:tcPr>
            <w:tcW w:w="3170" w:type="dxa"/>
            <w:vAlign w:val="center"/>
          </w:tcPr>
          <w:p w14:paraId="0A3ECEDA" w14:textId="6DE247A8" w:rsidR="00AA417F" w:rsidRDefault="00F902BE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Рабочие станции и серверы</w:t>
            </w:r>
          </w:p>
        </w:tc>
      </w:tr>
      <w:tr w:rsidR="00AA417F" w14:paraId="50482DF7" w14:textId="77777777" w:rsidTr="00EA071D">
        <w:tc>
          <w:tcPr>
            <w:tcW w:w="1980" w:type="dxa"/>
            <w:vAlign w:val="center"/>
          </w:tcPr>
          <w:p w14:paraId="526017A1" w14:textId="2CD1C2D6" w:rsidR="00AA417F" w:rsidRPr="00BD4A87" w:rsidRDefault="00BD4A87" w:rsidP="00EA07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ARM</w:t>
            </w:r>
          </w:p>
        </w:tc>
        <w:tc>
          <w:tcPr>
            <w:tcW w:w="2268" w:type="dxa"/>
            <w:vAlign w:val="center"/>
          </w:tcPr>
          <w:p w14:paraId="4B775E18" w14:textId="062C4DD5" w:rsidR="00AA417F" w:rsidRPr="00BD4A87" w:rsidRDefault="00BD4A87" w:rsidP="00EA07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984" w:type="dxa"/>
            <w:vAlign w:val="center"/>
          </w:tcPr>
          <w:p w14:paraId="3D619A0F" w14:textId="7C442DC8" w:rsidR="00AA417F" w:rsidRDefault="00BD4A87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Новороссийск</w:t>
            </w:r>
          </w:p>
        </w:tc>
        <w:tc>
          <w:tcPr>
            <w:tcW w:w="3170" w:type="dxa"/>
            <w:vAlign w:val="center"/>
          </w:tcPr>
          <w:p w14:paraId="645FF508" w14:textId="703D93EB" w:rsidR="00AA417F" w:rsidRDefault="002E33F9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</w:t>
            </w:r>
            <w:r w:rsidR="00EC4F00">
              <w:rPr>
                <w:rFonts w:ascii="Times New Roman" w:hAnsi="Times New Roman" w:cs="Times New Roman"/>
                <w:sz w:val="28"/>
                <w:lang w:val="ru-RU"/>
              </w:rPr>
              <w:t xml:space="preserve">об.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у</w:t>
            </w:r>
            <w:r w:rsidR="00EC4F00">
              <w:rPr>
                <w:rFonts w:ascii="Times New Roman" w:hAnsi="Times New Roman" w:cs="Times New Roman"/>
                <w:sz w:val="28"/>
                <w:lang w:val="ru-RU"/>
              </w:rPr>
              <w:t>стройства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, встраиваемые компьютеры</w:t>
            </w:r>
          </w:p>
        </w:tc>
      </w:tr>
      <w:tr w:rsidR="00AA417F" w:rsidRPr="002974D6" w14:paraId="7B05BE7C" w14:textId="77777777" w:rsidTr="00EA071D">
        <w:tc>
          <w:tcPr>
            <w:tcW w:w="1980" w:type="dxa"/>
            <w:vAlign w:val="center"/>
          </w:tcPr>
          <w:p w14:paraId="7C183272" w14:textId="34841315" w:rsidR="00AA417F" w:rsidRPr="002E33F9" w:rsidRDefault="002E33F9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MIPS</w:t>
            </w:r>
          </w:p>
        </w:tc>
        <w:tc>
          <w:tcPr>
            <w:tcW w:w="2268" w:type="dxa"/>
            <w:vAlign w:val="center"/>
          </w:tcPr>
          <w:p w14:paraId="475437D3" w14:textId="49DCD7B5" w:rsidR="00AA417F" w:rsidRDefault="002E33F9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14:paraId="04EE6F99" w14:textId="62E1F688" w:rsidR="00AA417F" w:rsidRDefault="002E33F9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Севастополь</w:t>
            </w:r>
          </w:p>
        </w:tc>
        <w:tc>
          <w:tcPr>
            <w:tcW w:w="3170" w:type="dxa"/>
            <w:vAlign w:val="center"/>
          </w:tcPr>
          <w:p w14:paraId="4A3C012C" w14:textId="57B5980B" w:rsidR="00AA417F" w:rsidRDefault="002E33F9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Настольные и моб. устройства, сетевое оборудование</w:t>
            </w:r>
          </w:p>
        </w:tc>
      </w:tr>
      <w:tr w:rsidR="00AA417F" w14:paraId="04F468BF" w14:textId="77777777" w:rsidTr="00EA071D">
        <w:tc>
          <w:tcPr>
            <w:tcW w:w="1980" w:type="dxa"/>
            <w:vAlign w:val="center"/>
          </w:tcPr>
          <w:p w14:paraId="2669A285" w14:textId="77679CDC" w:rsidR="00AA417F" w:rsidRPr="0006165C" w:rsidRDefault="00893179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POWER</w:t>
            </w:r>
          </w:p>
        </w:tc>
        <w:tc>
          <w:tcPr>
            <w:tcW w:w="2268" w:type="dxa"/>
            <w:vAlign w:val="center"/>
          </w:tcPr>
          <w:p w14:paraId="3D8C8B61" w14:textId="0D819EB1" w:rsidR="00AA417F" w:rsidRDefault="0006165C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14:paraId="53CBD184" w14:textId="38DE8CE3" w:rsidR="00AA417F" w:rsidRDefault="0006165C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Керчь</w:t>
            </w:r>
          </w:p>
        </w:tc>
        <w:tc>
          <w:tcPr>
            <w:tcW w:w="3170" w:type="dxa"/>
            <w:vAlign w:val="center"/>
          </w:tcPr>
          <w:p w14:paraId="4D31A785" w14:textId="1B4402C8" w:rsidR="00AA417F" w:rsidRDefault="0006165C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Высокопроизводительные серверы</w:t>
            </w:r>
          </w:p>
        </w:tc>
      </w:tr>
      <w:tr w:rsidR="00AA417F" w14:paraId="15E59D0B" w14:textId="77777777" w:rsidTr="00EA071D">
        <w:tc>
          <w:tcPr>
            <w:tcW w:w="1980" w:type="dxa"/>
            <w:vAlign w:val="center"/>
          </w:tcPr>
          <w:p w14:paraId="2F63092E" w14:textId="07914865" w:rsidR="00AA417F" w:rsidRPr="0006165C" w:rsidRDefault="0006165C" w:rsidP="00EA07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IBM System Z</w:t>
            </w:r>
          </w:p>
        </w:tc>
        <w:tc>
          <w:tcPr>
            <w:tcW w:w="2268" w:type="dxa"/>
            <w:vAlign w:val="center"/>
          </w:tcPr>
          <w:p w14:paraId="0564007B" w14:textId="6B9311A5" w:rsidR="00AA417F" w:rsidRDefault="0006165C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14:paraId="68732F32" w14:textId="6266C95C" w:rsidR="00AA417F" w:rsidRDefault="0006165C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Мурманск</w:t>
            </w:r>
          </w:p>
        </w:tc>
        <w:tc>
          <w:tcPr>
            <w:tcW w:w="3170" w:type="dxa"/>
            <w:vAlign w:val="center"/>
          </w:tcPr>
          <w:p w14:paraId="25E67A11" w14:textId="3E83FE02" w:rsidR="00AA417F" w:rsidRDefault="0006165C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Отказоустойчивые серверы (мейнфреймы)</w:t>
            </w:r>
          </w:p>
        </w:tc>
      </w:tr>
      <w:tr w:rsidR="00AA417F" w14:paraId="1D142A77" w14:textId="77777777" w:rsidTr="00EA071D">
        <w:tc>
          <w:tcPr>
            <w:tcW w:w="1980" w:type="dxa"/>
            <w:vAlign w:val="center"/>
          </w:tcPr>
          <w:p w14:paraId="24C671AF" w14:textId="60DAADF5" w:rsidR="00AA417F" w:rsidRDefault="0006165C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Эльбрус 2000</w:t>
            </w:r>
          </w:p>
        </w:tc>
        <w:tc>
          <w:tcPr>
            <w:tcW w:w="2268" w:type="dxa"/>
            <w:vAlign w:val="center"/>
          </w:tcPr>
          <w:p w14:paraId="6C041360" w14:textId="40506CB1" w:rsidR="00AA417F" w:rsidRDefault="0006165C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14:paraId="73682AAE" w14:textId="1B69071A" w:rsidR="00AA417F" w:rsidRDefault="0006165C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Ленинград</w:t>
            </w:r>
          </w:p>
        </w:tc>
        <w:tc>
          <w:tcPr>
            <w:tcW w:w="3170" w:type="dxa"/>
            <w:vAlign w:val="center"/>
          </w:tcPr>
          <w:p w14:paraId="7E3A491F" w14:textId="1674E8B1" w:rsidR="00AA417F" w:rsidRDefault="0006165C" w:rsidP="00EA071D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Вычислительные комплексы «Эльбрус»</w:t>
            </w:r>
          </w:p>
        </w:tc>
      </w:tr>
    </w:tbl>
    <w:p w14:paraId="497728BB" w14:textId="2EB22639" w:rsidR="00A2634D" w:rsidRDefault="00F57CF7" w:rsidP="00B23ADD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 </w:t>
      </w:r>
      <w:r w:rsidR="000063BB">
        <w:rPr>
          <w:rFonts w:ascii="Times New Roman" w:hAnsi="Times New Roman" w:cs="Times New Roman"/>
          <w:sz w:val="28"/>
          <w:lang w:val="ru-RU"/>
        </w:rPr>
        <w:t xml:space="preserve">набор программного обеспечения входят пакеты </w:t>
      </w:r>
      <w:r w:rsidR="00CC172F">
        <w:rPr>
          <w:rFonts w:ascii="Times New Roman" w:hAnsi="Times New Roman" w:cs="Times New Roman"/>
          <w:sz w:val="28"/>
          <w:lang w:val="ru-RU"/>
        </w:rPr>
        <w:t xml:space="preserve">с открытым исходным кодом для </w:t>
      </w:r>
      <w:r w:rsidR="006D38FB">
        <w:rPr>
          <w:rFonts w:ascii="Times New Roman" w:hAnsi="Times New Roman" w:cs="Times New Roman"/>
          <w:sz w:val="28"/>
          <w:lang w:val="ru-RU"/>
        </w:rPr>
        <w:t>повседневных задач</w:t>
      </w:r>
      <w:r w:rsidR="00CC172F">
        <w:rPr>
          <w:rFonts w:ascii="Times New Roman" w:hAnsi="Times New Roman" w:cs="Times New Roman"/>
          <w:sz w:val="28"/>
          <w:lang w:val="ru-RU"/>
        </w:rPr>
        <w:t xml:space="preserve">, как офисный пакет </w:t>
      </w:r>
      <w:r w:rsidR="00CC172F">
        <w:rPr>
          <w:rFonts w:ascii="Times New Roman" w:hAnsi="Times New Roman" w:cs="Times New Roman"/>
          <w:sz w:val="28"/>
        </w:rPr>
        <w:t>LibreOffice</w:t>
      </w:r>
      <w:r w:rsidR="00CC172F" w:rsidRPr="00CC172F">
        <w:rPr>
          <w:rFonts w:ascii="Times New Roman" w:hAnsi="Times New Roman" w:cs="Times New Roman"/>
          <w:sz w:val="28"/>
          <w:lang w:val="ru-RU"/>
        </w:rPr>
        <w:t xml:space="preserve">, </w:t>
      </w:r>
      <w:r w:rsidR="00CC172F">
        <w:rPr>
          <w:rFonts w:ascii="Times New Roman" w:hAnsi="Times New Roman" w:cs="Times New Roman"/>
          <w:sz w:val="28"/>
          <w:lang w:val="ru-RU"/>
        </w:rPr>
        <w:t xml:space="preserve">веб-браузер </w:t>
      </w:r>
      <w:r w:rsidR="00CC172F">
        <w:rPr>
          <w:rFonts w:ascii="Times New Roman" w:hAnsi="Times New Roman" w:cs="Times New Roman"/>
          <w:sz w:val="28"/>
        </w:rPr>
        <w:t>Firefox</w:t>
      </w:r>
      <w:r w:rsidR="00CC172F" w:rsidRPr="00CC172F">
        <w:rPr>
          <w:rFonts w:ascii="Times New Roman" w:hAnsi="Times New Roman" w:cs="Times New Roman"/>
          <w:sz w:val="28"/>
          <w:lang w:val="ru-RU"/>
        </w:rPr>
        <w:t xml:space="preserve">, </w:t>
      </w:r>
      <w:r w:rsidR="00CC172F">
        <w:rPr>
          <w:rFonts w:ascii="Times New Roman" w:hAnsi="Times New Roman" w:cs="Times New Roman"/>
          <w:sz w:val="28"/>
          <w:lang w:val="ru-RU"/>
        </w:rPr>
        <w:t xml:space="preserve">почтовый клиент </w:t>
      </w:r>
      <w:r w:rsidR="00CC172F">
        <w:rPr>
          <w:rFonts w:ascii="Times New Roman" w:hAnsi="Times New Roman" w:cs="Times New Roman"/>
          <w:sz w:val="28"/>
        </w:rPr>
        <w:t>Thunderbird</w:t>
      </w:r>
      <w:r w:rsidR="00CC172F" w:rsidRPr="00CC172F">
        <w:rPr>
          <w:rFonts w:ascii="Times New Roman" w:hAnsi="Times New Roman" w:cs="Times New Roman"/>
          <w:sz w:val="28"/>
          <w:lang w:val="ru-RU"/>
        </w:rPr>
        <w:t xml:space="preserve">, </w:t>
      </w:r>
      <w:r w:rsidR="00CC172F">
        <w:rPr>
          <w:rFonts w:ascii="Times New Roman" w:hAnsi="Times New Roman" w:cs="Times New Roman"/>
          <w:sz w:val="28"/>
          <w:lang w:val="ru-RU"/>
        </w:rPr>
        <w:t xml:space="preserve">растровый редактор </w:t>
      </w:r>
      <w:r w:rsidR="00CC172F">
        <w:rPr>
          <w:rFonts w:ascii="Times New Roman" w:hAnsi="Times New Roman" w:cs="Times New Roman"/>
          <w:sz w:val="28"/>
        </w:rPr>
        <w:t>GIMP</w:t>
      </w:r>
      <w:r w:rsidR="00CC172F" w:rsidRPr="00CC172F">
        <w:rPr>
          <w:rFonts w:ascii="Times New Roman" w:hAnsi="Times New Roman" w:cs="Times New Roman"/>
          <w:sz w:val="28"/>
          <w:lang w:val="ru-RU"/>
        </w:rPr>
        <w:t xml:space="preserve">, </w:t>
      </w:r>
      <w:r w:rsidR="00CC172F">
        <w:rPr>
          <w:rFonts w:ascii="Times New Roman" w:hAnsi="Times New Roman" w:cs="Times New Roman"/>
          <w:sz w:val="28"/>
          <w:lang w:val="ru-RU"/>
        </w:rPr>
        <w:t>проигрыватель</w:t>
      </w:r>
      <w:r w:rsidR="002B3807">
        <w:rPr>
          <w:rFonts w:ascii="Times New Roman" w:hAnsi="Times New Roman" w:cs="Times New Roman"/>
          <w:sz w:val="28"/>
          <w:lang w:val="ru-RU"/>
        </w:rPr>
        <w:t xml:space="preserve"> мультимедиа </w:t>
      </w:r>
      <w:r w:rsidR="002B3807">
        <w:rPr>
          <w:rFonts w:ascii="Times New Roman" w:hAnsi="Times New Roman" w:cs="Times New Roman"/>
          <w:sz w:val="28"/>
        </w:rPr>
        <w:t>VLC</w:t>
      </w:r>
      <w:r w:rsidR="002B3807" w:rsidRPr="002B3807">
        <w:rPr>
          <w:rFonts w:ascii="Times New Roman" w:hAnsi="Times New Roman" w:cs="Times New Roman"/>
          <w:sz w:val="28"/>
          <w:lang w:val="ru-RU"/>
        </w:rPr>
        <w:t xml:space="preserve"> </w:t>
      </w:r>
      <w:r w:rsidR="002B3807">
        <w:rPr>
          <w:rFonts w:ascii="Times New Roman" w:hAnsi="Times New Roman" w:cs="Times New Roman"/>
          <w:sz w:val="28"/>
          <w:lang w:val="ru-RU"/>
        </w:rPr>
        <w:t>и другие.</w:t>
      </w:r>
    </w:p>
    <w:p w14:paraId="037116D4" w14:textId="434BA018" w:rsidR="00890E81" w:rsidRDefault="00890E81" w:rsidP="00B23ADD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</w:rPr>
        <w:t>ALT</w:t>
      </w:r>
      <w:r w:rsidRPr="00036A38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Linux</w:t>
      </w:r>
      <w:r w:rsidRPr="00036A38">
        <w:rPr>
          <w:rFonts w:ascii="Times New Roman" w:hAnsi="Times New Roman" w:cs="Times New Roman"/>
          <w:b/>
          <w:bCs/>
          <w:sz w:val="28"/>
          <w:lang w:val="ru-RU"/>
        </w:rPr>
        <w:t xml:space="preserve">. </w:t>
      </w:r>
      <w:r w:rsidR="00021FB8">
        <w:rPr>
          <w:rFonts w:ascii="Times New Roman" w:hAnsi="Times New Roman" w:cs="Times New Roman"/>
          <w:sz w:val="28"/>
          <w:lang w:val="ru-RU"/>
        </w:rPr>
        <w:t xml:space="preserve">Первым проектом </w:t>
      </w:r>
      <w:r w:rsidR="00036A38">
        <w:rPr>
          <w:rFonts w:ascii="Times New Roman" w:hAnsi="Times New Roman" w:cs="Times New Roman"/>
          <w:sz w:val="28"/>
        </w:rPr>
        <w:t>ALT</w:t>
      </w:r>
      <w:r w:rsidR="00036A38" w:rsidRPr="00036A38">
        <w:rPr>
          <w:rFonts w:ascii="Times New Roman" w:hAnsi="Times New Roman" w:cs="Times New Roman"/>
          <w:sz w:val="28"/>
          <w:lang w:val="ru-RU"/>
        </w:rPr>
        <w:t xml:space="preserve"> </w:t>
      </w:r>
      <w:r w:rsidR="00036A38">
        <w:rPr>
          <w:rFonts w:ascii="Times New Roman" w:hAnsi="Times New Roman" w:cs="Times New Roman"/>
          <w:sz w:val="28"/>
        </w:rPr>
        <w:t>Linux</w:t>
      </w:r>
      <w:r w:rsidR="00036A38" w:rsidRPr="00036A38">
        <w:rPr>
          <w:rFonts w:ascii="Times New Roman" w:hAnsi="Times New Roman" w:cs="Times New Roman"/>
          <w:sz w:val="28"/>
          <w:lang w:val="ru-RU"/>
        </w:rPr>
        <w:t xml:space="preserve"> </w:t>
      </w:r>
      <w:r w:rsidR="00036A38">
        <w:rPr>
          <w:rFonts w:ascii="Times New Roman" w:hAnsi="Times New Roman" w:cs="Times New Roman"/>
          <w:sz w:val="28"/>
        </w:rPr>
        <w:t>Team</w:t>
      </w:r>
      <w:r w:rsidR="00036A38" w:rsidRPr="00036A38">
        <w:rPr>
          <w:rFonts w:ascii="Times New Roman" w:hAnsi="Times New Roman" w:cs="Times New Roman"/>
          <w:sz w:val="28"/>
          <w:lang w:val="ru-RU"/>
        </w:rPr>
        <w:t xml:space="preserve"> (</w:t>
      </w:r>
      <w:r w:rsidR="00036A38">
        <w:rPr>
          <w:rFonts w:ascii="Times New Roman" w:hAnsi="Times New Roman" w:cs="Times New Roman"/>
          <w:sz w:val="28"/>
          <w:lang w:val="ru-RU"/>
        </w:rPr>
        <w:t xml:space="preserve">ранее </w:t>
      </w:r>
      <w:r w:rsidR="00036A38">
        <w:rPr>
          <w:rFonts w:ascii="Times New Roman" w:hAnsi="Times New Roman" w:cs="Times New Roman"/>
          <w:sz w:val="28"/>
        </w:rPr>
        <w:t>IPLabs</w:t>
      </w:r>
      <w:r w:rsidR="00036A38" w:rsidRPr="00036A38">
        <w:rPr>
          <w:rFonts w:ascii="Times New Roman" w:hAnsi="Times New Roman" w:cs="Times New Roman"/>
          <w:sz w:val="28"/>
          <w:lang w:val="ru-RU"/>
        </w:rPr>
        <w:t xml:space="preserve"> </w:t>
      </w:r>
      <w:r w:rsidR="00036A38">
        <w:rPr>
          <w:rFonts w:ascii="Times New Roman" w:hAnsi="Times New Roman" w:cs="Times New Roman"/>
          <w:sz w:val="28"/>
        </w:rPr>
        <w:t>Linux</w:t>
      </w:r>
      <w:r w:rsidR="00036A38" w:rsidRPr="00036A38">
        <w:rPr>
          <w:rFonts w:ascii="Times New Roman" w:hAnsi="Times New Roman" w:cs="Times New Roman"/>
          <w:sz w:val="28"/>
          <w:lang w:val="ru-RU"/>
        </w:rPr>
        <w:t xml:space="preserve"> </w:t>
      </w:r>
      <w:r w:rsidR="00036A38">
        <w:rPr>
          <w:rFonts w:ascii="Times New Roman" w:hAnsi="Times New Roman" w:cs="Times New Roman"/>
          <w:sz w:val="28"/>
        </w:rPr>
        <w:t>Team</w:t>
      </w:r>
      <w:r w:rsidR="00036A38" w:rsidRPr="00036A38">
        <w:rPr>
          <w:rFonts w:ascii="Times New Roman" w:hAnsi="Times New Roman" w:cs="Times New Roman"/>
          <w:sz w:val="28"/>
          <w:lang w:val="ru-RU"/>
        </w:rPr>
        <w:t xml:space="preserve">) </w:t>
      </w:r>
      <w:r w:rsidR="005D2AA3">
        <w:rPr>
          <w:rFonts w:ascii="Times New Roman" w:hAnsi="Times New Roman" w:cs="Times New Roman"/>
          <w:sz w:val="28"/>
          <w:lang w:val="ru-RU"/>
        </w:rPr>
        <w:t xml:space="preserve">в 1999-2000 гг. </w:t>
      </w:r>
      <w:r w:rsidR="00AF2349">
        <w:rPr>
          <w:rFonts w:ascii="Times New Roman" w:hAnsi="Times New Roman" w:cs="Times New Roman"/>
          <w:sz w:val="28"/>
          <w:lang w:val="ru-RU"/>
        </w:rPr>
        <w:t xml:space="preserve">был </w:t>
      </w:r>
      <w:r w:rsidR="0006159B" w:rsidRPr="003E240A">
        <w:rPr>
          <w:rFonts w:ascii="Times New Roman" w:hAnsi="Times New Roman" w:cs="Times New Roman"/>
          <w:i/>
          <w:iCs/>
          <w:sz w:val="28"/>
        </w:rPr>
        <w:t>Linux</w:t>
      </w:r>
      <w:r w:rsidR="0006159B" w:rsidRPr="003E240A">
        <w:rPr>
          <w:rFonts w:ascii="Times New Roman" w:hAnsi="Times New Roman" w:cs="Times New Roman"/>
          <w:i/>
          <w:iCs/>
          <w:sz w:val="28"/>
          <w:lang w:val="ru-RU"/>
        </w:rPr>
        <w:t xml:space="preserve"> </w:t>
      </w:r>
      <w:r w:rsidR="0006159B" w:rsidRPr="003E240A">
        <w:rPr>
          <w:rFonts w:ascii="Times New Roman" w:hAnsi="Times New Roman" w:cs="Times New Roman"/>
          <w:i/>
          <w:iCs/>
          <w:sz w:val="28"/>
        </w:rPr>
        <w:t>Mandrake</w:t>
      </w:r>
      <w:r w:rsidR="0006159B" w:rsidRPr="003E240A">
        <w:rPr>
          <w:rFonts w:ascii="Times New Roman" w:hAnsi="Times New Roman" w:cs="Times New Roman"/>
          <w:i/>
          <w:iCs/>
          <w:sz w:val="28"/>
          <w:lang w:val="ru-RU"/>
        </w:rPr>
        <w:t xml:space="preserve"> </w:t>
      </w:r>
      <w:r w:rsidR="0006159B" w:rsidRPr="003E240A">
        <w:rPr>
          <w:rFonts w:ascii="Times New Roman" w:hAnsi="Times New Roman" w:cs="Times New Roman"/>
          <w:i/>
          <w:iCs/>
          <w:sz w:val="28"/>
        </w:rPr>
        <w:t>Russian</w:t>
      </w:r>
      <w:r w:rsidR="0006159B" w:rsidRPr="003E240A">
        <w:rPr>
          <w:rFonts w:ascii="Times New Roman" w:hAnsi="Times New Roman" w:cs="Times New Roman"/>
          <w:i/>
          <w:iCs/>
          <w:sz w:val="28"/>
          <w:lang w:val="ru-RU"/>
        </w:rPr>
        <w:t xml:space="preserve"> </w:t>
      </w:r>
      <w:r w:rsidR="0006159B" w:rsidRPr="003E240A">
        <w:rPr>
          <w:rFonts w:ascii="Times New Roman" w:hAnsi="Times New Roman" w:cs="Times New Roman"/>
          <w:i/>
          <w:iCs/>
          <w:sz w:val="28"/>
        </w:rPr>
        <w:t>Edition</w:t>
      </w:r>
      <w:r w:rsidR="0006159B" w:rsidRPr="0006159B">
        <w:rPr>
          <w:rFonts w:ascii="Times New Roman" w:hAnsi="Times New Roman" w:cs="Times New Roman"/>
          <w:sz w:val="28"/>
          <w:lang w:val="ru-RU"/>
        </w:rPr>
        <w:t xml:space="preserve"> </w:t>
      </w:r>
      <w:r w:rsidR="0006159B">
        <w:rPr>
          <w:rFonts w:ascii="Times New Roman" w:hAnsi="Times New Roman" w:cs="Times New Roman"/>
          <w:sz w:val="28"/>
          <w:lang w:val="ru-RU"/>
        </w:rPr>
        <w:t>–</w:t>
      </w:r>
      <w:r w:rsidR="0006159B" w:rsidRPr="0006159B">
        <w:rPr>
          <w:rFonts w:ascii="Times New Roman" w:hAnsi="Times New Roman" w:cs="Times New Roman"/>
          <w:sz w:val="28"/>
          <w:lang w:val="ru-RU"/>
        </w:rPr>
        <w:t xml:space="preserve"> </w:t>
      </w:r>
      <w:r w:rsidR="0006159B">
        <w:rPr>
          <w:rFonts w:ascii="Times New Roman" w:hAnsi="Times New Roman" w:cs="Times New Roman"/>
          <w:sz w:val="28"/>
          <w:lang w:val="ru-RU"/>
        </w:rPr>
        <w:t xml:space="preserve">локализованный </w:t>
      </w:r>
      <w:r w:rsidR="00334396" w:rsidRPr="003E240A">
        <w:rPr>
          <w:rFonts w:ascii="Times New Roman" w:hAnsi="Times New Roman" w:cs="Times New Roman"/>
          <w:i/>
          <w:iCs/>
          <w:sz w:val="28"/>
        </w:rPr>
        <w:t>MandrakeLinux</w:t>
      </w:r>
      <w:r w:rsidR="009B21CC">
        <w:rPr>
          <w:rFonts w:ascii="Times New Roman" w:hAnsi="Times New Roman" w:cs="Times New Roman"/>
          <w:sz w:val="28"/>
          <w:lang w:val="ru-RU"/>
        </w:rPr>
        <w:t>.</w:t>
      </w:r>
      <w:r w:rsidR="00250028">
        <w:rPr>
          <w:rFonts w:ascii="Times New Roman" w:hAnsi="Times New Roman" w:cs="Times New Roman"/>
          <w:sz w:val="28"/>
          <w:lang w:val="ru-RU"/>
        </w:rPr>
        <w:t xml:space="preserve"> </w:t>
      </w:r>
      <w:r w:rsidR="0031426E">
        <w:rPr>
          <w:rFonts w:ascii="Times New Roman" w:hAnsi="Times New Roman" w:cs="Times New Roman"/>
          <w:sz w:val="28"/>
          <w:lang w:val="ru-RU"/>
        </w:rPr>
        <w:t xml:space="preserve">По мере </w:t>
      </w:r>
      <w:r w:rsidR="00653561">
        <w:rPr>
          <w:rFonts w:ascii="Times New Roman" w:hAnsi="Times New Roman" w:cs="Times New Roman"/>
          <w:sz w:val="28"/>
          <w:lang w:val="ru-RU"/>
        </w:rPr>
        <w:t>развития</w:t>
      </w:r>
      <w:r w:rsidR="00191AE6">
        <w:rPr>
          <w:rFonts w:ascii="Times New Roman" w:hAnsi="Times New Roman" w:cs="Times New Roman"/>
          <w:sz w:val="28"/>
          <w:lang w:val="ru-RU"/>
        </w:rPr>
        <w:t xml:space="preserve">, </w:t>
      </w:r>
      <w:r w:rsidR="00653561">
        <w:rPr>
          <w:rFonts w:ascii="Times New Roman" w:hAnsi="Times New Roman" w:cs="Times New Roman"/>
          <w:sz w:val="28"/>
          <w:lang w:val="ru-RU"/>
        </w:rPr>
        <w:t>к</w:t>
      </w:r>
      <w:r w:rsidR="00191AE6">
        <w:rPr>
          <w:rFonts w:ascii="Times New Roman" w:hAnsi="Times New Roman" w:cs="Times New Roman"/>
          <w:sz w:val="28"/>
          <w:lang w:val="ru-RU"/>
        </w:rPr>
        <w:t xml:space="preserve"> 2005 г.</w:t>
      </w:r>
      <w:r w:rsidR="00677530">
        <w:rPr>
          <w:rFonts w:ascii="Times New Roman" w:hAnsi="Times New Roman" w:cs="Times New Roman"/>
          <w:sz w:val="28"/>
          <w:lang w:val="ru-RU"/>
        </w:rPr>
        <w:t xml:space="preserve"> </w:t>
      </w:r>
      <w:r w:rsidR="00677530">
        <w:rPr>
          <w:rFonts w:ascii="Times New Roman" w:hAnsi="Times New Roman" w:cs="Times New Roman"/>
          <w:sz w:val="28"/>
        </w:rPr>
        <w:t>ALT</w:t>
      </w:r>
      <w:r w:rsidR="00677530" w:rsidRPr="00147299">
        <w:rPr>
          <w:rFonts w:ascii="Times New Roman" w:hAnsi="Times New Roman" w:cs="Times New Roman"/>
          <w:sz w:val="28"/>
          <w:lang w:val="ru-RU"/>
        </w:rPr>
        <w:t xml:space="preserve"> </w:t>
      </w:r>
      <w:r w:rsidR="00677530">
        <w:rPr>
          <w:rFonts w:ascii="Times New Roman" w:hAnsi="Times New Roman" w:cs="Times New Roman"/>
          <w:sz w:val="28"/>
        </w:rPr>
        <w:t>Linux</w:t>
      </w:r>
      <w:r w:rsidR="00677530" w:rsidRPr="00147299">
        <w:rPr>
          <w:rFonts w:ascii="Times New Roman" w:hAnsi="Times New Roman" w:cs="Times New Roman"/>
          <w:sz w:val="28"/>
          <w:lang w:val="ru-RU"/>
        </w:rPr>
        <w:t xml:space="preserve"> </w:t>
      </w:r>
      <w:r w:rsidR="00677530">
        <w:rPr>
          <w:rFonts w:ascii="Times New Roman" w:hAnsi="Times New Roman" w:cs="Times New Roman"/>
          <w:sz w:val="28"/>
          <w:lang w:val="ru-RU"/>
        </w:rPr>
        <w:t>образовался посредством замещения</w:t>
      </w:r>
      <w:r w:rsidR="00147299">
        <w:rPr>
          <w:rFonts w:ascii="Times New Roman" w:hAnsi="Times New Roman" w:cs="Times New Roman"/>
          <w:sz w:val="28"/>
          <w:lang w:val="ru-RU"/>
        </w:rPr>
        <w:t xml:space="preserve"> </w:t>
      </w:r>
      <w:r w:rsidR="00F258D8">
        <w:rPr>
          <w:rFonts w:ascii="Times New Roman" w:hAnsi="Times New Roman" w:cs="Times New Roman"/>
          <w:sz w:val="28"/>
          <w:lang w:val="ru-RU"/>
        </w:rPr>
        <w:t xml:space="preserve">всех </w:t>
      </w:r>
      <w:r w:rsidR="00147299">
        <w:rPr>
          <w:rFonts w:ascii="Times New Roman" w:hAnsi="Times New Roman" w:cs="Times New Roman"/>
          <w:sz w:val="28"/>
          <w:lang w:val="ru-RU"/>
        </w:rPr>
        <w:t>поставленных пакетов собственными сборками команд</w:t>
      </w:r>
      <w:r w:rsidR="001D485E">
        <w:rPr>
          <w:rFonts w:ascii="Times New Roman" w:hAnsi="Times New Roman" w:cs="Times New Roman"/>
          <w:sz w:val="28"/>
          <w:lang w:val="ru-RU"/>
        </w:rPr>
        <w:t>ой</w:t>
      </w:r>
      <w:r w:rsidR="00147299">
        <w:rPr>
          <w:rFonts w:ascii="Times New Roman" w:hAnsi="Times New Roman" w:cs="Times New Roman"/>
          <w:sz w:val="28"/>
          <w:lang w:val="ru-RU"/>
        </w:rPr>
        <w:t xml:space="preserve"> локализаторов</w:t>
      </w:r>
      <w:r w:rsidR="00282AD0">
        <w:rPr>
          <w:rFonts w:ascii="Times New Roman" w:hAnsi="Times New Roman" w:cs="Times New Roman"/>
          <w:sz w:val="28"/>
          <w:lang w:val="ru-RU"/>
        </w:rPr>
        <w:t xml:space="preserve">, </w:t>
      </w:r>
      <w:r w:rsidR="000F7E63">
        <w:rPr>
          <w:rFonts w:ascii="Times New Roman" w:hAnsi="Times New Roman" w:cs="Times New Roman"/>
          <w:sz w:val="28"/>
          <w:lang w:val="ru-RU"/>
        </w:rPr>
        <w:t>создав семейство одноименных</w:t>
      </w:r>
      <w:r w:rsidR="00B6598C">
        <w:rPr>
          <w:rFonts w:ascii="Times New Roman" w:hAnsi="Times New Roman" w:cs="Times New Roman"/>
          <w:sz w:val="28"/>
          <w:lang w:val="ru-RU"/>
        </w:rPr>
        <w:t xml:space="preserve"> коммерческих</w:t>
      </w:r>
      <w:r w:rsidR="000F7E63">
        <w:rPr>
          <w:rFonts w:ascii="Times New Roman" w:hAnsi="Times New Roman" w:cs="Times New Roman"/>
          <w:sz w:val="28"/>
          <w:lang w:val="ru-RU"/>
        </w:rPr>
        <w:t xml:space="preserve"> дистрибутивов</w:t>
      </w:r>
      <w:r w:rsidR="00B6598C">
        <w:rPr>
          <w:rFonts w:ascii="Times New Roman" w:hAnsi="Times New Roman" w:cs="Times New Roman"/>
          <w:sz w:val="28"/>
          <w:lang w:val="ru-RU"/>
        </w:rPr>
        <w:t>, также отличающихся</w:t>
      </w:r>
      <w:r w:rsidR="006802A8">
        <w:rPr>
          <w:rFonts w:ascii="Times New Roman" w:hAnsi="Times New Roman" w:cs="Times New Roman"/>
          <w:sz w:val="28"/>
          <w:lang w:val="ru-RU"/>
        </w:rPr>
        <w:t xml:space="preserve"> между собой</w:t>
      </w:r>
      <w:r w:rsidR="00B6598C">
        <w:rPr>
          <w:rFonts w:ascii="Times New Roman" w:hAnsi="Times New Roman" w:cs="Times New Roman"/>
          <w:sz w:val="28"/>
          <w:lang w:val="ru-RU"/>
        </w:rPr>
        <w:t xml:space="preserve"> </w:t>
      </w:r>
      <w:r w:rsidR="00935213">
        <w:rPr>
          <w:rFonts w:ascii="Times New Roman" w:hAnsi="Times New Roman" w:cs="Times New Roman"/>
          <w:sz w:val="28"/>
          <w:lang w:val="ru-RU"/>
        </w:rPr>
        <w:t>сферой их применения.</w:t>
      </w:r>
    </w:p>
    <w:p w14:paraId="15141D7D" w14:textId="5BAC1EC7" w:rsidR="00EB11CF" w:rsidRDefault="00EB11CF" w:rsidP="00B23ADD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ALT</w:t>
      </w:r>
      <w:r w:rsidRPr="00EB11CF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Linux</w:t>
      </w:r>
      <w:r w:rsidRPr="00EB11CF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предоставляет образы</w:t>
      </w:r>
      <w:r w:rsidR="00A211AC">
        <w:rPr>
          <w:rFonts w:ascii="Times New Roman" w:hAnsi="Times New Roman" w:cs="Times New Roman"/>
          <w:sz w:val="28"/>
          <w:lang w:val="ru-RU"/>
        </w:rPr>
        <w:t>, входящие в реестр российских программ:</w:t>
      </w:r>
      <w:r>
        <w:rPr>
          <w:rFonts w:ascii="Times New Roman" w:hAnsi="Times New Roman" w:cs="Times New Roman"/>
          <w:sz w:val="28"/>
          <w:lang w:val="ru-RU"/>
        </w:rPr>
        <w:t xml:space="preserve"> для </w:t>
      </w:r>
      <w:r w:rsidR="001000D5">
        <w:rPr>
          <w:rFonts w:ascii="Times New Roman" w:hAnsi="Times New Roman" w:cs="Times New Roman"/>
          <w:sz w:val="28"/>
          <w:lang w:val="ru-RU"/>
        </w:rPr>
        <w:t>серверов и рабочих станций со встроенными программными средствами защиты информации</w:t>
      </w:r>
      <w:r w:rsidR="00754655">
        <w:rPr>
          <w:rFonts w:ascii="Times New Roman" w:hAnsi="Times New Roman" w:cs="Times New Roman"/>
          <w:sz w:val="28"/>
          <w:lang w:val="ru-RU"/>
        </w:rPr>
        <w:t xml:space="preserve"> (</w:t>
      </w:r>
      <w:r w:rsidR="00754655" w:rsidRPr="003E240A">
        <w:rPr>
          <w:rFonts w:ascii="Times New Roman" w:hAnsi="Times New Roman" w:cs="Times New Roman"/>
          <w:i/>
          <w:iCs/>
          <w:sz w:val="28"/>
          <w:lang w:val="ru-RU"/>
        </w:rPr>
        <w:t>Альт 8 СП</w:t>
      </w:r>
      <w:r w:rsidR="00754655">
        <w:rPr>
          <w:rFonts w:ascii="Times New Roman" w:hAnsi="Times New Roman" w:cs="Times New Roman"/>
          <w:sz w:val="28"/>
          <w:lang w:val="ru-RU"/>
        </w:rPr>
        <w:t xml:space="preserve">), </w:t>
      </w:r>
      <w:r w:rsidR="00697EA5">
        <w:rPr>
          <w:rFonts w:ascii="Times New Roman" w:hAnsi="Times New Roman" w:cs="Times New Roman"/>
          <w:sz w:val="28"/>
          <w:lang w:val="ru-RU"/>
        </w:rPr>
        <w:t xml:space="preserve">для </w:t>
      </w:r>
      <w:r w:rsidR="00412A9F">
        <w:rPr>
          <w:rFonts w:ascii="Times New Roman" w:hAnsi="Times New Roman" w:cs="Times New Roman"/>
          <w:sz w:val="28"/>
          <w:lang w:val="ru-RU"/>
        </w:rPr>
        <w:t>широкого круга задач</w:t>
      </w:r>
      <w:r w:rsidR="003E240A">
        <w:rPr>
          <w:rFonts w:ascii="Times New Roman" w:hAnsi="Times New Roman" w:cs="Times New Roman"/>
          <w:sz w:val="28"/>
          <w:lang w:val="ru-RU"/>
        </w:rPr>
        <w:t xml:space="preserve"> (</w:t>
      </w:r>
      <w:r w:rsidR="003E240A" w:rsidRPr="003E240A">
        <w:rPr>
          <w:rFonts w:ascii="Times New Roman" w:hAnsi="Times New Roman" w:cs="Times New Roman"/>
          <w:i/>
          <w:iCs/>
          <w:sz w:val="28"/>
          <w:lang w:val="ru-RU"/>
        </w:rPr>
        <w:t>Альт Рабочая станция</w:t>
      </w:r>
      <w:r w:rsidR="003E240A">
        <w:rPr>
          <w:rFonts w:ascii="Times New Roman" w:hAnsi="Times New Roman" w:cs="Times New Roman"/>
          <w:sz w:val="28"/>
          <w:lang w:val="ru-RU"/>
        </w:rPr>
        <w:t xml:space="preserve">), </w:t>
      </w:r>
      <w:r w:rsidR="00EB50D7">
        <w:rPr>
          <w:rFonts w:ascii="Times New Roman" w:hAnsi="Times New Roman" w:cs="Times New Roman"/>
          <w:sz w:val="28"/>
          <w:lang w:val="ru-RU"/>
        </w:rPr>
        <w:t>для серверного оборудования (</w:t>
      </w:r>
      <w:r w:rsidR="00EB50D7">
        <w:rPr>
          <w:rFonts w:ascii="Times New Roman" w:hAnsi="Times New Roman" w:cs="Times New Roman"/>
          <w:i/>
          <w:iCs/>
          <w:sz w:val="28"/>
          <w:lang w:val="ru-RU"/>
        </w:rPr>
        <w:t>Альт Сервер</w:t>
      </w:r>
      <w:r w:rsidR="00EB50D7">
        <w:rPr>
          <w:rFonts w:ascii="Times New Roman" w:hAnsi="Times New Roman" w:cs="Times New Roman"/>
          <w:sz w:val="28"/>
          <w:lang w:val="ru-RU"/>
        </w:rPr>
        <w:t>), для образовательных учреждений (</w:t>
      </w:r>
      <w:r w:rsidR="00EB50D7">
        <w:rPr>
          <w:rFonts w:ascii="Times New Roman" w:hAnsi="Times New Roman" w:cs="Times New Roman"/>
          <w:i/>
          <w:iCs/>
          <w:sz w:val="28"/>
          <w:lang w:val="ru-RU"/>
        </w:rPr>
        <w:t>Альт Образование</w:t>
      </w:r>
      <w:r w:rsidR="00EB50D7">
        <w:rPr>
          <w:rFonts w:ascii="Times New Roman" w:hAnsi="Times New Roman" w:cs="Times New Roman"/>
          <w:sz w:val="28"/>
          <w:lang w:val="ru-RU"/>
        </w:rPr>
        <w:t>)</w:t>
      </w:r>
      <w:r w:rsidR="008E1C78" w:rsidRPr="008E1C78">
        <w:rPr>
          <w:rFonts w:ascii="Times New Roman" w:hAnsi="Times New Roman" w:cs="Times New Roman"/>
          <w:sz w:val="28"/>
          <w:lang w:val="ru-RU"/>
        </w:rPr>
        <w:t xml:space="preserve">; </w:t>
      </w:r>
      <w:r w:rsidR="00163986">
        <w:rPr>
          <w:rFonts w:ascii="Times New Roman" w:hAnsi="Times New Roman" w:cs="Times New Roman"/>
          <w:sz w:val="28"/>
          <w:lang w:val="ru-RU"/>
        </w:rPr>
        <w:t xml:space="preserve">а также </w:t>
      </w:r>
      <w:r w:rsidR="001B2EEE">
        <w:rPr>
          <w:rFonts w:ascii="Times New Roman" w:hAnsi="Times New Roman" w:cs="Times New Roman"/>
          <w:sz w:val="28"/>
          <w:lang w:val="ru-RU"/>
        </w:rPr>
        <w:t>легковесный вариант ОС для потребителей</w:t>
      </w:r>
      <w:r w:rsidR="00175126">
        <w:rPr>
          <w:rFonts w:ascii="Times New Roman" w:hAnsi="Times New Roman" w:cs="Times New Roman"/>
          <w:sz w:val="28"/>
          <w:lang w:val="ru-RU"/>
        </w:rPr>
        <w:t xml:space="preserve"> (</w:t>
      </w:r>
      <w:r w:rsidR="00175126">
        <w:rPr>
          <w:rFonts w:ascii="Times New Roman" w:hAnsi="Times New Roman" w:cs="Times New Roman"/>
          <w:i/>
          <w:iCs/>
          <w:sz w:val="28"/>
        </w:rPr>
        <w:t>Simply</w:t>
      </w:r>
      <w:r w:rsidR="00175126" w:rsidRPr="00175126">
        <w:rPr>
          <w:rFonts w:ascii="Times New Roman" w:hAnsi="Times New Roman" w:cs="Times New Roman"/>
          <w:i/>
          <w:iCs/>
          <w:sz w:val="28"/>
          <w:lang w:val="ru-RU"/>
        </w:rPr>
        <w:t xml:space="preserve"> </w:t>
      </w:r>
      <w:r w:rsidR="00175126">
        <w:rPr>
          <w:rFonts w:ascii="Times New Roman" w:hAnsi="Times New Roman" w:cs="Times New Roman"/>
          <w:i/>
          <w:iCs/>
          <w:sz w:val="28"/>
        </w:rPr>
        <w:t>Linux</w:t>
      </w:r>
      <w:r w:rsidR="00175126" w:rsidRPr="00175126">
        <w:rPr>
          <w:rFonts w:ascii="Times New Roman" w:hAnsi="Times New Roman" w:cs="Times New Roman"/>
          <w:sz w:val="28"/>
          <w:lang w:val="ru-RU"/>
        </w:rPr>
        <w:t>)</w:t>
      </w:r>
      <w:r w:rsidR="007772ED">
        <w:rPr>
          <w:rFonts w:ascii="Times New Roman" w:hAnsi="Times New Roman" w:cs="Times New Roman"/>
          <w:sz w:val="28"/>
          <w:lang w:val="ru-RU"/>
        </w:rPr>
        <w:t>.</w:t>
      </w:r>
    </w:p>
    <w:p w14:paraId="7525A7B5" w14:textId="3E12C612" w:rsidR="00A141D9" w:rsidRDefault="003463F6" w:rsidP="00B23ADD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Дистрибутивы </w:t>
      </w:r>
      <w:r w:rsidR="00A141D9">
        <w:rPr>
          <w:rFonts w:ascii="Times New Roman" w:hAnsi="Times New Roman" w:cs="Times New Roman"/>
          <w:sz w:val="28"/>
        </w:rPr>
        <w:t>ALT</w:t>
      </w:r>
      <w:r w:rsidR="00A141D9" w:rsidRPr="000F4246">
        <w:rPr>
          <w:rFonts w:ascii="Times New Roman" w:hAnsi="Times New Roman" w:cs="Times New Roman"/>
          <w:sz w:val="28"/>
          <w:lang w:val="ru-RU"/>
        </w:rPr>
        <w:t xml:space="preserve"> </w:t>
      </w:r>
      <w:r w:rsidR="00A141D9">
        <w:rPr>
          <w:rFonts w:ascii="Times New Roman" w:hAnsi="Times New Roman" w:cs="Times New Roman"/>
          <w:sz w:val="28"/>
        </w:rPr>
        <w:t>Linux</w:t>
      </w:r>
      <w:r w:rsidR="00A141D9" w:rsidRPr="000F4246">
        <w:rPr>
          <w:rFonts w:ascii="Times New Roman" w:hAnsi="Times New Roman" w:cs="Times New Roman"/>
          <w:sz w:val="28"/>
          <w:lang w:val="ru-RU"/>
        </w:rPr>
        <w:t xml:space="preserve"> </w:t>
      </w:r>
      <w:r w:rsidR="00A141D9">
        <w:rPr>
          <w:rFonts w:ascii="Times New Roman" w:hAnsi="Times New Roman" w:cs="Times New Roman"/>
          <w:sz w:val="28"/>
          <w:lang w:val="ru-RU"/>
        </w:rPr>
        <w:t xml:space="preserve">также предоставляет </w:t>
      </w:r>
      <w:r w:rsidR="000F4246">
        <w:rPr>
          <w:rFonts w:ascii="Times New Roman" w:hAnsi="Times New Roman" w:cs="Times New Roman"/>
          <w:sz w:val="28"/>
          <w:lang w:val="ru-RU"/>
        </w:rPr>
        <w:t xml:space="preserve">множество пакетов с программами, необходимых для </w:t>
      </w:r>
      <w:r w:rsidR="001F65BE">
        <w:rPr>
          <w:rFonts w:ascii="Times New Roman" w:hAnsi="Times New Roman" w:cs="Times New Roman"/>
          <w:sz w:val="28"/>
          <w:lang w:val="ru-RU"/>
        </w:rPr>
        <w:t>выполнения повседневных задач каждого пользователя: веб-браузер</w:t>
      </w:r>
      <w:r w:rsidR="004A05D3">
        <w:rPr>
          <w:rFonts w:ascii="Times New Roman" w:hAnsi="Times New Roman" w:cs="Times New Roman"/>
          <w:sz w:val="28"/>
          <w:lang w:val="ru-RU"/>
        </w:rPr>
        <w:t>ы</w:t>
      </w:r>
      <w:r w:rsidR="001F65BE">
        <w:rPr>
          <w:rFonts w:ascii="Times New Roman" w:hAnsi="Times New Roman" w:cs="Times New Roman"/>
          <w:sz w:val="28"/>
          <w:lang w:val="ru-RU"/>
        </w:rPr>
        <w:t xml:space="preserve"> </w:t>
      </w:r>
      <w:r w:rsidR="001F65BE">
        <w:rPr>
          <w:rFonts w:ascii="Times New Roman" w:hAnsi="Times New Roman" w:cs="Times New Roman"/>
          <w:sz w:val="28"/>
        </w:rPr>
        <w:t>Chromium</w:t>
      </w:r>
      <w:r w:rsidR="004A05D3">
        <w:rPr>
          <w:rFonts w:ascii="Times New Roman" w:hAnsi="Times New Roman" w:cs="Times New Roman"/>
          <w:sz w:val="28"/>
          <w:lang w:val="ru-RU"/>
        </w:rPr>
        <w:t xml:space="preserve"> и </w:t>
      </w:r>
      <w:r w:rsidR="004A05D3">
        <w:rPr>
          <w:rFonts w:ascii="Times New Roman" w:hAnsi="Times New Roman" w:cs="Times New Roman"/>
          <w:sz w:val="28"/>
        </w:rPr>
        <w:t>Firefox</w:t>
      </w:r>
      <w:r w:rsidR="001F65BE" w:rsidRPr="001F65BE">
        <w:rPr>
          <w:rFonts w:ascii="Times New Roman" w:hAnsi="Times New Roman" w:cs="Times New Roman"/>
          <w:sz w:val="28"/>
          <w:lang w:val="ru-RU"/>
        </w:rPr>
        <w:t xml:space="preserve">, </w:t>
      </w:r>
      <w:r w:rsidR="005C433A">
        <w:rPr>
          <w:rFonts w:ascii="Times New Roman" w:hAnsi="Times New Roman" w:cs="Times New Roman"/>
          <w:sz w:val="28"/>
          <w:lang w:val="ru-RU"/>
        </w:rPr>
        <w:t>офисный пакет</w:t>
      </w:r>
      <w:r w:rsidR="005C433A" w:rsidRPr="005C433A">
        <w:rPr>
          <w:rFonts w:ascii="Times New Roman" w:hAnsi="Times New Roman" w:cs="Times New Roman"/>
          <w:sz w:val="28"/>
          <w:lang w:val="ru-RU"/>
        </w:rPr>
        <w:t xml:space="preserve"> </w:t>
      </w:r>
      <w:r w:rsidR="005C433A">
        <w:rPr>
          <w:rFonts w:ascii="Times New Roman" w:hAnsi="Times New Roman" w:cs="Times New Roman"/>
          <w:sz w:val="28"/>
        </w:rPr>
        <w:t>LibreOffice</w:t>
      </w:r>
      <w:r w:rsidR="005C433A" w:rsidRPr="005C433A">
        <w:rPr>
          <w:rFonts w:ascii="Times New Roman" w:hAnsi="Times New Roman" w:cs="Times New Roman"/>
          <w:sz w:val="28"/>
          <w:lang w:val="ru-RU"/>
        </w:rPr>
        <w:t xml:space="preserve">, </w:t>
      </w:r>
      <w:r w:rsidR="00367B8B">
        <w:rPr>
          <w:rFonts w:ascii="Times New Roman" w:hAnsi="Times New Roman" w:cs="Times New Roman"/>
          <w:sz w:val="28"/>
          <w:lang w:val="ru-RU"/>
        </w:rPr>
        <w:t xml:space="preserve">растровый редактор </w:t>
      </w:r>
      <w:r w:rsidR="00367B8B">
        <w:rPr>
          <w:rFonts w:ascii="Times New Roman" w:hAnsi="Times New Roman" w:cs="Times New Roman"/>
          <w:sz w:val="28"/>
        </w:rPr>
        <w:t>GIMP</w:t>
      </w:r>
      <w:r w:rsidR="00AC79B2" w:rsidRPr="00AC79B2">
        <w:rPr>
          <w:rFonts w:ascii="Times New Roman" w:hAnsi="Times New Roman" w:cs="Times New Roman"/>
          <w:sz w:val="28"/>
          <w:lang w:val="ru-RU"/>
        </w:rPr>
        <w:t xml:space="preserve">, </w:t>
      </w:r>
      <w:r w:rsidR="00AC79B2">
        <w:rPr>
          <w:rFonts w:ascii="Times New Roman" w:hAnsi="Times New Roman" w:cs="Times New Roman"/>
          <w:sz w:val="28"/>
          <w:lang w:val="ru-RU"/>
        </w:rPr>
        <w:t xml:space="preserve">почтовый клиент </w:t>
      </w:r>
      <w:r w:rsidR="00AC79B2">
        <w:rPr>
          <w:rFonts w:ascii="Times New Roman" w:hAnsi="Times New Roman" w:cs="Times New Roman"/>
          <w:sz w:val="28"/>
        </w:rPr>
        <w:t>Thunderbird</w:t>
      </w:r>
      <w:r w:rsidR="00AC79B2" w:rsidRPr="00AC79B2">
        <w:rPr>
          <w:rFonts w:ascii="Times New Roman" w:hAnsi="Times New Roman" w:cs="Times New Roman"/>
          <w:sz w:val="28"/>
          <w:lang w:val="ru-RU"/>
        </w:rPr>
        <w:t>,</w:t>
      </w:r>
      <w:r w:rsidR="00E86923">
        <w:rPr>
          <w:rFonts w:ascii="Times New Roman" w:hAnsi="Times New Roman" w:cs="Times New Roman"/>
          <w:sz w:val="28"/>
          <w:lang w:val="ru-RU"/>
        </w:rPr>
        <w:t xml:space="preserve"> а также среду для запуска </w:t>
      </w:r>
      <w:r w:rsidR="00E86923">
        <w:rPr>
          <w:rFonts w:ascii="Times New Roman" w:hAnsi="Times New Roman" w:cs="Times New Roman"/>
          <w:sz w:val="28"/>
        </w:rPr>
        <w:t>win</w:t>
      </w:r>
      <w:r w:rsidR="00E86923" w:rsidRPr="00E86923">
        <w:rPr>
          <w:rFonts w:ascii="Times New Roman" w:hAnsi="Times New Roman" w:cs="Times New Roman"/>
          <w:sz w:val="28"/>
          <w:lang w:val="ru-RU"/>
        </w:rPr>
        <w:t xml:space="preserve">32 </w:t>
      </w:r>
      <w:r w:rsidR="00E86923">
        <w:rPr>
          <w:rFonts w:ascii="Times New Roman" w:hAnsi="Times New Roman" w:cs="Times New Roman"/>
          <w:sz w:val="28"/>
          <w:lang w:val="ru-RU"/>
        </w:rPr>
        <w:t xml:space="preserve">приложений </w:t>
      </w:r>
      <w:r w:rsidR="00E86923">
        <w:rPr>
          <w:rFonts w:ascii="Times New Roman" w:hAnsi="Times New Roman" w:cs="Times New Roman"/>
          <w:sz w:val="28"/>
        </w:rPr>
        <w:t>WINE</w:t>
      </w:r>
      <w:r w:rsidR="00F77848">
        <w:rPr>
          <w:rFonts w:ascii="Times New Roman" w:hAnsi="Times New Roman" w:cs="Times New Roman"/>
          <w:sz w:val="28"/>
          <w:lang w:val="ru-RU"/>
        </w:rPr>
        <w:t>.</w:t>
      </w:r>
    </w:p>
    <w:p w14:paraId="7145707C" w14:textId="02F82760" w:rsidR="00864F61" w:rsidRDefault="00864F61" w:rsidP="00B23ADD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</w:rPr>
        <w:t>Calculate</w:t>
      </w:r>
      <w:r w:rsidRPr="002974D6">
        <w:rPr>
          <w:rFonts w:ascii="Times New Roman" w:hAnsi="Times New Roman" w:cs="Times New Roman"/>
          <w:b/>
          <w:bCs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Linux</w:t>
      </w:r>
      <w:r w:rsidRPr="002974D6">
        <w:rPr>
          <w:rFonts w:ascii="Times New Roman" w:hAnsi="Times New Roman" w:cs="Times New Roman"/>
          <w:b/>
          <w:bCs/>
          <w:sz w:val="28"/>
          <w:lang w:val="ru-RU"/>
        </w:rPr>
        <w:t xml:space="preserve">. </w:t>
      </w:r>
      <w:r w:rsidR="009533F2">
        <w:rPr>
          <w:rFonts w:ascii="Times New Roman" w:hAnsi="Times New Roman" w:cs="Times New Roman"/>
          <w:sz w:val="28"/>
          <w:lang w:val="ru-RU"/>
        </w:rPr>
        <w:t>В</w:t>
      </w:r>
      <w:r w:rsidR="009533F2" w:rsidRPr="009533F2">
        <w:rPr>
          <w:rFonts w:ascii="Times New Roman" w:hAnsi="Times New Roman" w:cs="Times New Roman"/>
          <w:sz w:val="28"/>
          <w:lang w:val="ru-RU"/>
        </w:rPr>
        <w:t xml:space="preserve"> 2007 </w:t>
      </w:r>
      <w:r w:rsidR="009533F2">
        <w:rPr>
          <w:rFonts w:ascii="Times New Roman" w:hAnsi="Times New Roman" w:cs="Times New Roman"/>
          <w:sz w:val="28"/>
          <w:lang w:val="ru-RU"/>
        </w:rPr>
        <w:t>г</w:t>
      </w:r>
      <w:r w:rsidR="009533F2" w:rsidRPr="009533F2">
        <w:rPr>
          <w:rFonts w:ascii="Times New Roman" w:hAnsi="Times New Roman" w:cs="Times New Roman"/>
          <w:sz w:val="28"/>
          <w:lang w:val="ru-RU"/>
        </w:rPr>
        <w:t xml:space="preserve">. </w:t>
      </w:r>
      <w:r w:rsidR="009533F2">
        <w:rPr>
          <w:rFonts w:ascii="Times New Roman" w:hAnsi="Times New Roman" w:cs="Times New Roman"/>
          <w:sz w:val="28"/>
          <w:lang w:val="ru-RU"/>
        </w:rPr>
        <w:t xml:space="preserve">произошёл первый выпуск </w:t>
      </w:r>
      <w:r w:rsidR="00F5771A">
        <w:rPr>
          <w:rFonts w:ascii="Times New Roman" w:hAnsi="Times New Roman" w:cs="Times New Roman"/>
          <w:sz w:val="28"/>
          <w:lang w:val="ru-RU"/>
        </w:rPr>
        <w:t xml:space="preserve">дистрибутивов на основе </w:t>
      </w:r>
      <w:r w:rsidR="00F5771A">
        <w:rPr>
          <w:rFonts w:ascii="Times New Roman" w:hAnsi="Times New Roman" w:cs="Times New Roman"/>
          <w:sz w:val="28"/>
        </w:rPr>
        <w:t>Gentoo</w:t>
      </w:r>
      <w:r w:rsidR="00F5771A" w:rsidRPr="00F5771A">
        <w:rPr>
          <w:rFonts w:ascii="Times New Roman" w:hAnsi="Times New Roman" w:cs="Times New Roman"/>
          <w:sz w:val="28"/>
          <w:lang w:val="ru-RU"/>
        </w:rPr>
        <w:t xml:space="preserve">, </w:t>
      </w:r>
      <w:r w:rsidR="00E2064D">
        <w:rPr>
          <w:rFonts w:ascii="Times New Roman" w:hAnsi="Times New Roman" w:cs="Times New Roman"/>
          <w:sz w:val="28"/>
          <w:lang w:val="ru-RU"/>
        </w:rPr>
        <w:t xml:space="preserve">предназначенных </w:t>
      </w:r>
      <w:r w:rsidR="004F2E83">
        <w:rPr>
          <w:rFonts w:ascii="Times New Roman" w:hAnsi="Times New Roman" w:cs="Times New Roman"/>
          <w:sz w:val="28"/>
          <w:lang w:val="ru-RU"/>
        </w:rPr>
        <w:t>преимущественно для малого и среднего бизнеса.</w:t>
      </w:r>
      <w:r w:rsidR="005823AE">
        <w:rPr>
          <w:rFonts w:ascii="Times New Roman" w:hAnsi="Times New Roman" w:cs="Times New Roman"/>
          <w:sz w:val="28"/>
          <w:lang w:val="ru-RU"/>
        </w:rPr>
        <w:t xml:space="preserve"> В отличие </w:t>
      </w:r>
      <w:r w:rsidR="00687CFE">
        <w:rPr>
          <w:rFonts w:ascii="Times New Roman" w:hAnsi="Times New Roman" w:cs="Times New Roman"/>
          <w:sz w:val="28"/>
          <w:lang w:val="ru-RU"/>
        </w:rPr>
        <w:t xml:space="preserve">от </w:t>
      </w:r>
      <w:r w:rsidR="00E804B7">
        <w:rPr>
          <w:rFonts w:ascii="Times New Roman" w:hAnsi="Times New Roman" w:cs="Times New Roman"/>
          <w:sz w:val="28"/>
          <w:lang w:val="ru-RU"/>
        </w:rPr>
        <w:t xml:space="preserve">двух вышеупомянутых, </w:t>
      </w:r>
      <w:r w:rsidR="00E804B7">
        <w:rPr>
          <w:rFonts w:ascii="Times New Roman" w:hAnsi="Times New Roman" w:cs="Times New Roman"/>
          <w:sz w:val="28"/>
        </w:rPr>
        <w:t>Calculate</w:t>
      </w:r>
      <w:r w:rsidR="00E804B7" w:rsidRPr="00293E18">
        <w:rPr>
          <w:rFonts w:ascii="Times New Roman" w:hAnsi="Times New Roman" w:cs="Times New Roman"/>
          <w:sz w:val="28"/>
          <w:lang w:val="ru-RU"/>
        </w:rPr>
        <w:t xml:space="preserve"> </w:t>
      </w:r>
      <w:r w:rsidR="00E804B7">
        <w:rPr>
          <w:rFonts w:ascii="Times New Roman" w:hAnsi="Times New Roman" w:cs="Times New Roman"/>
          <w:sz w:val="28"/>
        </w:rPr>
        <w:t>Linux</w:t>
      </w:r>
      <w:r w:rsidR="00E804B7" w:rsidRPr="00293E18">
        <w:rPr>
          <w:rFonts w:ascii="Times New Roman" w:hAnsi="Times New Roman" w:cs="Times New Roman"/>
          <w:sz w:val="28"/>
          <w:lang w:val="ru-RU"/>
        </w:rPr>
        <w:t xml:space="preserve"> </w:t>
      </w:r>
      <w:r w:rsidR="00E52E7F">
        <w:rPr>
          <w:rFonts w:ascii="Times New Roman" w:hAnsi="Times New Roman" w:cs="Times New Roman"/>
          <w:sz w:val="28"/>
          <w:lang w:val="ru-RU"/>
        </w:rPr>
        <w:t xml:space="preserve">предоставляет право на </w:t>
      </w:r>
      <w:r w:rsidR="00293E18">
        <w:rPr>
          <w:rFonts w:ascii="Times New Roman" w:hAnsi="Times New Roman" w:cs="Times New Roman"/>
          <w:sz w:val="28"/>
          <w:lang w:val="ru-RU"/>
        </w:rPr>
        <w:t xml:space="preserve">установку, запуск и использование </w:t>
      </w:r>
      <w:r w:rsidR="00016905">
        <w:rPr>
          <w:rFonts w:ascii="Times New Roman" w:hAnsi="Times New Roman" w:cs="Times New Roman"/>
          <w:sz w:val="28"/>
          <w:lang w:val="ru-RU"/>
        </w:rPr>
        <w:t>на неограниченном количестве компьютеров в любых целях</w:t>
      </w:r>
      <w:r w:rsidR="009E2BBA">
        <w:rPr>
          <w:rFonts w:ascii="Times New Roman" w:hAnsi="Times New Roman" w:cs="Times New Roman"/>
          <w:sz w:val="28"/>
          <w:lang w:val="ru-RU"/>
        </w:rPr>
        <w:t xml:space="preserve">, сохраняя силу </w:t>
      </w:r>
      <w:r w:rsidR="00686EED">
        <w:rPr>
          <w:rFonts w:ascii="Times New Roman" w:hAnsi="Times New Roman" w:cs="Times New Roman"/>
          <w:sz w:val="28"/>
          <w:lang w:val="ru-RU"/>
        </w:rPr>
        <w:t xml:space="preserve">свободной </w:t>
      </w:r>
      <w:r w:rsidR="00377FF1">
        <w:rPr>
          <w:rFonts w:ascii="Times New Roman" w:hAnsi="Times New Roman" w:cs="Times New Roman"/>
          <w:sz w:val="28"/>
          <w:lang w:val="ru-RU"/>
        </w:rPr>
        <w:t xml:space="preserve">лицензии </w:t>
      </w:r>
      <w:r w:rsidR="00377FF1">
        <w:rPr>
          <w:rFonts w:ascii="Times New Roman" w:hAnsi="Times New Roman" w:cs="Times New Roman"/>
          <w:sz w:val="28"/>
        </w:rPr>
        <w:t>GPL</w:t>
      </w:r>
      <w:r w:rsidR="00377FF1" w:rsidRPr="00377FF1">
        <w:rPr>
          <w:rFonts w:ascii="Times New Roman" w:hAnsi="Times New Roman" w:cs="Times New Roman"/>
          <w:sz w:val="28"/>
          <w:lang w:val="ru-RU"/>
        </w:rPr>
        <w:t>.</w:t>
      </w:r>
      <w:r w:rsidR="004F5520">
        <w:rPr>
          <w:rFonts w:ascii="Times New Roman" w:hAnsi="Times New Roman" w:cs="Times New Roman"/>
          <w:sz w:val="28"/>
          <w:lang w:val="ru-RU"/>
        </w:rPr>
        <w:t xml:space="preserve"> В </w:t>
      </w:r>
      <w:r w:rsidR="006134CF">
        <w:rPr>
          <w:rFonts w:ascii="Times New Roman" w:hAnsi="Times New Roman" w:cs="Times New Roman"/>
          <w:sz w:val="28"/>
          <w:lang w:val="ru-RU"/>
        </w:rPr>
        <w:t>сентябре 2016 г. разработчиком было объявлено включение дистрибутивов в реестр российского программного обеспечения.</w:t>
      </w:r>
    </w:p>
    <w:p w14:paraId="3B3B6342" w14:textId="010A651A" w:rsidR="005218BE" w:rsidRDefault="00B34138" w:rsidP="00911236">
      <w:pPr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Для </w:t>
      </w:r>
      <w:r w:rsidR="00F14472">
        <w:rPr>
          <w:rFonts w:ascii="Times New Roman" w:hAnsi="Times New Roman" w:cs="Times New Roman"/>
          <w:sz w:val="28"/>
          <w:lang w:val="ru-RU"/>
        </w:rPr>
        <w:t xml:space="preserve">скачивания доступны </w:t>
      </w:r>
      <w:r w:rsidR="00447BE0">
        <w:rPr>
          <w:rFonts w:ascii="Times New Roman" w:hAnsi="Times New Roman" w:cs="Times New Roman"/>
          <w:sz w:val="28"/>
          <w:lang w:val="ru-RU"/>
        </w:rPr>
        <w:t>версия для настольного компьютера и для сервера</w:t>
      </w:r>
      <w:r w:rsidR="00B12452">
        <w:rPr>
          <w:rFonts w:ascii="Times New Roman" w:hAnsi="Times New Roman" w:cs="Times New Roman"/>
          <w:sz w:val="28"/>
          <w:lang w:val="ru-RU"/>
        </w:rPr>
        <w:t xml:space="preserve"> со следующим набором предустановленных пакетов: </w:t>
      </w:r>
      <w:r w:rsidR="00EA127F">
        <w:rPr>
          <w:rFonts w:ascii="Times New Roman" w:hAnsi="Times New Roman" w:cs="Times New Roman"/>
          <w:sz w:val="28"/>
          <w:lang w:val="ru-RU"/>
        </w:rPr>
        <w:t xml:space="preserve">веб-браузер </w:t>
      </w:r>
      <w:r w:rsidR="00EA127F">
        <w:rPr>
          <w:rFonts w:ascii="Times New Roman" w:hAnsi="Times New Roman" w:cs="Times New Roman"/>
          <w:sz w:val="28"/>
        </w:rPr>
        <w:lastRenderedPageBreak/>
        <w:t>Firefox</w:t>
      </w:r>
      <w:r w:rsidR="00EA127F" w:rsidRPr="00EA127F">
        <w:rPr>
          <w:rFonts w:ascii="Times New Roman" w:hAnsi="Times New Roman" w:cs="Times New Roman"/>
          <w:sz w:val="28"/>
          <w:lang w:val="ru-RU"/>
        </w:rPr>
        <w:t xml:space="preserve">, </w:t>
      </w:r>
      <w:r w:rsidR="00EA127F">
        <w:rPr>
          <w:rFonts w:ascii="Times New Roman" w:hAnsi="Times New Roman" w:cs="Times New Roman"/>
          <w:sz w:val="28"/>
          <w:lang w:val="ru-RU"/>
        </w:rPr>
        <w:t xml:space="preserve">почтовый клиент в зависимости от </w:t>
      </w:r>
      <w:r w:rsidR="00C44294">
        <w:rPr>
          <w:rFonts w:ascii="Times New Roman" w:hAnsi="Times New Roman" w:cs="Times New Roman"/>
          <w:sz w:val="28"/>
          <w:lang w:val="ru-RU"/>
        </w:rPr>
        <w:t xml:space="preserve">установленной графической среды (при желании можно установить другой), офисный пакет </w:t>
      </w:r>
      <w:r w:rsidR="00C44294">
        <w:rPr>
          <w:rFonts w:ascii="Times New Roman" w:hAnsi="Times New Roman" w:cs="Times New Roman"/>
          <w:sz w:val="28"/>
        </w:rPr>
        <w:t>LibreOffice</w:t>
      </w:r>
      <w:r w:rsidR="00363E31" w:rsidRPr="00363E31">
        <w:rPr>
          <w:rFonts w:ascii="Times New Roman" w:hAnsi="Times New Roman" w:cs="Times New Roman"/>
          <w:sz w:val="28"/>
          <w:lang w:val="ru-RU"/>
        </w:rPr>
        <w:t xml:space="preserve">, </w:t>
      </w:r>
      <w:r w:rsidR="00363E31">
        <w:rPr>
          <w:rFonts w:ascii="Times New Roman" w:hAnsi="Times New Roman" w:cs="Times New Roman"/>
          <w:sz w:val="28"/>
          <w:lang w:val="ru-RU"/>
        </w:rPr>
        <w:t xml:space="preserve">графический редактор </w:t>
      </w:r>
      <w:r w:rsidR="00363E31">
        <w:rPr>
          <w:rFonts w:ascii="Times New Roman" w:hAnsi="Times New Roman" w:cs="Times New Roman"/>
          <w:sz w:val="28"/>
        </w:rPr>
        <w:t>GIMP</w:t>
      </w:r>
      <w:r w:rsidR="00C823E2" w:rsidRPr="00C823E2">
        <w:rPr>
          <w:rFonts w:ascii="Times New Roman" w:hAnsi="Times New Roman" w:cs="Times New Roman"/>
          <w:sz w:val="28"/>
          <w:lang w:val="ru-RU"/>
        </w:rPr>
        <w:t xml:space="preserve">, </w:t>
      </w:r>
      <w:r w:rsidR="00C823E2">
        <w:rPr>
          <w:rFonts w:ascii="Times New Roman" w:hAnsi="Times New Roman" w:cs="Times New Roman"/>
          <w:sz w:val="28"/>
          <w:lang w:val="ru-RU"/>
        </w:rPr>
        <w:t xml:space="preserve">медиапроигрыватель в зависимости от </w:t>
      </w:r>
      <w:r w:rsidR="005E25DC">
        <w:rPr>
          <w:rFonts w:ascii="Times New Roman" w:hAnsi="Times New Roman" w:cs="Times New Roman"/>
          <w:sz w:val="28"/>
          <w:lang w:val="ru-RU"/>
        </w:rPr>
        <w:t>установленной графической среды</w:t>
      </w:r>
      <w:r w:rsidR="00510988">
        <w:rPr>
          <w:rFonts w:ascii="Times New Roman" w:hAnsi="Times New Roman" w:cs="Times New Roman"/>
          <w:sz w:val="28"/>
          <w:lang w:val="ru-RU"/>
        </w:rPr>
        <w:t xml:space="preserve"> и др.</w:t>
      </w:r>
    </w:p>
    <w:p w14:paraId="4D64D90D" w14:textId="77777777" w:rsidR="00B76223" w:rsidRPr="00B76223" w:rsidRDefault="00B76223" w:rsidP="00B76223">
      <w:pPr>
        <w:pStyle w:val="ListParagraph"/>
        <w:ind w:left="0" w:firstLine="567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705BC153" w14:textId="77777777" w:rsidR="005218BE" w:rsidRDefault="005218BE" w:rsidP="00F97EB6">
      <w:pPr>
        <w:ind w:firstLine="567"/>
        <w:jc w:val="center"/>
        <w:rPr>
          <w:rFonts w:ascii="Times New Roman" w:hAnsi="Times New Roman" w:cs="Times New Roman"/>
          <w:b/>
          <w:sz w:val="28"/>
          <w:szCs w:val="16"/>
          <w:lang w:val="ru-RU"/>
        </w:rPr>
      </w:pPr>
      <w:r>
        <w:rPr>
          <w:rFonts w:ascii="Times New Roman" w:hAnsi="Times New Roman" w:cs="Times New Roman"/>
          <w:b/>
          <w:sz w:val="28"/>
          <w:szCs w:val="16"/>
          <w:lang w:val="ru-RU"/>
        </w:rPr>
        <w:t>СПИСОК ЛИТЕРАТУРЫ</w:t>
      </w:r>
    </w:p>
    <w:p w14:paraId="17A05A2D" w14:textId="78826B8B" w:rsidR="0095533E" w:rsidRDefault="0095533E" w:rsidP="0095533E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  <w:lang w:val="ru-RU"/>
        </w:rPr>
      </w:pPr>
      <w:r w:rsidRPr="00F15A8D">
        <w:rPr>
          <w:rFonts w:ascii="Times New Roman" w:hAnsi="Times New Roman" w:cs="Times New Roman"/>
          <w:iCs/>
          <w:sz w:val="28"/>
          <w:szCs w:val="16"/>
          <w:lang w:val="ru-RU"/>
        </w:rPr>
        <w:t>Роберт Лав.</w:t>
      </w:r>
      <w:r w:rsidRPr="000939DC">
        <w:rPr>
          <w:rFonts w:ascii="Times New Roman" w:hAnsi="Times New Roman" w:cs="Times New Roman"/>
          <w:sz w:val="28"/>
          <w:szCs w:val="16"/>
          <w:lang w:val="ru-RU"/>
        </w:rPr>
        <w:t xml:space="preserve"> Ядро Linux: описание процесса разработки = Linux Kernel Development. — 3-е изд. — М.: Вильямс, 2012. — 496 с. — ISBN 978-5-8459-1779-9.</w:t>
      </w:r>
    </w:p>
    <w:p w14:paraId="3E64B2F3" w14:textId="0965543F" w:rsidR="004F489A" w:rsidRDefault="004F489A" w:rsidP="0095533E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  <w:lang w:val="ru-RU"/>
        </w:rPr>
      </w:pPr>
      <w:r w:rsidRPr="004F489A">
        <w:rPr>
          <w:rFonts w:ascii="Times New Roman" w:hAnsi="Times New Roman" w:cs="Times New Roman"/>
          <w:sz w:val="28"/>
          <w:szCs w:val="16"/>
          <w:lang w:val="ru-RU"/>
        </w:rPr>
        <w:t>Буренин П.В., Девянин П.Н., Лебеденко Е.В., Проскурин В.Г., Цибуля А.Н.  Безопасность операционной системы специального назначения Astra Linux Special Edition. — М.: Горячая линия - Телеком, 2016. — 312 с. — ISBN 978-5-9912-0623-5.</w:t>
      </w:r>
    </w:p>
    <w:p w14:paraId="0F5DB434" w14:textId="725F4011" w:rsidR="00265E56" w:rsidRDefault="00265E56" w:rsidP="0095533E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  <w:lang w:val="ru-RU"/>
        </w:rPr>
      </w:pPr>
      <w:r w:rsidRPr="00265E56">
        <w:rPr>
          <w:rFonts w:ascii="Times New Roman" w:hAnsi="Times New Roman" w:cs="Times New Roman"/>
          <w:sz w:val="28"/>
          <w:szCs w:val="16"/>
          <w:lang w:val="ru-RU"/>
        </w:rPr>
        <w:t>Сергей Яремчук. Александр Трацевский: «Calculate Linux — полет нормальный» // журнал «Системный администратор». — 2011. — № 1-2.</w:t>
      </w:r>
    </w:p>
    <w:p w14:paraId="649DA214" w14:textId="69ED4EAF" w:rsidR="00CA7783" w:rsidRDefault="003C123C" w:rsidP="00852F91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</w:rPr>
      </w:pPr>
      <w:r w:rsidRPr="003C123C">
        <w:rPr>
          <w:rFonts w:ascii="Times New Roman" w:hAnsi="Times New Roman" w:cs="Times New Roman"/>
          <w:sz w:val="28"/>
          <w:szCs w:val="16"/>
        </w:rPr>
        <w:t xml:space="preserve">Operating Systems Market Share Report // The Leader in Technographics | Datanyze URL: </w:t>
      </w:r>
      <w:hyperlink r:id="rId6" w:history="1">
        <w:r w:rsidR="00A8444B" w:rsidRPr="002A73F0">
          <w:rPr>
            <w:rStyle w:val="Hyperlink"/>
            <w:rFonts w:ascii="Times New Roman" w:hAnsi="Times New Roman" w:cs="Times New Roman"/>
            <w:sz w:val="28"/>
            <w:szCs w:val="16"/>
          </w:rPr>
          <w:t>https://www.datanyze.com/market-share/operating-systems--443/Russia</w:t>
        </w:r>
      </w:hyperlink>
      <w:r w:rsidR="00A8444B" w:rsidRPr="00A8444B">
        <w:rPr>
          <w:rFonts w:ascii="Times New Roman" w:hAnsi="Times New Roman" w:cs="Times New Roman"/>
          <w:sz w:val="28"/>
          <w:szCs w:val="16"/>
        </w:rPr>
        <w:t xml:space="preserve"> </w:t>
      </w:r>
      <w:r w:rsidRPr="003C123C">
        <w:rPr>
          <w:rFonts w:ascii="Times New Roman" w:hAnsi="Times New Roman" w:cs="Times New Roman"/>
          <w:sz w:val="28"/>
          <w:szCs w:val="16"/>
        </w:rPr>
        <w:t>(</w:t>
      </w:r>
      <w:r w:rsidRPr="003C123C">
        <w:rPr>
          <w:rFonts w:ascii="Times New Roman" w:hAnsi="Times New Roman" w:cs="Times New Roman"/>
          <w:sz w:val="28"/>
          <w:szCs w:val="16"/>
          <w:lang w:val="ru-RU"/>
        </w:rPr>
        <w:t>дата</w:t>
      </w:r>
      <w:r w:rsidRPr="003C123C">
        <w:rPr>
          <w:rFonts w:ascii="Times New Roman" w:hAnsi="Times New Roman" w:cs="Times New Roman"/>
          <w:sz w:val="28"/>
          <w:szCs w:val="16"/>
        </w:rPr>
        <w:t xml:space="preserve"> </w:t>
      </w:r>
      <w:r w:rsidRPr="003C123C">
        <w:rPr>
          <w:rFonts w:ascii="Times New Roman" w:hAnsi="Times New Roman" w:cs="Times New Roman"/>
          <w:sz w:val="28"/>
          <w:szCs w:val="16"/>
          <w:lang w:val="ru-RU"/>
        </w:rPr>
        <w:t>обращения</w:t>
      </w:r>
      <w:r w:rsidRPr="003C123C">
        <w:rPr>
          <w:rFonts w:ascii="Times New Roman" w:hAnsi="Times New Roman" w:cs="Times New Roman"/>
          <w:sz w:val="28"/>
          <w:szCs w:val="16"/>
        </w:rPr>
        <w:t>: 2</w:t>
      </w:r>
      <w:r w:rsidR="006106B2">
        <w:rPr>
          <w:rFonts w:ascii="Times New Roman" w:hAnsi="Times New Roman" w:cs="Times New Roman"/>
          <w:sz w:val="28"/>
          <w:szCs w:val="16"/>
        </w:rPr>
        <w:t>7</w:t>
      </w:r>
      <w:r w:rsidRPr="003C123C">
        <w:rPr>
          <w:rFonts w:ascii="Times New Roman" w:hAnsi="Times New Roman" w:cs="Times New Roman"/>
          <w:sz w:val="28"/>
          <w:szCs w:val="16"/>
        </w:rPr>
        <w:t>.02.2020).</w:t>
      </w:r>
    </w:p>
    <w:p w14:paraId="2D7878AB" w14:textId="4FF0824A" w:rsidR="00456F68" w:rsidRDefault="006106B2" w:rsidP="00852F91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</w:rPr>
      </w:pPr>
      <w:r w:rsidRPr="006106B2">
        <w:rPr>
          <w:rFonts w:ascii="Times New Roman" w:hAnsi="Times New Roman" w:cs="Times New Roman"/>
          <w:sz w:val="28"/>
          <w:szCs w:val="16"/>
        </w:rPr>
        <w:t xml:space="preserve">2017 Embedded Markets Study // Electronic Engineering Times URL: </w:t>
      </w:r>
      <w:hyperlink r:id="rId7" w:history="1">
        <w:r w:rsidRPr="002A73F0">
          <w:rPr>
            <w:rStyle w:val="Hyperlink"/>
            <w:rFonts w:ascii="Times New Roman" w:hAnsi="Times New Roman" w:cs="Times New Roman"/>
            <w:sz w:val="28"/>
            <w:szCs w:val="16"/>
          </w:rPr>
          <w:t>https://m.eet.com/media/1246048/2017-embedded-market-study.pdf</w:t>
        </w:r>
      </w:hyperlink>
      <w:r>
        <w:rPr>
          <w:rFonts w:ascii="Times New Roman" w:hAnsi="Times New Roman" w:cs="Times New Roman"/>
          <w:sz w:val="28"/>
          <w:szCs w:val="16"/>
        </w:rPr>
        <w:t xml:space="preserve"> </w:t>
      </w:r>
      <w:r w:rsidRPr="006106B2">
        <w:rPr>
          <w:rFonts w:ascii="Times New Roman" w:hAnsi="Times New Roman" w:cs="Times New Roman"/>
          <w:sz w:val="28"/>
          <w:szCs w:val="16"/>
        </w:rPr>
        <w:t>(дата обращения: 27.02.2020).</w:t>
      </w:r>
    </w:p>
    <w:p w14:paraId="58C32E3E" w14:textId="2B74836F" w:rsidR="006106B2" w:rsidRDefault="00330DD5" w:rsidP="00852F91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</w:rPr>
      </w:pPr>
      <w:r w:rsidRPr="00330DD5">
        <w:rPr>
          <w:rFonts w:ascii="Times New Roman" w:hAnsi="Times New Roman" w:cs="Times New Roman"/>
          <w:sz w:val="28"/>
          <w:szCs w:val="16"/>
        </w:rPr>
        <w:t xml:space="preserve">Development over Time // TOP500 Supercomputer Sites URL: </w:t>
      </w:r>
      <w:hyperlink r:id="rId8" w:history="1">
        <w:r w:rsidRPr="002A73F0">
          <w:rPr>
            <w:rStyle w:val="Hyperlink"/>
            <w:rFonts w:ascii="Times New Roman" w:hAnsi="Times New Roman" w:cs="Times New Roman"/>
            <w:sz w:val="28"/>
            <w:szCs w:val="16"/>
          </w:rPr>
          <w:t>https://www.top500.org/statistics/overtime/</w:t>
        </w:r>
      </w:hyperlink>
      <w:r>
        <w:rPr>
          <w:rFonts w:ascii="Times New Roman" w:hAnsi="Times New Roman" w:cs="Times New Roman"/>
          <w:sz w:val="28"/>
          <w:szCs w:val="16"/>
        </w:rPr>
        <w:t xml:space="preserve"> </w:t>
      </w:r>
      <w:r w:rsidRPr="00330DD5">
        <w:rPr>
          <w:rFonts w:ascii="Times New Roman" w:hAnsi="Times New Roman" w:cs="Times New Roman"/>
          <w:sz w:val="28"/>
          <w:szCs w:val="16"/>
        </w:rPr>
        <w:t>(дата обращения: 27.02.2020).</w:t>
      </w:r>
    </w:p>
    <w:p w14:paraId="2FE3108B" w14:textId="55967E07" w:rsidR="00330DD5" w:rsidRPr="00456F68" w:rsidRDefault="00EB08A3" w:rsidP="00852F91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16"/>
        </w:rPr>
      </w:pPr>
      <w:r w:rsidRPr="00EB08A3">
        <w:rPr>
          <w:rFonts w:ascii="Times New Roman" w:hAnsi="Times New Roman" w:cs="Times New Roman"/>
          <w:sz w:val="28"/>
          <w:szCs w:val="16"/>
        </w:rPr>
        <w:t xml:space="preserve">Mobile &amp; Tablet Operating System Market Share Russian Federation // StarCounter Global Stats URL: </w:t>
      </w:r>
      <w:hyperlink r:id="rId9" w:anchor="monthly-201909-202002-bar" w:history="1">
        <w:r w:rsidRPr="002A73F0">
          <w:rPr>
            <w:rStyle w:val="Hyperlink"/>
            <w:rFonts w:ascii="Times New Roman" w:hAnsi="Times New Roman" w:cs="Times New Roman"/>
            <w:sz w:val="28"/>
            <w:szCs w:val="16"/>
          </w:rPr>
          <w:t>https://gs.statcounter.com/os-market-share/mobile-tablet/russian-federation/#monthly-201909-202002-bar</w:t>
        </w:r>
      </w:hyperlink>
      <w:r>
        <w:rPr>
          <w:rFonts w:ascii="Times New Roman" w:hAnsi="Times New Roman" w:cs="Times New Roman"/>
          <w:sz w:val="28"/>
          <w:szCs w:val="16"/>
        </w:rPr>
        <w:t xml:space="preserve"> </w:t>
      </w:r>
      <w:r w:rsidRPr="00EB08A3">
        <w:rPr>
          <w:rFonts w:ascii="Times New Roman" w:hAnsi="Times New Roman" w:cs="Times New Roman"/>
          <w:sz w:val="28"/>
          <w:szCs w:val="16"/>
        </w:rPr>
        <w:t>(дата обращения: 27.02.2020).</w:t>
      </w:r>
    </w:p>
    <w:sectPr w:rsidR="00330DD5" w:rsidRPr="00456F68" w:rsidSect="002B7F6A">
      <w:pgSz w:w="11906" w:h="16838" w:code="9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85B3D"/>
    <w:multiLevelType w:val="hybridMultilevel"/>
    <w:tmpl w:val="D714D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3A07"/>
    <w:multiLevelType w:val="hybridMultilevel"/>
    <w:tmpl w:val="CE88D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17E"/>
    <w:multiLevelType w:val="hybridMultilevel"/>
    <w:tmpl w:val="37B4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25746"/>
    <w:multiLevelType w:val="hybridMultilevel"/>
    <w:tmpl w:val="C9CC284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7AA415A"/>
    <w:multiLevelType w:val="hybridMultilevel"/>
    <w:tmpl w:val="F850970A"/>
    <w:lvl w:ilvl="0" w:tplc="210291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28E9"/>
    <w:multiLevelType w:val="hybridMultilevel"/>
    <w:tmpl w:val="7C88C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E"/>
    <w:rsid w:val="0000223A"/>
    <w:rsid w:val="000063BB"/>
    <w:rsid w:val="00012099"/>
    <w:rsid w:val="00016905"/>
    <w:rsid w:val="00021FB8"/>
    <w:rsid w:val="000359C1"/>
    <w:rsid w:val="00036A38"/>
    <w:rsid w:val="00045962"/>
    <w:rsid w:val="00052C7D"/>
    <w:rsid w:val="00054B12"/>
    <w:rsid w:val="0006159B"/>
    <w:rsid w:val="0006165C"/>
    <w:rsid w:val="00062B2B"/>
    <w:rsid w:val="0006759C"/>
    <w:rsid w:val="00074C30"/>
    <w:rsid w:val="00083C1B"/>
    <w:rsid w:val="000939DC"/>
    <w:rsid w:val="000A1A66"/>
    <w:rsid w:val="000B0D66"/>
    <w:rsid w:val="000B1918"/>
    <w:rsid w:val="000B44B7"/>
    <w:rsid w:val="000B65C4"/>
    <w:rsid w:val="000B7E05"/>
    <w:rsid w:val="000C5A3B"/>
    <w:rsid w:val="000F2206"/>
    <w:rsid w:val="000F3F3D"/>
    <w:rsid w:val="000F4246"/>
    <w:rsid w:val="000F7E63"/>
    <w:rsid w:val="001000D5"/>
    <w:rsid w:val="00107560"/>
    <w:rsid w:val="00121FD6"/>
    <w:rsid w:val="001310C4"/>
    <w:rsid w:val="00137E3C"/>
    <w:rsid w:val="001452EE"/>
    <w:rsid w:val="00147299"/>
    <w:rsid w:val="001514F6"/>
    <w:rsid w:val="00152A20"/>
    <w:rsid w:val="00156465"/>
    <w:rsid w:val="00157936"/>
    <w:rsid w:val="00160956"/>
    <w:rsid w:val="00163986"/>
    <w:rsid w:val="00175126"/>
    <w:rsid w:val="001866D5"/>
    <w:rsid w:val="00191AE6"/>
    <w:rsid w:val="0019271D"/>
    <w:rsid w:val="001B0B93"/>
    <w:rsid w:val="001B2EEE"/>
    <w:rsid w:val="001C2589"/>
    <w:rsid w:val="001C5972"/>
    <w:rsid w:val="001D354C"/>
    <w:rsid w:val="001D485E"/>
    <w:rsid w:val="001E4228"/>
    <w:rsid w:val="001F0CAA"/>
    <w:rsid w:val="001F346D"/>
    <w:rsid w:val="001F4AF6"/>
    <w:rsid w:val="001F4FDE"/>
    <w:rsid w:val="001F65BE"/>
    <w:rsid w:val="001F6D8B"/>
    <w:rsid w:val="00214866"/>
    <w:rsid w:val="0022745B"/>
    <w:rsid w:val="00232F3D"/>
    <w:rsid w:val="00244C9E"/>
    <w:rsid w:val="00250028"/>
    <w:rsid w:val="002520A5"/>
    <w:rsid w:val="002641FC"/>
    <w:rsid w:val="00265E56"/>
    <w:rsid w:val="0027562C"/>
    <w:rsid w:val="00282AD0"/>
    <w:rsid w:val="00293E18"/>
    <w:rsid w:val="002974D6"/>
    <w:rsid w:val="00297AD7"/>
    <w:rsid w:val="002A0986"/>
    <w:rsid w:val="002A2D45"/>
    <w:rsid w:val="002A48D9"/>
    <w:rsid w:val="002A618E"/>
    <w:rsid w:val="002A7325"/>
    <w:rsid w:val="002B3807"/>
    <w:rsid w:val="002B53A5"/>
    <w:rsid w:val="002B7F6A"/>
    <w:rsid w:val="002D0155"/>
    <w:rsid w:val="002D0556"/>
    <w:rsid w:val="002D610A"/>
    <w:rsid w:val="002D644D"/>
    <w:rsid w:val="002E33F9"/>
    <w:rsid w:val="002E5CBC"/>
    <w:rsid w:val="002E6BED"/>
    <w:rsid w:val="002F373B"/>
    <w:rsid w:val="00302554"/>
    <w:rsid w:val="0030725B"/>
    <w:rsid w:val="003115AE"/>
    <w:rsid w:val="0031426E"/>
    <w:rsid w:val="00321A22"/>
    <w:rsid w:val="00330DD5"/>
    <w:rsid w:val="00333284"/>
    <w:rsid w:val="00334396"/>
    <w:rsid w:val="003463F6"/>
    <w:rsid w:val="00347DD7"/>
    <w:rsid w:val="00354351"/>
    <w:rsid w:val="00360205"/>
    <w:rsid w:val="003619AF"/>
    <w:rsid w:val="00363E31"/>
    <w:rsid w:val="00366C8F"/>
    <w:rsid w:val="00367B8B"/>
    <w:rsid w:val="00372824"/>
    <w:rsid w:val="00373AF2"/>
    <w:rsid w:val="00373C1A"/>
    <w:rsid w:val="0037409F"/>
    <w:rsid w:val="00376218"/>
    <w:rsid w:val="00377FF1"/>
    <w:rsid w:val="00381B7E"/>
    <w:rsid w:val="00397A29"/>
    <w:rsid w:val="003A12FA"/>
    <w:rsid w:val="003A50A2"/>
    <w:rsid w:val="003B1C30"/>
    <w:rsid w:val="003C0DAC"/>
    <w:rsid w:val="003C123C"/>
    <w:rsid w:val="003C15EF"/>
    <w:rsid w:val="003C1BCF"/>
    <w:rsid w:val="003C3286"/>
    <w:rsid w:val="003D5B02"/>
    <w:rsid w:val="003D7F13"/>
    <w:rsid w:val="003E142D"/>
    <w:rsid w:val="003E1736"/>
    <w:rsid w:val="003E240A"/>
    <w:rsid w:val="003F6043"/>
    <w:rsid w:val="00401E50"/>
    <w:rsid w:val="00403E43"/>
    <w:rsid w:val="00403FB7"/>
    <w:rsid w:val="00404878"/>
    <w:rsid w:val="00412A9F"/>
    <w:rsid w:val="00436E20"/>
    <w:rsid w:val="00444A8A"/>
    <w:rsid w:val="00444CF2"/>
    <w:rsid w:val="004477C8"/>
    <w:rsid w:val="00447BE0"/>
    <w:rsid w:val="00456F68"/>
    <w:rsid w:val="004670E7"/>
    <w:rsid w:val="00473F28"/>
    <w:rsid w:val="00474A42"/>
    <w:rsid w:val="00475A04"/>
    <w:rsid w:val="00485327"/>
    <w:rsid w:val="00487AA8"/>
    <w:rsid w:val="00491676"/>
    <w:rsid w:val="004A05D3"/>
    <w:rsid w:val="004A0956"/>
    <w:rsid w:val="004A2A37"/>
    <w:rsid w:val="004A353E"/>
    <w:rsid w:val="004A4B51"/>
    <w:rsid w:val="004A4DC3"/>
    <w:rsid w:val="004B2B80"/>
    <w:rsid w:val="004B2D2D"/>
    <w:rsid w:val="004B2D33"/>
    <w:rsid w:val="004C2BD0"/>
    <w:rsid w:val="004C4DE4"/>
    <w:rsid w:val="004D0091"/>
    <w:rsid w:val="004D175C"/>
    <w:rsid w:val="004E335A"/>
    <w:rsid w:val="004E57DF"/>
    <w:rsid w:val="004F2E83"/>
    <w:rsid w:val="004F4009"/>
    <w:rsid w:val="004F489A"/>
    <w:rsid w:val="004F5520"/>
    <w:rsid w:val="0050507A"/>
    <w:rsid w:val="00506752"/>
    <w:rsid w:val="00510988"/>
    <w:rsid w:val="00516CFE"/>
    <w:rsid w:val="00517897"/>
    <w:rsid w:val="005218BE"/>
    <w:rsid w:val="00522527"/>
    <w:rsid w:val="005311E9"/>
    <w:rsid w:val="005343B5"/>
    <w:rsid w:val="00542373"/>
    <w:rsid w:val="00542873"/>
    <w:rsid w:val="00554BFA"/>
    <w:rsid w:val="00556D38"/>
    <w:rsid w:val="005623D4"/>
    <w:rsid w:val="00564350"/>
    <w:rsid w:val="00564819"/>
    <w:rsid w:val="00564EA4"/>
    <w:rsid w:val="005653BF"/>
    <w:rsid w:val="0056603C"/>
    <w:rsid w:val="005703E4"/>
    <w:rsid w:val="00570C6D"/>
    <w:rsid w:val="005823AE"/>
    <w:rsid w:val="00583DB2"/>
    <w:rsid w:val="005908F8"/>
    <w:rsid w:val="00591942"/>
    <w:rsid w:val="00592A50"/>
    <w:rsid w:val="00592EAA"/>
    <w:rsid w:val="00593C85"/>
    <w:rsid w:val="005A51E8"/>
    <w:rsid w:val="005A5FB3"/>
    <w:rsid w:val="005A649D"/>
    <w:rsid w:val="005B1CA9"/>
    <w:rsid w:val="005B32B7"/>
    <w:rsid w:val="005B6253"/>
    <w:rsid w:val="005C3D04"/>
    <w:rsid w:val="005C433A"/>
    <w:rsid w:val="005D0168"/>
    <w:rsid w:val="005D2AA3"/>
    <w:rsid w:val="005D5937"/>
    <w:rsid w:val="005E25DC"/>
    <w:rsid w:val="005F4993"/>
    <w:rsid w:val="00603D49"/>
    <w:rsid w:val="00606594"/>
    <w:rsid w:val="006106B2"/>
    <w:rsid w:val="00611332"/>
    <w:rsid w:val="006134CF"/>
    <w:rsid w:val="00624C17"/>
    <w:rsid w:val="006309C4"/>
    <w:rsid w:val="00631AA2"/>
    <w:rsid w:val="00635ADE"/>
    <w:rsid w:val="0065134E"/>
    <w:rsid w:val="00653561"/>
    <w:rsid w:val="006561E9"/>
    <w:rsid w:val="00662461"/>
    <w:rsid w:val="00672814"/>
    <w:rsid w:val="00673E56"/>
    <w:rsid w:val="00674D36"/>
    <w:rsid w:val="00675815"/>
    <w:rsid w:val="00677530"/>
    <w:rsid w:val="006802A8"/>
    <w:rsid w:val="0068669F"/>
    <w:rsid w:val="00686D6B"/>
    <w:rsid w:val="00686EED"/>
    <w:rsid w:val="00687CFE"/>
    <w:rsid w:val="00690A14"/>
    <w:rsid w:val="0069713E"/>
    <w:rsid w:val="00697EA5"/>
    <w:rsid w:val="006A2C88"/>
    <w:rsid w:val="006A5ABA"/>
    <w:rsid w:val="006A5D2D"/>
    <w:rsid w:val="006A666C"/>
    <w:rsid w:val="006A7F77"/>
    <w:rsid w:val="006B29A8"/>
    <w:rsid w:val="006B605B"/>
    <w:rsid w:val="006C54B3"/>
    <w:rsid w:val="006D38FB"/>
    <w:rsid w:val="006E30FB"/>
    <w:rsid w:val="006E41DB"/>
    <w:rsid w:val="006E4BE0"/>
    <w:rsid w:val="006F089A"/>
    <w:rsid w:val="006F2294"/>
    <w:rsid w:val="00701E3E"/>
    <w:rsid w:val="00714D6C"/>
    <w:rsid w:val="00715349"/>
    <w:rsid w:val="007203A4"/>
    <w:rsid w:val="00720F8B"/>
    <w:rsid w:val="007276FF"/>
    <w:rsid w:val="00737147"/>
    <w:rsid w:val="00740DF6"/>
    <w:rsid w:val="00743EAF"/>
    <w:rsid w:val="00745DB0"/>
    <w:rsid w:val="00754655"/>
    <w:rsid w:val="00755E3D"/>
    <w:rsid w:val="007569D9"/>
    <w:rsid w:val="00762CF8"/>
    <w:rsid w:val="00764119"/>
    <w:rsid w:val="00765D23"/>
    <w:rsid w:val="00766CED"/>
    <w:rsid w:val="00771090"/>
    <w:rsid w:val="007772ED"/>
    <w:rsid w:val="0078551C"/>
    <w:rsid w:val="007869B7"/>
    <w:rsid w:val="00791382"/>
    <w:rsid w:val="007952A1"/>
    <w:rsid w:val="007A3123"/>
    <w:rsid w:val="007A4030"/>
    <w:rsid w:val="007A6C2A"/>
    <w:rsid w:val="007B3AD6"/>
    <w:rsid w:val="007B46BC"/>
    <w:rsid w:val="007D6EA9"/>
    <w:rsid w:val="007E5FB2"/>
    <w:rsid w:val="007E7B9D"/>
    <w:rsid w:val="007F3498"/>
    <w:rsid w:val="007F526E"/>
    <w:rsid w:val="00832F63"/>
    <w:rsid w:val="00843DA6"/>
    <w:rsid w:val="0084620A"/>
    <w:rsid w:val="00846F67"/>
    <w:rsid w:val="00852F91"/>
    <w:rsid w:val="00861B6D"/>
    <w:rsid w:val="00862CBA"/>
    <w:rsid w:val="00862F66"/>
    <w:rsid w:val="00864F61"/>
    <w:rsid w:val="00871175"/>
    <w:rsid w:val="00872331"/>
    <w:rsid w:val="00873A46"/>
    <w:rsid w:val="00874A57"/>
    <w:rsid w:val="008768AF"/>
    <w:rsid w:val="00883571"/>
    <w:rsid w:val="00883842"/>
    <w:rsid w:val="0088670F"/>
    <w:rsid w:val="00890E81"/>
    <w:rsid w:val="00893179"/>
    <w:rsid w:val="008A152C"/>
    <w:rsid w:val="008A53E1"/>
    <w:rsid w:val="008B11AF"/>
    <w:rsid w:val="008B1243"/>
    <w:rsid w:val="008D4071"/>
    <w:rsid w:val="008E1C78"/>
    <w:rsid w:val="008E2DE1"/>
    <w:rsid w:val="008F1ECD"/>
    <w:rsid w:val="008F525D"/>
    <w:rsid w:val="008F57DE"/>
    <w:rsid w:val="00902B25"/>
    <w:rsid w:val="00905863"/>
    <w:rsid w:val="00911236"/>
    <w:rsid w:val="00915ED0"/>
    <w:rsid w:val="009172B4"/>
    <w:rsid w:val="009314CC"/>
    <w:rsid w:val="00931538"/>
    <w:rsid w:val="00934C96"/>
    <w:rsid w:val="00935213"/>
    <w:rsid w:val="00945475"/>
    <w:rsid w:val="009533F2"/>
    <w:rsid w:val="0095533E"/>
    <w:rsid w:val="009566D6"/>
    <w:rsid w:val="0095797F"/>
    <w:rsid w:val="0096001A"/>
    <w:rsid w:val="0097677E"/>
    <w:rsid w:val="0098131C"/>
    <w:rsid w:val="00982B3E"/>
    <w:rsid w:val="00987864"/>
    <w:rsid w:val="009911D3"/>
    <w:rsid w:val="00994102"/>
    <w:rsid w:val="009A7BB9"/>
    <w:rsid w:val="009B21CC"/>
    <w:rsid w:val="009C5DDD"/>
    <w:rsid w:val="009C7050"/>
    <w:rsid w:val="009E1C54"/>
    <w:rsid w:val="009E2BBA"/>
    <w:rsid w:val="009F199E"/>
    <w:rsid w:val="009F297E"/>
    <w:rsid w:val="00A0686A"/>
    <w:rsid w:val="00A1052E"/>
    <w:rsid w:val="00A10869"/>
    <w:rsid w:val="00A141D9"/>
    <w:rsid w:val="00A15E54"/>
    <w:rsid w:val="00A211AC"/>
    <w:rsid w:val="00A21747"/>
    <w:rsid w:val="00A23761"/>
    <w:rsid w:val="00A25B08"/>
    <w:rsid w:val="00A2634D"/>
    <w:rsid w:val="00A32572"/>
    <w:rsid w:val="00A346BF"/>
    <w:rsid w:val="00A44486"/>
    <w:rsid w:val="00A47CFB"/>
    <w:rsid w:val="00A60A61"/>
    <w:rsid w:val="00A60D68"/>
    <w:rsid w:val="00A610D8"/>
    <w:rsid w:val="00A70E36"/>
    <w:rsid w:val="00A74625"/>
    <w:rsid w:val="00A822A2"/>
    <w:rsid w:val="00A8444B"/>
    <w:rsid w:val="00A878DF"/>
    <w:rsid w:val="00A90E93"/>
    <w:rsid w:val="00A924B6"/>
    <w:rsid w:val="00A9283B"/>
    <w:rsid w:val="00A94627"/>
    <w:rsid w:val="00AA07BC"/>
    <w:rsid w:val="00AA417F"/>
    <w:rsid w:val="00AA6448"/>
    <w:rsid w:val="00AB039C"/>
    <w:rsid w:val="00AB468A"/>
    <w:rsid w:val="00AC60FA"/>
    <w:rsid w:val="00AC79B2"/>
    <w:rsid w:val="00AD3701"/>
    <w:rsid w:val="00AD3DF4"/>
    <w:rsid w:val="00AE4066"/>
    <w:rsid w:val="00AE4A2C"/>
    <w:rsid w:val="00AE57E2"/>
    <w:rsid w:val="00AE61EF"/>
    <w:rsid w:val="00AF1504"/>
    <w:rsid w:val="00AF2349"/>
    <w:rsid w:val="00B009F4"/>
    <w:rsid w:val="00B04CEC"/>
    <w:rsid w:val="00B102B7"/>
    <w:rsid w:val="00B1178C"/>
    <w:rsid w:val="00B12452"/>
    <w:rsid w:val="00B20328"/>
    <w:rsid w:val="00B2073C"/>
    <w:rsid w:val="00B2273B"/>
    <w:rsid w:val="00B23ADD"/>
    <w:rsid w:val="00B23F85"/>
    <w:rsid w:val="00B34138"/>
    <w:rsid w:val="00B429D6"/>
    <w:rsid w:val="00B43D5D"/>
    <w:rsid w:val="00B56C7B"/>
    <w:rsid w:val="00B6598C"/>
    <w:rsid w:val="00B74D52"/>
    <w:rsid w:val="00B74F39"/>
    <w:rsid w:val="00B76223"/>
    <w:rsid w:val="00B773B5"/>
    <w:rsid w:val="00B854FA"/>
    <w:rsid w:val="00B91AF0"/>
    <w:rsid w:val="00B92398"/>
    <w:rsid w:val="00B95074"/>
    <w:rsid w:val="00BA35E8"/>
    <w:rsid w:val="00BA6392"/>
    <w:rsid w:val="00BB0147"/>
    <w:rsid w:val="00BB04BF"/>
    <w:rsid w:val="00BB6960"/>
    <w:rsid w:val="00BC044C"/>
    <w:rsid w:val="00BC4605"/>
    <w:rsid w:val="00BD00BC"/>
    <w:rsid w:val="00BD1913"/>
    <w:rsid w:val="00BD4A87"/>
    <w:rsid w:val="00BD4E0A"/>
    <w:rsid w:val="00BE0BC1"/>
    <w:rsid w:val="00BE6AF9"/>
    <w:rsid w:val="00BF4C92"/>
    <w:rsid w:val="00C02299"/>
    <w:rsid w:val="00C02DE7"/>
    <w:rsid w:val="00C120A9"/>
    <w:rsid w:val="00C15F4B"/>
    <w:rsid w:val="00C20C48"/>
    <w:rsid w:val="00C20E6D"/>
    <w:rsid w:val="00C24BA3"/>
    <w:rsid w:val="00C32136"/>
    <w:rsid w:val="00C40A0D"/>
    <w:rsid w:val="00C40AC4"/>
    <w:rsid w:val="00C40EAB"/>
    <w:rsid w:val="00C41681"/>
    <w:rsid w:val="00C42EB5"/>
    <w:rsid w:val="00C44294"/>
    <w:rsid w:val="00C47DC0"/>
    <w:rsid w:val="00C661F0"/>
    <w:rsid w:val="00C74F23"/>
    <w:rsid w:val="00C823E2"/>
    <w:rsid w:val="00C853EC"/>
    <w:rsid w:val="00CA700A"/>
    <w:rsid w:val="00CA7783"/>
    <w:rsid w:val="00CA7F64"/>
    <w:rsid w:val="00CB278F"/>
    <w:rsid w:val="00CC172F"/>
    <w:rsid w:val="00CC5CFB"/>
    <w:rsid w:val="00CC702C"/>
    <w:rsid w:val="00CD24C0"/>
    <w:rsid w:val="00CD5194"/>
    <w:rsid w:val="00CE433A"/>
    <w:rsid w:val="00CE44EB"/>
    <w:rsid w:val="00CE6AF1"/>
    <w:rsid w:val="00CF02FE"/>
    <w:rsid w:val="00CF181F"/>
    <w:rsid w:val="00CF2AB2"/>
    <w:rsid w:val="00CF4E2B"/>
    <w:rsid w:val="00CF59A0"/>
    <w:rsid w:val="00CF7A04"/>
    <w:rsid w:val="00CF7AA2"/>
    <w:rsid w:val="00D015BB"/>
    <w:rsid w:val="00D03574"/>
    <w:rsid w:val="00D03BEA"/>
    <w:rsid w:val="00D03F43"/>
    <w:rsid w:val="00D05B2B"/>
    <w:rsid w:val="00D123CB"/>
    <w:rsid w:val="00D1534E"/>
    <w:rsid w:val="00D153DD"/>
    <w:rsid w:val="00D22387"/>
    <w:rsid w:val="00D26C6E"/>
    <w:rsid w:val="00D27130"/>
    <w:rsid w:val="00D319C4"/>
    <w:rsid w:val="00D377D9"/>
    <w:rsid w:val="00D42B1C"/>
    <w:rsid w:val="00D458FE"/>
    <w:rsid w:val="00D52F7C"/>
    <w:rsid w:val="00D80AA8"/>
    <w:rsid w:val="00D823D7"/>
    <w:rsid w:val="00D86F59"/>
    <w:rsid w:val="00D9103E"/>
    <w:rsid w:val="00D922DC"/>
    <w:rsid w:val="00DA27FE"/>
    <w:rsid w:val="00DB38EA"/>
    <w:rsid w:val="00DC09E3"/>
    <w:rsid w:val="00DC797B"/>
    <w:rsid w:val="00DD0B8F"/>
    <w:rsid w:val="00DD210A"/>
    <w:rsid w:val="00DD525E"/>
    <w:rsid w:val="00DD73D9"/>
    <w:rsid w:val="00DE0792"/>
    <w:rsid w:val="00DE706E"/>
    <w:rsid w:val="00DF5446"/>
    <w:rsid w:val="00DF7630"/>
    <w:rsid w:val="00E00E32"/>
    <w:rsid w:val="00E05D1C"/>
    <w:rsid w:val="00E113F8"/>
    <w:rsid w:val="00E115F9"/>
    <w:rsid w:val="00E2064D"/>
    <w:rsid w:val="00E43417"/>
    <w:rsid w:val="00E4527F"/>
    <w:rsid w:val="00E52A73"/>
    <w:rsid w:val="00E52E7F"/>
    <w:rsid w:val="00E57DA8"/>
    <w:rsid w:val="00E64994"/>
    <w:rsid w:val="00E75F92"/>
    <w:rsid w:val="00E76BB3"/>
    <w:rsid w:val="00E804B7"/>
    <w:rsid w:val="00E84A22"/>
    <w:rsid w:val="00E86923"/>
    <w:rsid w:val="00E87794"/>
    <w:rsid w:val="00EA071D"/>
    <w:rsid w:val="00EA127F"/>
    <w:rsid w:val="00EB08A3"/>
    <w:rsid w:val="00EB11CF"/>
    <w:rsid w:val="00EB1D2C"/>
    <w:rsid w:val="00EB50D7"/>
    <w:rsid w:val="00EB5E5A"/>
    <w:rsid w:val="00EB66B2"/>
    <w:rsid w:val="00EB75FD"/>
    <w:rsid w:val="00EC2E63"/>
    <w:rsid w:val="00EC4F00"/>
    <w:rsid w:val="00EC6B8F"/>
    <w:rsid w:val="00EC7161"/>
    <w:rsid w:val="00ED1452"/>
    <w:rsid w:val="00EF4D86"/>
    <w:rsid w:val="00EF4E70"/>
    <w:rsid w:val="00F04F5D"/>
    <w:rsid w:val="00F14472"/>
    <w:rsid w:val="00F14A4A"/>
    <w:rsid w:val="00F15A8D"/>
    <w:rsid w:val="00F169B8"/>
    <w:rsid w:val="00F258D8"/>
    <w:rsid w:val="00F26E2F"/>
    <w:rsid w:val="00F31011"/>
    <w:rsid w:val="00F407CC"/>
    <w:rsid w:val="00F452F8"/>
    <w:rsid w:val="00F45804"/>
    <w:rsid w:val="00F466AE"/>
    <w:rsid w:val="00F47A44"/>
    <w:rsid w:val="00F519A4"/>
    <w:rsid w:val="00F5270D"/>
    <w:rsid w:val="00F53DB9"/>
    <w:rsid w:val="00F5771A"/>
    <w:rsid w:val="00F57CF7"/>
    <w:rsid w:val="00F71973"/>
    <w:rsid w:val="00F770E4"/>
    <w:rsid w:val="00F77848"/>
    <w:rsid w:val="00F902BE"/>
    <w:rsid w:val="00F91088"/>
    <w:rsid w:val="00F938E9"/>
    <w:rsid w:val="00F93DA7"/>
    <w:rsid w:val="00F97EB6"/>
    <w:rsid w:val="00FA3CD9"/>
    <w:rsid w:val="00FB5781"/>
    <w:rsid w:val="00FB6B88"/>
    <w:rsid w:val="00FC225D"/>
    <w:rsid w:val="00FC2BB0"/>
    <w:rsid w:val="00FC5CE1"/>
    <w:rsid w:val="00FC71E7"/>
    <w:rsid w:val="00FD45BD"/>
    <w:rsid w:val="00FE0771"/>
    <w:rsid w:val="00FE5DFA"/>
    <w:rsid w:val="00FF20F4"/>
    <w:rsid w:val="00FF5642"/>
    <w:rsid w:val="0750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6ECF"/>
  <w15:chartTrackingRefBased/>
  <w15:docId w15:val="{09723D14-8E3F-49FB-AB1E-D1DBFE75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0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D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0223A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4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500.org/statistics/overti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et.com/media/1246048/2017-embedded-market-stud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tanyze.com/market-share/operating-systems--443/Russi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kokorin@edu.tvers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s.statcounter.com/os-market-share/mobile-tablet/russian-fede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White</dc:creator>
  <cp:keywords/>
  <dc:description/>
  <cp:lastModifiedBy>Daniel White</cp:lastModifiedBy>
  <cp:revision>465</cp:revision>
  <dcterms:created xsi:type="dcterms:W3CDTF">2019-03-10T12:14:00Z</dcterms:created>
  <dcterms:modified xsi:type="dcterms:W3CDTF">2020-02-29T09:25:00Z</dcterms:modified>
</cp:coreProperties>
</file>