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72F5A" w14:textId="77777777" w:rsidR="001174CD" w:rsidRPr="0000426A" w:rsidRDefault="001174CD" w:rsidP="0000426A">
      <w:pPr>
        <w:pStyle w:val="a"/>
        <w:rPr>
          <w:szCs w:val="28"/>
        </w:rPr>
      </w:pPr>
      <w:r w:rsidRPr="0000426A">
        <w:rPr>
          <w:szCs w:val="28"/>
        </w:rPr>
        <w:t>Министерство образования и науки РФ</w:t>
      </w:r>
    </w:p>
    <w:p w14:paraId="48E084BC" w14:textId="77777777" w:rsidR="001174CD" w:rsidRPr="0000426A" w:rsidRDefault="001174CD" w:rsidP="0000426A">
      <w:pPr>
        <w:pStyle w:val="a"/>
        <w:rPr>
          <w:szCs w:val="28"/>
        </w:rPr>
      </w:pPr>
      <w:r w:rsidRPr="0000426A">
        <w:rPr>
          <w:szCs w:val="28"/>
        </w:rPr>
        <w:t>Федеральное государственное бюджетное образовательное учреждение</w:t>
      </w:r>
    </w:p>
    <w:p w14:paraId="6850EFA5" w14:textId="77777777" w:rsidR="001174CD" w:rsidRPr="0000426A" w:rsidRDefault="001174CD" w:rsidP="0000426A">
      <w:pPr>
        <w:pStyle w:val="a"/>
        <w:rPr>
          <w:szCs w:val="28"/>
        </w:rPr>
      </w:pPr>
      <w:r w:rsidRPr="0000426A">
        <w:rPr>
          <w:szCs w:val="28"/>
        </w:rPr>
        <w:t>высшего профессионального образования</w:t>
      </w:r>
    </w:p>
    <w:p w14:paraId="0406747F" w14:textId="77777777" w:rsidR="001174CD" w:rsidRPr="0000426A" w:rsidRDefault="001174CD" w:rsidP="0000426A">
      <w:pPr>
        <w:pStyle w:val="a"/>
        <w:rPr>
          <w:szCs w:val="28"/>
        </w:rPr>
      </w:pPr>
      <w:r w:rsidRPr="0000426A">
        <w:rPr>
          <w:szCs w:val="28"/>
        </w:rPr>
        <w:t>«Тверской государственный университет»</w:t>
      </w:r>
    </w:p>
    <w:p w14:paraId="06AFE0AA" w14:textId="77777777" w:rsidR="001174CD" w:rsidRPr="0000426A" w:rsidRDefault="001174CD" w:rsidP="0000426A">
      <w:pPr>
        <w:pStyle w:val="a"/>
        <w:rPr>
          <w:szCs w:val="28"/>
        </w:rPr>
      </w:pPr>
      <w:r w:rsidRPr="0000426A">
        <w:rPr>
          <w:szCs w:val="28"/>
        </w:rPr>
        <w:t>Математический факультет</w:t>
      </w:r>
    </w:p>
    <w:p w14:paraId="244A99E6" w14:textId="77777777" w:rsidR="001174CD" w:rsidRPr="0000426A" w:rsidRDefault="001174CD" w:rsidP="0000426A">
      <w:pPr>
        <w:pStyle w:val="a"/>
        <w:rPr>
          <w:szCs w:val="28"/>
        </w:rPr>
      </w:pPr>
      <w:r w:rsidRPr="0000426A">
        <w:rPr>
          <w:szCs w:val="28"/>
        </w:rPr>
        <w:t>Специальность «Компьютерная безопасность»</w:t>
      </w:r>
    </w:p>
    <w:p w14:paraId="5CFED29C" w14:textId="60DF5218" w:rsidR="001174CD" w:rsidRPr="0000426A" w:rsidRDefault="001174CD" w:rsidP="0000426A">
      <w:pPr>
        <w:pStyle w:val="a"/>
        <w:rPr>
          <w:szCs w:val="28"/>
        </w:rPr>
      </w:pPr>
      <w:r w:rsidRPr="0000426A">
        <w:rPr>
          <w:szCs w:val="28"/>
        </w:rPr>
        <w:t xml:space="preserve">Кафедра </w:t>
      </w:r>
      <w:r w:rsidR="002D5871" w:rsidRPr="002D5871">
        <w:rPr>
          <w:szCs w:val="28"/>
        </w:rPr>
        <w:t>компьютерной безопасности и математических методов управления</w:t>
      </w:r>
    </w:p>
    <w:p w14:paraId="36E2A482" w14:textId="77777777" w:rsidR="001174CD" w:rsidRPr="0000426A" w:rsidRDefault="001174CD" w:rsidP="0000426A">
      <w:pPr>
        <w:spacing w:after="0"/>
        <w:ind w:firstLine="397"/>
        <w:rPr>
          <w:rFonts w:ascii="Times New Roman" w:hAnsi="Times New Roman" w:cs="Times New Roman"/>
          <w:sz w:val="28"/>
          <w:szCs w:val="28"/>
        </w:rPr>
      </w:pPr>
    </w:p>
    <w:p w14:paraId="2FCDD00A" w14:textId="77777777" w:rsidR="001174CD" w:rsidRPr="0000426A" w:rsidRDefault="001174CD" w:rsidP="0000426A">
      <w:pPr>
        <w:spacing w:after="0"/>
        <w:ind w:firstLine="397"/>
        <w:rPr>
          <w:rFonts w:ascii="Times New Roman" w:hAnsi="Times New Roman" w:cs="Times New Roman"/>
          <w:sz w:val="28"/>
          <w:szCs w:val="28"/>
        </w:rPr>
      </w:pPr>
    </w:p>
    <w:p w14:paraId="3ABA6D35" w14:textId="4D51CC1E" w:rsidR="001174CD" w:rsidRPr="0000426A" w:rsidRDefault="001174CD" w:rsidP="0000426A">
      <w:pPr>
        <w:spacing w:after="0"/>
        <w:ind w:firstLine="397"/>
        <w:rPr>
          <w:rFonts w:ascii="Times New Roman" w:hAnsi="Times New Roman" w:cs="Times New Roman"/>
          <w:sz w:val="28"/>
          <w:szCs w:val="28"/>
        </w:rPr>
      </w:pPr>
    </w:p>
    <w:p w14:paraId="082C9A32" w14:textId="32F9E973" w:rsidR="0000426A" w:rsidRPr="0000426A" w:rsidRDefault="0000426A" w:rsidP="0000426A">
      <w:pPr>
        <w:spacing w:after="0"/>
        <w:ind w:firstLine="397"/>
        <w:rPr>
          <w:rFonts w:ascii="Times New Roman" w:hAnsi="Times New Roman" w:cs="Times New Roman"/>
          <w:sz w:val="28"/>
          <w:szCs w:val="28"/>
        </w:rPr>
      </w:pPr>
    </w:p>
    <w:p w14:paraId="387DB572" w14:textId="77777777" w:rsidR="0000426A" w:rsidRPr="0000426A" w:rsidRDefault="0000426A" w:rsidP="0000426A">
      <w:pPr>
        <w:spacing w:after="0"/>
        <w:ind w:firstLine="397"/>
        <w:rPr>
          <w:rFonts w:ascii="Times New Roman" w:hAnsi="Times New Roman" w:cs="Times New Roman"/>
          <w:sz w:val="28"/>
          <w:szCs w:val="28"/>
        </w:rPr>
      </w:pPr>
    </w:p>
    <w:p w14:paraId="1CFC6F56" w14:textId="6A757B73" w:rsidR="001174CD" w:rsidRPr="00A3247D" w:rsidRDefault="00A3247D" w:rsidP="0000426A">
      <w:pPr>
        <w:pStyle w:val="a"/>
        <w:rPr>
          <w:b/>
          <w:szCs w:val="28"/>
        </w:rPr>
      </w:pPr>
      <w:r>
        <w:rPr>
          <w:rFonts w:eastAsia="Times New Roman"/>
          <w:b/>
          <w:szCs w:val="28"/>
        </w:rPr>
        <w:t xml:space="preserve">Шифрование в </w:t>
      </w:r>
      <w:r>
        <w:rPr>
          <w:rFonts w:eastAsia="Times New Roman"/>
          <w:b/>
          <w:szCs w:val="28"/>
          <w:lang w:val="en-GB"/>
        </w:rPr>
        <w:t>EFS</w:t>
      </w:r>
    </w:p>
    <w:p w14:paraId="1B47EAFF" w14:textId="77777777" w:rsidR="001174CD" w:rsidRPr="0000426A" w:rsidRDefault="001174CD" w:rsidP="000042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0426A">
        <w:rPr>
          <w:rFonts w:ascii="Times New Roman" w:hAnsi="Times New Roman" w:cs="Times New Roman"/>
          <w:sz w:val="28"/>
          <w:szCs w:val="28"/>
        </w:rPr>
        <w:t>курсовая работа по дисциплине</w:t>
      </w:r>
    </w:p>
    <w:p w14:paraId="310EE751" w14:textId="78A161CA" w:rsidR="001174CD" w:rsidRPr="0000426A" w:rsidRDefault="001174CD" w:rsidP="0000426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426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A86855">
        <w:rPr>
          <w:rFonts w:ascii="Times New Roman" w:hAnsi="Times New Roman" w:cs="Times New Roman"/>
          <w:b/>
          <w:bCs/>
          <w:sz w:val="28"/>
          <w:szCs w:val="28"/>
        </w:rPr>
        <w:t>Модели безопасности компьютерных систем</w:t>
      </w:r>
      <w:r w:rsidRPr="0000426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3CCEE7C" w14:textId="77777777" w:rsidR="001174CD" w:rsidRPr="0000426A" w:rsidRDefault="001174CD" w:rsidP="000042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7E5DFA5" w14:textId="77777777" w:rsidR="001174CD" w:rsidRPr="0000426A" w:rsidRDefault="001174CD" w:rsidP="000042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1A94A83" w14:textId="77777777" w:rsidR="0000426A" w:rsidRDefault="0000426A" w:rsidP="000042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65E5E4" w14:textId="77777777" w:rsidR="0000426A" w:rsidRDefault="0000426A" w:rsidP="000042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A2CEC6" w14:textId="77777777" w:rsidR="0000426A" w:rsidRDefault="0000426A" w:rsidP="000042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FFEBE0" w14:textId="77777777" w:rsidR="0000426A" w:rsidRDefault="0000426A" w:rsidP="000042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EFC372" w14:textId="77777777" w:rsidR="0000426A" w:rsidRDefault="0000426A" w:rsidP="000042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DE4889D" w14:textId="77777777" w:rsidR="0000426A" w:rsidRDefault="0000426A" w:rsidP="000042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96EEF2" w14:textId="77777777" w:rsidR="0000426A" w:rsidRDefault="0000426A" w:rsidP="000042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FCAD86" w14:textId="77777777" w:rsidR="0000426A" w:rsidRDefault="0000426A" w:rsidP="000042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4002B6" w14:textId="77777777" w:rsidR="0000426A" w:rsidRDefault="0000426A" w:rsidP="000042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C1162E" w14:textId="34C57DD3" w:rsidR="0000426A" w:rsidRDefault="0000426A" w:rsidP="000042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5361125" w14:textId="1778E1A5" w:rsidR="0000426A" w:rsidRDefault="00A86855" w:rsidP="000042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26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76F7187" wp14:editId="5F12D7B4">
                <wp:simplePos x="0" y="0"/>
                <wp:positionH relativeFrom="margin">
                  <wp:posOffset>2623820</wp:posOffset>
                </wp:positionH>
                <wp:positionV relativeFrom="page">
                  <wp:posOffset>6737350</wp:posOffset>
                </wp:positionV>
                <wp:extent cx="3752850" cy="132715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132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F33E3" w14:textId="77777777" w:rsidR="001174CD" w:rsidRPr="001174CD" w:rsidRDefault="001174CD" w:rsidP="001174CD">
                            <w:pPr>
                              <w:spacing w:after="0" w:line="240" w:lineRule="auto"/>
                              <w:ind w:firstLine="397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174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Автор:</w:t>
                            </w:r>
                          </w:p>
                          <w:p w14:paraId="5C86580A" w14:textId="2D975E48" w:rsidR="001174CD" w:rsidRPr="001174CD" w:rsidRDefault="001174CD" w:rsidP="001174CD">
                            <w:pPr>
                              <w:spacing w:after="0" w:line="240" w:lineRule="auto"/>
                              <w:ind w:firstLine="397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174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Кокорин Д.А., </w:t>
                            </w:r>
                            <w:r w:rsidR="00A8685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четвёртый</w:t>
                            </w:r>
                            <w:r w:rsidRPr="001174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курс, группа М-</w:t>
                            </w:r>
                            <w:r w:rsidR="00A8685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  <w:r w:rsidRPr="001174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14:paraId="28EC69E6" w14:textId="77777777" w:rsidR="001174CD" w:rsidRPr="00F8082F" w:rsidRDefault="001174CD" w:rsidP="001174CD">
                            <w:pPr>
                              <w:spacing w:after="0" w:line="240" w:lineRule="auto"/>
                              <w:ind w:firstLine="397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10A77679" w14:textId="77777777" w:rsidR="001174CD" w:rsidRPr="001174CD" w:rsidRDefault="001174CD" w:rsidP="001174CD">
                            <w:pPr>
                              <w:spacing w:after="0" w:line="240" w:lineRule="auto"/>
                              <w:ind w:firstLine="397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174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Научный руководитель:</w:t>
                            </w:r>
                          </w:p>
                          <w:p w14:paraId="723EDEB5" w14:textId="78C154B0" w:rsidR="003E4198" w:rsidRDefault="00A744B4" w:rsidP="006B2DFF">
                            <w:pPr>
                              <w:spacing w:after="0" w:line="240" w:lineRule="auto"/>
                              <w:ind w:firstLine="397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к.ф.-м.н., доц.</w:t>
                            </w:r>
                          </w:p>
                          <w:p w14:paraId="485A7D11" w14:textId="1A41CCF6" w:rsidR="001174CD" w:rsidRPr="001174CD" w:rsidRDefault="00C30B45" w:rsidP="006B2DFF">
                            <w:pPr>
                              <w:spacing w:after="0" w:line="240" w:lineRule="auto"/>
                              <w:ind w:firstLine="397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Семыкина Н.А.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6F71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6.6pt;margin-top:530.5pt;width:295.5pt;height:104.5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" stroked="f">
                <v:textbox style="mso-fit-shape-to-text:t">
                  <w:txbxContent>
                    <w:p w14:paraId="3F4F33E3" w14:textId="77777777" w:rsidR="001174CD" w:rsidRPr="001174CD" w:rsidRDefault="001174CD" w:rsidP="001174CD">
                      <w:pPr>
                        <w:spacing w:after="0" w:line="240" w:lineRule="auto"/>
                        <w:ind w:firstLine="397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174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Автор:</w:t>
                      </w:r>
                    </w:p>
                    <w:p w14:paraId="5C86580A" w14:textId="2D975E48" w:rsidR="001174CD" w:rsidRPr="001174CD" w:rsidRDefault="001174CD" w:rsidP="001174CD">
                      <w:pPr>
                        <w:spacing w:after="0" w:line="240" w:lineRule="auto"/>
                        <w:ind w:firstLine="397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174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Кокорин Д.А., </w:t>
                      </w:r>
                      <w:r w:rsidR="00A8685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четвёртый</w:t>
                      </w:r>
                      <w:r w:rsidRPr="001174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курс, группа М-</w:t>
                      </w:r>
                      <w:r w:rsidR="00A8685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  <w:r w:rsidRPr="001174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</w:p>
                    <w:p w14:paraId="28EC69E6" w14:textId="77777777" w:rsidR="001174CD" w:rsidRPr="00F8082F" w:rsidRDefault="001174CD" w:rsidP="001174CD">
                      <w:pPr>
                        <w:spacing w:after="0" w:line="240" w:lineRule="auto"/>
                        <w:ind w:firstLine="397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10A77679" w14:textId="77777777" w:rsidR="001174CD" w:rsidRPr="001174CD" w:rsidRDefault="001174CD" w:rsidP="001174CD">
                      <w:pPr>
                        <w:spacing w:after="0" w:line="240" w:lineRule="auto"/>
                        <w:ind w:firstLine="397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174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Научный руководитель:</w:t>
                      </w:r>
                    </w:p>
                    <w:p w14:paraId="723EDEB5" w14:textId="78C154B0" w:rsidR="003E4198" w:rsidRDefault="00A744B4" w:rsidP="006B2DFF">
                      <w:pPr>
                        <w:spacing w:after="0" w:line="240" w:lineRule="auto"/>
                        <w:ind w:firstLine="397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к.ф.-м.н., доц.</w:t>
                      </w:r>
                    </w:p>
                    <w:p w14:paraId="485A7D11" w14:textId="1A41CCF6" w:rsidR="001174CD" w:rsidRPr="001174CD" w:rsidRDefault="00C30B45" w:rsidP="006B2DFF">
                      <w:pPr>
                        <w:spacing w:after="0" w:line="240" w:lineRule="auto"/>
                        <w:ind w:firstLine="397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Семыкина Н.А.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E8AD165" w14:textId="77777777" w:rsidR="0000426A" w:rsidRDefault="0000426A" w:rsidP="000042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15D70C" w14:textId="77777777" w:rsidR="0000426A" w:rsidRDefault="0000426A" w:rsidP="000042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2EF4C9E" w14:textId="77777777" w:rsidR="0000426A" w:rsidRDefault="0000426A" w:rsidP="000042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51BF91" w14:textId="77777777" w:rsidR="0000426A" w:rsidRDefault="0000426A" w:rsidP="000042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A193AD6" w14:textId="77777777" w:rsidR="0000426A" w:rsidRDefault="0000426A" w:rsidP="000042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2B237E" w14:textId="77777777" w:rsidR="0000426A" w:rsidRDefault="0000426A" w:rsidP="000042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257711" w14:textId="77777777" w:rsidR="0000426A" w:rsidRDefault="0000426A" w:rsidP="000042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E652FE" w14:textId="77777777" w:rsidR="0000426A" w:rsidRDefault="0000426A" w:rsidP="000042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A1D2BB2" w14:textId="617767AE" w:rsidR="0000426A" w:rsidRDefault="0000426A" w:rsidP="000042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D16B3B" w14:textId="77777777" w:rsidR="0000426A" w:rsidRDefault="0000426A" w:rsidP="000042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208F9F1" w14:textId="77777777" w:rsidR="0000426A" w:rsidRDefault="0000426A" w:rsidP="000042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2C6930" w14:textId="77777777" w:rsidR="0000426A" w:rsidRDefault="0000426A" w:rsidP="000042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E5CB0C6" w14:textId="1EDA25F0" w:rsidR="0003532B" w:rsidRDefault="0000426A" w:rsidP="0000426A">
      <w:pPr>
        <w:pStyle w:val="a"/>
      </w:pPr>
      <w:bookmarkStart w:id="0" w:name="_Hlk27745590"/>
      <w:r w:rsidRPr="001D5422">
        <w:t>Т</w:t>
      </w:r>
      <w:r>
        <w:t>верь</w:t>
      </w:r>
      <w:r w:rsidRPr="001D5422">
        <w:t xml:space="preserve"> </w:t>
      </w:r>
      <w:r>
        <w:t>20</w:t>
      </w:r>
      <w:bookmarkEnd w:id="0"/>
      <w:r w:rsidR="0050471B">
        <w:t>20</w:t>
      </w:r>
    </w:p>
    <w:p w14:paraId="68A1FBF3" w14:textId="77777777" w:rsidR="006D6AE3" w:rsidRDefault="0003532B" w:rsidP="006272A8">
      <w:pPr>
        <w:pStyle w:val="Titles"/>
        <w:rPr>
          <w:noProof/>
        </w:rPr>
      </w:pPr>
      <w:r>
        <w:br w:type="page"/>
      </w:r>
      <w:bookmarkStart w:id="1" w:name="_Toc39266961"/>
      <w:bookmarkStart w:id="2" w:name="_Toc58264450"/>
      <w:r w:rsidR="00F813D1">
        <w:lastRenderedPageBreak/>
        <w:t>СОДЕРЖАНИЕ</w:t>
      </w:r>
      <w:bookmarkEnd w:id="1"/>
      <w:bookmarkEnd w:id="2"/>
      <w:r w:rsidR="00071C33">
        <w:rPr>
          <w:lang w:val="en-GB"/>
        </w:rPr>
        <w:fldChar w:fldCharType="begin"/>
      </w:r>
      <w:r w:rsidR="00071C33">
        <w:rPr>
          <w:lang w:val="en-GB"/>
        </w:rPr>
        <w:instrText xml:space="preserve"> TOC \h \z \t "Titles,1,Subtitles,2,Subsubtitles,3" </w:instrText>
      </w:r>
      <w:r w:rsidR="00071C33">
        <w:rPr>
          <w:lang w:val="en-GB"/>
        </w:rPr>
        <w:fldChar w:fldCharType="separate"/>
      </w:r>
    </w:p>
    <w:p w14:paraId="294B82B4" w14:textId="10634D6D" w:rsidR="006D6AE3" w:rsidRDefault="006D6AE3">
      <w:pPr>
        <w:pStyle w:val="TOC1"/>
        <w:tabs>
          <w:tab w:val="right" w:leader="dot" w:pos="9627"/>
        </w:tabs>
        <w:rPr>
          <w:rFonts w:asciiTheme="minorHAnsi" w:eastAsiaTheme="minorEastAsia" w:hAnsiTheme="minorHAnsi"/>
          <w:noProof/>
          <w:sz w:val="22"/>
          <w:lang w:val="en-GB" w:eastAsia="en-GB"/>
        </w:rPr>
      </w:pPr>
      <w:hyperlink w:anchor="_Toc58264450" w:history="1">
        <w:r w:rsidRPr="00287990">
          <w:rPr>
            <w:rStyle w:val="Hyperlink"/>
            <w:noProof/>
          </w:rPr>
          <w:t>СОДЕРЖАНИЕ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_Toc58264450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0E1FCAB" w14:textId="6DAB6BE1" w:rsidR="006D6AE3" w:rsidRDefault="006D6AE3">
      <w:pPr>
        <w:pStyle w:val="TOC1"/>
        <w:tabs>
          <w:tab w:val="right" w:leader="dot" w:pos="9627"/>
        </w:tabs>
        <w:rPr>
          <w:rFonts w:asciiTheme="minorHAnsi" w:eastAsiaTheme="minorEastAsia" w:hAnsiTheme="minorHAnsi"/>
          <w:noProof/>
          <w:sz w:val="22"/>
          <w:lang w:val="en-GB" w:eastAsia="en-GB"/>
        </w:rPr>
      </w:pPr>
      <w:hyperlink w:anchor="_Toc58264451" w:history="1">
        <w:r w:rsidRPr="00287990">
          <w:rPr>
            <w:rStyle w:val="Hyperlink"/>
            <w:noProof/>
          </w:rPr>
          <w:t>ТЕОРЕТИЧЕСКИЙ</w:t>
        </w:r>
        <w:r w:rsidRPr="00287990">
          <w:rPr>
            <w:rStyle w:val="Hyperlink"/>
            <w:noProof/>
            <w:lang w:val="en-GB"/>
          </w:rPr>
          <w:t xml:space="preserve"> </w:t>
        </w:r>
        <w:r w:rsidRPr="00287990">
          <w:rPr>
            <w:rStyle w:val="Hyperlink"/>
            <w:noProof/>
          </w:rPr>
          <w:t>МАТЕРИАЛ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_Toc58264451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8A71EB1" w14:textId="22555248" w:rsidR="006D6AE3" w:rsidRDefault="006D6AE3">
      <w:pPr>
        <w:pStyle w:val="TOC2"/>
        <w:tabs>
          <w:tab w:val="right" w:leader="dot" w:pos="9627"/>
        </w:tabs>
        <w:rPr>
          <w:rFonts w:asciiTheme="minorHAnsi" w:eastAsiaTheme="minorEastAsia" w:hAnsiTheme="minorHAnsi"/>
          <w:noProof/>
          <w:sz w:val="22"/>
          <w:lang w:val="en-GB" w:eastAsia="en-GB"/>
        </w:rPr>
      </w:pPr>
      <w:hyperlink w:anchor="_Toc58264452" w:history="1">
        <w:r w:rsidRPr="00287990">
          <w:rPr>
            <w:rStyle w:val="Hyperlink"/>
            <w:noProof/>
          </w:rPr>
          <w:t>Шифрование</w:t>
        </w:r>
        <w:r w:rsidRPr="00287990">
          <w:rPr>
            <w:rStyle w:val="Hyperlink"/>
            <w:noProof/>
            <w:lang w:val="en-GB"/>
          </w:rPr>
          <w:t xml:space="preserve"> </w:t>
        </w:r>
        <w:r w:rsidRPr="00287990">
          <w:rPr>
            <w:rStyle w:val="Hyperlink"/>
            <w:noProof/>
          </w:rPr>
          <w:t>в</w:t>
        </w:r>
        <w:r w:rsidRPr="00287990">
          <w:rPr>
            <w:rStyle w:val="Hyperlink"/>
            <w:noProof/>
            <w:lang w:val="en-GB"/>
          </w:rPr>
          <w:t xml:space="preserve"> EFS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_Toc58264452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E51155D" w14:textId="7731F4B4" w:rsidR="006D6AE3" w:rsidRDefault="006D6AE3">
      <w:pPr>
        <w:pStyle w:val="TOC3"/>
        <w:tabs>
          <w:tab w:val="right" w:leader="dot" w:pos="9627"/>
        </w:tabs>
        <w:rPr>
          <w:rFonts w:asciiTheme="minorHAnsi" w:eastAsiaTheme="minorEastAsia" w:hAnsiTheme="minorHAnsi"/>
          <w:noProof/>
          <w:sz w:val="22"/>
          <w:lang w:val="en-GB" w:eastAsia="en-GB"/>
        </w:rPr>
      </w:pPr>
      <w:hyperlink w:anchor="_Toc58264453" w:history="1">
        <w:r w:rsidRPr="00287990">
          <w:rPr>
            <w:rStyle w:val="Hyperlink"/>
            <w:noProof/>
          </w:rPr>
          <w:t>Описание работы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_Toc58264453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7AD58F1" w14:textId="77A84211" w:rsidR="006D6AE3" w:rsidRDefault="006D6AE3">
      <w:pPr>
        <w:pStyle w:val="TOC1"/>
        <w:tabs>
          <w:tab w:val="right" w:leader="dot" w:pos="9627"/>
        </w:tabs>
        <w:rPr>
          <w:rFonts w:asciiTheme="minorHAnsi" w:eastAsiaTheme="minorEastAsia" w:hAnsiTheme="minorHAnsi"/>
          <w:noProof/>
          <w:sz w:val="22"/>
          <w:lang w:val="en-GB" w:eastAsia="en-GB"/>
        </w:rPr>
      </w:pPr>
      <w:hyperlink w:anchor="_Toc58264454" w:history="1">
        <w:r w:rsidRPr="00287990">
          <w:rPr>
            <w:rStyle w:val="Hyperlink"/>
            <w:noProof/>
          </w:rPr>
          <w:t>Создание политики безопасности операционной системы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_Toc58264454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039EC52" w14:textId="1448E447" w:rsidR="006D6AE3" w:rsidRDefault="006D6AE3">
      <w:pPr>
        <w:pStyle w:val="TOC1"/>
        <w:tabs>
          <w:tab w:val="right" w:leader="dot" w:pos="9627"/>
        </w:tabs>
        <w:rPr>
          <w:rFonts w:asciiTheme="minorHAnsi" w:eastAsiaTheme="minorEastAsia" w:hAnsiTheme="minorHAnsi"/>
          <w:noProof/>
          <w:sz w:val="22"/>
          <w:lang w:val="en-GB" w:eastAsia="en-GB"/>
        </w:rPr>
      </w:pPr>
      <w:hyperlink w:anchor="_Toc58264455" w:history="1">
        <w:r w:rsidRPr="00287990">
          <w:rPr>
            <w:rStyle w:val="Hyperlink"/>
            <w:noProof/>
          </w:rPr>
          <w:t>СПИСОК ИСТОЧНИКОВ И ЛИТЕРАТУРЫ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_Toc58264455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4C10736" w14:textId="0ABCDC05" w:rsidR="00302511" w:rsidRPr="00071C33" w:rsidRDefault="00071C33" w:rsidP="00071C33">
      <w:pPr>
        <w:pStyle w:val="Regular"/>
        <w:ind w:firstLine="0"/>
        <w:rPr>
          <w:lang w:val="en-GB"/>
        </w:rPr>
      </w:pPr>
      <w:r>
        <w:rPr>
          <w:lang w:val="en-GB"/>
        </w:rPr>
        <w:fldChar w:fldCharType="end"/>
      </w:r>
    </w:p>
    <w:p w14:paraId="6DAE75B1" w14:textId="12A81B5B" w:rsidR="00D515AC" w:rsidRPr="00071C33" w:rsidRDefault="00D515AC">
      <w:pPr>
        <w:rPr>
          <w:rFonts w:ascii="Times New Roman" w:hAnsi="Times New Roman"/>
          <w:sz w:val="28"/>
          <w:lang w:val="en-GB"/>
        </w:rPr>
      </w:pPr>
      <w:r w:rsidRPr="00071C33">
        <w:rPr>
          <w:lang w:val="en-GB"/>
        </w:rPr>
        <w:br w:type="page"/>
      </w:r>
    </w:p>
    <w:p w14:paraId="562E3EEF" w14:textId="082DA257" w:rsidR="00F813D1" w:rsidRPr="001C696E" w:rsidRDefault="0063416C" w:rsidP="00B8352D">
      <w:pPr>
        <w:pStyle w:val="Titles"/>
        <w:rPr>
          <w:lang w:val="en-GB"/>
        </w:rPr>
      </w:pPr>
      <w:bookmarkStart w:id="3" w:name="_Toc58264451"/>
      <w:r>
        <w:rPr>
          <w:caps w:val="0"/>
        </w:rPr>
        <w:lastRenderedPageBreak/>
        <w:t>ТЕОРЕТИЧЕСКИЙ</w:t>
      </w:r>
      <w:r w:rsidRPr="001C696E">
        <w:rPr>
          <w:caps w:val="0"/>
          <w:lang w:val="en-GB"/>
        </w:rPr>
        <w:t xml:space="preserve"> </w:t>
      </w:r>
      <w:r>
        <w:rPr>
          <w:caps w:val="0"/>
        </w:rPr>
        <w:t>МАТЕРИАЛ</w:t>
      </w:r>
      <w:bookmarkEnd w:id="3"/>
    </w:p>
    <w:p w14:paraId="5A2A2428" w14:textId="117FF687" w:rsidR="002841C9" w:rsidRPr="001C696E" w:rsidRDefault="00AB560A" w:rsidP="00AB560A">
      <w:pPr>
        <w:pStyle w:val="Subtitles"/>
        <w:rPr>
          <w:lang w:val="en-GB"/>
        </w:rPr>
      </w:pPr>
      <w:bookmarkStart w:id="4" w:name="_Toc58264452"/>
      <w:r>
        <w:t>Шифрование</w:t>
      </w:r>
      <w:r w:rsidRPr="001C696E">
        <w:rPr>
          <w:lang w:val="en-GB"/>
        </w:rPr>
        <w:t xml:space="preserve"> </w:t>
      </w:r>
      <w:r>
        <w:t>в</w:t>
      </w:r>
      <w:r w:rsidRPr="001C696E">
        <w:rPr>
          <w:lang w:val="en-GB"/>
        </w:rPr>
        <w:t xml:space="preserve"> </w:t>
      </w:r>
      <w:r>
        <w:rPr>
          <w:lang w:val="en-GB"/>
        </w:rPr>
        <w:t>EFS</w:t>
      </w:r>
      <w:bookmarkEnd w:id="4"/>
    </w:p>
    <w:p w14:paraId="6D70464A" w14:textId="77777777" w:rsidR="00B7307E" w:rsidRDefault="00D55B45" w:rsidP="00B7307E">
      <w:pPr>
        <w:pStyle w:val="Regular"/>
      </w:pPr>
      <w:r w:rsidRPr="001C696E">
        <w:rPr>
          <w:lang w:val="en-GB"/>
        </w:rPr>
        <w:t xml:space="preserve">Encrypting File System (EFS) — </w:t>
      </w:r>
      <w:r>
        <w:t>система</w:t>
      </w:r>
      <w:r w:rsidRPr="001C696E">
        <w:rPr>
          <w:lang w:val="en-GB"/>
        </w:rPr>
        <w:t xml:space="preserve"> </w:t>
      </w:r>
      <w:r>
        <w:t>шифрования</w:t>
      </w:r>
      <w:r w:rsidRPr="001C696E">
        <w:rPr>
          <w:lang w:val="en-GB"/>
        </w:rPr>
        <w:t xml:space="preserve"> </w:t>
      </w:r>
      <w:r>
        <w:t>данных</w:t>
      </w:r>
      <w:r w:rsidRPr="001C696E">
        <w:rPr>
          <w:lang w:val="en-GB"/>
        </w:rPr>
        <w:t xml:space="preserve">, </w:t>
      </w:r>
      <w:r>
        <w:t>реализующая</w:t>
      </w:r>
      <w:r w:rsidRPr="001C696E">
        <w:rPr>
          <w:lang w:val="en-GB"/>
        </w:rPr>
        <w:t xml:space="preserve"> </w:t>
      </w:r>
      <w:r>
        <w:t>шифрование</w:t>
      </w:r>
      <w:r w:rsidRPr="001C696E">
        <w:rPr>
          <w:lang w:val="en-GB"/>
        </w:rPr>
        <w:t xml:space="preserve"> </w:t>
      </w:r>
      <w:r>
        <w:t>на</w:t>
      </w:r>
      <w:r w:rsidRPr="001C696E">
        <w:rPr>
          <w:lang w:val="en-GB"/>
        </w:rPr>
        <w:t xml:space="preserve"> </w:t>
      </w:r>
      <w:r>
        <w:t>уровне</w:t>
      </w:r>
      <w:r w:rsidRPr="001C696E">
        <w:rPr>
          <w:lang w:val="en-GB"/>
        </w:rPr>
        <w:t xml:space="preserve"> </w:t>
      </w:r>
      <w:r>
        <w:t>файлов</w:t>
      </w:r>
      <w:r w:rsidRPr="001C696E">
        <w:rPr>
          <w:lang w:val="en-GB"/>
        </w:rPr>
        <w:t xml:space="preserve"> </w:t>
      </w:r>
      <w:r>
        <w:t>в</w:t>
      </w:r>
      <w:r w:rsidRPr="001C696E">
        <w:rPr>
          <w:lang w:val="en-GB"/>
        </w:rPr>
        <w:t xml:space="preserve"> </w:t>
      </w:r>
      <w:r>
        <w:t>операционных</w:t>
      </w:r>
      <w:r w:rsidRPr="001C696E">
        <w:rPr>
          <w:lang w:val="en-GB"/>
        </w:rPr>
        <w:t xml:space="preserve"> </w:t>
      </w:r>
      <w:r>
        <w:t>системах</w:t>
      </w:r>
      <w:r w:rsidRPr="001C696E">
        <w:rPr>
          <w:lang w:val="en-GB"/>
        </w:rPr>
        <w:t xml:space="preserve"> Microsoft Windows NT (</w:t>
      </w:r>
      <w:r>
        <w:t>начиная</w:t>
      </w:r>
      <w:r w:rsidRPr="001C696E">
        <w:rPr>
          <w:lang w:val="en-GB"/>
        </w:rPr>
        <w:t xml:space="preserve"> </w:t>
      </w:r>
      <w:r>
        <w:t>с</w:t>
      </w:r>
      <w:r w:rsidRPr="001C696E">
        <w:rPr>
          <w:lang w:val="en-GB"/>
        </w:rPr>
        <w:t xml:space="preserve"> Windows 2000 </w:t>
      </w:r>
      <w:r>
        <w:t>и</w:t>
      </w:r>
      <w:r w:rsidRPr="001C696E">
        <w:rPr>
          <w:lang w:val="en-GB"/>
        </w:rPr>
        <w:t xml:space="preserve"> </w:t>
      </w:r>
      <w:r>
        <w:t>выше</w:t>
      </w:r>
      <w:r w:rsidRPr="001C696E">
        <w:rPr>
          <w:lang w:val="en-GB"/>
        </w:rPr>
        <w:t xml:space="preserve">), </w:t>
      </w:r>
      <w:r>
        <w:t>за</w:t>
      </w:r>
      <w:r w:rsidRPr="001C696E">
        <w:rPr>
          <w:lang w:val="en-GB"/>
        </w:rPr>
        <w:t xml:space="preserve"> </w:t>
      </w:r>
      <w:r>
        <w:t>исключением</w:t>
      </w:r>
      <w:r w:rsidRPr="001C696E">
        <w:rPr>
          <w:lang w:val="en-GB"/>
        </w:rPr>
        <w:t xml:space="preserve"> «</w:t>
      </w:r>
      <w:r>
        <w:t>домашних</w:t>
      </w:r>
      <w:r w:rsidRPr="001C696E">
        <w:rPr>
          <w:lang w:val="en-GB"/>
        </w:rPr>
        <w:t xml:space="preserve">» </w:t>
      </w:r>
      <w:r>
        <w:t>версий</w:t>
      </w:r>
      <w:r w:rsidRPr="001C696E">
        <w:rPr>
          <w:lang w:val="en-GB"/>
        </w:rPr>
        <w:t xml:space="preserve"> (Windows XP Home Edition, Windows Vista Basic, Windows Vista Home Premium, Windows 7 Starter (Home Basic </w:t>
      </w:r>
      <w:r>
        <w:t>и</w:t>
      </w:r>
      <w:r w:rsidRPr="001C696E">
        <w:rPr>
          <w:lang w:val="en-GB"/>
        </w:rPr>
        <w:t xml:space="preserve"> Premium), Windows 10 Pro, Enterprise</w:t>
      </w:r>
      <w:r w:rsidR="00B7307E" w:rsidRPr="001C696E">
        <w:rPr>
          <w:lang w:val="en-GB"/>
        </w:rPr>
        <w:t xml:space="preserve"> </w:t>
      </w:r>
      <w:r w:rsidR="00B7307E">
        <w:t>и</w:t>
      </w:r>
      <w:r w:rsidRPr="001C696E">
        <w:rPr>
          <w:lang w:val="en-GB"/>
        </w:rPr>
        <w:t xml:space="preserve"> Education </w:t>
      </w:r>
      <w:r w:rsidR="00B7307E">
        <w:t>издания</w:t>
      </w:r>
      <w:r w:rsidRPr="001C696E">
        <w:rPr>
          <w:lang w:val="en-GB"/>
        </w:rPr>
        <w:t>, Windows Server 2016, Windows Server 2019</w:t>
      </w:r>
      <w:r w:rsidR="00B7307E" w:rsidRPr="001C696E">
        <w:rPr>
          <w:lang w:val="en-GB"/>
        </w:rPr>
        <w:t>)</w:t>
      </w:r>
      <w:r w:rsidRPr="001C696E">
        <w:rPr>
          <w:lang w:val="en-GB"/>
        </w:rPr>
        <w:t xml:space="preserve">. </w:t>
      </w:r>
      <w:r>
        <w:t>Данная система предоставляет возможность «прозрачного шифрования» данных, хранящихся на разделах с файловой системой NTFS, для защиты потенциально конфиденциальных данных от несанкционированного доступа при физическом доступе к компьютеру и дискам.</w:t>
      </w:r>
    </w:p>
    <w:p w14:paraId="75216431" w14:textId="032A8281" w:rsidR="00AB560A" w:rsidRDefault="00D55B45" w:rsidP="00B7307E">
      <w:pPr>
        <w:pStyle w:val="Regular"/>
      </w:pPr>
      <w:r>
        <w:t xml:space="preserve">Аутентификация пользователя и права доступа к ресурсам, имеющие место в NT, работают, когда операционная система загружена, но при физическом доступе к системе возможно загрузить другую ОС, чтобы обойти эти ограничения. EFS использует симметричное шифрование для защиты файлов, а также шифрование, основанное на паре открытый/закрытый ключ для защиты случайно сгенерированного ключа шифрования для каждого файла. По умолчанию закрытый ключ пользователя защищён с помощью шифрования пользовательским </w:t>
      </w:r>
      <w:proofErr w:type="spellStart"/>
      <w:r>
        <w:t>паролем</w:t>
      </w:r>
      <w:proofErr w:type="spellEnd"/>
      <w:r>
        <w:t>, и защищённость данных зависит от стойкости пароля пользователя.</w:t>
      </w:r>
    </w:p>
    <w:p w14:paraId="10DD2DD0" w14:textId="77777777" w:rsidR="0038527A" w:rsidRDefault="0038527A" w:rsidP="00B7307E">
      <w:pPr>
        <w:pStyle w:val="Regular"/>
      </w:pPr>
    </w:p>
    <w:p w14:paraId="1052E36E" w14:textId="0FA64934" w:rsidR="004943B4" w:rsidRDefault="0038527A" w:rsidP="0038527A">
      <w:pPr>
        <w:pStyle w:val="Subsubtitles"/>
      </w:pPr>
      <w:bookmarkStart w:id="5" w:name="_Toc58264453"/>
      <w:r>
        <w:t>Описание работы</w:t>
      </w:r>
      <w:bookmarkEnd w:id="5"/>
    </w:p>
    <w:p w14:paraId="2A8084B2" w14:textId="77777777" w:rsidR="0038527A" w:rsidRDefault="0038527A" w:rsidP="0038527A">
      <w:pPr>
        <w:pStyle w:val="Regular"/>
      </w:pPr>
      <w:r>
        <w:t xml:space="preserve">EFS работает, шифруя каждый файл с помощью алгоритма симметричного шифрования, зависящего от версии операционной системы и настроек (начиная с </w:t>
      </w:r>
      <w:proofErr w:type="spellStart"/>
      <w:r>
        <w:t>Windows</w:t>
      </w:r>
      <w:proofErr w:type="spellEnd"/>
      <w:r>
        <w:t xml:space="preserve"> XP доступна теоретическая возможность использования сторонних библиотек для шифрования данных). При этом используется случайно сгенерированный ключ для каждого файла, называемый File </w:t>
      </w:r>
      <w:proofErr w:type="spellStart"/>
      <w:r>
        <w:t>Encryption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 (FEK), выбор симметричного шифрования на данном этапе объясняется его скоростью по отношению к асимметричному шифрованию.</w:t>
      </w:r>
    </w:p>
    <w:p w14:paraId="709011A2" w14:textId="6FD75EC7" w:rsidR="0038527A" w:rsidRDefault="0038527A" w:rsidP="0038527A">
      <w:pPr>
        <w:pStyle w:val="Regular"/>
      </w:pPr>
      <w:r>
        <w:lastRenderedPageBreak/>
        <w:t>FEK (случайный для каждого файла ключ симметричного шифрования) защищается путём асимметричного шифрования, использующего открытый ключ пользователя, шифрующего файл, и алгоритм RSA (теоретически возможно использование других алгоритмов асимметричного шифрования). Зашифрованный таким образом ключ FEK сохраняется в альтернативном потоке $EFS файловой системы NTFS. Для расшифрования данных драйвер шифрованной файловой системы прозрачно для пользователя расшифровывает FEK, используя закрытый ключ пользователя, а затем и необходимый файл с помощью расшифрованного файлового ключа.</w:t>
      </w:r>
    </w:p>
    <w:p w14:paraId="795313C6" w14:textId="36E39361" w:rsidR="0038527A" w:rsidRDefault="0038527A" w:rsidP="0038527A">
      <w:pPr>
        <w:pStyle w:val="Regular"/>
      </w:pPr>
      <w:r>
        <w:t>Поскольку шифрование/расшифрование файлов происходит с помощью драйвера файловой системы (по сути, надстройки над NTFS), оно происходит прозрачно для пользователя и приложений. Стоит заметить, что EFS не шифрует файлы, передаваемые по сети, поэтому для защиты передаваемых данных необходимо использовать другие протоколы защиты данных (</w:t>
      </w:r>
      <w:proofErr w:type="spellStart"/>
      <w:r>
        <w:t>IPSec</w:t>
      </w:r>
      <w:proofErr w:type="spellEnd"/>
      <w:r>
        <w:t xml:space="preserve"> или </w:t>
      </w:r>
      <w:proofErr w:type="spellStart"/>
      <w:r>
        <w:t>WebDAV</w:t>
      </w:r>
      <w:proofErr w:type="spellEnd"/>
      <w: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5A11E1" w14:paraId="3620D90A" w14:textId="77777777" w:rsidTr="00CE28FC">
        <w:tc>
          <w:tcPr>
            <w:tcW w:w="3209" w:type="dxa"/>
            <w:vAlign w:val="center"/>
          </w:tcPr>
          <w:p w14:paraId="729CD7AA" w14:textId="3A9478DD" w:rsidR="005A11E1" w:rsidRDefault="005A11E1" w:rsidP="00CE28FC">
            <w:pPr>
              <w:pStyle w:val="Regular"/>
              <w:ind w:firstLine="0"/>
              <w:jc w:val="center"/>
            </w:pPr>
            <w:r>
              <w:t>ОС</w:t>
            </w:r>
          </w:p>
        </w:tc>
        <w:tc>
          <w:tcPr>
            <w:tcW w:w="3209" w:type="dxa"/>
            <w:vAlign w:val="center"/>
          </w:tcPr>
          <w:p w14:paraId="060A95A3" w14:textId="7AF906D1" w:rsidR="005A11E1" w:rsidRDefault="005A11E1" w:rsidP="00CE28FC">
            <w:pPr>
              <w:pStyle w:val="Regular"/>
              <w:ind w:firstLine="0"/>
              <w:jc w:val="center"/>
            </w:pPr>
            <w:r>
              <w:t xml:space="preserve">Алгоритм шифрования по </w:t>
            </w:r>
            <w:proofErr w:type="spellStart"/>
            <w:r>
              <w:t>умол</w:t>
            </w:r>
            <w:proofErr w:type="spellEnd"/>
            <w:r>
              <w:t>.</w:t>
            </w:r>
          </w:p>
        </w:tc>
        <w:tc>
          <w:tcPr>
            <w:tcW w:w="3209" w:type="dxa"/>
            <w:vAlign w:val="center"/>
          </w:tcPr>
          <w:p w14:paraId="5F1B51E0" w14:textId="5B2ECD3F" w:rsidR="005A11E1" w:rsidRDefault="005A11E1" w:rsidP="00CE28FC">
            <w:pPr>
              <w:pStyle w:val="Regular"/>
              <w:ind w:firstLine="0"/>
              <w:jc w:val="center"/>
            </w:pPr>
            <w:proofErr w:type="spellStart"/>
            <w:r>
              <w:t>Алтернатив</w:t>
            </w:r>
            <w:proofErr w:type="spellEnd"/>
            <w:r>
              <w:t>. алгоритмы</w:t>
            </w:r>
          </w:p>
        </w:tc>
      </w:tr>
      <w:tr w:rsidR="005A11E1" w14:paraId="1B6C35A9" w14:textId="77777777" w:rsidTr="005A11E1">
        <w:tc>
          <w:tcPr>
            <w:tcW w:w="3209" w:type="dxa"/>
          </w:tcPr>
          <w:p w14:paraId="2533263B" w14:textId="62CE3FC6" w:rsidR="005A11E1" w:rsidRPr="005A11E1" w:rsidRDefault="005A11E1" w:rsidP="0038527A">
            <w:pPr>
              <w:pStyle w:val="Regular"/>
              <w:ind w:firstLine="0"/>
              <w:rPr>
                <w:lang w:val="en-GB"/>
              </w:rPr>
            </w:pPr>
            <w:r>
              <w:rPr>
                <w:lang w:val="en-GB"/>
              </w:rPr>
              <w:t>Windows 2000</w:t>
            </w:r>
          </w:p>
        </w:tc>
        <w:tc>
          <w:tcPr>
            <w:tcW w:w="3209" w:type="dxa"/>
          </w:tcPr>
          <w:p w14:paraId="364E77DB" w14:textId="7EA0BD8D" w:rsidR="005A11E1" w:rsidRPr="00CE28FC" w:rsidRDefault="00CE28FC" w:rsidP="0038527A">
            <w:pPr>
              <w:pStyle w:val="Regular"/>
              <w:ind w:firstLine="0"/>
              <w:rPr>
                <w:lang w:val="en-GB"/>
              </w:rPr>
            </w:pPr>
            <w:r>
              <w:rPr>
                <w:lang w:val="en-GB"/>
              </w:rPr>
              <w:t>DESX</w:t>
            </w:r>
          </w:p>
        </w:tc>
        <w:tc>
          <w:tcPr>
            <w:tcW w:w="3209" w:type="dxa"/>
          </w:tcPr>
          <w:p w14:paraId="7B58DEE7" w14:textId="32C12B83" w:rsidR="005A11E1" w:rsidRDefault="00CE28FC" w:rsidP="0038527A">
            <w:pPr>
              <w:pStyle w:val="Regular"/>
              <w:ind w:firstLine="0"/>
            </w:pPr>
            <w:r>
              <w:t>Нет</w:t>
            </w:r>
          </w:p>
        </w:tc>
      </w:tr>
      <w:tr w:rsidR="005A11E1" w14:paraId="15D6A733" w14:textId="77777777" w:rsidTr="005A11E1">
        <w:tc>
          <w:tcPr>
            <w:tcW w:w="3209" w:type="dxa"/>
          </w:tcPr>
          <w:p w14:paraId="2153640C" w14:textId="1DA526D4" w:rsidR="005A11E1" w:rsidRPr="00CE28FC" w:rsidRDefault="00CE28FC" w:rsidP="0038527A">
            <w:pPr>
              <w:pStyle w:val="Regular"/>
              <w:ind w:firstLine="0"/>
              <w:rPr>
                <w:lang w:val="en-GB"/>
              </w:rPr>
            </w:pPr>
            <w:r>
              <w:rPr>
                <w:lang w:val="en-GB"/>
              </w:rPr>
              <w:t>Windows XP RTM</w:t>
            </w:r>
          </w:p>
        </w:tc>
        <w:tc>
          <w:tcPr>
            <w:tcW w:w="3209" w:type="dxa"/>
          </w:tcPr>
          <w:p w14:paraId="1731D70F" w14:textId="797037D1" w:rsidR="005A11E1" w:rsidRPr="00CE28FC" w:rsidRDefault="00CE28FC" w:rsidP="0038527A">
            <w:pPr>
              <w:pStyle w:val="Regular"/>
              <w:ind w:firstLine="0"/>
              <w:rPr>
                <w:lang w:val="en-GB"/>
              </w:rPr>
            </w:pPr>
            <w:r>
              <w:rPr>
                <w:lang w:val="en-GB"/>
              </w:rPr>
              <w:t>DESX</w:t>
            </w:r>
          </w:p>
        </w:tc>
        <w:tc>
          <w:tcPr>
            <w:tcW w:w="3209" w:type="dxa"/>
          </w:tcPr>
          <w:p w14:paraId="6E1424DA" w14:textId="616CAC10" w:rsidR="005A11E1" w:rsidRPr="00CE28FC" w:rsidRDefault="00EC4DFF" w:rsidP="0038527A">
            <w:pPr>
              <w:pStyle w:val="Regular"/>
              <w:ind w:firstLine="0"/>
              <w:rPr>
                <w:lang w:val="en-GB"/>
              </w:rPr>
            </w:pPr>
            <w:r>
              <w:rPr>
                <w:lang w:val="en-GB"/>
              </w:rPr>
              <w:t>Triple DES</w:t>
            </w:r>
          </w:p>
        </w:tc>
      </w:tr>
      <w:tr w:rsidR="005A11E1" w14:paraId="2E78DEC9" w14:textId="77777777" w:rsidTr="005A11E1">
        <w:tc>
          <w:tcPr>
            <w:tcW w:w="3209" w:type="dxa"/>
          </w:tcPr>
          <w:p w14:paraId="66D9077F" w14:textId="17FABCAC" w:rsidR="005A11E1" w:rsidRPr="00EC4DFF" w:rsidRDefault="00EC4DFF" w:rsidP="0038527A">
            <w:pPr>
              <w:pStyle w:val="Regular"/>
              <w:ind w:firstLine="0"/>
              <w:rPr>
                <w:lang w:val="en-GB"/>
              </w:rPr>
            </w:pPr>
            <w:r>
              <w:rPr>
                <w:lang w:val="en-GB"/>
              </w:rPr>
              <w:t>Windows XP SP1</w:t>
            </w:r>
          </w:p>
        </w:tc>
        <w:tc>
          <w:tcPr>
            <w:tcW w:w="3209" w:type="dxa"/>
          </w:tcPr>
          <w:p w14:paraId="2F018747" w14:textId="3BDFF4EB" w:rsidR="005A11E1" w:rsidRPr="00EC4DFF" w:rsidRDefault="00EC4DFF" w:rsidP="0038527A">
            <w:pPr>
              <w:pStyle w:val="Regular"/>
              <w:ind w:firstLine="0"/>
              <w:rPr>
                <w:lang w:val="en-GB"/>
              </w:rPr>
            </w:pPr>
            <w:r>
              <w:rPr>
                <w:lang w:val="en-GB"/>
              </w:rPr>
              <w:t>AES</w:t>
            </w:r>
          </w:p>
        </w:tc>
        <w:tc>
          <w:tcPr>
            <w:tcW w:w="3209" w:type="dxa"/>
          </w:tcPr>
          <w:p w14:paraId="68AF7719" w14:textId="43950506" w:rsidR="005A11E1" w:rsidRPr="00EC4DFF" w:rsidRDefault="00EC4DFF" w:rsidP="0038527A">
            <w:pPr>
              <w:pStyle w:val="Regular"/>
              <w:ind w:firstLine="0"/>
              <w:rPr>
                <w:lang w:val="en-GB"/>
              </w:rPr>
            </w:pPr>
            <w:r>
              <w:rPr>
                <w:lang w:val="en-GB"/>
              </w:rPr>
              <w:t>Triple DES, DESX</w:t>
            </w:r>
          </w:p>
        </w:tc>
      </w:tr>
      <w:tr w:rsidR="005A11E1" w14:paraId="02DD029F" w14:textId="77777777" w:rsidTr="005A11E1">
        <w:tc>
          <w:tcPr>
            <w:tcW w:w="3209" w:type="dxa"/>
          </w:tcPr>
          <w:p w14:paraId="6E07A3A7" w14:textId="44817781" w:rsidR="005A11E1" w:rsidRPr="00EC4DFF" w:rsidRDefault="00EC4DFF" w:rsidP="0038527A">
            <w:pPr>
              <w:pStyle w:val="Regular"/>
              <w:ind w:firstLine="0"/>
              <w:rPr>
                <w:lang w:val="en-GB"/>
              </w:rPr>
            </w:pPr>
            <w:r>
              <w:rPr>
                <w:lang w:val="en-GB"/>
              </w:rPr>
              <w:t>Windows Server 2003</w:t>
            </w:r>
          </w:p>
        </w:tc>
        <w:tc>
          <w:tcPr>
            <w:tcW w:w="3209" w:type="dxa"/>
          </w:tcPr>
          <w:p w14:paraId="361E2751" w14:textId="7D28DA50" w:rsidR="005A11E1" w:rsidRPr="00EC4DFF" w:rsidRDefault="00EC4DFF" w:rsidP="0038527A">
            <w:pPr>
              <w:pStyle w:val="Regular"/>
              <w:ind w:firstLine="0"/>
              <w:rPr>
                <w:lang w:val="en-GB"/>
              </w:rPr>
            </w:pPr>
            <w:r>
              <w:rPr>
                <w:lang w:val="en-GB"/>
              </w:rPr>
              <w:t>AES</w:t>
            </w:r>
          </w:p>
        </w:tc>
        <w:tc>
          <w:tcPr>
            <w:tcW w:w="3209" w:type="dxa"/>
          </w:tcPr>
          <w:p w14:paraId="3DD72CC3" w14:textId="7401C2E0" w:rsidR="005A11E1" w:rsidRPr="00EC4DFF" w:rsidRDefault="00EC4DFF" w:rsidP="0038527A">
            <w:pPr>
              <w:pStyle w:val="Regular"/>
              <w:ind w:firstLine="0"/>
              <w:rPr>
                <w:lang w:val="en-GB"/>
              </w:rPr>
            </w:pPr>
            <w:r>
              <w:rPr>
                <w:lang w:val="en-GB"/>
              </w:rPr>
              <w:t>Triple DES, DESX</w:t>
            </w:r>
          </w:p>
        </w:tc>
      </w:tr>
      <w:tr w:rsidR="00400A9F" w14:paraId="3CC33283" w14:textId="77777777" w:rsidTr="005A11E1">
        <w:tc>
          <w:tcPr>
            <w:tcW w:w="3209" w:type="dxa"/>
          </w:tcPr>
          <w:p w14:paraId="73BA2FB4" w14:textId="66CAEF74" w:rsidR="00400A9F" w:rsidRDefault="00400A9F" w:rsidP="00400A9F">
            <w:pPr>
              <w:pStyle w:val="Regular"/>
              <w:ind w:firstLine="0"/>
            </w:pPr>
            <w:r>
              <w:rPr>
                <w:lang w:val="en-GB"/>
              </w:rPr>
              <w:t>Windows Vista</w:t>
            </w:r>
          </w:p>
        </w:tc>
        <w:tc>
          <w:tcPr>
            <w:tcW w:w="3209" w:type="dxa"/>
          </w:tcPr>
          <w:p w14:paraId="48C4F119" w14:textId="63A7732A" w:rsidR="00400A9F" w:rsidRDefault="00400A9F" w:rsidP="00400A9F">
            <w:pPr>
              <w:pStyle w:val="Regular"/>
              <w:ind w:firstLine="0"/>
            </w:pPr>
            <w:r>
              <w:rPr>
                <w:lang w:val="en-GB"/>
              </w:rPr>
              <w:t>AES</w:t>
            </w:r>
          </w:p>
        </w:tc>
        <w:tc>
          <w:tcPr>
            <w:tcW w:w="3209" w:type="dxa"/>
          </w:tcPr>
          <w:p w14:paraId="46621B6E" w14:textId="29FA04AD" w:rsidR="00400A9F" w:rsidRDefault="00400A9F" w:rsidP="00400A9F">
            <w:pPr>
              <w:pStyle w:val="Regular"/>
              <w:ind w:firstLine="0"/>
            </w:pPr>
            <w:r>
              <w:rPr>
                <w:lang w:val="en-GB"/>
              </w:rPr>
              <w:t>Triple DES, DESX</w:t>
            </w:r>
          </w:p>
        </w:tc>
      </w:tr>
      <w:tr w:rsidR="00400A9F" w14:paraId="348DC997" w14:textId="77777777" w:rsidTr="005A11E1">
        <w:tc>
          <w:tcPr>
            <w:tcW w:w="3209" w:type="dxa"/>
          </w:tcPr>
          <w:p w14:paraId="2775A67B" w14:textId="4BC0F8F5" w:rsidR="00400A9F" w:rsidRDefault="00400A9F" w:rsidP="00400A9F">
            <w:pPr>
              <w:pStyle w:val="Regular"/>
              <w:ind w:firstLine="0"/>
            </w:pPr>
            <w:r>
              <w:rPr>
                <w:lang w:val="en-GB"/>
              </w:rPr>
              <w:t>Windows Server 2008</w:t>
            </w:r>
          </w:p>
        </w:tc>
        <w:tc>
          <w:tcPr>
            <w:tcW w:w="3209" w:type="dxa"/>
          </w:tcPr>
          <w:p w14:paraId="67807CD2" w14:textId="08BE83C2" w:rsidR="00400A9F" w:rsidRDefault="00400A9F" w:rsidP="00400A9F">
            <w:pPr>
              <w:pStyle w:val="Regular"/>
              <w:ind w:firstLine="0"/>
            </w:pPr>
            <w:r>
              <w:rPr>
                <w:lang w:val="en-GB"/>
              </w:rPr>
              <w:t>AES</w:t>
            </w:r>
          </w:p>
        </w:tc>
        <w:tc>
          <w:tcPr>
            <w:tcW w:w="3209" w:type="dxa"/>
          </w:tcPr>
          <w:p w14:paraId="474170B6" w14:textId="1D7FAE81" w:rsidR="00400A9F" w:rsidRDefault="00400A9F" w:rsidP="00400A9F">
            <w:pPr>
              <w:pStyle w:val="Regular"/>
              <w:ind w:firstLine="0"/>
            </w:pPr>
            <w:r>
              <w:rPr>
                <w:lang w:val="en-GB"/>
              </w:rPr>
              <w:t>Triple DES, DESX (?)</w:t>
            </w:r>
          </w:p>
        </w:tc>
      </w:tr>
      <w:tr w:rsidR="00400A9F" w14:paraId="547F265A" w14:textId="77777777" w:rsidTr="005A11E1">
        <w:tc>
          <w:tcPr>
            <w:tcW w:w="3209" w:type="dxa"/>
          </w:tcPr>
          <w:p w14:paraId="47C132C5" w14:textId="77777777" w:rsidR="00400A9F" w:rsidRDefault="00400A9F" w:rsidP="00400A9F">
            <w:pPr>
              <w:pStyle w:val="Regular"/>
              <w:ind w:firstLine="0"/>
              <w:rPr>
                <w:lang w:val="en-GB"/>
              </w:rPr>
            </w:pPr>
            <w:r>
              <w:rPr>
                <w:lang w:val="en-GB"/>
              </w:rPr>
              <w:t>Windows 7</w:t>
            </w:r>
          </w:p>
          <w:p w14:paraId="3E7B66AB" w14:textId="79781B04" w:rsidR="00400A9F" w:rsidRDefault="00400A9F" w:rsidP="00400A9F">
            <w:pPr>
              <w:pStyle w:val="Regular"/>
              <w:ind w:firstLine="0"/>
            </w:pPr>
            <w:proofErr w:type="spellStart"/>
            <w:r>
              <w:t>Windows</w:t>
            </w:r>
            <w:proofErr w:type="spellEnd"/>
            <w:r>
              <w:t xml:space="preserve"> </w:t>
            </w:r>
            <w:proofErr w:type="spellStart"/>
            <w:r>
              <w:t>Server</w:t>
            </w:r>
            <w:proofErr w:type="spellEnd"/>
            <w:r>
              <w:t xml:space="preserve"> 2008 R2</w:t>
            </w:r>
          </w:p>
        </w:tc>
        <w:tc>
          <w:tcPr>
            <w:tcW w:w="3209" w:type="dxa"/>
          </w:tcPr>
          <w:p w14:paraId="1F1E8C88" w14:textId="728F2812" w:rsidR="00400A9F" w:rsidRPr="00400A9F" w:rsidRDefault="00400A9F" w:rsidP="00400A9F">
            <w:pPr>
              <w:pStyle w:val="Regular"/>
              <w:ind w:firstLine="0"/>
              <w:rPr>
                <w:lang w:val="en-GB"/>
              </w:rPr>
            </w:pPr>
            <w:r>
              <w:t>Смешанный (</w:t>
            </w:r>
            <w:r>
              <w:rPr>
                <w:lang w:val="en-GB"/>
              </w:rPr>
              <w:t>AES, SHA, ECC)</w:t>
            </w:r>
          </w:p>
        </w:tc>
        <w:tc>
          <w:tcPr>
            <w:tcW w:w="3209" w:type="dxa"/>
          </w:tcPr>
          <w:p w14:paraId="72021226" w14:textId="7064534E" w:rsidR="00400A9F" w:rsidRDefault="00400A9F" w:rsidP="00400A9F">
            <w:pPr>
              <w:pStyle w:val="Regular"/>
              <w:ind w:firstLine="0"/>
            </w:pPr>
            <w:r>
              <w:rPr>
                <w:lang w:val="en-GB"/>
              </w:rPr>
              <w:t>Triple DES, DESX</w:t>
            </w:r>
          </w:p>
        </w:tc>
      </w:tr>
    </w:tbl>
    <w:p w14:paraId="5399D3BE" w14:textId="0357649F" w:rsidR="00A303F3" w:rsidRDefault="004115AF" w:rsidP="0038527A">
      <w:pPr>
        <w:pStyle w:val="Regular"/>
      </w:pPr>
      <w:r>
        <w:rPr>
          <w:lang w:val="en-GB"/>
        </w:rPr>
        <w:t>Windows</w:t>
      </w:r>
      <w:r w:rsidRPr="004115AF">
        <w:t xml:space="preserve"> 10 </w:t>
      </w:r>
      <w:r>
        <w:t xml:space="preserve">версия 1607 и </w:t>
      </w:r>
      <w:r>
        <w:rPr>
          <w:lang w:val="en-GB"/>
        </w:rPr>
        <w:t>Windows</w:t>
      </w:r>
      <w:r w:rsidRPr="004115AF">
        <w:t xml:space="preserve"> </w:t>
      </w:r>
      <w:r>
        <w:rPr>
          <w:lang w:val="en-GB"/>
        </w:rPr>
        <w:t>Server</w:t>
      </w:r>
      <w:r w:rsidRPr="004115AF">
        <w:t xml:space="preserve"> 2016 </w:t>
      </w:r>
      <w:r>
        <w:t xml:space="preserve">добавили возможность применения </w:t>
      </w:r>
      <w:r>
        <w:rPr>
          <w:lang w:val="en-GB"/>
        </w:rPr>
        <w:t>EFS</w:t>
      </w:r>
      <w:r w:rsidRPr="004115AF">
        <w:t xml:space="preserve"> </w:t>
      </w:r>
      <w:r>
        <w:t xml:space="preserve">на файловых системах </w:t>
      </w:r>
      <w:r>
        <w:rPr>
          <w:lang w:val="en-GB"/>
        </w:rPr>
        <w:t>FAT</w:t>
      </w:r>
      <w:r w:rsidRPr="004115AF">
        <w:t xml:space="preserve"> </w:t>
      </w:r>
      <w:r>
        <w:t xml:space="preserve">и </w:t>
      </w:r>
      <w:proofErr w:type="spellStart"/>
      <w:r>
        <w:rPr>
          <w:lang w:val="en-GB"/>
        </w:rPr>
        <w:t>exFAT</w:t>
      </w:r>
      <w:proofErr w:type="spellEnd"/>
      <w:r w:rsidRPr="004115AF">
        <w:t>.</w:t>
      </w:r>
    </w:p>
    <w:p w14:paraId="4ABBD6F7" w14:textId="2C070014" w:rsidR="004115AF" w:rsidRPr="001C696E" w:rsidRDefault="00BF23E0" w:rsidP="0038527A">
      <w:pPr>
        <w:pStyle w:val="Regular"/>
      </w:pPr>
      <w:r>
        <w:rPr>
          <w:lang w:val="en-GB"/>
        </w:rPr>
        <w:t>EFS</w:t>
      </w:r>
      <w:r w:rsidRPr="00BF23E0">
        <w:t xml:space="preserve"> </w:t>
      </w:r>
      <w:r>
        <w:t xml:space="preserve">не поддерживается другими операционными системами, кроме </w:t>
      </w:r>
      <w:r w:rsidR="00AE26BA">
        <w:rPr>
          <w:lang w:val="en-GB"/>
        </w:rPr>
        <w:t>Windows</w:t>
      </w:r>
      <w:r w:rsidR="00AE26BA" w:rsidRPr="00AE26BA">
        <w:t xml:space="preserve"> </w:t>
      </w:r>
      <w:r w:rsidR="00AE26BA">
        <w:t xml:space="preserve">изданий Профессиональный и выше для ПК, и </w:t>
      </w:r>
      <w:r w:rsidR="00AE26BA">
        <w:rPr>
          <w:lang w:val="en-GB"/>
        </w:rPr>
        <w:t>Windows</w:t>
      </w:r>
      <w:r w:rsidR="00AE26BA" w:rsidRPr="00AE26BA">
        <w:t xml:space="preserve"> </w:t>
      </w:r>
      <w:r w:rsidR="00AE26BA">
        <w:rPr>
          <w:lang w:val="en-GB"/>
        </w:rPr>
        <w:t>Server</w:t>
      </w:r>
      <w:r w:rsidR="00AE26BA" w:rsidRPr="00AE26BA">
        <w:t>.</w:t>
      </w:r>
    </w:p>
    <w:p w14:paraId="0FC9EE6C" w14:textId="73D554FB" w:rsidR="002E0EE3" w:rsidRPr="004115AF" w:rsidRDefault="002E0EE3">
      <w:pPr>
        <w:rPr>
          <w:rFonts w:ascii="Times New Roman" w:eastAsiaTheme="minorEastAsia" w:hAnsi="Times New Roman"/>
          <w:sz w:val="28"/>
        </w:rPr>
      </w:pPr>
      <w:r w:rsidRPr="004115AF">
        <w:rPr>
          <w:rFonts w:eastAsiaTheme="minorEastAsia"/>
        </w:rPr>
        <w:br w:type="page"/>
      </w:r>
    </w:p>
    <w:p w14:paraId="10850ECD" w14:textId="06A4A42A" w:rsidR="00421B9C" w:rsidRDefault="008E1243" w:rsidP="001A73C5">
      <w:pPr>
        <w:pStyle w:val="Titles"/>
      </w:pPr>
      <w:bookmarkStart w:id="6" w:name="_Toc58264454"/>
      <w:r>
        <w:lastRenderedPageBreak/>
        <w:t>Создание политики безопасности операционной системы</w:t>
      </w:r>
      <w:bookmarkEnd w:id="6"/>
    </w:p>
    <w:p w14:paraId="5DECA8BC" w14:textId="23B07CD1" w:rsidR="007C1774" w:rsidRDefault="00BE3EA9" w:rsidP="007C1774">
      <w:pPr>
        <w:pStyle w:val="Regular"/>
        <w:numPr>
          <w:ilvl w:val="0"/>
          <w:numId w:val="32"/>
        </w:numPr>
        <w:tabs>
          <w:tab w:val="left" w:pos="2835"/>
        </w:tabs>
      </w:pPr>
      <w:r>
        <w:t xml:space="preserve">Создать учётные записи трёх пользователей: </w:t>
      </w:r>
      <w:r>
        <w:rPr>
          <w:i/>
          <w:iCs/>
        </w:rPr>
        <w:t>Администратор</w:t>
      </w:r>
      <w:r w:rsidR="007C1774">
        <w:t xml:space="preserve">, </w:t>
      </w:r>
      <w:r w:rsidR="007C1774">
        <w:rPr>
          <w:i/>
          <w:iCs/>
        </w:rPr>
        <w:t>Пользователь</w:t>
      </w:r>
      <w:r w:rsidR="007C1774">
        <w:t xml:space="preserve"> (своя фамилия), </w:t>
      </w:r>
      <w:r w:rsidR="007C1774">
        <w:rPr>
          <w:i/>
          <w:iCs/>
        </w:rPr>
        <w:t>Друг</w:t>
      </w:r>
      <w:r w:rsidR="007C1774">
        <w:t>.</w:t>
      </w:r>
      <w:r w:rsidR="00A23CDC">
        <w:rPr>
          <w:noProof/>
        </w:rPr>
        <w:drawing>
          <wp:inline distT="0" distB="0" distL="0" distR="0" wp14:anchorId="2BF008BA" wp14:editId="4E3AAEC3">
            <wp:extent cx="4410075" cy="4857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485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1263B" w14:textId="6AAB4CBC" w:rsidR="00A23CDC" w:rsidRDefault="00E364F2" w:rsidP="007C1774">
      <w:pPr>
        <w:pStyle w:val="Regular"/>
        <w:numPr>
          <w:ilvl w:val="0"/>
          <w:numId w:val="32"/>
        </w:numPr>
        <w:tabs>
          <w:tab w:val="left" w:pos="2835"/>
        </w:tabs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32899850" wp14:editId="5278911F">
            <wp:simplePos x="0" y="0"/>
            <wp:positionH relativeFrom="margin">
              <wp:align>left</wp:align>
            </wp:positionH>
            <wp:positionV relativeFrom="paragraph">
              <wp:posOffset>546735</wp:posOffset>
            </wp:positionV>
            <wp:extent cx="3629025" cy="4127500"/>
            <wp:effectExtent l="0" t="0" r="0" b="635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748" cy="4167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2208">
        <w:t xml:space="preserve">Создать новую группу пользователей. В качестве имени группы пользователей использовать номер зачётной </w:t>
      </w:r>
      <w:proofErr w:type="gramStart"/>
      <w:r w:rsidR="008C2208">
        <w:t>книжки</w:t>
      </w:r>
      <w:proofErr w:type="gramEnd"/>
      <w:r w:rsidR="008C2208">
        <w:t>.</w:t>
      </w:r>
    </w:p>
    <w:p w14:paraId="45E953A9" w14:textId="75B3BB21" w:rsidR="00A35581" w:rsidRDefault="000735C3" w:rsidP="00A35581">
      <w:pPr>
        <w:pStyle w:val="Regular"/>
        <w:numPr>
          <w:ilvl w:val="0"/>
          <w:numId w:val="32"/>
        </w:numPr>
        <w:tabs>
          <w:tab w:val="left" w:pos="2835"/>
        </w:tabs>
      </w:pPr>
      <w:r>
        <w:t xml:space="preserve">Применить к созданной учётной записи </w:t>
      </w:r>
      <w:r>
        <w:rPr>
          <w:i/>
          <w:iCs/>
        </w:rPr>
        <w:t>Друг</w:t>
      </w:r>
      <w:r>
        <w:t xml:space="preserve"> настройки, указанные в варианте 9: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1410"/>
      </w:tblGrid>
      <w:tr w:rsidR="00A35581" w14:paraId="0EE77705" w14:textId="77777777" w:rsidTr="006D6E98">
        <w:tc>
          <w:tcPr>
            <w:tcW w:w="8217" w:type="dxa"/>
          </w:tcPr>
          <w:p w14:paraId="5AD4646F" w14:textId="2331620E" w:rsidR="00A35581" w:rsidRDefault="00A35581" w:rsidP="00A35581">
            <w:pPr>
              <w:pStyle w:val="Regular"/>
              <w:tabs>
                <w:tab w:val="left" w:pos="2835"/>
              </w:tabs>
              <w:ind w:firstLine="0"/>
            </w:pPr>
            <w:r>
              <w:t>Параметр</w:t>
            </w:r>
          </w:p>
        </w:tc>
        <w:tc>
          <w:tcPr>
            <w:tcW w:w="1410" w:type="dxa"/>
          </w:tcPr>
          <w:p w14:paraId="211DCA52" w14:textId="371664C4" w:rsidR="00A35581" w:rsidRDefault="00A35581" w:rsidP="00A35581">
            <w:pPr>
              <w:pStyle w:val="Regular"/>
              <w:tabs>
                <w:tab w:val="left" w:pos="2835"/>
              </w:tabs>
              <w:ind w:firstLine="0"/>
            </w:pPr>
            <w:r>
              <w:t>Значение</w:t>
            </w:r>
          </w:p>
        </w:tc>
      </w:tr>
      <w:tr w:rsidR="00A35581" w14:paraId="2DAA8835" w14:textId="77777777" w:rsidTr="006D6E98">
        <w:tc>
          <w:tcPr>
            <w:tcW w:w="8217" w:type="dxa"/>
          </w:tcPr>
          <w:p w14:paraId="60CDBC61" w14:textId="12EA899F" w:rsidR="00A35581" w:rsidRDefault="00A35581" w:rsidP="00A35581">
            <w:pPr>
              <w:pStyle w:val="Regular"/>
              <w:tabs>
                <w:tab w:val="left" w:pos="2835"/>
              </w:tabs>
              <w:ind w:firstLine="0"/>
            </w:pPr>
            <w:r>
              <w:t>Максимальный срок действия пароля</w:t>
            </w:r>
          </w:p>
        </w:tc>
        <w:tc>
          <w:tcPr>
            <w:tcW w:w="1410" w:type="dxa"/>
          </w:tcPr>
          <w:p w14:paraId="4FC0AC9B" w14:textId="579E8134" w:rsidR="00A35581" w:rsidRDefault="002B021E" w:rsidP="00A35581">
            <w:pPr>
              <w:pStyle w:val="Regular"/>
              <w:tabs>
                <w:tab w:val="left" w:pos="2835"/>
              </w:tabs>
              <w:ind w:firstLine="0"/>
            </w:pPr>
            <w:r>
              <w:t>75</w:t>
            </w:r>
          </w:p>
        </w:tc>
      </w:tr>
      <w:tr w:rsidR="00A35581" w14:paraId="34D886DA" w14:textId="77777777" w:rsidTr="006D6E98">
        <w:tc>
          <w:tcPr>
            <w:tcW w:w="8217" w:type="dxa"/>
          </w:tcPr>
          <w:p w14:paraId="02382130" w14:textId="74D66413" w:rsidR="00A35581" w:rsidRDefault="002B021E" w:rsidP="00A35581">
            <w:pPr>
              <w:pStyle w:val="Regular"/>
              <w:tabs>
                <w:tab w:val="left" w:pos="2835"/>
              </w:tabs>
              <w:ind w:firstLine="0"/>
            </w:pPr>
            <w:r>
              <w:t>Минимальная длина пароля</w:t>
            </w:r>
          </w:p>
        </w:tc>
        <w:tc>
          <w:tcPr>
            <w:tcW w:w="1410" w:type="dxa"/>
          </w:tcPr>
          <w:p w14:paraId="3E5DF04D" w14:textId="5FCA18A6" w:rsidR="00A35581" w:rsidRDefault="002B021E" w:rsidP="00A35581">
            <w:pPr>
              <w:pStyle w:val="Regular"/>
              <w:tabs>
                <w:tab w:val="left" w:pos="2835"/>
              </w:tabs>
              <w:ind w:firstLine="0"/>
            </w:pPr>
            <w:r>
              <w:t>9</w:t>
            </w:r>
          </w:p>
        </w:tc>
      </w:tr>
      <w:tr w:rsidR="00A35581" w14:paraId="2A316818" w14:textId="77777777" w:rsidTr="006D6E98">
        <w:tc>
          <w:tcPr>
            <w:tcW w:w="8217" w:type="dxa"/>
          </w:tcPr>
          <w:p w14:paraId="71BA319C" w14:textId="0E3FB9CB" w:rsidR="00A35581" w:rsidRDefault="002B021E" w:rsidP="00A35581">
            <w:pPr>
              <w:pStyle w:val="Regular"/>
              <w:tabs>
                <w:tab w:val="left" w:pos="2835"/>
              </w:tabs>
              <w:ind w:firstLine="0"/>
            </w:pPr>
            <w:r>
              <w:t xml:space="preserve">Требовать </w:t>
            </w:r>
            <w:proofErr w:type="spellStart"/>
            <w:r>
              <w:t>неповторяемости</w:t>
            </w:r>
            <w:proofErr w:type="spellEnd"/>
            <w:r>
              <w:t xml:space="preserve"> паролей</w:t>
            </w:r>
          </w:p>
        </w:tc>
        <w:tc>
          <w:tcPr>
            <w:tcW w:w="1410" w:type="dxa"/>
          </w:tcPr>
          <w:p w14:paraId="0F0E1467" w14:textId="1F221903" w:rsidR="00A35581" w:rsidRDefault="00C90C86" w:rsidP="00A35581">
            <w:pPr>
              <w:pStyle w:val="Regular"/>
              <w:tabs>
                <w:tab w:val="left" w:pos="2835"/>
              </w:tabs>
              <w:ind w:firstLine="0"/>
            </w:pPr>
            <w:r>
              <w:t>5</w:t>
            </w:r>
          </w:p>
        </w:tc>
      </w:tr>
      <w:tr w:rsidR="00A35581" w14:paraId="010B2952" w14:textId="77777777" w:rsidTr="006D6E98">
        <w:tc>
          <w:tcPr>
            <w:tcW w:w="8217" w:type="dxa"/>
          </w:tcPr>
          <w:p w14:paraId="44732ECB" w14:textId="4BC59DED" w:rsidR="00A35581" w:rsidRDefault="00C90C86" w:rsidP="00A35581">
            <w:pPr>
              <w:pStyle w:val="Regular"/>
              <w:tabs>
                <w:tab w:val="left" w:pos="2835"/>
              </w:tabs>
              <w:ind w:firstLine="0"/>
            </w:pPr>
            <w:r>
              <w:t>Пароль должен отвечать требованиям сложности</w:t>
            </w:r>
          </w:p>
        </w:tc>
        <w:tc>
          <w:tcPr>
            <w:tcW w:w="1410" w:type="dxa"/>
          </w:tcPr>
          <w:p w14:paraId="11D705EE" w14:textId="77486C1B" w:rsidR="00A35581" w:rsidRDefault="00C90C86" w:rsidP="00A35581">
            <w:pPr>
              <w:pStyle w:val="Regular"/>
              <w:tabs>
                <w:tab w:val="left" w:pos="2835"/>
              </w:tabs>
              <w:ind w:firstLine="0"/>
            </w:pPr>
            <w:r>
              <w:t>+</w:t>
            </w:r>
          </w:p>
        </w:tc>
      </w:tr>
      <w:tr w:rsidR="00A35581" w14:paraId="10853296" w14:textId="77777777" w:rsidTr="006D6E98">
        <w:tc>
          <w:tcPr>
            <w:tcW w:w="8217" w:type="dxa"/>
          </w:tcPr>
          <w:p w14:paraId="243CE890" w14:textId="355E1A7C" w:rsidR="00A35581" w:rsidRDefault="00C90C86" w:rsidP="00A35581">
            <w:pPr>
              <w:pStyle w:val="Regular"/>
              <w:tabs>
                <w:tab w:val="left" w:pos="2835"/>
              </w:tabs>
              <w:ind w:firstLine="0"/>
            </w:pPr>
            <w:r>
              <w:t>Пороговое значение блокировки</w:t>
            </w:r>
          </w:p>
        </w:tc>
        <w:tc>
          <w:tcPr>
            <w:tcW w:w="1410" w:type="dxa"/>
          </w:tcPr>
          <w:p w14:paraId="4FB29183" w14:textId="762AD81E" w:rsidR="00A35581" w:rsidRDefault="00C90C86" w:rsidP="00A35581">
            <w:pPr>
              <w:pStyle w:val="Regular"/>
              <w:tabs>
                <w:tab w:val="left" w:pos="2835"/>
              </w:tabs>
              <w:ind w:firstLine="0"/>
            </w:pPr>
            <w:r>
              <w:t>6</w:t>
            </w:r>
          </w:p>
        </w:tc>
      </w:tr>
      <w:tr w:rsidR="00A35581" w14:paraId="610E9E2B" w14:textId="77777777" w:rsidTr="006D6E98">
        <w:tc>
          <w:tcPr>
            <w:tcW w:w="8217" w:type="dxa"/>
          </w:tcPr>
          <w:p w14:paraId="60F25425" w14:textId="276981DC" w:rsidR="00A35581" w:rsidRDefault="00C90C86" w:rsidP="00A35581">
            <w:pPr>
              <w:pStyle w:val="Regular"/>
              <w:tabs>
                <w:tab w:val="left" w:pos="2835"/>
              </w:tabs>
              <w:ind w:firstLine="0"/>
            </w:pPr>
            <w:r>
              <w:t>Блокировка учётной записи на … мин</w:t>
            </w:r>
          </w:p>
        </w:tc>
        <w:tc>
          <w:tcPr>
            <w:tcW w:w="1410" w:type="dxa"/>
          </w:tcPr>
          <w:p w14:paraId="4B92FD5C" w14:textId="78BF17E1" w:rsidR="00A35581" w:rsidRDefault="006D6E98" w:rsidP="00A35581">
            <w:pPr>
              <w:pStyle w:val="Regular"/>
              <w:tabs>
                <w:tab w:val="left" w:pos="2835"/>
              </w:tabs>
              <w:ind w:firstLine="0"/>
            </w:pPr>
            <w:r>
              <w:t>14</w:t>
            </w:r>
          </w:p>
        </w:tc>
      </w:tr>
      <w:tr w:rsidR="00A35581" w14:paraId="6C82315E" w14:textId="77777777" w:rsidTr="006D6E98">
        <w:tc>
          <w:tcPr>
            <w:tcW w:w="8217" w:type="dxa"/>
          </w:tcPr>
          <w:p w14:paraId="08D6B91B" w14:textId="4BE4A7C0" w:rsidR="00A35581" w:rsidRDefault="006D6E98" w:rsidP="00A35581">
            <w:pPr>
              <w:pStyle w:val="Regular"/>
              <w:tabs>
                <w:tab w:val="left" w:pos="2835"/>
              </w:tabs>
              <w:ind w:firstLine="0"/>
            </w:pPr>
            <w:r>
              <w:t>Сброс счётчика блокировки через</w:t>
            </w:r>
          </w:p>
        </w:tc>
        <w:tc>
          <w:tcPr>
            <w:tcW w:w="1410" w:type="dxa"/>
          </w:tcPr>
          <w:p w14:paraId="30880059" w14:textId="265DACA4" w:rsidR="00A35581" w:rsidRDefault="006D6E98" w:rsidP="00A35581">
            <w:pPr>
              <w:pStyle w:val="Regular"/>
              <w:tabs>
                <w:tab w:val="left" w:pos="2835"/>
              </w:tabs>
              <w:ind w:firstLine="0"/>
            </w:pPr>
            <w:r>
              <w:t>45</w:t>
            </w:r>
          </w:p>
        </w:tc>
      </w:tr>
      <w:tr w:rsidR="00A35581" w14:paraId="23694F72" w14:textId="77777777" w:rsidTr="006D6E98">
        <w:tc>
          <w:tcPr>
            <w:tcW w:w="8217" w:type="dxa"/>
          </w:tcPr>
          <w:p w14:paraId="59ACD796" w14:textId="00C39948" w:rsidR="00A35581" w:rsidRDefault="006D6E98" w:rsidP="00A35581">
            <w:pPr>
              <w:pStyle w:val="Regular"/>
              <w:tabs>
                <w:tab w:val="left" w:pos="2835"/>
              </w:tabs>
              <w:ind w:firstLine="0"/>
            </w:pPr>
            <w:r>
              <w:t>Завершение работы системы</w:t>
            </w:r>
          </w:p>
        </w:tc>
        <w:tc>
          <w:tcPr>
            <w:tcW w:w="1410" w:type="dxa"/>
          </w:tcPr>
          <w:p w14:paraId="56D779D2" w14:textId="6ADBFF39" w:rsidR="00A35581" w:rsidRDefault="006D6E98" w:rsidP="00A35581">
            <w:pPr>
              <w:pStyle w:val="Regular"/>
              <w:tabs>
                <w:tab w:val="left" w:pos="2835"/>
              </w:tabs>
              <w:ind w:firstLine="0"/>
            </w:pPr>
            <w:r>
              <w:t>+</w:t>
            </w:r>
          </w:p>
        </w:tc>
      </w:tr>
    </w:tbl>
    <w:p w14:paraId="7716E079" w14:textId="53191634" w:rsidR="00294EF8" w:rsidRDefault="00A54902" w:rsidP="00007F5B">
      <w:pPr>
        <w:pStyle w:val="Regular"/>
        <w:tabs>
          <w:tab w:val="left" w:pos="2835"/>
        </w:tabs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4A239E10" wp14:editId="0475BBAF">
            <wp:simplePos x="0" y="0"/>
            <wp:positionH relativeFrom="margin">
              <wp:align>right</wp:align>
            </wp:positionH>
            <wp:positionV relativeFrom="paragraph">
              <wp:posOffset>5699760</wp:posOffset>
            </wp:positionV>
            <wp:extent cx="4909185" cy="3448050"/>
            <wp:effectExtent l="0" t="0" r="5715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9185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03719F85" wp14:editId="534AD104">
            <wp:simplePos x="0" y="0"/>
            <wp:positionH relativeFrom="margin">
              <wp:align>left</wp:align>
            </wp:positionH>
            <wp:positionV relativeFrom="paragraph">
              <wp:posOffset>3585210</wp:posOffset>
            </wp:positionV>
            <wp:extent cx="4530090" cy="3181350"/>
            <wp:effectExtent l="0" t="0" r="381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9483" cy="3230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7D9C">
        <w:rPr>
          <w:noProof/>
        </w:rPr>
        <w:drawing>
          <wp:anchor distT="0" distB="0" distL="114300" distR="114300" simplePos="0" relativeHeight="251660288" behindDoc="1" locked="0" layoutInCell="1" allowOverlap="1" wp14:anchorId="39070C6C" wp14:editId="0D1E97C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931920" cy="27622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94EF8">
        <w:t xml:space="preserve">Хочу заметить, что </w:t>
      </w:r>
      <w:r w:rsidR="001141A3">
        <w:t xml:space="preserve">групповая политика не позволяет назначать параметрам «Время до сброса счётчика блокировки» и «Продолжительность блокировки учётной записи» различные значения (см. </w:t>
      </w:r>
      <w:r w:rsidR="00DC7E06">
        <w:t>след. два снимка).</w:t>
      </w:r>
    </w:p>
    <w:p w14:paraId="491EE7F8" w14:textId="4FBD5314" w:rsidR="00174A7F" w:rsidRPr="00933709" w:rsidRDefault="009A1790" w:rsidP="00933709">
      <w:pPr>
        <w:pStyle w:val="Regular"/>
        <w:numPr>
          <w:ilvl w:val="0"/>
          <w:numId w:val="32"/>
        </w:numPr>
        <w:tabs>
          <w:tab w:val="left" w:pos="2835"/>
        </w:tabs>
        <w:ind w:left="397" w:firstLine="0"/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6681D90B" wp14:editId="191E2A0F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4678680" cy="2638425"/>
            <wp:effectExtent l="0" t="0" r="7620" b="9525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7086">
        <w:rPr>
          <w:i/>
          <w:iCs/>
        </w:rPr>
        <w:t>Администратор</w:t>
      </w:r>
      <w:r w:rsidR="009B7086">
        <w:t xml:space="preserve"> компьютера имеет доступ ко всем папкам пользователей на чтение, но не имеет право удалять и</w:t>
      </w:r>
      <w:r w:rsidR="00C20DCD">
        <w:t>л</w:t>
      </w:r>
      <w:r w:rsidR="009B7086">
        <w:t xml:space="preserve">и изменять файлы. Папка </w:t>
      </w:r>
      <w:r w:rsidR="009B7086">
        <w:rPr>
          <w:i/>
          <w:iCs/>
        </w:rPr>
        <w:t>Администратора</w:t>
      </w:r>
      <w:r w:rsidR="009B7086" w:rsidRPr="00C20DCD">
        <w:t xml:space="preserve"> </w:t>
      </w:r>
      <w:r w:rsidR="009B7086">
        <w:rPr>
          <w:b/>
          <w:bCs/>
          <w:lang w:val="en-GB"/>
        </w:rPr>
        <w:t>Disk</w:t>
      </w:r>
      <w:r w:rsidR="009B7086" w:rsidRPr="00C20DCD">
        <w:rPr>
          <w:b/>
          <w:bCs/>
        </w:rPr>
        <w:t>:\</w:t>
      </w:r>
      <w:r w:rsidR="009B7086">
        <w:rPr>
          <w:b/>
          <w:bCs/>
          <w:lang w:val="en-GB"/>
        </w:rPr>
        <w:t>Admin</w:t>
      </w:r>
      <w:r w:rsidR="00C20DCD" w:rsidRPr="00C20DCD">
        <w:rPr>
          <w:b/>
          <w:bCs/>
        </w:rPr>
        <w:t>.</w:t>
      </w:r>
    </w:p>
    <w:p w14:paraId="36AB9A90" w14:textId="6CBDA1DD" w:rsidR="00933709" w:rsidRDefault="00E13929" w:rsidP="00780442">
      <w:pPr>
        <w:pStyle w:val="Regular"/>
        <w:tabs>
          <w:tab w:val="left" w:pos="2835"/>
        </w:tabs>
        <w:ind w:left="397" w:firstLine="0"/>
      </w:pPr>
      <w:r>
        <w:rPr>
          <w:i/>
          <w:iCs/>
        </w:rPr>
        <w:t>Пользователь</w:t>
      </w:r>
      <w:r>
        <w:t xml:space="preserve"> имеет право записи и чтения в своей папке </w:t>
      </w:r>
      <w:r>
        <w:rPr>
          <w:b/>
          <w:bCs/>
          <w:lang w:val="en-GB"/>
        </w:rPr>
        <w:t>Disk</w:t>
      </w:r>
      <w:r w:rsidRPr="00E13929">
        <w:rPr>
          <w:b/>
          <w:bCs/>
        </w:rPr>
        <w:t>:\</w:t>
      </w:r>
      <w:r>
        <w:rPr>
          <w:b/>
          <w:bCs/>
        </w:rPr>
        <w:t>Собственное имя</w:t>
      </w:r>
      <w:r>
        <w:t xml:space="preserve">, не имеет </w:t>
      </w:r>
      <w:r w:rsidR="00780442">
        <w:t xml:space="preserve">доступа к папкам </w:t>
      </w:r>
      <w:r w:rsidR="00225CEC">
        <w:rPr>
          <w:i/>
          <w:iCs/>
        </w:rPr>
        <w:t>Администратора</w:t>
      </w:r>
      <w:r w:rsidR="00225CEC">
        <w:t xml:space="preserve">, имеет доступ на запись к папке пользователя </w:t>
      </w:r>
      <w:r w:rsidR="00225CEC">
        <w:rPr>
          <w:i/>
          <w:iCs/>
        </w:rPr>
        <w:t>Друг</w:t>
      </w:r>
      <w:r w:rsidR="00225CEC">
        <w:t>.</w:t>
      </w:r>
    </w:p>
    <w:p w14:paraId="7830869F" w14:textId="12556103" w:rsidR="00225CEC" w:rsidRPr="00225CEC" w:rsidRDefault="00255787" w:rsidP="00780442">
      <w:pPr>
        <w:pStyle w:val="Regular"/>
        <w:tabs>
          <w:tab w:val="left" w:pos="2835"/>
        </w:tabs>
        <w:ind w:left="397" w:firstLine="0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961DD91" wp14:editId="21E41F77">
            <wp:simplePos x="0" y="0"/>
            <wp:positionH relativeFrom="page">
              <wp:posOffset>5191125</wp:posOffset>
            </wp:positionH>
            <wp:positionV relativeFrom="paragraph">
              <wp:posOffset>931545</wp:posOffset>
            </wp:positionV>
            <wp:extent cx="2142490" cy="2257425"/>
            <wp:effectExtent l="0" t="0" r="0" b="9525"/>
            <wp:wrapTopAndBottom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9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5CEC">
        <w:rPr>
          <w:i/>
          <w:iCs/>
        </w:rPr>
        <w:t>Друг</w:t>
      </w:r>
      <w:r w:rsidR="00225CEC">
        <w:t xml:space="preserve"> имеет право записи и чтения в своей папке </w:t>
      </w:r>
      <w:r w:rsidR="00225CEC">
        <w:rPr>
          <w:b/>
          <w:bCs/>
          <w:lang w:val="en-GB"/>
        </w:rPr>
        <w:t>Disk</w:t>
      </w:r>
      <w:r w:rsidR="00225CEC" w:rsidRPr="00225CEC">
        <w:rPr>
          <w:b/>
          <w:bCs/>
        </w:rPr>
        <w:t>:\</w:t>
      </w:r>
      <w:r w:rsidR="00225CEC">
        <w:rPr>
          <w:b/>
          <w:bCs/>
          <w:lang w:val="en-GB"/>
        </w:rPr>
        <w:t>Friend</w:t>
      </w:r>
      <w:r w:rsidR="00225CEC">
        <w:t xml:space="preserve">, не имеет доступа к папкам </w:t>
      </w:r>
      <w:r w:rsidR="00225CEC">
        <w:rPr>
          <w:i/>
          <w:iCs/>
        </w:rPr>
        <w:t>Администратора</w:t>
      </w:r>
      <w:r w:rsidR="00225CEC">
        <w:t xml:space="preserve">, имеет доступ на чтение к папке </w:t>
      </w:r>
      <w:r w:rsidR="00225CEC">
        <w:rPr>
          <w:i/>
          <w:iCs/>
        </w:rPr>
        <w:t>Пользователя</w:t>
      </w:r>
      <w:r w:rsidR="00225CEC">
        <w:t>.</w:t>
      </w:r>
    </w:p>
    <w:p w14:paraId="5C1E4F70" w14:textId="73DAB02B" w:rsidR="00C20DCD" w:rsidRDefault="00255787" w:rsidP="00C20DCD">
      <w:pPr>
        <w:pStyle w:val="Regular"/>
        <w:tabs>
          <w:tab w:val="left" w:pos="2835"/>
        </w:tabs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3B5DE55" wp14:editId="17024D82">
            <wp:simplePos x="0" y="0"/>
            <wp:positionH relativeFrom="column">
              <wp:posOffset>2147570</wp:posOffset>
            </wp:positionH>
            <wp:positionV relativeFrom="paragraph">
              <wp:posOffset>11430</wp:posOffset>
            </wp:positionV>
            <wp:extent cx="2143125" cy="2257425"/>
            <wp:effectExtent l="0" t="0" r="9525" b="9525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4ABDF20F" wp14:editId="63DE48CA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2142490" cy="2257425"/>
            <wp:effectExtent l="0" t="0" r="0" b="0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451" cy="2273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BF7780" w14:textId="4797D958" w:rsidR="002D739A" w:rsidRDefault="00D07509" w:rsidP="00D07509">
      <w:pPr>
        <w:pStyle w:val="Regular"/>
        <w:tabs>
          <w:tab w:val="left" w:pos="2835"/>
        </w:tabs>
        <w:ind w:firstLine="0"/>
      </w:pPr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40A3E8B2" wp14:editId="045EB7D0">
            <wp:simplePos x="0" y="0"/>
            <wp:positionH relativeFrom="margin">
              <wp:align>left</wp:align>
            </wp:positionH>
            <wp:positionV relativeFrom="paragraph">
              <wp:posOffset>5592445</wp:posOffset>
            </wp:positionV>
            <wp:extent cx="4203700" cy="2847975"/>
            <wp:effectExtent l="0" t="0" r="6350" b="0"/>
            <wp:wrapTopAndBottom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4834" cy="2855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59FD">
        <w:rPr>
          <w:noProof/>
        </w:rPr>
        <w:drawing>
          <wp:anchor distT="0" distB="0" distL="114300" distR="114300" simplePos="0" relativeHeight="251669504" behindDoc="0" locked="0" layoutInCell="1" allowOverlap="1" wp14:anchorId="7EA42E03" wp14:editId="50278D3C">
            <wp:simplePos x="0" y="0"/>
            <wp:positionH relativeFrom="margin">
              <wp:align>left</wp:align>
            </wp:positionH>
            <wp:positionV relativeFrom="paragraph">
              <wp:posOffset>2745105</wp:posOffset>
            </wp:positionV>
            <wp:extent cx="4200525" cy="2845435"/>
            <wp:effectExtent l="0" t="0" r="0" b="0"/>
            <wp:wrapTopAndBottom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636" cy="285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59FD">
        <w:rPr>
          <w:noProof/>
        </w:rPr>
        <w:drawing>
          <wp:anchor distT="0" distB="0" distL="114300" distR="114300" simplePos="0" relativeHeight="251668480" behindDoc="0" locked="0" layoutInCell="1" allowOverlap="1" wp14:anchorId="257FE40A" wp14:editId="712F904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200525" cy="2741295"/>
            <wp:effectExtent l="0" t="0" r="0" b="1905"/>
            <wp:wrapTopAndBottom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037" cy="2766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C059B7" w14:textId="024D756A" w:rsidR="00D07509" w:rsidRDefault="00A912D8" w:rsidP="00A912D8">
      <w:pPr>
        <w:pStyle w:val="Regular"/>
        <w:numPr>
          <w:ilvl w:val="0"/>
          <w:numId w:val="32"/>
        </w:numPr>
      </w:pPr>
      <w:r>
        <w:lastRenderedPageBreak/>
        <w:t xml:space="preserve">В качестве значения параметра «Интерактивный вход в систему: заголовок сообщения для пользователей при входе в систему» установить текст: </w:t>
      </w:r>
      <w:r w:rsidR="00A27C58">
        <w:t>«Компьютер готов к работе».</w:t>
      </w:r>
    </w:p>
    <w:p w14:paraId="58A9DF45" w14:textId="204C77A7" w:rsidR="00E558E2" w:rsidRDefault="00D566CA" w:rsidP="003C6A2E">
      <w:pPr>
        <w:pStyle w:val="Regular"/>
        <w:numPr>
          <w:ilvl w:val="0"/>
          <w:numId w:val="32"/>
        </w:num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327CCB2F" wp14:editId="74069C30">
            <wp:simplePos x="0" y="0"/>
            <wp:positionH relativeFrom="margin">
              <wp:align>left</wp:align>
            </wp:positionH>
            <wp:positionV relativeFrom="paragraph">
              <wp:posOffset>3741420</wp:posOffset>
            </wp:positionV>
            <wp:extent cx="4333875" cy="3044190"/>
            <wp:effectExtent l="0" t="0" r="9525" b="3810"/>
            <wp:wrapTopAndBottom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304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58E2">
        <w:rPr>
          <w:noProof/>
        </w:rPr>
        <w:drawing>
          <wp:anchor distT="0" distB="0" distL="114300" distR="114300" simplePos="0" relativeHeight="251671552" behindDoc="0" locked="0" layoutInCell="1" allowOverlap="1" wp14:anchorId="5E68E36D" wp14:editId="3E58D5CF">
            <wp:simplePos x="0" y="0"/>
            <wp:positionH relativeFrom="column">
              <wp:posOffset>4445</wp:posOffset>
            </wp:positionH>
            <wp:positionV relativeFrom="paragraph">
              <wp:posOffset>-1905</wp:posOffset>
            </wp:positionV>
            <wp:extent cx="4743450" cy="3213735"/>
            <wp:effectExtent l="0" t="0" r="0" b="5715"/>
            <wp:wrapTopAndBottom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21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C6A2E">
        <w:t xml:space="preserve">С помощью параметров политики аудита установить регистрацию в журнале аудита: изменения политики </w:t>
      </w:r>
      <w:r>
        <w:t>(успешных попыток).</w:t>
      </w:r>
    </w:p>
    <w:p w14:paraId="34CE52CB" w14:textId="77777777" w:rsidR="0000664B" w:rsidRDefault="00D07509" w:rsidP="0000664B">
      <w:pPr>
        <w:pStyle w:val="Regular"/>
      </w:pPr>
      <w:r>
        <w:br w:type="page"/>
      </w:r>
      <w:r w:rsidR="0000664B">
        <w:lastRenderedPageBreak/>
        <w:t>Пример срабатывания защиты против противоправных действиях пользователя.</w:t>
      </w:r>
    </w:p>
    <w:p w14:paraId="7FA406BD" w14:textId="7CD64278" w:rsidR="001C696E" w:rsidRDefault="0000664B" w:rsidP="0000664B">
      <w:pPr>
        <w:pStyle w:val="Regular"/>
      </w:pPr>
      <w:r>
        <w:rPr>
          <w:i/>
          <w:iCs/>
        </w:rPr>
        <w:t>Пользователь</w:t>
      </w:r>
      <w:r>
        <w:t xml:space="preserve"> </w:t>
      </w:r>
      <w:r w:rsidR="004062FE">
        <w:t xml:space="preserve">открывает папку </w:t>
      </w:r>
      <w:r w:rsidR="004062FE">
        <w:rPr>
          <w:i/>
          <w:iCs/>
        </w:rPr>
        <w:t>Администратора</w:t>
      </w:r>
      <w:r w:rsidR="004062FE">
        <w:t>:</w:t>
      </w:r>
      <w:r w:rsidR="004062FE">
        <w:rPr>
          <w:noProof/>
        </w:rPr>
        <w:drawing>
          <wp:anchor distT="0" distB="0" distL="114300" distR="114300" simplePos="0" relativeHeight="251673600" behindDoc="0" locked="0" layoutInCell="1" allowOverlap="1" wp14:anchorId="3069D2D3" wp14:editId="3D687EEA">
            <wp:simplePos x="0" y="0"/>
            <wp:positionH relativeFrom="column">
              <wp:posOffset>4445</wp:posOffset>
            </wp:positionH>
            <wp:positionV relativeFrom="paragraph">
              <wp:posOffset>304800</wp:posOffset>
            </wp:positionV>
            <wp:extent cx="3333750" cy="190500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15FE">
        <w:t xml:space="preserve"> </w:t>
      </w:r>
      <w:r w:rsidR="001C696E">
        <w:br w:type="page"/>
      </w:r>
    </w:p>
    <w:p w14:paraId="2D9D7D1D" w14:textId="77777777" w:rsidR="00D07509" w:rsidRDefault="00D07509">
      <w:pPr>
        <w:rPr>
          <w:rFonts w:ascii="Times New Roman" w:hAnsi="Times New Roman"/>
          <w:sz w:val="28"/>
        </w:rPr>
      </w:pPr>
    </w:p>
    <w:p w14:paraId="7B8895E5" w14:textId="77777777" w:rsidR="00D07509" w:rsidRPr="004623DF" w:rsidRDefault="00D07509" w:rsidP="004E0119">
      <w:pPr>
        <w:pStyle w:val="Regular"/>
        <w:tabs>
          <w:tab w:val="left" w:pos="2835"/>
        </w:tabs>
      </w:pPr>
    </w:p>
    <w:p w14:paraId="432F77D2" w14:textId="16DB4938" w:rsidR="002D739A" w:rsidRDefault="0063416C" w:rsidP="00CE4E3F">
      <w:pPr>
        <w:pStyle w:val="Titles"/>
      </w:pPr>
      <w:bookmarkStart w:id="7" w:name="_Toc58264455"/>
      <w:r>
        <w:rPr>
          <w:caps w:val="0"/>
        </w:rPr>
        <w:t>СПИСОК ИСТОЧНИКОВ И ЛИТЕРАТУРЫ</w:t>
      </w:r>
      <w:bookmarkEnd w:id="7"/>
    </w:p>
    <w:p w14:paraId="1FB990F2" w14:textId="57AB9526" w:rsidR="0063416C" w:rsidRDefault="004C79B5" w:rsidP="00F2650B">
      <w:pPr>
        <w:pStyle w:val="Regular"/>
        <w:numPr>
          <w:ilvl w:val="0"/>
          <w:numId w:val="20"/>
        </w:numPr>
      </w:pPr>
      <w:r>
        <w:rPr>
          <w:lang w:val="en-GB"/>
        </w:rPr>
        <w:t xml:space="preserve">File Encryption – Win32 apps </w:t>
      </w:r>
      <w:r w:rsidR="00C875DD">
        <w:rPr>
          <w:lang w:val="en-GB"/>
        </w:rPr>
        <w:t xml:space="preserve">// Microsoft Docs. </w:t>
      </w:r>
      <w:r w:rsidR="00C875DD" w:rsidRPr="00E0205F">
        <w:t>[2018-2020]</w:t>
      </w:r>
      <w:r w:rsidR="00335C4D" w:rsidRPr="00E0205F">
        <w:t>.</w:t>
      </w:r>
      <w:r w:rsidR="003D1243" w:rsidRPr="00E0205F">
        <w:t xml:space="preserve"> </w:t>
      </w:r>
      <w:r w:rsidR="003D1243">
        <w:t xml:space="preserve">Дата обновления: </w:t>
      </w:r>
      <w:r w:rsidR="00C010F6">
        <w:t>31.05.2018.</w:t>
      </w:r>
      <w:r w:rsidR="00E0205F">
        <w:t xml:space="preserve"> </w:t>
      </w:r>
      <w:r w:rsidR="00E0205F">
        <w:rPr>
          <w:lang w:val="en-GB"/>
        </w:rPr>
        <w:t>URL</w:t>
      </w:r>
      <w:r w:rsidR="00E0205F" w:rsidRPr="006E0B04">
        <w:t xml:space="preserve">: </w:t>
      </w:r>
      <w:hyperlink r:id="rId26" w:history="1">
        <w:r w:rsidR="006E0B04" w:rsidRPr="001A3C06">
          <w:rPr>
            <w:rStyle w:val="Hyperlink"/>
            <w:lang w:val="en-GB"/>
          </w:rPr>
          <w:t>https</w:t>
        </w:r>
        <w:r w:rsidR="006E0B04" w:rsidRPr="006E0B04">
          <w:rPr>
            <w:rStyle w:val="Hyperlink"/>
          </w:rPr>
          <w:t>://</w:t>
        </w:r>
        <w:r w:rsidR="006E0B04" w:rsidRPr="001A3C06">
          <w:rPr>
            <w:rStyle w:val="Hyperlink"/>
            <w:lang w:val="en-GB"/>
          </w:rPr>
          <w:t>docs</w:t>
        </w:r>
        <w:r w:rsidR="006E0B04" w:rsidRPr="006E0B04">
          <w:rPr>
            <w:rStyle w:val="Hyperlink"/>
          </w:rPr>
          <w:t>.</w:t>
        </w:r>
        <w:proofErr w:type="spellStart"/>
        <w:r w:rsidR="006E0B04" w:rsidRPr="001A3C06">
          <w:rPr>
            <w:rStyle w:val="Hyperlink"/>
            <w:lang w:val="en-GB"/>
          </w:rPr>
          <w:t>microsoft</w:t>
        </w:r>
        <w:proofErr w:type="spellEnd"/>
        <w:r w:rsidR="006E0B04" w:rsidRPr="006E0B04">
          <w:rPr>
            <w:rStyle w:val="Hyperlink"/>
          </w:rPr>
          <w:t>.</w:t>
        </w:r>
        <w:r w:rsidR="006E0B04" w:rsidRPr="001A3C06">
          <w:rPr>
            <w:rStyle w:val="Hyperlink"/>
            <w:lang w:val="en-GB"/>
          </w:rPr>
          <w:t>com</w:t>
        </w:r>
        <w:r w:rsidR="006E0B04" w:rsidRPr="006E0B04">
          <w:rPr>
            <w:rStyle w:val="Hyperlink"/>
          </w:rPr>
          <w:t>/</w:t>
        </w:r>
        <w:proofErr w:type="spellStart"/>
        <w:r w:rsidR="006E0B04" w:rsidRPr="001A3C06">
          <w:rPr>
            <w:rStyle w:val="Hyperlink"/>
            <w:lang w:val="en-GB"/>
          </w:rPr>
          <w:t>en</w:t>
        </w:r>
        <w:proofErr w:type="spellEnd"/>
        <w:r w:rsidR="006E0B04" w:rsidRPr="006E0B04">
          <w:rPr>
            <w:rStyle w:val="Hyperlink"/>
          </w:rPr>
          <w:t>-</w:t>
        </w:r>
        <w:proofErr w:type="spellStart"/>
        <w:r w:rsidR="006E0B04" w:rsidRPr="001A3C06">
          <w:rPr>
            <w:rStyle w:val="Hyperlink"/>
            <w:lang w:val="en-GB"/>
          </w:rPr>
          <w:t>gb</w:t>
        </w:r>
        <w:proofErr w:type="spellEnd"/>
        <w:r w:rsidR="006E0B04" w:rsidRPr="006E0B04">
          <w:rPr>
            <w:rStyle w:val="Hyperlink"/>
          </w:rPr>
          <w:t>/</w:t>
        </w:r>
        <w:r w:rsidR="006E0B04" w:rsidRPr="001A3C06">
          <w:rPr>
            <w:rStyle w:val="Hyperlink"/>
            <w:lang w:val="en-GB"/>
          </w:rPr>
          <w:t>windows</w:t>
        </w:r>
        <w:r w:rsidR="006E0B04" w:rsidRPr="006E0B04">
          <w:rPr>
            <w:rStyle w:val="Hyperlink"/>
          </w:rPr>
          <w:t>/</w:t>
        </w:r>
        <w:r w:rsidR="006E0B04" w:rsidRPr="001A3C06">
          <w:rPr>
            <w:rStyle w:val="Hyperlink"/>
            <w:lang w:val="en-GB"/>
          </w:rPr>
          <w:t>win</w:t>
        </w:r>
        <w:r w:rsidR="006E0B04" w:rsidRPr="006E0B04">
          <w:rPr>
            <w:rStyle w:val="Hyperlink"/>
          </w:rPr>
          <w:t>32/</w:t>
        </w:r>
        <w:proofErr w:type="spellStart"/>
        <w:r w:rsidR="006E0B04" w:rsidRPr="001A3C06">
          <w:rPr>
            <w:rStyle w:val="Hyperlink"/>
            <w:lang w:val="en-GB"/>
          </w:rPr>
          <w:t>fileio</w:t>
        </w:r>
        <w:proofErr w:type="spellEnd"/>
        <w:r w:rsidR="006E0B04" w:rsidRPr="006E0B04">
          <w:rPr>
            <w:rStyle w:val="Hyperlink"/>
          </w:rPr>
          <w:t>/</w:t>
        </w:r>
        <w:r w:rsidR="006E0B04" w:rsidRPr="001A3C06">
          <w:rPr>
            <w:rStyle w:val="Hyperlink"/>
            <w:lang w:val="en-GB"/>
          </w:rPr>
          <w:t>file</w:t>
        </w:r>
        <w:r w:rsidR="006E0B04" w:rsidRPr="006E0B04">
          <w:rPr>
            <w:rStyle w:val="Hyperlink"/>
          </w:rPr>
          <w:t>-</w:t>
        </w:r>
        <w:r w:rsidR="006E0B04" w:rsidRPr="001A3C06">
          <w:rPr>
            <w:rStyle w:val="Hyperlink"/>
            <w:lang w:val="en-GB"/>
          </w:rPr>
          <w:t>encryption</w:t>
        </w:r>
      </w:hyperlink>
      <w:r w:rsidR="006E0B04" w:rsidRPr="006E0B04">
        <w:t xml:space="preserve"> (</w:t>
      </w:r>
      <w:r w:rsidR="006E0B04">
        <w:t xml:space="preserve">дата обращения: </w:t>
      </w:r>
      <w:r w:rsidR="002A6E02">
        <w:t>06.12.2020).</w:t>
      </w:r>
    </w:p>
    <w:p w14:paraId="6C85A779" w14:textId="14549C5E" w:rsidR="00D04798" w:rsidRPr="00715DEB" w:rsidRDefault="00972923" w:rsidP="00F2650B">
      <w:pPr>
        <w:pStyle w:val="Regular"/>
        <w:numPr>
          <w:ilvl w:val="0"/>
          <w:numId w:val="20"/>
        </w:numPr>
      </w:pPr>
      <w:r w:rsidRPr="00972923">
        <w:rPr>
          <w:lang w:val="en-GB"/>
        </w:rPr>
        <w:t>First Look: New Security Features in Windows Vista</w:t>
      </w:r>
      <w:r w:rsidR="00C453EE" w:rsidRPr="00C453EE">
        <w:rPr>
          <w:lang w:val="en-GB"/>
        </w:rPr>
        <w:t xml:space="preserve"> </w:t>
      </w:r>
      <w:r w:rsidR="00C453EE">
        <w:rPr>
          <w:lang w:val="en-GB"/>
        </w:rPr>
        <w:t>// Microsoft TechNet.</w:t>
      </w:r>
      <w:r w:rsidR="00B35ABE">
        <w:rPr>
          <w:lang w:val="en-GB"/>
        </w:rPr>
        <w:t xml:space="preserve"> </w:t>
      </w:r>
      <w:r w:rsidR="00B35ABE" w:rsidRPr="00715DEB">
        <w:t>[2006-</w:t>
      </w:r>
      <w:r w:rsidR="00225D6E" w:rsidRPr="00715DEB">
        <w:t xml:space="preserve">2013]. </w:t>
      </w:r>
      <w:r w:rsidR="00225D6E">
        <w:t xml:space="preserve">Дата обновления: </w:t>
      </w:r>
      <w:r w:rsidR="00015699">
        <w:t xml:space="preserve">05-06.2006. </w:t>
      </w:r>
      <w:r w:rsidR="00015699">
        <w:rPr>
          <w:lang w:val="en-GB"/>
        </w:rPr>
        <w:t>URL</w:t>
      </w:r>
      <w:r w:rsidR="00015699" w:rsidRPr="00715DEB">
        <w:t xml:space="preserve">: </w:t>
      </w:r>
      <w:hyperlink r:id="rId27" w:history="1">
        <w:r w:rsidR="00715DEB" w:rsidRPr="001A3C06">
          <w:rPr>
            <w:rStyle w:val="Hyperlink"/>
            <w:lang w:val="en-GB"/>
          </w:rPr>
          <w:t>https</w:t>
        </w:r>
        <w:r w:rsidR="00715DEB" w:rsidRPr="00715DEB">
          <w:rPr>
            <w:rStyle w:val="Hyperlink"/>
          </w:rPr>
          <w:t>://</w:t>
        </w:r>
        <w:r w:rsidR="00715DEB" w:rsidRPr="001A3C06">
          <w:rPr>
            <w:rStyle w:val="Hyperlink"/>
            <w:lang w:val="en-GB"/>
          </w:rPr>
          <w:t>web</w:t>
        </w:r>
        <w:r w:rsidR="00715DEB" w:rsidRPr="00715DEB">
          <w:rPr>
            <w:rStyle w:val="Hyperlink"/>
          </w:rPr>
          <w:t>.</w:t>
        </w:r>
        <w:r w:rsidR="00715DEB" w:rsidRPr="001A3C06">
          <w:rPr>
            <w:rStyle w:val="Hyperlink"/>
            <w:lang w:val="en-GB"/>
          </w:rPr>
          <w:t>archive</w:t>
        </w:r>
        <w:r w:rsidR="00715DEB" w:rsidRPr="00715DEB">
          <w:rPr>
            <w:rStyle w:val="Hyperlink"/>
          </w:rPr>
          <w:t>.</w:t>
        </w:r>
        <w:r w:rsidR="00715DEB" w:rsidRPr="001A3C06">
          <w:rPr>
            <w:rStyle w:val="Hyperlink"/>
            <w:lang w:val="en-GB"/>
          </w:rPr>
          <w:t>org</w:t>
        </w:r>
        <w:r w:rsidR="00715DEB" w:rsidRPr="00715DEB">
          <w:rPr>
            <w:rStyle w:val="Hyperlink"/>
          </w:rPr>
          <w:t>/</w:t>
        </w:r>
        <w:r w:rsidR="00715DEB" w:rsidRPr="001A3C06">
          <w:rPr>
            <w:rStyle w:val="Hyperlink"/>
            <w:lang w:val="en-GB"/>
          </w:rPr>
          <w:t>web</w:t>
        </w:r>
        <w:r w:rsidR="00715DEB" w:rsidRPr="00715DEB">
          <w:rPr>
            <w:rStyle w:val="Hyperlink"/>
          </w:rPr>
          <w:t>/20061110012420/</w:t>
        </w:r>
        <w:r w:rsidR="00715DEB" w:rsidRPr="001A3C06">
          <w:rPr>
            <w:rStyle w:val="Hyperlink"/>
            <w:lang w:val="en-GB"/>
          </w:rPr>
          <w:t>http</w:t>
        </w:r>
        <w:r w:rsidR="00715DEB" w:rsidRPr="00715DEB">
          <w:rPr>
            <w:rStyle w:val="Hyperlink"/>
          </w:rPr>
          <w:t>://</w:t>
        </w:r>
        <w:r w:rsidR="00715DEB" w:rsidRPr="001A3C06">
          <w:rPr>
            <w:rStyle w:val="Hyperlink"/>
            <w:lang w:val="en-GB"/>
          </w:rPr>
          <w:t>www</w:t>
        </w:r>
        <w:r w:rsidR="00715DEB" w:rsidRPr="00715DEB">
          <w:rPr>
            <w:rStyle w:val="Hyperlink"/>
          </w:rPr>
          <w:t>.</w:t>
        </w:r>
        <w:proofErr w:type="spellStart"/>
        <w:r w:rsidR="00715DEB" w:rsidRPr="001A3C06">
          <w:rPr>
            <w:rStyle w:val="Hyperlink"/>
            <w:lang w:val="en-GB"/>
          </w:rPr>
          <w:t>microsoft</w:t>
        </w:r>
        <w:proofErr w:type="spellEnd"/>
        <w:r w:rsidR="00715DEB" w:rsidRPr="00715DEB">
          <w:rPr>
            <w:rStyle w:val="Hyperlink"/>
          </w:rPr>
          <w:t>.</w:t>
        </w:r>
        <w:r w:rsidR="00715DEB" w:rsidRPr="001A3C06">
          <w:rPr>
            <w:rStyle w:val="Hyperlink"/>
            <w:lang w:val="en-GB"/>
          </w:rPr>
          <w:t>com</w:t>
        </w:r>
        <w:r w:rsidR="00715DEB" w:rsidRPr="00715DEB">
          <w:rPr>
            <w:rStyle w:val="Hyperlink"/>
          </w:rPr>
          <w:t>/</w:t>
        </w:r>
        <w:proofErr w:type="spellStart"/>
        <w:r w:rsidR="00715DEB" w:rsidRPr="001A3C06">
          <w:rPr>
            <w:rStyle w:val="Hyperlink"/>
            <w:lang w:val="en-GB"/>
          </w:rPr>
          <w:t>technet</w:t>
        </w:r>
        <w:proofErr w:type="spellEnd"/>
        <w:r w:rsidR="00715DEB" w:rsidRPr="00715DEB">
          <w:rPr>
            <w:rStyle w:val="Hyperlink"/>
          </w:rPr>
          <w:t>/</w:t>
        </w:r>
        <w:proofErr w:type="spellStart"/>
        <w:r w:rsidR="00715DEB" w:rsidRPr="001A3C06">
          <w:rPr>
            <w:rStyle w:val="Hyperlink"/>
            <w:lang w:val="en-GB"/>
          </w:rPr>
          <w:t>technetmag</w:t>
        </w:r>
        <w:proofErr w:type="spellEnd"/>
        <w:r w:rsidR="00715DEB" w:rsidRPr="00715DEB">
          <w:rPr>
            <w:rStyle w:val="Hyperlink"/>
          </w:rPr>
          <w:t>/</w:t>
        </w:r>
        <w:r w:rsidR="00715DEB" w:rsidRPr="001A3C06">
          <w:rPr>
            <w:rStyle w:val="Hyperlink"/>
            <w:lang w:val="en-GB"/>
          </w:rPr>
          <w:t>issues</w:t>
        </w:r>
        <w:r w:rsidR="00715DEB" w:rsidRPr="00715DEB">
          <w:rPr>
            <w:rStyle w:val="Hyperlink"/>
          </w:rPr>
          <w:t>/2006/05/</w:t>
        </w:r>
        <w:proofErr w:type="spellStart"/>
        <w:r w:rsidR="00715DEB" w:rsidRPr="001A3C06">
          <w:rPr>
            <w:rStyle w:val="Hyperlink"/>
            <w:lang w:val="en-GB"/>
          </w:rPr>
          <w:t>FirstLook</w:t>
        </w:r>
        <w:proofErr w:type="spellEnd"/>
        <w:r w:rsidR="00715DEB" w:rsidRPr="00715DEB">
          <w:rPr>
            <w:rStyle w:val="Hyperlink"/>
          </w:rPr>
          <w:t>/</w:t>
        </w:r>
      </w:hyperlink>
      <w:r w:rsidR="00715DEB" w:rsidRPr="00715DEB">
        <w:t xml:space="preserve"> (</w:t>
      </w:r>
      <w:r w:rsidR="00715DEB">
        <w:t>дата обращения: 06.12.2020).</w:t>
      </w:r>
    </w:p>
    <w:sectPr w:rsidR="00D04798" w:rsidRPr="00715DEB" w:rsidSect="00130ABB">
      <w:footerReference w:type="default" r:id="rId2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C14EF6" w14:textId="77777777" w:rsidR="00C15BCF" w:rsidRDefault="00C15BCF" w:rsidP="00130ABB">
      <w:pPr>
        <w:spacing w:after="0" w:line="240" w:lineRule="auto"/>
      </w:pPr>
      <w:r>
        <w:separator/>
      </w:r>
    </w:p>
  </w:endnote>
  <w:endnote w:type="continuationSeparator" w:id="0">
    <w:p w14:paraId="22460BF7" w14:textId="77777777" w:rsidR="00C15BCF" w:rsidRDefault="00C15BCF" w:rsidP="00130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806893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D5BD82" w14:textId="441E2788" w:rsidR="00130ABB" w:rsidRDefault="00130A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7DC108" w14:textId="77777777" w:rsidR="00130ABB" w:rsidRDefault="00130A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D9A356" w14:textId="77777777" w:rsidR="00C15BCF" w:rsidRDefault="00C15BCF" w:rsidP="00130ABB">
      <w:pPr>
        <w:spacing w:after="0" w:line="240" w:lineRule="auto"/>
      </w:pPr>
      <w:r>
        <w:separator/>
      </w:r>
    </w:p>
  </w:footnote>
  <w:footnote w:type="continuationSeparator" w:id="0">
    <w:p w14:paraId="1EBA9841" w14:textId="77777777" w:rsidR="00C15BCF" w:rsidRDefault="00C15BCF" w:rsidP="00130A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53CD8"/>
    <w:multiLevelType w:val="hybridMultilevel"/>
    <w:tmpl w:val="5A280DA8"/>
    <w:lvl w:ilvl="0" w:tplc="08090011">
      <w:start w:val="1"/>
      <w:numFmt w:val="decimal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0D1B7596"/>
    <w:multiLevelType w:val="hybridMultilevel"/>
    <w:tmpl w:val="A074F432"/>
    <w:lvl w:ilvl="0" w:tplc="0809000F">
      <w:start w:val="1"/>
      <w:numFmt w:val="decimal"/>
      <w:lvlText w:val="%1."/>
      <w:lvlJc w:val="left"/>
      <w:pPr>
        <w:ind w:left="1117" w:hanging="360"/>
      </w:pPr>
    </w:lvl>
    <w:lvl w:ilvl="1" w:tplc="08090019" w:tentative="1">
      <w:start w:val="1"/>
      <w:numFmt w:val="lowerLetter"/>
      <w:lvlText w:val="%2."/>
      <w:lvlJc w:val="left"/>
      <w:pPr>
        <w:ind w:left="1837" w:hanging="360"/>
      </w:pPr>
    </w:lvl>
    <w:lvl w:ilvl="2" w:tplc="0809001B" w:tentative="1">
      <w:start w:val="1"/>
      <w:numFmt w:val="lowerRoman"/>
      <w:lvlText w:val="%3."/>
      <w:lvlJc w:val="right"/>
      <w:pPr>
        <w:ind w:left="2557" w:hanging="180"/>
      </w:pPr>
    </w:lvl>
    <w:lvl w:ilvl="3" w:tplc="0809000F" w:tentative="1">
      <w:start w:val="1"/>
      <w:numFmt w:val="decimal"/>
      <w:lvlText w:val="%4."/>
      <w:lvlJc w:val="left"/>
      <w:pPr>
        <w:ind w:left="3277" w:hanging="360"/>
      </w:pPr>
    </w:lvl>
    <w:lvl w:ilvl="4" w:tplc="08090019" w:tentative="1">
      <w:start w:val="1"/>
      <w:numFmt w:val="lowerLetter"/>
      <w:lvlText w:val="%5."/>
      <w:lvlJc w:val="left"/>
      <w:pPr>
        <w:ind w:left="3997" w:hanging="360"/>
      </w:pPr>
    </w:lvl>
    <w:lvl w:ilvl="5" w:tplc="0809001B" w:tentative="1">
      <w:start w:val="1"/>
      <w:numFmt w:val="lowerRoman"/>
      <w:lvlText w:val="%6."/>
      <w:lvlJc w:val="right"/>
      <w:pPr>
        <w:ind w:left="4717" w:hanging="180"/>
      </w:pPr>
    </w:lvl>
    <w:lvl w:ilvl="6" w:tplc="0809000F" w:tentative="1">
      <w:start w:val="1"/>
      <w:numFmt w:val="decimal"/>
      <w:lvlText w:val="%7."/>
      <w:lvlJc w:val="left"/>
      <w:pPr>
        <w:ind w:left="5437" w:hanging="360"/>
      </w:pPr>
    </w:lvl>
    <w:lvl w:ilvl="7" w:tplc="08090019" w:tentative="1">
      <w:start w:val="1"/>
      <w:numFmt w:val="lowerLetter"/>
      <w:lvlText w:val="%8."/>
      <w:lvlJc w:val="left"/>
      <w:pPr>
        <w:ind w:left="6157" w:hanging="360"/>
      </w:pPr>
    </w:lvl>
    <w:lvl w:ilvl="8" w:tplc="08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10D208DB"/>
    <w:multiLevelType w:val="hybridMultilevel"/>
    <w:tmpl w:val="ECEA6D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E34A54"/>
    <w:multiLevelType w:val="hybridMultilevel"/>
    <w:tmpl w:val="687032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992A1E"/>
    <w:multiLevelType w:val="hybridMultilevel"/>
    <w:tmpl w:val="E00849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3939E7"/>
    <w:multiLevelType w:val="hybridMultilevel"/>
    <w:tmpl w:val="346EC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8701D"/>
    <w:multiLevelType w:val="hybridMultilevel"/>
    <w:tmpl w:val="A7226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C4B2F"/>
    <w:multiLevelType w:val="hybridMultilevel"/>
    <w:tmpl w:val="3F48005A"/>
    <w:lvl w:ilvl="0" w:tplc="5FAE0828">
      <w:start w:val="1"/>
      <w:numFmt w:val="decimal"/>
      <w:lvlText w:val="%1)"/>
      <w:lvlJc w:val="left"/>
      <w:pPr>
        <w:ind w:left="1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8" w15:restartNumberingAfterBreak="0">
    <w:nsid w:val="2AE12B20"/>
    <w:multiLevelType w:val="hybridMultilevel"/>
    <w:tmpl w:val="62FE1B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EC7B0C"/>
    <w:multiLevelType w:val="hybridMultilevel"/>
    <w:tmpl w:val="469644A8"/>
    <w:lvl w:ilvl="0" w:tplc="CD3E4346">
      <w:start w:val="1"/>
      <w:numFmt w:val="decimal"/>
      <w:lvlText w:val="%1)"/>
      <w:lvlJc w:val="left"/>
      <w:pPr>
        <w:ind w:left="1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C3432"/>
    <w:multiLevelType w:val="hybridMultilevel"/>
    <w:tmpl w:val="520295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721737"/>
    <w:multiLevelType w:val="hybridMultilevel"/>
    <w:tmpl w:val="83304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A0656"/>
    <w:multiLevelType w:val="hybridMultilevel"/>
    <w:tmpl w:val="937EBC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8A432B"/>
    <w:multiLevelType w:val="hybridMultilevel"/>
    <w:tmpl w:val="26DE87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6D58DB"/>
    <w:multiLevelType w:val="hybridMultilevel"/>
    <w:tmpl w:val="E322208C"/>
    <w:lvl w:ilvl="0" w:tplc="FA7642E8">
      <w:start w:val="1"/>
      <w:numFmt w:val="decimal"/>
      <w:lvlText w:val="%1)"/>
      <w:lvlJc w:val="left"/>
      <w:pPr>
        <w:ind w:left="1117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5" w15:restartNumberingAfterBreak="0">
    <w:nsid w:val="384E5097"/>
    <w:multiLevelType w:val="hybridMultilevel"/>
    <w:tmpl w:val="61AA38B4"/>
    <w:lvl w:ilvl="0" w:tplc="195E6BB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7" w:hanging="360"/>
      </w:pPr>
    </w:lvl>
    <w:lvl w:ilvl="2" w:tplc="0809001B" w:tentative="1">
      <w:start w:val="1"/>
      <w:numFmt w:val="lowerRoman"/>
      <w:lvlText w:val="%3."/>
      <w:lvlJc w:val="right"/>
      <w:pPr>
        <w:ind w:left="2197" w:hanging="180"/>
      </w:pPr>
    </w:lvl>
    <w:lvl w:ilvl="3" w:tplc="0809000F" w:tentative="1">
      <w:start w:val="1"/>
      <w:numFmt w:val="decimal"/>
      <w:lvlText w:val="%4."/>
      <w:lvlJc w:val="left"/>
      <w:pPr>
        <w:ind w:left="2917" w:hanging="360"/>
      </w:pPr>
    </w:lvl>
    <w:lvl w:ilvl="4" w:tplc="08090019" w:tentative="1">
      <w:start w:val="1"/>
      <w:numFmt w:val="lowerLetter"/>
      <w:lvlText w:val="%5."/>
      <w:lvlJc w:val="left"/>
      <w:pPr>
        <w:ind w:left="3637" w:hanging="360"/>
      </w:pPr>
    </w:lvl>
    <w:lvl w:ilvl="5" w:tplc="0809001B" w:tentative="1">
      <w:start w:val="1"/>
      <w:numFmt w:val="lowerRoman"/>
      <w:lvlText w:val="%6."/>
      <w:lvlJc w:val="right"/>
      <w:pPr>
        <w:ind w:left="4357" w:hanging="180"/>
      </w:pPr>
    </w:lvl>
    <w:lvl w:ilvl="6" w:tplc="0809000F" w:tentative="1">
      <w:start w:val="1"/>
      <w:numFmt w:val="decimal"/>
      <w:lvlText w:val="%7."/>
      <w:lvlJc w:val="left"/>
      <w:pPr>
        <w:ind w:left="5077" w:hanging="360"/>
      </w:pPr>
    </w:lvl>
    <w:lvl w:ilvl="7" w:tplc="08090019" w:tentative="1">
      <w:start w:val="1"/>
      <w:numFmt w:val="lowerLetter"/>
      <w:lvlText w:val="%8."/>
      <w:lvlJc w:val="left"/>
      <w:pPr>
        <w:ind w:left="5797" w:hanging="360"/>
      </w:pPr>
    </w:lvl>
    <w:lvl w:ilvl="8" w:tplc="08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3A4C405D"/>
    <w:multiLevelType w:val="hybridMultilevel"/>
    <w:tmpl w:val="C3A8B4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5355BA"/>
    <w:multiLevelType w:val="hybridMultilevel"/>
    <w:tmpl w:val="EE40AC52"/>
    <w:lvl w:ilvl="0" w:tplc="195E6BB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381C50"/>
    <w:multiLevelType w:val="hybridMultilevel"/>
    <w:tmpl w:val="9CE0D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FF49F1"/>
    <w:multiLevelType w:val="hybridMultilevel"/>
    <w:tmpl w:val="D9A67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6A2749"/>
    <w:multiLevelType w:val="hybridMultilevel"/>
    <w:tmpl w:val="1C2AF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55431BD"/>
    <w:multiLevelType w:val="hybridMultilevel"/>
    <w:tmpl w:val="FA7E6F50"/>
    <w:lvl w:ilvl="0" w:tplc="08090011">
      <w:start w:val="1"/>
      <w:numFmt w:val="decimal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2" w15:restartNumberingAfterBreak="0">
    <w:nsid w:val="5E5C4558"/>
    <w:multiLevelType w:val="hybridMultilevel"/>
    <w:tmpl w:val="FECA11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B72602"/>
    <w:multiLevelType w:val="hybridMultilevel"/>
    <w:tmpl w:val="B8D6850A"/>
    <w:lvl w:ilvl="0" w:tplc="08090011">
      <w:start w:val="1"/>
      <w:numFmt w:val="decimal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4" w15:restartNumberingAfterBreak="0">
    <w:nsid w:val="62C20316"/>
    <w:multiLevelType w:val="hybridMultilevel"/>
    <w:tmpl w:val="1ADA7D1E"/>
    <w:lvl w:ilvl="0" w:tplc="7E529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3645C"/>
    <w:multiLevelType w:val="hybridMultilevel"/>
    <w:tmpl w:val="B64024D6"/>
    <w:lvl w:ilvl="0" w:tplc="0E5C22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312153"/>
    <w:multiLevelType w:val="hybridMultilevel"/>
    <w:tmpl w:val="406E245C"/>
    <w:lvl w:ilvl="0" w:tplc="7E529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DC0492"/>
    <w:multiLevelType w:val="hybridMultilevel"/>
    <w:tmpl w:val="BEBA9CBA"/>
    <w:lvl w:ilvl="0" w:tplc="08090011">
      <w:start w:val="1"/>
      <w:numFmt w:val="decimal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8" w15:restartNumberingAfterBreak="0">
    <w:nsid w:val="6E155E6D"/>
    <w:multiLevelType w:val="hybridMultilevel"/>
    <w:tmpl w:val="B8D6850A"/>
    <w:lvl w:ilvl="0" w:tplc="08090011">
      <w:start w:val="1"/>
      <w:numFmt w:val="decimal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9" w15:restartNumberingAfterBreak="0">
    <w:nsid w:val="6E894493"/>
    <w:multiLevelType w:val="hybridMultilevel"/>
    <w:tmpl w:val="E5569E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2C721C"/>
    <w:multiLevelType w:val="hybridMultilevel"/>
    <w:tmpl w:val="BF80318C"/>
    <w:lvl w:ilvl="0" w:tplc="D95E7F16">
      <w:start w:val="1"/>
      <w:numFmt w:val="decimal"/>
      <w:lvlText w:val="%1)"/>
      <w:lvlJc w:val="left"/>
      <w:pPr>
        <w:ind w:left="1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EB3720"/>
    <w:multiLevelType w:val="hybridMultilevel"/>
    <w:tmpl w:val="EA8456D8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2" w15:restartNumberingAfterBreak="0">
    <w:nsid w:val="7A72446A"/>
    <w:multiLevelType w:val="hybridMultilevel"/>
    <w:tmpl w:val="D33C4362"/>
    <w:lvl w:ilvl="0" w:tplc="3B884E9A">
      <w:start w:val="1"/>
      <w:numFmt w:val="decimal"/>
      <w:lvlText w:val="%1)"/>
      <w:lvlJc w:val="left"/>
      <w:pPr>
        <w:ind w:left="1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AE04F1"/>
    <w:multiLevelType w:val="hybridMultilevel"/>
    <w:tmpl w:val="8C948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29"/>
  </w:num>
  <w:num w:numId="5">
    <w:abstractNumId w:val="3"/>
  </w:num>
  <w:num w:numId="6">
    <w:abstractNumId w:val="12"/>
  </w:num>
  <w:num w:numId="7">
    <w:abstractNumId w:val="33"/>
  </w:num>
  <w:num w:numId="8">
    <w:abstractNumId w:val="31"/>
  </w:num>
  <w:num w:numId="9">
    <w:abstractNumId w:val="4"/>
  </w:num>
  <w:num w:numId="10">
    <w:abstractNumId w:val="16"/>
  </w:num>
  <w:num w:numId="11">
    <w:abstractNumId w:val="10"/>
  </w:num>
  <w:num w:numId="12">
    <w:abstractNumId w:val="18"/>
  </w:num>
  <w:num w:numId="13">
    <w:abstractNumId w:val="22"/>
  </w:num>
  <w:num w:numId="14">
    <w:abstractNumId w:val="19"/>
  </w:num>
  <w:num w:numId="15">
    <w:abstractNumId w:val="8"/>
  </w:num>
  <w:num w:numId="16">
    <w:abstractNumId w:val="13"/>
  </w:num>
  <w:num w:numId="17">
    <w:abstractNumId w:val="26"/>
  </w:num>
  <w:num w:numId="18">
    <w:abstractNumId w:val="6"/>
  </w:num>
  <w:num w:numId="19">
    <w:abstractNumId w:val="25"/>
  </w:num>
  <w:num w:numId="20">
    <w:abstractNumId w:val="24"/>
  </w:num>
  <w:num w:numId="21">
    <w:abstractNumId w:val="21"/>
  </w:num>
  <w:num w:numId="22">
    <w:abstractNumId w:val="14"/>
  </w:num>
  <w:num w:numId="23">
    <w:abstractNumId w:val="7"/>
  </w:num>
  <w:num w:numId="24">
    <w:abstractNumId w:val="30"/>
  </w:num>
  <w:num w:numId="25">
    <w:abstractNumId w:val="23"/>
  </w:num>
  <w:num w:numId="26">
    <w:abstractNumId w:val="28"/>
  </w:num>
  <w:num w:numId="27">
    <w:abstractNumId w:val="0"/>
  </w:num>
  <w:num w:numId="28">
    <w:abstractNumId w:val="27"/>
  </w:num>
  <w:num w:numId="29">
    <w:abstractNumId w:val="32"/>
  </w:num>
  <w:num w:numId="30">
    <w:abstractNumId w:val="9"/>
  </w:num>
  <w:num w:numId="31">
    <w:abstractNumId w:val="20"/>
  </w:num>
  <w:num w:numId="32">
    <w:abstractNumId w:val="15"/>
  </w:num>
  <w:num w:numId="33">
    <w:abstractNumId w:val="17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4CD"/>
    <w:rsid w:val="000032B8"/>
    <w:rsid w:val="0000426A"/>
    <w:rsid w:val="00005FEC"/>
    <w:rsid w:val="0000664B"/>
    <w:rsid w:val="00007F5B"/>
    <w:rsid w:val="00010E2F"/>
    <w:rsid w:val="00015699"/>
    <w:rsid w:val="000223A9"/>
    <w:rsid w:val="00023663"/>
    <w:rsid w:val="00027B4F"/>
    <w:rsid w:val="000322B3"/>
    <w:rsid w:val="00033CA3"/>
    <w:rsid w:val="000349E3"/>
    <w:rsid w:val="0003532B"/>
    <w:rsid w:val="00043CA5"/>
    <w:rsid w:val="00045EB4"/>
    <w:rsid w:val="0004678F"/>
    <w:rsid w:val="00053CFD"/>
    <w:rsid w:val="00053FAD"/>
    <w:rsid w:val="0006478D"/>
    <w:rsid w:val="00070766"/>
    <w:rsid w:val="00071C33"/>
    <w:rsid w:val="000735C3"/>
    <w:rsid w:val="00075146"/>
    <w:rsid w:val="000774F9"/>
    <w:rsid w:val="00081C26"/>
    <w:rsid w:val="0009353E"/>
    <w:rsid w:val="00095EA1"/>
    <w:rsid w:val="000A0480"/>
    <w:rsid w:val="000A53C6"/>
    <w:rsid w:val="000A6F0E"/>
    <w:rsid w:val="000B4DE2"/>
    <w:rsid w:val="000B5C12"/>
    <w:rsid w:val="000C2F18"/>
    <w:rsid w:val="000C35A9"/>
    <w:rsid w:val="000C7496"/>
    <w:rsid w:val="000D7168"/>
    <w:rsid w:val="000D7F88"/>
    <w:rsid w:val="000E1125"/>
    <w:rsid w:val="000E643A"/>
    <w:rsid w:val="000E79C8"/>
    <w:rsid w:val="000F0CBE"/>
    <w:rsid w:val="000F3B99"/>
    <w:rsid w:val="000F4ACC"/>
    <w:rsid w:val="00111D4E"/>
    <w:rsid w:val="001141A3"/>
    <w:rsid w:val="001174CD"/>
    <w:rsid w:val="0011792E"/>
    <w:rsid w:val="001200DF"/>
    <w:rsid w:val="00121588"/>
    <w:rsid w:val="00121654"/>
    <w:rsid w:val="00122D34"/>
    <w:rsid w:val="001307FB"/>
    <w:rsid w:val="00130ABB"/>
    <w:rsid w:val="00131C52"/>
    <w:rsid w:val="0013258A"/>
    <w:rsid w:val="001344E5"/>
    <w:rsid w:val="00135908"/>
    <w:rsid w:val="0013591D"/>
    <w:rsid w:val="00142AE6"/>
    <w:rsid w:val="00143597"/>
    <w:rsid w:val="001438DA"/>
    <w:rsid w:val="00162E99"/>
    <w:rsid w:val="001634A6"/>
    <w:rsid w:val="00171865"/>
    <w:rsid w:val="00174A7F"/>
    <w:rsid w:val="001764AF"/>
    <w:rsid w:val="001841C5"/>
    <w:rsid w:val="00186A1A"/>
    <w:rsid w:val="001945B6"/>
    <w:rsid w:val="00197EC5"/>
    <w:rsid w:val="001A5B66"/>
    <w:rsid w:val="001A60D9"/>
    <w:rsid w:val="001A7279"/>
    <w:rsid w:val="001A73C5"/>
    <w:rsid w:val="001B4E2D"/>
    <w:rsid w:val="001C1135"/>
    <w:rsid w:val="001C1BD4"/>
    <w:rsid w:val="001C6232"/>
    <w:rsid w:val="001C696E"/>
    <w:rsid w:val="001D3D0D"/>
    <w:rsid w:val="001D4F2C"/>
    <w:rsid w:val="001D5B95"/>
    <w:rsid w:val="001D7167"/>
    <w:rsid w:val="001E04A7"/>
    <w:rsid w:val="001E5AD7"/>
    <w:rsid w:val="001E7F26"/>
    <w:rsid w:val="001F2F48"/>
    <w:rsid w:val="001F6539"/>
    <w:rsid w:val="002029C0"/>
    <w:rsid w:val="00206705"/>
    <w:rsid w:val="0022053D"/>
    <w:rsid w:val="00224CDB"/>
    <w:rsid w:val="00225B1C"/>
    <w:rsid w:val="00225CEC"/>
    <w:rsid w:val="00225D6E"/>
    <w:rsid w:val="00227487"/>
    <w:rsid w:val="00236487"/>
    <w:rsid w:val="002374D4"/>
    <w:rsid w:val="002409BA"/>
    <w:rsid w:val="00243344"/>
    <w:rsid w:val="002437C9"/>
    <w:rsid w:val="0024411C"/>
    <w:rsid w:val="00255787"/>
    <w:rsid w:val="00256D15"/>
    <w:rsid w:val="00260734"/>
    <w:rsid w:val="00260EFE"/>
    <w:rsid w:val="00262D2C"/>
    <w:rsid w:val="002658EC"/>
    <w:rsid w:val="002670D7"/>
    <w:rsid w:val="00276096"/>
    <w:rsid w:val="00276939"/>
    <w:rsid w:val="00280338"/>
    <w:rsid w:val="00282275"/>
    <w:rsid w:val="002841C9"/>
    <w:rsid w:val="00294EF8"/>
    <w:rsid w:val="002A04EC"/>
    <w:rsid w:val="002A354E"/>
    <w:rsid w:val="002A404A"/>
    <w:rsid w:val="002A6E02"/>
    <w:rsid w:val="002A6F73"/>
    <w:rsid w:val="002A79D6"/>
    <w:rsid w:val="002B021E"/>
    <w:rsid w:val="002B1D9B"/>
    <w:rsid w:val="002B5430"/>
    <w:rsid w:val="002B593F"/>
    <w:rsid w:val="002C17BA"/>
    <w:rsid w:val="002C363D"/>
    <w:rsid w:val="002C695B"/>
    <w:rsid w:val="002C741A"/>
    <w:rsid w:val="002D36C7"/>
    <w:rsid w:val="002D5871"/>
    <w:rsid w:val="002D739A"/>
    <w:rsid w:val="002E075E"/>
    <w:rsid w:val="002E0B7E"/>
    <w:rsid w:val="002E0EE3"/>
    <w:rsid w:val="002E6B88"/>
    <w:rsid w:val="002E7691"/>
    <w:rsid w:val="002F0739"/>
    <w:rsid w:val="002F49BB"/>
    <w:rsid w:val="00302511"/>
    <w:rsid w:val="0030252B"/>
    <w:rsid w:val="00303963"/>
    <w:rsid w:val="003065F9"/>
    <w:rsid w:val="003118DE"/>
    <w:rsid w:val="00313012"/>
    <w:rsid w:val="00324DDE"/>
    <w:rsid w:val="00327E96"/>
    <w:rsid w:val="00335C4D"/>
    <w:rsid w:val="00340BD4"/>
    <w:rsid w:val="0034131C"/>
    <w:rsid w:val="003520E7"/>
    <w:rsid w:val="003555DF"/>
    <w:rsid w:val="00355A72"/>
    <w:rsid w:val="003564CC"/>
    <w:rsid w:val="003575BA"/>
    <w:rsid w:val="0036157E"/>
    <w:rsid w:val="003731D4"/>
    <w:rsid w:val="00373623"/>
    <w:rsid w:val="00375030"/>
    <w:rsid w:val="0038527A"/>
    <w:rsid w:val="003862B3"/>
    <w:rsid w:val="00386567"/>
    <w:rsid w:val="0039349C"/>
    <w:rsid w:val="003953A3"/>
    <w:rsid w:val="00395BAB"/>
    <w:rsid w:val="0039784A"/>
    <w:rsid w:val="003A2147"/>
    <w:rsid w:val="003A39C2"/>
    <w:rsid w:val="003A4A25"/>
    <w:rsid w:val="003C2D84"/>
    <w:rsid w:val="003C6A2E"/>
    <w:rsid w:val="003C75C1"/>
    <w:rsid w:val="003C7DDB"/>
    <w:rsid w:val="003D1243"/>
    <w:rsid w:val="003D1486"/>
    <w:rsid w:val="003D3BEB"/>
    <w:rsid w:val="003E0CB5"/>
    <w:rsid w:val="003E4198"/>
    <w:rsid w:val="003E52FE"/>
    <w:rsid w:val="003E5B02"/>
    <w:rsid w:val="003F046A"/>
    <w:rsid w:val="003F2840"/>
    <w:rsid w:val="003F4CE3"/>
    <w:rsid w:val="00400A9F"/>
    <w:rsid w:val="004062FE"/>
    <w:rsid w:val="00407427"/>
    <w:rsid w:val="0041095E"/>
    <w:rsid w:val="0041133D"/>
    <w:rsid w:val="004115AF"/>
    <w:rsid w:val="00421B9C"/>
    <w:rsid w:val="00422FFA"/>
    <w:rsid w:val="00424772"/>
    <w:rsid w:val="004262E9"/>
    <w:rsid w:val="004277AD"/>
    <w:rsid w:val="004343CD"/>
    <w:rsid w:val="004368FA"/>
    <w:rsid w:val="00440D38"/>
    <w:rsid w:val="00457499"/>
    <w:rsid w:val="0046110C"/>
    <w:rsid w:val="004623DF"/>
    <w:rsid w:val="004678D7"/>
    <w:rsid w:val="004705CE"/>
    <w:rsid w:val="00471D80"/>
    <w:rsid w:val="00473FF0"/>
    <w:rsid w:val="004759FD"/>
    <w:rsid w:val="0048621D"/>
    <w:rsid w:val="00490D02"/>
    <w:rsid w:val="00494095"/>
    <w:rsid w:val="004943B4"/>
    <w:rsid w:val="004A5C61"/>
    <w:rsid w:val="004B7F4A"/>
    <w:rsid w:val="004C16DA"/>
    <w:rsid w:val="004C79B5"/>
    <w:rsid w:val="004C7DDF"/>
    <w:rsid w:val="004D00C2"/>
    <w:rsid w:val="004D17F7"/>
    <w:rsid w:val="004D2860"/>
    <w:rsid w:val="004D3171"/>
    <w:rsid w:val="004D5E80"/>
    <w:rsid w:val="004D6A69"/>
    <w:rsid w:val="004E0119"/>
    <w:rsid w:val="004E0462"/>
    <w:rsid w:val="004E08E2"/>
    <w:rsid w:val="004E09A7"/>
    <w:rsid w:val="004E37E0"/>
    <w:rsid w:val="004E7A9C"/>
    <w:rsid w:val="004F1CDF"/>
    <w:rsid w:val="004F7BFC"/>
    <w:rsid w:val="00500663"/>
    <w:rsid w:val="00501D83"/>
    <w:rsid w:val="00503F77"/>
    <w:rsid w:val="0050471B"/>
    <w:rsid w:val="00505F7C"/>
    <w:rsid w:val="00514154"/>
    <w:rsid w:val="005207FF"/>
    <w:rsid w:val="0052275C"/>
    <w:rsid w:val="00522CBD"/>
    <w:rsid w:val="00524280"/>
    <w:rsid w:val="00524459"/>
    <w:rsid w:val="00527F09"/>
    <w:rsid w:val="00531FA8"/>
    <w:rsid w:val="00542A2D"/>
    <w:rsid w:val="00543D2D"/>
    <w:rsid w:val="00544C22"/>
    <w:rsid w:val="00545C19"/>
    <w:rsid w:val="005534A9"/>
    <w:rsid w:val="005555B9"/>
    <w:rsid w:val="0056155F"/>
    <w:rsid w:val="0056441E"/>
    <w:rsid w:val="00565987"/>
    <w:rsid w:val="005660C6"/>
    <w:rsid w:val="0056789D"/>
    <w:rsid w:val="0057101B"/>
    <w:rsid w:val="00572192"/>
    <w:rsid w:val="00572940"/>
    <w:rsid w:val="005729C2"/>
    <w:rsid w:val="005738D3"/>
    <w:rsid w:val="00577752"/>
    <w:rsid w:val="005A11E1"/>
    <w:rsid w:val="005A6BDC"/>
    <w:rsid w:val="005B015C"/>
    <w:rsid w:val="005B1D53"/>
    <w:rsid w:val="005B57CA"/>
    <w:rsid w:val="005C23E9"/>
    <w:rsid w:val="005D0179"/>
    <w:rsid w:val="005D6F78"/>
    <w:rsid w:val="005E2E2A"/>
    <w:rsid w:val="005E4ED1"/>
    <w:rsid w:val="005E597E"/>
    <w:rsid w:val="005F0FBF"/>
    <w:rsid w:val="005F1FB5"/>
    <w:rsid w:val="005F5547"/>
    <w:rsid w:val="00600F73"/>
    <w:rsid w:val="0060768C"/>
    <w:rsid w:val="006076DB"/>
    <w:rsid w:val="00613930"/>
    <w:rsid w:val="00613C06"/>
    <w:rsid w:val="00617343"/>
    <w:rsid w:val="0062236F"/>
    <w:rsid w:val="00623637"/>
    <w:rsid w:val="006272A8"/>
    <w:rsid w:val="0063416C"/>
    <w:rsid w:val="006342A1"/>
    <w:rsid w:val="006372DC"/>
    <w:rsid w:val="0064044B"/>
    <w:rsid w:val="00640BB6"/>
    <w:rsid w:val="00641CEA"/>
    <w:rsid w:val="0064549D"/>
    <w:rsid w:val="00655454"/>
    <w:rsid w:val="006657F0"/>
    <w:rsid w:val="00670EC7"/>
    <w:rsid w:val="0067141B"/>
    <w:rsid w:val="00673FE2"/>
    <w:rsid w:val="006770A9"/>
    <w:rsid w:val="0069135D"/>
    <w:rsid w:val="0069587B"/>
    <w:rsid w:val="006A1F2B"/>
    <w:rsid w:val="006A4F6D"/>
    <w:rsid w:val="006A60E0"/>
    <w:rsid w:val="006A7E67"/>
    <w:rsid w:val="006B134B"/>
    <w:rsid w:val="006B24D0"/>
    <w:rsid w:val="006B2DFF"/>
    <w:rsid w:val="006B6075"/>
    <w:rsid w:val="006B6D42"/>
    <w:rsid w:val="006D11DA"/>
    <w:rsid w:val="006D46E3"/>
    <w:rsid w:val="006D50DF"/>
    <w:rsid w:val="006D6AE3"/>
    <w:rsid w:val="006D6E98"/>
    <w:rsid w:val="006E01F8"/>
    <w:rsid w:val="006E0963"/>
    <w:rsid w:val="006E0B04"/>
    <w:rsid w:val="006E3AE1"/>
    <w:rsid w:val="006F341C"/>
    <w:rsid w:val="006F36C5"/>
    <w:rsid w:val="006F5463"/>
    <w:rsid w:val="00702901"/>
    <w:rsid w:val="00714454"/>
    <w:rsid w:val="00715DEB"/>
    <w:rsid w:val="00723E86"/>
    <w:rsid w:val="00727D8F"/>
    <w:rsid w:val="00732AD7"/>
    <w:rsid w:val="00733BDE"/>
    <w:rsid w:val="007413F4"/>
    <w:rsid w:val="007418C6"/>
    <w:rsid w:val="007425BD"/>
    <w:rsid w:val="007435F7"/>
    <w:rsid w:val="00750B6C"/>
    <w:rsid w:val="00752441"/>
    <w:rsid w:val="00756570"/>
    <w:rsid w:val="0075677C"/>
    <w:rsid w:val="00756F06"/>
    <w:rsid w:val="00757289"/>
    <w:rsid w:val="00757ACE"/>
    <w:rsid w:val="007642BA"/>
    <w:rsid w:val="00764644"/>
    <w:rsid w:val="00765F28"/>
    <w:rsid w:val="00771C84"/>
    <w:rsid w:val="00771E63"/>
    <w:rsid w:val="00772AD9"/>
    <w:rsid w:val="00780442"/>
    <w:rsid w:val="00785409"/>
    <w:rsid w:val="007920B3"/>
    <w:rsid w:val="007932B2"/>
    <w:rsid w:val="00793DB4"/>
    <w:rsid w:val="00795414"/>
    <w:rsid w:val="00795999"/>
    <w:rsid w:val="007A050B"/>
    <w:rsid w:val="007A2122"/>
    <w:rsid w:val="007B2414"/>
    <w:rsid w:val="007B5A34"/>
    <w:rsid w:val="007B61CC"/>
    <w:rsid w:val="007B788A"/>
    <w:rsid w:val="007C1774"/>
    <w:rsid w:val="007D3961"/>
    <w:rsid w:val="007E15DF"/>
    <w:rsid w:val="007E167E"/>
    <w:rsid w:val="007E1998"/>
    <w:rsid w:val="007E4CA1"/>
    <w:rsid w:val="007E6E31"/>
    <w:rsid w:val="007F3F4D"/>
    <w:rsid w:val="007F5483"/>
    <w:rsid w:val="007F6531"/>
    <w:rsid w:val="008104F7"/>
    <w:rsid w:val="008114E3"/>
    <w:rsid w:val="008156EF"/>
    <w:rsid w:val="00815C47"/>
    <w:rsid w:val="0082304A"/>
    <w:rsid w:val="00830723"/>
    <w:rsid w:val="00834F97"/>
    <w:rsid w:val="00836CBA"/>
    <w:rsid w:val="00837136"/>
    <w:rsid w:val="008429F6"/>
    <w:rsid w:val="00845B79"/>
    <w:rsid w:val="00845E9B"/>
    <w:rsid w:val="008472F8"/>
    <w:rsid w:val="008535E4"/>
    <w:rsid w:val="008549FF"/>
    <w:rsid w:val="00866279"/>
    <w:rsid w:val="00876C25"/>
    <w:rsid w:val="00886045"/>
    <w:rsid w:val="008A1361"/>
    <w:rsid w:val="008A2210"/>
    <w:rsid w:val="008A6A4D"/>
    <w:rsid w:val="008B183C"/>
    <w:rsid w:val="008B5B35"/>
    <w:rsid w:val="008C0C77"/>
    <w:rsid w:val="008C10E0"/>
    <w:rsid w:val="008C15FE"/>
    <w:rsid w:val="008C2208"/>
    <w:rsid w:val="008C33C0"/>
    <w:rsid w:val="008E1243"/>
    <w:rsid w:val="008E1FD4"/>
    <w:rsid w:val="008E3448"/>
    <w:rsid w:val="008E61DE"/>
    <w:rsid w:val="008E621D"/>
    <w:rsid w:val="008E7F95"/>
    <w:rsid w:val="008F3D00"/>
    <w:rsid w:val="008F5638"/>
    <w:rsid w:val="008F651C"/>
    <w:rsid w:val="008F6912"/>
    <w:rsid w:val="009033C5"/>
    <w:rsid w:val="009045B0"/>
    <w:rsid w:val="009048E8"/>
    <w:rsid w:val="00905EAF"/>
    <w:rsid w:val="00911E15"/>
    <w:rsid w:val="00915C39"/>
    <w:rsid w:val="00917E84"/>
    <w:rsid w:val="00920687"/>
    <w:rsid w:val="00920F1B"/>
    <w:rsid w:val="00921966"/>
    <w:rsid w:val="00921BF8"/>
    <w:rsid w:val="009237C4"/>
    <w:rsid w:val="009247B2"/>
    <w:rsid w:val="009307B1"/>
    <w:rsid w:val="00931D20"/>
    <w:rsid w:val="00933709"/>
    <w:rsid w:val="00935C97"/>
    <w:rsid w:val="009419D2"/>
    <w:rsid w:val="00953811"/>
    <w:rsid w:val="0095388F"/>
    <w:rsid w:val="00956C18"/>
    <w:rsid w:val="00960441"/>
    <w:rsid w:val="00972923"/>
    <w:rsid w:val="00973C83"/>
    <w:rsid w:val="009821A4"/>
    <w:rsid w:val="00986ADF"/>
    <w:rsid w:val="00986B44"/>
    <w:rsid w:val="00991F0E"/>
    <w:rsid w:val="00992624"/>
    <w:rsid w:val="00992C7C"/>
    <w:rsid w:val="00994E45"/>
    <w:rsid w:val="00997CBE"/>
    <w:rsid w:val="00997D9C"/>
    <w:rsid w:val="009A1790"/>
    <w:rsid w:val="009B3D62"/>
    <w:rsid w:val="009B7086"/>
    <w:rsid w:val="009C3BD5"/>
    <w:rsid w:val="009C4956"/>
    <w:rsid w:val="009C5000"/>
    <w:rsid w:val="009D081C"/>
    <w:rsid w:val="009D5816"/>
    <w:rsid w:val="009E0036"/>
    <w:rsid w:val="009E1311"/>
    <w:rsid w:val="009E1A6C"/>
    <w:rsid w:val="009E1F1D"/>
    <w:rsid w:val="009E389F"/>
    <w:rsid w:val="009E5D4C"/>
    <w:rsid w:val="009E6DC2"/>
    <w:rsid w:val="009F0A8B"/>
    <w:rsid w:val="009F4BD9"/>
    <w:rsid w:val="009F7245"/>
    <w:rsid w:val="00A02770"/>
    <w:rsid w:val="00A03DD0"/>
    <w:rsid w:val="00A14B94"/>
    <w:rsid w:val="00A15CAF"/>
    <w:rsid w:val="00A161A0"/>
    <w:rsid w:val="00A17C8D"/>
    <w:rsid w:val="00A17EBE"/>
    <w:rsid w:val="00A20353"/>
    <w:rsid w:val="00A21421"/>
    <w:rsid w:val="00A23CDC"/>
    <w:rsid w:val="00A25EEC"/>
    <w:rsid w:val="00A27C58"/>
    <w:rsid w:val="00A303F3"/>
    <w:rsid w:val="00A31764"/>
    <w:rsid w:val="00A31976"/>
    <w:rsid w:val="00A3247D"/>
    <w:rsid w:val="00A35581"/>
    <w:rsid w:val="00A438CE"/>
    <w:rsid w:val="00A46937"/>
    <w:rsid w:val="00A46AC6"/>
    <w:rsid w:val="00A52EA6"/>
    <w:rsid w:val="00A545AF"/>
    <w:rsid w:val="00A54902"/>
    <w:rsid w:val="00A55BF1"/>
    <w:rsid w:val="00A55EB0"/>
    <w:rsid w:val="00A56B54"/>
    <w:rsid w:val="00A60AC7"/>
    <w:rsid w:val="00A63A31"/>
    <w:rsid w:val="00A63FF8"/>
    <w:rsid w:val="00A744B4"/>
    <w:rsid w:val="00A754AC"/>
    <w:rsid w:val="00A81179"/>
    <w:rsid w:val="00A83C07"/>
    <w:rsid w:val="00A86855"/>
    <w:rsid w:val="00A909CF"/>
    <w:rsid w:val="00A912D8"/>
    <w:rsid w:val="00A92533"/>
    <w:rsid w:val="00AA4786"/>
    <w:rsid w:val="00AB0921"/>
    <w:rsid w:val="00AB1A91"/>
    <w:rsid w:val="00AB1EAF"/>
    <w:rsid w:val="00AB21B9"/>
    <w:rsid w:val="00AB37B3"/>
    <w:rsid w:val="00AB3CD4"/>
    <w:rsid w:val="00AB44F7"/>
    <w:rsid w:val="00AB4C36"/>
    <w:rsid w:val="00AB560A"/>
    <w:rsid w:val="00AB713B"/>
    <w:rsid w:val="00AB7F5A"/>
    <w:rsid w:val="00AC3EF0"/>
    <w:rsid w:val="00AC4016"/>
    <w:rsid w:val="00AC4F42"/>
    <w:rsid w:val="00AC536B"/>
    <w:rsid w:val="00AD68B6"/>
    <w:rsid w:val="00AE26BA"/>
    <w:rsid w:val="00AE5DC5"/>
    <w:rsid w:val="00AE7159"/>
    <w:rsid w:val="00AF19EA"/>
    <w:rsid w:val="00AF5D3C"/>
    <w:rsid w:val="00AF6FE9"/>
    <w:rsid w:val="00B00724"/>
    <w:rsid w:val="00B0498B"/>
    <w:rsid w:val="00B1342A"/>
    <w:rsid w:val="00B13FED"/>
    <w:rsid w:val="00B14376"/>
    <w:rsid w:val="00B14992"/>
    <w:rsid w:val="00B25EA3"/>
    <w:rsid w:val="00B26679"/>
    <w:rsid w:val="00B35ABE"/>
    <w:rsid w:val="00B35ACA"/>
    <w:rsid w:val="00B4789E"/>
    <w:rsid w:val="00B50CC2"/>
    <w:rsid w:val="00B51AB9"/>
    <w:rsid w:val="00B61E08"/>
    <w:rsid w:val="00B62883"/>
    <w:rsid w:val="00B6416A"/>
    <w:rsid w:val="00B6417E"/>
    <w:rsid w:val="00B7307E"/>
    <w:rsid w:val="00B8022A"/>
    <w:rsid w:val="00B82DB5"/>
    <w:rsid w:val="00B8352D"/>
    <w:rsid w:val="00B85B19"/>
    <w:rsid w:val="00B90D6F"/>
    <w:rsid w:val="00B93650"/>
    <w:rsid w:val="00BA2D80"/>
    <w:rsid w:val="00BA37F2"/>
    <w:rsid w:val="00BA464B"/>
    <w:rsid w:val="00BA5103"/>
    <w:rsid w:val="00BA645D"/>
    <w:rsid w:val="00BB0A0C"/>
    <w:rsid w:val="00BB3A2B"/>
    <w:rsid w:val="00BB422A"/>
    <w:rsid w:val="00BD7D8A"/>
    <w:rsid w:val="00BE0376"/>
    <w:rsid w:val="00BE3EA9"/>
    <w:rsid w:val="00BF1AB2"/>
    <w:rsid w:val="00BF23E0"/>
    <w:rsid w:val="00BF4C74"/>
    <w:rsid w:val="00BF6865"/>
    <w:rsid w:val="00C010F6"/>
    <w:rsid w:val="00C013B7"/>
    <w:rsid w:val="00C122D7"/>
    <w:rsid w:val="00C15BCF"/>
    <w:rsid w:val="00C15EB3"/>
    <w:rsid w:val="00C16DDA"/>
    <w:rsid w:val="00C20DCD"/>
    <w:rsid w:val="00C21945"/>
    <w:rsid w:val="00C21D3F"/>
    <w:rsid w:val="00C22CBF"/>
    <w:rsid w:val="00C239D7"/>
    <w:rsid w:val="00C25271"/>
    <w:rsid w:val="00C30B45"/>
    <w:rsid w:val="00C317ED"/>
    <w:rsid w:val="00C40023"/>
    <w:rsid w:val="00C426E3"/>
    <w:rsid w:val="00C435F9"/>
    <w:rsid w:val="00C453EE"/>
    <w:rsid w:val="00C470D7"/>
    <w:rsid w:val="00C5235C"/>
    <w:rsid w:val="00C60821"/>
    <w:rsid w:val="00C623F2"/>
    <w:rsid w:val="00C6347C"/>
    <w:rsid w:val="00C65FD8"/>
    <w:rsid w:val="00C72DB1"/>
    <w:rsid w:val="00C74601"/>
    <w:rsid w:val="00C80774"/>
    <w:rsid w:val="00C81CF4"/>
    <w:rsid w:val="00C834C9"/>
    <w:rsid w:val="00C875DD"/>
    <w:rsid w:val="00C90C86"/>
    <w:rsid w:val="00C91DCF"/>
    <w:rsid w:val="00C9338F"/>
    <w:rsid w:val="00C94BC3"/>
    <w:rsid w:val="00C956F4"/>
    <w:rsid w:val="00CA77C8"/>
    <w:rsid w:val="00CB3D9C"/>
    <w:rsid w:val="00CC2C93"/>
    <w:rsid w:val="00CC2D94"/>
    <w:rsid w:val="00CC3EA4"/>
    <w:rsid w:val="00CD2FA4"/>
    <w:rsid w:val="00CD6E41"/>
    <w:rsid w:val="00CE020D"/>
    <w:rsid w:val="00CE28FC"/>
    <w:rsid w:val="00CE3700"/>
    <w:rsid w:val="00CE43E2"/>
    <w:rsid w:val="00CE4E3F"/>
    <w:rsid w:val="00CE63FA"/>
    <w:rsid w:val="00CE691F"/>
    <w:rsid w:val="00CF0912"/>
    <w:rsid w:val="00CF4980"/>
    <w:rsid w:val="00CF5BC9"/>
    <w:rsid w:val="00CF61CF"/>
    <w:rsid w:val="00D0202C"/>
    <w:rsid w:val="00D04798"/>
    <w:rsid w:val="00D07509"/>
    <w:rsid w:val="00D12A09"/>
    <w:rsid w:val="00D14405"/>
    <w:rsid w:val="00D216E0"/>
    <w:rsid w:val="00D246D1"/>
    <w:rsid w:val="00D27704"/>
    <w:rsid w:val="00D31C26"/>
    <w:rsid w:val="00D327D0"/>
    <w:rsid w:val="00D32F2A"/>
    <w:rsid w:val="00D33113"/>
    <w:rsid w:val="00D5098C"/>
    <w:rsid w:val="00D515AC"/>
    <w:rsid w:val="00D53C9D"/>
    <w:rsid w:val="00D55080"/>
    <w:rsid w:val="00D55B45"/>
    <w:rsid w:val="00D566CA"/>
    <w:rsid w:val="00D5794A"/>
    <w:rsid w:val="00D64D7A"/>
    <w:rsid w:val="00D66D67"/>
    <w:rsid w:val="00D671F0"/>
    <w:rsid w:val="00D67B45"/>
    <w:rsid w:val="00D715BB"/>
    <w:rsid w:val="00D85894"/>
    <w:rsid w:val="00D87AAA"/>
    <w:rsid w:val="00D9272D"/>
    <w:rsid w:val="00D92C0B"/>
    <w:rsid w:val="00D93F98"/>
    <w:rsid w:val="00D96471"/>
    <w:rsid w:val="00DA2B39"/>
    <w:rsid w:val="00DB5B75"/>
    <w:rsid w:val="00DC0DE5"/>
    <w:rsid w:val="00DC3679"/>
    <w:rsid w:val="00DC7E06"/>
    <w:rsid w:val="00DD0A23"/>
    <w:rsid w:val="00DD16CD"/>
    <w:rsid w:val="00DD185B"/>
    <w:rsid w:val="00DD521A"/>
    <w:rsid w:val="00DD5233"/>
    <w:rsid w:val="00DE3E77"/>
    <w:rsid w:val="00DF1726"/>
    <w:rsid w:val="00DF2B74"/>
    <w:rsid w:val="00DF2F3B"/>
    <w:rsid w:val="00DF3531"/>
    <w:rsid w:val="00E00C56"/>
    <w:rsid w:val="00E01A62"/>
    <w:rsid w:val="00E0205F"/>
    <w:rsid w:val="00E0211F"/>
    <w:rsid w:val="00E03C7A"/>
    <w:rsid w:val="00E069FE"/>
    <w:rsid w:val="00E1323C"/>
    <w:rsid w:val="00E134F3"/>
    <w:rsid w:val="00E13929"/>
    <w:rsid w:val="00E148F7"/>
    <w:rsid w:val="00E15A78"/>
    <w:rsid w:val="00E1678E"/>
    <w:rsid w:val="00E364F2"/>
    <w:rsid w:val="00E36772"/>
    <w:rsid w:val="00E44BFD"/>
    <w:rsid w:val="00E47147"/>
    <w:rsid w:val="00E501A2"/>
    <w:rsid w:val="00E558E2"/>
    <w:rsid w:val="00E56CEE"/>
    <w:rsid w:val="00E578BB"/>
    <w:rsid w:val="00E714F5"/>
    <w:rsid w:val="00E721F4"/>
    <w:rsid w:val="00E73F3B"/>
    <w:rsid w:val="00E74B32"/>
    <w:rsid w:val="00E77A95"/>
    <w:rsid w:val="00E80493"/>
    <w:rsid w:val="00E8198B"/>
    <w:rsid w:val="00E844B2"/>
    <w:rsid w:val="00E85875"/>
    <w:rsid w:val="00E86832"/>
    <w:rsid w:val="00EA1D4D"/>
    <w:rsid w:val="00EA55EA"/>
    <w:rsid w:val="00EB2D9E"/>
    <w:rsid w:val="00EB3045"/>
    <w:rsid w:val="00EB3411"/>
    <w:rsid w:val="00EB51D0"/>
    <w:rsid w:val="00EC0C1B"/>
    <w:rsid w:val="00EC10D2"/>
    <w:rsid w:val="00EC16CE"/>
    <w:rsid w:val="00EC4DFF"/>
    <w:rsid w:val="00EC7825"/>
    <w:rsid w:val="00ED18FE"/>
    <w:rsid w:val="00ED26B7"/>
    <w:rsid w:val="00ED48FF"/>
    <w:rsid w:val="00ED75E7"/>
    <w:rsid w:val="00ED7FAE"/>
    <w:rsid w:val="00EE099A"/>
    <w:rsid w:val="00EE72D6"/>
    <w:rsid w:val="00F00352"/>
    <w:rsid w:val="00F00B74"/>
    <w:rsid w:val="00F0198B"/>
    <w:rsid w:val="00F068B0"/>
    <w:rsid w:val="00F1111A"/>
    <w:rsid w:val="00F1112B"/>
    <w:rsid w:val="00F11BE1"/>
    <w:rsid w:val="00F13C6E"/>
    <w:rsid w:val="00F1502F"/>
    <w:rsid w:val="00F1507F"/>
    <w:rsid w:val="00F16B0F"/>
    <w:rsid w:val="00F179BE"/>
    <w:rsid w:val="00F225AF"/>
    <w:rsid w:val="00F25454"/>
    <w:rsid w:val="00F2650B"/>
    <w:rsid w:val="00F30317"/>
    <w:rsid w:val="00F31180"/>
    <w:rsid w:val="00F33B7F"/>
    <w:rsid w:val="00F3656A"/>
    <w:rsid w:val="00F41096"/>
    <w:rsid w:val="00F4178B"/>
    <w:rsid w:val="00F43153"/>
    <w:rsid w:val="00F4416D"/>
    <w:rsid w:val="00F44D2C"/>
    <w:rsid w:val="00F45E70"/>
    <w:rsid w:val="00F46120"/>
    <w:rsid w:val="00F50DC1"/>
    <w:rsid w:val="00F51659"/>
    <w:rsid w:val="00F518CC"/>
    <w:rsid w:val="00F54564"/>
    <w:rsid w:val="00F57365"/>
    <w:rsid w:val="00F57DBB"/>
    <w:rsid w:val="00F75EFB"/>
    <w:rsid w:val="00F76FE0"/>
    <w:rsid w:val="00F77717"/>
    <w:rsid w:val="00F8082F"/>
    <w:rsid w:val="00F813D1"/>
    <w:rsid w:val="00F82AB6"/>
    <w:rsid w:val="00F838AC"/>
    <w:rsid w:val="00F83F73"/>
    <w:rsid w:val="00F85D47"/>
    <w:rsid w:val="00F8699C"/>
    <w:rsid w:val="00F919D9"/>
    <w:rsid w:val="00F91ECD"/>
    <w:rsid w:val="00F933EA"/>
    <w:rsid w:val="00F95622"/>
    <w:rsid w:val="00FA4DA6"/>
    <w:rsid w:val="00FB3E51"/>
    <w:rsid w:val="00FE1E24"/>
    <w:rsid w:val="00FE4BB5"/>
    <w:rsid w:val="00FE53E9"/>
    <w:rsid w:val="00FE72EF"/>
    <w:rsid w:val="00FF073A"/>
    <w:rsid w:val="00FF107C"/>
    <w:rsid w:val="00FF1C13"/>
    <w:rsid w:val="00FF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E55DF"/>
  <w15:chartTrackingRefBased/>
  <w15:docId w15:val="{4A889A13-880C-43B7-AD98-D7113BAE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25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2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5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тиль По центру"/>
    <w:basedOn w:val="Normal"/>
    <w:link w:val="a0"/>
    <w:rsid w:val="001174CD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0">
    <w:name w:val="Стиль По центру Знак"/>
    <w:link w:val="a"/>
    <w:locked/>
    <w:rsid w:val="001174CD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Regular">
    <w:name w:val="Regular"/>
    <w:basedOn w:val="Normal"/>
    <w:qFormat/>
    <w:rsid w:val="006770A9"/>
    <w:pPr>
      <w:spacing w:after="0" w:line="360" w:lineRule="auto"/>
      <w:ind w:firstLine="397"/>
      <w:jc w:val="both"/>
    </w:pPr>
    <w:rPr>
      <w:rFonts w:ascii="Times New Roman" w:hAnsi="Times New Roman"/>
      <w:sz w:val="28"/>
    </w:rPr>
  </w:style>
  <w:style w:type="paragraph" w:customStyle="1" w:styleId="Titles">
    <w:name w:val="Titles"/>
    <w:basedOn w:val="Regular"/>
    <w:qFormat/>
    <w:rsid w:val="00F00352"/>
    <w:pPr>
      <w:jc w:val="center"/>
    </w:pPr>
    <w:rPr>
      <w:caps/>
      <w:sz w:val="32"/>
      <w:szCs w:val="24"/>
    </w:rPr>
  </w:style>
  <w:style w:type="paragraph" w:customStyle="1" w:styleId="Subtitles">
    <w:name w:val="Subtitles"/>
    <w:basedOn w:val="Titles"/>
    <w:qFormat/>
    <w:rsid w:val="000774F9"/>
    <w:rPr>
      <w:caps w:val="0"/>
      <w:sz w:val="28"/>
    </w:rPr>
  </w:style>
  <w:style w:type="table" w:styleId="TableGrid">
    <w:name w:val="Table Grid"/>
    <w:basedOn w:val="TableNormal"/>
    <w:uiPriority w:val="39"/>
    <w:rsid w:val="001E7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subtitles">
    <w:name w:val="Subsubtitles"/>
    <w:basedOn w:val="Regular"/>
    <w:qFormat/>
    <w:rsid w:val="00A31976"/>
    <w:pPr>
      <w:ind w:firstLine="0"/>
      <w:jc w:val="left"/>
    </w:pPr>
    <w:rPr>
      <w:b/>
    </w:rPr>
  </w:style>
  <w:style w:type="paragraph" w:styleId="Caption">
    <w:name w:val="caption"/>
    <w:basedOn w:val="Normal"/>
    <w:next w:val="Normal"/>
    <w:uiPriority w:val="35"/>
    <w:unhideWhenUsed/>
    <w:qFormat/>
    <w:rsid w:val="0038656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025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2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51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1">
    <w:name w:val="toc 1"/>
    <w:basedOn w:val="Regular"/>
    <w:next w:val="Regular"/>
    <w:autoRedefine/>
    <w:uiPriority w:val="39"/>
    <w:unhideWhenUsed/>
    <w:rsid w:val="00302511"/>
    <w:pPr>
      <w:spacing w:after="100"/>
    </w:pPr>
  </w:style>
  <w:style w:type="paragraph" w:styleId="TOC2">
    <w:name w:val="toc 2"/>
    <w:basedOn w:val="Regular"/>
    <w:next w:val="Normal"/>
    <w:autoRedefine/>
    <w:uiPriority w:val="39"/>
    <w:unhideWhenUsed/>
    <w:rsid w:val="00302511"/>
    <w:pPr>
      <w:spacing w:after="100"/>
      <w:ind w:left="220"/>
    </w:pPr>
  </w:style>
  <w:style w:type="paragraph" w:styleId="TOC3">
    <w:name w:val="toc 3"/>
    <w:basedOn w:val="Regular"/>
    <w:next w:val="Normal"/>
    <w:autoRedefine/>
    <w:uiPriority w:val="39"/>
    <w:unhideWhenUsed/>
    <w:rsid w:val="003025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30251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071C33"/>
    <w:pPr>
      <w:outlineLvl w:val="9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0C2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D7168"/>
    <w:rPr>
      <w:color w:val="808080"/>
    </w:rPr>
  </w:style>
  <w:style w:type="paragraph" w:styleId="ListParagraph">
    <w:name w:val="List Paragraph"/>
    <w:basedOn w:val="Normal"/>
    <w:uiPriority w:val="34"/>
    <w:qFormat/>
    <w:rsid w:val="00876C2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44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D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4D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D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D2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30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ABB"/>
  </w:style>
  <w:style w:type="paragraph" w:styleId="Footer">
    <w:name w:val="footer"/>
    <w:basedOn w:val="Normal"/>
    <w:link w:val="FooterChar"/>
    <w:uiPriority w:val="99"/>
    <w:unhideWhenUsed/>
    <w:rsid w:val="00130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ABB"/>
  </w:style>
  <w:style w:type="character" w:styleId="UnresolvedMention">
    <w:name w:val="Unresolved Mention"/>
    <w:basedOn w:val="DefaultParagraphFont"/>
    <w:uiPriority w:val="99"/>
    <w:semiHidden/>
    <w:unhideWhenUsed/>
    <w:rsid w:val="006E0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8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yperlink" Target="https://docs.microsoft.com/en-gb/windows/win32/fileio/file-encryption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hyperlink" Target="https://web.archive.org/web/20061110012420/http://www.microsoft.com/technet/technetmag/issues/2006/05/FirstLook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FC5593C-1427-405E-B72F-D094D9AABB42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5AD77CFD13BB74EA2BB684897931A3C" ma:contentTypeVersion="7" ma:contentTypeDescription="Создание документа." ma:contentTypeScope="" ma:versionID="6c6700da27e8fd3101b182bf6b4ee1db">
  <xsd:schema xmlns:xsd="http://www.w3.org/2001/XMLSchema" xmlns:xs="http://www.w3.org/2001/XMLSchema" xmlns:p="http://schemas.microsoft.com/office/2006/metadata/properties" xmlns:ns3="a90c9421-b591-46d5-b2e0-272aa6f5a409" targetNamespace="http://schemas.microsoft.com/office/2006/metadata/properties" ma:root="true" ma:fieldsID="069a7af7dc20267cb1d25995aa33bbe6" ns3:_="">
    <xsd:import namespace="a90c9421-b591-46d5-b2e0-272aa6f5a4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c9421-b591-46d5-b2e0-272aa6f5a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FA84B4-3577-495E-AE46-C65065F9BA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9D37D5-A589-4E9F-A233-09CEC23287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EAEE50-A40F-4DFA-BFB5-62A3319F2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c9421-b591-46d5-b2e0-272aa6f5a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7731F4-8EF8-4D2F-BEB6-F321BD871A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1813</TotalTime>
  <Pages>12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Кокорин Даниил Александрович</dc:creator>
  <cp:keywords/>
  <dc:description/>
  <cp:lastModifiedBy>Кокорин Даниил Александрович</cp:lastModifiedBy>
  <cp:revision>748</cp:revision>
  <cp:lastPrinted>2019-12-20T23:30:00Z</cp:lastPrinted>
  <dcterms:created xsi:type="dcterms:W3CDTF">2019-12-20T11:42:00Z</dcterms:created>
  <dcterms:modified xsi:type="dcterms:W3CDTF">2020-12-07T17:13:00Z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0x01010005AD77CFD13BB74EA2BB684897931A3C</vt:lpwstr>
  </property>
</Properties>
</file>