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553E" w:rsidRPr="006221DF" w:rsidRDefault="00C6517D" w:rsidP="00801DD8">
      <w:pPr>
        <w:widowControl w:val="0"/>
        <w:autoSpaceDE w:val="0"/>
        <w:autoSpaceDN w:val="0"/>
        <w:spacing w:after="0" w:line="360" w:lineRule="auto"/>
        <w:ind w:firstLine="540"/>
        <w:jc w:val="center"/>
        <w:rPr>
          <w:rFonts w:ascii="Times New Roman" w:eastAsia="Times New Roman" w:hAnsi="Times New Roman" w:cs="Times New Roman"/>
          <w:sz w:val="28"/>
          <w:szCs w:val="20"/>
          <w:lang w:eastAsia="ru-RU"/>
        </w:rPr>
      </w:pPr>
      <w:bookmarkStart w:id="0" w:name="_GoBack"/>
      <w:bookmarkEnd w:id="0"/>
      <w:r w:rsidRPr="006221DF">
        <w:rPr>
          <w:rFonts w:ascii="Times New Roman" w:eastAsia="Times New Roman" w:hAnsi="Times New Roman" w:cs="Times New Roman"/>
          <w:sz w:val="28"/>
          <w:szCs w:val="20"/>
          <w:lang w:eastAsia="ru-RU"/>
        </w:rPr>
        <w:t>Глава 1.</w:t>
      </w:r>
      <w:r w:rsidR="00AE553E" w:rsidRPr="006221DF">
        <w:rPr>
          <w:rFonts w:ascii="Times New Roman" w:eastAsia="Times New Roman" w:hAnsi="Times New Roman" w:cs="Times New Roman"/>
          <w:sz w:val="28"/>
          <w:szCs w:val="20"/>
          <w:lang w:eastAsia="ru-RU"/>
        </w:rPr>
        <w:t xml:space="preserve"> Банкротство ликвидируемого должника.</w:t>
      </w:r>
    </w:p>
    <w:p w:rsidR="00AE553E" w:rsidRPr="006221DF" w:rsidRDefault="00AE553E" w:rsidP="00801DD8">
      <w:pPr>
        <w:widowControl w:val="0"/>
        <w:autoSpaceDE w:val="0"/>
        <w:autoSpaceDN w:val="0"/>
        <w:spacing w:after="0" w:line="360" w:lineRule="auto"/>
        <w:ind w:firstLine="540"/>
        <w:jc w:val="center"/>
        <w:rPr>
          <w:rFonts w:ascii="Times New Roman" w:eastAsia="Times New Roman" w:hAnsi="Times New Roman" w:cs="Times New Roman"/>
          <w:sz w:val="28"/>
          <w:szCs w:val="20"/>
          <w:lang w:eastAsia="ru-RU"/>
        </w:rPr>
      </w:pPr>
      <w:r w:rsidRPr="006221DF">
        <w:rPr>
          <w:rFonts w:ascii="Times New Roman" w:eastAsia="Times New Roman" w:hAnsi="Times New Roman" w:cs="Times New Roman"/>
          <w:sz w:val="28"/>
          <w:szCs w:val="20"/>
          <w:lang w:eastAsia="ru-RU"/>
        </w:rPr>
        <w:t>§ 1. Понятие и признаки ликвидируемого должника.</w:t>
      </w:r>
    </w:p>
    <w:p w:rsidR="000644B3" w:rsidRPr="006221DF" w:rsidRDefault="000644B3" w:rsidP="00801DD8">
      <w:pPr>
        <w:widowControl w:val="0"/>
        <w:autoSpaceDE w:val="0"/>
        <w:autoSpaceDN w:val="0"/>
        <w:spacing w:after="0" w:line="360" w:lineRule="auto"/>
        <w:ind w:firstLine="540"/>
        <w:jc w:val="both"/>
        <w:rPr>
          <w:rFonts w:ascii="Times New Roman" w:eastAsia="Times New Roman" w:hAnsi="Times New Roman" w:cs="Times New Roman"/>
          <w:sz w:val="28"/>
          <w:szCs w:val="20"/>
          <w:lang w:eastAsia="ru-RU"/>
        </w:rPr>
      </w:pPr>
      <w:r w:rsidRPr="006221DF">
        <w:rPr>
          <w:rFonts w:ascii="Times New Roman" w:eastAsia="Times New Roman" w:hAnsi="Times New Roman" w:cs="Times New Roman"/>
          <w:sz w:val="28"/>
          <w:szCs w:val="20"/>
          <w:lang w:eastAsia="ru-RU"/>
        </w:rPr>
        <w:t xml:space="preserve">В соответствии со </w:t>
      </w:r>
      <w:hyperlink r:id="rId8" w:history="1">
        <w:r w:rsidRPr="006221DF">
          <w:rPr>
            <w:rFonts w:ascii="Times New Roman" w:eastAsia="Times New Roman" w:hAnsi="Times New Roman" w:cs="Times New Roman"/>
            <w:color w:val="0000FF"/>
            <w:sz w:val="28"/>
            <w:szCs w:val="20"/>
            <w:lang w:eastAsia="ru-RU"/>
          </w:rPr>
          <w:t>ст. 224</w:t>
        </w:r>
      </w:hyperlink>
      <w:r w:rsidRPr="006221DF">
        <w:rPr>
          <w:rFonts w:ascii="Times New Roman" w:eastAsia="Times New Roman" w:hAnsi="Times New Roman" w:cs="Times New Roman"/>
          <w:sz w:val="28"/>
          <w:szCs w:val="20"/>
          <w:lang w:eastAsia="ru-RU"/>
        </w:rPr>
        <w:t xml:space="preserve"> Закона о банкротстве</w:t>
      </w:r>
      <w:r w:rsidR="006F4C20" w:rsidRPr="006221DF">
        <w:rPr>
          <w:rStyle w:val="a5"/>
          <w:rFonts w:ascii="Times New Roman" w:eastAsia="Times New Roman" w:hAnsi="Times New Roman" w:cs="Times New Roman"/>
          <w:sz w:val="28"/>
          <w:szCs w:val="20"/>
          <w:lang w:eastAsia="ru-RU"/>
        </w:rPr>
        <w:footnoteReference w:id="1"/>
      </w:r>
      <w:r w:rsidRPr="006221DF">
        <w:rPr>
          <w:rFonts w:ascii="Times New Roman" w:eastAsia="Times New Roman" w:hAnsi="Times New Roman" w:cs="Times New Roman"/>
          <w:sz w:val="28"/>
          <w:szCs w:val="20"/>
          <w:lang w:eastAsia="ru-RU"/>
        </w:rPr>
        <w:t xml:space="preserve"> в случае, если стоимость имущества должника - юридического лица, в отношении которого принято решение о ликвидации, недостаточна для удовлетворения требований кредиторов, такое юридическое лицо ликвидируется в порядке, предусмотренном данным Законом. При обнаружении указанных обстоятельств ликвидационная комиссия </w:t>
      </w:r>
      <w:r w:rsidR="00801DD8" w:rsidRPr="006221DF">
        <w:rPr>
          <w:rFonts w:ascii="Times New Roman" w:eastAsia="Times New Roman" w:hAnsi="Times New Roman" w:cs="Times New Roman"/>
          <w:sz w:val="28"/>
          <w:szCs w:val="20"/>
          <w:lang w:eastAsia="ru-RU"/>
        </w:rPr>
        <w:t>(ликвидатор) обязана обратиться</w:t>
      </w:r>
      <w:r w:rsidR="00801DD8" w:rsidRPr="006221DF">
        <w:rPr>
          <w:rFonts w:ascii="Times New Roman" w:eastAsia="Times New Roman" w:hAnsi="Times New Roman" w:cs="Times New Roman"/>
          <w:sz w:val="28"/>
          <w:szCs w:val="20"/>
          <w:lang w:eastAsia="ru-RU"/>
        </w:rPr>
        <w:br/>
      </w:r>
      <w:r w:rsidRPr="006221DF">
        <w:rPr>
          <w:rFonts w:ascii="Times New Roman" w:eastAsia="Times New Roman" w:hAnsi="Times New Roman" w:cs="Times New Roman"/>
          <w:sz w:val="28"/>
          <w:szCs w:val="20"/>
          <w:lang w:eastAsia="ru-RU"/>
        </w:rPr>
        <w:t>в арбитражный суд с заявлением о признании должника банкротом.</w:t>
      </w:r>
    </w:p>
    <w:p w:rsidR="001F7D4D" w:rsidRPr="006221DF" w:rsidRDefault="000644B3" w:rsidP="00801DD8">
      <w:pPr>
        <w:widowControl w:val="0"/>
        <w:autoSpaceDE w:val="0"/>
        <w:autoSpaceDN w:val="0"/>
        <w:spacing w:after="0" w:line="360" w:lineRule="auto"/>
        <w:ind w:firstLine="540"/>
        <w:jc w:val="both"/>
        <w:rPr>
          <w:rFonts w:ascii="Times New Roman" w:eastAsia="Times New Roman" w:hAnsi="Times New Roman" w:cs="Times New Roman"/>
          <w:sz w:val="28"/>
          <w:szCs w:val="20"/>
          <w:lang w:eastAsia="ru-RU"/>
        </w:rPr>
      </w:pPr>
      <w:r w:rsidRPr="006221DF">
        <w:rPr>
          <w:rFonts w:ascii="Times New Roman" w:eastAsia="Times New Roman" w:hAnsi="Times New Roman" w:cs="Times New Roman"/>
          <w:sz w:val="28"/>
          <w:szCs w:val="20"/>
          <w:lang w:eastAsia="ru-RU"/>
        </w:rPr>
        <w:t xml:space="preserve">При этом Закон о банкротстве не содержит легального определения </w:t>
      </w:r>
      <w:r w:rsidRPr="006221DF">
        <w:rPr>
          <w:rFonts w:ascii="Times New Roman" w:eastAsia="Times New Roman" w:hAnsi="Times New Roman" w:cs="Times New Roman"/>
          <w:spacing w:val="-8"/>
          <w:sz w:val="28"/>
          <w:szCs w:val="20"/>
          <w:lang w:eastAsia="ru-RU"/>
        </w:rPr>
        <w:t>ликвидируемого должника, оп</w:t>
      </w:r>
      <w:r w:rsidR="00801DD8" w:rsidRPr="006221DF">
        <w:rPr>
          <w:rFonts w:ascii="Times New Roman" w:eastAsia="Times New Roman" w:hAnsi="Times New Roman" w:cs="Times New Roman"/>
          <w:spacing w:val="-8"/>
          <w:sz w:val="28"/>
          <w:szCs w:val="20"/>
          <w:lang w:eastAsia="ru-RU"/>
        </w:rPr>
        <w:t>ределяя лишь момент, с которого</w:t>
      </w:r>
      <w:r w:rsidR="00676F38" w:rsidRPr="006221DF">
        <w:rPr>
          <w:rFonts w:ascii="Times New Roman" w:eastAsia="Times New Roman" w:hAnsi="Times New Roman" w:cs="Times New Roman"/>
          <w:spacing w:val="-8"/>
          <w:sz w:val="28"/>
          <w:szCs w:val="20"/>
          <w:lang w:eastAsia="ru-RU"/>
        </w:rPr>
        <w:t xml:space="preserve"> </w:t>
      </w:r>
      <w:r w:rsidRPr="006221DF">
        <w:rPr>
          <w:rFonts w:ascii="Times New Roman" w:eastAsia="Times New Roman" w:hAnsi="Times New Roman" w:cs="Times New Roman"/>
          <w:spacing w:val="-8"/>
          <w:sz w:val="28"/>
          <w:szCs w:val="20"/>
          <w:lang w:eastAsia="ru-RU"/>
        </w:rPr>
        <w:t>к ликвидируемой</w:t>
      </w:r>
      <w:r w:rsidRPr="006221DF">
        <w:rPr>
          <w:rFonts w:ascii="Times New Roman" w:eastAsia="Times New Roman" w:hAnsi="Times New Roman" w:cs="Times New Roman"/>
          <w:sz w:val="28"/>
          <w:szCs w:val="20"/>
          <w:lang w:eastAsia="ru-RU"/>
        </w:rPr>
        <w:t xml:space="preserve"> организации при наличии указанных признаков применяются нормы Закона о банкротстве. В качестве такового </w:t>
      </w:r>
      <w:hyperlink r:id="rId9" w:history="1">
        <w:r w:rsidRPr="006221DF">
          <w:rPr>
            <w:rFonts w:ascii="Times New Roman" w:eastAsia="Times New Roman" w:hAnsi="Times New Roman" w:cs="Times New Roman"/>
            <w:color w:val="0000FF"/>
            <w:sz w:val="28"/>
            <w:szCs w:val="20"/>
            <w:lang w:eastAsia="ru-RU"/>
          </w:rPr>
          <w:t>п. 1 ст. 224</w:t>
        </w:r>
      </w:hyperlink>
      <w:r w:rsidRPr="006221DF">
        <w:rPr>
          <w:rFonts w:ascii="Times New Roman" w:eastAsia="Times New Roman" w:hAnsi="Times New Roman" w:cs="Times New Roman"/>
          <w:sz w:val="28"/>
          <w:szCs w:val="20"/>
          <w:lang w:eastAsia="ru-RU"/>
        </w:rPr>
        <w:t xml:space="preserve"> Закона о банкротстве называет момент принятия решения о ликвидации юридического лица. Судебная практика конкретизировала данное законоположение, связав момент принятия решения о ликвидации с моментом образования ликвидационной комиссии</w:t>
      </w:r>
      <w:r w:rsidR="001F7D4D" w:rsidRPr="006221DF">
        <w:rPr>
          <w:rStyle w:val="a5"/>
          <w:rFonts w:ascii="Times New Roman" w:eastAsia="Times New Roman" w:hAnsi="Times New Roman" w:cs="Times New Roman"/>
          <w:sz w:val="28"/>
          <w:szCs w:val="20"/>
          <w:lang w:eastAsia="ru-RU"/>
        </w:rPr>
        <w:footnoteReference w:id="2"/>
      </w:r>
      <w:r w:rsidR="00801DD8" w:rsidRPr="006221DF">
        <w:rPr>
          <w:rFonts w:ascii="Times New Roman" w:eastAsia="Times New Roman" w:hAnsi="Times New Roman" w:cs="Times New Roman"/>
          <w:sz w:val="28"/>
          <w:szCs w:val="20"/>
          <w:lang w:eastAsia="ru-RU"/>
        </w:rPr>
        <w:t>.</w:t>
      </w:r>
    </w:p>
    <w:p w:rsidR="000644B3" w:rsidRPr="006221DF" w:rsidRDefault="00801DD8" w:rsidP="00801DD8">
      <w:pPr>
        <w:widowControl w:val="0"/>
        <w:autoSpaceDE w:val="0"/>
        <w:autoSpaceDN w:val="0"/>
        <w:spacing w:after="0" w:line="360" w:lineRule="auto"/>
        <w:ind w:firstLine="540"/>
        <w:jc w:val="both"/>
        <w:rPr>
          <w:rFonts w:ascii="Times New Roman" w:eastAsia="Times New Roman" w:hAnsi="Times New Roman" w:cs="Times New Roman"/>
          <w:sz w:val="28"/>
          <w:szCs w:val="20"/>
          <w:lang w:eastAsia="ru-RU"/>
        </w:rPr>
      </w:pPr>
      <w:r w:rsidRPr="006221DF">
        <w:rPr>
          <w:rFonts w:ascii="Times New Roman" w:eastAsia="Times New Roman" w:hAnsi="Times New Roman" w:cs="Times New Roman"/>
          <w:sz w:val="28"/>
          <w:szCs w:val="20"/>
          <w:lang w:eastAsia="ru-RU"/>
        </w:rPr>
        <w:t>Выработанное практикой положение получило законодательное закрепление. Так, В</w:t>
      </w:r>
      <w:r w:rsidR="000644B3" w:rsidRPr="006221DF">
        <w:rPr>
          <w:rFonts w:ascii="Times New Roman" w:eastAsia="Times New Roman" w:hAnsi="Times New Roman" w:cs="Times New Roman"/>
          <w:sz w:val="28"/>
          <w:szCs w:val="20"/>
          <w:lang w:eastAsia="ru-RU"/>
        </w:rPr>
        <w:t xml:space="preserve"> силу </w:t>
      </w:r>
      <w:hyperlink r:id="rId10" w:history="1">
        <w:r w:rsidR="000644B3" w:rsidRPr="006221DF">
          <w:rPr>
            <w:rFonts w:ascii="Times New Roman" w:eastAsia="Times New Roman" w:hAnsi="Times New Roman" w:cs="Times New Roman"/>
            <w:color w:val="0000FF"/>
            <w:sz w:val="28"/>
            <w:szCs w:val="20"/>
            <w:lang w:eastAsia="ru-RU"/>
          </w:rPr>
          <w:t>п. 3 ст. 225</w:t>
        </w:r>
      </w:hyperlink>
      <w:r w:rsidR="000644B3" w:rsidRPr="006221DF">
        <w:rPr>
          <w:rFonts w:ascii="Times New Roman" w:eastAsia="Times New Roman" w:hAnsi="Times New Roman" w:cs="Times New Roman"/>
          <w:sz w:val="28"/>
          <w:szCs w:val="20"/>
          <w:lang w:eastAsia="ru-RU"/>
        </w:rPr>
        <w:t xml:space="preserve"> Закона в сл</w:t>
      </w:r>
      <w:r w:rsidRPr="006221DF">
        <w:rPr>
          <w:rFonts w:ascii="Times New Roman" w:eastAsia="Times New Roman" w:hAnsi="Times New Roman" w:cs="Times New Roman"/>
          <w:sz w:val="28"/>
          <w:szCs w:val="20"/>
          <w:lang w:eastAsia="ru-RU"/>
        </w:rPr>
        <w:t xml:space="preserve">учае, если производство по </w:t>
      </w:r>
      <w:r w:rsidRPr="006221DF">
        <w:rPr>
          <w:rFonts w:ascii="Times New Roman" w:eastAsia="Times New Roman" w:hAnsi="Times New Roman" w:cs="Times New Roman"/>
          <w:spacing w:val="-12"/>
          <w:sz w:val="28"/>
          <w:szCs w:val="20"/>
          <w:lang w:eastAsia="ru-RU"/>
        </w:rPr>
        <w:t xml:space="preserve">делу </w:t>
      </w:r>
      <w:r w:rsidR="000644B3" w:rsidRPr="006221DF">
        <w:rPr>
          <w:rFonts w:ascii="Times New Roman" w:eastAsia="Times New Roman" w:hAnsi="Times New Roman" w:cs="Times New Roman"/>
          <w:spacing w:val="-12"/>
          <w:sz w:val="28"/>
          <w:szCs w:val="20"/>
          <w:lang w:eastAsia="ru-RU"/>
        </w:rPr>
        <w:t>о банкротстве возбуждено на основании поданного до создания ликвидационной</w:t>
      </w:r>
      <w:r w:rsidR="000644B3" w:rsidRPr="006221DF">
        <w:rPr>
          <w:rFonts w:ascii="Times New Roman" w:eastAsia="Times New Roman" w:hAnsi="Times New Roman" w:cs="Times New Roman"/>
          <w:sz w:val="28"/>
          <w:szCs w:val="20"/>
          <w:lang w:eastAsia="ru-RU"/>
        </w:rPr>
        <w:t xml:space="preserve"> </w:t>
      </w:r>
      <w:r w:rsidR="000644B3" w:rsidRPr="006221DF">
        <w:rPr>
          <w:rFonts w:ascii="Times New Roman" w:eastAsia="Times New Roman" w:hAnsi="Times New Roman" w:cs="Times New Roman"/>
          <w:spacing w:val="-8"/>
          <w:sz w:val="28"/>
          <w:szCs w:val="20"/>
          <w:lang w:eastAsia="ru-RU"/>
        </w:rPr>
        <w:t>комиссии (назначения ликвидатора) заявления собственника имущества должника</w:t>
      </w:r>
      <w:r w:rsidR="000644B3" w:rsidRPr="006221DF">
        <w:rPr>
          <w:rFonts w:ascii="Times New Roman" w:eastAsia="Times New Roman" w:hAnsi="Times New Roman" w:cs="Times New Roman"/>
          <w:sz w:val="28"/>
          <w:szCs w:val="20"/>
          <w:lang w:eastAsia="ru-RU"/>
        </w:rPr>
        <w:t xml:space="preserve"> </w:t>
      </w:r>
      <w:r w:rsidR="000644B3" w:rsidRPr="006221DF">
        <w:rPr>
          <w:rFonts w:ascii="Times New Roman" w:eastAsia="Times New Roman" w:hAnsi="Times New Roman" w:cs="Times New Roman"/>
          <w:spacing w:val="-4"/>
          <w:sz w:val="28"/>
          <w:szCs w:val="20"/>
          <w:lang w:eastAsia="ru-RU"/>
        </w:rPr>
        <w:t xml:space="preserve">- унитарного предприятия, учредителя (участника) должника или руководителя </w:t>
      </w:r>
      <w:r w:rsidR="000644B3" w:rsidRPr="006221DF">
        <w:rPr>
          <w:rFonts w:ascii="Times New Roman" w:eastAsia="Times New Roman" w:hAnsi="Times New Roman" w:cs="Times New Roman"/>
          <w:spacing w:val="-10"/>
          <w:sz w:val="28"/>
          <w:szCs w:val="20"/>
          <w:lang w:eastAsia="ru-RU"/>
        </w:rPr>
        <w:t>должника, рассмотрение дела о банкротстве осуществляется без учета особенностей, установленных Законом о банкротстве для ликвидируемых должников.</w:t>
      </w:r>
    </w:p>
    <w:p w:rsidR="000644B3" w:rsidRPr="006221DF" w:rsidRDefault="00801DD8" w:rsidP="00801DD8">
      <w:pPr>
        <w:widowControl w:val="0"/>
        <w:autoSpaceDE w:val="0"/>
        <w:autoSpaceDN w:val="0"/>
        <w:spacing w:after="0" w:line="360" w:lineRule="auto"/>
        <w:ind w:firstLine="540"/>
        <w:jc w:val="both"/>
        <w:rPr>
          <w:rFonts w:ascii="Times New Roman" w:eastAsia="Times New Roman" w:hAnsi="Times New Roman" w:cs="Times New Roman"/>
          <w:sz w:val="28"/>
          <w:szCs w:val="20"/>
          <w:lang w:eastAsia="ru-RU"/>
        </w:rPr>
      </w:pPr>
      <w:r w:rsidRPr="006221DF">
        <w:rPr>
          <w:rFonts w:ascii="Times New Roman" w:eastAsia="Times New Roman" w:hAnsi="Times New Roman" w:cs="Times New Roman"/>
          <w:spacing w:val="-4"/>
          <w:sz w:val="28"/>
          <w:szCs w:val="20"/>
          <w:lang w:eastAsia="ru-RU"/>
        </w:rPr>
        <w:t xml:space="preserve">В связи с этим </w:t>
      </w:r>
      <w:r w:rsidR="00D64C95">
        <w:rPr>
          <w:rFonts w:ascii="Times New Roman" w:eastAsia="Times New Roman" w:hAnsi="Times New Roman" w:cs="Times New Roman"/>
          <w:spacing w:val="-4"/>
          <w:sz w:val="28"/>
          <w:szCs w:val="20"/>
          <w:lang w:eastAsia="ru-RU"/>
        </w:rPr>
        <w:t>дефиниции понятия «</w:t>
      </w:r>
      <w:r w:rsidR="000644B3" w:rsidRPr="006221DF">
        <w:rPr>
          <w:rFonts w:ascii="Times New Roman" w:eastAsia="Times New Roman" w:hAnsi="Times New Roman" w:cs="Times New Roman"/>
          <w:spacing w:val="-4"/>
          <w:sz w:val="28"/>
          <w:szCs w:val="20"/>
          <w:lang w:eastAsia="ru-RU"/>
        </w:rPr>
        <w:t>л</w:t>
      </w:r>
      <w:r w:rsidR="00D64C95">
        <w:rPr>
          <w:rFonts w:ascii="Times New Roman" w:eastAsia="Times New Roman" w:hAnsi="Times New Roman" w:cs="Times New Roman"/>
          <w:spacing w:val="-4"/>
          <w:sz w:val="28"/>
          <w:szCs w:val="20"/>
          <w:lang w:eastAsia="ru-RU"/>
        </w:rPr>
        <w:t>иквидируемый должник»</w:t>
      </w:r>
      <w:r w:rsidR="000644B3" w:rsidRPr="006221DF">
        <w:rPr>
          <w:rFonts w:ascii="Times New Roman" w:eastAsia="Times New Roman" w:hAnsi="Times New Roman" w:cs="Times New Roman"/>
          <w:spacing w:val="-4"/>
          <w:sz w:val="28"/>
          <w:szCs w:val="20"/>
          <w:lang w:eastAsia="ru-RU"/>
        </w:rPr>
        <w:t xml:space="preserve"> </w:t>
      </w:r>
      <w:r w:rsidRPr="006221DF">
        <w:rPr>
          <w:rFonts w:ascii="Times New Roman" w:eastAsia="Times New Roman" w:hAnsi="Times New Roman" w:cs="Times New Roman"/>
          <w:spacing w:val="-4"/>
          <w:sz w:val="28"/>
          <w:szCs w:val="20"/>
          <w:lang w:eastAsia="ru-RU"/>
        </w:rPr>
        <w:t>включает</w:t>
      </w:r>
      <w:r w:rsidR="000644B3" w:rsidRPr="006221DF">
        <w:rPr>
          <w:rFonts w:ascii="Times New Roman" w:eastAsia="Times New Roman" w:hAnsi="Times New Roman" w:cs="Times New Roman"/>
          <w:spacing w:val="-4"/>
          <w:sz w:val="28"/>
          <w:szCs w:val="20"/>
          <w:lang w:eastAsia="ru-RU"/>
        </w:rPr>
        <w:t xml:space="preserve"> два</w:t>
      </w:r>
      <w:r w:rsidR="000644B3" w:rsidRPr="006221DF">
        <w:rPr>
          <w:rFonts w:ascii="Times New Roman" w:eastAsia="Times New Roman" w:hAnsi="Times New Roman" w:cs="Times New Roman"/>
          <w:sz w:val="28"/>
          <w:szCs w:val="20"/>
          <w:lang w:eastAsia="ru-RU"/>
        </w:rPr>
        <w:t xml:space="preserve"> </w:t>
      </w:r>
      <w:r w:rsidR="000644B3" w:rsidRPr="006221DF">
        <w:rPr>
          <w:rFonts w:ascii="Times New Roman" w:eastAsia="Times New Roman" w:hAnsi="Times New Roman" w:cs="Times New Roman"/>
          <w:spacing w:val="-4"/>
          <w:sz w:val="28"/>
          <w:szCs w:val="20"/>
          <w:lang w:eastAsia="ru-RU"/>
        </w:rPr>
        <w:t xml:space="preserve">признака: во-первых, это организация, во-вторых, в отношении </w:t>
      </w:r>
      <w:r w:rsidR="00DF2274" w:rsidRPr="006221DF">
        <w:rPr>
          <w:rFonts w:ascii="Times New Roman" w:eastAsia="Times New Roman" w:hAnsi="Times New Roman" w:cs="Times New Roman"/>
          <w:spacing w:val="-4"/>
          <w:sz w:val="28"/>
          <w:szCs w:val="20"/>
          <w:lang w:eastAsia="ru-RU"/>
        </w:rPr>
        <w:t>н</w:t>
      </w:r>
      <w:r w:rsidR="000644B3" w:rsidRPr="006221DF">
        <w:rPr>
          <w:rFonts w:ascii="Times New Roman" w:eastAsia="Times New Roman" w:hAnsi="Times New Roman" w:cs="Times New Roman"/>
          <w:spacing w:val="-4"/>
          <w:sz w:val="28"/>
          <w:szCs w:val="20"/>
          <w:lang w:eastAsia="ru-RU"/>
        </w:rPr>
        <w:t>ее должно быть</w:t>
      </w:r>
      <w:r w:rsidR="000644B3" w:rsidRPr="006221DF">
        <w:rPr>
          <w:rFonts w:ascii="Times New Roman" w:eastAsia="Times New Roman" w:hAnsi="Times New Roman" w:cs="Times New Roman"/>
          <w:sz w:val="28"/>
          <w:szCs w:val="20"/>
          <w:lang w:eastAsia="ru-RU"/>
        </w:rPr>
        <w:t xml:space="preserve"> принято решение о ликвидации и образована ликвидационная </w:t>
      </w:r>
      <w:r w:rsidRPr="006221DF">
        <w:rPr>
          <w:rFonts w:ascii="Times New Roman" w:eastAsia="Times New Roman" w:hAnsi="Times New Roman" w:cs="Times New Roman"/>
          <w:sz w:val="28"/>
          <w:szCs w:val="20"/>
          <w:lang w:eastAsia="ru-RU"/>
        </w:rPr>
        <w:t xml:space="preserve">комиссия </w:t>
      </w:r>
      <w:r w:rsidRPr="006221DF">
        <w:rPr>
          <w:rFonts w:ascii="Times New Roman" w:eastAsia="Times New Roman" w:hAnsi="Times New Roman" w:cs="Times New Roman"/>
          <w:sz w:val="28"/>
          <w:szCs w:val="20"/>
          <w:lang w:eastAsia="ru-RU"/>
        </w:rPr>
        <w:lastRenderedPageBreak/>
        <w:t>(назначен ликвидатор).</w:t>
      </w:r>
    </w:p>
    <w:p w:rsidR="000644B3" w:rsidRPr="006221DF" w:rsidRDefault="000644B3" w:rsidP="00801DD8">
      <w:pPr>
        <w:widowControl w:val="0"/>
        <w:autoSpaceDE w:val="0"/>
        <w:autoSpaceDN w:val="0"/>
        <w:spacing w:after="0" w:line="360" w:lineRule="auto"/>
        <w:ind w:firstLine="540"/>
        <w:jc w:val="both"/>
        <w:rPr>
          <w:rFonts w:ascii="Times New Roman" w:eastAsia="Times New Roman" w:hAnsi="Times New Roman" w:cs="Times New Roman"/>
          <w:sz w:val="28"/>
          <w:szCs w:val="20"/>
          <w:lang w:eastAsia="ru-RU"/>
        </w:rPr>
      </w:pPr>
      <w:r w:rsidRPr="006221DF">
        <w:rPr>
          <w:rFonts w:ascii="Times New Roman" w:eastAsia="Times New Roman" w:hAnsi="Times New Roman" w:cs="Times New Roman"/>
          <w:sz w:val="28"/>
          <w:szCs w:val="20"/>
          <w:lang w:eastAsia="ru-RU"/>
        </w:rPr>
        <w:t xml:space="preserve">Для применения в отношении ликвидируемой организации законодательства о банкротстве необходимо, чтобы она была не способна удовлетворить требования кредиторов, то есть активов ликвидируемой организации должно не хватать на всех кредиторов. По этой причине их распределение необходимо продолжать на конкурсных началах, предусмотренных </w:t>
      </w:r>
      <w:hyperlink r:id="rId11" w:history="1">
        <w:r w:rsidRPr="006221DF">
          <w:rPr>
            <w:rFonts w:ascii="Times New Roman" w:eastAsia="Times New Roman" w:hAnsi="Times New Roman" w:cs="Times New Roman"/>
            <w:color w:val="0000FF"/>
            <w:sz w:val="28"/>
            <w:szCs w:val="20"/>
            <w:lang w:eastAsia="ru-RU"/>
          </w:rPr>
          <w:t>Законом</w:t>
        </w:r>
      </w:hyperlink>
      <w:r w:rsidRPr="006221DF">
        <w:rPr>
          <w:rFonts w:ascii="Times New Roman" w:eastAsia="Times New Roman" w:hAnsi="Times New Roman" w:cs="Times New Roman"/>
          <w:sz w:val="28"/>
          <w:szCs w:val="20"/>
          <w:lang w:eastAsia="ru-RU"/>
        </w:rPr>
        <w:t xml:space="preserve"> о банкротстве, с учетом соблюдения основного принципа банкротства </w:t>
      </w:r>
      <w:r w:rsidR="00DF2274" w:rsidRPr="006221DF">
        <w:rPr>
          <w:rFonts w:ascii="Times New Roman" w:eastAsia="Times New Roman" w:hAnsi="Times New Roman" w:cs="Times New Roman"/>
          <w:sz w:val="28"/>
          <w:szCs w:val="20"/>
          <w:lang w:eastAsia="ru-RU"/>
        </w:rPr>
        <w:t>–</w:t>
      </w:r>
      <w:r w:rsidRPr="006221DF">
        <w:rPr>
          <w:rFonts w:ascii="Times New Roman" w:eastAsia="Times New Roman" w:hAnsi="Times New Roman" w:cs="Times New Roman"/>
          <w:sz w:val="28"/>
          <w:szCs w:val="20"/>
          <w:lang w:eastAsia="ru-RU"/>
        </w:rPr>
        <w:t xml:space="preserve"> пропорционального и соразмерного удовлетворения требований кредиторов.</w:t>
      </w:r>
    </w:p>
    <w:p w:rsidR="000644B3" w:rsidRPr="006221DF" w:rsidRDefault="00676F38" w:rsidP="00676F38">
      <w:pPr>
        <w:widowControl w:val="0"/>
        <w:autoSpaceDE w:val="0"/>
        <w:autoSpaceDN w:val="0"/>
        <w:spacing w:after="0" w:line="360" w:lineRule="auto"/>
        <w:ind w:firstLine="540"/>
        <w:jc w:val="both"/>
        <w:rPr>
          <w:rFonts w:ascii="Times New Roman" w:eastAsia="Times New Roman" w:hAnsi="Times New Roman" w:cs="Times New Roman"/>
          <w:sz w:val="28"/>
          <w:szCs w:val="20"/>
          <w:lang w:eastAsia="ru-RU"/>
        </w:rPr>
      </w:pPr>
      <w:r w:rsidRPr="006221DF">
        <w:rPr>
          <w:rFonts w:ascii="Times New Roman" w:eastAsia="Times New Roman" w:hAnsi="Times New Roman" w:cs="Times New Roman"/>
          <w:sz w:val="28"/>
          <w:szCs w:val="20"/>
          <w:lang w:eastAsia="ru-RU"/>
        </w:rPr>
        <w:t>М</w:t>
      </w:r>
      <w:r w:rsidR="000644B3" w:rsidRPr="006221DF">
        <w:rPr>
          <w:rFonts w:ascii="Times New Roman" w:eastAsia="Times New Roman" w:hAnsi="Times New Roman" w:cs="Times New Roman"/>
          <w:sz w:val="28"/>
          <w:szCs w:val="20"/>
          <w:lang w:eastAsia="ru-RU"/>
        </w:rPr>
        <w:t xml:space="preserve">ожет </w:t>
      </w:r>
      <w:r w:rsidR="00B40F62" w:rsidRPr="006221DF">
        <w:rPr>
          <w:rFonts w:ascii="Times New Roman" w:eastAsia="Times New Roman" w:hAnsi="Times New Roman" w:cs="Times New Roman"/>
          <w:sz w:val="28"/>
          <w:szCs w:val="20"/>
          <w:lang w:eastAsia="ru-RU"/>
        </w:rPr>
        <w:t xml:space="preserve">ликвидационная комиссия </w:t>
      </w:r>
      <w:r w:rsidR="000644B3" w:rsidRPr="006221DF">
        <w:rPr>
          <w:rFonts w:ascii="Times New Roman" w:eastAsia="Times New Roman" w:hAnsi="Times New Roman" w:cs="Times New Roman"/>
          <w:sz w:val="28"/>
          <w:szCs w:val="20"/>
          <w:lang w:eastAsia="ru-RU"/>
        </w:rPr>
        <w:t xml:space="preserve">обеспечить реализацию этого принципа? </w:t>
      </w:r>
      <w:r w:rsidRPr="006221DF">
        <w:rPr>
          <w:rFonts w:ascii="Times New Roman" w:eastAsia="Times New Roman" w:hAnsi="Times New Roman" w:cs="Times New Roman"/>
          <w:sz w:val="28"/>
          <w:szCs w:val="20"/>
          <w:lang w:eastAsia="ru-RU"/>
        </w:rPr>
        <w:t>Ранее такие точки зрения имели место: высказывалась точка зрения о возможности распространения на ликвидацию в случае недостаточности средств на удовлетворение требований кредиторов правил Закона о банкротстве, однако они не нашли поддержки. Д</w:t>
      </w:r>
      <w:r w:rsidR="000644B3" w:rsidRPr="006221DF">
        <w:rPr>
          <w:rFonts w:ascii="Times New Roman" w:eastAsia="Times New Roman" w:hAnsi="Times New Roman" w:cs="Times New Roman"/>
          <w:sz w:val="28"/>
          <w:szCs w:val="20"/>
          <w:lang w:eastAsia="ru-RU"/>
        </w:rPr>
        <w:t xml:space="preserve">ействующий ГК РФ еще более четко разграничил между собой три формы прекращения юридических лиц без </w:t>
      </w:r>
      <w:r w:rsidR="000644B3" w:rsidRPr="006221DF">
        <w:rPr>
          <w:rFonts w:ascii="Times New Roman" w:eastAsia="Times New Roman" w:hAnsi="Times New Roman" w:cs="Times New Roman"/>
          <w:spacing w:val="-10"/>
          <w:sz w:val="28"/>
          <w:szCs w:val="20"/>
          <w:lang w:eastAsia="ru-RU"/>
        </w:rPr>
        <w:t>правопреемства: ликвидацию по правилам ГК РФ, банкротство и административный</w:t>
      </w:r>
      <w:r w:rsidR="000644B3" w:rsidRPr="006221DF">
        <w:rPr>
          <w:rFonts w:ascii="Times New Roman" w:eastAsia="Times New Roman" w:hAnsi="Times New Roman" w:cs="Times New Roman"/>
          <w:sz w:val="28"/>
          <w:szCs w:val="20"/>
          <w:lang w:eastAsia="ru-RU"/>
        </w:rPr>
        <w:t xml:space="preserve"> порядок прекращения недействующего юридического лица (</w:t>
      </w:r>
      <w:hyperlink r:id="rId12" w:history="1">
        <w:r w:rsidR="000644B3" w:rsidRPr="006221DF">
          <w:rPr>
            <w:rFonts w:ascii="Times New Roman" w:eastAsia="Times New Roman" w:hAnsi="Times New Roman" w:cs="Times New Roman"/>
            <w:color w:val="0000FF"/>
            <w:sz w:val="28"/>
            <w:szCs w:val="20"/>
            <w:lang w:eastAsia="ru-RU"/>
          </w:rPr>
          <w:t>ст. 64.2</w:t>
        </w:r>
      </w:hyperlink>
      <w:r w:rsidR="000644B3" w:rsidRPr="006221DF">
        <w:rPr>
          <w:rFonts w:ascii="Times New Roman" w:eastAsia="Times New Roman" w:hAnsi="Times New Roman" w:cs="Times New Roman"/>
          <w:sz w:val="28"/>
          <w:szCs w:val="20"/>
          <w:lang w:eastAsia="ru-RU"/>
        </w:rPr>
        <w:t xml:space="preserve"> ГК РФ).</w:t>
      </w:r>
    </w:p>
    <w:p w:rsidR="000644B3" w:rsidRPr="006221DF" w:rsidRDefault="000644B3" w:rsidP="00801DD8">
      <w:pPr>
        <w:widowControl w:val="0"/>
        <w:autoSpaceDE w:val="0"/>
        <w:autoSpaceDN w:val="0"/>
        <w:spacing w:after="0" w:line="360" w:lineRule="auto"/>
        <w:ind w:firstLine="540"/>
        <w:jc w:val="both"/>
        <w:rPr>
          <w:rFonts w:ascii="Times New Roman" w:eastAsia="Times New Roman" w:hAnsi="Times New Roman" w:cs="Times New Roman"/>
          <w:sz w:val="28"/>
          <w:szCs w:val="20"/>
          <w:lang w:eastAsia="ru-RU"/>
        </w:rPr>
      </w:pPr>
      <w:r w:rsidRPr="006221DF">
        <w:rPr>
          <w:rFonts w:ascii="Times New Roman" w:eastAsia="Times New Roman" w:hAnsi="Times New Roman" w:cs="Times New Roman"/>
          <w:sz w:val="28"/>
          <w:szCs w:val="20"/>
          <w:lang w:eastAsia="ru-RU"/>
        </w:rPr>
        <w:t xml:space="preserve">Основой данного разграничения является степень достаточности имущества для удовлетворения требований кредиторов, а также нахождение юридического лица в процессе ликвидации. Ликвидация по правилам </w:t>
      </w:r>
      <w:hyperlink r:id="rId13" w:history="1">
        <w:r w:rsidRPr="006221DF">
          <w:rPr>
            <w:rFonts w:ascii="Times New Roman" w:eastAsia="Times New Roman" w:hAnsi="Times New Roman" w:cs="Times New Roman"/>
            <w:color w:val="0000FF"/>
            <w:sz w:val="28"/>
            <w:szCs w:val="20"/>
            <w:lang w:eastAsia="ru-RU"/>
          </w:rPr>
          <w:t>ГК</w:t>
        </w:r>
      </w:hyperlink>
      <w:r w:rsidRPr="006221DF">
        <w:rPr>
          <w:rFonts w:ascii="Times New Roman" w:eastAsia="Times New Roman" w:hAnsi="Times New Roman" w:cs="Times New Roman"/>
          <w:sz w:val="28"/>
          <w:szCs w:val="20"/>
          <w:lang w:eastAsia="ru-RU"/>
        </w:rPr>
        <w:t xml:space="preserve"> РФ применяется в случаях, когда имущества организации достаточно для расчетов с кредиторами; банкротство - когда имущества не хватает для полного удовлетворения требований кредиторов, но достаточно для проведения процедуры банкротства и частичного удовлетворения требований; административный порядок прекращения юридических лиц применяется тогда, когда у юридического лица полностью отсутствует имущество или его недостаточно даже для проведе</w:t>
      </w:r>
      <w:r w:rsidR="00AE553E" w:rsidRPr="006221DF">
        <w:rPr>
          <w:rFonts w:ascii="Times New Roman" w:eastAsia="Times New Roman" w:hAnsi="Times New Roman" w:cs="Times New Roman"/>
          <w:sz w:val="28"/>
          <w:szCs w:val="20"/>
          <w:lang w:eastAsia="ru-RU"/>
        </w:rPr>
        <w:t xml:space="preserve">ния ликвидационной процедуры </w:t>
      </w:r>
      <w:r w:rsidR="00AE553E" w:rsidRPr="006221DF">
        <w:rPr>
          <w:rStyle w:val="a5"/>
          <w:rFonts w:ascii="Times New Roman" w:eastAsia="Times New Roman" w:hAnsi="Times New Roman" w:cs="Times New Roman"/>
          <w:sz w:val="28"/>
          <w:szCs w:val="20"/>
          <w:lang w:eastAsia="ru-RU"/>
        </w:rPr>
        <w:footnoteReference w:id="3"/>
      </w:r>
      <w:r w:rsidRPr="006221DF">
        <w:rPr>
          <w:rFonts w:ascii="Times New Roman" w:eastAsia="Times New Roman" w:hAnsi="Times New Roman" w:cs="Times New Roman"/>
          <w:sz w:val="28"/>
          <w:szCs w:val="20"/>
          <w:lang w:eastAsia="ru-RU"/>
        </w:rPr>
        <w:t>.</w:t>
      </w:r>
    </w:p>
    <w:p w:rsidR="000644B3" w:rsidRPr="006221DF" w:rsidRDefault="00B40F62" w:rsidP="00801DD8">
      <w:pPr>
        <w:widowControl w:val="0"/>
        <w:autoSpaceDE w:val="0"/>
        <w:autoSpaceDN w:val="0"/>
        <w:spacing w:after="0" w:line="360" w:lineRule="auto"/>
        <w:ind w:firstLine="540"/>
        <w:jc w:val="both"/>
        <w:rPr>
          <w:rFonts w:ascii="Times New Roman" w:eastAsia="Times New Roman" w:hAnsi="Times New Roman" w:cs="Times New Roman"/>
          <w:sz w:val="28"/>
          <w:szCs w:val="20"/>
          <w:lang w:eastAsia="ru-RU"/>
        </w:rPr>
      </w:pPr>
      <w:r w:rsidRPr="006221DF">
        <w:rPr>
          <w:rFonts w:ascii="Times New Roman" w:eastAsia="Times New Roman" w:hAnsi="Times New Roman" w:cs="Times New Roman"/>
          <w:spacing w:val="-8"/>
          <w:sz w:val="28"/>
          <w:szCs w:val="20"/>
          <w:lang w:eastAsia="ru-RU"/>
        </w:rPr>
        <w:lastRenderedPageBreak/>
        <w:t>Один из ключевых вопросов для такого разграничения – вопрос о том, должны</w:t>
      </w:r>
      <w:r w:rsidRPr="006221DF">
        <w:rPr>
          <w:rFonts w:ascii="Times New Roman" w:eastAsia="Times New Roman" w:hAnsi="Times New Roman" w:cs="Times New Roman"/>
          <w:sz w:val="28"/>
          <w:szCs w:val="20"/>
          <w:lang w:eastAsia="ru-RU"/>
        </w:rPr>
        <w:t xml:space="preserve"> </w:t>
      </w:r>
      <w:r w:rsidRPr="006221DF">
        <w:rPr>
          <w:rFonts w:ascii="Times New Roman" w:eastAsia="Times New Roman" w:hAnsi="Times New Roman" w:cs="Times New Roman"/>
          <w:spacing w:val="-8"/>
          <w:sz w:val="28"/>
          <w:szCs w:val="20"/>
          <w:lang w:eastAsia="ru-RU"/>
        </w:rPr>
        <w:t>ли учитываться</w:t>
      </w:r>
      <w:r w:rsidR="00676F38" w:rsidRPr="006221DF">
        <w:rPr>
          <w:rFonts w:ascii="Times New Roman" w:eastAsia="Times New Roman" w:hAnsi="Times New Roman" w:cs="Times New Roman"/>
          <w:spacing w:val="-8"/>
          <w:sz w:val="28"/>
          <w:szCs w:val="20"/>
          <w:lang w:eastAsia="ru-RU"/>
        </w:rPr>
        <w:t xml:space="preserve"> требования опоздавших</w:t>
      </w:r>
      <w:r w:rsidRPr="006221DF">
        <w:rPr>
          <w:rFonts w:ascii="Times New Roman" w:eastAsia="Times New Roman" w:hAnsi="Times New Roman" w:cs="Times New Roman"/>
          <w:spacing w:val="-8"/>
          <w:sz w:val="28"/>
          <w:szCs w:val="20"/>
          <w:lang w:eastAsia="ru-RU"/>
        </w:rPr>
        <w:t xml:space="preserve"> в</w:t>
      </w:r>
      <w:r w:rsidR="00676F38" w:rsidRPr="006221DF">
        <w:rPr>
          <w:rFonts w:ascii="Times New Roman" w:eastAsia="Times New Roman" w:hAnsi="Times New Roman" w:cs="Times New Roman"/>
          <w:spacing w:val="-8"/>
          <w:sz w:val="28"/>
          <w:szCs w:val="20"/>
          <w:lang w:eastAsia="ru-RU"/>
        </w:rPr>
        <w:t xml:space="preserve"> установленном для заявления требований</w:t>
      </w:r>
      <w:r w:rsidR="00676F38" w:rsidRPr="006221DF">
        <w:rPr>
          <w:rFonts w:ascii="Times New Roman" w:eastAsia="Times New Roman" w:hAnsi="Times New Roman" w:cs="Times New Roman"/>
          <w:sz w:val="28"/>
          <w:szCs w:val="20"/>
          <w:lang w:eastAsia="ru-RU"/>
        </w:rPr>
        <w:t xml:space="preserve"> при</w:t>
      </w:r>
      <w:r w:rsidRPr="006221DF">
        <w:rPr>
          <w:rFonts w:ascii="Times New Roman" w:eastAsia="Times New Roman" w:hAnsi="Times New Roman" w:cs="Times New Roman"/>
          <w:sz w:val="28"/>
          <w:szCs w:val="20"/>
          <w:lang w:eastAsia="ru-RU"/>
        </w:rPr>
        <w:t xml:space="preserve"> ликвидации кредиторы либо </w:t>
      </w:r>
      <w:r w:rsidR="00676F38" w:rsidRPr="006221DF">
        <w:rPr>
          <w:rFonts w:ascii="Times New Roman" w:eastAsia="Times New Roman" w:hAnsi="Times New Roman" w:cs="Times New Roman"/>
          <w:sz w:val="28"/>
          <w:szCs w:val="20"/>
          <w:lang w:eastAsia="ru-RU"/>
        </w:rPr>
        <w:t>кредиторы, вовсе не заявившиеся.</w:t>
      </w:r>
    </w:p>
    <w:p w:rsidR="000644B3" w:rsidRPr="006221DF" w:rsidRDefault="000644B3" w:rsidP="00B832B2">
      <w:pPr>
        <w:widowControl w:val="0"/>
        <w:autoSpaceDE w:val="0"/>
        <w:autoSpaceDN w:val="0"/>
        <w:spacing w:after="0" w:line="360" w:lineRule="auto"/>
        <w:ind w:firstLine="540"/>
        <w:jc w:val="both"/>
        <w:rPr>
          <w:rFonts w:ascii="Times New Roman" w:eastAsia="Times New Roman" w:hAnsi="Times New Roman" w:cs="Times New Roman"/>
          <w:sz w:val="28"/>
          <w:szCs w:val="20"/>
          <w:lang w:eastAsia="ru-RU"/>
        </w:rPr>
      </w:pPr>
      <w:r w:rsidRPr="006221DF">
        <w:rPr>
          <w:rFonts w:ascii="Times New Roman" w:eastAsia="Times New Roman" w:hAnsi="Times New Roman" w:cs="Times New Roman"/>
          <w:sz w:val="28"/>
          <w:szCs w:val="20"/>
          <w:lang w:eastAsia="ru-RU"/>
        </w:rPr>
        <w:t xml:space="preserve">ГК РФ сделал шаг по направлению к решению данного вопроса. Так, согласно </w:t>
      </w:r>
      <w:hyperlink r:id="rId14" w:history="1">
        <w:r w:rsidRPr="006221DF">
          <w:rPr>
            <w:rFonts w:ascii="Times New Roman" w:eastAsia="Times New Roman" w:hAnsi="Times New Roman" w:cs="Times New Roman"/>
            <w:color w:val="0000FF"/>
            <w:sz w:val="28"/>
            <w:szCs w:val="20"/>
            <w:lang w:eastAsia="ru-RU"/>
          </w:rPr>
          <w:t>п. 4 ст. 62</w:t>
        </w:r>
      </w:hyperlink>
      <w:r w:rsidRPr="006221DF">
        <w:rPr>
          <w:rFonts w:ascii="Times New Roman" w:eastAsia="Times New Roman" w:hAnsi="Times New Roman" w:cs="Times New Roman"/>
          <w:sz w:val="28"/>
          <w:szCs w:val="20"/>
          <w:lang w:eastAsia="ru-RU"/>
        </w:rPr>
        <w:t xml:space="preserve"> ГК РФ, если ликвидационной комиссией установлена недостаточность имущества юридического лица для удовлетворения всех требований кредиторов, дальнейшая ликвидация юридического лица может осуществляться только в порядке, </w:t>
      </w:r>
      <w:r w:rsidR="00676F38" w:rsidRPr="006221DF">
        <w:rPr>
          <w:rFonts w:ascii="Times New Roman" w:eastAsia="Times New Roman" w:hAnsi="Times New Roman" w:cs="Times New Roman"/>
          <w:sz w:val="28"/>
          <w:szCs w:val="20"/>
          <w:lang w:eastAsia="ru-RU"/>
        </w:rPr>
        <w:t>установленном законодательством</w:t>
      </w:r>
      <w:r w:rsidR="00676F38" w:rsidRPr="006221DF">
        <w:rPr>
          <w:rFonts w:ascii="Times New Roman" w:eastAsia="Times New Roman" w:hAnsi="Times New Roman" w:cs="Times New Roman"/>
          <w:sz w:val="28"/>
          <w:szCs w:val="20"/>
          <w:lang w:eastAsia="ru-RU"/>
        </w:rPr>
        <w:br/>
      </w:r>
      <w:r w:rsidRPr="006221DF">
        <w:rPr>
          <w:rFonts w:ascii="Times New Roman" w:eastAsia="Times New Roman" w:hAnsi="Times New Roman" w:cs="Times New Roman"/>
          <w:sz w:val="28"/>
          <w:szCs w:val="20"/>
          <w:lang w:eastAsia="ru-RU"/>
        </w:rPr>
        <w:t>о несостоятельности (банкротстве).</w:t>
      </w:r>
      <w:r w:rsidR="00B832B2" w:rsidRPr="006221DF">
        <w:rPr>
          <w:rFonts w:ascii="Times New Roman" w:eastAsia="Times New Roman" w:hAnsi="Times New Roman" w:cs="Times New Roman"/>
          <w:sz w:val="28"/>
          <w:szCs w:val="20"/>
          <w:lang w:eastAsia="ru-RU"/>
        </w:rPr>
        <w:t xml:space="preserve"> </w:t>
      </w:r>
      <w:r w:rsidRPr="006221DF">
        <w:rPr>
          <w:rFonts w:ascii="Times New Roman" w:eastAsia="Times New Roman" w:hAnsi="Times New Roman" w:cs="Times New Roman"/>
          <w:sz w:val="28"/>
          <w:szCs w:val="20"/>
          <w:lang w:eastAsia="ru-RU"/>
        </w:rPr>
        <w:t>Данная норма в полной мере корреспондирует</w:t>
      </w:r>
      <w:r w:rsidR="00B832B2" w:rsidRPr="006221DF">
        <w:rPr>
          <w:rFonts w:ascii="Times New Roman" w:eastAsia="Times New Roman" w:hAnsi="Times New Roman" w:cs="Times New Roman"/>
          <w:sz w:val="28"/>
          <w:szCs w:val="20"/>
          <w:lang w:eastAsia="ru-RU"/>
        </w:rPr>
        <w:t>ся</w:t>
      </w:r>
      <w:r w:rsidRPr="006221DF">
        <w:rPr>
          <w:rFonts w:ascii="Times New Roman" w:eastAsia="Times New Roman" w:hAnsi="Times New Roman" w:cs="Times New Roman"/>
          <w:sz w:val="28"/>
          <w:szCs w:val="20"/>
          <w:lang w:eastAsia="ru-RU"/>
        </w:rPr>
        <w:t xml:space="preserve"> с нормой </w:t>
      </w:r>
      <w:hyperlink r:id="rId15" w:history="1">
        <w:r w:rsidRPr="006221DF">
          <w:rPr>
            <w:rFonts w:ascii="Times New Roman" w:eastAsia="Times New Roman" w:hAnsi="Times New Roman" w:cs="Times New Roman"/>
            <w:color w:val="0000FF"/>
            <w:sz w:val="28"/>
            <w:szCs w:val="20"/>
            <w:lang w:eastAsia="ru-RU"/>
          </w:rPr>
          <w:t>ст. 224</w:t>
        </w:r>
      </w:hyperlink>
      <w:r w:rsidRPr="006221DF">
        <w:rPr>
          <w:rFonts w:ascii="Times New Roman" w:eastAsia="Times New Roman" w:hAnsi="Times New Roman" w:cs="Times New Roman"/>
          <w:sz w:val="28"/>
          <w:szCs w:val="20"/>
          <w:lang w:eastAsia="ru-RU"/>
        </w:rPr>
        <w:t xml:space="preserve"> Закона о банкротстве. Единственным исключением являются требования, не признанные ликвидационной комиссией, если кредитор по такому требованию не обратился с иском в суд (</w:t>
      </w:r>
      <w:hyperlink r:id="rId16" w:history="1">
        <w:r w:rsidRPr="006221DF">
          <w:rPr>
            <w:rFonts w:ascii="Times New Roman" w:eastAsia="Times New Roman" w:hAnsi="Times New Roman" w:cs="Times New Roman"/>
            <w:color w:val="0000FF"/>
            <w:sz w:val="28"/>
            <w:szCs w:val="20"/>
            <w:lang w:eastAsia="ru-RU"/>
          </w:rPr>
          <w:t>подп. 2 п. 5.1 ст. 64</w:t>
        </w:r>
      </w:hyperlink>
      <w:r w:rsidRPr="006221DF">
        <w:rPr>
          <w:rFonts w:ascii="Times New Roman" w:eastAsia="Times New Roman" w:hAnsi="Times New Roman" w:cs="Times New Roman"/>
          <w:sz w:val="28"/>
          <w:szCs w:val="20"/>
          <w:lang w:eastAsia="ru-RU"/>
        </w:rPr>
        <w:t xml:space="preserve"> ГК РФ).</w:t>
      </w:r>
      <w:r w:rsidR="00B832B2" w:rsidRPr="006221DF">
        <w:rPr>
          <w:rFonts w:ascii="Times New Roman" w:eastAsia="Times New Roman" w:hAnsi="Times New Roman" w:cs="Times New Roman"/>
          <w:sz w:val="28"/>
          <w:szCs w:val="20"/>
          <w:lang w:eastAsia="ru-RU"/>
        </w:rPr>
        <w:t xml:space="preserve"> В этой связи м</w:t>
      </w:r>
      <w:r w:rsidRPr="006221DF">
        <w:rPr>
          <w:rFonts w:ascii="Times New Roman" w:eastAsia="Times New Roman" w:hAnsi="Times New Roman" w:cs="Times New Roman"/>
          <w:sz w:val="28"/>
          <w:szCs w:val="20"/>
          <w:lang w:eastAsia="ru-RU"/>
        </w:rPr>
        <w:t>ожно согласиться с В.Н. Ткачевым, который считает, что "промежуточный ликвидационный баланс составляется для целей технической фиксации требований; для целей же банкротства должны учитываться все выявленные ликвидационной комиссией требования, а не только те, кот</w:t>
      </w:r>
      <w:r w:rsidR="00B832B2" w:rsidRPr="006221DF">
        <w:rPr>
          <w:rFonts w:ascii="Times New Roman" w:eastAsia="Times New Roman" w:hAnsi="Times New Roman" w:cs="Times New Roman"/>
          <w:sz w:val="28"/>
          <w:szCs w:val="20"/>
          <w:lang w:eastAsia="ru-RU"/>
        </w:rPr>
        <w:t>орые предъявлены к должнику"</w:t>
      </w:r>
      <w:r w:rsidR="00AE553E" w:rsidRPr="006221DF">
        <w:rPr>
          <w:rStyle w:val="a5"/>
          <w:rFonts w:ascii="Times New Roman" w:eastAsia="Times New Roman" w:hAnsi="Times New Roman" w:cs="Times New Roman"/>
          <w:sz w:val="28"/>
          <w:szCs w:val="20"/>
          <w:lang w:eastAsia="ru-RU"/>
        </w:rPr>
        <w:footnoteReference w:id="4"/>
      </w:r>
      <w:r w:rsidRPr="006221DF">
        <w:rPr>
          <w:rFonts w:ascii="Times New Roman" w:eastAsia="Times New Roman" w:hAnsi="Times New Roman" w:cs="Times New Roman"/>
          <w:sz w:val="28"/>
          <w:szCs w:val="20"/>
          <w:lang w:eastAsia="ru-RU"/>
        </w:rPr>
        <w:t>.</w:t>
      </w:r>
    </w:p>
    <w:p w:rsidR="000644B3" w:rsidRPr="006221DF" w:rsidRDefault="000644B3" w:rsidP="00801DD8">
      <w:pPr>
        <w:widowControl w:val="0"/>
        <w:autoSpaceDE w:val="0"/>
        <w:autoSpaceDN w:val="0"/>
        <w:spacing w:after="0" w:line="360" w:lineRule="auto"/>
        <w:ind w:firstLine="540"/>
        <w:jc w:val="both"/>
        <w:rPr>
          <w:rFonts w:ascii="Times New Roman" w:eastAsia="Times New Roman" w:hAnsi="Times New Roman" w:cs="Times New Roman"/>
          <w:sz w:val="28"/>
          <w:szCs w:val="20"/>
          <w:lang w:eastAsia="ru-RU"/>
        </w:rPr>
      </w:pPr>
      <w:r w:rsidRPr="006221DF">
        <w:rPr>
          <w:rFonts w:ascii="Times New Roman" w:eastAsia="Times New Roman" w:hAnsi="Times New Roman" w:cs="Times New Roman"/>
          <w:sz w:val="28"/>
          <w:szCs w:val="20"/>
          <w:lang w:eastAsia="ru-RU"/>
        </w:rPr>
        <w:t>Специальные правила о банкротстве ликвидируемого должника породили как доктринальные, так практические споры о критерии банкротства ликвидируемого должника (неоплатнос</w:t>
      </w:r>
      <w:r w:rsidR="00AE553E" w:rsidRPr="006221DF">
        <w:rPr>
          <w:rFonts w:ascii="Times New Roman" w:eastAsia="Times New Roman" w:hAnsi="Times New Roman" w:cs="Times New Roman"/>
          <w:sz w:val="28"/>
          <w:szCs w:val="20"/>
          <w:lang w:eastAsia="ru-RU"/>
        </w:rPr>
        <w:t>ть или неплатежеспособность)</w:t>
      </w:r>
      <w:r w:rsidR="00676F38" w:rsidRPr="006221DF">
        <w:rPr>
          <w:rFonts w:ascii="Times New Roman" w:eastAsia="Times New Roman" w:hAnsi="Times New Roman" w:cs="Times New Roman"/>
          <w:sz w:val="28"/>
          <w:szCs w:val="20"/>
          <w:lang w:eastAsia="ru-RU"/>
        </w:rPr>
        <w:br/>
      </w:r>
      <w:r w:rsidRPr="006221DF">
        <w:rPr>
          <w:rFonts w:ascii="Times New Roman" w:eastAsia="Times New Roman" w:hAnsi="Times New Roman" w:cs="Times New Roman"/>
          <w:sz w:val="28"/>
          <w:szCs w:val="20"/>
          <w:lang w:eastAsia="ru-RU"/>
        </w:rPr>
        <w:t>и о субъекте - инициаторе конкурса.</w:t>
      </w:r>
    </w:p>
    <w:p w:rsidR="000644B3" w:rsidRPr="006221DF" w:rsidRDefault="00B832B2" w:rsidP="008D2EB6">
      <w:pPr>
        <w:widowControl w:val="0"/>
        <w:autoSpaceDE w:val="0"/>
        <w:autoSpaceDN w:val="0"/>
        <w:spacing w:after="0" w:line="360" w:lineRule="auto"/>
        <w:ind w:firstLine="540"/>
        <w:jc w:val="both"/>
        <w:rPr>
          <w:rFonts w:ascii="Times New Roman" w:eastAsia="Times New Roman" w:hAnsi="Times New Roman" w:cs="Times New Roman"/>
          <w:sz w:val="28"/>
          <w:szCs w:val="20"/>
          <w:lang w:eastAsia="ru-RU"/>
        </w:rPr>
      </w:pPr>
      <w:r w:rsidRPr="006221DF">
        <w:rPr>
          <w:rFonts w:ascii="Times New Roman" w:eastAsia="Times New Roman" w:hAnsi="Times New Roman" w:cs="Times New Roman"/>
          <w:sz w:val="28"/>
          <w:szCs w:val="20"/>
          <w:lang w:eastAsia="ru-RU"/>
        </w:rPr>
        <w:t>П</w:t>
      </w:r>
      <w:r w:rsidR="000644B3" w:rsidRPr="006221DF">
        <w:rPr>
          <w:rFonts w:ascii="Times New Roman" w:eastAsia="Times New Roman" w:hAnsi="Times New Roman" w:cs="Times New Roman"/>
          <w:sz w:val="28"/>
          <w:szCs w:val="20"/>
          <w:lang w:eastAsia="ru-RU"/>
        </w:rPr>
        <w:t>равовая позиция</w:t>
      </w:r>
      <w:r w:rsidRPr="006221DF">
        <w:rPr>
          <w:rFonts w:ascii="Times New Roman" w:eastAsia="Times New Roman" w:hAnsi="Times New Roman" w:cs="Times New Roman"/>
          <w:sz w:val="28"/>
          <w:szCs w:val="20"/>
          <w:lang w:eastAsia="ru-RU"/>
        </w:rPr>
        <w:t>, сформулированная Президиумом ВАС РФ в своих постановлениях</w:t>
      </w:r>
      <w:r w:rsidRPr="006221DF">
        <w:rPr>
          <w:rStyle w:val="a5"/>
          <w:rFonts w:ascii="Times New Roman" w:eastAsia="Times New Roman" w:hAnsi="Times New Roman" w:cs="Times New Roman"/>
          <w:sz w:val="28"/>
          <w:szCs w:val="20"/>
          <w:lang w:eastAsia="ru-RU"/>
        </w:rPr>
        <w:footnoteReference w:id="5"/>
      </w:r>
      <w:r w:rsidR="000644B3" w:rsidRPr="006221DF">
        <w:rPr>
          <w:rFonts w:ascii="Times New Roman" w:eastAsia="Times New Roman" w:hAnsi="Times New Roman" w:cs="Times New Roman"/>
          <w:sz w:val="28"/>
          <w:szCs w:val="20"/>
          <w:lang w:eastAsia="ru-RU"/>
        </w:rPr>
        <w:t xml:space="preserve"> </w:t>
      </w:r>
      <w:r w:rsidR="00992EB4" w:rsidRPr="006221DF">
        <w:rPr>
          <w:rFonts w:ascii="Times New Roman" w:eastAsia="Times New Roman" w:hAnsi="Times New Roman" w:cs="Times New Roman"/>
          <w:sz w:val="28"/>
          <w:szCs w:val="20"/>
          <w:lang w:eastAsia="ru-RU"/>
        </w:rPr>
        <w:t>указывает на то,</w:t>
      </w:r>
      <w:r w:rsidR="000644B3" w:rsidRPr="006221DF">
        <w:rPr>
          <w:rFonts w:ascii="Times New Roman" w:eastAsia="Times New Roman" w:hAnsi="Times New Roman" w:cs="Times New Roman"/>
          <w:sz w:val="28"/>
          <w:szCs w:val="20"/>
          <w:lang w:eastAsia="ru-RU"/>
        </w:rPr>
        <w:t xml:space="preserve"> что кредитор ликвидируемого должника инициирует дело о банкротстве на основа</w:t>
      </w:r>
      <w:r w:rsidR="00992EB4" w:rsidRPr="006221DF">
        <w:rPr>
          <w:rFonts w:ascii="Times New Roman" w:eastAsia="Times New Roman" w:hAnsi="Times New Roman" w:cs="Times New Roman"/>
          <w:sz w:val="28"/>
          <w:szCs w:val="20"/>
          <w:lang w:eastAsia="ru-RU"/>
        </w:rPr>
        <w:t>нии общих признаков банкротства</w:t>
      </w:r>
      <w:r w:rsidR="00992EB4" w:rsidRPr="006221DF">
        <w:rPr>
          <w:rFonts w:ascii="Times New Roman" w:eastAsia="Times New Roman" w:hAnsi="Times New Roman" w:cs="Times New Roman"/>
          <w:sz w:val="28"/>
          <w:szCs w:val="20"/>
          <w:lang w:eastAsia="ru-RU"/>
        </w:rPr>
        <w:br/>
      </w:r>
      <w:r w:rsidR="000644B3" w:rsidRPr="006221DF">
        <w:rPr>
          <w:rFonts w:ascii="Times New Roman" w:eastAsia="Times New Roman" w:hAnsi="Times New Roman" w:cs="Times New Roman"/>
          <w:sz w:val="28"/>
          <w:szCs w:val="20"/>
          <w:lang w:eastAsia="ru-RU"/>
        </w:rPr>
        <w:t xml:space="preserve">в рамках критерия неплатежеспособности, не связанных с необходимостью проверки соотношения активов должника и требований кредиторов. Такой </w:t>
      </w:r>
      <w:r w:rsidR="000644B3" w:rsidRPr="006221DF">
        <w:rPr>
          <w:rFonts w:ascii="Times New Roman" w:eastAsia="Times New Roman" w:hAnsi="Times New Roman" w:cs="Times New Roman"/>
          <w:sz w:val="28"/>
          <w:szCs w:val="20"/>
          <w:lang w:eastAsia="ru-RU"/>
        </w:rPr>
        <w:lastRenderedPageBreak/>
        <w:t>подход в полной мере позволяет обеспечить защиту прав кредиторов от злоупотреблений ликвидационной комиссии и провести процедуру прекращения юридического лица под контролем суда.</w:t>
      </w:r>
      <w:r w:rsidR="00992EB4" w:rsidRPr="006221DF">
        <w:rPr>
          <w:rFonts w:ascii="Times New Roman" w:eastAsia="Times New Roman" w:hAnsi="Times New Roman" w:cs="Times New Roman"/>
          <w:sz w:val="28"/>
          <w:szCs w:val="20"/>
          <w:lang w:eastAsia="ru-RU"/>
        </w:rPr>
        <w:t xml:space="preserve"> Ещё одно значимое определение дано ВС РФ</w:t>
      </w:r>
      <w:r w:rsidR="00992EB4" w:rsidRPr="006221DF">
        <w:rPr>
          <w:rStyle w:val="a5"/>
          <w:rFonts w:ascii="Times New Roman" w:eastAsia="Times New Roman" w:hAnsi="Times New Roman" w:cs="Times New Roman"/>
          <w:sz w:val="28"/>
          <w:szCs w:val="20"/>
          <w:lang w:eastAsia="ru-RU"/>
        </w:rPr>
        <w:footnoteReference w:id="6"/>
      </w:r>
      <w:r w:rsidR="000644B3" w:rsidRPr="006221DF">
        <w:rPr>
          <w:rFonts w:ascii="Times New Roman" w:eastAsia="Times New Roman" w:hAnsi="Times New Roman" w:cs="Times New Roman"/>
          <w:sz w:val="28"/>
          <w:szCs w:val="20"/>
          <w:lang w:eastAsia="ru-RU"/>
        </w:rPr>
        <w:t xml:space="preserve">: "Именно ликвидация через процедуру конкурсного производства обеспечивает справедливое распределение среди кредиторов средств, вырученных от продажи имущества несостоятельного должника, которой предшествует формирование конкурсной массы, в том числе за счет </w:t>
      </w:r>
      <w:r w:rsidR="000644B3" w:rsidRPr="006221DF">
        <w:rPr>
          <w:rFonts w:ascii="Times New Roman" w:eastAsia="Times New Roman" w:hAnsi="Times New Roman" w:cs="Times New Roman"/>
          <w:spacing w:val="-4"/>
          <w:sz w:val="28"/>
          <w:szCs w:val="20"/>
          <w:lang w:eastAsia="ru-RU"/>
        </w:rPr>
        <w:t>реализации конкурсным управляющим предоставленных ему законодательством</w:t>
      </w:r>
      <w:r w:rsidR="000644B3" w:rsidRPr="006221DF">
        <w:rPr>
          <w:rFonts w:ascii="Times New Roman" w:eastAsia="Times New Roman" w:hAnsi="Times New Roman" w:cs="Times New Roman"/>
          <w:sz w:val="28"/>
          <w:szCs w:val="20"/>
          <w:lang w:eastAsia="ru-RU"/>
        </w:rPr>
        <w:t xml:space="preserve"> о банкротстве полномочий, касающихся выявления и возврата имущества должника, находящегося у третьих лиц, оспаривания сделок должника, совершенных в преддверии банкротства, привлечения к субсидиарной ответственности контрол</w:t>
      </w:r>
      <w:r w:rsidR="00AE553E" w:rsidRPr="006221DF">
        <w:rPr>
          <w:rFonts w:ascii="Times New Roman" w:eastAsia="Times New Roman" w:hAnsi="Times New Roman" w:cs="Times New Roman"/>
          <w:sz w:val="28"/>
          <w:szCs w:val="20"/>
          <w:lang w:eastAsia="ru-RU"/>
        </w:rPr>
        <w:t>ирующих должника лиц и т.п."</w:t>
      </w:r>
      <w:r w:rsidR="00AE553E" w:rsidRPr="006221DF">
        <w:rPr>
          <w:rStyle w:val="a5"/>
          <w:rFonts w:ascii="Times New Roman" w:eastAsia="Times New Roman" w:hAnsi="Times New Roman" w:cs="Times New Roman"/>
          <w:sz w:val="28"/>
          <w:szCs w:val="20"/>
          <w:lang w:eastAsia="ru-RU"/>
        </w:rPr>
        <w:footnoteReference w:id="7"/>
      </w:r>
      <w:r w:rsidR="000644B3" w:rsidRPr="006221DF">
        <w:rPr>
          <w:rFonts w:ascii="Times New Roman" w:eastAsia="Times New Roman" w:hAnsi="Times New Roman" w:cs="Times New Roman"/>
          <w:sz w:val="28"/>
          <w:szCs w:val="20"/>
          <w:lang w:eastAsia="ru-RU"/>
        </w:rPr>
        <w:t>.</w:t>
      </w:r>
    </w:p>
    <w:p w:rsidR="000644B3" w:rsidRPr="006221DF" w:rsidRDefault="00992EB4" w:rsidP="00801DD8">
      <w:pPr>
        <w:widowControl w:val="0"/>
        <w:autoSpaceDE w:val="0"/>
        <w:autoSpaceDN w:val="0"/>
        <w:spacing w:after="0" w:line="360" w:lineRule="auto"/>
        <w:ind w:firstLine="540"/>
        <w:jc w:val="both"/>
        <w:rPr>
          <w:rFonts w:ascii="Times New Roman" w:eastAsia="Times New Roman" w:hAnsi="Times New Roman" w:cs="Times New Roman"/>
          <w:sz w:val="28"/>
          <w:szCs w:val="20"/>
          <w:lang w:eastAsia="ru-RU"/>
        </w:rPr>
      </w:pPr>
      <w:r w:rsidRPr="006221DF">
        <w:rPr>
          <w:rFonts w:ascii="Times New Roman" w:eastAsia="Times New Roman" w:hAnsi="Times New Roman" w:cs="Times New Roman"/>
          <w:sz w:val="28"/>
          <w:szCs w:val="20"/>
          <w:lang w:eastAsia="ru-RU"/>
        </w:rPr>
        <w:t>Таким образом, к</w:t>
      </w:r>
      <w:r w:rsidR="000644B3" w:rsidRPr="006221DF">
        <w:rPr>
          <w:rFonts w:ascii="Times New Roman" w:eastAsia="Times New Roman" w:hAnsi="Times New Roman" w:cs="Times New Roman"/>
          <w:sz w:val="28"/>
          <w:szCs w:val="20"/>
          <w:lang w:eastAsia="ru-RU"/>
        </w:rPr>
        <w:t xml:space="preserve">ритерий </w:t>
      </w:r>
      <w:r w:rsidRPr="006221DF">
        <w:rPr>
          <w:rFonts w:ascii="Times New Roman" w:eastAsia="Times New Roman" w:hAnsi="Times New Roman" w:cs="Times New Roman"/>
          <w:sz w:val="28"/>
          <w:szCs w:val="20"/>
          <w:lang w:eastAsia="ru-RU"/>
        </w:rPr>
        <w:t xml:space="preserve">банкротства </w:t>
      </w:r>
      <w:r w:rsidR="000644B3" w:rsidRPr="006221DF">
        <w:rPr>
          <w:rFonts w:ascii="Times New Roman" w:eastAsia="Times New Roman" w:hAnsi="Times New Roman" w:cs="Times New Roman"/>
          <w:sz w:val="28"/>
          <w:szCs w:val="20"/>
          <w:lang w:eastAsia="ru-RU"/>
        </w:rPr>
        <w:t>для всех видов должников - юридических лиц (независимо от того, находятся они в процедуре ликвидации или нет) один -</w:t>
      </w:r>
      <w:r w:rsidRPr="006221DF">
        <w:rPr>
          <w:rFonts w:ascii="Times New Roman" w:eastAsia="Times New Roman" w:hAnsi="Times New Roman" w:cs="Times New Roman"/>
          <w:sz w:val="28"/>
          <w:szCs w:val="20"/>
          <w:lang w:eastAsia="ru-RU"/>
        </w:rPr>
        <w:t xml:space="preserve"> критерий неплатежеспособности, а </w:t>
      </w:r>
      <w:r w:rsidR="000644B3" w:rsidRPr="006221DF">
        <w:rPr>
          <w:rFonts w:ascii="Times New Roman" w:eastAsia="Times New Roman" w:hAnsi="Times New Roman" w:cs="Times New Roman"/>
          <w:sz w:val="28"/>
          <w:szCs w:val="20"/>
          <w:lang w:eastAsia="ru-RU"/>
        </w:rPr>
        <w:t>достаточность или недостаточность имущества ликвидируемой организации для расчетов с кредиторами сама по себе не является универсальной и определяющей для целей дефиниции категории "ликвидируемый должник".</w:t>
      </w:r>
    </w:p>
    <w:p w:rsidR="000644B3" w:rsidRPr="006221DF" w:rsidRDefault="000644B3" w:rsidP="00801DD8">
      <w:pPr>
        <w:widowControl w:val="0"/>
        <w:autoSpaceDE w:val="0"/>
        <w:autoSpaceDN w:val="0"/>
        <w:spacing w:after="0" w:line="360" w:lineRule="auto"/>
        <w:ind w:firstLine="540"/>
        <w:jc w:val="both"/>
        <w:rPr>
          <w:rFonts w:ascii="Times New Roman" w:eastAsia="Times New Roman" w:hAnsi="Times New Roman" w:cs="Times New Roman"/>
          <w:sz w:val="28"/>
          <w:szCs w:val="20"/>
          <w:lang w:eastAsia="ru-RU"/>
        </w:rPr>
      </w:pPr>
      <w:r w:rsidRPr="006221DF">
        <w:rPr>
          <w:rFonts w:ascii="Times New Roman" w:eastAsia="Times New Roman" w:hAnsi="Times New Roman" w:cs="Times New Roman"/>
          <w:sz w:val="28"/>
          <w:szCs w:val="20"/>
          <w:lang w:eastAsia="ru-RU"/>
        </w:rPr>
        <w:t xml:space="preserve">Более того, если рассматривать специальную норму </w:t>
      </w:r>
      <w:hyperlink r:id="rId17" w:history="1">
        <w:r w:rsidRPr="006221DF">
          <w:rPr>
            <w:rFonts w:ascii="Times New Roman" w:eastAsia="Times New Roman" w:hAnsi="Times New Roman" w:cs="Times New Roman"/>
            <w:color w:val="0000FF"/>
            <w:sz w:val="28"/>
            <w:szCs w:val="20"/>
            <w:lang w:eastAsia="ru-RU"/>
          </w:rPr>
          <w:t>ст. 224</w:t>
        </w:r>
      </w:hyperlink>
      <w:r w:rsidRPr="006221DF">
        <w:rPr>
          <w:rFonts w:ascii="Times New Roman" w:eastAsia="Times New Roman" w:hAnsi="Times New Roman" w:cs="Times New Roman"/>
          <w:sz w:val="28"/>
          <w:szCs w:val="20"/>
          <w:lang w:eastAsia="ru-RU"/>
        </w:rPr>
        <w:t xml:space="preserve"> Закона о банкротстве не как устанавливающую критерий банкротства ликвидируемого должника, а как особое условие для исполнения обязанности ликвидационной комиссии по обращению в суд, то появляется возможность для применения к ликвидируемому должнику общих правил при инициировании процедуры не только кредитором, но и ликвидатором. Например, в ситуации, когда ликвидационная комиссия на ранней стадии предвидит невозможность расчетов с кредиторами (в частности, ввиду низкого спроса на рынке на активы должника, формально имеющие высокую балансовую стоимость), она </w:t>
      </w:r>
      <w:r w:rsidRPr="006221DF">
        <w:rPr>
          <w:rFonts w:ascii="Times New Roman" w:eastAsia="Times New Roman" w:hAnsi="Times New Roman" w:cs="Times New Roman"/>
          <w:sz w:val="28"/>
          <w:szCs w:val="20"/>
          <w:lang w:eastAsia="ru-RU"/>
        </w:rPr>
        <w:lastRenderedPageBreak/>
        <w:t xml:space="preserve">может реализовать право на подачу заявления должника в суд, закрепленное в общей норме </w:t>
      </w:r>
      <w:hyperlink r:id="rId18" w:history="1">
        <w:r w:rsidRPr="006221DF">
          <w:rPr>
            <w:rFonts w:ascii="Times New Roman" w:eastAsia="Times New Roman" w:hAnsi="Times New Roman" w:cs="Times New Roman"/>
            <w:color w:val="0000FF"/>
            <w:sz w:val="28"/>
            <w:szCs w:val="20"/>
            <w:lang w:eastAsia="ru-RU"/>
          </w:rPr>
          <w:t>ст. 8</w:t>
        </w:r>
      </w:hyperlink>
      <w:r w:rsidRPr="006221DF">
        <w:rPr>
          <w:rFonts w:ascii="Times New Roman" w:eastAsia="Times New Roman" w:hAnsi="Times New Roman" w:cs="Times New Roman"/>
          <w:sz w:val="28"/>
          <w:szCs w:val="20"/>
          <w:lang w:eastAsia="ru-RU"/>
        </w:rPr>
        <w:t xml:space="preserve"> Закона о банкротстве, минимизировав тем самым текущие расходы и увеличив шансы кредиторов на удовлетворение требований.</w:t>
      </w:r>
    </w:p>
    <w:p w:rsidR="000644B3" w:rsidRPr="006221DF" w:rsidRDefault="000644B3" w:rsidP="00801DD8">
      <w:pPr>
        <w:widowControl w:val="0"/>
        <w:autoSpaceDE w:val="0"/>
        <w:autoSpaceDN w:val="0"/>
        <w:spacing w:after="0" w:line="360" w:lineRule="auto"/>
        <w:ind w:firstLine="540"/>
        <w:jc w:val="both"/>
        <w:rPr>
          <w:rFonts w:ascii="Times New Roman" w:eastAsia="Times New Roman" w:hAnsi="Times New Roman" w:cs="Times New Roman"/>
          <w:sz w:val="28"/>
          <w:szCs w:val="20"/>
          <w:lang w:eastAsia="ru-RU"/>
        </w:rPr>
      </w:pPr>
      <w:r w:rsidRPr="006221DF">
        <w:rPr>
          <w:rFonts w:ascii="Times New Roman" w:eastAsia="Times New Roman" w:hAnsi="Times New Roman" w:cs="Times New Roman"/>
          <w:sz w:val="28"/>
          <w:szCs w:val="20"/>
          <w:lang w:eastAsia="ru-RU"/>
        </w:rPr>
        <w:t>Таким образом,</w:t>
      </w:r>
      <w:r w:rsidR="00992EB4" w:rsidRPr="006221DF">
        <w:rPr>
          <w:rFonts w:ascii="Times New Roman" w:eastAsia="Times New Roman" w:hAnsi="Times New Roman" w:cs="Times New Roman"/>
          <w:sz w:val="28"/>
          <w:szCs w:val="20"/>
          <w:lang w:eastAsia="ru-RU"/>
        </w:rPr>
        <w:t xml:space="preserve"> е</w:t>
      </w:r>
      <w:r w:rsidRPr="006221DF">
        <w:rPr>
          <w:rFonts w:ascii="Times New Roman" w:eastAsia="Times New Roman" w:hAnsi="Times New Roman" w:cs="Times New Roman"/>
          <w:sz w:val="28"/>
          <w:szCs w:val="20"/>
          <w:lang w:eastAsia="ru-RU"/>
        </w:rPr>
        <w:t>динственным отличием</w:t>
      </w:r>
      <w:r w:rsidR="00992EB4" w:rsidRPr="006221DF">
        <w:rPr>
          <w:rFonts w:ascii="Times New Roman" w:eastAsia="Times New Roman" w:hAnsi="Times New Roman" w:cs="Times New Roman"/>
          <w:sz w:val="28"/>
          <w:szCs w:val="20"/>
          <w:lang w:eastAsia="ru-RU"/>
        </w:rPr>
        <w:t xml:space="preserve"> банкротства ликвидируемого </w:t>
      </w:r>
      <w:r w:rsidR="00992EB4" w:rsidRPr="006221DF">
        <w:rPr>
          <w:rFonts w:ascii="Times New Roman" w:eastAsia="Times New Roman" w:hAnsi="Times New Roman" w:cs="Times New Roman"/>
          <w:spacing w:val="-12"/>
          <w:sz w:val="28"/>
          <w:szCs w:val="20"/>
          <w:lang w:eastAsia="ru-RU"/>
        </w:rPr>
        <w:t>должника</w:t>
      </w:r>
      <w:r w:rsidRPr="006221DF">
        <w:rPr>
          <w:rFonts w:ascii="Times New Roman" w:eastAsia="Times New Roman" w:hAnsi="Times New Roman" w:cs="Times New Roman"/>
          <w:spacing w:val="-12"/>
          <w:sz w:val="28"/>
          <w:szCs w:val="20"/>
          <w:lang w:eastAsia="ru-RU"/>
        </w:rPr>
        <w:t xml:space="preserve"> от обычных должников является наличие принятого решения о ликвидации</w:t>
      </w:r>
      <w:r w:rsidRPr="006221DF">
        <w:rPr>
          <w:rFonts w:ascii="Times New Roman" w:eastAsia="Times New Roman" w:hAnsi="Times New Roman" w:cs="Times New Roman"/>
          <w:sz w:val="28"/>
          <w:szCs w:val="20"/>
          <w:lang w:eastAsia="ru-RU"/>
        </w:rPr>
        <w:t xml:space="preserve"> и формирование ликвидационной комиссии (назначение ликвидатора).</w:t>
      </w:r>
    </w:p>
    <w:p w:rsidR="000644B3" w:rsidRPr="006221DF" w:rsidRDefault="000644B3" w:rsidP="00801DD8">
      <w:pPr>
        <w:widowControl w:val="0"/>
        <w:autoSpaceDE w:val="0"/>
        <w:autoSpaceDN w:val="0"/>
        <w:spacing w:after="0" w:line="360" w:lineRule="auto"/>
        <w:ind w:firstLine="540"/>
        <w:jc w:val="both"/>
        <w:rPr>
          <w:rFonts w:ascii="Times New Roman" w:eastAsia="Times New Roman" w:hAnsi="Times New Roman" w:cs="Times New Roman"/>
          <w:sz w:val="28"/>
          <w:szCs w:val="20"/>
          <w:lang w:eastAsia="ru-RU"/>
        </w:rPr>
      </w:pPr>
      <w:r w:rsidRPr="006221DF">
        <w:rPr>
          <w:rFonts w:ascii="Times New Roman" w:eastAsia="Times New Roman" w:hAnsi="Times New Roman" w:cs="Times New Roman"/>
          <w:sz w:val="28"/>
          <w:szCs w:val="20"/>
          <w:lang w:eastAsia="ru-RU"/>
        </w:rPr>
        <w:t xml:space="preserve">По итогам </w:t>
      </w:r>
      <w:r w:rsidR="00992EB4" w:rsidRPr="006221DF">
        <w:rPr>
          <w:rFonts w:ascii="Times New Roman" w:eastAsia="Times New Roman" w:hAnsi="Times New Roman" w:cs="Times New Roman"/>
          <w:sz w:val="28"/>
          <w:szCs w:val="20"/>
          <w:lang w:eastAsia="ru-RU"/>
        </w:rPr>
        <w:t>можно вывести следующую дефиницию.</w:t>
      </w:r>
    </w:p>
    <w:p w:rsidR="000644B3" w:rsidRPr="006221DF" w:rsidRDefault="000644B3" w:rsidP="00801DD8">
      <w:pPr>
        <w:widowControl w:val="0"/>
        <w:autoSpaceDE w:val="0"/>
        <w:autoSpaceDN w:val="0"/>
        <w:spacing w:after="0" w:line="360" w:lineRule="auto"/>
        <w:ind w:firstLine="540"/>
        <w:jc w:val="both"/>
        <w:rPr>
          <w:rFonts w:ascii="Times New Roman" w:eastAsia="Times New Roman" w:hAnsi="Times New Roman" w:cs="Times New Roman"/>
          <w:sz w:val="28"/>
          <w:szCs w:val="20"/>
          <w:lang w:eastAsia="ru-RU"/>
        </w:rPr>
      </w:pPr>
      <w:r w:rsidRPr="006221DF">
        <w:rPr>
          <w:rFonts w:ascii="Times New Roman" w:eastAsia="Times New Roman" w:hAnsi="Times New Roman" w:cs="Times New Roman"/>
          <w:spacing w:val="-4"/>
          <w:sz w:val="28"/>
          <w:szCs w:val="20"/>
          <w:lang w:eastAsia="ru-RU"/>
        </w:rPr>
        <w:t>Ликвидируемый должник - это организация, в отношении которой принято</w:t>
      </w:r>
      <w:r w:rsidRPr="006221DF">
        <w:rPr>
          <w:rFonts w:ascii="Times New Roman" w:eastAsia="Times New Roman" w:hAnsi="Times New Roman" w:cs="Times New Roman"/>
          <w:sz w:val="28"/>
          <w:szCs w:val="20"/>
          <w:lang w:eastAsia="ru-RU"/>
        </w:rPr>
        <w:t xml:space="preserve"> </w:t>
      </w:r>
      <w:r w:rsidRPr="006221DF">
        <w:rPr>
          <w:rFonts w:ascii="Times New Roman" w:eastAsia="Times New Roman" w:hAnsi="Times New Roman" w:cs="Times New Roman"/>
          <w:spacing w:val="-6"/>
          <w:sz w:val="28"/>
          <w:szCs w:val="20"/>
          <w:lang w:eastAsia="ru-RU"/>
        </w:rPr>
        <w:t>решение о ликвидации, создана ликвидационная комиссия (назначен ликвидатор)</w:t>
      </w:r>
      <w:r w:rsidRPr="006221DF">
        <w:rPr>
          <w:rFonts w:ascii="Times New Roman" w:eastAsia="Times New Roman" w:hAnsi="Times New Roman" w:cs="Times New Roman"/>
          <w:sz w:val="28"/>
          <w:szCs w:val="20"/>
          <w:lang w:eastAsia="ru-RU"/>
        </w:rPr>
        <w:t xml:space="preserve"> и которая оказалась не способной удовлетворить требования кредиторов по </w:t>
      </w:r>
      <w:r w:rsidRPr="006221DF">
        <w:rPr>
          <w:rFonts w:ascii="Times New Roman" w:eastAsia="Times New Roman" w:hAnsi="Times New Roman" w:cs="Times New Roman"/>
          <w:spacing w:val="-4"/>
          <w:sz w:val="28"/>
          <w:szCs w:val="20"/>
          <w:lang w:eastAsia="ru-RU"/>
        </w:rPr>
        <w:t xml:space="preserve">денежным обязательствам и (или) исполнить обязанность по уплате обязательных платежей в течение срока, установленного </w:t>
      </w:r>
      <w:hyperlink r:id="rId19" w:history="1">
        <w:r w:rsidRPr="006221DF">
          <w:rPr>
            <w:rFonts w:ascii="Times New Roman" w:eastAsia="Times New Roman" w:hAnsi="Times New Roman" w:cs="Times New Roman"/>
            <w:color w:val="0000FF"/>
            <w:spacing w:val="-4"/>
            <w:sz w:val="28"/>
            <w:szCs w:val="20"/>
            <w:lang w:eastAsia="ru-RU"/>
          </w:rPr>
          <w:t>Законом</w:t>
        </w:r>
      </w:hyperlink>
      <w:r w:rsidRPr="006221DF">
        <w:rPr>
          <w:rFonts w:ascii="Times New Roman" w:eastAsia="Times New Roman" w:hAnsi="Times New Roman" w:cs="Times New Roman"/>
          <w:spacing w:val="-4"/>
          <w:sz w:val="28"/>
          <w:szCs w:val="20"/>
          <w:lang w:eastAsia="ru-RU"/>
        </w:rPr>
        <w:t xml:space="preserve"> о банкротстве.</w:t>
      </w:r>
    </w:p>
    <w:p w:rsidR="000644B3" w:rsidRPr="006221DF" w:rsidRDefault="000644B3" w:rsidP="00801DD8">
      <w:pPr>
        <w:widowControl w:val="0"/>
        <w:autoSpaceDE w:val="0"/>
        <w:autoSpaceDN w:val="0"/>
        <w:spacing w:after="0" w:line="360" w:lineRule="auto"/>
        <w:ind w:firstLine="540"/>
        <w:jc w:val="both"/>
        <w:rPr>
          <w:rFonts w:ascii="Times New Roman" w:eastAsia="Times New Roman" w:hAnsi="Times New Roman" w:cs="Times New Roman"/>
          <w:sz w:val="28"/>
          <w:szCs w:val="20"/>
          <w:lang w:eastAsia="ru-RU"/>
        </w:rPr>
      </w:pPr>
    </w:p>
    <w:p w:rsidR="000644B3" w:rsidRPr="006221DF" w:rsidRDefault="000644B3" w:rsidP="00C6517D">
      <w:pPr>
        <w:widowControl w:val="0"/>
        <w:autoSpaceDE w:val="0"/>
        <w:autoSpaceDN w:val="0"/>
        <w:spacing w:after="0" w:line="360" w:lineRule="auto"/>
        <w:ind w:firstLine="540"/>
        <w:jc w:val="center"/>
        <w:rPr>
          <w:rFonts w:ascii="Times New Roman" w:eastAsia="Times New Roman" w:hAnsi="Times New Roman" w:cs="Times New Roman"/>
          <w:sz w:val="28"/>
          <w:szCs w:val="20"/>
          <w:lang w:eastAsia="ru-RU"/>
        </w:rPr>
      </w:pPr>
      <w:r w:rsidRPr="006221DF">
        <w:rPr>
          <w:rFonts w:ascii="Times New Roman" w:eastAsia="Times New Roman" w:hAnsi="Times New Roman" w:cs="Times New Roman"/>
          <w:sz w:val="28"/>
          <w:szCs w:val="20"/>
          <w:lang w:eastAsia="ru-RU"/>
        </w:rPr>
        <w:t>§ 2. Особенности банкротства ликвидируемых должников</w:t>
      </w:r>
    </w:p>
    <w:p w:rsidR="000644B3" w:rsidRPr="006221DF" w:rsidRDefault="000644B3" w:rsidP="00801DD8">
      <w:pPr>
        <w:widowControl w:val="0"/>
        <w:autoSpaceDE w:val="0"/>
        <w:autoSpaceDN w:val="0"/>
        <w:spacing w:after="0" w:line="360" w:lineRule="auto"/>
        <w:ind w:firstLine="540"/>
        <w:jc w:val="both"/>
        <w:rPr>
          <w:rFonts w:ascii="Times New Roman" w:eastAsia="Times New Roman" w:hAnsi="Times New Roman" w:cs="Times New Roman"/>
          <w:sz w:val="28"/>
          <w:szCs w:val="20"/>
          <w:lang w:eastAsia="ru-RU"/>
        </w:rPr>
      </w:pPr>
      <w:r w:rsidRPr="006221DF">
        <w:rPr>
          <w:rFonts w:ascii="Times New Roman" w:eastAsia="Times New Roman" w:hAnsi="Times New Roman" w:cs="Times New Roman"/>
          <w:sz w:val="28"/>
          <w:szCs w:val="20"/>
          <w:lang w:eastAsia="ru-RU"/>
        </w:rPr>
        <w:t>Упрощенный режим несостоятельности (банкротства) ликвидируемых должников предусматривает</w:t>
      </w:r>
      <w:r w:rsidR="00992EB4" w:rsidRPr="006221DF">
        <w:rPr>
          <w:rFonts w:ascii="Times New Roman" w:eastAsia="Times New Roman" w:hAnsi="Times New Roman" w:cs="Times New Roman"/>
          <w:sz w:val="28"/>
          <w:szCs w:val="20"/>
          <w:lang w:eastAsia="ru-RU"/>
        </w:rPr>
        <w:t xml:space="preserve"> следующие</w:t>
      </w:r>
      <w:r w:rsidRPr="006221DF">
        <w:rPr>
          <w:rFonts w:ascii="Times New Roman" w:eastAsia="Times New Roman" w:hAnsi="Times New Roman" w:cs="Times New Roman"/>
          <w:sz w:val="28"/>
          <w:szCs w:val="20"/>
          <w:lang w:eastAsia="ru-RU"/>
        </w:rPr>
        <w:t xml:space="preserve"> особенности:</w:t>
      </w:r>
      <w:r w:rsidR="00992EB4" w:rsidRPr="006221DF">
        <w:rPr>
          <w:rFonts w:ascii="Times New Roman" w:eastAsia="Times New Roman" w:hAnsi="Times New Roman" w:cs="Times New Roman"/>
          <w:sz w:val="28"/>
          <w:szCs w:val="20"/>
          <w:lang w:eastAsia="ru-RU"/>
        </w:rPr>
        <w:t xml:space="preserve"> во-первых, круг </w:t>
      </w:r>
      <w:r w:rsidRPr="006221DF">
        <w:rPr>
          <w:rFonts w:ascii="Times New Roman" w:eastAsia="Times New Roman" w:hAnsi="Times New Roman" w:cs="Times New Roman"/>
          <w:sz w:val="28"/>
          <w:szCs w:val="20"/>
          <w:lang w:eastAsia="ru-RU"/>
        </w:rPr>
        <w:t>субъектов, инициирующ</w:t>
      </w:r>
      <w:r w:rsidR="00312814" w:rsidRPr="006221DF">
        <w:rPr>
          <w:rFonts w:ascii="Times New Roman" w:eastAsia="Times New Roman" w:hAnsi="Times New Roman" w:cs="Times New Roman"/>
          <w:sz w:val="28"/>
          <w:szCs w:val="20"/>
          <w:lang w:eastAsia="ru-RU"/>
        </w:rPr>
        <w:t>их конкурс, и их ответственность</w:t>
      </w:r>
      <w:r w:rsidRPr="006221DF">
        <w:rPr>
          <w:rFonts w:ascii="Times New Roman" w:eastAsia="Times New Roman" w:hAnsi="Times New Roman" w:cs="Times New Roman"/>
          <w:sz w:val="28"/>
          <w:szCs w:val="20"/>
          <w:lang w:eastAsia="ru-RU"/>
        </w:rPr>
        <w:t>;</w:t>
      </w:r>
      <w:r w:rsidR="00312814" w:rsidRPr="006221DF">
        <w:rPr>
          <w:rFonts w:ascii="Times New Roman" w:eastAsia="Times New Roman" w:hAnsi="Times New Roman" w:cs="Times New Roman"/>
          <w:sz w:val="28"/>
          <w:szCs w:val="20"/>
          <w:lang w:eastAsia="ru-RU"/>
        </w:rPr>
        <w:t xml:space="preserve"> </w:t>
      </w:r>
      <w:r w:rsidR="006F4C20" w:rsidRPr="006221DF">
        <w:rPr>
          <w:rFonts w:ascii="Times New Roman" w:eastAsia="Times New Roman" w:hAnsi="Times New Roman" w:cs="Times New Roman"/>
          <w:sz w:val="28"/>
          <w:szCs w:val="20"/>
          <w:lang w:eastAsia="ru-RU"/>
        </w:rPr>
        <w:t xml:space="preserve">во-вторых, </w:t>
      </w:r>
      <w:r w:rsidR="00312814" w:rsidRPr="006221DF">
        <w:rPr>
          <w:rFonts w:ascii="Times New Roman" w:eastAsia="Times New Roman" w:hAnsi="Times New Roman" w:cs="Times New Roman"/>
          <w:sz w:val="28"/>
          <w:szCs w:val="20"/>
          <w:lang w:eastAsia="ru-RU"/>
        </w:rPr>
        <w:t>применяемые</w:t>
      </w:r>
      <w:r w:rsidRPr="006221DF">
        <w:rPr>
          <w:rFonts w:ascii="Times New Roman" w:eastAsia="Times New Roman" w:hAnsi="Times New Roman" w:cs="Times New Roman"/>
          <w:sz w:val="28"/>
          <w:szCs w:val="20"/>
          <w:lang w:eastAsia="ru-RU"/>
        </w:rPr>
        <w:t xml:space="preserve"> процедур</w:t>
      </w:r>
      <w:r w:rsidR="00312814" w:rsidRPr="006221DF">
        <w:rPr>
          <w:rFonts w:ascii="Times New Roman" w:eastAsia="Times New Roman" w:hAnsi="Times New Roman" w:cs="Times New Roman"/>
          <w:sz w:val="28"/>
          <w:szCs w:val="20"/>
          <w:lang w:eastAsia="ru-RU"/>
        </w:rPr>
        <w:t>ы</w:t>
      </w:r>
      <w:r w:rsidRPr="006221DF">
        <w:rPr>
          <w:rFonts w:ascii="Times New Roman" w:eastAsia="Times New Roman" w:hAnsi="Times New Roman" w:cs="Times New Roman"/>
          <w:sz w:val="28"/>
          <w:szCs w:val="20"/>
          <w:lang w:eastAsia="ru-RU"/>
        </w:rPr>
        <w:t xml:space="preserve"> банкротства и </w:t>
      </w:r>
      <w:r w:rsidR="006F4C20" w:rsidRPr="006221DF">
        <w:rPr>
          <w:rFonts w:ascii="Times New Roman" w:eastAsia="Times New Roman" w:hAnsi="Times New Roman" w:cs="Times New Roman"/>
          <w:sz w:val="28"/>
          <w:szCs w:val="20"/>
          <w:lang w:eastAsia="ru-RU"/>
        </w:rPr>
        <w:t>п</w:t>
      </w:r>
      <w:r w:rsidR="00312814" w:rsidRPr="006221DF">
        <w:rPr>
          <w:rFonts w:ascii="Times New Roman" w:eastAsia="Times New Roman" w:hAnsi="Times New Roman" w:cs="Times New Roman"/>
          <w:sz w:val="28"/>
          <w:szCs w:val="20"/>
          <w:lang w:eastAsia="ru-RU"/>
        </w:rPr>
        <w:t>орядок установления требований.</w:t>
      </w:r>
      <w:r w:rsidR="00312814" w:rsidRPr="006221DF">
        <w:rPr>
          <w:rFonts w:ascii="Times New Roman" w:eastAsia="Times New Roman" w:hAnsi="Times New Roman" w:cs="Times New Roman"/>
          <w:sz w:val="28"/>
          <w:szCs w:val="20"/>
          <w:lang w:eastAsia="ru-RU"/>
        </w:rPr>
        <w:br/>
      </w:r>
      <w:r w:rsidR="006F4C20" w:rsidRPr="006221DF">
        <w:rPr>
          <w:rFonts w:ascii="Times New Roman" w:eastAsia="Times New Roman" w:hAnsi="Times New Roman" w:cs="Times New Roman"/>
          <w:sz w:val="28"/>
          <w:szCs w:val="20"/>
          <w:lang w:eastAsia="ru-RU"/>
        </w:rPr>
        <w:t>В качестве субъектов-инициаторов могут выступать:</w:t>
      </w:r>
      <w:r w:rsidRPr="006221DF">
        <w:rPr>
          <w:rFonts w:ascii="Times New Roman" w:eastAsia="Times New Roman" w:hAnsi="Times New Roman" w:cs="Times New Roman"/>
          <w:sz w:val="28"/>
          <w:szCs w:val="20"/>
          <w:lang w:eastAsia="ru-RU"/>
        </w:rPr>
        <w:t xml:space="preserve"> конкурсный кредитор;</w:t>
      </w:r>
      <w:r w:rsidR="006F4C20" w:rsidRPr="006221DF">
        <w:rPr>
          <w:rFonts w:ascii="Times New Roman" w:eastAsia="Times New Roman" w:hAnsi="Times New Roman" w:cs="Times New Roman"/>
          <w:sz w:val="28"/>
          <w:szCs w:val="20"/>
          <w:lang w:eastAsia="ru-RU"/>
        </w:rPr>
        <w:t xml:space="preserve"> </w:t>
      </w:r>
      <w:r w:rsidRPr="006221DF">
        <w:rPr>
          <w:rFonts w:ascii="Times New Roman" w:eastAsia="Times New Roman" w:hAnsi="Times New Roman" w:cs="Times New Roman"/>
          <w:sz w:val="28"/>
          <w:szCs w:val="20"/>
          <w:lang w:eastAsia="ru-RU"/>
        </w:rPr>
        <w:t>уполномоченный орган; ликвидационная комиссия (ликвидатор).</w:t>
      </w:r>
    </w:p>
    <w:p w:rsidR="006F4C20" w:rsidRPr="006221DF" w:rsidRDefault="006F4C20" w:rsidP="00801DD8">
      <w:pPr>
        <w:widowControl w:val="0"/>
        <w:autoSpaceDE w:val="0"/>
        <w:autoSpaceDN w:val="0"/>
        <w:spacing w:after="0" w:line="360" w:lineRule="auto"/>
        <w:ind w:firstLine="540"/>
        <w:jc w:val="both"/>
        <w:rPr>
          <w:rFonts w:ascii="Times New Roman" w:eastAsia="Times New Roman" w:hAnsi="Times New Roman" w:cs="Times New Roman"/>
          <w:sz w:val="28"/>
          <w:szCs w:val="20"/>
          <w:lang w:eastAsia="ru-RU"/>
        </w:rPr>
      </w:pPr>
      <w:r w:rsidRPr="006221DF">
        <w:rPr>
          <w:rFonts w:ascii="Times New Roman" w:eastAsia="Times New Roman" w:hAnsi="Times New Roman" w:cs="Times New Roman"/>
          <w:sz w:val="28"/>
          <w:szCs w:val="20"/>
          <w:lang w:eastAsia="ru-RU"/>
        </w:rPr>
        <w:t xml:space="preserve">Первые два из указанных вправе </w:t>
      </w:r>
      <w:r w:rsidR="000644B3" w:rsidRPr="006221DF">
        <w:rPr>
          <w:rFonts w:ascii="Times New Roman" w:eastAsia="Times New Roman" w:hAnsi="Times New Roman" w:cs="Times New Roman"/>
          <w:sz w:val="28"/>
          <w:szCs w:val="20"/>
          <w:lang w:eastAsia="ru-RU"/>
        </w:rPr>
        <w:t xml:space="preserve">инициировать конкурсный процесс на основании общих положений Закона о банкротстве при наличии </w:t>
      </w:r>
      <w:r w:rsidRPr="006221DF">
        <w:rPr>
          <w:rFonts w:ascii="Times New Roman" w:eastAsia="Times New Roman" w:hAnsi="Times New Roman" w:cs="Times New Roman"/>
          <w:sz w:val="28"/>
          <w:szCs w:val="20"/>
          <w:lang w:eastAsia="ru-RU"/>
        </w:rPr>
        <w:t>следующих признаков:</w:t>
      </w:r>
    </w:p>
    <w:p w:rsidR="000644B3" w:rsidRPr="006221DF" w:rsidRDefault="000644B3" w:rsidP="00801DD8">
      <w:pPr>
        <w:widowControl w:val="0"/>
        <w:autoSpaceDE w:val="0"/>
        <w:autoSpaceDN w:val="0"/>
        <w:spacing w:after="0" w:line="360" w:lineRule="auto"/>
        <w:ind w:firstLine="540"/>
        <w:jc w:val="both"/>
        <w:rPr>
          <w:rFonts w:ascii="Times New Roman" w:eastAsia="Times New Roman" w:hAnsi="Times New Roman" w:cs="Times New Roman"/>
          <w:sz w:val="28"/>
          <w:szCs w:val="20"/>
          <w:lang w:eastAsia="ru-RU"/>
        </w:rPr>
      </w:pPr>
      <w:r w:rsidRPr="006221DF">
        <w:rPr>
          <w:rFonts w:ascii="Times New Roman" w:eastAsia="Times New Roman" w:hAnsi="Times New Roman" w:cs="Times New Roman"/>
          <w:sz w:val="28"/>
          <w:szCs w:val="20"/>
          <w:lang w:eastAsia="ru-RU"/>
        </w:rPr>
        <w:t>1) наличие требования в сумме не менее чем 300 тыс. руб. (</w:t>
      </w:r>
      <w:hyperlink r:id="rId20" w:history="1">
        <w:r w:rsidRPr="006221DF">
          <w:rPr>
            <w:rFonts w:ascii="Times New Roman" w:eastAsia="Times New Roman" w:hAnsi="Times New Roman" w:cs="Times New Roman"/>
            <w:color w:val="0000FF"/>
            <w:sz w:val="28"/>
            <w:szCs w:val="20"/>
            <w:lang w:eastAsia="ru-RU"/>
          </w:rPr>
          <w:t>п. 2 ст. 33</w:t>
        </w:r>
      </w:hyperlink>
      <w:r w:rsidRPr="006221DF">
        <w:rPr>
          <w:rFonts w:ascii="Times New Roman" w:eastAsia="Times New Roman" w:hAnsi="Times New Roman" w:cs="Times New Roman"/>
          <w:sz w:val="28"/>
          <w:szCs w:val="20"/>
          <w:lang w:eastAsia="ru-RU"/>
        </w:rPr>
        <w:t xml:space="preserve"> Закона о банкротстве);</w:t>
      </w:r>
    </w:p>
    <w:p w:rsidR="000644B3" w:rsidRPr="006221DF" w:rsidRDefault="000644B3" w:rsidP="00801DD8">
      <w:pPr>
        <w:widowControl w:val="0"/>
        <w:autoSpaceDE w:val="0"/>
        <w:autoSpaceDN w:val="0"/>
        <w:spacing w:after="0" w:line="360" w:lineRule="auto"/>
        <w:ind w:firstLine="540"/>
        <w:jc w:val="both"/>
        <w:rPr>
          <w:rFonts w:ascii="Times New Roman" w:eastAsia="Times New Roman" w:hAnsi="Times New Roman" w:cs="Times New Roman"/>
          <w:sz w:val="28"/>
          <w:szCs w:val="20"/>
          <w:lang w:eastAsia="ru-RU"/>
        </w:rPr>
      </w:pPr>
      <w:r w:rsidRPr="006221DF">
        <w:rPr>
          <w:rFonts w:ascii="Times New Roman" w:eastAsia="Times New Roman" w:hAnsi="Times New Roman" w:cs="Times New Roman"/>
          <w:sz w:val="28"/>
          <w:szCs w:val="20"/>
          <w:lang w:eastAsia="ru-RU"/>
        </w:rPr>
        <w:t>2) просрочка исполнения требования свыше 3 месяцев (</w:t>
      </w:r>
      <w:hyperlink r:id="rId21" w:history="1">
        <w:r w:rsidRPr="006221DF">
          <w:rPr>
            <w:rFonts w:ascii="Times New Roman" w:eastAsia="Times New Roman" w:hAnsi="Times New Roman" w:cs="Times New Roman"/>
            <w:color w:val="0000FF"/>
            <w:sz w:val="28"/>
            <w:szCs w:val="20"/>
            <w:lang w:eastAsia="ru-RU"/>
          </w:rPr>
          <w:t>п. 2 ст. 33</w:t>
        </w:r>
      </w:hyperlink>
      <w:r w:rsidRPr="006221DF">
        <w:rPr>
          <w:rFonts w:ascii="Times New Roman" w:eastAsia="Times New Roman" w:hAnsi="Times New Roman" w:cs="Times New Roman"/>
          <w:sz w:val="28"/>
          <w:szCs w:val="20"/>
          <w:lang w:eastAsia="ru-RU"/>
        </w:rPr>
        <w:t xml:space="preserve"> Закона о банкротстве);</w:t>
      </w:r>
    </w:p>
    <w:p w:rsidR="000644B3" w:rsidRPr="006221DF" w:rsidRDefault="000644B3" w:rsidP="00801DD8">
      <w:pPr>
        <w:widowControl w:val="0"/>
        <w:autoSpaceDE w:val="0"/>
        <w:autoSpaceDN w:val="0"/>
        <w:spacing w:after="0" w:line="360" w:lineRule="auto"/>
        <w:ind w:firstLine="540"/>
        <w:jc w:val="both"/>
        <w:rPr>
          <w:rFonts w:ascii="Times New Roman" w:eastAsia="Times New Roman" w:hAnsi="Times New Roman" w:cs="Times New Roman"/>
          <w:sz w:val="28"/>
          <w:szCs w:val="20"/>
          <w:lang w:eastAsia="ru-RU"/>
        </w:rPr>
      </w:pPr>
      <w:r w:rsidRPr="006221DF">
        <w:rPr>
          <w:rFonts w:ascii="Times New Roman" w:eastAsia="Times New Roman" w:hAnsi="Times New Roman" w:cs="Times New Roman"/>
          <w:sz w:val="28"/>
          <w:szCs w:val="20"/>
          <w:lang w:eastAsia="ru-RU"/>
        </w:rPr>
        <w:t>3) установленность требования судебным актом для конкурсного кредитора, не являющегося кредитной организацией (</w:t>
      </w:r>
      <w:hyperlink r:id="rId22" w:history="1">
        <w:r w:rsidRPr="006221DF">
          <w:rPr>
            <w:rFonts w:ascii="Times New Roman" w:eastAsia="Times New Roman" w:hAnsi="Times New Roman" w:cs="Times New Roman"/>
            <w:color w:val="0000FF"/>
            <w:sz w:val="28"/>
            <w:szCs w:val="20"/>
            <w:lang w:eastAsia="ru-RU"/>
          </w:rPr>
          <w:t>п. 2 ст. 7</w:t>
        </w:r>
      </w:hyperlink>
      <w:r w:rsidRPr="006221DF">
        <w:rPr>
          <w:rFonts w:ascii="Times New Roman" w:eastAsia="Times New Roman" w:hAnsi="Times New Roman" w:cs="Times New Roman"/>
          <w:sz w:val="28"/>
          <w:szCs w:val="20"/>
          <w:lang w:eastAsia="ru-RU"/>
        </w:rPr>
        <w:t xml:space="preserve"> Закона о банкротстве).</w:t>
      </w:r>
    </w:p>
    <w:p w:rsidR="000644B3" w:rsidRPr="006221DF" w:rsidRDefault="000644B3" w:rsidP="00801DD8">
      <w:pPr>
        <w:widowControl w:val="0"/>
        <w:autoSpaceDE w:val="0"/>
        <w:autoSpaceDN w:val="0"/>
        <w:spacing w:after="0" w:line="360" w:lineRule="auto"/>
        <w:ind w:firstLine="540"/>
        <w:jc w:val="both"/>
        <w:rPr>
          <w:rFonts w:ascii="Times New Roman" w:eastAsia="Times New Roman" w:hAnsi="Times New Roman" w:cs="Times New Roman"/>
          <w:sz w:val="28"/>
          <w:szCs w:val="20"/>
          <w:lang w:eastAsia="ru-RU"/>
        </w:rPr>
      </w:pPr>
      <w:r w:rsidRPr="006221DF">
        <w:rPr>
          <w:rFonts w:ascii="Times New Roman" w:eastAsia="Times New Roman" w:hAnsi="Times New Roman" w:cs="Times New Roman"/>
          <w:sz w:val="28"/>
          <w:szCs w:val="20"/>
          <w:lang w:eastAsia="ru-RU"/>
        </w:rPr>
        <w:lastRenderedPageBreak/>
        <w:t xml:space="preserve">Ликвидатор является специальным </w:t>
      </w:r>
      <w:r w:rsidR="00312814" w:rsidRPr="006221DF">
        <w:rPr>
          <w:rFonts w:ascii="Times New Roman" w:eastAsia="Times New Roman" w:hAnsi="Times New Roman" w:cs="Times New Roman"/>
          <w:sz w:val="28"/>
          <w:szCs w:val="20"/>
          <w:lang w:eastAsia="ru-RU"/>
        </w:rPr>
        <w:t>субъектом, инициирующим конкурс</w:t>
      </w:r>
      <w:r w:rsidR="00312814" w:rsidRPr="006221DF">
        <w:rPr>
          <w:rFonts w:ascii="Times New Roman" w:eastAsia="Times New Roman" w:hAnsi="Times New Roman" w:cs="Times New Roman"/>
          <w:sz w:val="28"/>
          <w:szCs w:val="20"/>
          <w:lang w:eastAsia="ru-RU"/>
        </w:rPr>
        <w:br/>
      </w:r>
      <w:r w:rsidRPr="006221DF">
        <w:rPr>
          <w:rFonts w:ascii="Times New Roman" w:eastAsia="Times New Roman" w:hAnsi="Times New Roman" w:cs="Times New Roman"/>
          <w:sz w:val="28"/>
          <w:szCs w:val="20"/>
          <w:lang w:eastAsia="ru-RU"/>
        </w:rPr>
        <w:t xml:space="preserve">в отношении ликвидируемого должника. Данный субъект, с одной стороны, может реализовать право на обращение с заявлением о признании должника банкротом на основании общей нормы </w:t>
      </w:r>
      <w:hyperlink r:id="rId23" w:history="1">
        <w:r w:rsidRPr="006221DF">
          <w:rPr>
            <w:rFonts w:ascii="Times New Roman" w:eastAsia="Times New Roman" w:hAnsi="Times New Roman" w:cs="Times New Roman"/>
            <w:color w:val="0000FF"/>
            <w:sz w:val="28"/>
            <w:szCs w:val="20"/>
            <w:lang w:eastAsia="ru-RU"/>
          </w:rPr>
          <w:t>ст. 8</w:t>
        </w:r>
      </w:hyperlink>
      <w:r w:rsidRPr="006221DF">
        <w:rPr>
          <w:rFonts w:ascii="Times New Roman" w:eastAsia="Times New Roman" w:hAnsi="Times New Roman" w:cs="Times New Roman"/>
          <w:sz w:val="28"/>
          <w:szCs w:val="20"/>
          <w:lang w:eastAsia="ru-RU"/>
        </w:rPr>
        <w:t xml:space="preserve"> Закона о банкротстве в случае предвидения ситуации по неудовлетворению требований кредиторов в ходе ликвидации. С другой стороны, ликвидатор обязан это сделать в силу </w:t>
      </w:r>
      <w:hyperlink r:id="rId24" w:history="1">
        <w:r w:rsidRPr="006221DF">
          <w:rPr>
            <w:rFonts w:ascii="Times New Roman" w:eastAsia="Times New Roman" w:hAnsi="Times New Roman" w:cs="Times New Roman"/>
            <w:color w:val="0000FF"/>
            <w:sz w:val="28"/>
            <w:szCs w:val="20"/>
            <w:lang w:eastAsia="ru-RU"/>
          </w:rPr>
          <w:t>п. 4 ст. 62</w:t>
        </w:r>
      </w:hyperlink>
      <w:r w:rsidRPr="006221DF">
        <w:rPr>
          <w:rFonts w:ascii="Times New Roman" w:eastAsia="Times New Roman" w:hAnsi="Times New Roman" w:cs="Times New Roman"/>
          <w:sz w:val="28"/>
          <w:szCs w:val="20"/>
          <w:lang w:eastAsia="ru-RU"/>
        </w:rPr>
        <w:t xml:space="preserve"> ГК РФ и </w:t>
      </w:r>
      <w:hyperlink r:id="rId25" w:history="1">
        <w:r w:rsidRPr="006221DF">
          <w:rPr>
            <w:rFonts w:ascii="Times New Roman" w:eastAsia="Times New Roman" w:hAnsi="Times New Roman" w:cs="Times New Roman"/>
            <w:color w:val="0000FF"/>
            <w:sz w:val="28"/>
            <w:szCs w:val="20"/>
            <w:lang w:eastAsia="ru-RU"/>
          </w:rPr>
          <w:t>п. 2 ст. 224</w:t>
        </w:r>
      </w:hyperlink>
      <w:r w:rsidRPr="006221DF">
        <w:rPr>
          <w:rFonts w:ascii="Times New Roman" w:eastAsia="Times New Roman" w:hAnsi="Times New Roman" w:cs="Times New Roman"/>
          <w:sz w:val="28"/>
          <w:szCs w:val="20"/>
          <w:lang w:eastAsia="ru-RU"/>
        </w:rPr>
        <w:t xml:space="preserve"> Закона о банкротстве в случае, если им будет установлена недостаточность стоимости имущества организации для удовлетворения всех известных требований кредиторов (в том числе и кредиторов, опоздавших предъявить требования к ликвидационной комиссии в установленный срок, но успевших сделать это до внесения в ЕГРЮЛ записи о прекращении юридического лица).</w:t>
      </w:r>
    </w:p>
    <w:p w:rsidR="000644B3" w:rsidRPr="006221DF" w:rsidRDefault="000644B3" w:rsidP="00801DD8">
      <w:pPr>
        <w:widowControl w:val="0"/>
        <w:autoSpaceDE w:val="0"/>
        <w:autoSpaceDN w:val="0"/>
        <w:spacing w:after="0" w:line="360" w:lineRule="auto"/>
        <w:ind w:firstLine="540"/>
        <w:jc w:val="both"/>
        <w:rPr>
          <w:rFonts w:ascii="Times New Roman" w:eastAsia="Times New Roman" w:hAnsi="Times New Roman" w:cs="Times New Roman"/>
          <w:sz w:val="28"/>
          <w:szCs w:val="20"/>
          <w:lang w:eastAsia="ru-RU"/>
        </w:rPr>
      </w:pPr>
      <w:r w:rsidRPr="006221DF">
        <w:rPr>
          <w:rFonts w:ascii="Times New Roman" w:eastAsia="Times New Roman" w:hAnsi="Times New Roman" w:cs="Times New Roman"/>
          <w:sz w:val="28"/>
          <w:szCs w:val="20"/>
          <w:lang w:eastAsia="ru-RU"/>
        </w:rPr>
        <w:t xml:space="preserve">В </w:t>
      </w:r>
      <w:hyperlink r:id="rId26" w:history="1">
        <w:r w:rsidRPr="006221DF">
          <w:rPr>
            <w:rFonts w:ascii="Times New Roman" w:eastAsia="Times New Roman" w:hAnsi="Times New Roman" w:cs="Times New Roman"/>
            <w:color w:val="0000FF"/>
            <w:sz w:val="28"/>
            <w:szCs w:val="20"/>
            <w:lang w:eastAsia="ru-RU"/>
          </w:rPr>
          <w:t>п. 2 ст. 226</w:t>
        </w:r>
      </w:hyperlink>
      <w:r w:rsidRPr="006221DF">
        <w:rPr>
          <w:rFonts w:ascii="Times New Roman" w:eastAsia="Times New Roman" w:hAnsi="Times New Roman" w:cs="Times New Roman"/>
          <w:sz w:val="28"/>
          <w:szCs w:val="20"/>
          <w:lang w:eastAsia="ru-RU"/>
        </w:rPr>
        <w:t xml:space="preserve"> Закона о банкротстве за неисполнение указанной обязанности установлена субсидиарная ответственность членов ликвидационной комиссии (ликвидатора) за неудовлетворенные требования кредиторов по денежным обязательствам и уплате обязательных платежей.</w:t>
      </w:r>
    </w:p>
    <w:p w:rsidR="000644B3" w:rsidRPr="006221DF" w:rsidRDefault="000644B3" w:rsidP="00801DD8">
      <w:pPr>
        <w:widowControl w:val="0"/>
        <w:autoSpaceDE w:val="0"/>
        <w:autoSpaceDN w:val="0"/>
        <w:spacing w:after="0" w:line="360" w:lineRule="auto"/>
        <w:ind w:firstLine="540"/>
        <w:jc w:val="both"/>
        <w:rPr>
          <w:rFonts w:ascii="Times New Roman" w:eastAsia="Times New Roman" w:hAnsi="Times New Roman" w:cs="Times New Roman"/>
          <w:sz w:val="28"/>
          <w:szCs w:val="20"/>
          <w:lang w:eastAsia="ru-RU"/>
        </w:rPr>
      </w:pPr>
      <w:r w:rsidRPr="006221DF">
        <w:rPr>
          <w:rFonts w:ascii="Times New Roman" w:eastAsia="Times New Roman" w:hAnsi="Times New Roman" w:cs="Times New Roman"/>
          <w:sz w:val="28"/>
          <w:szCs w:val="20"/>
          <w:lang w:eastAsia="ru-RU"/>
        </w:rPr>
        <w:t>Основное отличие упрощенного порядка от обычного заключается в том, что в деле о банкротстве ликвидируемого должника не применяются процедуры наблюдения, финансового оздоровления и внешнего управления (</w:t>
      </w:r>
      <w:hyperlink r:id="rId27" w:history="1">
        <w:r w:rsidRPr="006221DF">
          <w:rPr>
            <w:rFonts w:ascii="Times New Roman" w:eastAsia="Times New Roman" w:hAnsi="Times New Roman" w:cs="Times New Roman"/>
            <w:color w:val="0000FF"/>
            <w:sz w:val="28"/>
            <w:szCs w:val="20"/>
            <w:lang w:eastAsia="ru-RU"/>
          </w:rPr>
          <w:t>п. 1 ст. 225</w:t>
        </w:r>
      </w:hyperlink>
      <w:r w:rsidRPr="006221DF">
        <w:rPr>
          <w:rFonts w:ascii="Times New Roman" w:eastAsia="Times New Roman" w:hAnsi="Times New Roman" w:cs="Times New Roman"/>
          <w:sz w:val="28"/>
          <w:szCs w:val="20"/>
          <w:lang w:eastAsia="ru-RU"/>
        </w:rPr>
        <w:t xml:space="preserve"> Закона о банкротстве).</w:t>
      </w:r>
    </w:p>
    <w:p w:rsidR="000644B3" w:rsidRPr="006221DF" w:rsidRDefault="000644B3" w:rsidP="00801DD8">
      <w:pPr>
        <w:widowControl w:val="0"/>
        <w:autoSpaceDE w:val="0"/>
        <w:autoSpaceDN w:val="0"/>
        <w:spacing w:after="0" w:line="360" w:lineRule="auto"/>
        <w:ind w:firstLine="540"/>
        <w:jc w:val="both"/>
        <w:rPr>
          <w:rFonts w:ascii="Times New Roman" w:eastAsia="Times New Roman" w:hAnsi="Times New Roman" w:cs="Times New Roman"/>
          <w:sz w:val="28"/>
          <w:szCs w:val="20"/>
          <w:lang w:eastAsia="ru-RU"/>
        </w:rPr>
      </w:pPr>
      <w:r w:rsidRPr="006221DF">
        <w:rPr>
          <w:rFonts w:ascii="Times New Roman" w:eastAsia="Times New Roman" w:hAnsi="Times New Roman" w:cs="Times New Roman"/>
          <w:sz w:val="28"/>
          <w:szCs w:val="20"/>
          <w:lang w:eastAsia="ru-RU"/>
        </w:rPr>
        <w:t xml:space="preserve">Данное ограничение является вполне оправданным и объяснимым. Основной целью наблюдения как процедуры единого входа в процесс банкротства юридических лиц является определение дальнейшей судьбы должника, а именно ответ на главный вопрос, возникающий при рассмотрении дела о банкротстве по существу: можно ли посредством введения реабилитационных процедур, направленных на восстановление платежеспособности, достичь основной цели института банкротства - соразмерного и пропорционального удовлетворения требований кредиторов одновременно с сохранением юридического лица либо единственным возможным вариантом является достижение данной цели при прекращении </w:t>
      </w:r>
      <w:r w:rsidRPr="006221DF">
        <w:rPr>
          <w:rFonts w:ascii="Times New Roman" w:eastAsia="Times New Roman" w:hAnsi="Times New Roman" w:cs="Times New Roman"/>
          <w:sz w:val="28"/>
          <w:szCs w:val="20"/>
          <w:lang w:eastAsia="ru-RU"/>
        </w:rPr>
        <w:lastRenderedPageBreak/>
        <w:t xml:space="preserve">юридического лица путем признания его несостоятельным (банкротом) и открытия конкурсного производства. Поскольку в отношении ликвидируемого должника его судьба уже определена (ликвидация), то </w:t>
      </w:r>
      <w:hyperlink r:id="rId28" w:history="1">
        <w:r w:rsidRPr="006221DF">
          <w:rPr>
            <w:rFonts w:ascii="Times New Roman" w:eastAsia="Times New Roman" w:hAnsi="Times New Roman" w:cs="Times New Roman"/>
            <w:color w:val="0000FF"/>
            <w:sz w:val="28"/>
            <w:szCs w:val="20"/>
            <w:lang w:eastAsia="ru-RU"/>
          </w:rPr>
          <w:t>Закон</w:t>
        </w:r>
      </w:hyperlink>
      <w:r w:rsidRPr="006221DF">
        <w:rPr>
          <w:rFonts w:ascii="Times New Roman" w:eastAsia="Times New Roman" w:hAnsi="Times New Roman" w:cs="Times New Roman"/>
          <w:sz w:val="28"/>
          <w:szCs w:val="20"/>
          <w:lang w:eastAsia="ru-RU"/>
        </w:rPr>
        <w:t xml:space="preserve"> устанавливает специальные правила, заключающиеся в неприменении к нему реабилитационных процедур, направленных на восстановление его платежеспособности и продолжение деятельности. Отсутствие выбора при </w:t>
      </w:r>
      <w:r w:rsidRPr="006221DF">
        <w:rPr>
          <w:rFonts w:ascii="Times New Roman" w:eastAsia="Times New Roman" w:hAnsi="Times New Roman" w:cs="Times New Roman"/>
          <w:spacing w:val="-12"/>
          <w:sz w:val="28"/>
          <w:szCs w:val="20"/>
          <w:lang w:eastAsia="ru-RU"/>
        </w:rPr>
        <w:t>определении судьбы должника предопределяет и ненужность процедуры наблюдения.</w:t>
      </w:r>
    </w:p>
    <w:p w:rsidR="000644B3" w:rsidRPr="006221DF" w:rsidRDefault="000644B3" w:rsidP="00801DD8">
      <w:pPr>
        <w:widowControl w:val="0"/>
        <w:autoSpaceDE w:val="0"/>
        <w:autoSpaceDN w:val="0"/>
        <w:spacing w:after="0" w:line="360" w:lineRule="auto"/>
        <w:ind w:firstLine="540"/>
        <w:jc w:val="both"/>
        <w:rPr>
          <w:rFonts w:ascii="Times New Roman" w:eastAsia="Times New Roman" w:hAnsi="Times New Roman" w:cs="Times New Roman"/>
          <w:sz w:val="28"/>
          <w:szCs w:val="20"/>
          <w:lang w:eastAsia="ru-RU"/>
        </w:rPr>
      </w:pPr>
      <w:r w:rsidRPr="006221DF">
        <w:rPr>
          <w:rFonts w:ascii="Times New Roman" w:eastAsia="Times New Roman" w:hAnsi="Times New Roman" w:cs="Times New Roman"/>
          <w:sz w:val="28"/>
          <w:szCs w:val="20"/>
          <w:lang w:eastAsia="ru-RU"/>
        </w:rPr>
        <w:t xml:space="preserve">Согласно </w:t>
      </w:r>
      <w:hyperlink r:id="rId29" w:history="1">
        <w:r w:rsidRPr="006221DF">
          <w:rPr>
            <w:rFonts w:ascii="Times New Roman" w:eastAsia="Times New Roman" w:hAnsi="Times New Roman" w:cs="Times New Roman"/>
            <w:color w:val="0000FF"/>
            <w:sz w:val="28"/>
            <w:szCs w:val="20"/>
            <w:lang w:eastAsia="ru-RU"/>
          </w:rPr>
          <w:t>абз. 1 п. 1 ст. 225</w:t>
        </w:r>
      </w:hyperlink>
      <w:r w:rsidRPr="006221DF">
        <w:rPr>
          <w:rFonts w:ascii="Times New Roman" w:eastAsia="Times New Roman" w:hAnsi="Times New Roman" w:cs="Times New Roman"/>
          <w:sz w:val="28"/>
          <w:szCs w:val="20"/>
          <w:lang w:eastAsia="ru-RU"/>
        </w:rPr>
        <w:t xml:space="preserve"> Закона о банкротстве суд принимает решение о признании ликвидируемого должника банкротом и об открытии конкурсного производства. В соответствии со </w:t>
      </w:r>
      <w:hyperlink r:id="rId30" w:history="1">
        <w:r w:rsidRPr="006221DF">
          <w:rPr>
            <w:rFonts w:ascii="Times New Roman" w:eastAsia="Times New Roman" w:hAnsi="Times New Roman" w:cs="Times New Roman"/>
            <w:color w:val="0000FF"/>
            <w:sz w:val="28"/>
            <w:szCs w:val="20"/>
            <w:lang w:eastAsia="ru-RU"/>
          </w:rPr>
          <w:t>ст. 223</w:t>
        </w:r>
      </w:hyperlink>
      <w:r w:rsidRPr="006221DF">
        <w:rPr>
          <w:rFonts w:ascii="Times New Roman" w:eastAsia="Times New Roman" w:hAnsi="Times New Roman" w:cs="Times New Roman"/>
          <w:sz w:val="28"/>
          <w:szCs w:val="20"/>
          <w:lang w:eastAsia="ru-RU"/>
        </w:rPr>
        <w:t xml:space="preserve"> АПК РФ рассмотрение дела о банкротстве осуществляется по общим правилам АПК РФ с особенностями, установленными Законом о банкротстве.</w:t>
      </w:r>
    </w:p>
    <w:p w:rsidR="000644B3" w:rsidRPr="006221DF" w:rsidRDefault="000644B3" w:rsidP="00801DD8">
      <w:pPr>
        <w:widowControl w:val="0"/>
        <w:autoSpaceDE w:val="0"/>
        <w:autoSpaceDN w:val="0"/>
        <w:spacing w:after="0" w:line="360" w:lineRule="auto"/>
        <w:ind w:firstLine="540"/>
        <w:jc w:val="both"/>
        <w:rPr>
          <w:rFonts w:ascii="Times New Roman" w:eastAsia="Times New Roman" w:hAnsi="Times New Roman" w:cs="Times New Roman"/>
          <w:sz w:val="28"/>
          <w:szCs w:val="20"/>
          <w:lang w:eastAsia="ru-RU"/>
        </w:rPr>
      </w:pPr>
      <w:r w:rsidRPr="006221DF">
        <w:rPr>
          <w:rFonts w:ascii="Times New Roman" w:eastAsia="Times New Roman" w:hAnsi="Times New Roman" w:cs="Times New Roman"/>
          <w:sz w:val="28"/>
          <w:szCs w:val="20"/>
          <w:lang w:eastAsia="ru-RU"/>
        </w:rPr>
        <w:t xml:space="preserve">Для обычной процедуры банкротства Закон содержит специальный порядок подготовки дела к судебному разбирательству, с одной стороны, исключающий проведение предварительного судебного заседания, предусмотренного </w:t>
      </w:r>
      <w:hyperlink r:id="rId31" w:history="1">
        <w:r w:rsidRPr="006221DF">
          <w:rPr>
            <w:rFonts w:ascii="Times New Roman" w:eastAsia="Times New Roman" w:hAnsi="Times New Roman" w:cs="Times New Roman"/>
            <w:color w:val="0000FF"/>
            <w:sz w:val="28"/>
            <w:szCs w:val="20"/>
            <w:lang w:eastAsia="ru-RU"/>
          </w:rPr>
          <w:t>ст. 136</w:t>
        </w:r>
      </w:hyperlink>
      <w:r w:rsidRPr="006221DF">
        <w:rPr>
          <w:rFonts w:ascii="Times New Roman" w:eastAsia="Times New Roman" w:hAnsi="Times New Roman" w:cs="Times New Roman"/>
          <w:sz w:val="28"/>
          <w:szCs w:val="20"/>
          <w:lang w:eastAsia="ru-RU"/>
        </w:rPr>
        <w:t xml:space="preserve"> АПК РФ, с другой - устанавливающий гораздо более сложный механизм подготовки дела, включающий в себя в том числе проведение судебного заседания по проверке обоснованности требований заявителя (</w:t>
      </w:r>
      <w:hyperlink r:id="rId32" w:history="1">
        <w:r w:rsidRPr="006221DF">
          <w:rPr>
            <w:rFonts w:ascii="Times New Roman" w:eastAsia="Times New Roman" w:hAnsi="Times New Roman" w:cs="Times New Roman"/>
            <w:color w:val="0000FF"/>
            <w:sz w:val="28"/>
            <w:szCs w:val="20"/>
            <w:lang w:eastAsia="ru-RU"/>
          </w:rPr>
          <w:t>ст. 48</w:t>
        </w:r>
      </w:hyperlink>
      <w:r w:rsidRPr="006221DF">
        <w:rPr>
          <w:rFonts w:ascii="Times New Roman" w:eastAsia="Times New Roman" w:hAnsi="Times New Roman" w:cs="Times New Roman"/>
          <w:sz w:val="28"/>
          <w:szCs w:val="20"/>
          <w:lang w:eastAsia="ru-RU"/>
        </w:rPr>
        <w:t xml:space="preserve"> Закона о банкротстве) и в целом процедуру наблюдения. Все это оканчивается судебным заседанием, предусмотренным </w:t>
      </w:r>
      <w:hyperlink r:id="rId33" w:history="1">
        <w:r w:rsidRPr="006221DF">
          <w:rPr>
            <w:rFonts w:ascii="Times New Roman" w:eastAsia="Times New Roman" w:hAnsi="Times New Roman" w:cs="Times New Roman"/>
            <w:color w:val="0000FF"/>
            <w:sz w:val="28"/>
            <w:szCs w:val="20"/>
            <w:lang w:eastAsia="ru-RU"/>
          </w:rPr>
          <w:t>ст. 75</w:t>
        </w:r>
      </w:hyperlink>
      <w:r w:rsidRPr="006221DF">
        <w:rPr>
          <w:rFonts w:ascii="Times New Roman" w:eastAsia="Times New Roman" w:hAnsi="Times New Roman" w:cs="Times New Roman"/>
          <w:sz w:val="28"/>
          <w:szCs w:val="20"/>
          <w:lang w:eastAsia="ru-RU"/>
        </w:rPr>
        <w:t xml:space="preserve"> Закона о банкротстве, в котором и принимается судебный акт по существу дела о введении реабилитационной процедуры либо конкурсного производства. Однако как </w:t>
      </w:r>
      <w:hyperlink r:id="rId34" w:history="1">
        <w:r w:rsidRPr="006221DF">
          <w:rPr>
            <w:rFonts w:ascii="Times New Roman" w:eastAsia="Times New Roman" w:hAnsi="Times New Roman" w:cs="Times New Roman"/>
            <w:color w:val="0000FF"/>
            <w:sz w:val="28"/>
            <w:szCs w:val="20"/>
            <w:lang w:eastAsia="ru-RU"/>
          </w:rPr>
          <w:t>ст. 48</w:t>
        </w:r>
      </w:hyperlink>
      <w:r w:rsidRPr="006221DF">
        <w:rPr>
          <w:rFonts w:ascii="Times New Roman" w:eastAsia="Times New Roman" w:hAnsi="Times New Roman" w:cs="Times New Roman"/>
          <w:sz w:val="28"/>
          <w:szCs w:val="20"/>
          <w:lang w:eastAsia="ru-RU"/>
        </w:rPr>
        <w:t xml:space="preserve"> Закона о банкротстве не предусматривает возможности принятия решения о признании должника банкротом, так и </w:t>
      </w:r>
      <w:hyperlink r:id="rId35" w:history="1">
        <w:r w:rsidRPr="006221DF">
          <w:rPr>
            <w:rFonts w:ascii="Times New Roman" w:eastAsia="Times New Roman" w:hAnsi="Times New Roman" w:cs="Times New Roman"/>
            <w:color w:val="0000FF"/>
            <w:sz w:val="28"/>
            <w:szCs w:val="20"/>
            <w:lang w:eastAsia="ru-RU"/>
          </w:rPr>
          <w:t>ст. 75</w:t>
        </w:r>
      </w:hyperlink>
      <w:r w:rsidRPr="006221DF">
        <w:rPr>
          <w:rFonts w:ascii="Times New Roman" w:eastAsia="Times New Roman" w:hAnsi="Times New Roman" w:cs="Times New Roman"/>
          <w:sz w:val="28"/>
          <w:szCs w:val="20"/>
          <w:lang w:eastAsia="ru-RU"/>
        </w:rPr>
        <w:t xml:space="preserve"> Закона о банкротстве содержит правила о принятии решения по итогам процедуры наблюдения, которая к ликвидируемым должникам не применяется.</w:t>
      </w:r>
    </w:p>
    <w:p w:rsidR="00312814" w:rsidRPr="006221DF" w:rsidRDefault="00312814" w:rsidP="00801DD8">
      <w:pPr>
        <w:widowControl w:val="0"/>
        <w:autoSpaceDE w:val="0"/>
        <w:autoSpaceDN w:val="0"/>
        <w:spacing w:after="0" w:line="360" w:lineRule="auto"/>
        <w:ind w:firstLine="540"/>
        <w:jc w:val="both"/>
        <w:rPr>
          <w:rFonts w:ascii="Times New Roman" w:eastAsia="Times New Roman" w:hAnsi="Times New Roman" w:cs="Times New Roman"/>
          <w:sz w:val="28"/>
          <w:szCs w:val="20"/>
          <w:lang w:eastAsia="ru-RU"/>
        </w:rPr>
      </w:pPr>
      <w:r w:rsidRPr="006221DF">
        <w:rPr>
          <w:rFonts w:ascii="Times New Roman" w:eastAsia="Times New Roman" w:hAnsi="Times New Roman" w:cs="Times New Roman"/>
          <w:sz w:val="28"/>
          <w:szCs w:val="20"/>
          <w:lang w:eastAsia="ru-RU"/>
        </w:rPr>
        <w:t xml:space="preserve">Это означат, что к ликвидируемому должнику применяются общие правила арбитражного процесса, включая правила о подготовке дела к судебному разбирательству, сроке рассмотрения дела и проведении предварительного судебного заседания, поскольку стадия подготовки </w:t>
      </w:r>
      <w:r w:rsidRPr="006221DF">
        <w:rPr>
          <w:rFonts w:ascii="Times New Roman" w:eastAsia="Times New Roman" w:hAnsi="Times New Roman" w:cs="Times New Roman"/>
          <w:sz w:val="28"/>
          <w:szCs w:val="20"/>
          <w:lang w:eastAsia="ru-RU"/>
        </w:rPr>
        <w:lastRenderedPageBreak/>
        <w:t>является обязательной и необходимой, а процедура подготовки, предусмотренная для обычных должников, не может применяться, поскольку ее центральным элементом является процедура наблюдения.</w:t>
      </w:r>
    </w:p>
    <w:p w:rsidR="00312814" w:rsidRPr="006221DF" w:rsidRDefault="000644B3" w:rsidP="00A37A31">
      <w:pPr>
        <w:widowControl w:val="0"/>
        <w:autoSpaceDE w:val="0"/>
        <w:autoSpaceDN w:val="0"/>
        <w:spacing w:after="0" w:line="360" w:lineRule="auto"/>
        <w:ind w:firstLine="540"/>
        <w:jc w:val="both"/>
        <w:rPr>
          <w:rFonts w:ascii="Times New Roman" w:eastAsia="Times New Roman" w:hAnsi="Times New Roman" w:cs="Times New Roman"/>
          <w:sz w:val="28"/>
          <w:szCs w:val="20"/>
          <w:lang w:eastAsia="ru-RU"/>
        </w:rPr>
      </w:pPr>
      <w:r w:rsidRPr="006221DF">
        <w:rPr>
          <w:rFonts w:ascii="Times New Roman" w:eastAsia="Times New Roman" w:hAnsi="Times New Roman" w:cs="Times New Roman"/>
          <w:sz w:val="28"/>
          <w:szCs w:val="20"/>
          <w:lang w:eastAsia="ru-RU"/>
        </w:rPr>
        <w:t>Специальные нормы Закона, ограничиваясь указанием на эти обстоятельства, никак не регламентируют процессуальные особенности рассмотрения заявления о признании ликвидируемого должника банкротом. В общих нормах Закона о банкротстве такая регламентация также отсутствует.</w:t>
      </w:r>
    </w:p>
    <w:p w:rsidR="000644B3" w:rsidRPr="006221DF" w:rsidRDefault="000644B3" w:rsidP="00801DD8">
      <w:pPr>
        <w:widowControl w:val="0"/>
        <w:autoSpaceDE w:val="0"/>
        <w:autoSpaceDN w:val="0"/>
        <w:spacing w:after="0" w:line="360" w:lineRule="auto"/>
        <w:ind w:firstLine="540"/>
        <w:jc w:val="both"/>
        <w:rPr>
          <w:rFonts w:ascii="Times New Roman" w:eastAsia="Times New Roman" w:hAnsi="Times New Roman" w:cs="Times New Roman"/>
          <w:sz w:val="28"/>
          <w:szCs w:val="20"/>
          <w:lang w:eastAsia="ru-RU"/>
        </w:rPr>
      </w:pPr>
      <w:r w:rsidRPr="006221DF">
        <w:rPr>
          <w:rFonts w:ascii="Times New Roman" w:eastAsia="Times New Roman" w:hAnsi="Times New Roman" w:cs="Times New Roman"/>
          <w:sz w:val="28"/>
          <w:szCs w:val="20"/>
          <w:lang w:eastAsia="ru-RU"/>
        </w:rPr>
        <w:t xml:space="preserve">Первоначальная редакция </w:t>
      </w:r>
      <w:hyperlink r:id="rId36" w:history="1">
        <w:r w:rsidRPr="006221DF">
          <w:rPr>
            <w:rFonts w:ascii="Times New Roman" w:eastAsia="Times New Roman" w:hAnsi="Times New Roman" w:cs="Times New Roman"/>
            <w:color w:val="0000FF"/>
            <w:sz w:val="28"/>
            <w:szCs w:val="20"/>
            <w:lang w:eastAsia="ru-RU"/>
          </w:rPr>
          <w:t>п. 2 ст. 225</w:t>
        </w:r>
      </w:hyperlink>
      <w:r w:rsidRPr="006221DF">
        <w:rPr>
          <w:rFonts w:ascii="Times New Roman" w:eastAsia="Times New Roman" w:hAnsi="Times New Roman" w:cs="Times New Roman"/>
          <w:sz w:val="28"/>
          <w:szCs w:val="20"/>
          <w:lang w:eastAsia="ru-RU"/>
        </w:rPr>
        <w:t xml:space="preserve"> Закона о банкротстве предусматривала, что кредиторы вп</w:t>
      </w:r>
      <w:r w:rsidR="00676F38" w:rsidRPr="006221DF">
        <w:rPr>
          <w:rFonts w:ascii="Times New Roman" w:eastAsia="Times New Roman" w:hAnsi="Times New Roman" w:cs="Times New Roman"/>
          <w:sz w:val="28"/>
          <w:szCs w:val="20"/>
          <w:lang w:eastAsia="ru-RU"/>
        </w:rPr>
        <w:t>раве предъявить свои требования</w:t>
      </w:r>
      <w:r w:rsidR="00676F38" w:rsidRPr="006221DF">
        <w:rPr>
          <w:rFonts w:ascii="Times New Roman" w:eastAsia="Times New Roman" w:hAnsi="Times New Roman" w:cs="Times New Roman"/>
          <w:sz w:val="28"/>
          <w:szCs w:val="20"/>
          <w:lang w:eastAsia="ru-RU"/>
        </w:rPr>
        <w:br/>
      </w:r>
      <w:r w:rsidRPr="006221DF">
        <w:rPr>
          <w:rFonts w:ascii="Times New Roman" w:eastAsia="Times New Roman" w:hAnsi="Times New Roman" w:cs="Times New Roman"/>
          <w:sz w:val="28"/>
          <w:szCs w:val="20"/>
          <w:lang w:eastAsia="ru-RU"/>
        </w:rPr>
        <w:t xml:space="preserve">к ликвидируемому должнику в течение месяца с даты опубликования объявления о признании ликвидируемого должника банкротом. Однако процедура рассмотрения требований в условиях необходимости обеспечения и защиты множества самостоятельных интересов различных лиц (конкурсных кредиторов) представляет собой очень сложный механизм, главной задачей </w:t>
      </w:r>
      <w:r w:rsidRPr="006221DF">
        <w:rPr>
          <w:rFonts w:ascii="Times New Roman" w:eastAsia="Times New Roman" w:hAnsi="Times New Roman" w:cs="Times New Roman"/>
          <w:spacing w:val="-6"/>
          <w:sz w:val="28"/>
          <w:szCs w:val="20"/>
          <w:lang w:eastAsia="ru-RU"/>
        </w:rPr>
        <w:t>которого является предоставление каждому кредитору возможности участвовать</w:t>
      </w:r>
      <w:r w:rsidR="00676F38" w:rsidRPr="006221DF">
        <w:rPr>
          <w:rFonts w:ascii="Times New Roman" w:eastAsia="Times New Roman" w:hAnsi="Times New Roman" w:cs="Times New Roman"/>
          <w:sz w:val="28"/>
          <w:szCs w:val="20"/>
          <w:lang w:eastAsia="ru-RU"/>
        </w:rPr>
        <w:br/>
      </w:r>
      <w:r w:rsidRPr="006221DF">
        <w:rPr>
          <w:rFonts w:ascii="Times New Roman" w:eastAsia="Times New Roman" w:hAnsi="Times New Roman" w:cs="Times New Roman"/>
          <w:sz w:val="28"/>
          <w:szCs w:val="20"/>
          <w:lang w:eastAsia="ru-RU"/>
        </w:rPr>
        <w:t>в обособленном споре по установлен</w:t>
      </w:r>
      <w:r w:rsidR="00676F38" w:rsidRPr="006221DF">
        <w:rPr>
          <w:rFonts w:ascii="Times New Roman" w:eastAsia="Times New Roman" w:hAnsi="Times New Roman" w:cs="Times New Roman"/>
          <w:sz w:val="28"/>
          <w:szCs w:val="20"/>
          <w:lang w:eastAsia="ru-RU"/>
        </w:rPr>
        <w:t>ию требований других кредиторов</w:t>
      </w:r>
      <w:r w:rsidR="00676F38" w:rsidRPr="006221DF">
        <w:rPr>
          <w:rFonts w:ascii="Times New Roman" w:eastAsia="Times New Roman" w:hAnsi="Times New Roman" w:cs="Times New Roman"/>
          <w:sz w:val="28"/>
          <w:szCs w:val="20"/>
          <w:lang w:eastAsia="ru-RU"/>
        </w:rPr>
        <w:br/>
      </w:r>
      <w:r w:rsidRPr="006221DF">
        <w:rPr>
          <w:rFonts w:ascii="Times New Roman" w:eastAsia="Times New Roman" w:hAnsi="Times New Roman" w:cs="Times New Roman"/>
          <w:sz w:val="28"/>
          <w:szCs w:val="20"/>
          <w:lang w:eastAsia="ru-RU"/>
        </w:rPr>
        <w:t>в целях реализации права на возражения и защиту собственного интереса.</w:t>
      </w:r>
    </w:p>
    <w:p w:rsidR="000644B3" w:rsidRPr="006221DF" w:rsidRDefault="000644B3" w:rsidP="00801DD8">
      <w:pPr>
        <w:widowControl w:val="0"/>
        <w:autoSpaceDE w:val="0"/>
        <w:autoSpaceDN w:val="0"/>
        <w:spacing w:after="0" w:line="360" w:lineRule="auto"/>
        <w:ind w:firstLine="540"/>
        <w:jc w:val="both"/>
        <w:rPr>
          <w:rFonts w:ascii="Times New Roman" w:eastAsia="Times New Roman" w:hAnsi="Times New Roman" w:cs="Times New Roman"/>
          <w:sz w:val="28"/>
          <w:szCs w:val="20"/>
          <w:lang w:eastAsia="ru-RU"/>
        </w:rPr>
      </w:pPr>
      <w:r w:rsidRPr="006221DF">
        <w:rPr>
          <w:rFonts w:ascii="Times New Roman" w:eastAsia="Times New Roman" w:hAnsi="Times New Roman" w:cs="Times New Roman"/>
          <w:sz w:val="28"/>
          <w:szCs w:val="20"/>
          <w:lang w:eastAsia="ru-RU"/>
        </w:rPr>
        <w:t>Закон о банкротстве содержит такой механизм только для установления требований в процедуре наблюдения (</w:t>
      </w:r>
      <w:hyperlink r:id="rId37" w:history="1">
        <w:r w:rsidRPr="006221DF">
          <w:rPr>
            <w:rFonts w:ascii="Times New Roman" w:eastAsia="Times New Roman" w:hAnsi="Times New Roman" w:cs="Times New Roman"/>
            <w:color w:val="0000FF"/>
            <w:sz w:val="28"/>
            <w:szCs w:val="20"/>
            <w:lang w:eastAsia="ru-RU"/>
          </w:rPr>
          <w:t>ст. 71</w:t>
        </w:r>
      </w:hyperlink>
      <w:r w:rsidRPr="006221DF">
        <w:rPr>
          <w:rFonts w:ascii="Times New Roman" w:eastAsia="Times New Roman" w:hAnsi="Times New Roman" w:cs="Times New Roman"/>
          <w:sz w:val="28"/>
          <w:szCs w:val="20"/>
          <w:lang w:eastAsia="ru-RU"/>
        </w:rPr>
        <w:t xml:space="preserve"> Закона о банкротстве), поскольку именно тогда кредиторы в рамках</w:t>
      </w:r>
      <w:r w:rsidR="00676F38" w:rsidRPr="006221DF">
        <w:rPr>
          <w:rFonts w:ascii="Times New Roman" w:eastAsia="Times New Roman" w:hAnsi="Times New Roman" w:cs="Times New Roman"/>
          <w:sz w:val="28"/>
          <w:szCs w:val="20"/>
          <w:lang w:eastAsia="ru-RU"/>
        </w:rPr>
        <w:t xml:space="preserve"> действующей модели "стекаются"</w:t>
      </w:r>
      <w:r w:rsidR="00676F38" w:rsidRPr="006221DF">
        <w:rPr>
          <w:rFonts w:ascii="Times New Roman" w:eastAsia="Times New Roman" w:hAnsi="Times New Roman" w:cs="Times New Roman"/>
          <w:sz w:val="28"/>
          <w:szCs w:val="20"/>
          <w:lang w:eastAsia="ru-RU"/>
        </w:rPr>
        <w:br/>
      </w:r>
      <w:r w:rsidRPr="006221DF">
        <w:rPr>
          <w:rFonts w:ascii="Times New Roman" w:eastAsia="Times New Roman" w:hAnsi="Times New Roman" w:cs="Times New Roman"/>
          <w:sz w:val="28"/>
          <w:szCs w:val="20"/>
          <w:lang w:eastAsia="ru-RU"/>
        </w:rPr>
        <w:t xml:space="preserve">к должнику впервые. Нормы </w:t>
      </w:r>
      <w:hyperlink r:id="rId38" w:history="1">
        <w:r w:rsidRPr="006221DF">
          <w:rPr>
            <w:rFonts w:ascii="Times New Roman" w:eastAsia="Times New Roman" w:hAnsi="Times New Roman" w:cs="Times New Roman"/>
            <w:color w:val="0000FF"/>
            <w:sz w:val="28"/>
            <w:szCs w:val="20"/>
            <w:lang w:eastAsia="ru-RU"/>
          </w:rPr>
          <w:t>п. 1</w:t>
        </w:r>
      </w:hyperlink>
      <w:r w:rsidRPr="006221DF">
        <w:rPr>
          <w:rFonts w:ascii="Times New Roman" w:eastAsia="Times New Roman" w:hAnsi="Times New Roman" w:cs="Times New Roman"/>
          <w:sz w:val="28"/>
          <w:szCs w:val="20"/>
          <w:lang w:eastAsia="ru-RU"/>
        </w:rPr>
        <w:t xml:space="preserve"> - </w:t>
      </w:r>
      <w:hyperlink r:id="rId39" w:history="1">
        <w:r w:rsidRPr="006221DF">
          <w:rPr>
            <w:rFonts w:ascii="Times New Roman" w:eastAsia="Times New Roman" w:hAnsi="Times New Roman" w:cs="Times New Roman"/>
            <w:color w:val="0000FF"/>
            <w:sz w:val="28"/>
            <w:szCs w:val="20"/>
            <w:lang w:eastAsia="ru-RU"/>
          </w:rPr>
          <w:t>5 ст. 71</w:t>
        </w:r>
      </w:hyperlink>
      <w:r w:rsidRPr="006221DF">
        <w:rPr>
          <w:rFonts w:ascii="Times New Roman" w:eastAsia="Times New Roman" w:hAnsi="Times New Roman" w:cs="Times New Roman"/>
          <w:sz w:val="28"/>
          <w:szCs w:val="20"/>
          <w:lang w:eastAsia="ru-RU"/>
        </w:rPr>
        <w:t xml:space="preserve"> Закона о банкротстве предусматривают порядок, в соответствии</w:t>
      </w:r>
      <w:r w:rsidR="00676F38" w:rsidRPr="006221DF">
        <w:rPr>
          <w:rFonts w:ascii="Times New Roman" w:eastAsia="Times New Roman" w:hAnsi="Times New Roman" w:cs="Times New Roman"/>
          <w:sz w:val="28"/>
          <w:szCs w:val="20"/>
          <w:lang w:eastAsia="ru-RU"/>
        </w:rPr>
        <w:t xml:space="preserve"> с которым суд может приступить</w:t>
      </w:r>
      <w:r w:rsidR="00676F38" w:rsidRPr="006221DF">
        <w:rPr>
          <w:rFonts w:ascii="Times New Roman" w:eastAsia="Times New Roman" w:hAnsi="Times New Roman" w:cs="Times New Roman"/>
          <w:sz w:val="28"/>
          <w:szCs w:val="20"/>
          <w:lang w:eastAsia="ru-RU"/>
        </w:rPr>
        <w:br/>
      </w:r>
      <w:r w:rsidRPr="006221DF">
        <w:rPr>
          <w:rFonts w:ascii="Times New Roman" w:eastAsia="Times New Roman" w:hAnsi="Times New Roman" w:cs="Times New Roman"/>
          <w:sz w:val="28"/>
          <w:szCs w:val="20"/>
          <w:lang w:eastAsia="ru-RU"/>
        </w:rPr>
        <w:t>к рассмотрению требований только</w:t>
      </w:r>
      <w:r w:rsidR="00676F38" w:rsidRPr="006221DF">
        <w:rPr>
          <w:rFonts w:ascii="Times New Roman" w:eastAsia="Times New Roman" w:hAnsi="Times New Roman" w:cs="Times New Roman"/>
          <w:sz w:val="28"/>
          <w:szCs w:val="20"/>
          <w:lang w:eastAsia="ru-RU"/>
        </w:rPr>
        <w:t xml:space="preserve"> по истечении 15-дневного срока</w:t>
      </w:r>
      <w:r w:rsidR="00676F38" w:rsidRPr="006221DF">
        <w:rPr>
          <w:rFonts w:ascii="Times New Roman" w:eastAsia="Times New Roman" w:hAnsi="Times New Roman" w:cs="Times New Roman"/>
          <w:sz w:val="28"/>
          <w:szCs w:val="20"/>
          <w:lang w:eastAsia="ru-RU"/>
        </w:rPr>
        <w:br/>
      </w:r>
      <w:r w:rsidRPr="006221DF">
        <w:rPr>
          <w:rFonts w:ascii="Times New Roman" w:eastAsia="Times New Roman" w:hAnsi="Times New Roman" w:cs="Times New Roman"/>
          <w:spacing w:val="-8"/>
          <w:sz w:val="28"/>
          <w:szCs w:val="20"/>
          <w:lang w:eastAsia="ru-RU"/>
        </w:rPr>
        <w:t>на предъявление возражений кредиторами, который начинает течь после окончания</w:t>
      </w:r>
      <w:r w:rsidRPr="006221DF">
        <w:rPr>
          <w:rFonts w:ascii="Times New Roman" w:eastAsia="Times New Roman" w:hAnsi="Times New Roman" w:cs="Times New Roman"/>
          <w:sz w:val="28"/>
          <w:szCs w:val="20"/>
          <w:lang w:eastAsia="ru-RU"/>
        </w:rPr>
        <w:t xml:space="preserve"> 30-дневного срока на предъявление требований </w:t>
      </w:r>
      <w:hyperlink r:id="rId40" w:history="1">
        <w:r w:rsidRPr="006221DF">
          <w:rPr>
            <w:rFonts w:ascii="Times New Roman" w:eastAsia="Times New Roman" w:hAnsi="Times New Roman" w:cs="Times New Roman"/>
            <w:color w:val="0000FF"/>
            <w:sz w:val="28"/>
            <w:szCs w:val="20"/>
            <w:lang w:eastAsia="ru-RU"/>
          </w:rPr>
          <w:t>(п. 2)</w:t>
        </w:r>
      </w:hyperlink>
      <w:r w:rsidRPr="006221DF">
        <w:rPr>
          <w:rFonts w:ascii="Times New Roman" w:eastAsia="Times New Roman" w:hAnsi="Times New Roman" w:cs="Times New Roman"/>
          <w:sz w:val="28"/>
          <w:szCs w:val="20"/>
          <w:lang w:eastAsia="ru-RU"/>
        </w:rPr>
        <w:t>. Такой порядок призван исключить ситуацию, при которой кредитор, предъявивший требование в последний день, не успеет возразить на требование самого раннего кредитора.</w:t>
      </w:r>
    </w:p>
    <w:p w:rsidR="000644B3" w:rsidRPr="006221DF" w:rsidRDefault="000644B3" w:rsidP="00801DD8">
      <w:pPr>
        <w:widowControl w:val="0"/>
        <w:autoSpaceDE w:val="0"/>
        <w:autoSpaceDN w:val="0"/>
        <w:spacing w:after="0" w:line="360" w:lineRule="auto"/>
        <w:ind w:firstLine="540"/>
        <w:jc w:val="both"/>
        <w:rPr>
          <w:rFonts w:ascii="Times New Roman" w:eastAsia="Times New Roman" w:hAnsi="Times New Roman" w:cs="Times New Roman"/>
          <w:sz w:val="28"/>
          <w:szCs w:val="20"/>
          <w:lang w:eastAsia="ru-RU"/>
        </w:rPr>
      </w:pPr>
      <w:r w:rsidRPr="006221DF">
        <w:rPr>
          <w:rFonts w:ascii="Times New Roman" w:eastAsia="Times New Roman" w:hAnsi="Times New Roman" w:cs="Times New Roman"/>
          <w:sz w:val="28"/>
          <w:szCs w:val="20"/>
          <w:lang w:eastAsia="ru-RU"/>
        </w:rPr>
        <w:t xml:space="preserve">В конкурсном производстве установление требований осуществляется в порядке, предусмотренном </w:t>
      </w:r>
      <w:hyperlink r:id="rId41" w:history="1">
        <w:r w:rsidRPr="006221DF">
          <w:rPr>
            <w:rFonts w:ascii="Times New Roman" w:eastAsia="Times New Roman" w:hAnsi="Times New Roman" w:cs="Times New Roman"/>
            <w:color w:val="0000FF"/>
            <w:sz w:val="28"/>
            <w:szCs w:val="20"/>
            <w:lang w:eastAsia="ru-RU"/>
          </w:rPr>
          <w:t>ст. 100</w:t>
        </w:r>
      </w:hyperlink>
      <w:r w:rsidRPr="006221DF">
        <w:rPr>
          <w:rFonts w:ascii="Times New Roman" w:eastAsia="Times New Roman" w:hAnsi="Times New Roman" w:cs="Times New Roman"/>
          <w:sz w:val="28"/>
          <w:szCs w:val="20"/>
          <w:lang w:eastAsia="ru-RU"/>
        </w:rPr>
        <w:t xml:space="preserve"> Закона о банкротстве (</w:t>
      </w:r>
      <w:hyperlink r:id="rId42" w:history="1">
        <w:r w:rsidRPr="006221DF">
          <w:rPr>
            <w:rFonts w:ascii="Times New Roman" w:eastAsia="Times New Roman" w:hAnsi="Times New Roman" w:cs="Times New Roman"/>
            <w:color w:val="0000FF"/>
            <w:sz w:val="28"/>
            <w:szCs w:val="20"/>
            <w:lang w:eastAsia="ru-RU"/>
          </w:rPr>
          <w:t>п. 1 ст. 142</w:t>
        </w:r>
      </w:hyperlink>
      <w:r w:rsidRPr="006221DF">
        <w:rPr>
          <w:rFonts w:ascii="Times New Roman" w:eastAsia="Times New Roman" w:hAnsi="Times New Roman" w:cs="Times New Roman"/>
          <w:sz w:val="28"/>
          <w:szCs w:val="20"/>
          <w:lang w:eastAsia="ru-RU"/>
        </w:rPr>
        <w:t xml:space="preserve"> Закона о банкротстве). Принимая во внимание, что реестр требований кредиторов уже </w:t>
      </w:r>
      <w:r w:rsidRPr="006221DF">
        <w:rPr>
          <w:rFonts w:ascii="Times New Roman" w:eastAsia="Times New Roman" w:hAnsi="Times New Roman" w:cs="Times New Roman"/>
          <w:sz w:val="28"/>
          <w:szCs w:val="20"/>
          <w:lang w:eastAsia="ru-RU"/>
        </w:rPr>
        <w:lastRenderedPageBreak/>
        <w:t>в большей части сформирован в процедуре наблюдения, данные нормы не предусматривают такого сложного порядка, поскольку большая часть кредиторов уже являются лицами, участвующими в деле, и могут воспользоваться правом на возражение.</w:t>
      </w:r>
    </w:p>
    <w:p w:rsidR="000644B3" w:rsidRPr="006221DF" w:rsidRDefault="000644B3" w:rsidP="00801DD8">
      <w:pPr>
        <w:widowControl w:val="0"/>
        <w:autoSpaceDE w:val="0"/>
        <w:autoSpaceDN w:val="0"/>
        <w:spacing w:after="0" w:line="360" w:lineRule="auto"/>
        <w:ind w:firstLine="540"/>
        <w:jc w:val="both"/>
        <w:rPr>
          <w:rFonts w:ascii="Times New Roman" w:eastAsia="Times New Roman" w:hAnsi="Times New Roman" w:cs="Times New Roman"/>
          <w:sz w:val="28"/>
          <w:szCs w:val="20"/>
          <w:lang w:eastAsia="ru-RU"/>
        </w:rPr>
      </w:pPr>
      <w:r w:rsidRPr="006221DF">
        <w:rPr>
          <w:rFonts w:ascii="Times New Roman" w:eastAsia="Times New Roman" w:hAnsi="Times New Roman" w:cs="Times New Roman"/>
          <w:sz w:val="28"/>
          <w:szCs w:val="20"/>
          <w:lang w:eastAsia="ru-RU"/>
        </w:rPr>
        <w:t xml:space="preserve">По-видимому, в целях повышенной защиты прав кредиторов ликвидируемого должника </w:t>
      </w:r>
      <w:hyperlink r:id="rId43" w:history="1">
        <w:r w:rsidRPr="006221DF">
          <w:rPr>
            <w:rFonts w:ascii="Times New Roman" w:eastAsia="Times New Roman" w:hAnsi="Times New Roman" w:cs="Times New Roman"/>
            <w:color w:val="0000FF"/>
            <w:sz w:val="28"/>
            <w:szCs w:val="20"/>
            <w:lang w:eastAsia="ru-RU"/>
          </w:rPr>
          <w:t>п. 2 ст. 225</w:t>
        </w:r>
      </w:hyperlink>
      <w:r w:rsidRPr="006221DF">
        <w:rPr>
          <w:rFonts w:ascii="Times New Roman" w:eastAsia="Times New Roman" w:hAnsi="Times New Roman" w:cs="Times New Roman"/>
          <w:sz w:val="28"/>
          <w:szCs w:val="20"/>
          <w:lang w:eastAsia="ru-RU"/>
        </w:rPr>
        <w:t xml:space="preserve"> Закона о банкротстве (в редакции Федерального закона от 19 июля </w:t>
      </w:r>
      <w:smartTag w:uri="urn:schemas-microsoft-com:office:smarttags" w:element="metricconverter">
        <w:smartTagPr>
          <w:attr w:name="ProductID" w:val="2009 г"/>
        </w:smartTagPr>
        <w:r w:rsidRPr="006221DF">
          <w:rPr>
            <w:rFonts w:ascii="Times New Roman" w:eastAsia="Times New Roman" w:hAnsi="Times New Roman" w:cs="Times New Roman"/>
            <w:sz w:val="28"/>
            <w:szCs w:val="20"/>
            <w:lang w:eastAsia="ru-RU"/>
          </w:rPr>
          <w:t>2009 г</w:t>
        </w:r>
      </w:smartTag>
      <w:r w:rsidRPr="006221DF">
        <w:rPr>
          <w:rFonts w:ascii="Times New Roman" w:eastAsia="Times New Roman" w:hAnsi="Times New Roman" w:cs="Times New Roman"/>
          <w:sz w:val="28"/>
          <w:szCs w:val="20"/>
          <w:lang w:eastAsia="ru-RU"/>
        </w:rPr>
        <w:t xml:space="preserve">. N 195-ФЗ) был дополнен указанием </w:t>
      </w:r>
      <w:r w:rsidRPr="006221DF">
        <w:rPr>
          <w:rFonts w:ascii="Times New Roman" w:eastAsia="Times New Roman" w:hAnsi="Times New Roman" w:cs="Times New Roman"/>
          <w:spacing w:val="-6"/>
          <w:sz w:val="28"/>
          <w:szCs w:val="20"/>
          <w:lang w:eastAsia="ru-RU"/>
        </w:rPr>
        <w:t>на то, что требования кредиторов к ликвидируемому должнику устанавливаются</w:t>
      </w:r>
      <w:r w:rsidR="00B01F6C" w:rsidRPr="006221DF">
        <w:rPr>
          <w:rFonts w:ascii="Times New Roman" w:eastAsia="Times New Roman" w:hAnsi="Times New Roman" w:cs="Times New Roman"/>
          <w:sz w:val="28"/>
          <w:szCs w:val="20"/>
          <w:lang w:eastAsia="ru-RU"/>
        </w:rPr>
        <w:br/>
      </w:r>
      <w:r w:rsidRPr="006221DF">
        <w:rPr>
          <w:rFonts w:ascii="Times New Roman" w:eastAsia="Times New Roman" w:hAnsi="Times New Roman" w:cs="Times New Roman"/>
          <w:sz w:val="28"/>
          <w:szCs w:val="20"/>
          <w:lang w:eastAsia="ru-RU"/>
        </w:rPr>
        <w:t xml:space="preserve">в месячный срок в соответствии со </w:t>
      </w:r>
      <w:hyperlink r:id="rId44" w:history="1">
        <w:r w:rsidRPr="006221DF">
          <w:rPr>
            <w:rFonts w:ascii="Times New Roman" w:eastAsia="Times New Roman" w:hAnsi="Times New Roman" w:cs="Times New Roman"/>
            <w:color w:val="0000FF"/>
            <w:sz w:val="28"/>
            <w:szCs w:val="20"/>
            <w:lang w:eastAsia="ru-RU"/>
          </w:rPr>
          <w:t>ст. 71</w:t>
        </w:r>
      </w:hyperlink>
      <w:r w:rsidRPr="006221DF">
        <w:rPr>
          <w:rFonts w:ascii="Times New Roman" w:eastAsia="Times New Roman" w:hAnsi="Times New Roman" w:cs="Times New Roman"/>
          <w:sz w:val="28"/>
          <w:szCs w:val="20"/>
          <w:lang w:eastAsia="ru-RU"/>
        </w:rPr>
        <w:t xml:space="preserve"> Закона о банкротстве.</w:t>
      </w:r>
    </w:p>
    <w:p w:rsidR="000644B3" w:rsidRPr="006221DF" w:rsidRDefault="000644B3" w:rsidP="00801DD8">
      <w:pPr>
        <w:widowControl w:val="0"/>
        <w:autoSpaceDE w:val="0"/>
        <w:autoSpaceDN w:val="0"/>
        <w:spacing w:after="0" w:line="360" w:lineRule="auto"/>
        <w:ind w:firstLine="540"/>
        <w:jc w:val="both"/>
        <w:rPr>
          <w:rFonts w:ascii="Times New Roman" w:eastAsia="Times New Roman" w:hAnsi="Times New Roman" w:cs="Times New Roman"/>
          <w:sz w:val="28"/>
          <w:szCs w:val="20"/>
          <w:lang w:eastAsia="ru-RU"/>
        </w:rPr>
      </w:pPr>
      <w:r w:rsidRPr="006221DF">
        <w:rPr>
          <w:rFonts w:ascii="Times New Roman" w:eastAsia="Times New Roman" w:hAnsi="Times New Roman" w:cs="Times New Roman"/>
          <w:sz w:val="28"/>
          <w:szCs w:val="20"/>
          <w:lang w:eastAsia="ru-RU"/>
        </w:rPr>
        <w:t xml:space="preserve">Казалось бы, пусть не идеально, но проблема решена. Однако законодатель Федеральным </w:t>
      </w:r>
      <w:hyperlink r:id="rId45" w:history="1">
        <w:r w:rsidRPr="006221DF">
          <w:rPr>
            <w:rFonts w:ascii="Times New Roman" w:eastAsia="Times New Roman" w:hAnsi="Times New Roman" w:cs="Times New Roman"/>
            <w:color w:val="0000FF"/>
            <w:sz w:val="28"/>
            <w:szCs w:val="20"/>
            <w:lang w:eastAsia="ru-RU"/>
          </w:rPr>
          <w:t>законом</w:t>
        </w:r>
      </w:hyperlink>
      <w:r w:rsidRPr="006221DF">
        <w:rPr>
          <w:rFonts w:ascii="Times New Roman" w:eastAsia="Times New Roman" w:hAnsi="Times New Roman" w:cs="Times New Roman"/>
          <w:sz w:val="28"/>
          <w:szCs w:val="20"/>
          <w:lang w:eastAsia="ru-RU"/>
        </w:rPr>
        <w:t xml:space="preserve"> от 29 декабря </w:t>
      </w:r>
      <w:smartTag w:uri="urn:schemas-microsoft-com:office:smarttags" w:element="metricconverter">
        <w:smartTagPr>
          <w:attr w:name="ProductID" w:val="2014 г"/>
        </w:smartTagPr>
        <w:r w:rsidRPr="006221DF">
          <w:rPr>
            <w:rFonts w:ascii="Times New Roman" w:eastAsia="Times New Roman" w:hAnsi="Times New Roman" w:cs="Times New Roman"/>
            <w:sz w:val="28"/>
            <w:szCs w:val="20"/>
            <w:lang w:eastAsia="ru-RU"/>
          </w:rPr>
          <w:t>2014 г</w:t>
        </w:r>
      </w:smartTag>
      <w:r w:rsidRPr="006221DF">
        <w:rPr>
          <w:rFonts w:ascii="Times New Roman" w:eastAsia="Times New Roman" w:hAnsi="Times New Roman" w:cs="Times New Roman"/>
          <w:sz w:val="28"/>
          <w:szCs w:val="20"/>
          <w:lang w:eastAsia="ru-RU"/>
        </w:rPr>
        <w:t xml:space="preserve">. N 482-ФЗ признал </w:t>
      </w:r>
      <w:hyperlink r:id="rId46" w:history="1">
        <w:r w:rsidRPr="006221DF">
          <w:rPr>
            <w:rFonts w:ascii="Times New Roman" w:eastAsia="Times New Roman" w:hAnsi="Times New Roman" w:cs="Times New Roman"/>
            <w:color w:val="0000FF"/>
            <w:sz w:val="28"/>
            <w:szCs w:val="20"/>
            <w:lang w:eastAsia="ru-RU"/>
          </w:rPr>
          <w:t>п. 2 ст. 225</w:t>
        </w:r>
      </w:hyperlink>
      <w:r w:rsidRPr="006221DF">
        <w:rPr>
          <w:rFonts w:ascii="Times New Roman" w:eastAsia="Times New Roman" w:hAnsi="Times New Roman" w:cs="Times New Roman"/>
          <w:sz w:val="28"/>
          <w:szCs w:val="20"/>
          <w:lang w:eastAsia="ru-RU"/>
        </w:rPr>
        <w:t xml:space="preserve"> Закона о банкротстве утратившим силу, тем самым вновь создав неопределенность в вопросе о порядке рассмотрения требований к ликвидируемому должнику.</w:t>
      </w:r>
    </w:p>
    <w:p w:rsidR="000644B3" w:rsidRPr="006221DF" w:rsidRDefault="000644B3" w:rsidP="009F435D">
      <w:pPr>
        <w:widowControl w:val="0"/>
        <w:autoSpaceDE w:val="0"/>
        <w:autoSpaceDN w:val="0"/>
        <w:spacing w:after="0" w:line="360" w:lineRule="auto"/>
        <w:ind w:firstLine="540"/>
        <w:jc w:val="both"/>
        <w:rPr>
          <w:rFonts w:ascii="Times New Roman" w:eastAsia="Times New Roman" w:hAnsi="Times New Roman" w:cs="Times New Roman"/>
          <w:sz w:val="28"/>
          <w:szCs w:val="20"/>
          <w:lang w:eastAsia="ru-RU"/>
        </w:rPr>
      </w:pPr>
      <w:r w:rsidRPr="006221DF">
        <w:rPr>
          <w:rFonts w:ascii="Times New Roman" w:eastAsia="Times New Roman" w:hAnsi="Times New Roman" w:cs="Times New Roman"/>
          <w:sz w:val="28"/>
          <w:szCs w:val="20"/>
          <w:lang w:eastAsia="ru-RU"/>
        </w:rPr>
        <w:t>В качестве одного из вариантов решения проблемы обеспечения права на возражение против требований кредиторов можно предложить допускать к участию в деле по обособленному спору по вопросам установления требований кредиторов всех желающих кредиторов, заявивших свои требования к ликвидируемому должнику в ходе ликвидации. Однако данное решение не идеально для случаев, когда при ликвидации реестр требований не успел сформироваться. Кроме того, чтобы получить возможность участвовать в обособленном споре, кредитору как минимум необходимо предъявить свои тре</w:t>
      </w:r>
      <w:r w:rsidR="00AE553E" w:rsidRPr="006221DF">
        <w:rPr>
          <w:rFonts w:ascii="Times New Roman" w:eastAsia="Times New Roman" w:hAnsi="Times New Roman" w:cs="Times New Roman"/>
          <w:sz w:val="28"/>
          <w:szCs w:val="20"/>
          <w:lang w:eastAsia="ru-RU"/>
        </w:rPr>
        <w:t>бования в деле о банкротстве</w:t>
      </w:r>
      <w:r w:rsidR="00AE553E" w:rsidRPr="006221DF">
        <w:rPr>
          <w:rStyle w:val="a5"/>
          <w:rFonts w:ascii="Times New Roman" w:eastAsia="Times New Roman" w:hAnsi="Times New Roman" w:cs="Times New Roman"/>
          <w:sz w:val="28"/>
          <w:szCs w:val="20"/>
          <w:lang w:eastAsia="ru-RU"/>
        </w:rPr>
        <w:footnoteReference w:id="8"/>
      </w:r>
      <w:r w:rsidR="009F435D" w:rsidRPr="006221DF">
        <w:rPr>
          <w:rFonts w:ascii="Times New Roman" w:eastAsia="Times New Roman" w:hAnsi="Times New Roman" w:cs="Times New Roman"/>
          <w:sz w:val="28"/>
          <w:szCs w:val="20"/>
          <w:lang w:eastAsia="ru-RU"/>
        </w:rPr>
        <w:t>.</w:t>
      </w:r>
    </w:p>
    <w:p w:rsidR="009F435D" w:rsidRPr="006221DF" w:rsidRDefault="009F435D" w:rsidP="007549DA">
      <w:pPr>
        <w:widowControl w:val="0"/>
        <w:autoSpaceDE w:val="0"/>
        <w:autoSpaceDN w:val="0"/>
        <w:spacing w:after="0" w:line="360" w:lineRule="auto"/>
        <w:jc w:val="both"/>
        <w:rPr>
          <w:rFonts w:ascii="Times New Roman" w:eastAsia="Times New Roman" w:hAnsi="Times New Roman" w:cs="Times New Roman"/>
          <w:sz w:val="28"/>
          <w:szCs w:val="20"/>
          <w:lang w:eastAsia="ru-RU"/>
        </w:rPr>
      </w:pPr>
    </w:p>
    <w:p w:rsidR="006017B5" w:rsidRPr="006221DF" w:rsidRDefault="006017B5" w:rsidP="007549DA">
      <w:pPr>
        <w:widowControl w:val="0"/>
        <w:autoSpaceDE w:val="0"/>
        <w:autoSpaceDN w:val="0"/>
        <w:spacing w:after="0" w:line="360" w:lineRule="auto"/>
        <w:jc w:val="both"/>
        <w:rPr>
          <w:rFonts w:ascii="Times New Roman" w:eastAsia="Times New Roman" w:hAnsi="Times New Roman" w:cs="Times New Roman"/>
          <w:sz w:val="28"/>
          <w:szCs w:val="20"/>
          <w:lang w:eastAsia="ru-RU"/>
        </w:rPr>
      </w:pPr>
    </w:p>
    <w:p w:rsidR="006017B5" w:rsidRDefault="006017B5" w:rsidP="006221DF">
      <w:pPr>
        <w:widowControl w:val="0"/>
        <w:autoSpaceDE w:val="0"/>
        <w:autoSpaceDN w:val="0"/>
        <w:spacing w:after="0" w:line="360" w:lineRule="auto"/>
        <w:jc w:val="both"/>
        <w:rPr>
          <w:rFonts w:ascii="Times New Roman" w:eastAsia="Times New Roman" w:hAnsi="Times New Roman" w:cs="Times New Roman"/>
          <w:sz w:val="28"/>
          <w:szCs w:val="20"/>
          <w:lang w:eastAsia="ru-RU"/>
        </w:rPr>
      </w:pPr>
    </w:p>
    <w:p w:rsidR="005825B0" w:rsidRPr="006221DF" w:rsidRDefault="005825B0" w:rsidP="006221DF">
      <w:pPr>
        <w:widowControl w:val="0"/>
        <w:autoSpaceDE w:val="0"/>
        <w:autoSpaceDN w:val="0"/>
        <w:spacing w:after="0" w:line="360" w:lineRule="auto"/>
        <w:jc w:val="both"/>
        <w:rPr>
          <w:rFonts w:ascii="Times New Roman" w:eastAsia="Times New Roman" w:hAnsi="Times New Roman" w:cs="Times New Roman"/>
          <w:sz w:val="28"/>
          <w:szCs w:val="20"/>
          <w:lang w:eastAsia="ru-RU"/>
        </w:rPr>
      </w:pPr>
    </w:p>
    <w:p w:rsidR="000644B3" w:rsidRPr="006221DF" w:rsidRDefault="00C6517D" w:rsidP="00E22F87">
      <w:pPr>
        <w:widowControl w:val="0"/>
        <w:autoSpaceDE w:val="0"/>
        <w:autoSpaceDN w:val="0"/>
        <w:spacing w:after="0" w:line="360" w:lineRule="auto"/>
        <w:ind w:firstLine="540"/>
        <w:jc w:val="center"/>
        <w:rPr>
          <w:rFonts w:ascii="Times New Roman" w:eastAsia="Times New Roman" w:hAnsi="Times New Roman" w:cs="Times New Roman"/>
          <w:sz w:val="28"/>
          <w:szCs w:val="20"/>
          <w:lang w:eastAsia="ru-RU"/>
        </w:rPr>
      </w:pPr>
      <w:bookmarkStart w:id="1" w:name="P2705"/>
      <w:bookmarkEnd w:id="1"/>
      <w:r w:rsidRPr="006221DF">
        <w:rPr>
          <w:rFonts w:ascii="Times New Roman" w:eastAsia="Times New Roman" w:hAnsi="Times New Roman" w:cs="Times New Roman"/>
          <w:sz w:val="28"/>
          <w:szCs w:val="20"/>
          <w:lang w:eastAsia="ru-RU"/>
        </w:rPr>
        <w:lastRenderedPageBreak/>
        <w:t>Глава 2.</w:t>
      </w:r>
      <w:r w:rsidR="000644B3" w:rsidRPr="006221DF">
        <w:rPr>
          <w:rFonts w:ascii="Times New Roman" w:eastAsia="Times New Roman" w:hAnsi="Times New Roman" w:cs="Times New Roman"/>
          <w:sz w:val="28"/>
          <w:szCs w:val="20"/>
          <w:lang w:eastAsia="ru-RU"/>
        </w:rPr>
        <w:t xml:space="preserve"> Банкротство отсутствующего должника</w:t>
      </w:r>
      <w:r w:rsidRPr="006221DF">
        <w:rPr>
          <w:rFonts w:ascii="Times New Roman" w:eastAsia="Times New Roman" w:hAnsi="Times New Roman" w:cs="Times New Roman"/>
          <w:sz w:val="28"/>
          <w:szCs w:val="20"/>
          <w:lang w:eastAsia="ru-RU"/>
        </w:rPr>
        <w:t>.</w:t>
      </w:r>
    </w:p>
    <w:p w:rsidR="000644B3" w:rsidRPr="006221DF" w:rsidRDefault="000644B3" w:rsidP="00E22F87">
      <w:pPr>
        <w:widowControl w:val="0"/>
        <w:autoSpaceDE w:val="0"/>
        <w:autoSpaceDN w:val="0"/>
        <w:spacing w:after="0" w:line="360" w:lineRule="auto"/>
        <w:ind w:firstLine="540"/>
        <w:jc w:val="center"/>
        <w:rPr>
          <w:rFonts w:ascii="Times New Roman" w:eastAsia="Times New Roman" w:hAnsi="Times New Roman" w:cs="Times New Roman"/>
          <w:sz w:val="28"/>
          <w:szCs w:val="20"/>
          <w:lang w:eastAsia="ru-RU"/>
        </w:rPr>
      </w:pPr>
      <w:r w:rsidRPr="006221DF">
        <w:rPr>
          <w:rFonts w:ascii="Times New Roman" w:eastAsia="Times New Roman" w:hAnsi="Times New Roman" w:cs="Times New Roman"/>
          <w:sz w:val="28"/>
          <w:szCs w:val="20"/>
          <w:lang w:eastAsia="ru-RU"/>
        </w:rPr>
        <w:t>§ 1. Понятие и признаки отсутствующего должника</w:t>
      </w:r>
    </w:p>
    <w:p w:rsidR="000644B3" w:rsidRPr="006221DF" w:rsidRDefault="000644B3" w:rsidP="00E22F87">
      <w:pPr>
        <w:widowControl w:val="0"/>
        <w:autoSpaceDE w:val="0"/>
        <w:autoSpaceDN w:val="0"/>
        <w:spacing w:after="0" w:line="360" w:lineRule="auto"/>
        <w:ind w:firstLine="540"/>
        <w:jc w:val="both"/>
        <w:rPr>
          <w:rFonts w:ascii="Times New Roman" w:eastAsia="Times New Roman" w:hAnsi="Times New Roman" w:cs="Times New Roman"/>
          <w:sz w:val="28"/>
          <w:szCs w:val="20"/>
          <w:lang w:eastAsia="ru-RU"/>
        </w:rPr>
      </w:pPr>
      <w:r w:rsidRPr="006221DF">
        <w:rPr>
          <w:rFonts w:ascii="Times New Roman" w:eastAsia="Times New Roman" w:hAnsi="Times New Roman" w:cs="Times New Roman"/>
          <w:sz w:val="28"/>
          <w:szCs w:val="20"/>
          <w:lang w:eastAsia="ru-RU"/>
        </w:rPr>
        <w:t>Упрощенная процедура банкротства отсутствующего должника применяется к юридическим</w:t>
      </w:r>
      <w:r w:rsidR="00E22F87" w:rsidRPr="006221DF">
        <w:rPr>
          <w:rFonts w:ascii="Times New Roman" w:eastAsia="Times New Roman" w:hAnsi="Times New Roman" w:cs="Times New Roman"/>
          <w:sz w:val="28"/>
          <w:szCs w:val="20"/>
          <w:lang w:eastAsia="ru-RU"/>
        </w:rPr>
        <w:t xml:space="preserve"> лицам и гражданам, в том числе</w:t>
      </w:r>
      <w:r w:rsidR="00E22F87" w:rsidRPr="006221DF">
        <w:rPr>
          <w:rFonts w:ascii="Times New Roman" w:eastAsia="Times New Roman" w:hAnsi="Times New Roman" w:cs="Times New Roman"/>
          <w:sz w:val="28"/>
          <w:szCs w:val="20"/>
          <w:lang w:eastAsia="ru-RU"/>
        </w:rPr>
        <w:br/>
      </w:r>
      <w:r w:rsidRPr="006221DF">
        <w:rPr>
          <w:rFonts w:ascii="Times New Roman" w:eastAsia="Times New Roman" w:hAnsi="Times New Roman" w:cs="Times New Roman"/>
          <w:sz w:val="28"/>
          <w:szCs w:val="20"/>
          <w:lang w:eastAsia="ru-RU"/>
        </w:rPr>
        <w:t>к индивидуальным предпринимателям</w:t>
      </w:r>
      <w:r w:rsidR="00E22F87" w:rsidRPr="006221DF">
        <w:rPr>
          <w:rStyle w:val="a5"/>
          <w:rFonts w:ascii="Times New Roman" w:eastAsia="Times New Roman" w:hAnsi="Times New Roman" w:cs="Times New Roman"/>
          <w:sz w:val="28"/>
          <w:szCs w:val="20"/>
          <w:lang w:eastAsia="ru-RU"/>
        </w:rPr>
        <w:footnoteReference w:id="9"/>
      </w:r>
      <w:r w:rsidR="00E22F87" w:rsidRPr="006221DF">
        <w:rPr>
          <w:rFonts w:ascii="Times New Roman" w:eastAsia="Times New Roman" w:hAnsi="Times New Roman" w:cs="Times New Roman"/>
          <w:sz w:val="28"/>
          <w:szCs w:val="20"/>
          <w:lang w:eastAsia="ru-RU"/>
        </w:rPr>
        <w:t xml:space="preserve">. </w:t>
      </w:r>
      <w:hyperlink r:id="rId47" w:history="1">
        <w:r w:rsidRPr="006221DF">
          <w:rPr>
            <w:rFonts w:ascii="Times New Roman" w:eastAsia="Times New Roman" w:hAnsi="Times New Roman" w:cs="Times New Roman"/>
            <w:color w:val="0000FF"/>
            <w:sz w:val="28"/>
            <w:szCs w:val="20"/>
            <w:lang w:eastAsia="ru-RU"/>
          </w:rPr>
          <w:t>Законом</w:t>
        </w:r>
      </w:hyperlink>
      <w:r w:rsidRPr="006221DF">
        <w:rPr>
          <w:rFonts w:ascii="Times New Roman" w:eastAsia="Times New Roman" w:hAnsi="Times New Roman" w:cs="Times New Roman"/>
          <w:sz w:val="28"/>
          <w:szCs w:val="20"/>
          <w:lang w:eastAsia="ru-RU"/>
        </w:rPr>
        <w:t xml:space="preserve"> установлены признаки </w:t>
      </w:r>
      <w:r w:rsidRPr="006221DF">
        <w:rPr>
          <w:rFonts w:ascii="Times New Roman" w:eastAsia="Times New Roman" w:hAnsi="Times New Roman" w:cs="Times New Roman"/>
          <w:spacing w:val="-6"/>
          <w:sz w:val="28"/>
          <w:szCs w:val="20"/>
          <w:lang w:eastAsia="ru-RU"/>
        </w:rPr>
        <w:t>отсутствующего должника, необходимы</w:t>
      </w:r>
      <w:r w:rsidR="00E22F87" w:rsidRPr="006221DF">
        <w:rPr>
          <w:rFonts w:ascii="Times New Roman" w:eastAsia="Times New Roman" w:hAnsi="Times New Roman" w:cs="Times New Roman"/>
          <w:spacing w:val="-6"/>
          <w:sz w:val="28"/>
          <w:szCs w:val="20"/>
          <w:lang w:eastAsia="ru-RU"/>
        </w:rPr>
        <w:t>е</w:t>
      </w:r>
      <w:r w:rsidRPr="006221DF">
        <w:rPr>
          <w:rFonts w:ascii="Times New Roman" w:eastAsia="Times New Roman" w:hAnsi="Times New Roman" w:cs="Times New Roman"/>
          <w:spacing w:val="-6"/>
          <w:sz w:val="28"/>
          <w:szCs w:val="20"/>
          <w:lang w:eastAsia="ru-RU"/>
        </w:rPr>
        <w:t xml:space="preserve"> для введения упрощенной процедуры:</w:t>
      </w:r>
      <w:r w:rsidRPr="006221DF">
        <w:rPr>
          <w:rFonts w:ascii="Times New Roman" w:eastAsia="Times New Roman" w:hAnsi="Times New Roman" w:cs="Times New Roman"/>
          <w:sz w:val="28"/>
          <w:szCs w:val="20"/>
          <w:lang w:eastAsia="ru-RU"/>
        </w:rPr>
        <w:t xml:space="preserve"> 1) фактическое прекращение деятельности; 2) должник - физическое лицо </w:t>
      </w:r>
      <w:r w:rsidRPr="006221DF">
        <w:rPr>
          <w:rFonts w:ascii="Times New Roman" w:eastAsia="Times New Roman" w:hAnsi="Times New Roman" w:cs="Times New Roman"/>
          <w:spacing w:val="-10"/>
          <w:sz w:val="28"/>
          <w:szCs w:val="20"/>
          <w:lang w:eastAsia="ru-RU"/>
        </w:rPr>
        <w:t>отсутствует в месте его постоянного жительства, или руководитель юридического</w:t>
      </w:r>
      <w:r w:rsidRPr="006221DF">
        <w:rPr>
          <w:rFonts w:ascii="Times New Roman" w:eastAsia="Times New Roman" w:hAnsi="Times New Roman" w:cs="Times New Roman"/>
          <w:sz w:val="28"/>
          <w:szCs w:val="20"/>
          <w:lang w:eastAsia="ru-RU"/>
        </w:rPr>
        <w:t xml:space="preserve"> </w:t>
      </w:r>
      <w:r w:rsidRPr="006221DF">
        <w:rPr>
          <w:rFonts w:ascii="Times New Roman" w:eastAsia="Times New Roman" w:hAnsi="Times New Roman" w:cs="Times New Roman"/>
          <w:spacing w:val="-12"/>
          <w:sz w:val="28"/>
          <w:szCs w:val="20"/>
          <w:lang w:eastAsia="ru-RU"/>
        </w:rPr>
        <w:t>лица отсутствует, или установить место их нахождения не представляется возможным.</w:t>
      </w:r>
    </w:p>
    <w:p w:rsidR="000644B3" w:rsidRPr="006221DF" w:rsidRDefault="000644B3" w:rsidP="00E22F87">
      <w:pPr>
        <w:widowControl w:val="0"/>
        <w:autoSpaceDE w:val="0"/>
        <w:autoSpaceDN w:val="0"/>
        <w:spacing w:after="0" w:line="360" w:lineRule="auto"/>
        <w:ind w:firstLine="540"/>
        <w:jc w:val="both"/>
        <w:rPr>
          <w:rFonts w:ascii="Times New Roman" w:eastAsia="Times New Roman" w:hAnsi="Times New Roman" w:cs="Times New Roman"/>
          <w:sz w:val="28"/>
          <w:szCs w:val="20"/>
          <w:lang w:eastAsia="ru-RU"/>
        </w:rPr>
      </w:pPr>
      <w:r w:rsidRPr="006221DF">
        <w:rPr>
          <w:rFonts w:ascii="Times New Roman" w:eastAsia="Times New Roman" w:hAnsi="Times New Roman" w:cs="Times New Roman"/>
          <w:sz w:val="28"/>
          <w:szCs w:val="20"/>
          <w:lang w:eastAsia="ru-RU"/>
        </w:rPr>
        <w:t>Для введения процедуры отсутствующего должника - гражданина не требуется предварительного признания его безвестно отсутствующим.</w:t>
      </w:r>
      <w:r w:rsidR="00E22F87" w:rsidRPr="006221DF">
        <w:rPr>
          <w:rFonts w:ascii="Times New Roman" w:eastAsia="Times New Roman" w:hAnsi="Times New Roman" w:cs="Times New Roman"/>
          <w:sz w:val="28"/>
          <w:szCs w:val="20"/>
          <w:lang w:eastAsia="ru-RU"/>
        </w:rPr>
        <w:t xml:space="preserve"> </w:t>
      </w:r>
      <w:r w:rsidRPr="006221DF">
        <w:rPr>
          <w:rFonts w:ascii="Times New Roman" w:eastAsia="Times New Roman" w:hAnsi="Times New Roman" w:cs="Times New Roman"/>
          <w:sz w:val="28"/>
          <w:szCs w:val="20"/>
          <w:lang w:eastAsia="ru-RU"/>
        </w:rPr>
        <w:t>Упрощенная процедура банкротства отсутствующего должника используется для юридических лиц только в том случае, если юридическое лицо фактичес</w:t>
      </w:r>
      <w:r w:rsidR="00E024F1" w:rsidRPr="006221DF">
        <w:rPr>
          <w:rFonts w:ascii="Times New Roman" w:eastAsia="Times New Roman" w:hAnsi="Times New Roman" w:cs="Times New Roman"/>
          <w:sz w:val="28"/>
          <w:szCs w:val="20"/>
          <w:lang w:eastAsia="ru-RU"/>
        </w:rPr>
        <w:t xml:space="preserve">ки прекратило свою деятельность – вводится </w:t>
      </w:r>
      <w:r w:rsidRPr="006221DF">
        <w:rPr>
          <w:rFonts w:ascii="Times New Roman" w:eastAsia="Times New Roman" w:hAnsi="Times New Roman" w:cs="Times New Roman"/>
          <w:sz w:val="28"/>
          <w:szCs w:val="20"/>
          <w:lang w:eastAsia="ru-RU"/>
        </w:rPr>
        <w:t>понятие "недействующее юридическое лицо" (</w:t>
      </w:r>
      <w:hyperlink r:id="rId48" w:history="1">
        <w:r w:rsidRPr="006221DF">
          <w:rPr>
            <w:rFonts w:ascii="Times New Roman" w:eastAsia="Times New Roman" w:hAnsi="Times New Roman" w:cs="Times New Roman"/>
            <w:color w:val="0000FF"/>
            <w:sz w:val="28"/>
            <w:szCs w:val="20"/>
            <w:lang w:eastAsia="ru-RU"/>
          </w:rPr>
          <w:t>ст. 64.2</w:t>
        </w:r>
      </w:hyperlink>
      <w:r w:rsidRPr="006221DF">
        <w:rPr>
          <w:rFonts w:ascii="Times New Roman" w:eastAsia="Times New Roman" w:hAnsi="Times New Roman" w:cs="Times New Roman"/>
          <w:sz w:val="28"/>
          <w:szCs w:val="20"/>
          <w:lang w:eastAsia="ru-RU"/>
        </w:rPr>
        <w:t xml:space="preserve"> ГК РФ).</w:t>
      </w:r>
    </w:p>
    <w:p w:rsidR="00A37A31" w:rsidRPr="006221DF" w:rsidRDefault="000644B3" w:rsidP="00C6517D">
      <w:pPr>
        <w:widowControl w:val="0"/>
        <w:autoSpaceDE w:val="0"/>
        <w:autoSpaceDN w:val="0"/>
        <w:spacing w:after="0" w:line="360" w:lineRule="auto"/>
        <w:ind w:firstLine="540"/>
        <w:jc w:val="both"/>
        <w:rPr>
          <w:rFonts w:ascii="Times New Roman" w:eastAsia="Times New Roman" w:hAnsi="Times New Roman" w:cs="Times New Roman"/>
          <w:spacing w:val="-6"/>
          <w:sz w:val="28"/>
          <w:szCs w:val="20"/>
          <w:lang w:eastAsia="ru-RU"/>
        </w:rPr>
      </w:pPr>
      <w:r w:rsidRPr="006221DF">
        <w:rPr>
          <w:rFonts w:ascii="Times New Roman" w:eastAsia="Times New Roman" w:hAnsi="Times New Roman" w:cs="Times New Roman"/>
          <w:sz w:val="28"/>
          <w:szCs w:val="20"/>
          <w:lang w:eastAsia="ru-RU"/>
        </w:rPr>
        <w:t xml:space="preserve">Признаки недействующего юридического лица установлены </w:t>
      </w:r>
      <w:hyperlink r:id="rId49" w:history="1">
        <w:r w:rsidRPr="006221DF">
          <w:rPr>
            <w:rFonts w:ascii="Times New Roman" w:eastAsia="Times New Roman" w:hAnsi="Times New Roman" w:cs="Times New Roman"/>
            <w:color w:val="0000FF"/>
            <w:sz w:val="28"/>
            <w:szCs w:val="20"/>
            <w:lang w:eastAsia="ru-RU"/>
          </w:rPr>
          <w:t>ст. 64.2</w:t>
        </w:r>
      </w:hyperlink>
      <w:r w:rsidRPr="006221DF">
        <w:rPr>
          <w:rFonts w:ascii="Times New Roman" w:eastAsia="Times New Roman" w:hAnsi="Times New Roman" w:cs="Times New Roman"/>
          <w:sz w:val="28"/>
          <w:szCs w:val="20"/>
          <w:lang w:eastAsia="ru-RU"/>
        </w:rPr>
        <w:t xml:space="preserve"> ГК РФ, </w:t>
      </w:r>
      <w:hyperlink r:id="rId50" w:history="1">
        <w:r w:rsidRPr="006221DF">
          <w:rPr>
            <w:rFonts w:ascii="Times New Roman" w:eastAsia="Times New Roman" w:hAnsi="Times New Roman" w:cs="Times New Roman"/>
            <w:color w:val="0000FF"/>
            <w:sz w:val="28"/>
            <w:szCs w:val="20"/>
            <w:lang w:eastAsia="ru-RU"/>
          </w:rPr>
          <w:t>ст. 21.1</w:t>
        </w:r>
      </w:hyperlink>
      <w:r w:rsidRPr="006221DF">
        <w:rPr>
          <w:rFonts w:ascii="Times New Roman" w:eastAsia="Times New Roman" w:hAnsi="Times New Roman" w:cs="Times New Roman"/>
          <w:sz w:val="28"/>
          <w:szCs w:val="20"/>
          <w:lang w:eastAsia="ru-RU"/>
        </w:rPr>
        <w:t xml:space="preserve"> Закона о государственной регистрации: 1) непредставление отчетности, предусмотренной законодательством о налогах и сборах в течение 12 месяцев, предшествующих моменту принятия решения регистрирующим органом об исключении юридического лица из реестра; 2) отсутствие операций хотя бы по одному банковскому счету в течение 12 месяцев, предшествующих моменту принятия решения регистрирующим органом об исключении юридического лица из реестра. Если у должника открыто несколько банковских счетов, то операции не должны пр</w:t>
      </w:r>
      <w:r w:rsidR="00E22F87" w:rsidRPr="006221DF">
        <w:rPr>
          <w:rFonts w:ascii="Times New Roman" w:eastAsia="Times New Roman" w:hAnsi="Times New Roman" w:cs="Times New Roman"/>
          <w:sz w:val="28"/>
          <w:szCs w:val="20"/>
          <w:lang w:eastAsia="ru-RU"/>
        </w:rPr>
        <w:t>оизводиться ни по одному из них</w:t>
      </w:r>
      <w:r w:rsidR="00AE553E" w:rsidRPr="006221DF">
        <w:rPr>
          <w:rStyle w:val="a5"/>
          <w:rFonts w:ascii="Times New Roman" w:eastAsia="Times New Roman" w:hAnsi="Times New Roman" w:cs="Times New Roman"/>
          <w:sz w:val="28"/>
          <w:szCs w:val="20"/>
          <w:lang w:eastAsia="ru-RU"/>
        </w:rPr>
        <w:footnoteReference w:id="10"/>
      </w:r>
      <w:r w:rsidRPr="006221DF">
        <w:rPr>
          <w:rFonts w:ascii="Times New Roman" w:eastAsia="Times New Roman" w:hAnsi="Times New Roman" w:cs="Times New Roman"/>
          <w:sz w:val="28"/>
          <w:szCs w:val="20"/>
          <w:lang w:eastAsia="ru-RU"/>
        </w:rPr>
        <w:t>.</w:t>
      </w:r>
      <w:r w:rsidR="00E22F87" w:rsidRPr="006221DF">
        <w:rPr>
          <w:rFonts w:ascii="Times New Roman" w:eastAsia="Times New Roman" w:hAnsi="Times New Roman" w:cs="Times New Roman"/>
          <w:sz w:val="28"/>
          <w:szCs w:val="20"/>
          <w:lang w:eastAsia="ru-RU"/>
        </w:rPr>
        <w:t xml:space="preserve"> </w:t>
      </w:r>
      <w:r w:rsidRPr="006221DF">
        <w:rPr>
          <w:rFonts w:ascii="Times New Roman" w:eastAsia="Times New Roman" w:hAnsi="Times New Roman" w:cs="Times New Roman"/>
          <w:sz w:val="28"/>
          <w:szCs w:val="20"/>
          <w:lang w:eastAsia="ru-RU"/>
        </w:rPr>
        <w:t xml:space="preserve">Процедура исключения из реестра юридического лица не является процедурой его ликвидации, а представляет собой специальное </w:t>
      </w:r>
      <w:r w:rsidRPr="006221DF">
        <w:rPr>
          <w:rFonts w:ascii="Times New Roman" w:eastAsia="Times New Roman" w:hAnsi="Times New Roman" w:cs="Times New Roman"/>
          <w:sz w:val="28"/>
          <w:szCs w:val="20"/>
          <w:lang w:eastAsia="ru-RU"/>
        </w:rPr>
        <w:lastRenderedPageBreak/>
        <w:t>основание прекращения его деятельности.</w:t>
      </w:r>
      <w:r w:rsidR="00E22F87" w:rsidRPr="006221DF">
        <w:rPr>
          <w:rFonts w:ascii="Times New Roman" w:eastAsia="Times New Roman" w:hAnsi="Times New Roman" w:cs="Times New Roman"/>
          <w:sz w:val="28"/>
          <w:szCs w:val="20"/>
          <w:lang w:eastAsia="ru-RU"/>
        </w:rPr>
        <w:t xml:space="preserve"> </w:t>
      </w:r>
      <w:r w:rsidRPr="006221DF">
        <w:rPr>
          <w:rFonts w:ascii="Times New Roman" w:eastAsia="Times New Roman" w:hAnsi="Times New Roman" w:cs="Times New Roman"/>
          <w:sz w:val="28"/>
          <w:szCs w:val="20"/>
          <w:lang w:eastAsia="ru-RU"/>
        </w:rPr>
        <w:t xml:space="preserve">Она применяется и в тех случаях, </w:t>
      </w:r>
      <w:r w:rsidRPr="006221DF">
        <w:rPr>
          <w:rFonts w:ascii="Times New Roman" w:eastAsia="Times New Roman" w:hAnsi="Times New Roman" w:cs="Times New Roman"/>
          <w:spacing w:val="-6"/>
          <w:sz w:val="28"/>
          <w:szCs w:val="20"/>
          <w:lang w:eastAsia="ru-RU"/>
        </w:rPr>
        <w:t>когда у юридического лица имеется задолженность по обязательным платежам</w:t>
      </w:r>
      <w:r w:rsidR="00E22F87" w:rsidRPr="006221DF">
        <w:rPr>
          <w:rStyle w:val="a5"/>
          <w:rFonts w:ascii="Times New Roman" w:eastAsia="Times New Roman" w:hAnsi="Times New Roman" w:cs="Times New Roman"/>
          <w:spacing w:val="-6"/>
          <w:sz w:val="28"/>
          <w:szCs w:val="20"/>
          <w:lang w:eastAsia="ru-RU"/>
        </w:rPr>
        <w:footnoteReference w:id="11"/>
      </w:r>
      <w:r w:rsidR="00E22F87" w:rsidRPr="006221DF">
        <w:rPr>
          <w:rFonts w:ascii="Times New Roman" w:eastAsia="Times New Roman" w:hAnsi="Times New Roman" w:cs="Times New Roman"/>
          <w:spacing w:val="-6"/>
          <w:sz w:val="28"/>
          <w:szCs w:val="20"/>
          <w:lang w:eastAsia="ru-RU"/>
        </w:rPr>
        <w:t>.</w:t>
      </w:r>
    </w:p>
    <w:p w:rsidR="006017B5" w:rsidRPr="006221DF" w:rsidRDefault="006017B5" w:rsidP="00C6517D">
      <w:pPr>
        <w:widowControl w:val="0"/>
        <w:autoSpaceDE w:val="0"/>
        <w:autoSpaceDN w:val="0"/>
        <w:spacing w:after="0" w:line="360" w:lineRule="auto"/>
        <w:ind w:firstLine="540"/>
        <w:jc w:val="both"/>
        <w:rPr>
          <w:rFonts w:ascii="Times New Roman" w:eastAsia="Times New Roman" w:hAnsi="Times New Roman" w:cs="Times New Roman"/>
          <w:sz w:val="28"/>
          <w:szCs w:val="20"/>
          <w:lang w:eastAsia="ru-RU"/>
        </w:rPr>
      </w:pPr>
    </w:p>
    <w:p w:rsidR="000644B3" w:rsidRPr="006221DF" w:rsidRDefault="000644B3" w:rsidP="00801DD8">
      <w:pPr>
        <w:widowControl w:val="0"/>
        <w:autoSpaceDE w:val="0"/>
        <w:autoSpaceDN w:val="0"/>
        <w:spacing w:after="0" w:line="360" w:lineRule="auto"/>
        <w:ind w:firstLine="540"/>
        <w:jc w:val="center"/>
        <w:rPr>
          <w:rFonts w:ascii="Times New Roman" w:eastAsia="Times New Roman" w:hAnsi="Times New Roman" w:cs="Times New Roman"/>
          <w:sz w:val="28"/>
          <w:szCs w:val="20"/>
          <w:lang w:eastAsia="ru-RU"/>
        </w:rPr>
      </w:pPr>
      <w:r w:rsidRPr="006221DF">
        <w:rPr>
          <w:rFonts w:ascii="Times New Roman" w:eastAsia="Times New Roman" w:hAnsi="Times New Roman" w:cs="Times New Roman"/>
          <w:sz w:val="28"/>
          <w:szCs w:val="20"/>
          <w:lang w:eastAsia="ru-RU"/>
        </w:rPr>
        <w:t>§ 2. Особенности банкротства отсутствующего должника</w:t>
      </w:r>
    </w:p>
    <w:p w:rsidR="000644B3" w:rsidRPr="006221DF" w:rsidRDefault="00E22F87" w:rsidP="00A02396">
      <w:pPr>
        <w:widowControl w:val="0"/>
        <w:autoSpaceDE w:val="0"/>
        <w:autoSpaceDN w:val="0"/>
        <w:spacing w:after="0" w:line="360" w:lineRule="auto"/>
        <w:ind w:firstLine="540"/>
        <w:jc w:val="both"/>
        <w:rPr>
          <w:rFonts w:ascii="Times New Roman" w:eastAsia="Times New Roman" w:hAnsi="Times New Roman" w:cs="Times New Roman"/>
          <w:sz w:val="28"/>
          <w:szCs w:val="20"/>
          <w:lang w:eastAsia="ru-RU"/>
        </w:rPr>
      </w:pPr>
      <w:r w:rsidRPr="006221DF">
        <w:rPr>
          <w:rFonts w:ascii="Times New Roman" w:eastAsia="Times New Roman" w:hAnsi="Times New Roman" w:cs="Times New Roman"/>
          <w:sz w:val="28"/>
          <w:szCs w:val="20"/>
          <w:lang w:eastAsia="ru-RU"/>
        </w:rPr>
        <w:t>Круг субъектов – инициаторов процедуры банкротств</w:t>
      </w:r>
      <w:r w:rsidR="00A02396" w:rsidRPr="006221DF">
        <w:rPr>
          <w:rFonts w:ascii="Times New Roman" w:eastAsia="Times New Roman" w:hAnsi="Times New Roman" w:cs="Times New Roman"/>
          <w:sz w:val="28"/>
          <w:szCs w:val="20"/>
          <w:lang w:eastAsia="ru-RU"/>
        </w:rPr>
        <w:t>а отсу</w:t>
      </w:r>
      <w:r w:rsidRPr="006221DF">
        <w:rPr>
          <w:rFonts w:ascii="Times New Roman" w:eastAsia="Times New Roman" w:hAnsi="Times New Roman" w:cs="Times New Roman"/>
          <w:sz w:val="28"/>
          <w:szCs w:val="20"/>
          <w:lang w:eastAsia="ru-RU"/>
        </w:rPr>
        <w:t>тс</w:t>
      </w:r>
      <w:r w:rsidR="00A02396" w:rsidRPr="006221DF">
        <w:rPr>
          <w:rFonts w:ascii="Times New Roman" w:eastAsia="Times New Roman" w:hAnsi="Times New Roman" w:cs="Times New Roman"/>
          <w:sz w:val="28"/>
          <w:szCs w:val="20"/>
          <w:lang w:eastAsia="ru-RU"/>
        </w:rPr>
        <w:t>т</w:t>
      </w:r>
      <w:r w:rsidRPr="006221DF">
        <w:rPr>
          <w:rFonts w:ascii="Times New Roman" w:eastAsia="Times New Roman" w:hAnsi="Times New Roman" w:cs="Times New Roman"/>
          <w:sz w:val="28"/>
          <w:szCs w:val="20"/>
          <w:lang w:eastAsia="ru-RU"/>
        </w:rPr>
        <w:t>вующего должника состоит из конкурсного кредитора</w:t>
      </w:r>
      <w:r w:rsidR="000644B3" w:rsidRPr="006221DF">
        <w:rPr>
          <w:rFonts w:ascii="Times New Roman" w:eastAsia="Times New Roman" w:hAnsi="Times New Roman" w:cs="Times New Roman"/>
          <w:sz w:val="28"/>
          <w:szCs w:val="20"/>
          <w:lang w:eastAsia="ru-RU"/>
        </w:rPr>
        <w:t xml:space="preserve">, </w:t>
      </w:r>
      <w:r w:rsidR="00A02396" w:rsidRPr="006221DF">
        <w:rPr>
          <w:rFonts w:ascii="Times New Roman" w:eastAsia="Times New Roman" w:hAnsi="Times New Roman" w:cs="Times New Roman"/>
          <w:sz w:val="28"/>
          <w:szCs w:val="20"/>
          <w:lang w:eastAsia="ru-RU"/>
        </w:rPr>
        <w:t>а также уполномоченного органа</w:t>
      </w:r>
      <w:r w:rsidR="000644B3" w:rsidRPr="006221DF">
        <w:rPr>
          <w:rFonts w:ascii="Times New Roman" w:eastAsia="Times New Roman" w:hAnsi="Times New Roman" w:cs="Times New Roman"/>
          <w:sz w:val="28"/>
          <w:szCs w:val="20"/>
          <w:lang w:eastAsia="ru-RU"/>
        </w:rPr>
        <w:t xml:space="preserve"> независимо от размера задолженности должника</w:t>
      </w:r>
      <w:r w:rsidR="00A02396" w:rsidRPr="006221DF">
        <w:rPr>
          <w:rStyle w:val="a5"/>
          <w:rFonts w:ascii="Times New Roman" w:eastAsia="Times New Roman" w:hAnsi="Times New Roman" w:cs="Times New Roman"/>
          <w:sz w:val="28"/>
          <w:szCs w:val="20"/>
          <w:lang w:eastAsia="ru-RU"/>
        </w:rPr>
        <w:footnoteReference w:id="12"/>
      </w:r>
      <w:r w:rsidR="00A02396" w:rsidRPr="006221DF">
        <w:rPr>
          <w:rFonts w:ascii="Times New Roman" w:eastAsia="Times New Roman" w:hAnsi="Times New Roman" w:cs="Times New Roman"/>
          <w:sz w:val="28"/>
          <w:szCs w:val="20"/>
          <w:lang w:eastAsia="ru-RU"/>
        </w:rPr>
        <w:t>. При этом у</w:t>
      </w:r>
      <w:r w:rsidR="000644B3" w:rsidRPr="006221DF">
        <w:rPr>
          <w:rFonts w:ascii="Times New Roman" w:eastAsia="Times New Roman" w:hAnsi="Times New Roman" w:cs="Times New Roman"/>
          <w:sz w:val="28"/>
          <w:szCs w:val="20"/>
          <w:lang w:eastAsia="ru-RU"/>
        </w:rPr>
        <w:t>полномоченный орган вправе подать заявление в суд только при наличии средств, которые необходимы для фина</w:t>
      </w:r>
      <w:r w:rsidR="00A02396" w:rsidRPr="006221DF">
        <w:rPr>
          <w:rFonts w:ascii="Times New Roman" w:eastAsia="Times New Roman" w:hAnsi="Times New Roman" w:cs="Times New Roman"/>
          <w:sz w:val="28"/>
          <w:szCs w:val="20"/>
          <w:lang w:eastAsia="ru-RU"/>
        </w:rPr>
        <w:t>нсирования упрощенной процедуры, а п</w:t>
      </w:r>
      <w:r w:rsidR="000644B3" w:rsidRPr="006221DF">
        <w:rPr>
          <w:rFonts w:ascii="Times New Roman" w:eastAsia="Times New Roman" w:hAnsi="Times New Roman" w:cs="Times New Roman"/>
          <w:sz w:val="28"/>
          <w:szCs w:val="20"/>
          <w:lang w:eastAsia="ru-RU"/>
        </w:rPr>
        <w:t xml:space="preserve">одача заявления в суд </w:t>
      </w:r>
      <w:r w:rsidR="00A02396" w:rsidRPr="006221DF">
        <w:rPr>
          <w:rFonts w:ascii="Times New Roman" w:eastAsia="Times New Roman" w:hAnsi="Times New Roman" w:cs="Times New Roman"/>
          <w:sz w:val="28"/>
          <w:szCs w:val="20"/>
          <w:lang w:eastAsia="ru-RU"/>
        </w:rPr>
        <w:t xml:space="preserve">этим субъектом </w:t>
      </w:r>
      <w:r w:rsidR="000644B3" w:rsidRPr="006221DF">
        <w:rPr>
          <w:rFonts w:ascii="Times New Roman" w:eastAsia="Times New Roman" w:hAnsi="Times New Roman" w:cs="Times New Roman"/>
          <w:sz w:val="28"/>
          <w:szCs w:val="20"/>
          <w:lang w:eastAsia="ru-RU"/>
        </w:rPr>
        <w:t>влечет его обязанность представить доказательства, обосновывающие вероятность обнаружения в достаточном количестве имущества, за счет которого могу</w:t>
      </w:r>
      <w:r w:rsidR="00A02396" w:rsidRPr="006221DF">
        <w:rPr>
          <w:rFonts w:ascii="Times New Roman" w:eastAsia="Times New Roman" w:hAnsi="Times New Roman" w:cs="Times New Roman"/>
          <w:sz w:val="28"/>
          <w:szCs w:val="20"/>
          <w:lang w:eastAsia="ru-RU"/>
        </w:rPr>
        <w:t>т быть покрыты судебные расходы</w:t>
      </w:r>
      <w:r w:rsidR="00AE553E" w:rsidRPr="006221DF">
        <w:rPr>
          <w:rStyle w:val="a5"/>
          <w:rFonts w:ascii="Times New Roman" w:eastAsia="Times New Roman" w:hAnsi="Times New Roman" w:cs="Times New Roman"/>
          <w:sz w:val="28"/>
          <w:szCs w:val="20"/>
          <w:lang w:eastAsia="ru-RU"/>
        </w:rPr>
        <w:footnoteReference w:id="13"/>
      </w:r>
      <w:r w:rsidR="000644B3" w:rsidRPr="006221DF">
        <w:rPr>
          <w:rFonts w:ascii="Times New Roman" w:eastAsia="Times New Roman" w:hAnsi="Times New Roman" w:cs="Times New Roman"/>
          <w:sz w:val="28"/>
          <w:szCs w:val="20"/>
          <w:lang w:eastAsia="ru-RU"/>
        </w:rPr>
        <w:t>.</w:t>
      </w:r>
    </w:p>
    <w:p w:rsidR="000644B3" w:rsidRPr="006221DF" w:rsidRDefault="000644B3" w:rsidP="009F435D">
      <w:pPr>
        <w:widowControl w:val="0"/>
        <w:autoSpaceDE w:val="0"/>
        <w:autoSpaceDN w:val="0"/>
        <w:spacing w:after="0" w:line="360" w:lineRule="auto"/>
        <w:ind w:firstLine="540"/>
        <w:jc w:val="both"/>
        <w:rPr>
          <w:rFonts w:ascii="Times New Roman" w:eastAsia="Times New Roman" w:hAnsi="Times New Roman" w:cs="Times New Roman"/>
          <w:sz w:val="28"/>
          <w:szCs w:val="20"/>
          <w:lang w:eastAsia="ru-RU"/>
        </w:rPr>
      </w:pPr>
      <w:r w:rsidRPr="006221DF">
        <w:rPr>
          <w:rFonts w:ascii="Times New Roman" w:eastAsia="Times New Roman" w:hAnsi="Times New Roman" w:cs="Times New Roman"/>
          <w:sz w:val="28"/>
          <w:szCs w:val="20"/>
          <w:lang w:eastAsia="ru-RU"/>
        </w:rPr>
        <w:t>Если с заявлением в суд обращается орган исполнительной власти, уполномоченный представлять требования об уплате обязательных платежей и требования Российской Федерации по денежным обязательствам, то финансирование процедуры осуществляется в соответствии со сметой расходов уполномоченного органа за счет средств федерального бюджета.</w:t>
      </w:r>
      <w:r w:rsidR="00A02396" w:rsidRPr="006221DF">
        <w:rPr>
          <w:rFonts w:ascii="Times New Roman" w:eastAsia="Times New Roman" w:hAnsi="Times New Roman" w:cs="Times New Roman"/>
          <w:sz w:val="28"/>
          <w:szCs w:val="20"/>
          <w:lang w:eastAsia="ru-RU"/>
        </w:rPr>
        <w:t xml:space="preserve"> </w:t>
      </w:r>
      <w:r w:rsidRPr="006221DF">
        <w:rPr>
          <w:rFonts w:ascii="Times New Roman" w:eastAsia="Times New Roman" w:hAnsi="Times New Roman" w:cs="Times New Roman"/>
          <w:sz w:val="28"/>
          <w:szCs w:val="20"/>
          <w:lang w:eastAsia="ru-RU"/>
        </w:rPr>
        <w:t>Обращение с заявлением в суд уполномоченного органа субъекта РФ или органа местного самоуправления означает финансирование упрощенной процедуры за счет сред</w:t>
      </w:r>
      <w:r w:rsidR="00AE553E" w:rsidRPr="006221DF">
        <w:rPr>
          <w:rFonts w:ascii="Times New Roman" w:eastAsia="Times New Roman" w:hAnsi="Times New Roman" w:cs="Times New Roman"/>
          <w:sz w:val="28"/>
          <w:szCs w:val="20"/>
          <w:lang w:eastAsia="ru-RU"/>
        </w:rPr>
        <w:t>ств соответствующего бюджета</w:t>
      </w:r>
      <w:r w:rsidR="00AE553E" w:rsidRPr="006221DF">
        <w:rPr>
          <w:rStyle w:val="a5"/>
          <w:rFonts w:ascii="Times New Roman" w:eastAsia="Times New Roman" w:hAnsi="Times New Roman" w:cs="Times New Roman"/>
          <w:sz w:val="28"/>
          <w:szCs w:val="20"/>
          <w:lang w:eastAsia="ru-RU"/>
        </w:rPr>
        <w:footnoteReference w:id="14"/>
      </w:r>
      <w:r w:rsidRPr="006221DF">
        <w:rPr>
          <w:rFonts w:ascii="Times New Roman" w:eastAsia="Times New Roman" w:hAnsi="Times New Roman" w:cs="Times New Roman"/>
          <w:sz w:val="28"/>
          <w:szCs w:val="20"/>
          <w:lang w:eastAsia="ru-RU"/>
        </w:rPr>
        <w:t>.</w:t>
      </w:r>
    </w:p>
    <w:p w:rsidR="000644B3" w:rsidRPr="006221DF" w:rsidRDefault="000644B3" w:rsidP="00A02396">
      <w:pPr>
        <w:widowControl w:val="0"/>
        <w:autoSpaceDE w:val="0"/>
        <w:autoSpaceDN w:val="0"/>
        <w:spacing w:after="0" w:line="360" w:lineRule="auto"/>
        <w:ind w:firstLine="540"/>
        <w:jc w:val="both"/>
        <w:rPr>
          <w:rFonts w:ascii="Times New Roman" w:eastAsia="Times New Roman" w:hAnsi="Times New Roman" w:cs="Times New Roman"/>
          <w:sz w:val="28"/>
          <w:szCs w:val="20"/>
          <w:lang w:eastAsia="ru-RU"/>
        </w:rPr>
      </w:pPr>
      <w:r w:rsidRPr="006221DF">
        <w:rPr>
          <w:rFonts w:ascii="Times New Roman" w:eastAsia="Times New Roman" w:hAnsi="Times New Roman" w:cs="Times New Roman"/>
          <w:sz w:val="28"/>
          <w:szCs w:val="20"/>
          <w:lang w:eastAsia="ru-RU"/>
        </w:rPr>
        <w:t>К компетенции уполномоченных органов относится решение вопроса о целесообразности обращения с заявлением в арбитражный суд о признании отсутствующего должника несостоятельным (банкротом) при наличии достаточной вероятности погашения в деле о банкротстве задолже</w:t>
      </w:r>
      <w:r w:rsidR="00A02396" w:rsidRPr="006221DF">
        <w:rPr>
          <w:rFonts w:ascii="Times New Roman" w:eastAsia="Times New Roman" w:hAnsi="Times New Roman" w:cs="Times New Roman"/>
          <w:sz w:val="28"/>
          <w:szCs w:val="20"/>
          <w:lang w:eastAsia="ru-RU"/>
        </w:rPr>
        <w:t xml:space="preserve">нности по </w:t>
      </w:r>
      <w:r w:rsidR="00A02396" w:rsidRPr="006221DF">
        <w:rPr>
          <w:rFonts w:ascii="Times New Roman" w:eastAsia="Times New Roman" w:hAnsi="Times New Roman" w:cs="Times New Roman"/>
          <w:sz w:val="28"/>
          <w:szCs w:val="20"/>
          <w:lang w:eastAsia="ru-RU"/>
        </w:rPr>
        <w:lastRenderedPageBreak/>
        <w:t xml:space="preserve">обязательным платежам. </w:t>
      </w:r>
      <w:r w:rsidRPr="006221DF">
        <w:rPr>
          <w:rFonts w:ascii="Times New Roman" w:eastAsia="Times New Roman" w:hAnsi="Times New Roman" w:cs="Times New Roman"/>
          <w:sz w:val="28"/>
          <w:szCs w:val="20"/>
          <w:lang w:eastAsia="ru-RU"/>
        </w:rPr>
        <w:t>При обнаружении признаков отсутствующего должника в процедуре наблюдения или в процедуре реструктуризации долгов гражданина к обязанности временного управляющего или финансового управляющего относится подача заявления в арбитражный суд, рассматривающий дело о несостоятельности (банкротстве) должника, о переходе к упрощенной процедуре (</w:t>
      </w:r>
      <w:hyperlink r:id="rId51" w:history="1">
        <w:r w:rsidRPr="006221DF">
          <w:rPr>
            <w:rFonts w:ascii="Times New Roman" w:eastAsia="Times New Roman" w:hAnsi="Times New Roman" w:cs="Times New Roman"/>
            <w:color w:val="0000FF"/>
            <w:sz w:val="28"/>
            <w:szCs w:val="20"/>
            <w:lang w:eastAsia="ru-RU"/>
          </w:rPr>
          <w:t>п. 3 ст. 227</w:t>
        </w:r>
      </w:hyperlink>
      <w:r w:rsidRPr="006221DF">
        <w:rPr>
          <w:rFonts w:ascii="Times New Roman" w:eastAsia="Times New Roman" w:hAnsi="Times New Roman" w:cs="Times New Roman"/>
          <w:sz w:val="28"/>
          <w:szCs w:val="20"/>
          <w:lang w:eastAsia="ru-RU"/>
        </w:rPr>
        <w:t xml:space="preserve"> Закона о банкротстве).</w:t>
      </w:r>
    </w:p>
    <w:p w:rsidR="000644B3" w:rsidRPr="006221DF" w:rsidRDefault="000644B3" w:rsidP="00801DD8">
      <w:pPr>
        <w:widowControl w:val="0"/>
        <w:autoSpaceDE w:val="0"/>
        <w:autoSpaceDN w:val="0"/>
        <w:spacing w:after="0" w:line="360" w:lineRule="auto"/>
        <w:ind w:firstLine="540"/>
        <w:jc w:val="both"/>
        <w:rPr>
          <w:rFonts w:ascii="Times New Roman" w:eastAsia="Times New Roman" w:hAnsi="Times New Roman" w:cs="Times New Roman"/>
          <w:sz w:val="28"/>
          <w:szCs w:val="20"/>
          <w:lang w:eastAsia="ru-RU"/>
        </w:rPr>
      </w:pPr>
      <w:r w:rsidRPr="006221DF">
        <w:rPr>
          <w:rFonts w:ascii="Times New Roman" w:eastAsia="Times New Roman" w:hAnsi="Times New Roman" w:cs="Times New Roman"/>
          <w:sz w:val="28"/>
          <w:szCs w:val="20"/>
          <w:lang w:eastAsia="ru-RU"/>
        </w:rPr>
        <w:t>Финансирование упрощенной процедуры может производиться конкурсным кредитором (иным участвующим в деле лицом, согласным финансировать расходы по делу, кроме уполномоченного органа) по его ходатайству или с его согласия, если признаки отсутствующего должника обнаружены в ходе рассмотрения дела о банкротстве</w:t>
      </w:r>
      <w:r w:rsidR="00A02396" w:rsidRPr="006221DF">
        <w:rPr>
          <w:rStyle w:val="a5"/>
          <w:rFonts w:ascii="Times New Roman" w:eastAsia="Times New Roman" w:hAnsi="Times New Roman" w:cs="Times New Roman"/>
          <w:sz w:val="28"/>
          <w:szCs w:val="20"/>
          <w:lang w:eastAsia="ru-RU"/>
        </w:rPr>
        <w:footnoteReference w:id="15"/>
      </w:r>
      <w:r w:rsidR="00A02396" w:rsidRPr="006221DF">
        <w:rPr>
          <w:rFonts w:ascii="Times New Roman" w:eastAsia="Times New Roman" w:hAnsi="Times New Roman" w:cs="Times New Roman"/>
          <w:sz w:val="28"/>
          <w:szCs w:val="20"/>
          <w:lang w:eastAsia="ru-RU"/>
        </w:rPr>
        <w:t>.</w:t>
      </w:r>
    </w:p>
    <w:p w:rsidR="000644B3" w:rsidRPr="006221DF" w:rsidRDefault="000644B3" w:rsidP="00A02396">
      <w:pPr>
        <w:widowControl w:val="0"/>
        <w:autoSpaceDE w:val="0"/>
        <w:autoSpaceDN w:val="0"/>
        <w:spacing w:after="0" w:line="360" w:lineRule="auto"/>
        <w:ind w:firstLine="540"/>
        <w:jc w:val="both"/>
        <w:rPr>
          <w:rFonts w:ascii="Times New Roman" w:eastAsia="Times New Roman" w:hAnsi="Times New Roman" w:cs="Times New Roman"/>
          <w:sz w:val="28"/>
          <w:szCs w:val="20"/>
          <w:lang w:eastAsia="ru-RU"/>
        </w:rPr>
      </w:pPr>
      <w:r w:rsidRPr="006221DF">
        <w:rPr>
          <w:rFonts w:ascii="Times New Roman" w:eastAsia="Times New Roman" w:hAnsi="Times New Roman" w:cs="Times New Roman"/>
          <w:sz w:val="28"/>
          <w:szCs w:val="20"/>
          <w:lang w:eastAsia="ru-RU"/>
        </w:rPr>
        <w:t>Арбитражный суд рассматривает заявление о признании отсутствующего должника несостоятельным (банкротом) в течение месяца с даты принятия заявления конкурсного кредитора, уполномоченного органа или с даты получения заявления временного управляющего или финансового управляющего о переходе к упрощенной процедуре и вводит процедуру конкурсного производства, утверждает конкурсного управляющего.</w:t>
      </w:r>
      <w:r w:rsidR="00A02396" w:rsidRPr="006221DF">
        <w:rPr>
          <w:rFonts w:ascii="Times New Roman" w:eastAsia="Times New Roman" w:hAnsi="Times New Roman" w:cs="Times New Roman"/>
          <w:sz w:val="28"/>
          <w:szCs w:val="20"/>
          <w:lang w:eastAsia="ru-RU"/>
        </w:rPr>
        <w:t xml:space="preserve"> </w:t>
      </w:r>
      <w:r w:rsidRPr="006221DF">
        <w:rPr>
          <w:rFonts w:ascii="Times New Roman" w:eastAsia="Times New Roman" w:hAnsi="Times New Roman" w:cs="Times New Roman"/>
          <w:sz w:val="28"/>
          <w:szCs w:val="20"/>
          <w:lang w:eastAsia="ru-RU"/>
        </w:rPr>
        <w:t>К отсутствующему должнику применяются процедуры конкурсного производства и мирового соглашения.</w:t>
      </w:r>
    </w:p>
    <w:p w:rsidR="000644B3" w:rsidRPr="006221DF" w:rsidRDefault="000644B3" w:rsidP="00801DD8">
      <w:pPr>
        <w:widowControl w:val="0"/>
        <w:autoSpaceDE w:val="0"/>
        <w:autoSpaceDN w:val="0"/>
        <w:spacing w:after="0" w:line="360" w:lineRule="auto"/>
        <w:ind w:firstLine="540"/>
        <w:jc w:val="both"/>
        <w:rPr>
          <w:rFonts w:ascii="Times New Roman" w:eastAsia="Times New Roman" w:hAnsi="Times New Roman" w:cs="Times New Roman"/>
          <w:sz w:val="28"/>
          <w:szCs w:val="20"/>
          <w:lang w:eastAsia="ru-RU"/>
        </w:rPr>
      </w:pPr>
      <w:r w:rsidRPr="006221DF">
        <w:rPr>
          <w:rFonts w:ascii="Times New Roman" w:eastAsia="Times New Roman" w:hAnsi="Times New Roman" w:cs="Times New Roman"/>
          <w:sz w:val="28"/>
          <w:szCs w:val="20"/>
          <w:lang w:eastAsia="ru-RU"/>
        </w:rPr>
        <w:t>Конкурсный управляющий уведомляет всех известных ему кредиторов несостоятельного отсутствующего должника, которые вправе предъявить требования к должнику в пределах месячного срока, исчисляемого со дня получения ими уведомления конкурсного управляющего.</w:t>
      </w:r>
    </w:p>
    <w:p w:rsidR="000644B3" w:rsidRPr="006221DF" w:rsidRDefault="000644B3" w:rsidP="00A02396">
      <w:pPr>
        <w:widowControl w:val="0"/>
        <w:autoSpaceDE w:val="0"/>
        <w:autoSpaceDN w:val="0"/>
        <w:spacing w:after="0" w:line="360" w:lineRule="auto"/>
        <w:ind w:firstLine="540"/>
        <w:jc w:val="both"/>
        <w:rPr>
          <w:rFonts w:ascii="Times New Roman" w:eastAsia="Times New Roman" w:hAnsi="Times New Roman" w:cs="Times New Roman"/>
          <w:sz w:val="28"/>
          <w:szCs w:val="20"/>
          <w:lang w:eastAsia="ru-RU"/>
        </w:rPr>
      </w:pPr>
      <w:r w:rsidRPr="006221DF">
        <w:rPr>
          <w:rFonts w:ascii="Times New Roman" w:eastAsia="Times New Roman" w:hAnsi="Times New Roman" w:cs="Times New Roman"/>
          <w:spacing w:val="-4"/>
          <w:sz w:val="28"/>
          <w:szCs w:val="20"/>
          <w:lang w:eastAsia="ru-RU"/>
        </w:rPr>
        <w:t xml:space="preserve">Требования кредиторов устанавливаются в порядке, предусмотренном </w:t>
      </w:r>
      <w:hyperlink r:id="rId52" w:history="1">
        <w:r w:rsidRPr="006221DF">
          <w:rPr>
            <w:rFonts w:ascii="Times New Roman" w:eastAsia="Times New Roman" w:hAnsi="Times New Roman" w:cs="Times New Roman"/>
            <w:color w:val="0000FF"/>
            <w:spacing w:val="-4"/>
            <w:sz w:val="28"/>
            <w:szCs w:val="20"/>
            <w:lang w:eastAsia="ru-RU"/>
          </w:rPr>
          <w:t>ст. 71</w:t>
        </w:r>
      </w:hyperlink>
      <w:r w:rsidRPr="006221DF">
        <w:rPr>
          <w:rFonts w:ascii="Times New Roman" w:eastAsia="Times New Roman" w:hAnsi="Times New Roman" w:cs="Times New Roman"/>
          <w:spacing w:val="-4"/>
          <w:sz w:val="28"/>
          <w:szCs w:val="20"/>
          <w:lang w:eastAsia="ru-RU"/>
        </w:rPr>
        <w:t xml:space="preserve"> </w:t>
      </w:r>
      <w:r w:rsidRPr="006221DF">
        <w:rPr>
          <w:rFonts w:ascii="Times New Roman" w:eastAsia="Times New Roman" w:hAnsi="Times New Roman" w:cs="Times New Roman"/>
          <w:spacing w:val="-12"/>
          <w:sz w:val="28"/>
          <w:szCs w:val="20"/>
          <w:lang w:eastAsia="ru-RU"/>
        </w:rPr>
        <w:t>Закона о банкротстве, и вносятся в реестр.</w:t>
      </w:r>
      <w:r w:rsidR="00A02396" w:rsidRPr="006221DF">
        <w:rPr>
          <w:rFonts w:ascii="Times New Roman" w:eastAsia="Times New Roman" w:hAnsi="Times New Roman" w:cs="Times New Roman"/>
          <w:spacing w:val="-12"/>
          <w:sz w:val="28"/>
          <w:szCs w:val="20"/>
          <w:lang w:eastAsia="ru-RU"/>
        </w:rPr>
        <w:t xml:space="preserve"> </w:t>
      </w:r>
      <w:r w:rsidRPr="006221DF">
        <w:rPr>
          <w:rFonts w:ascii="Times New Roman" w:eastAsia="Times New Roman" w:hAnsi="Times New Roman" w:cs="Times New Roman"/>
          <w:spacing w:val="-12"/>
          <w:sz w:val="28"/>
          <w:szCs w:val="20"/>
          <w:lang w:eastAsia="ru-RU"/>
        </w:rPr>
        <w:t>В упрощенной процедуре не производится дополнительное страхование ответственности конкурсного управляющего.</w:t>
      </w:r>
    </w:p>
    <w:p w:rsidR="000644B3" w:rsidRPr="006221DF" w:rsidRDefault="000644B3" w:rsidP="00801DD8">
      <w:pPr>
        <w:widowControl w:val="0"/>
        <w:autoSpaceDE w:val="0"/>
        <w:autoSpaceDN w:val="0"/>
        <w:spacing w:after="0" w:line="360" w:lineRule="auto"/>
        <w:ind w:firstLine="540"/>
        <w:jc w:val="both"/>
        <w:rPr>
          <w:rFonts w:ascii="Times New Roman" w:eastAsia="Times New Roman" w:hAnsi="Times New Roman" w:cs="Times New Roman"/>
          <w:sz w:val="28"/>
          <w:szCs w:val="20"/>
          <w:lang w:eastAsia="ru-RU"/>
        </w:rPr>
      </w:pPr>
      <w:r w:rsidRPr="006221DF">
        <w:rPr>
          <w:rFonts w:ascii="Times New Roman" w:eastAsia="Times New Roman" w:hAnsi="Times New Roman" w:cs="Times New Roman"/>
          <w:sz w:val="28"/>
          <w:szCs w:val="20"/>
          <w:lang w:eastAsia="ru-RU"/>
        </w:rPr>
        <w:t xml:space="preserve">При обнаружении у должника имущества, достаточного для возмещения судебных расходов на производство по делу о несостоятельности </w:t>
      </w:r>
      <w:r w:rsidRPr="006221DF">
        <w:rPr>
          <w:rFonts w:ascii="Times New Roman" w:eastAsia="Times New Roman" w:hAnsi="Times New Roman" w:cs="Times New Roman"/>
          <w:sz w:val="28"/>
          <w:szCs w:val="20"/>
          <w:lang w:eastAsia="ru-RU"/>
        </w:rPr>
        <w:lastRenderedPageBreak/>
        <w:t>(банкротстве), конкурсный управляющий обязан направить ходатайство в арбитражный суд о прекращении упрощенной процедуры и переходе к процедурам, применяемым в деле о банкротстве, о чем суд выносит определение (</w:t>
      </w:r>
      <w:hyperlink r:id="rId53" w:history="1">
        <w:r w:rsidRPr="006221DF">
          <w:rPr>
            <w:rFonts w:ascii="Times New Roman" w:eastAsia="Times New Roman" w:hAnsi="Times New Roman" w:cs="Times New Roman"/>
            <w:color w:val="0000FF"/>
            <w:sz w:val="28"/>
            <w:szCs w:val="20"/>
            <w:lang w:eastAsia="ru-RU"/>
          </w:rPr>
          <w:t>п. 3 ст. 228</w:t>
        </w:r>
      </w:hyperlink>
      <w:r w:rsidRPr="006221DF">
        <w:rPr>
          <w:rFonts w:ascii="Times New Roman" w:eastAsia="Times New Roman" w:hAnsi="Times New Roman" w:cs="Times New Roman"/>
          <w:sz w:val="28"/>
          <w:szCs w:val="20"/>
          <w:lang w:eastAsia="ru-RU"/>
        </w:rPr>
        <w:t xml:space="preserve"> Закона о банкротстве).</w:t>
      </w:r>
    </w:p>
    <w:p w:rsidR="000644B3" w:rsidRPr="006221DF" w:rsidRDefault="000644B3" w:rsidP="00A02396">
      <w:pPr>
        <w:widowControl w:val="0"/>
        <w:autoSpaceDE w:val="0"/>
        <w:autoSpaceDN w:val="0"/>
        <w:spacing w:after="0" w:line="360" w:lineRule="auto"/>
        <w:ind w:firstLine="540"/>
        <w:jc w:val="both"/>
        <w:rPr>
          <w:rFonts w:ascii="Times New Roman" w:eastAsia="Times New Roman" w:hAnsi="Times New Roman" w:cs="Times New Roman"/>
          <w:sz w:val="28"/>
          <w:szCs w:val="20"/>
          <w:lang w:eastAsia="ru-RU"/>
        </w:rPr>
      </w:pPr>
      <w:r w:rsidRPr="006221DF">
        <w:rPr>
          <w:rFonts w:ascii="Times New Roman" w:eastAsia="Times New Roman" w:hAnsi="Times New Roman" w:cs="Times New Roman"/>
          <w:sz w:val="28"/>
          <w:szCs w:val="20"/>
          <w:lang w:eastAsia="ru-RU"/>
        </w:rPr>
        <w:t xml:space="preserve">Конкурсный управляющий имеет право на компенсацию произведенных им расходов, выплату вознаграждения в соответствии с </w:t>
      </w:r>
      <w:hyperlink r:id="rId54" w:history="1">
        <w:r w:rsidRPr="006221DF">
          <w:rPr>
            <w:rFonts w:ascii="Times New Roman" w:eastAsia="Times New Roman" w:hAnsi="Times New Roman" w:cs="Times New Roman"/>
            <w:color w:val="0000FF"/>
            <w:sz w:val="28"/>
            <w:szCs w:val="20"/>
            <w:lang w:eastAsia="ru-RU"/>
          </w:rPr>
          <w:t>Перечнем</w:t>
        </w:r>
      </w:hyperlink>
      <w:r w:rsidRPr="006221DF">
        <w:rPr>
          <w:rFonts w:ascii="Times New Roman" w:eastAsia="Times New Roman" w:hAnsi="Times New Roman" w:cs="Times New Roman"/>
          <w:sz w:val="28"/>
          <w:szCs w:val="20"/>
          <w:lang w:eastAsia="ru-RU"/>
        </w:rPr>
        <w:t xml:space="preserve"> и предельным размером под</w:t>
      </w:r>
      <w:r w:rsidR="00AE553E" w:rsidRPr="006221DF">
        <w:rPr>
          <w:rFonts w:ascii="Times New Roman" w:eastAsia="Times New Roman" w:hAnsi="Times New Roman" w:cs="Times New Roman"/>
          <w:sz w:val="28"/>
          <w:szCs w:val="20"/>
          <w:lang w:eastAsia="ru-RU"/>
        </w:rPr>
        <w:t>лежащих компенсации расходов</w:t>
      </w:r>
      <w:r w:rsidR="00AE553E" w:rsidRPr="006221DF">
        <w:rPr>
          <w:rStyle w:val="a5"/>
          <w:rFonts w:ascii="Times New Roman" w:eastAsia="Times New Roman" w:hAnsi="Times New Roman" w:cs="Times New Roman"/>
          <w:sz w:val="28"/>
          <w:szCs w:val="20"/>
          <w:lang w:eastAsia="ru-RU"/>
        </w:rPr>
        <w:footnoteReference w:id="16"/>
      </w:r>
      <w:r w:rsidRPr="006221DF">
        <w:rPr>
          <w:rFonts w:ascii="Times New Roman" w:eastAsia="Times New Roman" w:hAnsi="Times New Roman" w:cs="Times New Roman"/>
          <w:sz w:val="28"/>
          <w:szCs w:val="20"/>
          <w:lang w:eastAsia="ru-RU"/>
        </w:rPr>
        <w:t>.</w:t>
      </w:r>
    </w:p>
    <w:p w:rsidR="000644B3" w:rsidRPr="006221DF" w:rsidRDefault="000644B3" w:rsidP="00801DD8">
      <w:pPr>
        <w:widowControl w:val="0"/>
        <w:autoSpaceDE w:val="0"/>
        <w:autoSpaceDN w:val="0"/>
        <w:spacing w:after="0" w:line="360" w:lineRule="auto"/>
        <w:ind w:firstLine="540"/>
        <w:jc w:val="both"/>
        <w:rPr>
          <w:rFonts w:ascii="Times New Roman" w:eastAsia="Times New Roman" w:hAnsi="Times New Roman" w:cs="Times New Roman"/>
          <w:sz w:val="28"/>
          <w:szCs w:val="20"/>
          <w:lang w:eastAsia="ru-RU"/>
        </w:rPr>
      </w:pPr>
      <w:r w:rsidRPr="006221DF">
        <w:rPr>
          <w:rFonts w:ascii="Times New Roman" w:eastAsia="Times New Roman" w:hAnsi="Times New Roman" w:cs="Times New Roman"/>
          <w:sz w:val="28"/>
          <w:szCs w:val="20"/>
          <w:lang w:eastAsia="ru-RU"/>
        </w:rPr>
        <w:t xml:space="preserve">Правила о банкротстве отсутствующего должника применяются в случаях, когда признается несостоятельным юридическое лицо, а его имущество заведомо не позволяет покрыть судебные расходы по делу о несостоятельности (банкротстве) или если в течение последних 12 месяцев до даты подачи заявления не проводились операции по банковским счетам должника, а также при наличии иных признаков, свидетельствующих об отсутствии предпринимательской или иной деятельности должника </w:t>
      </w:r>
      <w:hyperlink r:id="rId55" w:history="1">
        <w:r w:rsidRPr="006221DF">
          <w:rPr>
            <w:rFonts w:ascii="Times New Roman" w:eastAsia="Times New Roman" w:hAnsi="Times New Roman" w:cs="Times New Roman"/>
            <w:color w:val="0000FF"/>
            <w:sz w:val="28"/>
            <w:szCs w:val="20"/>
            <w:lang w:eastAsia="ru-RU"/>
          </w:rPr>
          <w:t>(ст. 230)</w:t>
        </w:r>
      </w:hyperlink>
      <w:r w:rsidRPr="006221DF">
        <w:rPr>
          <w:rFonts w:ascii="Times New Roman" w:eastAsia="Times New Roman" w:hAnsi="Times New Roman" w:cs="Times New Roman"/>
          <w:sz w:val="28"/>
          <w:szCs w:val="20"/>
          <w:lang w:eastAsia="ru-RU"/>
        </w:rPr>
        <w:t>.</w:t>
      </w:r>
    </w:p>
    <w:p w:rsidR="000644B3" w:rsidRPr="006221DF" w:rsidRDefault="000644B3" w:rsidP="00E75F6A">
      <w:pPr>
        <w:widowControl w:val="0"/>
        <w:autoSpaceDE w:val="0"/>
        <w:autoSpaceDN w:val="0"/>
        <w:spacing w:after="0" w:line="360" w:lineRule="auto"/>
        <w:ind w:firstLine="540"/>
        <w:jc w:val="both"/>
        <w:rPr>
          <w:rFonts w:ascii="Times New Roman" w:eastAsia="Times New Roman" w:hAnsi="Times New Roman" w:cs="Times New Roman"/>
          <w:sz w:val="28"/>
          <w:szCs w:val="20"/>
          <w:lang w:eastAsia="ru-RU"/>
        </w:rPr>
      </w:pPr>
      <w:r w:rsidRPr="006221DF">
        <w:rPr>
          <w:rFonts w:ascii="Times New Roman" w:eastAsia="Times New Roman" w:hAnsi="Times New Roman" w:cs="Times New Roman"/>
          <w:sz w:val="28"/>
          <w:szCs w:val="20"/>
          <w:lang w:eastAsia="ru-RU"/>
        </w:rPr>
        <w:t xml:space="preserve">Положения </w:t>
      </w:r>
      <w:hyperlink r:id="rId56" w:history="1">
        <w:r w:rsidRPr="006221DF">
          <w:rPr>
            <w:rFonts w:ascii="Times New Roman" w:eastAsia="Times New Roman" w:hAnsi="Times New Roman" w:cs="Times New Roman"/>
            <w:color w:val="0000FF"/>
            <w:sz w:val="28"/>
            <w:szCs w:val="20"/>
            <w:lang w:eastAsia="ru-RU"/>
          </w:rPr>
          <w:t>ст. 230</w:t>
        </w:r>
      </w:hyperlink>
      <w:r w:rsidRPr="006221DF">
        <w:rPr>
          <w:rFonts w:ascii="Times New Roman" w:eastAsia="Times New Roman" w:hAnsi="Times New Roman" w:cs="Times New Roman"/>
          <w:sz w:val="28"/>
          <w:szCs w:val="20"/>
          <w:lang w:eastAsia="ru-RU"/>
        </w:rPr>
        <w:t xml:space="preserve"> Закона о банкротстве не применяются к инди</w:t>
      </w:r>
      <w:r w:rsidR="00AE553E" w:rsidRPr="006221DF">
        <w:rPr>
          <w:rFonts w:ascii="Times New Roman" w:eastAsia="Times New Roman" w:hAnsi="Times New Roman" w:cs="Times New Roman"/>
          <w:sz w:val="28"/>
          <w:szCs w:val="20"/>
          <w:lang w:eastAsia="ru-RU"/>
        </w:rPr>
        <w:t>видуальным предпринимателям</w:t>
      </w:r>
      <w:r w:rsidR="00AE553E" w:rsidRPr="006221DF">
        <w:rPr>
          <w:rStyle w:val="a5"/>
          <w:rFonts w:ascii="Times New Roman" w:eastAsia="Times New Roman" w:hAnsi="Times New Roman" w:cs="Times New Roman"/>
          <w:sz w:val="28"/>
          <w:szCs w:val="20"/>
          <w:lang w:eastAsia="ru-RU"/>
        </w:rPr>
        <w:footnoteReference w:id="17"/>
      </w:r>
      <w:r w:rsidR="00E75F6A">
        <w:rPr>
          <w:rFonts w:ascii="Times New Roman" w:eastAsia="Times New Roman" w:hAnsi="Times New Roman" w:cs="Times New Roman"/>
          <w:sz w:val="28"/>
          <w:szCs w:val="20"/>
          <w:lang w:eastAsia="ru-RU"/>
        </w:rPr>
        <w:t xml:space="preserve"> </w:t>
      </w:r>
      <w:r w:rsidRPr="006221DF">
        <w:rPr>
          <w:rFonts w:ascii="Times New Roman" w:eastAsia="Times New Roman" w:hAnsi="Times New Roman" w:cs="Times New Roman"/>
          <w:sz w:val="28"/>
          <w:szCs w:val="20"/>
          <w:lang w:eastAsia="ru-RU"/>
        </w:rPr>
        <w:t xml:space="preserve">При обращении с заявлением в арбитражный суд о признании несостоятельным (банкротом) должника, имущество которого не позволяет покрыть судебные расходы по делу, </w:t>
      </w:r>
      <w:r w:rsidRPr="00E75F6A">
        <w:rPr>
          <w:rFonts w:ascii="Times New Roman" w:eastAsia="Times New Roman" w:hAnsi="Times New Roman" w:cs="Times New Roman"/>
          <w:spacing w:val="-14"/>
          <w:sz w:val="28"/>
          <w:szCs w:val="20"/>
          <w:lang w:eastAsia="ru-RU"/>
        </w:rPr>
        <w:t xml:space="preserve">арбитражный суд возвращает заявление на основании </w:t>
      </w:r>
      <w:hyperlink r:id="rId57" w:history="1">
        <w:r w:rsidRPr="00E75F6A">
          <w:rPr>
            <w:rFonts w:ascii="Times New Roman" w:eastAsia="Times New Roman" w:hAnsi="Times New Roman" w:cs="Times New Roman"/>
            <w:color w:val="0000FF"/>
            <w:spacing w:val="-14"/>
            <w:sz w:val="28"/>
            <w:szCs w:val="20"/>
            <w:lang w:eastAsia="ru-RU"/>
          </w:rPr>
          <w:t>п. 1 ст. 44</w:t>
        </w:r>
      </w:hyperlink>
      <w:r w:rsidRPr="00E75F6A">
        <w:rPr>
          <w:rFonts w:ascii="Times New Roman" w:eastAsia="Times New Roman" w:hAnsi="Times New Roman" w:cs="Times New Roman"/>
          <w:spacing w:val="-14"/>
          <w:sz w:val="28"/>
          <w:szCs w:val="20"/>
          <w:lang w:eastAsia="ru-RU"/>
        </w:rPr>
        <w:t xml:space="preserve"> Закона </w:t>
      </w:r>
      <w:r w:rsidR="00AE553E" w:rsidRPr="00E75F6A">
        <w:rPr>
          <w:rFonts w:ascii="Times New Roman" w:eastAsia="Times New Roman" w:hAnsi="Times New Roman" w:cs="Times New Roman"/>
          <w:spacing w:val="-14"/>
          <w:sz w:val="28"/>
          <w:szCs w:val="20"/>
          <w:lang w:eastAsia="ru-RU"/>
        </w:rPr>
        <w:t>о банкротстве</w:t>
      </w:r>
      <w:r w:rsidR="00AE553E" w:rsidRPr="00E75F6A">
        <w:rPr>
          <w:rStyle w:val="a5"/>
          <w:rFonts w:ascii="Times New Roman" w:eastAsia="Times New Roman" w:hAnsi="Times New Roman" w:cs="Times New Roman"/>
          <w:spacing w:val="-14"/>
          <w:sz w:val="28"/>
          <w:szCs w:val="20"/>
          <w:lang w:eastAsia="ru-RU"/>
        </w:rPr>
        <w:footnoteReference w:id="18"/>
      </w:r>
      <w:r w:rsidRPr="00E75F6A">
        <w:rPr>
          <w:rFonts w:ascii="Times New Roman" w:eastAsia="Times New Roman" w:hAnsi="Times New Roman" w:cs="Times New Roman"/>
          <w:spacing w:val="-14"/>
          <w:sz w:val="28"/>
          <w:szCs w:val="20"/>
          <w:lang w:eastAsia="ru-RU"/>
        </w:rPr>
        <w:t>.</w:t>
      </w:r>
    </w:p>
    <w:p w:rsidR="006017B5" w:rsidRPr="006221DF" w:rsidRDefault="000644B3" w:rsidP="006017B5">
      <w:pPr>
        <w:widowControl w:val="0"/>
        <w:autoSpaceDE w:val="0"/>
        <w:autoSpaceDN w:val="0"/>
        <w:spacing w:after="0" w:line="360" w:lineRule="auto"/>
        <w:ind w:firstLine="540"/>
        <w:jc w:val="both"/>
        <w:rPr>
          <w:rFonts w:ascii="Times New Roman" w:eastAsia="Times New Roman" w:hAnsi="Times New Roman" w:cs="Times New Roman"/>
          <w:sz w:val="28"/>
          <w:szCs w:val="20"/>
          <w:lang w:eastAsia="ru-RU"/>
        </w:rPr>
      </w:pPr>
      <w:r w:rsidRPr="00E75F6A">
        <w:rPr>
          <w:rFonts w:ascii="Times New Roman" w:eastAsia="Times New Roman" w:hAnsi="Times New Roman" w:cs="Times New Roman"/>
          <w:spacing w:val="-12"/>
          <w:sz w:val="28"/>
          <w:szCs w:val="20"/>
          <w:lang w:eastAsia="ru-RU"/>
        </w:rPr>
        <w:t>По заявлению уполномоченного органа юридическое лицо может быть признано</w:t>
      </w:r>
      <w:r w:rsidRPr="006221DF">
        <w:rPr>
          <w:rFonts w:ascii="Times New Roman" w:eastAsia="Times New Roman" w:hAnsi="Times New Roman" w:cs="Times New Roman"/>
          <w:sz w:val="28"/>
          <w:szCs w:val="20"/>
          <w:lang w:eastAsia="ru-RU"/>
        </w:rPr>
        <w:t xml:space="preserve"> </w:t>
      </w:r>
      <w:r w:rsidRPr="00E75F6A">
        <w:rPr>
          <w:rFonts w:ascii="Times New Roman" w:eastAsia="Times New Roman" w:hAnsi="Times New Roman" w:cs="Times New Roman"/>
          <w:spacing w:val="-16"/>
          <w:sz w:val="28"/>
          <w:szCs w:val="20"/>
          <w:lang w:eastAsia="ru-RU"/>
        </w:rPr>
        <w:t>банкротом и при отсутствии у него задолженности перед кредиторами и по обязательным</w:t>
      </w:r>
      <w:r w:rsidRPr="006221DF">
        <w:rPr>
          <w:rFonts w:ascii="Times New Roman" w:eastAsia="Times New Roman" w:hAnsi="Times New Roman" w:cs="Times New Roman"/>
          <w:sz w:val="28"/>
          <w:szCs w:val="20"/>
          <w:lang w:eastAsia="ru-RU"/>
        </w:rPr>
        <w:t xml:space="preserve"> </w:t>
      </w:r>
      <w:r w:rsidRPr="00E75F6A">
        <w:rPr>
          <w:rFonts w:ascii="Times New Roman" w:eastAsia="Times New Roman" w:hAnsi="Times New Roman" w:cs="Times New Roman"/>
          <w:spacing w:val="-6"/>
          <w:sz w:val="28"/>
          <w:szCs w:val="20"/>
          <w:lang w:eastAsia="ru-RU"/>
        </w:rPr>
        <w:t xml:space="preserve">платежам, если имеются признаки, установленные </w:t>
      </w:r>
      <w:hyperlink r:id="rId58" w:history="1">
        <w:r w:rsidRPr="00E75F6A">
          <w:rPr>
            <w:rFonts w:ascii="Times New Roman" w:eastAsia="Times New Roman" w:hAnsi="Times New Roman" w:cs="Times New Roman"/>
            <w:color w:val="0000FF"/>
            <w:spacing w:val="-6"/>
            <w:sz w:val="28"/>
            <w:szCs w:val="20"/>
            <w:lang w:eastAsia="ru-RU"/>
          </w:rPr>
          <w:t>ст. 230</w:t>
        </w:r>
      </w:hyperlink>
      <w:r w:rsidRPr="00E75F6A">
        <w:rPr>
          <w:rFonts w:ascii="Times New Roman" w:eastAsia="Times New Roman" w:hAnsi="Times New Roman" w:cs="Times New Roman"/>
          <w:spacing w:val="-6"/>
          <w:sz w:val="28"/>
          <w:szCs w:val="20"/>
          <w:lang w:eastAsia="ru-RU"/>
        </w:rPr>
        <w:t xml:space="preserve"> Закона о б</w:t>
      </w:r>
      <w:r w:rsidR="00AE553E" w:rsidRPr="00E75F6A">
        <w:rPr>
          <w:rFonts w:ascii="Times New Roman" w:eastAsia="Times New Roman" w:hAnsi="Times New Roman" w:cs="Times New Roman"/>
          <w:spacing w:val="-6"/>
          <w:sz w:val="28"/>
          <w:szCs w:val="20"/>
          <w:lang w:eastAsia="ru-RU"/>
        </w:rPr>
        <w:t>анкротстве</w:t>
      </w:r>
      <w:r w:rsidR="00AE553E" w:rsidRPr="00E75F6A">
        <w:rPr>
          <w:rStyle w:val="a5"/>
          <w:rFonts w:ascii="Times New Roman" w:eastAsia="Times New Roman" w:hAnsi="Times New Roman" w:cs="Times New Roman"/>
          <w:spacing w:val="-6"/>
          <w:sz w:val="28"/>
          <w:szCs w:val="20"/>
          <w:lang w:eastAsia="ru-RU"/>
        </w:rPr>
        <w:footnoteReference w:id="19"/>
      </w:r>
      <w:r w:rsidRPr="00E75F6A">
        <w:rPr>
          <w:rFonts w:ascii="Times New Roman" w:eastAsia="Times New Roman" w:hAnsi="Times New Roman" w:cs="Times New Roman"/>
          <w:spacing w:val="-6"/>
          <w:sz w:val="28"/>
          <w:szCs w:val="20"/>
          <w:lang w:eastAsia="ru-RU"/>
        </w:rPr>
        <w:t>.</w:t>
      </w:r>
    </w:p>
    <w:p w:rsidR="00C6517D" w:rsidRPr="006221DF" w:rsidRDefault="00C6517D" w:rsidP="006017B5">
      <w:pPr>
        <w:widowControl w:val="0"/>
        <w:autoSpaceDE w:val="0"/>
        <w:autoSpaceDN w:val="0"/>
        <w:spacing w:after="0" w:line="360" w:lineRule="auto"/>
        <w:jc w:val="center"/>
        <w:rPr>
          <w:rFonts w:ascii="Times New Roman" w:eastAsia="Times New Roman" w:hAnsi="Times New Roman" w:cs="Times New Roman"/>
          <w:sz w:val="28"/>
          <w:szCs w:val="20"/>
          <w:lang w:eastAsia="ru-RU"/>
        </w:rPr>
      </w:pPr>
      <w:r w:rsidRPr="006221DF">
        <w:rPr>
          <w:rFonts w:ascii="Times New Roman" w:eastAsia="Times New Roman" w:hAnsi="Times New Roman" w:cs="Times New Roman"/>
          <w:sz w:val="28"/>
          <w:szCs w:val="20"/>
          <w:lang w:eastAsia="ru-RU"/>
        </w:rPr>
        <w:lastRenderedPageBreak/>
        <w:t>Библиографический список</w:t>
      </w:r>
    </w:p>
    <w:p w:rsidR="006017B5" w:rsidRPr="006221DF" w:rsidRDefault="006017B5" w:rsidP="006017B5">
      <w:pPr>
        <w:spacing w:after="0" w:line="360" w:lineRule="auto"/>
        <w:jc w:val="center"/>
        <w:rPr>
          <w:rFonts w:ascii="Times New Roman" w:hAnsi="Times New Roman" w:cs="Times New Roman"/>
          <w:b/>
          <w:sz w:val="28"/>
          <w:szCs w:val="28"/>
        </w:rPr>
      </w:pPr>
    </w:p>
    <w:p w:rsidR="006017B5" w:rsidRPr="006221DF" w:rsidRDefault="006017B5" w:rsidP="006017B5">
      <w:pPr>
        <w:spacing w:after="0" w:line="360" w:lineRule="auto"/>
        <w:jc w:val="center"/>
        <w:rPr>
          <w:rFonts w:ascii="Times New Roman" w:hAnsi="Times New Roman" w:cs="Times New Roman"/>
          <w:sz w:val="28"/>
          <w:szCs w:val="28"/>
        </w:rPr>
      </w:pPr>
      <w:r w:rsidRPr="006221DF">
        <w:rPr>
          <w:rFonts w:ascii="Times New Roman" w:hAnsi="Times New Roman" w:cs="Times New Roman"/>
          <w:sz w:val="28"/>
          <w:szCs w:val="28"/>
        </w:rPr>
        <w:t>НПА</w:t>
      </w:r>
    </w:p>
    <w:p w:rsidR="006017B5" w:rsidRPr="006221DF" w:rsidRDefault="006017B5" w:rsidP="006913ED">
      <w:pPr>
        <w:pStyle w:val="ab"/>
        <w:numPr>
          <w:ilvl w:val="0"/>
          <w:numId w:val="1"/>
        </w:numPr>
        <w:tabs>
          <w:tab w:val="left" w:pos="851"/>
        </w:tabs>
        <w:spacing w:after="0" w:line="360" w:lineRule="auto"/>
        <w:ind w:left="0" w:firstLine="567"/>
        <w:jc w:val="both"/>
        <w:rPr>
          <w:rFonts w:ascii="Times New Roman" w:hAnsi="Times New Roman" w:cs="Times New Roman"/>
          <w:sz w:val="28"/>
          <w:szCs w:val="28"/>
        </w:rPr>
      </w:pPr>
      <w:r w:rsidRPr="006221DF">
        <w:rPr>
          <w:rFonts w:ascii="Times New Roman" w:hAnsi="Times New Roman" w:cs="Times New Roman"/>
          <w:sz w:val="28"/>
          <w:szCs w:val="28"/>
        </w:rPr>
        <w:t>«Арбитражный процессуальный кодекс Российской Федерации» от 24.07.2002 N 95-ФЗ;</w:t>
      </w:r>
    </w:p>
    <w:p w:rsidR="006017B5" w:rsidRPr="006221DF" w:rsidRDefault="006017B5" w:rsidP="006913ED">
      <w:pPr>
        <w:pStyle w:val="ab"/>
        <w:numPr>
          <w:ilvl w:val="0"/>
          <w:numId w:val="1"/>
        </w:numPr>
        <w:tabs>
          <w:tab w:val="left" w:pos="851"/>
        </w:tabs>
        <w:spacing w:after="0" w:line="360" w:lineRule="auto"/>
        <w:ind w:left="0" w:firstLine="567"/>
        <w:jc w:val="both"/>
        <w:rPr>
          <w:rFonts w:ascii="Times New Roman" w:hAnsi="Times New Roman" w:cs="Times New Roman"/>
          <w:sz w:val="28"/>
          <w:szCs w:val="28"/>
        </w:rPr>
      </w:pPr>
      <w:r w:rsidRPr="006221DF">
        <w:rPr>
          <w:rFonts w:ascii="Times New Roman" w:hAnsi="Times New Roman" w:cs="Times New Roman"/>
          <w:sz w:val="28"/>
          <w:szCs w:val="28"/>
        </w:rPr>
        <w:t>ФЗ «О несостоятельности (банкротстве)» от 26 октября 2002 127-ФЗ// Российская газета, N 209-210, 02.11.2002;</w:t>
      </w:r>
    </w:p>
    <w:p w:rsidR="006913ED" w:rsidRPr="006221DF" w:rsidRDefault="006913ED" w:rsidP="006913ED">
      <w:pPr>
        <w:pStyle w:val="ab"/>
        <w:numPr>
          <w:ilvl w:val="0"/>
          <w:numId w:val="1"/>
        </w:numPr>
        <w:tabs>
          <w:tab w:val="left" w:pos="993"/>
          <w:tab w:val="left" w:pos="3420"/>
        </w:tabs>
        <w:spacing w:after="0" w:line="360" w:lineRule="auto"/>
        <w:ind w:left="0" w:firstLine="567"/>
        <w:jc w:val="both"/>
        <w:rPr>
          <w:rFonts w:ascii="Times New Roman" w:hAnsi="Times New Roman" w:cs="Times New Roman"/>
          <w:sz w:val="28"/>
          <w:szCs w:val="28"/>
        </w:rPr>
      </w:pPr>
      <w:r w:rsidRPr="006221DF">
        <w:rPr>
          <w:rFonts w:ascii="Times New Roman" w:hAnsi="Times New Roman" w:cs="Times New Roman"/>
          <w:sz w:val="28"/>
          <w:szCs w:val="28"/>
        </w:rPr>
        <w:t>Постановление Правительства РФ от 21 октября 2004 г. N 573 "О порядке и условиях финансирования процедур банкротства отсутствующего должника" // СЗ РФ. 2004. N 44. Ст. 4347;</w:t>
      </w:r>
    </w:p>
    <w:p w:rsidR="006017B5" w:rsidRPr="006221DF" w:rsidRDefault="0012259A" w:rsidP="006913ED">
      <w:pPr>
        <w:pStyle w:val="ab"/>
        <w:numPr>
          <w:ilvl w:val="0"/>
          <w:numId w:val="1"/>
        </w:numPr>
        <w:tabs>
          <w:tab w:val="left" w:pos="851"/>
          <w:tab w:val="left" w:pos="3420"/>
        </w:tabs>
        <w:spacing w:after="0" w:line="360" w:lineRule="auto"/>
        <w:ind w:left="0" w:firstLine="567"/>
        <w:jc w:val="both"/>
        <w:rPr>
          <w:rFonts w:ascii="Times New Roman" w:hAnsi="Times New Roman" w:cs="Times New Roman"/>
          <w:sz w:val="28"/>
          <w:szCs w:val="28"/>
        </w:rPr>
      </w:pPr>
      <w:r w:rsidRPr="006221DF">
        <w:rPr>
          <w:rFonts w:ascii="Times New Roman" w:hAnsi="Times New Roman" w:cs="Times New Roman"/>
          <w:sz w:val="28"/>
          <w:szCs w:val="28"/>
        </w:rPr>
        <w:t xml:space="preserve">Приказ ФНС России N САЭ-3-19/80@, Минэкономразвития России N 53, Минфина России N 34н от 10 марта 2005 г. "О реализации положений Постановления Правительства </w:t>
      </w:r>
      <w:r w:rsidR="006221DF">
        <w:rPr>
          <w:rFonts w:ascii="Times New Roman" w:hAnsi="Times New Roman" w:cs="Times New Roman"/>
          <w:sz w:val="28"/>
          <w:szCs w:val="28"/>
        </w:rPr>
        <w:t>РФ от 21 октября 2004 г. N 773 «</w:t>
      </w:r>
      <w:r w:rsidRPr="006221DF">
        <w:rPr>
          <w:rFonts w:ascii="Times New Roman" w:hAnsi="Times New Roman" w:cs="Times New Roman"/>
          <w:sz w:val="28"/>
          <w:szCs w:val="28"/>
        </w:rPr>
        <w:t>О порядке и условиях финансирования процедур банк</w:t>
      </w:r>
      <w:r w:rsidR="006221DF">
        <w:rPr>
          <w:rFonts w:ascii="Times New Roman" w:hAnsi="Times New Roman" w:cs="Times New Roman"/>
          <w:sz w:val="28"/>
          <w:szCs w:val="28"/>
        </w:rPr>
        <w:t>ротства отсутствующего должника»</w:t>
      </w:r>
      <w:r w:rsidRPr="006221DF">
        <w:rPr>
          <w:rFonts w:ascii="Times New Roman" w:hAnsi="Times New Roman" w:cs="Times New Roman"/>
          <w:sz w:val="28"/>
          <w:szCs w:val="28"/>
        </w:rPr>
        <w:t xml:space="preserve"> // Бюллетень нормативных актов федеральных органов ис</w:t>
      </w:r>
      <w:r w:rsidR="006913ED" w:rsidRPr="006221DF">
        <w:rPr>
          <w:rFonts w:ascii="Times New Roman" w:hAnsi="Times New Roman" w:cs="Times New Roman"/>
          <w:sz w:val="28"/>
          <w:szCs w:val="28"/>
        </w:rPr>
        <w:t>полнительной власти. 2005. N 17;</w:t>
      </w:r>
    </w:p>
    <w:p w:rsidR="006017B5" w:rsidRPr="006221DF" w:rsidRDefault="006017B5" w:rsidP="006017B5">
      <w:pPr>
        <w:spacing w:after="0" w:line="360" w:lineRule="auto"/>
        <w:jc w:val="center"/>
        <w:rPr>
          <w:rFonts w:ascii="Times New Roman" w:hAnsi="Times New Roman" w:cs="Times New Roman"/>
          <w:b/>
          <w:sz w:val="28"/>
          <w:szCs w:val="28"/>
        </w:rPr>
      </w:pPr>
      <w:r w:rsidRPr="006221DF">
        <w:rPr>
          <w:rFonts w:ascii="Times New Roman" w:hAnsi="Times New Roman" w:cs="Times New Roman"/>
          <w:sz w:val="28"/>
          <w:szCs w:val="28"/>
        </w:rPr>
        <w:t>Специальная литература</w:t>
      </w:r>
    </w:p>
    <w:p w:rsidR="006017B5" w:rsidRPr="006221DF" w:rsidRDefault="0012259A" w:rsidP="006913ED">
      <w:pPr>
        <w:pStyle w:val="a3"/>
        <w:numPr>
          <w:ilvl w:val="0"/>
          <w:numId w:val="3"/>
        </w:numPr>
        <w:tabs>
          <w:tab w:val="left" w:pos="851"/>
        </w:tabs>
        <w:spacing w:line="360" w:lineRule="auto"/>
        <w:ind w:left="0" w:firstLine="567"/>
        <w:jc w:val="both"/>
        <w:rPr>
          <w:rFonts w:ascii="Times New Roman" w:hAnsi="Times New Roman" w:cs="Times New Roman"/>
          <w:sz w:val="28"/>
          <w:szCs w:val="28"/>
        </w:rPr>
      </w:pPr>
      <w:r w:rsidRPr="006221DF">
        <w:rPr>
          <w:rFonts w:ascii="Times New Roman" w:hAnsi="Times New Roman" w:cs="Times New Roman"/>
          <w:sz w:val="28"/>
          <w:szCs w:val="28"/>
        </w:rPr>
        <w:t xml:space="preserve">Мифтахутдинов Р.Т. </w:t>
      </w:r>
      <w:r w:rsidR="006913ED" w:rsidRPr="006221DF">
        <w:rPr>
          <w:rFonts w:ascii="Times New Roman" w:hAnsi="Times New Roman" w:cs="Times New Roman"/>
          <w:sz w:val="28"/>
          <w:szCs w:val="28"/>
        </w:rPr>
        <w:t>«</w:t>
      </w:r>
      <w:r w:rsidRPr="006221DF">
        <w:rPr>
          <w:rFonts w:ascii="Times New Roman" w:hAnsi="Times New Roman" w:cs="Times New Roman"/>
          <w:sz w:val="28"/>
          <w:szCs w:val="28"/>
        </w:rPr>
        <w:t>К вопросу</w:t>
      </w:r>
      <w:r w:rsidR="006913ED" w:rsidRPr="006221DF">
        <w:rPr>
          <w:rFonts w:ascii="Times New Roman" w:hAnsi="Times New Roman" w:cs="Times New Roman"/>
          <w:sz w:val="28"/>
          <w:szCs w:val="28"/>
        </w:rPr>
        <w:t xml:space="preserve"> о сущности правовой категории «</w:t>
      </w:r>
      <w:r w:rsidRPr="006221DF">
        <w:rPr>
          <w:rFonts w:ascii="Times New Roman" w:hAnsi="Times New Roman" w:cs="Times New Roman"/>
          <w:sz w:val="28"/>
          <w:szCs w:val="28"/>
        </w:rPr>
        <w:t>прекращение юри</w:t>
      </w:r>
      <w:r w:rsidR="006913ED" w:rsidRPr="006221DF">
        <w:rPr>
          <w:rFonts w:ascii="Times New Roman" w:hAnsi="Times New Roman" w:cs="Times New Roman"/>
          <w:sz w:val="28"/>
          <w:szCs w:val="28"/>
        </w:rPr>
        <w:t>дических лиц без правопреемства»»</w:t>
      </w:r>
      <w:r w:rsidRPr="006221DF">
        <w:rPr>
          <w:rFonts w:ascii="Times New Roman" w:hAnsi="Times New Roman" w:cs="Times New Roman"/>
          <w:sz w:val="28"/>
          <w:szCs w:val="28"/>
        </w:rPr>
        <w:t xml:space="preserve"> // Вестник Пермского университета. Юридические науки. Вып. 4(10). Пермь, 2010. С. 127 - 133 // СПС "Гарант";</w:t>
      </w:r>
    </w:p>
    <w:p w:rsidR="006913ED" w:rsidRPr="006221DF" w:rsidRDefault="0012259A" w:rsidP="006913ED">
      <w:pPr>
        <w:pStyle w:val="ab"/>
        <w:numPr>
          <w:ilvl w:val="0"/>
          <w:numId w:val="3"/>
        </w:numPr>
        <w:tabs>
          <w:tab w:val="left" w:pos="993"/>
          <w:tab w:val="left" w:pos="3420"/>
        </w:tabs>
        <w:spacing w:after="0" w:line="360" w:lineRule="auto"/>
        <w:ind w:left="0" w:firstLine="567"/>
        <w:jc w:val="both"/>
        <w:rPr>
          <w:rFonts w:ascii="Times New Roman" w:hAnsi="Times New Roman" w:cs="Times New Roman"/>
          <w:sz w:val="28"/>
          <w:szCs w:val="28"/>
        </w:rPr>
      </w:pPr>
      <w:r w:rsidRPr="006221DF">
        <w:rPr>
          <w:rFonts w:ascii="Times New Roman" w:hAnsi="Times New Roman" w:cs="Times New Roman"/>
          <w:sz w:val="28"/>
          <w:szCs w:val="28"/>
        </w:rPr>
        <w:t xml:space="preserve">Ткачев В.Н. </w:t>
      </w:r>
      <w:r w:rsidR="006913ED" w:rsidRPr="006221DF">
        <w:rPr>
          <w:rFonts w:ascii="Times New Roman" w:hAnsi="Times New Roman" w:cs="Times New Roman"/>
          <w:sz w:val="28"/>
          <w:szCs w:val="28"/>
        </w:rPr>
        <w:t>«</w:t>
      </w:r>
      <w:r w:rsidRPr="006221DF">
        <w:rPr>
          <w:rFonts w:ascii="Times New Roman" w:hAnsi="Times New Roman" w:cs="Times New Roman"/>
          <w:sz w:val="28"/>
          <w:szCs w:val="28"/>
        </w:rPr>
        <w:t>Признаки и критерии несостоятельности (банкротства) ликвидируемых и отсутствующих должников как особой категории субъектов конкурсного права</w:t>
      </w:r>
      <w:r w:rsidR="006913ED" w:rsidRPr="006221DF">
        <w:rPr>
          <w:rFonts w:ascii="Times New Roman" w:hAnsi="Times New Roman" w:cs="Times New Roman"/>
          <w:sz w:val="28"/>
          <w:szCs w:val="28"/>
        </w:rPr>
        <w:t>»</w:t>
      </w:r>
      <w:r w:rsidRPr="006221DF">
        <w:rPr>
          <w:rFonts w:ascii="Times New Roman" w:hAnsi="Times New Roman" w:cs="Times New Roman"/>
          <w:sz w:val="28"/>
          <w:szCs w:val="28"/>
        </w:rPr>
        <w:t>. З</w:t>
      </w:r>
      <w:r w:rsidR="006913ED" w:rsidRPr="006221DF">
        <w:rPr>
          <w:rFonts w:ascii="Times New Roman" w:hAnsi="Times New Roman" w:cs="Times New Roman"/>
          <w:sz w:val="28"/>
          <w:szCs w:val="28"/>
        </w:rPr>
        <w:t>акон. 2007. N 7 // СПС "Гарант";</w:t>
      </w:r>
    </w:p>
    <w:p w:rsidR="006913ED" w:rsidRPr="006221DF" w:rsidRDefault="006913ED" w:rsidP="006913ED">
      <w:pPr>
        <w:pStyle w:val="ab"/>
        <w:numPr>
          <w:ilvl w:val="0"/>
          <w:numId w:val="3"/>
        </w:numPr>
        <w:tabs>
          <w:tab w:val="left" w:pos="993"/>
          <w:tab w:val="left" w:pos="3420"/>
        </w:tabs>
        <w:spacing w:after="0" w:line="360" w:lineRule="auto"/>
        <w:ind w:left="0" w:firstLine="567"/>
        <w:jc w:val="both"/>
        <w:rPr>
          <w:rFonts w:ascii="Times New Roman" w:hAnsi="Times New Roman" w:cs="Times New Roman"/>
          <w:sz w:val="28"/>
          <w:szCs w:val="28"/>
        </w:rPr>
      </w:pPr>
      <w:r w:rsidRPr="006221DF">
        <w:rPr>
          <w:rFonts w:ascii="Times New Roman" w:hAnsi="Times New Roman" w:cs="Times New Roman"/>
          <w:sz w:val="28"/>
          <w:szCs w:val="28"/>
        </w:rPr>
        <w:t>Информационное письмо Президиума ВАС РФ от 17 января 2006 г. N 100 «О некоторых особенностях, связанных с применением статьи 21.1 Федерального закона «О государственной регистрации юридических лиц и индивидуальных предпринимателей» // Вестник ВАС РФ. 2006. N 4;</w:t>
      </w:r>
    </w:p>
    <w:p w:rsidR="0012259A" w:rsidRPr="006221DF" w:rsidRDefault="006221DF" w:rsidP="006221DF">
      <w:pPr>
        <w:pStyle w:val="ab"/>
        <w:numPr>
          <w:ilvl w:val="0"/>
          <w:numId w:val="3"/>
        </w:numPr>
        <w:tabs>
          <w:tab w:val="left" w:pos="993"/>
          <w:tab w:val="left" w:pos="3420"/>
        </w:tabs>
        <w:spacing w:after="0" w:line="360" w:lineRule="auto"/>
        <w:ind w:left="0" w:firstLine="567"/>
        <w:jc w:val="both"/>
        <w:rPr>
          <w:rFonts w:ascii="Times New Roman" w:hAnsi="Times New Roman" w:cs="Times New Roman"/>
          <w:sz w:val="28"/>
          <w:szCs w:val="28"/>
        </w:rPr>
      </w:pPr>
      <w:r w:rsidRPr="006221DF">
        <w:rPr>
          <w:rFonts w:ascii="Times New Roman" w:hAnsi="Times New Roman" w:cs="Times New Roman"/>
          <w:sz w:val="28"/>
          <w:szCs w:val="28"/>
        </w:rPr>
        <w:t>«Банкротство хозяйствующих субъектов»: учебник для бакалавров/ Отв. ред. И.В. Ершов, Е.Е. Еньков// М.: «Проспект», 2016, с. 336;</w:t>
      </w:r>
    </w:p>
    <w:p w:rsidR="006017B5" w:rsidRPr="006221DF" w:rsidRDefault="006017B5" w:rsidP="006017B5">
      <w:pPr>
        <w:spacing w:after="0" w:line="360" w:lineRule="auto"/>
        <w:jc w:val="center"/>
        <w:rPr>
          <w:rFonts w:ascii="Times New Roman" w:hAnsi="Times New Roman" w:cs="Times New Roman"/>
          <w:sz w:val="28"/>
          <w:szCs w:val="28"/>
        </w:rPr>
      </w:pPr>
      <w:r w:rsidRPr="006221DF">
        <w:rPr>
          <w:rFonts w:ascii="Times New Roman" w:hAnsi="Times New Roman" w:cs="Times New Roman"/>
          <w:sz w:val="28"/>
          <w:szCs w:val="28"/>
        </w:rPr>
        <w:lastRenderedPageBreak/>
        <w:t>Судебная практика</w:t>
      </w:r>
    </w:p>
    <w:p w:rsidR="006017B5" w:rsidRPr="006221DF" w:rsidRDefault="0012259A" w:rsidP="006913ED">
      <w:pPr>
        <w:pStyle w:val="ab"/>
        <w:numPr>
          <w:ilvl w:val="0"/>
          <w:numId w:val="2"/>
        </w:numPr>
        <w:tabs>
          <w:tab w:val="left" w:pos="851"/>
          <w:tab w:val="left" w:pos="3420"/>
        </w:tabs>
        <w:spacing w:after="0" w:line="360" w:lineRule="auto"/>
        <w:ind w:left="0" w:firstLine="567"/>
        <w:jc w:val="both"/>
        <w:rPr>
          <w:rFonts w:ascii="Times New Roman" w:hAnsi="Times New Roman" w:cs="Times New Roman"/>
          <w:sz w:val="28"/>
          <w:szCs w:val="28"/>
        </w:rPr>
      </w:pPr>
      <w:r w:rsidRPr="006221DF">
        <w:rPr>
          <w:rFonts w:ascii="Times New Roman" w:hAnsi="Times New Roman" w:cs="Times New Roman"/>
          <w:sz w:val="28"/>
          <w:szCs w:val="28"/>
        </w:rPr>
        <w:t>Постановление Пленума ВАС РФ от 15 декабря 2004 г. N 29 "О некоторых вопросах практики применения Федерального закона "О несостоятельности (банкротстве)" // Вестник ВАС РФ. 2005. N 3;</w:t>
      </w:r>
    </w:p>
    <w:p w:rsidR="0012259A" w:rsidRPr="006221DF" w:rsidRDefault="00D87A33" w:rsidP="006913ED">
      <w:pPr>
        <w:pStyle w:val="a3"/>
        <w:numPr>
          <w:ilvl w:val="0"/>
          <w:numId w:val="2"/>
        </w:numPr>
        <w:tabs>
          <w:tab w:val="left" w:pos="851"/>
        </w:tabs>
        <w:spacing w:line="360" w:lineRule="auto"/>
        <w:ind w:left="0" w:firstLine="567"/>
        <w:jc w:val="both"/>
        <w:rPr>
          <w:rFonts w:ascii="Times New Roman" w:hAnsi="Times New Roman" w:cs="Times New Roman"/>
          <w:sz w:val="28"/>
          <w:szCs w:val="28"/>
        </w:rPr>
      </w:pPr>
      <w:hyperlink r:id="rId59" w:history="1">
        <w:r w:rsidR="0012259A" w:rsidRPr="006221DF">
          <w:rPr>
            <w:rFonts w:ascii="Times New Roman" w:hAnsi="Times New Roman" w:cs="Times New Roman"/>
            <w:sz w:val="28"/>
            <w:szCs w:val="28"/>
          </w:rPr>
          <w:t>Определении</w:t>
        </w:r>
      </w:hyperlink>
      <w:r w:rsidR="0012259A" w:rsidRPr="006221DF">
        <w:rPr>
          <w:rFonts w:ascii="Times New Roman" w:hAnsi="Times New Roman" w:cs="Times New Roman"/>
          <w:sz w:val="28"/>
          <w:szCs w:val="28"/>
        </w:rPr>
        <w:t xml:space="preserve"> ВС РФ от 27 мая </w:t>
      </w:r>
      <w:smartTag w:uri="urn:schemas-microsoft-com:office:smarttags" w:element="metricconverter">
        <w:smartTagPr>
          <w:attr w:name="ProductID" w:val="2015 г"/>
        </w:smartTagPr>
        <w:r w:rsidR="0012259A" w:rsidRPr="006221DF">
          <w:rPr>
            <w:rFonts w:ascii="Times New Roman" w:hAnsi="Times New Roman" w:cs="Times New Roman"/>
            <w:sz w:val="28"/>
            <w:szCs w:val="28"/>
          </w:rPr>
          <w:t>2015 г</w:t>
        </w:r>
      </w:smartTag>
      <w:r w:rsidR="0012259A" w:rsidRPr="006221DF">
        <w:rPr>
          <w:rFonts w:ascii="Times New Roman" w:hAnsi="Times New Roman" w:cs="Times New Roman"/>
          <w:sz w:val="28"/>
          <w:szCs w:val="28"/>
        </w:rPr>
        <w:t>. N 310-ЭС14-8980;</w:t>
      </w:r>
    </w:p>
    <w:p w:rsidR="006017B5" w:rsidRPr="006221DF" w:rsidRDefault="0012259A" w:rsidP="006913ED">
      <w:pPr>
        <w:pStyle w:val="a3"/>
        <w:numPr>
          <w:ilvl w:val="0"/>
          <w:numId w:val="2"/>
        </w:numPr>
        <w:tabs>
          <w:tab w:val="left" w:pos="851"/>
        </w:tabs>
        <w:spacing w:line="360" w:lineRule="auto"/>
        <w:ind w:left="0" w:firstLine="567"/>
        <w:jc w:val="both"/>
        <w:rPr>
          <w:rFonts w:ascii="Times New Roman" w:hAnsi="Times New Roman" w:cs="Times New Roman"/>
          <w:sz w:val="28"/>
          <w:szCs w:val="28"/>
        </w:rPr>
      </w:pPr>
      <w:r w:rsidRPr="006221DF">
        <w:rPr>
          <w:rFonts w:ascii="Times New Roman" w:hAnsi="Times New Roman" w:cs="Times New Roman"/>
          <w:sz w:val="28"/>
          <w:szCs w:val="28"/>
        </w:rPr>
        <w:t>Определение Судебной коллегии по экономическим спорам ВС РФ от 27 мая 2015 г. N 310-ЭС14-8980 // СПС "Гарант";</w:t>
      </w:r>
    </w:p>
    <w:p w:rsidR="0012259A" w:rsidRPr="006221DF" w:rsidRDefault="0012259A" w:rsidP="006913ED">
      <w:pPr>
        <w:pStyle w:val="ab"/>
        <w:numPr>
          <w:ilvl w:val="0"/>
          <w:numId w:val="2"/>
        </w:numPr>
        <w:tabs>
          <w:tab w:val="left" w:pos="851"/>
          <w:tab w:val="left" w:pos="3420"/>
        </w:tabs>
        <w:spacing w:after="0" w:line="360" w:lineRule="auto"/>
        <w:ind w:left="0" w:firstLine="567"/>
        <w:jc w:val="both"/>
        <w:rPr>
          <w:rFonts w:ascii="Times New Roman" w:hAnsi="Times New Roman" w:cs="Times New Roman"/>
          <w:sz w:val="28"/>
          <w:szCs w:val="28"/>
        </w:rPr>
      </w:pPr>
      <w:r w:rsidRPr="006221DF">
        <w:rPr>
          <w:rFonts w:ascii="Times New Roman" w:hAnsi="Times New Roman" w:cs="Times New Roman"/>
          <w:sz w:val="28"/>
          <w:szCs w:val="28"/>
        </w:rPr>
        <w:t>Постановление Президиума ВАС РФ от 26 ноября 2002 г. N 5169/02;</w:t>
      </w:r>
    </w:p>
    <w:p w:rsidR="0012259A" w:rsidRPr="006221DF" w:rsidRDefault="0012259A" w:rsidP="006913ED">
      <w:pPr>
        <w:pStyle w:val="ab"/>
        <w:numPr>
          <w:ilvl w:val="0"/>
          <w:numId w:val="2"/>
        </w:numPr>
        <w:tabs>
          <w:tab w:val="left" w:pos="851"/>
          <w:tab w:val="left" w:pos="3420"/>
        </w:tabs>
        <w:spacing w:after="0" w:line="360" w:lineRule="auto"/>
        <w:ind w:left="0" w:firstLine="567"/>
        <w:jc w:val="both"/>
        <w:rPr>
          <w:rFonts w:ascii="Times New Roman" w:hAnsi="Times New Roman" w:cs="Times New Roman"/>
          <w:sz w:val="28"/>
          <w:szCs w:val="28"/>
        </w:rPr>
      </w:pPr>
      <w:r w:rsidRPr="006221DF">
        <w:rPr>
          <w:rFonts w:ascii="Times New Roman" w:hAnsi="Times New Roman" w:cs="Times New Roman"/>
          <w:sz w:val="28"/>
          <w:szCs w:val="28"/>
        </w:rPr>
        <w:t>Постановлении Президиума ВАС РФ от 20 апреля 2004 г. N 1560/04;</w:t>
      </w:r>
    </w:p>
    <w:p w:rsidR="0012259A" w:rsidRPr="006221DF" w:rsidRDefault="0012259A" w:rsidP="006913ED">
      <w:pPr>
        <w:pStyle w:val="ab"/>
        <w:numPr>
          <w:ilvl w:val="0"/>
          <w:numId w:val="2"/>
        </w:numPr>
        <w:tabs>
          <w:tab w:val="left" w:pos="851"/>
          <w:tab w:val="left" w:pos="3420"/>
        </w:tabs>
        <w:spacing w:after="0" w:line="360" w:lineRule="auto"/>
        <w:ind w:left="0" w:firstLine="567"/>
        <w:jc w:val="both"/>
        <w:rPr>
          <w:rFonts w:ascii="Times New Roman" w:hAnsi="Times New Roman" w:cs="Times New Roman"/>
          <w:sz w:val="28"/>
          <w:szCs w:val="28"/>
        </w:rPr>
      </w:pPr>
      <w:r w:rsidRPr="006221DF">
        <w:rPr>
          <w:rFonts w:ascii="Times New Roman" w:hAnsi="Times New Roman" w:cs="Times New Roman"/>
          <w:sz w:val="28"/>
          <w:szCs w:val="28"/>
        </w:rPr>
        <w:t>Постановления Пленума ВАС РФ от 23 июля 2009 г. N 60 "О некоторых вопросах, связанных с принятием Федерального закона от 30.12.2008 N 296-ФЗ "О внесении изменений в Федеральный закон "О несостоятельности (банкротстве)" // Вестник ВАС РФ. 2009. N 9;</w:t>
      </w:r>
    </w:p>
    <w:p w:rsidR="0012259A" w:rsidRPr="006221DF" w:rsidRDefault="0012259A" w:rsidP="006913ED">
      <w:pPr>
        <w:pStyle w:val="ab"/>
        <w:numPr>
          <w:ilvl w:val="0"/>
          <w:numId w:val="2"/>
        </w:numPr>
        <w:tabs>
          <w:tab w:val="left" w:pos="851"/>
          <w:tab w:val="left" w:pos="3420"/>
        </w:tabs>
        <w:spacing w:after="0" w:line="360" w:lineRule="auto"/>
        <w:ind w:left="0" w:firstLine="567"/>
        <w:jc w:val="both"/>
        <w:rPr>
          <w:rFonts w:ascii="Times New Roman" w:hAnsi="Times New Roman" w:cs="Times New Roman"/>
          <w:sz w:val="28"/>
          <w:szCs w:val="28"/>
        </w:rPr>
      </w:pPr>
      <w:r w:rsidRPr="006221DF">
        <w:rPr>
          <w:rFonts w:ascii="Times New Roman" w:hAnsi="Times New Roman" w:cs="Times New Roman"/>
          <w:sz w:val="28"/>
          <w:szCs w:val="28"/>
        </w:rPr>
        <w:t>Постановления Пленума ВАС РФ от 30 июня 2011 г. N 51</w:t>
      </w:r>
      <w:r w:rsidR="006913ED" w:rsidRPr="006221DF">
        <w:rPr>
          <w:rFonts w:ascii="Times New Roman" w:hAnsi="Times New Roman" w:cs="Times New Roman"/>
          <w:sz w:val="28"/>
          <w:szCs w:val="28"/>
        </w:rPr>
        <w:t>;</w:t>
      </w:r>
    </w:p>
    <w:p w:rsidR="006913ED" w:rsidRPr="006221DF" w:rsidRDefault="0012259A" w:rsidP="006913ED">
      <w:pPr>
        <w:pStyle w:val="ab"/>
        <w:numPr>
          <w:ilvl w:val="0"/>
          <w:numId w:val="2"/>
        </w:numPr>
        <w:tabs>
          <w:tab w:val="left" w:pos="851"/>
          <w:tab w:val="left" w:pos="3420"/>
        </w:tabs>
        <w:spacing w:after="0" w:line="360" w:lineRule="auto"/>
        <w:ind w:left="0" w:firstLine="567"/>
        <w:jc w:val="both"/>
        <w:rPr>
          <w:rFonts w:ascii="Times New Roman" w:hAnsi="Times New Roman" w:cs="Times New Roman"/>
          <w:sz w:val="28"/>
          <w:szCs w:val="28"/>
        </w:rPr>
      </w:pPr>
      <w:r w:rsidRPr="006221DF">
        <w:rPr>
          <w:rFonts w:ascii="Times New Roman" w:hAnsi="Times New Roman" w:cs="Times New Roman"/>
          <w:sz w:val="28"/>
          <w:szCs w:val="28"/>
        </w:rPr>
        <w:t>Постановление Пленума ВАС</w:t>
      </w:r>
      <w:r w:rsidR="006913ED" w:rsidRPr="006221DF">
        <w:rPr>
          <w:rFonts w:ascii="Times New Roman" w:hAnsi="Times New Roman" w:cs="Times New Roman"/>
          <w:sz w:val="28"/>
          <w:szCs w:val="28"/>
        </w:rPr>
        <w:t xml:space="preserve"> РФ от 20 декабря 2006 г. N 67 «</w:t>
      </w:r>
      <w:r w:rsidRPr="006221DF">
        <w:rPr>
          <w:rFonts w:ascii="Times New Roman" w:hAnsi="Times New Roman" w:cs="Times New Roman"/>
          <w:sz w:val="28"/>
          <w:szCs w:val="28"/>
        </w:rPr>
        <w:t>О некоторых вопросах практики применения положений законодательства о банкротстве отсутствующих должников и прекращени</w:t>
      </w:r>
      <w:r w:rsidR="006913ED" w:rsidRPr="006221DF">
        <w:rPr>
          <w:rFonts w:ascii="Times New Roman" w:hAnsi="Times New Roman" w:cs="Times New Roman"/>
          <w:sz w:val="28"/>
          <w:szCs w:val="28"/>
        </w:rPr>
        <w:t>и недействующих юридических лиц»</w:t>
      </w:r>
      <w:r w:rsidRPr="006221DF">
        <w:rPr>
          <w:rFonts w:ascii="Times New Roman" w:hAnsi="Times New Roman" w:cs="Times New Roman"/>
          <w:sz w:val="28"/>
          <w:szCs w:val="28"/>
        </w:rPr>
        <w:t xml:space="preserve"> // Вестн</w:t>
      </w:r>
      <w:r w:rsidR="006913ED" w:rsidRPr="006221DF">
        <w:rPr>
          <w:rFonts w:ascii="Times New Roman" w:hAnsi="Times New Roman" w:cs="Times New Roman"/>
          <w:sz w:val="28"/>
          <w:szCs w:val="28"/>
        </w:rPr>
        <w:t>ик ВАС РФ. 2007. N 2; 2013. N 4;</w:t>
      </w:r>
    </w:p>
    <w:p w:rsidR="0012259A" w:rsidRPr="006221DF" w:rsidRDefault="0012259A" w:rsidP="006913ED">
      <w:pPr>
        <w:pStyle w:val="ab"/>
        <w:numPr>
          <w:ilvl w:val="0"/>
          <w:numId w:val="2"/>
        </w:numPr>
        <w:tabs>
          <w:tab w:val="left" w:pos="851"/>
          <w:tab w:val="left" w:pos="993"/>
          <w:tab w:val="left" w:pos="3420"/>
        </w:tabs>
        <w:spacing w:after="0" w:line="360" w:lineRule="auto"/>
        <w:ind w:left="0" w:firstLine="567"/>
        <w:jc w:val="both"/>
        <w:rPr>
          <w:rFonts w:ascii="Times New Roman" w:hAnsi="Times New Roman" w:cs="Times New Roman"/>
          <w:sz w:val="28"/>
          <w:szCs w:val="28"/>
        </w:rPr>
      </w:pPr>
      <w:r w:rsidRPr="006221DF">
        <w:rPr>
          <w:rFonts w:ascii="Times New Roman" w:hAnsi="Times New Roman" w:cs="Times New Roman"/>
          <w:sz w:val="28"/>
          <w:szCs w:val="28"/>
        </w:rPr>
        <w:t xml:space="preserve">Постановление Пленума ВАС РФ от 17 декабря 2009 г. N 91 "О </w:t>
      </w:r>
      <w:r w:rsidRPr="006221DF">
        <w:rPr>
          <w:rFonts w:ascii="Times New Roman" w:hAnsi="Times New Roman" w:cs="Times New Roman"/>
          <w:spacing w:val="-8"/>
          <w:sz w:val="28"/>
          <w:szCs w:val="28"/>
        </w:rPr>
        <w:t>порядке погашения расходов по делу о банкротств</w:t>
      </w:r>
      <w:r w:rsidR="006913ED" w:rsidRPr="006221DF">
        <w:rPr>
          <w:rFonts w:ascii="Times New Roman" w:hAnsi="Times New Roman" w:cs="Times New Roman"/>
          <w:spacing w:val="-8"/>
          <w:sz w:val="28"/>
          <w:szCs w:val="28"/>
        </w:rPr>
        <w:t>е" // Вестник ВАС РФ. 2013. N 2;</w:t>
      </w:r>
    </w:p>
    <w:p w:rsidR="0012259A" w:rsidRPr="006221DF" w:rsidRDefault="0012259A" w:rsidP="006913ED">
      <w:pPr>
        <w:pStyle w:val="ab"/>
        <w:numPr>
          <w:ilvl w:val="0"/>
          <w:numId w:val="2"/>
        </w:numPr>
        <w:tabs>
          <w:tab w:val="left" w:pos="993"/>
          <w:tab w:val="left" w:pos="3420"/>
        </w:tabs>
        <w:spacing w:after="0" w:line="360" w:lineRule="auto"/>
        <w:ind w:left="0" w:firstLine="567"/>
        <w:jc w:val="both"/>
        <w:rPr>
          <w:rFonts w:ascii="Times New Roman" w:hAnsi="Times New Roman" w:cs="Times New Roman"/>
          <w:sz w:val="28"/>
          <w:szCs w:val="28"/>
        </w:rPr>
      </w:pPr>
      <w:r w:rsidRPr="006221DF">
        <w:rPr>
          <w:rFonts w:ascii="Times New Roman" w:hAnsi="Times New Roman" w:cs="Times New Roman"/>
          <w:sz w:val="28"/>
          <w:szCs w:val="28"/>
        </w:rPr>
        <w:t xml:space="preserve">Постановление Пленума ВАС РФ от 17 декабря 2009 г. N 91 "О </w:t>
      </w:r>
      <w:r w:rsidRPr="006221DF">
        <w:rPr>
          <w:rFonts w:ascii="Times New Roman" w:hAnsi="Times New Roman" w:cs="Times New Roman"/>
          <w:spacing w:val="-8"/>
          <w:sz w:val="28"/>
          <w:szCs w:val="28"/>
        </w:rPr>
        <w:t>порядке погашения расходов по делу о банкротств</w:t>
      </w:r>
      <w:r w:rsidR="006913ED" w:rsidRPr="006221DF">
        <w:rPr>
          <w:rFonts w:ascii="Times New Roman" w:hAnsi="Times New Roman" w:cs="Times New Roman"/>
          <w:spacing w:val="-8"/>
          <w:sz w:val="28"/>
          <w:szCs w:val="28"/>
        </w:rPr>
        <w:t>е" // Вестник ВАС РФ. 2013. N 2;</w:t>
      </w:r>
    </w:p>
    <w:p w:rsidR="0012259A" w:rsidRPr="006221DF" w:rsidRDefault="0012259A" w:rsidP="006913ED">
      <w:pPr>
        <w:pStyle w:val="ab"/>
        <w:numPr>
          <w:ilvl w:val="0"/>
          <w:numId w:val="2"/>
        </w:numPr>
        <w:tabs>
          <w:tab w:val="left" w:pos="993"/>
          <w:tab w:val="left" w:pos="3420"/>
        </w:tabs>
        <w:spacing w:after="0" w:line="360" w:lineRule="auto"/>
        <w:ind w:left="0" w:firstLine="567"/>
        <w:jc w:val="both"/>
        <w:rPr>
          <w:rFonts w:ascii="Times New Roman" w:hAnsi="Times New Roman" w:cs="Times New Roman"/>
          <w:sz w:val="28"/>
          <w:szCs w:val="28"/>
        </w:rPr>
      </w:pPr>
      <w:r w:rsidRPr="006221DF">
        <w:rPr>
          <w:rFonts w:ascii="Times New Roman" w:hAnsi="Times New Roman" w:cs="Times New Roman"/>
          <w:sz w:val="28"/>
          <w:szCs w:val="28"/>
        </w:rPr>
        <w:t>Постановление Правительства РФ от 21 октября 2004 г. N 573 "О порядке и условиях финансирования процедур банкротства отсутствующего должника"</w:t>
      </w:r>
      <w:r w:rsidR="006913ED" w:rsidRPr="006221DF">
        <w:rPr>
          <w:rFonts w:ascii="Times New Roman" w:hAnsi="Times New Roman" w:cs="Times New Roman"/>
          <w:sz w:val="28"/>
          <w:szCs w:val="28"/>
        </w:rPr>
        <w:t xml:space="preserve"> // СЗ РФ. 2004. N 44. Ст. 4347;</w:t>
      </w:r>
    </w:p>
    <w:p w:rsidR="0012259A" w:rsidRPr="006221DF" w:rsidRDefault="0012259A" w:rsidP="006913ED">
      <w:pPr>
        <w:pStyle w:val="ab"/>
        <w:numPr>
          <w:ilvl w:val="0"/>
          <w:numId w:val="2"/>
        </w:numPr>
        <w:tabs>
          <w:tab w:val="left" w:pos="993"/>
          <w:tab w:val="left" w:pos="3420"/>
        </w:tabs>
        <w:spacing w:after="0" w:line="360" w:lineRule="auto"/>
        <w:ind w:left="0" w:firstLine="567"/>
        <w:jc w:val="both"/>
        <w:rPr>
          <w:rFonts w:ascii="Times New Roman" w:hAnsi="Times New Roman" w:cs="Times New Roman"/>
          <w:sz w:val="28"/>
          <w:szCs w:val="28"/>
        </w:rPr>
      </w:pPr>
      <w:r w:rsidRPr="006221DF">
        <w:rPr>
          <w:rFonts w:ascii="Times New Roman" w:hAnsi="Times New Roman" w:cs="Times New Roman"/>
          <w:sz w:val="28"/>
          <w:szCs w:val="28"/>
        </w:rPr>
        <w:t>Постановления Пленума ВАС РФ от 17 декабря 2009 г. N 91;</w:t>
      </w:r>
    </w:p>
    <w:p w:rsidR="00C6517D" w:rsidRPr="006221DF" w:rsidRDefault="006913ED" w:rsidP="006913ED">
      <w:pPr>
        <w:pStyle w:val="ab"/>
        <w:numPr>
          <w:ilvl w:val="0"/>
          <w:numId w:val="2"/>
        </w:numPr>
        <w:tabs>
          <w:tab w:val="left" w:pos="993"/>
          <w:tab w:val="left" w:pos="3420"/>
        </w:tabs>
        <w:spacing w:after="0" w:line="360" w:lineRule="auto"/>
        <w:ind w:left="0" w:firstLine="567"/>
        <w:jc w:val="both"/>
        <w:rPr>
          <w:rFonts w:ascii="Times New Roman" w:hAnsi="Times New Roman" w:cs="Times New Roman"/>
          <w:sz w:val="28"/>
          <w:szCs w:val="28"/>
        </w:rPr>
      </w:pPr>
      <w:r w:rsidRPr="006221DF">
        <w:rPr>
          <w:rFonts w:ascii="Times New Roman" w:hAnsi="Times New Roman" w:cs="Times New Roman"/>
          <w:sz w:val="28"/>
          <w:szCs w:val="28"/>
        </w:rPr>
        <w:t>Постановление Пленума ВАС РФ от 15 декабря 2004 г. N 29 // Специальное приложение к Вестнику ВАС РФ. 2005. N 12.</w:t>
      </w:r>
    </w:p>
    <w:sectPr w:rsidR="00C6517D" w:rsidRPr="006221DF" w:rsidSect="006017B5">
      <w:footerReference w:type="default" r:id="rId6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7A33" w:rsidRDefault="00D87A33" w:rsidP="001F7D4D">
      <w:pPr>
        <w:spacing w:after="0" w:line="240" w:lineRule="auto"/>
      </w:pPr>
      <w:r>
        <w:separator/>
      </w:r>
    </w:p>
  </w:endnote>
  <w:endnote w:type="continuationSeparator" w:id="0">
    <w:p w:rsidR="00D87A33" w:rsidRDefault="00D87A33" w:rsidP="001F7D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8715419"/>
      <w:docPartObj>
        <w:docPartGallery w:val="Page Numbers (Bottom of Page)"/>
        <w:docPartUnique/>
      </w:docPartObj>
    </w:sdtPr>
    <w:sdtEndPr/>
    <w:sdtContent>
      <w:p w:rsidR="00E75F6A" w:rsidRDefault="00E75F6A">
        <w:pPr>
          <w:pStyle w:val="a9"/>
          <w:jc w:val="right"/>
        </w:pPr>
        <w:r>
          <w:fldChar w:fldCharType="begin"/>
        </w:r>
        <w:r>
          <w:instrText>PAGE   \* MERGEFORMAT</w:instrText>
        </w:r>
        <w:r>
          <w:fldChar w:fldCharType="separate"/>
        </w:r>
        <w:r w:rsidR="00FC7696">
          <w:rPr>
            <w:noProof/>
          </w:rPr>
          <w:t>1</w:t>
        </w:r>
        <w:r>
          <w:fldChar w:fldCharType="end"/>
        </w:r>
      </w:p>
    </w:sdtContent>
  </w:sdt>
  <w:p w:rsidR="00C6517D" w:rsidRDefault="00C6517D" w:rsidP="00C6517D">
    <w:pPr>
      <w:pStyle w:val="a9"/>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7A33" w:rsidRDefault="00D87A33" w:rsidP="001F7D4D">
      <w:pPr>
        <w:spacing w:after="0" w:line="240" w:lineRule="auto"/>
      </w:pPr>
      <w:r>
        <w:separator/>
      </w:r>
    </w:p>
  </w:footnote>
  <w:footnote w:type="continuationSeparator" w:id="0">
    <w:p w:rsidR="00D87A33" w:rsidRDefault="00D87A33" w:rsidP="001F7D4D">
      <w:pPr>
        <w:spacing w:after="0" w:line="240" w:lineRule="auto"/>
      </w:pPr>
      <w:r>
        <w:continuationSeparator/>
      </w:r>
    </w:p>
  </w:footnote>
  <w:footnote w:id="1">
    <w:p w:rsidR="006F4C20" w:rsidRPr="005825B0" w:rsidRDefault="006F4C20" w:rsidP="005825B0">
      <w:pPr>
        <w:spacing w:after="0" w:line="240" w:lineRule="exact"/>
        <w:jc w:val="both"/>
        <w:rPr>
          <w:rFonts w:ascii="Times New Roman" w:eastAsia="Times New Roman" w:hAnsi="Times New Roman" w:cs="Times New Roman"/>
          <w:color w:val="242424"/>
          <w:spacing w:val="2"/>
          <w:sz w:val="24"/>
          <w:szCs w:val="24"/>
          <w:lang w:eastAsia="ru-RU"/>
        </w:rPr>
      </w:pPr>
      <w:r w:rsidRPr="005825B0">
        <w:rPr>
          <w:rFonts w:ascii="Times New Roman" w:hAnsi="Times New Roman" w:cs="Times New Roman"/>
          <w:sz w:val="24"/>
          <w:szCs w:val="24"/>
        </w:rPr>
        <w:footnoteRef/>
      </w:r>
      <w:r w:rsidRPr="005825B0">
        <w:rPr>
          <w:rFonts w:ascii="Times New Roman" w:hAnsi="Times New Roman" w:cs="Times New Roman"/>
          <w:sz w:val="24"/>
          <w:szCs w:val="24"/>
        </w:rPr>
        <w:t xml:space="preserve"> ФЗ «О несостоятельности (банкротстве)» / от 26 октября 2002 127-ФЗ// Российская газета, N 209-210, 02.11.2002. (далее – «Закон о банкротстве» или «Закон»)</w:t>
      </w:r>
      <w:r w:rsidR="00B40F62" w:rsidRPr="005825B0">
        <w:rPr>
          <w:rFonts w:ascii="Times New Roman" w:hAnsi="Times New Roman" w:cs="Times New Roman"/>
          <w:sz w:val="24"/>
          <w:szCs w:val="24"/>
        </w:rPr>
        <w:t>;</w:t>
      </w:r>
    </w:p>
  </w:footnote>
  <w:footnote w:id="2">
    <w:p w:rsidR="001F7D4D" w:rsidRPr="005825B0" w:rsidRDefault="001F7D4D" w:rsidP="005825B0">
      <w:pPr>
        <w:pStyle w:val="a3"/>
        <w:spacing w:line="240" w:lineRule="exact"/>
        <w:jc w:val="both"/>
        <w:rPr>
          <w:rFonts w:ascii="Times New Roman" w:hAnsi="Times New Roman" w:cs="Times New Roman"/>
          <w:sz w:val="24"/>
          <w:szCs w:val="24"/>
        </w:rPr>
      </w:pPr>
      <w:r w:rsidRPr="005825B0">
        <w:rPr>
          <w:rStyle w:val="a5"/>
          <w:rFonts w:ascii="Times New Roman" w:hAnsi="Times New Roman" w:cs="Times New Roman"/>
          <w:sz w:val="24"/>
          <w:szCs w:val="24"/>
        </w:rPr>
        <w:footnoteRef/>
      </w:r>
      <w:r w:rsidRPr="005825B0">
        <w:rPr>
          <w:rFonts w:ascii="Times New Roman" w:hAnsi="Times New Roman" w:cs="Times New Roman"/>
          <w:sz w:val="24"/>
          <w:szCs w:val="24"/>
        </w:rPr>
        <w:t xml:space="preserve"> Постановление Пленума ВАС РФ от 15 декабря 2004 г. N 29 "О некоторых вопросах практики применения Федерального закона "О несостоятельности (банкротстве</w:t>
      </w:r>
      <w:r w:rsidR="00B40F62" w:rsidRPr="005825B0">
        <w:rPr>
          <w:rFonts w:ascii="Times New Roman" w:hAnsi="Times New Roman" w:cs="Times New Roman"/>
          <w:sz w:val="24"/>
          <w:szCs w:val="24"/>
        </w:rPr>
        <w:t>)" // Вестник ВАС РФ. 2005. N 3;</w:t>
      </w:r>
    </w:p>
  </w:footnote>
  <w:footnote w:id="3">
    <w:p w:rsidR="00AE553E" w:rsidRPr="005825B0" w:rsidRDefault="00AE553E" w:rsidP="005825B0">
      <w:pPr>
        <w:pStyle w:val="a3"/>
        <w:spacing w:line="240" w:lineRule="exact"/>
        <w:jc w:val="both"/>
        <w:rPr>
          <w:rFonts w:ascii="Times New Roman" w:hAnsi="Times New Roman" w:cs="Times New Roman"/>
          <w:sz w:val="24"/>
          <w:szCs w:val="24"/>
        </w:rPr>
      </w:pPr>
      <w:r w:rsidRPr="005825B0">
        <w:rPr>
          <w:rStyle w:val="a5"/>
          <w:rFonts w:ascii="Times New Roman" w:hAnsi="Times New Roman" w:cs="Times New Roman"/>
          <w:sz w:val="24"/>
          <w:szCs w:val="24"/>
        </w:rPr>
        <w:footnoteRef/>
      </w:r>
      <w:r w:rsidRPr="005825B0">
        <w:rPr>
          <w:rFonts w:ascii="Times New Roman" w:hAnsi="Times New Roman" w:cs="Times New Roman"/>
          <w:sz w:val="24"/>
          <w:szCs w:val="24"/>
        </w:rPr>
        <w:t xml:space="preserve"> Мифтахутдинов Р.Т. К вопросу о сущности правовой категории "прекращение юридических лиц без правопреемства" // Вестник Пермского университета. Юридические науки. Вып. 4(10). Пермь, 201</w:t>
      </w:r>
      <w:r w:rsidR="005825B0">
        <w:rPr>
          <w:rFonts w:ascii="Times New Roman" w:hAnsi="Times New Roman" w:cs="Times New Roman"/>
          <w:sz w:val="24"/>
          <w:szCs w:val="24"/>
        </w:rPr>
        <w:t>0. С. 127 - 133 // СПС "Гарант";</w:t>
      </w:r>
    </w:p>
  </w:footnote>
  <w:footnote w:id="4">
    <w:p w:rsidR="00AE553E" w:rsidRPr="005825B0" w:rsidRDefault="00AE553E" w:rsidP="005825B0">
      <w:pPr>
        <w:pStyle w:val="a3"/>
        <w:spacing w:line="240" w:lineRule="exact"/>
        <w:jc w:val="both"/>
        <w:rPr>
          <w:rFonts w:ascii="Times New Roman" w:hAnsi="Times New Roman" w:cs="Times New Roman"/>
          <w:sz w:val="24"/>
          <w:szCs w:val="24"/>
        </w:rPr>
      </w:pPr>
      <w:r w:rsidRPr="005825B0">
        <w:rPr>
          <w:rStyle w:val="a5"/>
          <w:rFonts w:ascii="Times New Roman" w:hAnsi="Times New Roman" w:cs="Times New Roman"/>
          <w:sz w:val="24"/>
          <w:szCs w:val="24"/>
        </w:rPr>
        <w:footnoteRef/>
      </w:r>
      <w:r w:rsidRPr="005825B0">
        <w:rPr>
          <w:rFonts w:ascii="Times New Roman" w:hAnsi="Times New Roman" w:cs="Times New Roman"/>
          <w:sz w:val="24"/>
          <w:szCs w:val="24"/>
        </w:rPr>
        <w:t xml:space="preserve"> Ткачев В.Н. Признаки и критерии несостоятельности (банкротства) ликвидируемых и отсутствующих должников как особой категории субъектов конкурсного права. З</w:t>
      </w:r>
      <w:r w:rsidR="005825B0">
        <w:rPr>
          <w:rFonts w:ascii="Times New Roman" w:hAnsi="Times New Roman" w:cs="Times New Roman"/>
          <w:sz w:val="24"/>
          <w:szCs w:val="24"/>
        </w:rPr>
        <w:t>акон. 2007. N 7 // СПС "Гарант";</w:t>
      </w:r>
    </w:p>
  </w:footnote>
  <w:footnote w:id="5">
    <w:p w:rsidR="00B832B2" w:rsidRPr="005825B0" w:rsidRDefault="00B832B2" w:rsidP="005825B0">
      <w:pPr>
        <w:pStyle w:val="a3"/>
        <w:spacing w:line="240" w:lineRule="exact"/>
        <w:jc w:val="both"/>
        <w:rPr>
          <w:rFonts w:ascii="Times New Roman" w:hAnsi="Times New Roman" w:cs="Times New Roman"/>
          <w:sz w:val="24"/>
          <w:szCs w:val="24"/>
        </w:rPr>
      </w:pPr>
      <w:r w:rsidRPr="005825B0">
        <w:rPr>
          <w:rStyle w:val="a5"/>
          <w:rFonts w:ascii="Times New Roman" w:hAnsi="Times New Roman" w:cs="Times New Roman"/>
          <w:sz w:val="24"/>
          <w:szCs w:val="24"/>
        </w:rPr>
        <w:footnoteRef/>
      </w:r>
      <w:r w:rsidRPr="005825B0">
        <w:rPr>
          <w:rFonts w:ascii="Times New Roman" w:hAnsi="Times New Roman" w:cs="Times New Roman"/>
          <w:sz w:val="24"/>
          <w:szCs w:val="24"/>
        </w:rPr>
        <w:t>Постановление Президиума ВАС РФ от 26 ноября 2002 г. N 5169/02;</w:t>
      </w:r>
    </w:p>
    <w:p w:rsidR="00B832B2" w:rsidRPr="005825B0" w:rsidRDefault="00B832B2" w:rsidP="005825B0">
      <w:pPr>
        <w:pStyle w:val="a3"/>
        <w:spacing w:line="240" w:lineRule="exact"/>
        <w:jc w:val="both"/>
        <w:rPr>
          <w:rFonts w:ascii="Times New Roman" w:hAnsi="Times New Roman" w:cs="Times New Roman"/>
          <w:sz w:val="24"/>
          <w:szCs w:val="24"/>
        </w:rPr>
      </w:pPr>
      <w:r w:rsidRPr="005825B0">
        <w:rPr>
          <w:rFonts w:ascii="Times New Roman" w:hAnsi="Times New Roman" w:cs="Times New Roman"/>
          <w:sz w:val="24"/>
          <w:szCs w:val="24"/>
        </w:rPr>
        <w:t>Постановлении Президиума ВАС РФ от 20 апреля 2004 г. N 1560/04;</w:t>
      </w:r>
    </w:p>
  </w:footnote>
  <w:footnote w:id="6">
    <w:p w:rsidR="00992EB4" w:rsidRPr="005825B0" w:rsidRDefault="00992EB4" w:rsidP="005825B0">
      <w:pPr>
        <w:pStyle w:val="a3"/>
        <w:spacing w:line="240" w:lineRule="exact"/>
        <w:jc w:val="both"/>
        <w:rPr>
          <w:rFonts w:ascii="Times New Roman" w:hAnsi="Times New Roman" w:cs="Times New Roman"/>
          <w:sz w:val="24"/>
          <w:szCs w:val="24"/>
        </w:rPr>
      </w:pPr>
      <w:r w:rsidRPr="005825B0">
        <w:rPr>
          <w:rStyle w:val="a5"/>
          <w:rFonts w:ascii="Times New Roman" w:hAnsi="Times New Roman" w:cs="Times New Roman"/>
          <w:sz w:val="24"/>
          <w:szCs w:val="24"/>
        </w:rPr>
        <w:footnoteRef/>
      </w:r>
      <w:r w:rsidRPr="005825B0">
        <w:rPr>
          <w:rFonts w:ascii="Times New Roman" w:hAnsi="Times New Roman" w:cs="Times New Roman"/>
          <w:sz w:val="24"/>
          <w:szCs w:val="24"/>
        </w:rPr>
        <w:t xml:space="preserve"> </w:t>
      </w:r>
      <w:hyperlink r:id="rId1" w:history="1">
        <w:r w:rsidRPr="005825B0">
          <w:rPr>
            <w:rFonts w:ascii="Times New Roman" w:eastAsia="Times New Roman" w:hAnsi="Times New Roman" w:cs="Times New Roman"/>
            <w:color w:val="0000FF"/>
            <w:sz w:val="24"/>
            <w:szCs w:val="24"/>
            <w:lang w:eastAsia="ru-RU"/>
          </w:rPr>
          <w:t>Определении</w:t>
        </w:r>
      </w:hyperlink>
      <w:r w:rsidRPr="005825B0">
        <w:rPr>
          <w:rFonts w:ascii="Times New Roman" w:eastAsia="Times New Roman" w:hAnsi="Times New Roman" w:cs="Times New Roman"/>
          <w:sz w:val="24"/>
          <w:szCs w:val="24"/>
          <w:lang w:eastAsia="ru-RU"/>
        </w:rPr>
        <w:t xml:space="preserve"> ВС РФ от 27 мая </w:t>
      </w:r>
      <w:smartTag w:uri="urn:schemas-microsoft-com:office:smarttags" w:element="metricconverter">
        <w:smartTagPr>
          <w:attr w:name="ProductID" w:val="2015 г"/>
        </w:smartTagPr>
        <w:r w:rsidRPr="005825B0">
          <w:rPr>
            <w:rFonts w:ascii="Times New Roman" w:eastAsia="Times New Roman" w:hAnsi="Times New Roman" w:cs="Times New Roman"/>
            <w:sz w:val="24"/>
            <w:szCs w:val="24"/>
            <w:lang w:eastAsia="ru-RU"/>
          </w:rPr>
          <w:t>2015 г</w:t>
        </w:r>
      </w:smartTag>
      <w:r w:rsidRPr="005825B0">
        <w:rPr>
          <w:rFonts w:ascii="Times New Roman" w:eastAsia="Times New Roman" w:hAnsi="Times New Roman" w:cs="Times New Roman"/>
          <w:sz w:val="24"/>
          <w:szCs w:val="24"/>
          <w:lang w:eastAsia="ru-RU"/>
        </w:rPr>
        <w:t>. N 310-ЭС14-8980;</w:t>
      </w:r>
    </w:p>
  </w:footnote>
  <w:footnote w:id="7">
    <w:p w:rsidR="00AE553E" w:rsidRPr="005825B0" w:rsidRDefault="00AE553E" w:rsidP="005825B0">
      <w:pPr>
        <w:pStyle w:val="a3"/>
        <w:spacing w:line="240" w:lineRule="exact"/>
        <w:jc w:val="both"/>
        <w:rPr>
          <w:rFonts w:ascii="Times New Roman" w:hAnsi="Times New Roman" w:cs="Times New Roman"/>
          <w:sz w:val="24"/>
          <w:szCs w:val="24"/>
        </w:rPr>
      </w:pPr>
      <w:r w:rsidRPr="005825B0">
        <w:rPr>
          <w:rStyle w:val="a5"/>
          <w:rFonts w:ascii="Times New Roman" w:hAnsi="Times New Roman" w:cs="Times New Roman"/>
          <w:sz w:val="24"/>
          <w:szCs w:val="24"/>
        </w:rPr>
        <w:footnoteRef/>
      </w:r>
      <w:r w:rsidRPr="005825B0">
        <w:rPr>
          <w:rFonts w:ascii="Times New Roman" w:hAnsi="Times New Roman" w:cs="Times New Roman"/>
          <w:sz w:val="24"/>
          <w:szCs w:val="24"/>
        </w:rPr>
        <w:t xml:space="preserve"> Определение Судебной коллегии по экономическим спорам ВС РФ от 27 мая 2015 г. N 310-ЭС14-8980 // СПС "Гарант"</w:t>
      </w:r>
      <w:r w:rsidR="00992EB4" w:rsidRPr="005825B0">
        <w:rPr>
          <w:rFonts w:ascii="Times New Roman" w:hAnsi="Times New Roman" w:cs="Times New Roman"/>
          <w:sz w:val="24"/>
          <w:szCs w:val="24"/>
        </w:rPr>
        <w:t>;</w:t>
      </w:r>
    </w:p>
  </w:footnote>
  <w:footnote w:id="8">
    <w:p w:rsidR="00AE553E" w:rsidRPr="005825B0" w:rsidRDefault="00AE553E" w:rsidP="005825B0">
      <w:pPr>
        <w:pStyle w:val="a3"/>
        <w:spacing w:line="240" w:lineRule="exact"/>
        <w:jc w:val="both"/>
        <w:rPr>
          <w:rFonts w:ascii="Times New Roman" w:hAnsi="Times New Roman" w:cs="Times New Roman"/>
          <w:sz w:val="24"/>
          <w:szCs w:val="24"/>
        </w:rPr>
      </w:pPr>
      <w:r w:rsidRPr="005825B0">
        <w:rPr>
          <w:rStyle w:val="a5"/>
          <w:rFonts w:ascii="Times New Roman" w:hAnsi="Times New Roman" w:cs="Times New Roman"/>
          <w:sz w:val="24"/>
          <w:szCs w:val="24"/>
        </w:rPr>
        <w:footnoteRef/>
      </w:r>
      <w:r w:rsidRPr="005825B0">
        <w:rPr>
          <w:rFonts w:ascii="Times New Roman" w:hAnsi="Times New Roman" w:cs="Times New Roman"/>
          <w:sz w:val="24"/>
          <w:szCs w:val="24"/>
        </w:rPr>
        <w:t xml:space="preserve"> Пункт 30 Постановления Пленума ВАС РФ от 23 июля 2009 г. N 60 "О некоторых вопросах, связанных с принятием Федерального закона от 30.12.2008 N 296-ФЗ "О внесении изменений в Федеральный закон "О несостоятельности (банкротстве</w:t>
      </w:r>
      <w:r w:rsidR="00E22F87" w:rsidRPr="005825B0">
        <w:rPr>
          <w:rFonts w:ascii="Times New Roman" w:hAnsi="Times New Roman" w:cs="Times New Roman"/>
          <w:sz w:val="24"/>
          <w:szCs w:val="24"/>
        </w:rPr>
        <w:t>)" // Вестник ВАС РФ. 2009. N 9;</w:t>
      </w:r>
    </w:p>
  </w:footnote>
  <w:footnote w:id="9">
    <w:p w:rsidR="00E22F87" w:rsidRPr="005825B0" w:rsidRDefault="00E22F87" w:rsidP="005825B0">
      <w:pPr>
        <w:pStyle w:val="a3"/>
        <w:spacing w:line="240" w:lineRule="exact"/>
        <w:jc w:val="both"/>
        <w:rPr>
          <w:rFonts w:ascii="Times New Roman" w:hAnsi="Times New Roman" w:cs="Times New Roman"/>
          <w:sz w:val="24"/>
          <w:szCs w:val="24"/>
        </w:rPr>
      </w:pPr>
      <w:r w:rsidRPr="005825B0">
        <w:rPr>
          <w:rFonts w:ascii="Times New Roman" w:hAnsi="Times New Roman" w:cs="Times New Roman"/>
          <w:sz w:val="24"/>
          <w:szCs w:val="24"/>
        </w:rPr>
        <w:footnoteRef/>
      </w:r>
      <w:r w:rsidRPr="005825B0">
        <w:rPr>
          <w:rFonts w:ascii="Times New Roman" w:hAnsi="Times New Roman" w:cs="Times New Roman"/>
          <w:sz w:val="24"/>
          <w:szCs w:val="24"/>
        </w:rPr>
        <w:t xml:space="preserve"> Постановления Пленума ВАС РФ от 30 июня </w:t>
      </w:r>
      <w:smartTag w:uri="urn:schemas-microsoft-com:office:smarttags" w:element="metricconverter">
        <w:smartTagPr>
          <w:attr w:name="ProductID" w:val="2011 г"/>
        </w:smartTagPr>
        <w:r w:rsidRPr="005825B0">
          <w:rPr>
            <w:rFonts w:ascii="Times New Roman" w:hAnsi="Times New Roman" w:cs="Times New Roman"/>
            <w:sz w:val="24"/>
            <w:szCs w:val="24"/>
          </w:rPr>
          <w:t>2011 г</w:t>
        </w:r>
      </w:smartTag>
      <w:r w:rsidR="005825B0">
        <w:rPr>
          <w:rFonts w:ascii="Times New Roman" w:hAnsi="Times New Roman" w:cs="Times New Roman"/>
          <w:sz w:val="24"/>
          <w:szCs w:val="24"/>
        </w:rPr>
        <w:t>. N 51;</w:t>
      </w:r>
    </w:p>
  </w:footnote>
  <w:footnote w:id="10">
    <w:p w:rsidR="00AE553E" w:rsidRPr="005825B0" w:rsidRDefault="00AE553E" w:rsidP="005825B0">
      <w:pPr>
        <w:pStyle w:val="a3"/>
        <w:spacing w:line="240" w:lineRule="exact"/>
        <w:jc w:val="both"/>
        <w:rPr>
          <w:rFonts w:ascii="Times New Roman" w:hAnsi="Times New Roman" w:cs="Times New Roman"/>
          <w:sz w:val="24"/>
          <w:szCs w:val="24"/>
        </w:rPr>
      </w:pPr>
      <w:r w:rsidRPr="005825B0">
        <w:rPr>
          <w:rStyle w:val="a5"/>
          <w:rFonts w:ascii="Times New Roman" w:hAnsi="Times New Roman" w:cs="Times New Roman"/>
          <w:sz w:val="24"/>
          <w:szCs w:val="24"/>
        </w:rPr>
        <w:footnoteRef/>
      </w:r>
      <w:r w:rsidRPr="005825B0">
        <w:rPr>
          <w:rFonts w:ascii="Times New Roman" w:hAnsi="Times New Roman" w:cs="Times New Roman"/>
          <w:sz w:val="24"/>
          <w:szCs w:val="24"/>
        </w:rPr>
        <w:t xml:space="preserve"> Информационное письмо Президиума ВАС РФ от 17 января 2006 г. N 100 "О некоторых особенностях, связанных с применением статьи 21.1 Федерального закона "О государственной регистрации юридических лиц и индивидуальных предпринимателей" // Вестник ВАС РФ. 2006</w:t>
      </w:r>
      <w:r w:rsidR="005825B0">
        <w:rPr>
          <w:rFonts w:ascii="Times New Roman" w:hAnsi="Times New Roman" w:cs="Times New Roman"/>
          <w:sz w:val="24"/>
          <w:szCs w:val="24"/>
        </w:rPr>
        <w:t>. N 4;</w:t>
      </w:r>
    </w:p>
  </w:footnote>
  <w:footnote w:id="11">
    <w:p w:rsidR="00E22F87" w:rsidRPr="005825B0" w:rsidRDefault="00E22F87" w:rsidP="005825B0">
      <w:pPr>
        <w:pStyle w:val="a3"/>
        <w:spacing w:line="240" w:lineRule="exact"/>
        <w:jc w:val="both"/>
        <w:rPr>
          <w:rFonts w:ascii="Times New Roman" w:hAnsi="Times New Roman" w:cs="Times New Roman"/>
          <w:sz w:val="24"/>
          <w:szCs w:val="24"/>
        </w:rPr>
      </w:pPr>
      <w:r w:rsidRPr="005825B0">
        <w:rPr>
          <w:rStyle w:val="a5"/>
          <w:rFonts w:ascii="Times New Roman" w:hAnsi="Times New Roman" w:cs="Times New Roman"/>
          <w:sz w:val="24"/>
          <w:szCs w:val="24"/>
        </w:rPr>
        <w:footnoteRef/>
      </w:r>
      <w:r w:rsidRPr="005825B0">
        <w:rPr>
          <w:rFonts w:ascii="Times New Roman" w:hAnsi="Times New Roman" w:cs="Times New Roman"/>
          <w:sz w:val="24"/>
          <w:szCs w:val="24"/>
        </w:rPr>
        <w:t>Постановление Пленума ВАС РФ от 20 декабря 2006 г. N 67 "О некоторых вопросах практики применения положений законодательства о банкротстве отсутствующих должников и прекращении недействующих юридических лиц" // Вестник ВАС РФ. 2007. N 2; 2013. N 4.</w:t>
      </w:r>
    </w:p>
  </w:footnote>
  <w:footnote w:id="12">
    <w:p w:rsidR="00A02396" w:rsidRPr="005825B0" w:rsidRDefault="00A02396" w:rsidP="005825B0">
      <w:pPr>
        <w:pStyle w:val="a3"/>
        <w:spacing w:line="240" w:lineRule="exact"/>
        <w:jc w:val="both"/>
        <w:rPr>
          <w:rFonts w:ascii="Times New Roman" w:hAnsi="Times New Roman" w:cs="Times New Roman"/>
          <w:sz w:val="24"/>
          <w:szCs w:val="24"/>
        </w:rPr>
      </w:pPr>
      <w:r w:rsidRPr="005825B0">
        <w:rPr>
          <w:rFonts w:ascii="Times New Roman" w:hAnsi="Times New Roman" w:cs="Times New Roman"/>
          <w:sz w:val="24"/>
          <w:szCs w:val="24"/>
        </w:rPr>
        <w:footnoteRef/>
      </w:r>
      <w:r w:rsidRPr="005825B0">
        <w:rPr>
          <w:rFonts w:ascii="Times New Roman" w:hAnsi="Times New Roman" w:cs="Times New Roman"/>
          <w:sz w:val="24"/>
          <w:szCs w:val="24"/>
        </w:rPr>
        <w:t xml:space="preserve"> </w:t>
      </w:r>
      <w:hyperlink r:id="rId2" w:history="1">
        <w:r w:rsidRPr="005825B0">
          <w:rPr>
            <w:rFonts w:ascii="Times New Roman" w:hAnsi="Times New Roman" w:cs="Times New Roman"/>
            <w:sz w:val="24"/>
            <w:szCs w:val="24"/>
          </w:rPr>
          <w:t>п. 1 ст. 227</w:t>
        </w:r>
      </w:hyperlink>
      <w:r w:rsidRPr="005825B0">
        <w:rPr>
          <w:rFonts w:ascii="Times New Roman" w:hAnsi="Times New Roman" w:cs="Times New Roman"/>
          <w:sz w:val="24"/>
          <w:szCs w:val="24"/>
        </w:rPr>
        <w:t xml:space="preserve"> Закона о банкротстве;</w:t>
      </w:r>
    </w:p>
  </w:footnote>
  <w:footnote w:id="13">
    <w:p w:rsidR="00AE553E" w:rsidRPr="005825B0" w:rsidRDefault="00AE553E" w:rsidP="005825B0">
      <w:pPr>
        <w:pStyle w:val="a3"/>
        <w:spacing w:line="240" w:lineRule="exact"/>
        <w:jc w:val="both"/>
        <w:rPr>
          <w:rFonts w:ascii="Times New Roman" w:hAnsi="Times New Roman" w:cs="Times New Roman"/>
          <w:sz w:val="24"/>
          <w:szCs w:val="24"/>
        </w:rPr>
      </w:pPr>
      <w:r w:rsidRPr="005825B0">
        <w:rPr>
          <w:rStyle w:val="a5"/>
          <w:rFonts w:ascii="Times New Roman" w:hAnsi="Times New Roman" w:cs="Times New Roman"/>
          <w:sz w:val="24"/>
          <w:szCs w:val="24"/>
        </w:rPr>
        <w:footnoteRef/>
      </w:r>
      <w:r w:rsidRPr="005825B0">
        <w:rPr>
          <w:rFonts w:ascii="Times New Roman" w:hAnsi="Times New Roman" w:cs="Times New Roman"/>
          <w:sz w:val="24"/>
          <w:szCs w:val="24"/>
        </w:rPr>
        <w:t xml:space="preserve"> Постановление Пленума ВАС РФ от 17 декабря 2009 г. N 91 "О порядке погашения расходов по делу о банкротстве" // Вестник ВАС РФ. 2013. N 2.</w:t>
      </w:r>
    </w:p>
  </w:footnote>
  <w:footnote w:id="14">
    <w:p w:rsidR="00AE553E" w:rsidRPr="005825B0" w:rsidRDefault="00AE553E" w:rsidP="005825B0">
      <w:pPr>
        <w:pStyle w:val="a3"/>
        <w:spacing w:line="240" w:lineRule="exact"/>
        <w:jc w:val="both"/>
        <w:rPr>
          <w:rFonts w:ascii="Times New Roman" w:hAnsi="Times New Roman" w:cs="Times New Roman"/>
          <w:sz w:val="24"/>
          <w:szCs w:val="24"/>
        </w:rPr>
      </w:pPr>
      <w:r w:rsidRPr="005825B0">
        <w:rPr>
          <w:rStyle w:val="a5"/>
          <w:rFonts w:ascii="Times New Roman" w:hAnsi="Times New Roman" w:cs="Times New Roman"/>
          <w:sz w:val="24"/>
          <w:szCs w:val="24"/>
        </w:rPr>
        <w:footnoteRef/>
      </w:r>
      <w:r w:rsidRPr="005825B0">
        <w:rPr>
          <w:rFonts w:ascii="Times New Roman" w:hAnsi="Times New Roman" w:cs="Times New Roman"/>
          <w:sz w:val="24"/>
          <w:szCs w:val="24"/>
        </w:rPr>
        <w:t xml:space="preserve"> Постановление Правительства РФ от 21 октября 2004 г. N 573 "О порядке и условиях финансирования процедур банкротства отсутствующего должника" // СЗ РФ. 2004. N 44. Ст. 4347.</w:t>
      </w:r>
    </w:p>
  </w:footnote>
  <w:footnote w:id="15">
    <w:p w:rsidR="00A02396" w:rsidRPr="005825B0" w:rsidRDefault="00A02396" w:rsidP="005825B0">
      <w:pPr>
        <w:pStyle w:val="a3"/>
        <w:spacing w:line="240" w:lineRule="exact"/>
        <w:jc w:val="both"/>
        <w:rPr>
          <w:rFonts w:ascii="Times New Roman" w:hAnsi="Times New Roman" w:cs="Times New Roman"/>
          <w:sz w:val="24"/>
          <w:szCs w:val="24"/>
        </w:rPr>
      </w:pPr>
      <w:r w:rsidRPr="005825B0">
        <w:rPr>
          <w:rStyle w:val="a5"/>
          <w:rFonts w:ascii="Times New Roman" w:hAnsi="Times New Roman" w:cs="Times New Roman"/>
          <w:sz w:val="24"/>
          <w:szCs w:val="24"/>
        </w:rPr>
        <w:footnoteRef/>
      </w:r>
      <w:r w:rsidRPr="005825B0">
        <w:rPr>
          <w:rFonts w:ascii="Times New Roman" w:hAnsi="Times New Roman" w:cs="Times New Roman"/>
          <w:sz w:val="24"/>
          <w:szCs w:val="24"/>
        </w:rPr>
        <w:t xml:space="preserve"> п. 16 Постановления Пленума ВАС РФ от 17 декабря 2009 г. N 91;</w:t>
      </w:r>
    </w:p>
  </w:footnote>
  <w:footnote w:id="16">
    <w:p w:rsidR="00AE553E" w:rsidRPr="005825B0" w:rsidRDefault="00AE553E" w:rsidP="005825B0">
      <w:pPr>
        <w:pStyle w:val="a3"/>
        <w:spacing w:line="240" w:lineRule="exact"/>
        <w:jc w:val="both"/>
        <w:rPr>
          <w:rFonts w:ascii="Times New Roman" w:hAnsi="Times New Roman" w:cs="Times New Roman"/>
          <w:sz w:val="24"/>
          <w:szCs w:val="24"/>
        </w:rPr>
      </w:pPr>
      <w:r w:rsidRPr="005825B0">
        <w:rPr>
          <w:rStyle w:val="a5"/>
          <w:rFonts w:ascii="Times New Roman" w:hAnsi="Times New Roman" w:cs="Times New Roman"/>
          <w:sz w:val="24"/>
          <w:szCs w:val="24"/>
        </w:rPr>
        <w:footnoteRef/>
      </w:r>
      <w:r w:rsidRPr="005825B0">
        <w:rPr>
          <w:rFonts w:ascii="Times New Roman" w:hAnsi="Times New Roman" w:cs="Times New Roman"/>
          <w:sz w:val="24"/>
          <w:szCs w:val="24"/>
        </w:rPr>
        <w:t xml:space="preserve"> Приказ ФНС России N САЭ-3-19/80@, Минэкономразвития России N 53, Минфина России N 34н от 10 марта 2005 г. "О реализации положений Постановления Правительства РФ от 21 октября 2004 г. N 773 "О порядке и условиях финансирования процедур банкротства отсутствующего должника" // Бюллетень нормативных актов федеральных органов ис</w:t>
      </w:r>
      <w:r w:rsidR="005825B0">
        <w:rPr>
          <w:rFonts w:ascii="Times New Roman" w:hAnsi="Times New Roman" w:cs="Times New Roman"/>
          <w:sz w:val="24"/>
          <w:szCs w:val="24"/>
        </w:rPr>
        <w:t>полнительной власти. 2005. N 17;</w:t>
      </w:r>
    </w:p>
  </w:footnote>
  <w:footnote w:id="17">
    <w:p w:rsidR="00AE553E" w:rsidRPr="005825B0" w:rsidRDefault="00AE553E" w:rsidP="005825B0">
      <w:pPr>
        <w:pStyle w:val="a3"/>
        <w:spacing w:line="240" w:lineRule="exact"/>
        <w:jc w:val="both"/>
        <w:rPr>
          <w:rFonts w:ascii="Times New Roman" w:hAnsi="Times New Roman" w:cs="Times New Roman"/>
          <w:sz w:val="24"/>
          <w:szCs w:val="24"/>
        </w:rPr>
      </w:pPr>
      <w:r w:rsidRPr="005825B0">
        <w:rPr>
          <w:rStyle w:val="a5"/>
          <w:rFonts w:ascii="Times New Roman" w:hAnsi="Times New Roman" w:cs="Times New Roman"/>
          <w:sz w:val="24"/>
          <w:szCs w:val="24"/>
        </w:rPr>
        <w:footnoteRef/>
      </w:r>
      <w:r w:rsidRPr="005825B0">
        <w:rPr>
          <w:rFonts w:ascii="Times New Roman" w:hAnsi="Times New Roman" w:cs="Times New Roman"/>
          <w:sz w:val="24"/>
          <w:szCs w:val="24"/>
        </w:rPr>
        <w:t xml:space="preserve"> Пункт 39 Постановления Пленума ВАС РФ от 30 июня 2011 г. N 51; Постановление ФАС Уральского округа от 29 октября 2008 г. N Ф09-7967/08-С4 по делу N А5-2489</w:t>
      </w:r>
      <w:r w:rsidR="005825B0">
        <w:rPr>
          <w:rFonts w:ascii="Times New Roman" w:hAnsi="Times New Roman" w:cs="Times New Roman"/>
          <w:sz w:val="24"/>
          <w:szCs w:val="24"/>
        </w:rPr>
        <w:t>/08-Б1 // СПС "КонсультантПлюс";</w:t>
      </w:r>
    </w:p>
  </w:footnote>
  <w:footnote w:id="18">
    <w:p w:rsidR="00AE553E" w:rsidRPr="005825B0" w:rsidRDefault="00AE553E" w:rsidP="005825B0">
      <w:pPr>
        <w:pStyle w:val="a3"/>
        <w:spacing w:line="240" w:lineRule="exact"/>
        <w:jc w:val="both"/>
        <w:rPr>
          <w:rFonts w:ascii="Times New Roman" w:hAnsi="Times New Roman" w:cs="Times New Roman"/>
          <w:sz w:val="24"/>
          <w:szCs w:val="24"/>
        </w:rPr>
      </w:pPr>
      <w:r w:rsidRPr="005825B0">
        <w:rPr>
          <w:rStyle w:val="a5"/>
          <w:rFonts w:ascii="Times New Roman" w:hAnsi="Times New Roman" w:cs="Times New Roman"/>
          <w:sz w:val="24"/>
          <w:szCs w:val="24"/>
        </w:rPr>
        <w:footnoteRef/>
      </w:r>
      <w:r w:rsidRPr="005825B0">
        <w:rPr>
          <w:rFonts w:ascii="Times New Roman" w:hAnsi="Times New Roman" w:cs="Times New Roman"/>
          <w:sz w:val="24"/>
          <w:szCs w:val="24"/>
        </w:rPr>
        <w:t xml:space="preserve"> Информационное письмо Президиума ВАС РФ от 26 июля 2005 г. N 94 "О порядке рассмотрения заявления должника о признании его банкротом при отсутствии у него имущества, достаточного для покрытия расходов по делу о банкротстве</w:t>
      </w:r>
      <w:r w:rsidR="005825B0">
        <w:rPr>
          <w:rFonts w:ascii="Times New Roman" w:hAnsi="Times New Roman" w:cs="Times New Roman"/>
          <w:sz w:val="24"/>
          <w:szCs w:val="24"/>
        </w:rPr>
        <w:t>" // Вестник ВАС РФ. 2005. N 10;</w:t>
      </w:r>
    </w:p>
  </w:footnote>
  <w:footnote w:id="19">
    <w:p w:rsidR="00AE553E" w:rsidRPr="005825B0" w:rsidRDefault="00AE553E" w:rsidP="005825B0">
      <w:pPr>
        <w:pStyle w:val="a3"/>
        <w:spacing w:line="240" w:lineRule="exact"/>
        <w:jc w:val="both"/>
        <w:rPr>
          <w:rFonts w:ascii="Times New Roman" w:hAnsi="Times New Roman" w:cs="Times New Roman"/>
          <w:sz w:val="24"/>
          <w:szCs w:val="24"/>
        </w:rPr>
      </w:pPr>
      <w:r w:rsidRPr="005825B0">
        <w:rPr>
          <w:rStyle w:val="a5"/>
          <w:rFonts w:ascii="Times New Roman" w:hAnsi="Times New Roman" w:cs="Times New Roman"/>
          <w:sz w:val="24"/>
          <w:szCs w:val="24"/>
        </w:rPr>
        <w:footnoteRef/>
      </w:r>
      <w:r w:rsidRPr="005825B0">
        <w:rPr>
          <w:rFonts w:ascii="Times New Roman" w:hAnsi="Times New Roman" w:cs="Times New Roman"/>
          <w:sz w:val="24"/>
          <w:szCs w:val="24"/>
        </w:rPr>
        <w:t xml:space="preserve"> Пункт 67 Постановления Пленума ВАС РФ от 15 декабря 2004 г. N 29 // Специальное приложение к Вестнику ВАС РФ. 2005. N 12.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7A278B"/>
    <w:multiLevelType w:val="hybridMultilevel"/>
    <w:tmpl w:val="9634DB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6114519"/>
    <w:multiLevelType w:val="hybridMultilevel"/>
    <w:tmpl w:val="0EAACB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3C57152"/>
    <w:multiLevelType w:val="hybridMultilevel"/>
    <w:tmpl w:val="41AA8C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7C5"/>
    <w:rsid w:val="000644B3"/>
    <w:rsid w:val="000A504C"/>
    <w:rsid w:val="0012259A"/>
    <w:rsid w:val="001247C5"/>
    <w:rsid w:val="001E6307"/>
    <w:rsid w:val="001F7D4D"/>
    <w:rsid w:val="00312814"/>
    <w:rsid w:val="00326D22"/>
    <w:rsid w:val="005825B0"/>
    <w:rsid w:val="006017B5"/>
    <w:rsid w:val="006221DF"/>
    <w:rsid w:val="00676F38"/>
    <w:rsid w:val="006913ED"/>
    <w:rsid w:val="006F4C20"/>
    <w:rsid w:val="007549DA"/>
    <w:rsid w:val="00786553"/>
    <w:rsid w:val="00801DD8"/>
    <w:rsid w:val="008118BF"/>
    <w:rsid w:val="00852BEC"/>
    <w:rsid w:val="008D2EB6"/>
    <w:rsid w:val="00992EB4"/>
    <w:rsid w:val="009F435D"/>
    <w:rsid w:val="00A02396"/>
    <w:rsid w:val="00A37A31"/>
    <w:rsid w:val="00AE553E"/>
    <w:rsid w:val="00B01F6C"/>
    <w:rsid w:val="00B40F62"/>
    <w:rsid w:val="00B832B2"/>
    <w:rsid w:val="00C4427A"/>
    <w:rsid w:val="00C6517D"/>
    <w:rsid w:val="00D64C95"/>
    <w:rsid w:val="00D87A33"/>
    <w:rsid w:val="00DF2274"/>
    <w:rsid w:val="00E024F1"/>
    <w:rsid w:val="00E22F87"/>
    <w:rsid w:val="00E75F6A"/>
    <w:rsid w:val="00EC4A5E"/>
    <w:rsid w:val="00F96BBB"/>
    <w:rsid w:val="00FC76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39463A6F-7850-4FB2-8A25-D424FBEEC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553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nhideWhenUsed/>
    <w:rsid w:val="001F7D4D"/>
    <w:pPr>
      <w:spacing w:after="0" w:line="240" w:lineRule="auto"/>
    </w:pPr>
    <w:rPr>
      <w:sz w:val="20"/>
      <w:szCs w:val="20"/>
    </w:rPr>
  </w:style>
  <w:style w:type="character" w:customStyle="1" w:styleId="a4">
    <w:name w:val="Текст сноски Знак"/>
    <w:basedOn w:val="a0"/>
    <w:link w:val="a3"/>
    <w:rsid w:val="001F7D4D"/>
    <w:rPr>
      <w:sz w:val="20"/>
      <w:szCs w:val="20"/>
    </w:rPr>
  </w:style>
  <w:style w:type="character" w:styleId="a5">
    <w:name w:val="footnote reference"/>
    <w:basedOn w:val="a0"/>
    <w:uiPriority w:val="99"/>
    <w:semiHidden/>
    <w:unhideWhenUsed/>
    <w:rsid w:val="001F7D4D"/>
    <w:rPr>
      <w:vertAlign w:val="superscript"/>
    </w:rPr>
  </w:style>
  <w:style w:type="character" w:styleId="a6">
    <w:name w:val="Hyperlink"/>
    <w:basedOn w:val="a0"/>
    <w:uiPriority w:val="99"/>
    <w:unhideWhenUsed/>
    <w:rsid w:val="00A02396"/>
    <w:rPr>
      <w:color w:val="0563C1" w:themeColor="hyperlink"/>
      <w:u w:val="single"/>
    </w:rPr>
  </w:style>
  <w:style w:type="paragraph" w:styleId="a7">
    <w:name w:val="header"/>
    <w:basedOn w:val="a"/>
    <w:link w:val="a8"/>
    <w:uiPriority w:val="99"/>
    <w:unhideWhenUsed/>
    <w:rsid w:val="00C6517D"/>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C6517D"/>
  </w:style>
  <w:style w:type="paragraph" w:styleId="a9">
    <w:name w:val="footer"/>
    <w:basedOn w:val="a"/>
    <w:link w:val="aa"/>
    <w:uiPriority w:val="99"/>
    <w:unhideWhenUsed/>
    <w:rsid w:val="00C6517D"/>
    <w:pPr>
      <w:tabs>
        <w:tab w:val="center" w:pos="4677"/>
        <w:tab w:val="right" w:pos="9355"/>
      </w:tabs>
      <w:spacing w:after="0" w:line="240" w:lineRule="auto"/>
    </w:pPr>
  </w:style>
  <w:style w:type="character" w:customStyle="1" w:styleId="aa">
    <w:name w:val="Нижний колонтитул Знак"/>
    <w:basedOn w:val="a0"/>
    <w:link w:val="a9"/>
    <w:uiPriority w:val="99"/>
    <w:rsid w:val="00C6517D"/>
  </w:style>
  <w:style w:type="character" w:customStyle="1" w:styleId="apple-converted-space">
    <w:name w:val="apple-converted-space"/>
    <w:basedOn w:val="a0"/>
    <w:rsid w:val="006017B5"/>
  </w:style>
  <w:style w:type="paragraph" w:styleId="ab">
    <w:name w:val="List Paragraph"/>
    <w:basedOn w:val="a"/>
    <w:uiPriority w:val="34"/>
    <w:qFormat/>
    <w:rsid w:val="006017B5"/>
    <w:pPr>
      <w:ind w:left="720"/>
      <w:contextualSpacing/>
    </w:pPr>
  </w:style>
  <w:style w:type="paragraph" w:styleId="ac">
    <w:name w:val="Balloon Text"/>
    <w:basedOn w:val="a"/>
    <w:link w:val="ad"/>
    <w:uiPriority w:val="99"/>
    <w:semiHidden/>
    <w:unhideWhenUsed/>
    <w:rsid w:val="00E75F6A"/>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E75F6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591002">
      <w:bodyDiv w:val="1"/>
      <w:marLeft w:val="0"/>
      <w:marRight w:val="0"/>
      <w:marTop w:val="0"/>
      <w:marBottom w:val="0"/>
      <w:divBdr>
        <w:top w:val="none" w:sz="0" w:space="0" w:color="auto"/>
        <w:left w:val="none" w:sz="0" w:space="0" w:color="auto"/>
        <w:bottom w:val="none" w:sz="0" w:space="0" w:color="auto"/>
        <w:right w:val="none" w:sz="0" w:space="0" w:color="auto"/>
      </w:divBdr>
    </w:div>
    <w:div w:id="274560412">
      <w:bodyDiv w:val="1"/>
      <w:marLeft w:val="0"/>
      <w:marRight w:val="0"/>
      <w:marTop w:val="0"/>
      <w:marBottom w:val="0"/>
      <w:divBdr>
        <w:top w:val="none" w:sz="0" w:space="0" w:color="auto"/>
        <w:left w:val="none" w:sz="0" w:space="0" w:color="auto"/>
        <w:bottom w:val="none" w:sz="0" w:space="0" w:color="auto"/>
        <w:right w:val="none" w:sz="0" w:space="0" w:color="auto"/>
      </w:divBdr>
    </w:div>
    <w:div w:id="1917396281">
      <w:bodyDiv w:val="1"/>
      <w:marLeft w:val="0"/>
      <w:marRight w:val="0"/>
      <w:marTop w:val="0"/>
      <w:marBottom w:val="0"/>
      <w:divBdr>
        <w:top w:val="none" w:sz="0" w:space="0" w:color="auto"/>
        <w:left w:val="none" w:sz="0" w:space="0" w:color="auto"/>
        <w:bottom w:val="none" w:sz="0" w:space="0" w:color="auto"/>
        <w:right w:val="none" w:sz="0" w:space="0" w:color="auto"/>
      </w:divBdr>
    </w:div>
    <w:div w:id="2111968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39FD941AB0A5CCDD1C3F40B2D192A35C59968687AB1D551E67E5D994EC2CC2B98A9B77DC7639xDY2N" TargetMode="External"/><Relationship Id="rId18" Type="http://schemas.openxmlformats.org/officeDocument/2006/relationships/hyperlink" Target="consultantplus://offline/ref=39FD941AB0A5CCDD1C3F40B2D192A35C59998781AE1A551E67E5D994EC2CC2B98A9B77DC7431D12Ax9YAN" TargetMode="External"/><Relationship Id="rId26" Type="http://schemas.openxmlformats.org/officeDocument/2006/relationships/hyperlink" Target="consultantplus://offline/ref=39FD941AB0A5CCDD1C3F40B2D192A35C59998781AE1A551E67E5D994EC2CC2B98A9B77DC7433D12Cx9YEN" TargetMode="External"/><Relationship Id="rId39" Type="http://schemas.openxmlformats.org/officeDocument/2006/relationships/hyperlink" Target="consultantplus://offline/ref=39FD941AB0A5CCDD1C3F40B2D192A35C59998781AE1A551E67E5D994EC2CC2B98A9B77DC7431D628x9YCN" TargetMode="External"/><Relationship Id="rId21" Type="http://schemas.openxmlformats.org/officeDocument/2006/relationships/hyperlink" Target="consultantplus://offline/ref=39FD941AB0A5CCDD1C3F40B2D192A35C59998781AE1A551E67E5D994EC2CC2B98A9B77D87732xDY3N" TargetMode="External"/><Relationship Id="rId34" Type="http://schemas.openxmlformats.org/officeDocument/2006/relationships/hyperlink" Target="consultantplus://offline/ref=39FD941AB0A5CCDD1C3F40B2D192A35C59998781AE1A551E67E5D994EC2CC2B98A9B77DA70x3Y8N" TargetMode="External"/><Relationship Id="rId42" Type="http://schemas.openxmlformats.org/officeDocument/2006/relationships/hyperlink" Target="consultantplus://offline/ref=39FD941AB0A5CCDD1C3F40B2D192A35C59998781AE1A551E67E5D994EC2CC2B98A9B77DC7430D52Bx9Y8N" TargetMode="External"/><Relationship Id="rId47" Type="http://schemas.openxmlformats.org/officeDocument/2006/relationships/hyperlink" Target="consultantplus://offline/ref=39FD941AB0A5CCDD1C3F40B2D192A35C59998781AE1A551E67E5D994ECx2YCN" TargetMode="External"/><Relationship Id="rId50" Type="http://schemas.openxmlformats.org/officeDocument/2006/relationships/hyperlink" Target="consultantplus://offline/ref=39FD941AB0A5CCDD1C3F40B2D192A35C59998785A41A551E67E5D994EC2CC2B98A9B77DC7431D229x9Y4N" TargetMode="External"/><Relationship Id="rId55" Type="http://schemas.openxmlformats.org/officeDocument/2006/relationships/hyperlink" Target="consultantplus://offline/ref=39FD941AB0A5CCDD1C3F40B2D192A35C59998781AE1A551E67E5D994EC2CC2B98A9B77DC7433D12Fx9Y9N"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39FD941AB0A5CCDD1C3F40B2D192A35C59968687AB1D551E67E5D994EC2CC2B98A9B77DC7733xDY7N" TargetMode="External"/><Relationship Id="rId20" Type="http://schemas.openxmlformats.org/officeDocument/2006/relationships/hyperlink" Target="consultantplus://offline/ref=39FD941AB0A5CCDD1C3F40B2D192A35C59998781AE1A551E67E5D994EC2CC2B98A9B77D87732xDY3N" TargetMode="External"/><Relationship Id="rId29" Type="http://schemas.openxmlformats.org/officeDocument/2006/relationships/hyperlink" Target="consultantplus://offline/ref=39FD941AB0A5CCDD1C3F40B2D192A35C59998781AE1A551E67E5D994EC2CC2B98A9B77DC7433D12Dx9YAN" TargetMode="External"/><Relationship Id="rId41" Type="http://schemas.openxmlformats.org/officeDocument/2006/relationships/hyperlink" Target="consultantplus://offline/ref=39FD941AB0A5CCDD1C3F40B2D192A35C59998781AE1A551E67E5D994EC2CC2B98A9B77D97535xDY5N" TargetMode="External"/><Relationship Id="rId54" Type="http://schemas.openxmlformats.org/officeDocument/2006/relationships/hyperlink" Target="consultantplus://offline/ref=39FD941AB0A5CCDD1C3F40B2D192A35C5D938C82AC1108146FBCD596EB239DAE8DD27BDD7431D0x2Y8N"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9FD941AB0A5CCDD1C3F40B2D192A35C59998781AE1A551E67E5D994ECx2YCN" TargetMode="External"/><Relationship Id="rId24" Type="http://schemas.openxmlformats.org/officeDocument/2006/relationships/hyperlink" Target="consultantplus://offline/ref=39FD941AB0A5CCDD1C3F40B2D192A35C59968687AB1D551E67E5D994EC2CC2B98A9B77DC7731xDY0N" TargetMode="External"/><Relationship Id="rId32" Type="http://schemas.openxmlformats.org/officeDocument/2006/relationships/hyperlink" Target="consultantplus://offline/ref=39FD941AB0A5CCDD1C3F40B2D192A35C59998781AE1A551E67E5D994EC2CC2B98A9B77DA70x3Y8N" TargetMode="External"/><Relationship Id="rId37" Type="http://schemas.openxmlformats.org/officeDocument/2006/relationships/hyperlink" Target="consultantplus://offline/ref=39FD941AB0A5CCDD1C3F40B2D192A35C59998781AE1A551E67E5D994EC2CC2B98A9B77DC7431D629x9Y9N" TargetMode="External"/><Relationship Id="rId40" Type="http://schemas.openxmlformats.org/officeDocument/2006/relationships/hyperlink" Target="consultantplus://offline/ref=39FD941AB0A5CCDD1C3F40B2D192A35C59998781AE1A551E67E5D994EC2CC2B98A9B77D575x3Y3N" TargetMode="External"/><Relationship Id="rId45" Type="http://schemas.openxmlformats.org/officeDocument/2006/relationships/hyperlink" Target="consultantplus://offline/ref=39FD941AB0A5CCDD1C3F40B2D192A35C5999848AAA1F551E67E5D994EC2CC2B98A9B77DC7431D22Cx9Y5N" TargetMode="External"/><Relationship Id="rId53" Type="http://schemas.openxmlformats.org/officeDocument/2006/relationships/hyperlink" Target="consultantplus://offline/ref=39FD941AB0A5CCDD1C3F40B2D192A35C59998781AE1A551E67E5D994EC2CC2B98A9B77D87C37xDY8N" TargetMode="External"/><Relationship Id="rId58" Type="http://schemas.openxmlformats.org/officeDocument/2006/relationships/hyperlink" Target="consultantplus://offline/ref=39FD941AB0A5CCDD1C3F40B2D192A35C59998781AE1A551E67E5D994EC2CC2B98A9B77DC7433D12Fx9Y9N" TargetMode="External"/><Relationship Id="rId5" Type="http://schemas.openxmlformats.org/officeDocument/2006/relationships/webSettings" Target="webSettings.xml"/><Relationship Id="rId15" Type="http://schemas.openxmlformats.org/officeDocument/2006/relationships/hyperlink" Target="consultantplus://offline/ref=39FD941AB0A5CCDD1C3F40B2D192A35C59998781AE1A551E67E5D994EC2CC2B98A9B77DC7433D12Dx9YDN" TargetMode="External"/><Relationship Id="rId23" Type="http://schemas.openxmlformats.org/officeDocument/2006/relationships/hyperlink" Target="consultantplus://offline/ref=39FD941AB0A5CCDD1C3F40B2D192A35C59998781AE1A551E67E5D994EC2CC2B98A9B77DC7431D12Ax9YAN" TargetMode="External"/><Relationship Id="rId28" Type="http://schemas.openxmlformats.org/officeDocument/2006/relationships/hyperlink" Target="consultantplus://offline/ref=39FD941AB0A5CCDD1C3F40B2D192A35C59998781AE1A551E67E5D994ECx2YCN" TargetMode="External"/><Relationship Id="rId36" Type="http://schemas.openxmlformats.org/officeDocument/2006/relationships/hyperlink" Target="consultantplus://offline/ref=39FD941AB0A5CCDD1C3F40B2D192A35C50968784AF1108146FBCD596EB239DAE8DD27BDD7631D1x2Y5N" TargetMode="External"/><Relationship Id="rId49" Type="http://schemas.openxmlformats.org/officeDocument/2006/relationships/hyperlink" Target="consultantplus://offline/ref=39FD941AB0A5CCDD1C3F40B2D192A35C59968687AB1D551E67E5D994EC2CC2B98A9B77DC7732xDY4N" TargetMode="External"/><Relationship Id="rId57" Type="http://schemas.openxmlformats.org/officeDocument/2006/relationships/hyperlink" Target="consultantplus://offline/ref=39FD941AB0A5CCDD1C3F40B2D192A35C59998781AE1A551E67E5D994EC2CC2B98A9B77DA75x3Y1N" TargetMode="External"/><Relationship Id="rId61" Type="http://schemas.openxmlformats.org/officeDocument/2006/relationships/fontTable" Target="fontTable.xml"/><Relationship Id="rId10" Type="http://schemas.openxmlformats.org/officeDocument/2006/relationships/hyperlink" Target="consultantplus://offline/ref=39FD941AB0A5CCDD1C3F40B2D192A35C59998781AE1A551E67E5D994EC2CC2B98A9B77DC7732xDY9N" TargetMode="External"/><Relationship Id="rId19" Type="http://schemas.openxmlformats.org/officeDocument/2006/relationships/hyperlink" Target="consultantplus://offline/ref=39FD941AB0A5CCDD1C3F40B2D192A35C59998781AE1A551E67E5D994ECx2YCN" TargetMode="External"/><Relationship Id="rId31" Type="http://schemas.openxmlformats.org/officeDocument/2006/relationships/hyperlink" Target="consultantplus://offline/ref=39FD941AB0A5CCDD1C3F40B2D192A35C59968683AF1A551E67E5D994EC2CC2B98A9B77DC7431D928x9YCN" TargetMode="External"/><Relationship Id="rId44" Type="http://schemas.openxmlformats.org/officeDocument/2006/relationships/hyperlink" Target="consultantplus://offline/ref=39FD941AB0A5CCDD1C3F40B2D192A35C59998781AE1A551E67E5D994EC2CC2B98A9B77DC7431D629x9Y9N" TargetMode="External"/><Relationship Id="rId52" Type="http://schemas.openxmlformats.org/officeDocument/2006/relationships/hyperlink" Target="consultantplus://offline/ref=39FD941AB0A5CCDD1C3F40B2D192A35C59998781AE1A551E67E5D994EC2CC2B98A9B77DC7431D629x9Y9N" TargetMode="External"/><Relationship Id="rId6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39FD941AB0A5CCDD1C3F40B2D192A35C59998781AE1A551E67E5D994EC2CC2B98A9B77DC7433D12Dx9YEN" TargetMode="External"/><Relationship Id="rId14" Type="http://schemas.openxmlformats.org/officeDocument/2006/relationships/hyperlink" Target="consultantplus://offline/ref=39FD941AB0A5CCDD1C3F40B2D192A35C59968687AB1D551E67E5D994EC2CC2B98A9B77DC7731xDY0N" TargetMode="External"/><Relationship Id="rId22" Type="http://schemas.openxmlformats.org/officeDocument/2006/relationships/hyperlink" Target="consultantplus://offline/ref=39FD941AB0A5CCDD1C3F40B2D192A35C59998781AE1A551E67E5D994EC2CC2B98A9B77D87538xDY3N" TargetMode="External"/><Relationship Id="rId27" Type="http://schemas.openxmlformats.org/officeDocument/2006/relationships/hyperlink" Target="consultantplus://offline/ref=39FD941AB0A5CCDD1C3F40B2D192A35C59998781AE1A551E67E5D994EC2CC2B98A9B77DC7433D12Dx9YAN" TargetMode="External"/><Relationship Id="rId30" Type="http://schemas.openxmlformats.org/officeDocument/2006/relationships/hyperlink" Target="consultantplus://offline/ref=39FD941AB0A5CCDD1C3F40B2D192A35C59968683AF1A551E67E5D994EC2CC2B98A9B77DC7430D52Cx9Y4N" TargetMode="External"/><Relationship Id="rId35" Type="http://schemas.openxmlformats.org/officeDocument/2006/relationships/hyperlink" Target="consultantplus://offline/ref=39FD941AB0A5CCDD1C3F40B2D192A35C59998781AE1A551E67E5D994EC2CC2B98A9B77DC7431D62Ax9Y9N" TargetMode="External"/><Relationship Id="rId43" Type="http://schemas.openxmlformats.org/officeDocument/2006/relationships/hyperlink" Target="consultantplus://offline/ref=39FD941AB0A5CCDD1C3F40B2D192A35C5997808BAB1D551E67E5D994EC2CC2B98A9B77DC7433D328x9YBN" TargetMode="External"/><Relationship Id="rId48" Type="http://schemas.openxmlformats.org/officeDocument/2006/relationships/hyperlink" Target="consultantplus://offline/ref=39FD941AB0A5CCDD1C3F40B2D192A35C59968687AB1D551E67E5D994EC2CC2B98A9B77DC7732xDY4N" TargetMode="External"/><Relationship Id="rId56" Type="http://schemas.openxmlformats.org/officeDocument/2006/relationships/hyperlink" Target="consultantplus://offline/ref=39FD941AB0A5CCDD1C3F40B2D192A35C59998781AE1A551E67E5D994EC2CC2B98A9B77DC7433D12Fx9Y9N" TargetMode="External"/><Relationship Id="rId8" Type="http://schemas.openxmlformats.org/officeDocument/2006/relationships/hyperlink" Target="consultantplus://offline/ref=39FD941AB0A5CCDD1C3F40B2D192A35C59998781AE1A551E67E5D994EC2CC2B98A9B77DC7433D12Dx9YDN" TargetMode="External"/><Relationship Id="rId51" Type="http://schemas.openxmlformats.org/officeDocument/2006/relationships/hyperlink" Target="consultantplus://offline/ref=39FD941AB0A5CCDD1C3F40B2D192A35C59998781AE1A551E67E5D994EC2CC2B98A9B77D87C37xDY7N" TargetMode="External"/><Relationship Id="rId3" Type="http://schemas.openxmlformats.org/officeDocument/2006/relationships/styles" Target="styles.xml"/><Relationship Id="rId12" Type="http://schemas.openxmlformats.org/officeDocument/2006/relationships/hyperlink" Target="consultantplus://offline/ref=39FD941AB0A5CCDD1C3F40B2D192A35C59968687AB1D551E67E5D994EC2CC2B98A9B77DC7732xDY4N" TargetMode="External"/><Relationship Id="rId17" Type="http://schemas.openxmlformats.org/officeDocument/2006/relationships/hyperlink" Target="consultantplus://offline/ref=39FD941AB0A5CCDD1C3F40B2D192A35C59998781AE1A551E67E5D994EC2CC2B98A9B77DC7433D12Dx9YDN" TargetMode="External"/><Relationship Id="rId25" Type="http://schemas.openxmlformats.org/officeDocument/2006/relationships/hyperlink" Target="consultantplus://offline/ref=39FD941AB0A5CCDD1C3F40B2D192A35C59998781AE1A551E67E5D994EC2CC2B98A9B77DC7433D12Dx9YFN" TargetMode="External"/><Relationship Id="rId33" Type="http://schemas.openxmlformats.org/officeDocument/2006/relationships/hyperlink" Target="consultantplus://offline/ref=39FD941AB0A5CCDD1C3F40B2D192A35C59998781AE1A551E67E5D994EC2CC2B98A9B77DC7431D62Ax9Y9N" TargetMode="External"/><Relationship Id="rId38" Type="http://schemas.openxmlformats.org/officeDocument/2006/relationships/hyperlink" Target="consultantplus://offline/ref=39FD941AB0A5CCDD1C3F40B2D192A35C59998781AE1A551E67E5D994EC2CC2B98A9B77D575x3Y0N" TargetMode="External"/><Relationship Id="rId46" Type="http://schemas.openxmlformats.org/officeDocument/2006/relationships/hyperlink" Target="consultantplus://offline/ref=39FD941AB0A5CCDD1C3F40B2D192A35C5997808BAB1D551E67E5D994EC2CC2B98A9B77DC7433D328x9YBN" TargetMode="External"/><Relationship Id="rId59" Type="http://schemas.openxmlformats.org/officeDocument/2006/relationships/hyperlink" Target="consultantplus://offline/ref=39FD941AB0A5CCDD1C3F4DA1C492A35C5C938281AF1A551E67E5D994ECx2YCN"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consultantplus://offline/ref=39FD941AB0A5CCDD1C3F40B2D192A35C59998781AE1A551E67E5D994EC2CC2B98A9B77DC7433D12Cx9Y9N" TargetMode="External"/><Relationship Id="rId1" Type="http://schemas.openxmlformats.org/officeDocument/2006/relationships/hyperlink" Target="consultantplus://offline/ref=39FD941AB0A5CCDD1C3F4DA1C492A35C5C938281AF1A551E67E5D994ECx2YC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B97675-55B2-453B-857B-C7EBFDDF5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4870</Words>
  <Characters>27764</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Дова</dc:creator>
  <cp:keywords/>
  <dc:description/>
  <cp:lastModifiedBy>Дова</cp:lastModifiedBy>
  <cp:revision>2</cp:revision>
  <cp:lastPrinted>2018-03-16T22:20:00Z</cp:lastPrinted>
  <dcterms:created xsi:type="dcterms:W3CDTF">2018-03-30T16:41:00Z</dcterms:created>
  <dcterms:modified xsi:type="dcterms:W3CDTF">2018-03-30T16:41:00Z</dcterms:modified>
</cp:coreProperties>
</file>