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03A205" w14:textId="64F873FF" w:rsidR="000F0DB1" w:rsidRDefault="000F0DB1" w:rsidP="00A72546">
      <w:pPr>
        <w:spacing w:line="240" w:lineRule="auto"/>
        <w:ind w:firstLine="709"/>
        <w:jc w:val="center"/>
        <w:rPr>
          <w:rFonts w:ascii="Times New Roman" w:hAnsi="Times New Roman" w:cs="Times New Roman"/>
          <w:b/>
          <w:sz w:val="28"/>
          <w:szCs w:val="28"/>
        </w:rPr>
      </w:pPr>
      <w:r w:rsidRPr="000F0DB1">
        <w:rPr>
          <w:rFonts w:ascii="Times New Roman" w:hAnsi="Times New Roman" w:cs="Times New Roman"/>
          <w:b/>
          <w:sz w:val="28"/>
          <w:szCs w:val="28"/>
        </w:rPr>
        <w:t>МИНИСТЕРСТВО ОБРАЗОВАНИЯ И НАУКИ РОССИЙСКОЙ ФЕДЕРАЦИИ</w:t>
      </w:r>
    </w:p>
    <w:p w14:paraId="2A86E364" w14:textId="77777777" w:rsidR="000F0DB1" w:rsidRDefault="000F0DB1" w:rsidP="00A72546">
      <w:pPr>
        <w:spacing w:line="240" w:lineRule="auto"/>
        <w:ind w:firstLine="709"/>
        <w:jc w:val="center"/>
        <w:rPr>
          <w:rFonts w:ascii="Times New Roman" w:hAnsi="Times New Roman" w:cs="Times New Roman"/>
          <w:b/>
          <w:sz w:val="28"/>
          <w:szCs w:val="28"/>
        </w:rPr>
      </w:pPr>
    </w:p>
    <w:p w14:paraId="4811A05B" w14:textId="46B0F068" w:rsidR="000F0DB1" w:rsidRPr="000F0DB1" w:rsidRDefault="000F0DB1" w:rsidP="00A72546">
      <w:pPr>
        <w:spacing w:line="240" w:lineRule="auto"/>
        <w:ind w:firstLine="709"/>
        <w:jc w:val="center"/>
        <w:rPr>
          <w:rFonts w:ascii="Times New Roman" w:hAnsi="Times New Roman" w:cs="Times New Roman"/>
          <w:b/>
          <w:sz w:val="28"/>
          <w:szCs w:val="28"/>
        </w:rPr>
      </w:pPr>
      <w:r w:rsidRPr="000F0DB1">
        <w:rPr>
          <w:rFonts w:ascii="Times New Roman" w:hAnsi="Times New Roman" w:cs="Times New Roman"/>
          <w:b/>
          <w:sz w:val="28"/>
          <w:szCs w:val="28"/>
        </w:rPr>
        <w:t>ФЕДЕРАЛЬНОЕ ГОСУДАРСТВЕННОЕ БЮДЖЕТНОЕ ОБРАЗОВАТЕЛЬНОЕ УЧРЕЖДЕНИЕ ВЫСШЕГО ОБРАЗОВАНИЯ «ТВЕРСКОЙ ГОСУДАРСТВЕННЫЙ УНИВЕРСИТЕТ»</w:t>
      </w:r>
    </w:p>
    <w:p w14:paraId="484A9195" w14:textId="6FBFCD41" w:rsidR="00A72546" w:rsidRDefault="00A72546" w:rsidP="00A72546">
      <w:pPr>
        <w:spacing w:line="240" w:lineRule="auto"/>
        <w:ind w:firstLine="709"/>
        <w:jc w:val="center"/>
        <w:rPr>
          <w:rFonts w:ascii="Times New Roman" w:hAnsi="Times New Roman" w:cs="Times New Roman"/>
          <w:sz w:val="28"/>
          <w:szCs w:val="28"/>
        </w:rPr>
      </w:pPr>
    </w:p>
    <w:p w14:paraId="2C3230E6" w14:textId="77777777" w:rsidR="00A72546" w:rsidRDefault="00A72546" w:rsidP="00A72546">
      <w:pPr>
        <w:spacing w:line="240" w:lineRule="auto"/>
        <w:ind w:firstLine="709"/>
        <w:jc w:val="center"/>
        <w:rPr>
          <w:rFonts w:ascii="Times New Roman" w:hAnsi="Times New Roman" w:cs="Times New Roman"/>
          <w:sz w:val="28"/>
          <w:szCs w:val="28"/>
        </w:rPr>
      </w:pPr>
    </w:p>
    <w:p w14:paraId="31261268" w14:textId="0E0E5F9A" w:rsidR="000F0DB1" w:rsidRPr="00CF20A0" w:rsidRDefault="000F0DB1" w:rsidP="00A72546">
      <w:pPr>
        <w:spacing w:line="240" w:lineRule="auto"/>
        <w:ind w:firstLine="709"/>
        <w:jc w:val="center"/>
        <w:rPr>
          <w:rFonts w:ascii="Times New Roman" w:hAnsi="Times New Roman" w:cs="Times New Roman"/>
          <w:b/>
          <w:sz w:val="28"/>
          <w:szCs w:val="28"/>
        </w:rPr>
      </w:pPr>
      <w:r w:rsidRPr="00CF20A0">
        <w:rPr>
          <w:rFonts w:ascii="Times New Roman" w:hAnsi="Times New Roman" w:cs="Times New Roman"/>
          <w:b/>
          <w:sz w:val="28"/>
          <w:szCs w:val="28"/>
        </w:rPr>
        <w:t>НОМИНАЦИЯ</w:t>
      </w:r>
      <w:r w:rsidR="00CF20A0" w:rsidRPr="00CF20A0">
        <w:rPr>
          <w:rFonts w:ascii="Times New Roman" w:hAnsi="Times New Roman" w:cs="Times New Roman"/>
          <w:b/>
          <w:sz w:val="28"/>
          <w:szCs w:val="28"/>
        </w:rPr>
        <w:t xml:space="preserve"> «ЗАРУБЕЖНЫЙ ОПЫТ В СФЕРЕ ИСПОЛНИТЕЛЬНОГО ПРОИЗВОДСТВА»</w:t>
      </w:r>
    </w:p>
    <w:p w14:paraId="48EB2AEE" w14:textId="77777777" w:rsidR="000F0DB1" w:rsidRDefault="000F0DB1" w:rsidP="00A72546">
      <w:pPr>
        <w:spacing w:line="240" w:lineRule="auto"/>
        <w:ind w:firstLine="709"/>
        <w:jc w:val="both"/>
        <w:rPr>
          <w:rFonts w:ascii="Times New Roman" w:hAnsi="Times New Roman" w:cs="Times New Roman"/>
          <w:sz w:val="28"/>
          <w:szCs w:val="28"/>
        </w:rPr>
      </w:pPr>
    </w:p>
    <w:p w14:paraId="6585D7AB" w14:textId="6CD79EAE" w:rsidR="000F0DB1" w:rsidRPr="00CF20A0" w:rsidRDefault="00CF20A0" w:rsidP="00A72546">
      <w:pPr>
        <w:spacing w:line="240" w:lineRule="auto"/>
        <w:ind w:firstLine="709"/>
        <w:jc w:val="center"/>
        <w:rPr>
          <w:rFonts w:ascii="Times New Roman" w:hAnsi="Times New Roman" w:cs="Times New Roman"/>
          <w:b/>
          <w:sz w:val="28"/>
          <w:szCs w:val="28"/>
        </w:rPr>
      </w:pPr>
      <w:r w:rsidRPr="00CF20A0">
        <w:rPr>
          <w:rFonts w:ascii="Times New Roman" w:hAnsi="Times New Roman" w:cs="Times New Roman"/>
          <w:b/>
          <w:sz w:val="28"/>
          <w:szCs w:val="28"/>
        </w:rPr>
        <w:t>ЕВРОПЕЙСКИЕ СТАНДАРТЫ ПРАВА НА ИСПОЛНЕНИЕ СУДЕБНОГО АКТА: ПРАКТИКА ЕВРОПЕЙСКОГО СУДА ПО ПРАВАМ ЧЕЛОВЕКА. ИХ ВЛИЯНИЕ НА НАЦИОНАЛЬНУЮ СИСТЕМУ ПРИНУДИТЕЛЬНОГО ИСПОЛНЕНИЯ.</w:t>
      </w:r>
    </w:p>
    <w:p w14:paraId="75B469DF" w14:textId="51A2AB97" w:rsidR="00CF20A0" w:rsidRDefault="00CF20A0" w:rsidP="00A72546">
      <w:pPr>
        <w:spacing w:line="180" w:lineRule="auto"/>
        <w:ind w:firstLine="709"/>
        <w:jc w:val="right"/>
        <w:rPr>
          <w:rFonts w:ascii="Times New Roman" w:hAnsi="Times New Roman" w:cs="Times New Roman"/>
          <w:sz w:val="28"/>
          <w:szCs w:val="28"/>
        </w:rPr>
      </w:pPr>
    </w:p>
    <w:p w14:paraId="689D9C9E" w14:textId="77777777" w:rsidR="00A72546" w:rsidRDefault="00A72546" w:rsidP="00A72546">
      <w:pPr>
        <w:spacing w:line="180" w:lineRule="auto"/>
        <w:ind w:firstLine="709"/>
        <w:jc w:val="right"/>
        <w:rPr>
          <w:rFonts w:ascii="Times New Roman" w:hAnsi="Times New Roman" w:cs="Times New Roman"/>
          <w:sz w:val="28"/>
          <w:szCs w:val="28"/>
        </w:rPr>
      </w:pPr>
    </w:p>
    <w:p w14:paraId="1D45DAC1" w14:textId="0023BA72" w:rsidR="000F0DB1" w:rsidRDefault="00CF20A0" w:rsidP="00A72546">
      <w:pPr>
        <w:spacing w:line="180" w:lineRule="auto"/>
        <w:ind w:left="5529"/>
        <w:rPr>
          <w:rFonts w:ascii="Times New Roman" w:hAnsi="Times New Roman" w:cs="Times New Roman"/>
          <w:sz w:val="28"/>
          <w:szCs w:val="28"/>
        </w:rPr>
      </w:pPr>
      <w:r>
        <w:rPr>
          <w:rFonts w:ascii="Times New Roman" w:hAnsi="Times New Roman" w:cs="Times New Roman"/>
          <w:sz w:val="28"/>
          <w:szCs w:val="28"/>
        </w:rPr>
        <w:t>Выполнила:</w:t>
      </w:r>
    </w:p>
    <w:p w14:paraId="0C0457B7" w14:textId="7FE98D9E" w:rsidR="00CF20A0" w:rsidRDefault="00CF20A0" w:rsidP="00A72546">
      <w:pPr>
        <w:spacing w:line="180" w:lineRule="auto"/>
        <w:ind w:left="5529"/>
        <w:rPr>
          <w:rFonts w:ascii="Times New Roman" w:hAnsi="Times New Roman" w:cs="Times New Roman"/>
          <w:sz w:val="28"/>
          <w:szCs w:val="28"/>
        </w:rPr>
      </w:pPr>
      <w:r>
        <w:rPr>
          <w:rFonts w:ascii="Times New Roman" w:hAnsi="Times New Roman" w:cs="Times New Roman"/>
          <w:sz w:val="28"/>
          <w:szCs w:val="28"/>
        </w:rPr>
        <w:t>Воронец Анастасия Алексеевна,</w:t>
      </w:r>
    </w:p>
    <w:p w14:paraId="3DEAF4FD" w14:textId="0D3EC7DA" w:rsidR="00CF20A0" w:rsidRDefault="00CF20A0" w:rsidP="00A72546">
      <w:pPr>
        <w:spacing w:line="180" w:lineRule="auto"/>
        <w:ind w:left="5529"/>
        <w:rPr>
          <w:rFonts w:ascii="Times New Roman" w:hAnsi="Times New Roman" w:cs="Times New Roman"/>
          <w:sz w:val="28"/>
          <w:szCs w:val="28"/>
        </w:rPr>
      </w:pPr>
      <w:r>
        <w:rPr>
          <w:rFonts w:ascii="Times New Roman" w:hAnsi="Times New Roman" w:cs="Times New Roman"/>
          <w:sz w:val="28"/>
          <w:szCs w:val="28"/>
        </w:rPr>
        <w:t>2 курс, студент, 21 группа,</w:t>
      </w:r>
    </w:p>
    <w:p w14:paraId="3C85B3B6" w14:textId="175558C5" w:rsidR="00CF20A0" w:rsidRDefault="00CF20A0" w:rsidP="00A72546">
      <w:pPr>
        <w:spacing w:line="180" w:lineRule="auto"/>
        <w:ind w:left="5529"/>
        <w:rPr>
          <w:rFonts w:ascii="Times New Roman" w:hAnsi="Times New Roman" w:cs="Times New Roman"/>
          <w:sz w:val="28"/>
          <w:szCs w:val="28"/>
        </w:rPr>
      </w:pPr>
      <w:r>
        <w:rPr>
          <w:rFonts w:ascii="Times New Roman" w:hAnsi="Times New Roman" w:cs="Times New Roman"/>
          <w:sz w:val="28"/>
          <w:szCs w:val="28"/>
        </w:rPr>
        <w:t>Направление «Правопользование и правоприменение»,</w:t>
      </w:r>
    </w:p>
    <w:p w14:paraId="403B2F3F" w14:textId="25BFDA16" w:rsidR="00CF20A0" w:rsidRDefault="00CF20A0" w:rsidP="00A72546">
      <w:pPr>
        <w:spacing w:line="180" w:lineRule="auto"/>
        <w:ind w:left="5529"/>
        <w:rPr>
          <w:rFonts w:ascii="Times New Roman" w:hAnsi="Times New Roman" w:cs="Times New Roman"/>
          <w:sz w:val="28"/>
          <w:szCs w:val="28"/>
        </w:rPr>
      </w:pPr>
      <w:r>
        <w:rPr>
          <w:rFonts w:ascii="Times New Roman" w:hAnsi="Times New Roman" w:cs="Times New Roman"/>
          <w:sz w:val="28"/>
          <w:szCs w:val="28"/>
        </w:rPr>
        <w:t>Очная форма обучения, юридический факультет</w:t>
      </w:r>
    </w:p>
    <w:p w14:paraId="4C1E5728" w14:textId="43027937" w:rsidR="00A72546" w:rsidRDefault="00A72546" w:rsidP="00A72546">
      <w:pPr>
        <w:spacing w:line="180" w:lineRule="auto"/>
        <w:ind w:left="5529"/>
        <w:rPr>
          <w:rFonts w:ascii="Times New Roman" w:hAnsi="Times New Roman" w:cs="Times New Roman"/>
          <w:sz w:val="28"/>
          <w:szCs w:val="28"/>
        </w:rPr>
      </w:pPr>
    </w:p>
    <w:p w14:paraId="50F10B18" w14:textId="43D4D1C7" w:rsidR="00A72546" w:rsidRDefault="00A72546" w:rsidP="00A72546">
      <w:pPr>
        <w:spacing w:line="180" w:lineRule="auto"/>
        <w:ind w:left="5529"/>
        <w:rPr>
          <w:rFonts w:ascii="Times New Roman" w:hAnsi="Times New Roman" w:cs="Times New Roman"/>
          <w:sz w:val="28"/>
          <w:szCs w:val="28"/>
        </w:rPr>
      </w:pPr>
      <w:r>
        <w:rPr>
          <w:rFonts w:ascii="Times New Roman" w:hAnsi="Times New Roman" w:cs="Times New Roman"/>
          <w:sz w:val="28"/>
          <w:szCs w:val="28"/>
        </w:rPr>
        <w:t>Научный руководитель:</w:t>
      </w:r>
    </w:p>
    <w:p w14:paraId="5680898C" w14:textId="5E2D7AE7" w:rsidR="00A72546" w:rsidRDefault="00A72546" w:rsidP="00A72546">
      <w:pPr>
        <w:spacing w:line="180" w:lineRule="auto"/>
        <w:ind w:left="5529"/>
        <w:rPr>
          <w:rFonts w:ascii="Times New Roman" w:hAnsi="Times New Roman" w:cs="Times New Roman"/>
          <w:sz w:val="28"/>
          <w:szCs w:val="28"/>
        </w:rPr>
      </w:pPr>
      <w:r>
        <w:rPr>
          <w:rFonts w:ascii="Times New Roman" w:hAnsi="Times New Roman" w:cs="Times New Roman"/>
          <w:sz w:val="28"/>
          <w:szCs w:val="28"/>
        </w:rPr>
        <w:t>К</w:t>
      </w:r>
      <w:r w:rsidR="005077CE">
        <w:rPr>
          <w:rFonts w:ascii="Times New Roman" w:hAnsi="Times New Roman" w:cs="Times New Roman"/>
          <w:sz w:val="28"/>
          <w:szCs w:val="28"/>
        </w:rPr>
        <w:t>андидат юридический наук</w:t>
      </w:r>
      <w:r>
        <w:rPr>
          <w:rFonts w:ascii="Times New Roman" w:hAnsi="Times New Roman" w:cs="Times New Roman"/>
          <w:sz w:val="28"/>
          <w:szCs w:val="28"/>
        </w:rPr>
        <w:t>, доцент</w:t>
      </w:r>
      <w:r w:rsidR="00251C22">
        <w:rPr>
          <w:rFonts w:ascii="Times New Roman" w:hAnsi="Times New Roman" w:cs="Times New Roman"/>
          <w:sz w:val="28"/>
          <w:szCs w:val="28"/>
        </w:rPr>
        <w:t xml:space="preserve"> кафедры гражданского процесса и правоохранительной деятельности</w:t>
      </w:r>
    </w:p>
    <w:p w14:paraId="2B66DADA" w14:textId="70919380" w:rsidR="00A72546" w:rsidRDefault="00A72546" w:rsidP="00A72546">
      <w:pPr>
        <w:spacing w:line="180" w:lineRule="auto"/>
        <w:ind w:left="5529"/>
        <w:rPr>
          <w:rFonts w:ascii="Times New Roman" w:hAnsi="Times New Roman" w:cs="Times New Roman"/>
          <w:sz w:val="28"/>
          <w:szCs w:val="28"/>
        </w:rPr>
      </w:pPr>
      <w:r>
        <w:rPr>
          <w:rFonts w:ascii="Times New Roman" w:hAnsi="Times New Roman" w:cs="Times New Roman"/>
          <w:sz w:val="28"/>
          <w:szCs w:val="28"/>
        </w:rPr>
        <w:t>Федина Анжелика Сергеевна</w:t>
      </w:r>
    </w:p>
    <w:p w14:paraId="1BD478DC" w14:textId="412D3E01" w:rsidR="00A72546" w:rsidRDefault="00A72546" w:rsidP="00A72546">
      <w:pPr>
        <w:spacing w:line="180" w:lineRule="auto"/>
        <w:ind w:left="5529"/>
        <w:rPr>
          <w:rFonts w:ascii="Times New Roman" w:hAnsi="Times New Roman" w:cs="Times New Roman"/>
          <w:sz w:val="28"/>
          <w:szCs w:val="28"/>
        </w:rPr>
      </w:pPr>
    </w:p>
    <w:p w14:paraId="7FB07B09" w14:textId="0D01B85A" w:rsidR="00A72546" w:rsidRDefault="00A72546" w:rsidP="00A72546">
      <w:pPr>
        <w:spacing w:line="180" w:lineRule="auto"/>
        <w:ind w:left="5529"/>
        <w:rPr>
          <w:rFonts w:ascii="Times New Roman" w:hAnsi="Times New Roman" w:cs="Times New Roman"/>
          <w:sz w:val="28"/>
          <w:szCs w:val="28"/>
        </w:rPr>
      </w:pPr>
      <w:r>
        <w:rPr>
          <w:rFonts w:ascii="Times New Roman" w:hAnsi="Times New Roman" w:cs="Times New Roman"/>
          <w:sz w:val="28"/>
          <w:szCs w:val="28"/>
        </w:rPr>
        <w:t>Подпись</w:t>
      </w:r>
    </w:p>
    <w:p w14:paraId="160A18E2" w14:textId="63B1D5A9" w:rsidR="00A72546" w:rsidRDefault="00A72546" w:rsidP="00A72546">
      <w:pPr>
        <w:spacing w:line="180" w:lineRule="auto"/>
        <w:ind w:left="5529"/>
        <w:rPr>
          <w:rFonts w:ascii="Times New Roman" w:hAnsi="Times New Roman" w:cs="Times New Roman"/>
          <w:sz w:val="28"/>
          <w:szCs w:val="28"/>
        </w:rPr>
      </w:pPr>
      <w:r>
        <w:rPr>
          <w:rFonts w:ascii="Times New Roman" w:hAnsi="Times New Roman" w:cs="Times New Roman"/>
          <w:sz w:val="28"/>
          <w:szCs w:val="28"/>
        </w:rPr>
        <w:t>Конкурсанта ______________</w:t>
      </w:r>
    </w:p>
    <w:p w14:paraId="65528673" w14:textId="26815F2A" w:rsidR="00A72546" w:rsidRDefault="00A72546" w:rsidP="00A72546">
      <w:pPr>
        <w:spacing w:line="360" w:lineRule="auto"/>
        <w:jc w:val="both"/>
        <w:rPr>
          <w:rFonts w:ascii="Times New Roman" w:hAnsi="Times New Roman" w:cs="Times New Roman"/>
          <w:sz w:val="28"/>
          <w:szCs w:val="28"/>
        </w:rPr>
      </w:pPr>
    </w:p>
    <w:p w14:paraId="3839D25A" w14:textId="77777777" w:rsidR="00A72546" w:rsidRDefault="00A72546" w:rsidP="005077CE">
      <w:pPr>
        <w:spacing w:line="360" w:lineRule="auto"/>
        <w:rPr>
          <w:rFonts w:ascii="Times New Roman" w:hAnsi="Times New Roman" w:cs="Times New Roman"/>
          <w:b/>
          <w:sz w:val="28"/>
          <w:szCs w:val="28"/>
        </w:rPr>
      </w:pPr>
    </w:p>
    <w:p w14:paraId="573729CE" w14:textId="5E4887C4" w:rsidR="000F0DB1" w:rsidRPr="00251C22" w:rsidRDefault="00A72546" w:rsidP="00251C22">
      <w:pPr>
        <w:spacing w:line="360" w:lineRule="auto"/>
        <w:ind w:firstLine="709"/>
        <w:jc w:val="center"/>
        <w:rPr>
          <w:rFonts w:ascii="Times New Roman" w:hAnsi="Times New Roman" w:cs="Times New Roman"/>
          <w:b/>
          <w:sz w:val="28"/>
          <w:szCs w:val="28"/>
        </w:rPr>
      </w:pPr>
      <w:r w:rsidRPr="00A72546">
        <w:rPr>
          <w:rFonts w:ascii="Times New Roman" w:hAnsi="Times New Roman" w:cs="Times New Roman"/>
          <w:b/>
          <w:sz w:val="28"/>
          <w:szCs w:val="28"/>
        </w:rPr>
        <w:t>г. Тверь, 2018</w:t>
      </w:r>
    </w:p>
    <w:p w14:paraId="6ABD9FD2" w14:textId="2F5C15C0" w:rsidR="003017DB" w:rsidRPr="003E5FF5" w:rsidRDefault="00CC1506" w:rsidP="003E5FF5">
      <w:pPr>
        <w:spacing w:line="360" w:lineRule="auto"/>
        <w:jc w:val="both"/>
        <w:rPr>
          <w:rFonts w:ascii="Times New Roman" w:hAnsi="Times New Roman" w:cs="Times New Roman"/>
          <w:b/>
          <w:sz w:val="28"/>
          <w:szCs w:val="28"/>
        </w:rPr>
      </w:pPr>
      <w:r w:rsidRPr="003E5FF5">
        <w:rPr>
          <w:rFonts w:ascii="Times New Roman" w:hAnsi="Times New Roman" w:cs="Times New Roman"/>
          <w:b/>
          <w:sz w:val="28"/>
          <w:szCs w:val="28"/>
        </w:rPr>
        <w:lastRenderedPageBreak/>
        <w:t>Содержание</w:t>
      </w:r>
      <w:r w:rsidR="003E5FF5">
        <w:rPr>
          <w:rFonts w:ascii="Times New Roman" w:hAnsi="Times New Roman" w:cs="Times New Roman"/>
          <w:b/>
          <w:sz w:val="28"/>
          <w:szCs w:val="28"/>
        </w:rPr>
        <w:t>:</w:t>
      </w:r>
    </w:p>
    <w:p w14:paraId="2661C437" w14:textId="6704EED2" w:rsidR="00CC1506" w:rsidRPr="0019615E" w:rsidRDefault="00CC1506" w:rsidP="003E5FF5">
      <w:pPr>
        <w:spacing w:line="360" w:lineRule="auto"/>
        <w:jc w:val="both"/>
        <w:rPr>
          <w:rFonts w:ascii="Times New Roman" w:hAnsi="Times New Roman" w:cs="Times New Roman"/>
          <w:sz w:val="28"/>
          <w:szCs w:val="28"/>
        </w:rPr>
      </w:pPr>
      <w:r w:rsidRPr="0019615E">
        <w:rPr>
          <w:rFonts w:ascii="Times New Roman" w:hAnsi="Times New Roman" w:cs="Times New Roman"/>
          <w:sz w:val="28"/>
          <w:szCs w:val="28"/>
        </w:rPr>
        <w:t>Введение…………………………………………………………</w:t>
      </w:r>
      <w:r w:rsidR="001F0D0D" w:rsidRPr="0019615E">
        <w:rPr>
          <w:rFonts w:ascii="Times New Roman" w:hAnsi="Times New Roman" w:cs="Times New Roman"/>
          <w:sz w:val="28"/>
          <w:szCs w:val="28"/>
        </w:rPr>
        <w:t>……</w:t>
      </w:r>
      <w:proofErr w:type="gramStart"/>
      <w:r w:rsidRPr="0019615E">
        <w:rPr>
          <w:rFonts w:ascii="Times New Roman" w:hAnsi="Times New Roman" w:cs="Times New Roman"/>
          <w:sz w:val="28"/>
          <w:szCs w:val="28"/>
        </w:rPr>
        <w:t>…</w:t>
      </w:r>
      <w:r w:rsidR="003E5FF5">
        <w:rPr>
          <w:rFonts w:ascii="Times New Roman" w:hAnsi="Times New Roman" w:cs="Times New Roman"/>
          <w:sz w:val="28"/>
          <w:szCs w:val="28"/>
        </w:rPr>
        <w:t>….</w:t>
      </w:r>
      <w:proofErr w:type="gramEnd"/>
      <w:r w:rsidRPr="0019615E">
        <w:rPr>
          <w:rFonts w:ascii="Times New Roman" w:hAnsi="Times New Roman" w:cs="Times New Roman"/>
          <w:sz w:val="28"/>
          <w:szCs w:val="28"/>
        </w:rPr>
        <w:t>…</w:t>
      </w:r>
      <w:r w:rsidR="001F0D0D" w:rsidRPr="0019615E">
        <w:rPr>
          <w:rFonts w:ascii="Times New Roman" w:hAnsi="Times New Roman" w:cs="Times New Roman"/>
          <w:sz w:val="28"/>
          <w:szCs w:val="28"/>
        </w:rPr>
        <w:t>……</w:t>
      </w:r>
      <w:r w:rsidR="003E5FF5">
        <w:rPr>
          <w:rFonts w:ascii="Times New Roman" w:hAnsi="Times New Roman" w:cs="Times New Roman"/>
          <w:sz w:val="28"/>
          <w:szCs w:val="28"/>
        </w:rPr>
        <w:t>……..</w:t>
      </w:r>
      <w:r w:rsidRPr="0019615E">
        <w:rPr>
          <w:rFonts w:ascii="Times New Roman" w:hAnsi="Times New Roman" w:cs="Times New Roman"/>
          <w:sz w:val="28"/>
          <w:szCs w:val="28"/>
        </w:rPr>
        <w:t>3</w:t>
      </w:r>
    </w:p>
    <w:p w14:paraId="669D7ED2" w14:textId="24AB7F70" w:rsidR="00CC1506" w:rsidRPr="0019615E" w:rsidRDefault="00CC1506" w:rsidP="003E5FF5">
      <w:pPr>
        <w:spacing w:line="360" w:lineRule="auto"/>
        <w:jc w:val="both"/>
        <w:rPr>
          <w:rFonts w:ascii="Times New Roman" w:hAnsi="Times New Roman" w:cs="Times New Roman"/>
          <w:sz w:val="28"/>
          <w:szCs w:val="28"/>
        </w:rPr>
      </w:pPr>
      <w:r w:rsidRPr="0019615E">
        <w:rPr>
          <w:rFonts w:ascii="Times New Roman" w:hAnsi="Times New Roman" w:cs="Times New Roman"/>
          <w:sz w:val="28"/>
          <w:szCs w:val="28"/>
        </w:rPr>
        <w:t>Глава 1</w:t>
      </w:r>
      <w:r w:rsidR="001F0D0D" w:rsidRPr="0019615E">
        <w:rPr>
          <w:rFonts w:ascii="Times New Roman" w:hAnsi="Times New Roman" w:cs="Times New Roman"/>
          <w:sz w:val="28"/>
          <w:szCs w:val="28"/>
        </w:rPr>
        <w:t xml:space="preserve">. </w:t>
      </w:r>
      <w:r w:rsidR="003E5FF5">
        <w:rPr>
          <w:rFonts w:ascii="Times New Roman" w:hAnsi="Times New Roman" w:cs="Times New Roman"/>
          <w:sz w:val="28"/>
          <w:szCs w:val="28"/>
        </w:rPr>
        <w:t>Понятие, состав и значение м</w:t>
      </w:r>
      <w:r w:rsidR="001F0D0D" w:rsidRPr="0019615E">
        <w:rPr>
          <w:rFonts w:ascii="Times New Roman" w:hAnsi="Times New Roman" w:cs="Times New Roman"/>
          <w:sz w:val="28"/>
          <w:szCs w:val="28"/>
        </w:rPr>
        <w:t>еждународны</w:t>
      </w:r>
      <w:r w:rsidR="003E5FF5">
        <w:rPr>
          <w:rFonts w:ascii="Times New Roman" w:hAnsi="Times New Roman" w:cs="Times New Roman"/>
          <w:sz w:val="28"/>
          <w:szCs w:val="28"/>
        </w:rPr>
        <w:t>х</w:t>
      </w:r>
      <w:r w:rsidR="001F0D0D" w:rsidRPr="0019615E">
        <w:rPr>
          <w:rFonts w:ascii="Times New Roman" w:hAnsi="Times New Roman" w:cs="Times New Roman"/>
          <w:sz w:val="28"/>
          <w:szCs w:val="28"/>
        </w:rPr>
        <w:t xml:space="preserve"> и европейски</w:t>
      </w:r>
      <w:r w:rsidR="003E5FF5">
        <w:rPr>
          <w:rFonts w:ascii="Times New Roman" w:hAnsi="Times New Roman" w:cs="Times New Roman"/>
          <w:sz w:val="28"/>
          <w:szCs w:val="28"/>
        </w:rPr>
        <w:t>х</w:t>
      </w:r>
      <w:r w:rsidR="001F0D0D" w:rsidRPr="0019615E">
        <w:rPr>
          <w:rFonts w:ascii="Times New Roman" w:hAnsi="Times New Roman" w:cs="Times New Roman"/>
          <w:sz w:val="28"/>
          <w:szCs w:val="28"/>
        </w:rPr>
        <w:t xml:space="preserve"> правовы</w:t>
      </w:r>
      <w:r w:rsidR="003E5FF5">
        <w:rPr>
          <w:rFonts w:ascii="Times New Roman" w:hAnsi="Times New Roman" w:cs="Times New Roman"/>
          <w:sz w:val="28"/>
          <w:szCs w:val="28"/>
        </w:rPr>
        <w:t>х</w:t>
      </w:r>
      <w:r w:rsidR="001F0D0D" w:rsidRPr="0019615E">
        <w:rPr>
          <w:rFonts w:ascii="Times New Roman" w:hAnsi="Times New Roman" w:cs="Times New Roman"/>
          <w:sz w:val="28"/>
          <w:szCs w:val="28"/>
        </w:rPr>
        <w:t xml:space="preserve"> стандарт</w:t>
      </w:r>
      <w:r w:rsidR="003E5FF5">
        <w:rPr>
          <w:rFonts w:ascii="Times New Roman" w:hAnsi="Times New Roman" w:cs="Times New Roman"/>
          <w:sz w:val="28"/>
          <w:szCs w:val="28"/>
        </w:rPr>
        <w:t>ов…………………………………………………………</w:t>
      </w:r>
      <w:proofErr w:type="gramStart"/>
      <w:r w:rsidR="003E5FF5">
        <w:rPr>
          <w:rFonts w:ascii="Times New Roman" w:hAnsi="Times New Roman" w:cs="Times New Roman"/>
          <w:sz w:val="28"/>
          <w:szCs w:val="28"/>
        </w:rPr>
        <w:t>…….</w:t>
      </w:r>
      <w:proofErr w:type="gramEnd"/>
      <w:r w:rsidRPr="0019615E">
        <w:rPr>
          <w:rFonts w:ascii="Times New Roman" w:hAnsi="Times New Roman" w:cs="Times New Roman"/>
          <w:sz w:val="28"/>
          <w:szCs w:val="28"/>
        </w:rPr>
        <w:t>…</w:t>
      </w:r>
      <w:r w:rsidR="001F0D0D" w:rsidRPr="0019615E">
        <w:rPr>
          <w:rFonts w:ascii="Times New Roman" w:hAnsi="Times New Roman" w:cs="Times New Roman"/>
          <w:sz w:val="28"/>
          <w:szCs w:val="28"/>
        </w:rPr>
        <w:t>…………</w:t>
      </w:r>
      <w:r w:rsidR="003E5FF5">
        <w:rPr>
          <w:rFonts w:ascii="Times New Roman" w:hAnsi="Times New Roman" w:cs="Times New Roman"/>
          <w:sz w:val="28"/>
          <w:szCs w:val="28"/>
        </w:rPr>
        <w:t>...</w:t>
      </w:r>
      <w:r w:rsidR="001F0D0D" w:rsidRPr="0019615E">
        <w:rPr>
          <w:rFonts w:ascii="Times New Roman" w:hAnsi="Times New Roman" w:cs="Times New Roman"/>
          <w:sz w:val="28"/>
          <w:szCs w:val="28"/>
        </w:rPr>
        <w:t>…</w:t>
      </w:r>
      <w:r w:rsidRPr="0019615E">
        <w:rPr>
          <w:rFonts w:ascii="Times New Roman" w:hAnsi="Times New Roman" w:cs="Times New Roman"/>
          <w:sz w:val="28"/>
          <w:szCs w:val="28"/>
        </w:rPr>
        <w:t>4</w:t>
      </w:r>
    </w:p>
    <w:p w14:paraId="74A68B03" w14:textId="71A542F0" w:rsidR="00CC1506" w:rsidRPr="0019615E" w:rsidRDefault="00CC1506" w:rsidP="003E5FF5">
      <w:pPr>
        <w:spacing w:line="360" w:lineRule="auto"/>
        <w:jc w:val="both"/>
        <w:rPr>
          <w:rFonts w:ascii="Times New Roman" w:hAnsi="Times New Roman" w:cs="Times New Roman"/>
          <w:sz w:val="28"/>
          <w:szCs w:val="28"/>
        </w:rPr>
      </w:pPr>
      <w:r w:rsidRPr="0019615E">
        <w:rPr>
          <w:rFonts w:ascii="Times New Roman" w:hAnsi="Times New Roman" w:cs="Times New Roman"/>
          <w:sz w:val="28"/>
          <w:szCs w:val="28"/>
        </w:rPr>
        <w:t>Гла</w:t>
      </w:r>
      <w:r w:rsidR="001F0D0D" w:rsidRPr="0019615E">
        <w:rPr>
          <w:rFonts w:ascii="Times New Roman" w:hAnsi="Times New Roman" w:cs="Times New Roman"/>
          <w:sz w:val="28"/>
          <w:szCs w:val="28"/>
        </w:rPr>
        <w:t>ва 2. Ста</w:t>
      </w:r>
      <w:r w:rsidR="003E5FF5">
        <w:rPr>
          <w:rFonts w:ascii="Times New Roman" w:hAnsi="Times New Roman" w:cs="Times New Roman"/>
          <w:sz w:val="28"/>
          <w:szCs w:val="28"/>
        </w:rPr>
        <w:t>ндарты, применяемые в деятельности Европейского Суда по правам человека……………………………………………………………………………</w:t>
      </w:r>
      <w:proofErr w:type="gramStart"/>
      <w:r w:rsidR="003E5FF5">
        <w:rPr>
          <w:rFonts w:ascii="Times New Roman" w:hAnsi="Times New Roman" w:cs="Times New Roman"/>
          <w:sz w:val="28"/>
          <w:szCs w:val="28"/>
        </w:rPr>
        <w:t>……</w:t>
      </w:r>
      <w:r w:rsidR="007677F3">
        <w:rPr>
          <w:rFonts w:ascii="Times New Roman" w:hAnsi="Times New Roman" w:cs="Times New Roman"/>
          <w:sz w:val="28"/>
          <w:szCs w:val="28"/>
        </w:rPr>
        <w:t>.</w:t>
      </w:r>
      <w:proofErr w:type="gramEnd"/>
      <w:r w:rsidR="007677F3">
        <w:rPr>
          <w:rFonts w:ascii="Times New Roman" w:hAnsi="Times New Roman" w:cs="Times New Roman"/>
          <w:sz w:val="28"/>
          <w:szCs w:val="28"/>
        </w:rPr>
        <w:t>.10</w:t>
      </w:r>
    </w:p>
    <w:p w14:paraId="4E38A6AC" w14:textId="6B776937" w:rsidR="00CC1506" w:rsidRPr="0019615E" w:rsidRDefault="00CC1506" w:rsidP="003E5FF5">
      <w:pPr>
        <w:spacing w:line="360" w:lineRule="auto"/>
        <w:jc w:val="both"/>
        <w:rPr>
          <w:rFonts w:ascii="Times New Roman" w:hAnsi="Times New Roman" w:cs="Times New Roman"/>
          <w:sz w:val="28"/>
          <w:szCs w:val="28"/>
        </w:rPr>
      </w:pPr>
      <w:r w:rsidRPr="0019615E">
        <w:rPr>
          <w:rFonts w:ascii="Times New Roman" w:hAnsi="Times New Roman" w:cs="Times New Roman"/>
          <w:sz w:val="28"/>
          <w:szCs w:val="28"/>
        </w:rPr>
        <w:t>Глава 3</w:t>
      </w:r>
      <w:r w:rsidR="003E5FF5">
        <w:rPr>
          <w:rFonts w:ascii="Times New Roman" w:hAnsi="Times New Roman" w:cs="Times New Roman"/>
          <w:sz w:val="28"/>
          <w:szCs w:val="28"/>
        </w:rPr>
        <w:t>. Проблемы реализации права на исполнение судебного акта в Российский Федерации…………………………………………………………………………...</w:t>
      </w:r>
      <w:r w:rsidRPr="0019615E">
        <w:rPr>
          <w:rFonts w:ascii="Times New Roman" w:hAnsi="Times New Roman" w:cs="Times New Roman"/>
          <w:sz w:val="28"/>
          <w:szCs w:val="28"/>
        </w:rPr>
        <w:t>…</w:t>
      </w:r>
      <w:r w:rsidR="001F0D0D" w:rsidRPr="0019615E">
        <w:rPr>
          <w:rFonts w:ascii="Times New Roman" w:hAnsi="Times New Roman" w:cs="Times New Roman"/>
          <w:sz w:val="28"/>
          <w:szCs w:val="28"/>
        </w:rPr>
        <w:t>...</w:t>
      </w:r>
      <w:r w:rsidR="007677F3">
        <w:rPr>
          <w:rFonts w:ascii="Times New Roman" w:hAnsi="Times New Roman" w:cs="Times New Roman"/>
          <w:sz w:val="28"/>
          <w:szCs w:val="28"/>
        </w:rPr>
        <w:t>21</w:t>
      </w:r>
    </w:p>
    <w:p w14:paraId="3509F4CA" w14:textId="103E0AF1" w:rsidR="00CC1506" w:rsidRPr="0019615E" w:rsidRDefault="00CC1506" w:rsidP="003E5FF5">
      <w:pPr>
        <w:spacing w:line="360" w:lineRule="auto"/>
        <w:jc w:val="both"/>
        <w:rPr>
          <w:rFonts w:ascii="Times New Roman" w:hAnsi="Times New Roman" w:cs="Times New Roman"/>
          <w:sz w:val="28"/>
          <w:szCs w:val="28"/>
        </w:rPr>
      </w:pPr>
      <w:r w:rsidRPr="0019615E">
        <w:rPr>
          <w:rFonts w:ascii="Times New Roman" w:hAnsi="Times New Roman" w:cs="Times New Roman"/>
          <w:sz w:val="28"/>
          <w:szCs w:val="28"/>
        </w:rPr>
        <w:t>Заключение…………………………………………………………………</w:t>
      </w:r>
      <w:proofErr w:type="gramStart"/>
      <w:r w:rsidR="003E5FF5" w:rsidRPr="0019615E">
        <w:rPr>
          <w:rFonts w:ascii="Times New Roman" w:hAnsi="Times New Roman" w:cs="Times New Roman"/>
          <w:sz w:val="28"/>
          <w:szCs w:val="28"/>
        </w:rPr>
        <w:t>...</w:t>
      </w:r>
      <w:r w:rsidR="003E5FF5">
        <w:rPr>
          <w:rFonts w:ascii="Times New Roman" w:hAnsi="Times New Roman" w:cs="Times New Roman"/>
          <w:sz w:val="28"/>
          <w:szCs w:val="28"/>
        </w:rPr>
        <w:t>.............</w:t>
      </w:r>
      <w:r w:rsidR="003E5FF5" w:rsidRPr="0019615E">
        <w:rPr>
          <w:rFonts w:ascii="Times New Roman" w:hAnsi="Times New Roman" w:cs="Times New Roman"/>
          <w:sz w:val="28"/>
          <w:szCs w:val="28"/>
        </w:rPr>
        <w:t>…</w:t>
      </w:r>
      <w:r w:rsidR="003E5FF5">
        <w:rPr>
          <w:rFonts w:ascii="Times New Roman" w:hAnsi="Times New Roman" w:cs="Times New Roman"/>
          <w:sz w:val="28"/>
          <w:szCs w:val="28"/>
        </w:rPr>
        <w:t>.</w:t>
      </w:r>
      <w:proofErr w:type="gramEnd"/>
      <w:r w:rsidR="007677F3">
        <w:rPr>
          <w:rFonts w:ascii="Times New Roman" w:hAnsi="Times New Roman" w:cs="Times New Roman"/>
          <w:sz w:val="28"/>
          <w:szCs w:val="28"/>
        </w:rPr>
        <w:t>27</w:t>
      </w:r>
    </w:p>
    <w:p w14:paraId="538D604A" w14:textId="4054B4CA" w:rsidR="00CC1506" w:rsidRPr="0019615E" w:rsidRDefault="00CC1506" w:rsidP="003E5FF5">
      <w:pPr>
        <w:spacing w:line="360" w:lineRule="auto"/>
        <w:jc w:val="both"/>
        <w:rPr>
          <w:rFonts w:ascii="Times New Roman" w:hAnsi="Times New Roman" w:cs="Times New Roman"/>
          <w:sz w:val="28"/>
          <w:szCs w:val="28"/>
        </w:rPr>
      </w:pPr>
      <w:r w:rsidRPr="0019615E">
        <w:rPr>
          <w:rFonts w:ascii="Times New Roman" w:hAnsi="Times New Roman" w:cs="Times New Roman"/>
          <w:sz w:val="28"/>
          <w:szCs w:val="28"/>
        </w:rPr>
        <w:t>Приложен</w:t>
      </w:r>
      <w:r w:rsidR="003E5FF5">
        <w:rPr>
          <w:rFonts w:ascii="Times New Roman" w:hAnsi="Times New Roman" w:cs="Times New Roman"/>
          <w:sz w:val="28"/>
          <w:szCs w:val="28"/>
        </w:rPr>
        <w:t>ие №1</w:t>
      </w:r>
      <w:r w:rsidRPr="0019615E">
        <w:rPr>
          <w:rFonts w:ascii="Times New Roman" w:hAnsi="Times New Roman" w:cs="Times New Roman"/>
          <w:sz w:val="28"/>
          <w:szCs w:val="28"/>
        </w:rPr>
        <w:t>…………………………………</w:t>
      </w:r>
      <w:r w:rsidR="00B67D43" w:rsidRPr="0019615E">
        <w:rPr>
          <w:rFonts w:ascii="Times New Roman" w:hAnsi="Times New Roman" w:cs="Times New Roman"/>
          <w:sz w:val="28"/>
          <w:szCs w:val="28"/>
        </w:rPr>
        <w:t>……</w:t>
      </w:r>
      <w:r w:rsidRPr="0019615E">
        <w:rPr>
          <w:rFonts w:ascii="Times New Roman" w:hAnsi="Times New Roman" w:cs="Times New Roman"/>
          <w:sz w:val="28"/>
          <w:szCs w:val="28"/>
        </w:rPr>
        <w:t>……………</w:t>
      </w:r>
      <w:r w:rsidR="00B67D43" w:rsidRPr="0019615E">
        <w:rPr>
          <w:rFonts w:ascii="Times New Roman" w:hAnsi="Times New Roman" w:cs="Times New Roman"/>
          <w:sz w:val="28"/>
          <w:szCs w:val="28"/>
        </w:rPr>
        <w:t>…………</w:t>
      </w:r>
      <w:r w:rsidR="003E5FF5">
        <w:rPr>
          <w:rFonts w:ascii="Times New Roman" w:hAnsi="Times New Roman" w:cs="Times New Roman"/>
          <w:sz w:val="28"/>
          <w:szCs w:val="28"/>
        </w:rPr>
        <w:t>……</w:t>
      </w:r>
      <w:proofErr w:type="gramStart"/>
      <w:r w:rsidR="003E5FF5">
        <w:rPr>
          <w:rFonts w:ascii="Times New Roman" w:hAnsi="Times New Roman" w:cs="Times New Roman"/>
          <w:sz w:val="28"/>
          <w:szCs w:val="28"/>
        </w:rPr>
        <w:t>…....</w:t>
      </w:r>
      <w:proofErr w:type="gramEnd"/>
      <w:r w:rsidR="00B67D43" w:rsidRPr="0019615E">
        <w:rPr>
          <w:rFonts w:ascii="Times New Roman" w:hAnsi="Times New Roman" w:cs="Times New Roman"/>
          <w:sz w:val="28"/>
          <w:szCs w:val="28"/>
        </w:rPr>
        <w:t>.2</w:t>
      </w:r>
      <w:r w:rsidR="007677F3">
        <w:rPr>
          <w:rFonts w:ascii="Times New Roman" w:hAnsi="Times New Roman" w:cs="Times New Roman"/>
          <w:sz w:val="28"/>
          <w:szCs w:val="28"/>
        </w:rPr>
        <w:t>8</w:t>
      </w:r>
    </w:p>
    <w:p w14:paraId="236F7B54" w14:textId="57BAC79A" w:rsidR="00CC1506" w:rsidRPr="0019615E" w:rsidRDefault="00CC1506" w:rsidP="003E5FF5">
      <w:pPr>
        <w:spacing w:line="360" w:lineRule="auto"/>
        <w:jc w:val="both"/>
        <w:rPr>
          <w:rFonts w:ascii="Times New Roman" w:hAnsi="Times New Roman" w:cs="Times New Roman"/>
          <w:sz w:val="28"/>
          <w:szCs w:val="28"/>
        </w:rPr>
      </w:pPr>
      <w:r w:rsidRPr="0019615E">
        <w:rPr>
          <w:rFonts w:ascii="Times New Roman" w:hAnsi="Times New Roman" w:cs="Times New Roman"/>
          <w:sz w:val="28"/>
          <w:szCs w:val="28"/>
        </w:rPr>
        <w:t>Библиографический список…………………………………………</w:t>
      </w:r>
      <w:r w:rsidR="00B67D43" w:rsidRPr="0019615E">
        <w:rPr>
          <w:rFonts w:ascii="Times New Roman" w:hAnsi="Times New Roman" w:cs="Times New Roman"/>
          <w:sz w:val="28"/>
          <w:szCs w:val="28"/>
        </w:rPr>
        <w:t>………</w:t>
      </w:r>
      <w:r w:rsidR="003E5FF5">
        <w:rPr>
          <w:rFonts w:ascii="Times New Roman" w:hAnsi="Times New Roman" w:cs="Times New Roman"/>
          <w:sz w:val="28"/>
          <w:szCs w:val="28"/>
        </w:rPr>
        <w:t>…</w:t>
      </w:r>
      <w:proofErr w:type="gramStart"/>
      <w:r w:rsidR="003E5FF5">
        <w:rPr>
          <w:rFonts w:ascii="Times New Roman" w:hAnsi="Times New Roman" w:cs="Times New Roman"/>
          <w:sz w:val="28"/>
          <w:szCs w:val="28"/>
        </w:rPr>
        <w:t>…….</w:t>
      </w:r>
      <w:proofErr w:type="gramEnd"/>
      <w:r w:rsidR="00B67D43" w:rsidRPr="0019615E">
        <w:rPr>
          <w:rFonts w:ascii="Times New Roman" w:hAnsi="Times New Roman" w:cs="Times New Roman"/>
          <w:sz w:val="28"/>
          <w:szCs w:val="28"/>
        </w:rPr>
        <w:t>…</w:t>
      </w:r>
      <w:r w:rsidR="003E5FF5">
        <w:rPr>
          <w:rFonts w:ascii="Times New Roman" w:hAnsi="Times New Roman" w:cs="Times New Roman"/>
          <w:sz w:val="28"/>
          <w:szCs w:val="28"/>
        </w:rPr>
        <w:t>.</w:t>
      </w:r>
      <w:r w:rsidR="007677F3">
        <w:rPr>
          <w:rFonts w:ascii="Times New Roman" w:hAnsi="Times New Roman" w:cs="Times New Roman"/>
          <w:sz w:val="28"/>
          <w:szCs w:val="28"/>
        </w:rPr>
        <w:t>29</w:t>
      </w:r>
      <w:bookmarkStart w:id="0" w:name="_GoBack"/>
      <w:bookmarkEnd w:id="0"/>
    </w:p>
    <w:p w14:paraId="14D2E465" w14:textId="7990BEB2" w:rsidR="00CC1506" w:rsidRPr="0019615E" w:rsidRDefault="00CC1506" w:rsidP="0019615E">
      <w:pPr>
        <w:spacing w:line="360" w:lineRule="auto"/>
        <w:ind w:firstLine="709"/>
        <w:jc w:val="both"/>
        <w:rPr>
          <w:rFonts w:ascii="Times New Roman" w:hAnsi="Times New Roman" w:cs="Times New Roman"/>
          <w:sz w:val="28"/>
          <w:szCs w:val="28"/>
        </w:rPr>
      </w:pPr>
    </w:p>
    <w:p w14:paraId="40F0A1DC" w14:textId="6A7E3DAD" w:rsidR="00CC1506" w:rsidRPr="0019615E" w:rsidRDefault="00CC1506" w:rsidP="0019615E">
      <w:pPr>
        <w:spacing w:line="360" w:lineRule="auto"/>
        <w:ind w:firstLine="709"/>
        <w:jc w:val="both"/>
        <w:rPr>
          <w:rFonts w:ascii="Times New Roman" w:hAnsi="Times New Roman" w:cs="Times New Roman"/>
          <w:sz w:val="28"/>
          <w:szCs w:val="28"/>
        </w:rPr>
      </w:pPr>
    </w:p>
    <w:p w14:paraId="0810FE00" w14:textId="3F3CF395" w:rsidR="00CC1506" w:rsidRPr="0019615E" w:rsidRDefault="00CC1506" w:rsidP="0019615E">
      <w:pPr>
        <w:spacing w:line="360" w:lineRule="auto"/>
        <w:ind w:firstLine="709"/>
        <w:jc w:val="both"/>
        <w:rPr>
          <w:rFonts w:ascii="Times New Roman" w:hAnsi="Times New Roman" w:cs="Times New Roman"/>
          <w:sz w:val="28"/>
          <w:szCs w:val="28"/>
        </w:rPr>
      </w:pPr>
    </w:p>
    <w:p w14:paraId="20596D54" w14:textId="21C3ECF6" w:rsidR="003A5B9E" w:rsidRPr="0019615E" w:rsidRDefault="003A5B9E" w:rsidP="0019615E">
      <w:pPr>
        <w:spacing w:line="360" w:lineRule="auto"/>
        <w:ind w:firstLine="709"/>
        <w:jc w:val="both"/>
        <w:rPr>
          <w:rFonts w:ascii="Times New Roman" w:hAnsi="Times New Roman" w:cs="Times New Roman"/>
          <w:sz w:val="28"/>
          <w:szCs w:val="28"/>
        </w:rPr>
      </w:pPr>
    </w:p>
    <w:p w14:paraId="74664ABE" w14:textId="134E4FC4" w:rsidR="003A5B9E" w:rsidRPr="0019615E" w:rsidRDefault="003A5B9E" w:rsidP="0019615E">
      <w:pPr>
        <w:spacing w:line="360" w:lineRule="auto"/>
        <w:ind w:firstLine="709"/>
        <w:jc w:val="both"/>
        <w:rPr>
          <w:rFonts w:ascii="Times New Roman" w:hAnsi="Times New Roman" w:cs="Times New Roman"/>
          <w:sz w:val="28"/>
          <w:szCs w:val="28"/>
        </w:rPr>
      </w:pPr>
    </w:p>
    <w:p w14:paraId="3E56C5AE" w14:textId="21EA75E3" w:rsidR="003A5B9E" w:rsidRPr="0019615E" w:rsidRDefault="003A5B9E" w:rsidP="0019615E">
      <w:pPr>
        <w:spacing w:line="360" w:lineRule="auto"/>
        <w:ind w:firstLine="709"/>
        <w:jc w:val="both"/>
        <w:rPr>
          <w:rFonts w:ascii="Times New Roman" w:hAnsi="Times New Roman" w:cs="Times New Roman"/>
          <w:sz w:val="28"/>
          <w:szCs w:val="28"/>
        </w:rPr>
      </w:pPr>
    </w:p>
    <w:p w14:paraId="3AB9387E" w14:textId="6EB907FF" w:rsidR="003A5B9E" w:rsidRPr="0019615E" w:rsidRDefault="003A5B9E" w:rsidP="0019615E">
      <w:pPr>
        <w:spacing w:line="360" w:lineRule="auto"/>
        <w:ind w:firstLine="709"/>
        <w:jc w:val="both"/>
        <w:rPr>
          <w:rFonts w:ascii="Times New Roman" w:hAnsi="Times New Roman" w:cs="Times New Roman"/>
          <w:sz w:val="28"/>
          <w:szCs w:val="28"/>
        </w:rPr>
      </w:pPr>
    </w:p>
    <w:p w14:paraId="4B74B3C1" w14:textId="5720BF2A" w:rsidR="003A5B9E" w:rsidRPr="0019615E" w:rsidRDefault="003A5B9E" w:rsidP="0019615E">
      <w:pPr>
        <w:spacing w:line="360" w:lineRule="auto"/>
        <w:ind w:firstLine="709"/>
        <w:jc w:val="both"/>
        <w:rPr>
          <w:rFonts w:ascii="Times New Roman" w:hAnsi="Times New Roman" w:cs="Times New Roman"/>
          <w:sz w:val="28"/>
          <w:szCs w:val="28"/>
        </w:rPr>
      </w:pPr>
    </w:p>
    <w:p w14:paraId="1E52961C" w14:textId="61558091" w:rsidR="003A5B9E" w:rsidRPr="0019615E" w:rsidRDefault="003A5B9E" w:rsidP="0019615E">
      <w:pPr>
        <w:spacing w:line="360" w:lineRule="auto"/>
        <w:ind w:firstLine="709"/>
        <w:jc w:val="both"/>
        <w:rPr>
          <w:rFonts w:ascii="Times New Roman" w:hAnsi="Times New Roman" w:cs="Times New Roman"/>
          <w:sz w:val="28"/>
          <w:szCs w:val="28"/>
        </w:rPr>
      </w:pPr>
    </w:p>
    <w:p w14:paraId="2832370F" w14:textId="29770202" w:rsidR="003A5B9E" w:rsidRPr="0019615E" w:rsidRDefault="003A5B9E" w:rsidP="0019615E">
      <w:pPr>
        <w:spacing w:line="360" w:lineRule="auto"/>
        <w:ind w:firstLine="709"/>
        <w:jc w:val="both"/>
        <w:rPr>
          <w:rFonts w:ascii="Times New Roman" w:hAnsi="Times New Roman" w:cs="Times New Roman"/>
          <w:sz w:val="28"/>
          <w:szCs w:val="28"/>
        </w:rPr>
      </w:pPr>
    </w:p>
    <w:p w14:paraId="047E48E3" w14:textId="510C0EC2" w:rsidR="003A5B9E" w:rsidRDefault="003A5B9E" w:rsidP="003E5FF5">
      <w:pPr>
        <w:spacing w:line="360" w:lineRule="auto"/>
        <w:jc w:val="both"/>
        <w:rPr>
          <w:rFonts w:ascii="Times New Roman" w:hAnsi="Times New Roman" w:cs="Times New Roman"/>
          <w:sz w:val="28"/>
          <w:szCs w:val="28"/>
        </w:rPr>
      </w:pPr>
    </w:p>
    <w:p w14:paraId="569F1100" w14:textId="77777777" w:rsidR="003E5FF5" w:rsidRPr="0019615E" w:rsidRDefault="003E5FF5" w:rsidP="003E5FF5">
      <w:pPr>
        <w:spacing w:line="360" w:lineRule="auto"/>
        <w:jc w:val="both"/>
        <w:rPr>
          <w:rFonts w:ascii="Times New Roman" w:hAnsi="Times New Roman" w:cs="Times New Roman"/>
          <w:sz w:val="28"/>
          <w:szCs w:val="28"/>
        </w:rPr>
      </w:pPr>
    </w:p>
    <w:p w14:paraId="4EE05842" w14:textId="3AEA2D37" w:rsidR="008223C1" w:rsidRPr="0019615E" w:rsidRDefault="008223C1" w:rsidP="0019615E">
      <w:pPr>
        <w:spacing w:line="360" w:lineRule="auto"/>
        <w:ind w:firstLine="709"/>
        <w:jc w:val="both"/>
        <w:rPr>
          <w:rFonts w:ascii="Times New Roman" w:hAnsi="Times New Roman" w:cs="Times New Roman"/>
          <w:b/>
          <w:sz w:val="28"/>
          <w:szCs w:val="28"/>
        </w:rPr>
      </w:pPr>
      <w:r w:rsidRPr="0019615E">
        <w:rPr>
          <w:rFonts w:ascii="Times New Roman" w:hAnsi="Times New Roman" w:cs="Times New Roman"/>
          <w:b/>
          <w:sz w:val="28"/>
          <w:szCs w:val="28"/>
        </w:rPr>
        <w:lastRenderedPageBreak/>
        <w:t>Введение</w:t>
      </w:r>
    </w:p>
    <w:p w14:paraId="492A73A2" w14:textId="5488FCBB" w:rsidR="008223C1" w:rsidRPr="0019615E" w:rsidRDefault="008223C1"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Заинтересованных лиц (как организаций, так и граждан) в сфере отправления правосудия в конечном счете зачастую волнует не столько само судебное решение, сколько его реальное и своевременное исполнение. Неисполнение или чрезмерно длительное исполнение судебных актов является одним из самых распространенных поводов для обращения граждан Российской Федерации в Европейский суд по правам человека. Проблема исполнения национальных судебных решений прослеживается не только между частными лицами, но также между частным лицом и государством, когда государство выступает в качестве должника.</w:t>
      </w:r>
    </w:p>
    <w:p w14:paraId="2654694D" w14:textId="75A17AC6" w:rsidR="008223C1" w:rsidRPr="0019615E" w:rsidRDefault="008223C1"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Европейский суд по правам человека является наднациональным судебным органом регионального характера, одной из приоритетных задач которого стоит приведение национального законодательства и правоприменительной практики в соответствие с европейскими стандартами, в связи с чем решения данного органа правосудия выступают в качестве ориентиров для принятия российским законодателем мер общего характера.</w:t>
      </w:r>
    </w:p>
    <w:p w14:paraId="669DCFBA" w14:textId="6669A3E4" w:rsidR="003E5FF5" w:rsidRPr="00EC3718" w:rsidRDefault="00B67D43" w:rsidP="00EC3718">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Акты Европейского Суда основаны не только на интерпретации им прав и свобод, закрепленных в ЕКПЧ</w:t>
      </w:r>
      <w:r w:rsidR="00EC3718">
        <w:rPr>
          <w:rStyle w:val="a5"/>
          <w:rFonts w:ascii="Times New Roman" w:hAnsi="Times New Roman" w:cs="Times New Roman"/>
          <w:sz w:val="28"/>
          <w:szCs w:val="28"/>
        </w:rPr>
        <w:footnoteReference w:id="1"/>
      </w:r>
      <w:r w:rsidRPr="0019615E">
        <w:rPr>
          <w:rFonts w:ascii="Times New Roman" w:hAnsi="Times New Roman" w:cs="Times New Roman"/>
          <w:sz w:val="28"/>
          <w:szCs w:val="28"/>
        </w:rPr>
        <w:t>, но и на изучении опыта развития и применения национального законодательства государств-участников. Нередко ЕСПЧ анализирует разные правовые инструменты, имеющиеся на внутригосударственном уровне, и ставит вопрос об изменении сложившихся правонарушающих практик с учетом уже пройденного другими странами пути. В контексте решения выявленных ЕСПЧ проблем большое значение имеют разъяснения Конституционного и Верховного судов РФ, в которых делаются прямые ссылки на положения Конвенции и практику Европейского Суда. Суды общей юрисдикции и арбитражные суды ориентируются, прежде всего, на исполнение конкретных решений ЕСПЧ.</w:t>
      </w:r>
    </w:p>
    <w:p w14:paraId="65798885" w14:textId="280C91BD" w:rsidR="003A5B9E" w:rsidRPr="0019615E" w:rsidRDefault="003A5B9E" w:rsidP="0019615E">
      <w:pPr>
        <w:spacing w:line="360" w:lineRule="auto"/>
        <w:ind w:firstLine="709"/>
        <w:jc w:val="both"/>
        <w:rPr>
          <w:rFonts w:ascii="Times New Roman" w:hAnsi="Times New Roman" w:cs="Times New Roman"/>
          <w:b/>
          <w:sz w:val="28"/>
          <w:szCs w:val="28"/>
        </w:rPr>
      </w:pPr>
      <w:r w:rsidRPr="0019615E">
        <w:rPr>
          <w:rFonts w:ascii="Times New Roman" w:hAnsi="Times New Roman" w:cs="Times New Roman"/>
          <w:b/>
          <w:sz w:val="28"/>
          <w:szCs w:val="28"/>
        </w:rPr>
        <w:lastRenderedPageBreak/>
        <w:t>Глава 1.</w:t>
      </w:r>
      <w:r w:rsidR="002E73BB" w:rsidRPr="002E73BB">
        <w:rPr>
          <w:rFonts w:ascii="Times New Roman" w:hAnsi="Times New Roman" w:cs="Times New Roman"/>
          <w:b/>
          <w:sz w:val="28"/>
          <w:szCs w:val="28"/>
        </w:rPr>
        <w:t xml:space="preserve"> </w:t>
      </w:r>
      <w:r w:rsidR="002E73BB">
        <w:rPr>
          <w:rFonts w:ascii="Times New Roman" w:hAnsi="Times New Roman" w:cs="Times New Roman"/>
          <w:b/>
          <w:sz w:val="28"/>
          <w:szCs w:val="28"/>
        </w:rPr>
        <w:t>Понятие, состав и значение м</w:t>
      </w:r>
      <w:r w:rsidRPr="0019615E">
        <w:rPr>
          <w:rFonts w:ascii="Times New Roman" w:hAnsi="Times New Roman" w:cs="Times New Roman"/>
          <w:b/>
          <w:sz w:val="28"/>
          <w:szCs w:val="28"/>
        </w:rPr>
        <w:t>еждународны</w:t>
      </w:r>
      <w:r w:rsidR="002E73BB">
        <w:rPr>
          <w:rFonts w:ascii="Times New Roman" w:hAnsi="Times New Roman" w:cs="Times New Roman"/>
          <w:b/>
          <w:sz w:val="28"/>
          <w:szCs w:val="28"/>
        </w:rPr>
        <w:t>х</w:t>
      </w:r>
      <w:r w:rsidRPr="0019615E">
        <w:rPr>
          <w:rFonts w:ascii="Times New Roman" w:hAnsi="Times New Roman" w:cs="Times New Roman"/>
          <w:b/>
          <w:sz w:val="28"/>
          <w:szCs w:val="28"/>
        </w:rPr>
        <w:t xml:space="preserve"> и европейски</w:t>
      </w:r>
      <w:r w:rsidR="002E73BB">
        <w:rPr>
          <w:rFonts w:ascii="Times New Roman" w:hAnsi="Times New Roman" w:cs="Times New Roman"/>
          <w:b/>
          <w:sz w:val="28"/>
          <w:szCs w:val="28"/>
        </w:rPr>
        <w:t>х</w:t>
      </w:r>
      <w:r w:rsidRPr="0019615E">
        <w:rPr>
          <w:rFonts w:ascii="Times New Roman" w:hAnsi="Times New Roman" w:cs="Times New Roman"/>
          <w:b/>
          <w:sz w:val="28"/>
          <w:szCs w:val="28"/>
        </w:rPr>
        <w:t xml:space="preserve"> правовы</w:t>
      </w:r>
      <w:r w:rsidR="002E73BB">
        <w:rPr>
          <w:rFonts w:ascii="Times New Roman" w:hAnsi="Times New Roman" w:cs="Times New Roman"/>
          <w:b/>
          <w:sz w:val="28"/>
          <w:szCs w:val="28"/>
        </w:rPr>
        <w:t>х</w:t>
      </w:r>
      <w:r w:rsidRPr="0019615E">
        <w:rPr>
          <w:rFonts w:ascii="Times New Roman" w:hAnsi="Times New Roman" w:cs="Times New Roman"/>
          <w:b/>
          <w:sz w:val="28"/>
          <w:szCs w:val="28"/>
        </w:rPr>
        <w:t xml:space="preserve"> стандарт</w:t>
      </w:r>
      <w:r w:rsidR="002E73BB">
        <w:rPr>
          <w:rFonts w:ascii="Times New Roman" w:hAnsi="Times New Roman" w:cs="Times New Roman"/>
          <w:b/>
          <w:sz w:val="28"/>
          <w:szCs w:val="28"/>
        </w:rPr>
        <w:t>ов</w:t>
      </w:r>
      <w:r w:rsidRPr="0019615E">
        <w:rPr>
          <w:rFonts w:ascii="Times New Roman" w:hAnsi="Times New Roman" w:cs="Times New Roman"/>
          <w:b/>
          <w:sz w:val="28"/>
          <w:szCs w:val="28"/>
        </w:rPr>
        <w:t>.</w:t>
      </w:r>
    </w:p>
    <w:p w14:paraId="62BABA05" w14:textId="3E12423D" w:rsidR="00D426D8" w:rsidRPr="0019615E" w:rsidRDefault="00D426D8"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Первостепенно представляется необходимым дать понятие самих международных стандартов. Единственное легальное определение международных стандартов содержится в ст. 1 - 3 "Предварительных замечаний" к Минимальным стандартным правилам обращения с заключенными</w:t>
      </w:r>
      <w:r w:rsidR="00EC3718">
        <w:rPr>
          <w:rStyle w:val="a5"/>
          <w:rFonts w:ascii="Times New Roman" w:hAnsi="Times New Roman" w:cs="Times New Roman"/>
          <w:sz w:val="28"/>
          <w:szCs w:val="28"/>
        </w:rPr>
        <w:footnoteReference w:id="2"/>
      </w:r>
      <w:r w:rsidRPr="0019615E">
        <w:rPr>
          <w:rFonts w:ascii="Times New Roman" w:hAnsi="Times New Roman" w:cs="Times New Roman"/>
          <w:sz w:val="28"/>
          <w:szCs w:val="28"/>
        </w:rPr>
        <w:t>, принятым Конгрессом ООН по предупреждению преступности и обращению с правонарушителями в 1955 г. в Женеве. Из них следует, что международные стандарты — это нормы, которые на основе общепризнанных достижений современной мысли обычно считаются правильными с принципиальной и практической точек зрения</w:t>
      </w:r>
      <w:r w:rsidRPr="0019615E">
        <w:rPr>
          <w:rStyle w:val="a5"/>
          <w:rFonts w:ascii="Times New Roman" w:hAnsi="Times New Roman" w:cs="Times New Roman"/>
          <w:sz w:val="28"/>
          <w:szCs w:val="28"/>
        </w:rPr>
        <w:footnoteReference w:id="3"/>
      </w:r>
      <w:r w:rsidRPr="0019615E">
        <w:rPr>
          <w:rFonts w:ascii="Times New Roman" w:hAnsi="Times New Roman" w:cs="Times New Roman"/>
          <w:sz w:val="28"/>
          <w:szCs w:val="28"/>
        </w:rPr>
        <w:t>.</w:t>
      </w:r>
    </w:p>
    <w:p w14:paraId="71A68759" w14:textId="4BF72106" w:rsidR="003A5B9E" w:rsidRPr="0019615E" w:rsidRDefault="00842061"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Международные стандарты в науке условно принято разделять на глобальные (другое название – универсальные) и региональные.</w:t>
      </w:r>
    </w:p>
    <w:p w14:paraId="34593BFA" w14:textId="685C71AD" w:rsidR="00842061" w:rsidRPr="0019615E" w:rsidRDefault="00842061"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Если говорить более конкретно, то глобальные международные стандарты представляют собой тот необходимый минимум государственной регламентации, а также в определенной степени исполнения норм и принципов, закрепляющих и устанавливающих порядок реализации прав и свобод человека и гражданина, а также допустимые отступления от этого минимума</w:t>
      </w:r>
      <w:r w:rsidR="00D658F7" w:rsidRPr="0019615E">
        <w:rPr>
          <w:rStyle w:val="a5"/>
          <w:rFonts w:ascii="Times New Roman" w:hAnsi="Times New Roman" w:cs="Times New Roman"/>
          <w:sz w:val="28"/>
          <w:szCs w:val="28"/>
        </w:rPr>
        <w:footnoteReference w:id="4"/>
      </w:r>
      <w:r w:rsidR="001916A5" w:rsidRPr="0019615E">
        <w:rPr>
          <w:rFonts w:ascii="Times New Roman" w:hAnsi="Times New Roman" w:cs="Times New Roman"/>
          <w:sz w:val="28"/>
          <w:szCs w:val="28"/>
        </w:rPr>
        <w:t>. При это</w:t>
      </w:r>
      <w:r w:rsidR="00D426D8" w:rsidRPr="0019615E">
        <w:rPr>
          <w:rFonts w:ascii="Times New Roman" w:hAnsi="Times New Roman" w:cs="Times New Roman"/>
          <w:sz w:val="28"/>
          <w:szCs w:val="28"/>
        </w:rPr>
        <w:t>м,</w:t>
      </w:r>
      <w:r w:rsidR="001916A5" w:rsidRPr="0019615E">
        <w:rPr>
          <w:rFonts w:ascii="Times New Roman" w:hAnsi="Times New Roman" w:cs="Times New Roman"/>
          <w:sz w:val="28"/>
          <w:szCs w:val="28"/>
        </w:rPr>
        <w:t xml:space="preserve"> универсальность и глобальный характер таких стандартов заключается именно в возможности их применения в различных государствах с дифференцированной внутренней системой управления. К актам, закрепляющим такого рода стандарты можно отнести Всеобщую декларацию прав человека (1948</w:t>
      </w:r>
      <w:r w:rsidR="006213C4" w:rsidRPr="0019615E">
        <w:rPr>
          <w:rFonts w:ascii="Times New Roman" w:hAnsi="Times New Roman" w:cs="Times New Roman"/>
          <w:sz w:val="28"/>
          <w:szCs w:val="28"/>
        </w:rPr>
        <w:t xml:space="preserve"> </w:t>
      </w:r>
      <w:r w:rsidR="001916A5" w:rsidRPr="0019615E">
        <w:rPr>
          <w:rFonts w:ascii="Times New Roman" w:hAnsi="Times New Roman" w:cs="Times New Roman"/>
          <w:sz w:val="28"/>
          <w:szCs w:val="28"/>
        </w:rPr>
        <w:t>г.)</w:t>
      </w:r>
      <w:r w:rsidR="00EC3718">
        <w:rPr>
          <w:rStyle w:val="a5"/>
          <w:rFonts w:ascii="Times New Roman" w:hAnsi="Times New Roman" w:cs="Times New Roman"/>
          <w:sz w:val="28"/>
          <w:szCs w:val="28"/>
        </w:rPr>
        <w:footnoteReference w:id="5"/>
      </w:r>
      <w:r w:rsidR="001916A5" w:rsidRPr="0019615E">
        <w:rPr>
          <w:rFonts w:ascii="Times New Roman" w:hAnsi="Times New Roman" w:cs="Times New Roman"/>
          <w:sz w:val="28"/>
          <w:szCs w:val="28"/>
        </w:rPr>
        <w:t xml:space="preserve">, Международный пакт об </w:t>
      </w:r>
      <w:r w:rsidR="001916A5" w:rsidRPr="0019615E">
        <w:rPr>
          <w:rFonts w:ascii="Times New Roman" w:hAnsi="Times New Roman" w:cs="Times New Roman"/>
          <w:sz w:val="28"/>
          <w:szCs w:val="28"/>
        </w:rPr>
        <w:lastRenderedPageBreak/>
        <w:t>экономических, социальных и культурных правах (1966</w:t>
      </w:r>
      <w:r w:rsidR="006213C4" w:rsidRPr="0019615E">
        <w:rPr>
          <w:rFonts w:ascii="Times New Roman" w:hAnsi="Times New Roman" w:cs="Times New Roman"/>
          <w:sz w:val="28"/>
          <w:szCs w:val="28"/>
        </w:rPr>
        <w:t xml:space="preserve"> </w:t>
      </w:r>
      <w:r w:rsidR="001916A5" w:rsidRPr="0019615E">
        <w:rPr>
          <w:rFonts w:ascii="Times New Roman" w:hAnsi="Times New Roman" w:cs="Times New Roman"/>
          <w:sz w:val="28"/>
          <w:szCs w:val="28"/>
        </w:rPr>
        <w:t>г.)</w:t>
      </w:r>
      <w:r w:rsidR="006E58B3">
        <w:rPr>
          <w:rStyle w:val="a5"/>
          <w:rFonts w:ascii="Times New Roman" w:hAnsi="Times New Roman" w:cs="Times New Roman"/>
          <w:sz w:val="28"/>
          <w:szCs w:val="28"/>
        </w:rPr>
        <w:footnoteReference w:id="6"/>
      </w:r>
      <w:r w:rsidR="001916A5" w:rsidRPr="0019615E">
        <w:rPr>
          <w:rFonts w:ascii="Times New Roman" w:hAnsi="Times New Roman" w:cs="Times New Roman"/>
          <w:sz w:val="28"/>
          <w:szCs w:val="28"/>
        </w:rPr>
        <w:t>, а также Международный пакт о гражданских и политических правах (1966</w:t>
      </w:r>
      <w:r w:rsidR="006213C4" w:rsidRPr="0019615E">
        <w:rPr>
          <w:rFonts w:ascii="Times New Roman" w:hAnsi="Times New Roman" w:cs="Times New Roman"/>
          <w:sz w:val="28"/>
          <w:szCs w:val="28"/>
        </w:rPr>
        <w:t xml:space="preserve"> </w:t>
      </w:r>
      <w:r w:rsidR="001916A5" w:rsidRPr="0019615E">
        <w:rPr>
          <w:rFonts w:ascii="Times New Roman" w:hAnsi="Times New Roman" w:cs="Times New Roman"/>
          <w:sz w:val="28"/>
          <w:szCs w:val="28"/>
        </w:rPr>
        <w:t>г.)</w:t>
      </w:r>
      <w:r w:rsidR="006E58B3">
        <w:rPr>
          <w:rStyle w:val="a5"/>
          <w:rFonts w:ascii="Times New Roman" w:hAnsi="Times New Roman" w:cs="Times New Roman"/>
          <w:sz w:val="28"/>
          <w:szCs w:val="28"/>
        </w:rPr>
        <w:footnoteReference w:id="7"/>
      </w:r>
      <w:r w:rsidR="001916A5" w:rsidRPr="0019615E">
        <w:rPr>
          <w:rFonts w:ascii="Times New Roman" w:hAnsi="Times New Roman" w:cs="Times New Roman"/>
          <w:sz w:val="28"/>
          <w:szCs w:val="28"/>
        </w:rPr>
        <w:t>.</w:t>
      </w:r>
    </w:p>
    <w:p w14:paraId="36EEAF2E" w14:textId="208C25CE" w:rsidR="00CC1506" w:rsidRPr="0019615E" w:rsidRDefault="001916A5"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Региональные же стандарты в свою очередь не имеют столь обшир</w:t>
      </w:r>
      <w:r w:rsidR="00377B95" w:rsidRPr="0019615E">
        <w:rPr>
          <w:rFonts w:ascii="Times New Roman" w:hAnsi="Times New Roman" w:cs="Times New Roman"/>
          <w:sz w:val="28"/>
          <w:szCs w:val="28"/>
        </w:rPr>
        <w:t>н</w:t>
      </w:r>
      <w:r w:rsidRPr="0019615E">
        <w:rPr>
          <w:rFonts w:ascii="Times New Roman" w:hAnsi="Times New Roman" w:cs="Times New Roman"/>
          <w:sz w:val="28"/>
          <w:szCs w:val="28"/>
        </w:rPr>
        <w:t xml:space="preserve">ой территории действия и универсальности. </w:t>
      </w:r>
      <w:r w:rsidR="00377B95" w:rsidRPr="0019615E">
        <w:rPr>
          <w:rFonts w:ascii="Times New Roman" w:hAnsi="Times New Roman" w:cs="Times New Roman"/>
          <w:sz w:val="28"/>
          <w:szCs w:val="28"/>
        </w:rPr>
        <w:t>Они предназначены для использования как правило лишь в определенном регионе или государстве. Однако, именно в этом возможно заключается их преимущество, так как на мой взгляд, стандарты и принципы могут быть более конкретные и многочисленные, в связи с тем, что отпадает необходимость учитывать особенности множества непохожих друг на друга территорий с их населением и имеющимися там уникальными традициями.</w:t>
      </w:r>
      <w:r w:rsidR="003F43CE" w:rsidRPr="0019615E">
        <w:rPr>
          <w:rFonts w:ascii="Times New Roman" w:hAnsi="Times New Roman" w:cs="Times New Roman"/>
          <w:sz w:val="28"/>
          <w:szCs w:val="28"/>
        </w:rPr>
        <w:t xml:space="preserve"> К актам, закрепляющим стандарты такого вида применительно к европейскому сообществу, можно отнести </w:t>
      </w:r>
      <w:r w:rsidR="006213C4" w:rsidRPr="0019615E">
        <w:rPr>
          <w:rFonts w:ascii="Times New Roman" w:hAnsi="Times New Roman" w:cs="Times New Roman"/>
          <w:sz w:val="28"/>
          <w:szCs w:val="28"/>
        </w:rPr>
        <w:t>Конвенцию о защите прав человека и основных свобод (1953 г.)</w:t>
      </w:r>
      <w:r w:rsidR="006E58B3">
        <w:rPr>
          <w:rStyle w:val="a5"/>
          <w:rFonts w:ascii="Times New Roman" w:hAnsi="Times New Roman" w:cs="Times New Roman"/>
          <w:sz w:val="28"/>
          <w:szCs w:val="28"/>
        </w:rPr>
        <w:footnoteReference w:id="8"/>
      </w:r>
      <w:r w:rsidR="006213C4" w:rsidRPr="0019615E">
        <w:rPr>
          <w:rFonts w:ascii="Times New Roman" w:hAnsi="Times New Roman" w:cs="Times New Roman"/>
          <w:sz w:val="28"/>
          <w:szCs w:val="28"/>
        </w:rPr>
        <w:t>, Европейскую социальную хартию (1996 г.)</w:t>
      </w:r>
      <w:r w:rsidR="006E58B3">
        <w:rPr>
          <w:rStyle w:val="a5"/>
          <w:rFonts w:ascii="Times New Roman" w:hAnsi="Times New Roman" w:cs="Times New Roman"/>
          <w:sz w:val="28"/>
          <w:szCs w:val="28"/>
        </w:rPr>
        <w:footnoteReference w:id="9"/>
      </w:r>
      <w:r w:rsidR="006213C4" w:rsidRPr="0019615E">
        <w:rPr>
          <w:rFonts w:ascii="Times New Roman" w:hAnsi="Times New Roman" w:cs="Times New Roman"/>
          <w:sz w:val="28"/>
          <w:szCs w:val="28"/>
        </w:rPr>
        <w:t>, Европейскую конвенцию по предупреждению пыток и бесчеловечного или унижающего достоинство обращения или наказания (1993 г.)</w:t>
      </w:r>
      <w:r w:rsidR="006E58B3">
        <w:rPr>
          <w:rStyle w:val="a5"/>
          <w:rFonts w:ascii="Times New Roman" w:hAnsi="Times New Roman" w:cs="Times New Roman"/>
          <w:sz w:val="28"/>
          <w:szCs w:val="28"/>
        </w:rPr>
        <w:footnoteReference w:id="10"/>
      </w:r>
      <w:r w:rsidR="006213C4" w:rsidRPr="0019615E">
        <w:rPr>
          <w:rFonts w:ascii="Times New Roman" w:hAnsi="Times New Roman" w:cs="Times New Roman"/>
          <w:sz w:val="28"/>
          <w:szCs w:val="28"/>
        </w:rPr>
        <w:t xml:space="preserve"> и другие акты. Помимо всего вышеназванного, европейские правовые стандарты содержат и прецедентное право Европейского суда по правам человека (далее – ЕСПЧ), а также его предшественник</w:t>
      </w:r>
      <w:r w:rsidR="00CF1916" w:rsidRPr="0019615E">
        <w:rPr>
          <w:rFonts w:ascii="Times New Roman" w:hAnsi="Times New Roman" w:cs="Times New Roman"/>
          <w:sz w:val="28"/>
          <w:szCs w:val="28"/>
        </w:rPr>
        <w:t>а – Комиссии по правам человека.</w:t>
      </w:r>
      <w:r w:rsidR="00D85ED8" w:rsidRPr="0019615E">
        <w:rPr>
          <w:rFonts w:ascii="Times New Roman" w:hAnsi="Times New Roman" w:cs="Times New Roman"/>
          <w:sz w:val="28"/>
          <w:szCs w:val="28"/>
        </w:rPr>
        <w:t xml:space="preserve"> </w:t>
      </w:r>
      <w:r w:rsidR="00D658F7" w:rsidRPr="0019615E">
        <w:rPr>
          <w:rFonts w:ascii="Times New Roman" w:hAnsi="Times New Roman" w:cs="Times New Roman"/>
          <w:sz w:val="28"/>
          <w:szCs w:val="28"/>
        </w:rPr>
        <w:t xml:space="preserve">Включение прецедентного права ЕСПЧ в перечень европейских стандартов обусловлено прежде всего тем, что конвенционные нормы невозможно применить эффективно без выявления их конкретного содержания, а результатом ошибочной интерпретационной деятельности является юридическая ответственность государства-участника. Тем самым судебная   практика   ЕСПЧ   в   результате   </w:t>
      </w:r>
      <w:r w:rsidR="00D658F7" w:rsidRPr="0019615E">
        <w:rPr>
          <w:rFonts w:ascii="Times New Roman" w:hAnsi="Times New Roman" w:cs="Times New Roman"/>
          <w:sz w:val="28"/>
          <w:szCs w:val="28"/>
        </w:rPr>
        <w:lastRenderedPageBreak/>
        <w:t>приобретает    свойство    нормативности, т.е.    способности устанавливать правила поведения общего характера, предназначенные для государств-участников Конвенции и находящихся на их территории лиц</w:t>
      </w:r>
      <w:r w:rsidR="00B24A32" w:rsidRPr="0019615E">
        <w:rPr>
          <w:rFonts w:ascii="Times New Roman" w:hAnsi="Times New Roman" w:cs="Times New Roman"/>
          <w:sz w:val="28"/>
          <w:szCs w:val="28"/>
        </w:rPr>
        <w:t xml:space="preserve">, причем данное свойство касается не только изменения уже имеющихся нормативных стандартов, но и внедрения новых. </w:t>
      </w:r>
      <w:r w:rsidR="00D834AE" w:rsidRPr="0019615E">
        <w:rPr>
          <w:rFonts w:ascii="Times New Roman" w:hAnsi="Times New Roman" w:cs="Times New Roman"/>
          <w:sz w:val="28"/>
          <w:szCs w:val="28"/>
        </w:rPr>
        <w:t>Так, например</w:t>
      </w:r>
      <w:r w:rsidR="00B24A32" w:rsidRPr="0019615E">
        <w:rPr>
          <w:rFonts w:ascii="Times New Roman" w:hAnsi="Times New Roman" w:cs="Times New Roman"/>
          <w:sz w:val="28"/>
          <w:szCs w:val="28"/>
        </w:rPr>
        <w:t xml:space="preserve">, ЕСПЧ признал в свое время в качестве необходимого элемента правосудия право на исполнение судебного решения, которое прямо не вытекает из Европейской конвенции о защите прав человека и его основных свобод. Кроме того, резонно говорить о том, что значение Европейского суда по правам человека состоит в том, что он не просто формирует типовые требования к участникам </w:t>
      </w:r>
      <w:r w:rsidR="007D62BD" w:rsidRPr="0019615E">
        <w:rPr>
          <w:rFonts w:ascii="Times New Roman" w:hAnsi="Times New Roman" w:cs="Times New Roman"/>
          <w:sz w:val="28"/>
          <w:szCs w:val="28"/>
        </w:rPr>
        <w:t>судопроизводств</w:t>
      </w:r>
      <w:r w:rsidR="00B24A32" w:rsidRPr="0019615E">
        <w:rPr>
          <w:rFonts w:ascii="Times New Roman" w:hAnsi="Times New Roman" w:cs="Times New Roman"/>
          <w:sz w:val="28"/>
          <w:szCs w:val="28"/>
        </w:rPr>
        <w:t xml:space="preserve"> по определенным делам, формируя единообразный для всех формат поведения, но</w:t>
      </w:r>
      <w:r w:rsidR="007D62BD" w:rsidRPr="0019615E">
        <w:rPr>
          <w:rFonts w:ascii="Times New Roman" w:hAnsi="Times New Roman" w:cs="Times New Roman"/>
          <w:sz w:val="28"/>
          <w:szCs w:val="28"/>
        </w:rPr>
        <w:t xml:space="preserve">, учитывая разнообразие правовых традиций региона, он может кардинально менять свои прецеденты. Так, «Суд должен учитывать развитие ситуации в Государстве-ответчике… и отреагировать, например, на консенсус, способный сделать действующими затрагиваемые нормы»; «Суд, учитывая изменения, которые вырисовываются в национальном правопорядке, предлагает себе переоценить, в «свете сегодняшних условий», какими являются толкование и применение Конвенции, которые необходимы в настоящий момент» </w:t>
      </w:r>
      <w:r w:rsidR="007D62BD" w:rsidRPr="0019615E">
        <w:rPr>
          <w:rStyle w:val="a5"/>
          <w:rFonts w:ascii="Times New Roman" w:hAnsi="Times New Roman" w:cs="Times New Roman"/>
          <w:sz w:val="28"/>
          <w:szCs w:val="28"/>
        </w:rPr>
        <w:footnoteReference w:id="11"/>
      </w:r>
      <w:r w:rsidR="007D62BD" w:rsidRPr="0019615E">
        <w:rPr>
          <w:rFonts w:ascii="Times New Roman" w:hAnsi="Times New Roman" w:cs="Times New Roman"/>
          <w:sz w:val="28"/>
          <w:szCs w:val="28"/>
        </w:rPr>
        <w:t>.</w:t>
      </w:r>
    </w:p>
    <w:p w14:paraId="2AAB4BFF" w14:textId="2ABBBD5B" w:rsidR="00B62E66" w:rsidRPr="0019615E" w:rsidRDefault="00B62E66"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Теоретическое осмысление места решений ЕСПЧ в российской правоприменительной практике не заве</w:t>
      </w:r>
      <w:r w:rsidR="00D834AE">
        <w:rPr>
          <w:rFonts w:ascii="Times New Roman" w:hAnsi="Times New Roman" w:cs="Times New Roman"/>
          <w:sz w:val="28"/>
          <w:szCs w:val="28"/>
        </w:rPr>
        <w:t>р</w:t>
      </w:r>
      <w:r w:rsidRPr="0019615E">
        <w:rPr>
          <w:rFonts w:ascii="Times New Roman" w:hAnsi="Times New Roman" w:cs="Times New Roman"/>
          <w:sz w:val="28"/>
          <w:szCs w:val="28"/>
        </w:rPr>
        <w:t xml:space="preserve">шено. Разнообразные стороны влияния ЕСПЧ на деятельность российских судов рассматриваются в работах (публикациях) В.Д.Зорькина, Н.С.Бондаря, М.В.Баглая, В.А.Гаджиева и многих других. </w:t>
      </w:r>
      <w:r w:rsidR="002419F3" w:rsidRPr="0019615E">
        <w:rPr>
          <w:rFonts w:ascii="Times New Roman" w:hAnsi="Times New Roman" w:cs="Times New Roman"/>
          <w:sz w:val="28"/>
          <w:szCs w:val="28"/>
        </w:rPr>
        <w:t xml:space="preserve">В своих трудах авторы придерживаются концепций, которые, безусловно, нуждаются в отражении и осмыслении, чтобы понять сущность взглядов на применение актов Европейского суда в российской действительности. Распространенным является тезис, согласно которому </w:t>
      </w:r>
      <w:r w:rsidR="00B1758A" w:rsidRPr="0019615E">
        <w:rPr>
          <w:rFonts w:ascii="Times New Roman" w:hAnsi="Times New Roman" w:cs="Times New Roman"/>
          <w:sz w:val="28"/>
          <w:szCs w:val="28"/>
        </w:rPr>
        <w:t xml:space="preserve">решения ЕСПЧ могут и должны стоять в одном ряду с </w:t>
      </w:r>
      <w:r w:rsidR="00B1758A" w:rsidRPr="0019615E">
        <w:rPr>
          <w:rFonts w:ascii="Times New Roman" w:hAnsi="Times New Roman" w:cs="Times New Roman"/>
          <w:sz w:val="28"/>
          <w:szCs w:val="28"/>
        </w:rPr>
        <w:lastRenderedPageBreak/>
        <w:t>актами Конституционного суда РФ</w:t>
      </w:r>
      <w:r w:rsidR="00B1758A" w:rsidRPr="0019615E">
        <w:rPr>
          <w:rStyle w:val="a5"/>
          <w:rFonts w:ascii="Times New Roman" w:hAnsi="Times New Roman" w:cs="Times New Roman"/>
          <w:sz w:val="28"/>
          <w:szCs w:val="28"/>
        </w:rPr>
        <w:footnoteReference w:id="12"/>
      </w:r>
      <w:r w:rsidR="00B1758A" w:rsidRPr="0019615E">
        <w:rPr>
          <w:rFonts w:ascii="Times New Roman" w:hAnsi="Times New Roman" w:cs="Times New Roman"/>
          <w:sz w:val="28"/>
          <w:szCs w:val="28"/>
        </w:rPr>
        <w:t xml:space="preserve">. Безусловно распространенным, если не сказать «общепризнанным», является суждение </w:t>
      </w:r>
      <w:r w:rsidR="00B1758A" w:rsidRPr="0019615E">
        <w:rPr>
          <w:rFonts w:ascii="Times New Roman" w:hAnsi="Times New Roman" w:cs="Times New Roman"/>
          <w:sz w:val="28"/>
          <w:szCs w:val="28"/>
          <w:lang w:val="en-US"/>
        </w:rPr>
        <w:t>a</w:t>
      </w:r>
      <w:r w:rsidR="00B1758A" w:rsidRPr="0019615E">
        <w:rPr>
          <w:rFonts w:ascii="Times New Roman" w:hAnsi="Times New Roman" w:cs="Times New Roman"/>
          <w:sz w:val="28"/>
          <w:szCs w:val="28"/>
        </w:rPr>
        <w:t xml:space="preserve"> </w:t>
      </w:r>
      <w:r w:rsidR="00B1758A" w:rsidRPr="0019615E">
        <w:rPr>
          <w:rFonts w:ascii="Times New Roman" w:hAnsi="Times New Roman" w:cs="Times New Roman"/>
          <w:sz w:val="28"/>
          <w:szCs w:val="28"/>
          <w:lang w:val="en-US"/>
        </w:rPr>
        <w:t>priori</w:t>
      </w:r>
      <w:r w:rsidR="00B1758A" w:rsidRPr="0019615E">
        <w:rPr>
          <w:rFonts w:ascii="Times New Roman" w:hAnsi="Times New Roman" w:cs="Times New Roman"/>
          <w:sz w:val="28"/>
          <w:szCs w:val="28"/>
        </w:rPr>
        <w:t xml:space="preserve"> о прецедентной практике Европейского суда</w:t>
      </w:r>
      <w:r w:rsidR="0017188F" w:rsidRPr="0019615E">
        <w:rPr>
          <w:rStyle w:val="a5"/>
          <w:rFonts w:ascii="Times New Roman" w:hAnsi="Times New Roman" w:cs="Times New Roman"/>
          <w:sz w:val="28"/>
          <w:szCs w:val="28"/>
        </w:rPr>
        <w:footnoteReference w:id="13"/>
      </w:r>
      <w:r w:rsidR="00B1758A" w:rsidRPr="0019615E">
        <w:rPr>
          <w:rFonts w:ascii="Times New Roman" w:hAnsi="Times New Roman" w:cs="Times New Roman"/>
          <w:sz w:val="28"/>
          <w:szCs w:val="28"/>
        </w:rPr>
        <w:t xml:space="preserve">. Авторы, придерживающиеся данного мнения, позиционируют акты Суда как содержащие в себе определенные, общеобязательные для применения </w:t>
      </w:r>
      <w:r w:rsidR="0017188F" w:rsidRPr="0019615E">
        <w:rPr>
          <w:rFonts w:ascii="Times New Roman" w:hAnsi="Times New Roman" w:cs="Times New Roman"/>
          <w:sz w:val="28"/>
          <w:szCs w:val="28"/>
        </w:rPr>
        <w:t xml:space="preserve">при рассмотрении дел </w:t>
      </w:r>
      <w:r w:rsidR="00B1758A" w:rsidRPr="0019615E">
        <w:rPr>
          <w:rFonts w:ascii="Times New Roman" w:hAnsi="Times New Roman" w:cs="Times New Roman"/>
          <w:sz w:val="28"/>
          <w:szCs w:val="28"/>
        </w:rPr>
        <w:t xml:space="preserve">нижестоящими судами правила </w:t>
      </w:r>
      <w:r w:rsidR="0017188F" w:rsidRPr="0019615E">
        <w:rPr>
          <w:rFonts w:ascii="Times New Roman" w:hAnsi="Times New Roman" w:cs="Times New Roman"/>
          <w:sz w:val="28"/>
          <w:szCs w:val="28"/>
        </w:rPr>
        <w:t>(«</w:t>
      </w:r>
      <w:r w:rsidR="0017188F" w:rsidRPr="0019615E">
        <w:rPr>
          <w:rFonts w:ascii="Times New Roman" w:hAnsi="Times New Roman" w:cs="Times New Roman"/>
          <w:sz w:val="28"/>
          <w:szCs w:val="28"/>
          <w:lang w:val="en-US"/>
        </w:rPr>
        <w:t>ratio</w:t>
      </w:r>
      <w:r w:rsidR="0017188F" w:rsidRPr="0019615E">
        <w:rPr>
          <w:rFonts w:ascii="Times New Roman" w:hAnsi="Times New Roman" w:cs="Times New Roman"/>
          <w:sz w:val="28"/>
          <w:szCs w:val="28"/>
        </w:rPr>
        <w:t xml:space="preserve"> </w:t>
      </w:r>
      <w:r w:rsidR="0017188F" w:rsidRPr="0019615E">
        <w:rPr>
          <w:rFonts w:ascii="Times New Roman" w:hAnsi="Times New Roman" w:cs="Times New Roman"/>
          <w:sz w:val="28"/>
          <w:szCs w:val="28"/>
          <w:lang w:val="en-US"/>
        </w:rPr>
        <w:t>decidenti</w:t>
      </w:r>
      <w:r w:rsidR="0017188F" w:rsidRPr="0019615E">
        <w:rPr>
          <w:rFonts w:ascii="Times New Roman" w:hAnsi="Times New Roman" w:cs="Times New Roman"/>
          <w:sz w:val="28"/>
          <w:szCs w:val="28"/>
        </w:rPr>
        <w:t>»). Так, например, подобную идею высказывает В.Д.Зорькин, рассматривающий решения ЕСПЧ как один из источников права</w:t>
      </w:r>
      <w:r w:rsidR="0017188F" w:rsidRPr="0019615E">
        <w:rPr>
          <w:rStyle w:val="a5"/>
          <w:rFonts w:ascii="Times New Roman" w:hAnsi="Times New Roman" w:cs="Times New Roman"/>
          <w:sz w:val="28"/>
          <w:szCs w:val="28"/>
        </w:rPr>
        <w:footnoteReference w:id="14"/>
      </w:r>
      <w:r w:rsidR="0017188F" w:rsidRPr="0019615E">
        <w:rPr>
          <w:rFonts w:ascii="Times New Roman" w:hAnsi="Times New Roman" w:cs="Times New Roman"/>
          <w:sz w:val="28"/>
          <w:szCs w:val="28"/>
        </w:rPr>
        <w:t>. Однако, мнения авторов схожи в том, что акты Европейского суда по правам человека должны быть включены в российскую правоприменительную практику при их соответствии законодательству РФ и, прежде всего, Конституции Российской Федерации, имеющей высшую юридическую силу на территории РФ</w:t>
      </w:r>
      <w:r w:rsidR="0017188F" w:rsidRPr="0019615E">
        <w:rPr>
          <w:rStyle w:val="a5"/>
          <w:rFonts w:ascii="Times New Roman" w:hAnsi="Times New Roman" w:cs="Times New Roman"/>
          <w:sz w:val="28"/>
          <w:szCs w:val="28"/>
        </w:rPr>
        <w:footnoteReference w:id="15"/>
      </w:r>
      <w:r w:rsidR="0017188F" w:rsidRPr="0019615E">
        <w:rPr>
          <w:rFonts w:ascii="Times New Roman" w:hAnsi="Times New Roman" w:cs="Times New Roman"/>
          <w:sz w:val="28"/>
          <w:szCs w:val="28"/>
        </w:rPr>
        <w:t>. Подобной позиции придерживается и сам Конституционный Суд</w:t>
      </w:r>
      <w:r w:rsidR="00620914" w:rsidRPr="0019615E">
        <w:rPr>
          <w:rFonts w:ascii="Times New Roman" w:hAnsi="Times New Roman" w:cs="Times New Roman"/>
          <w:sz w:val="28"/>
          <w:szCs w:val="28"/>
        </w:rPr>
        <w:t xml:space="preserve"> РФ, который говорит о том, что при возникновении коллизий или сомнений в возможности исполнения решений ЕСПЧ, вынесенных не в пользу Российской Федерации, уполномоченные органы вправе обратиться в КС РФ с запросом о толковании положений Конституции Российской Федерации в целях устранения противоречий Конституции международных обязательств Российской Федерации</w:t>
      </w:r>
      <w:r w:rsidR="00620914" w:rsidRPr="0019615E">
        <w:rPr>
          <w:rStyle w:val="a5"/>
          <w:rFonts w:ascii="Times New Roman" w:hAnsi="Times New Roman" w:cs="Times New Roman"/>
          <w:sz w:val="28"/>
          <w:szCs w:val="28"/>
        </w:rPr>
        <w:footnoteReference w:id="16"/>
      </w:r>
      <w:r w:rsidR="00620914" w:rsidRPr="0019615E">
        <w:rPr>
          <w:rFonts w:ascii="Times New Roman" w:hAnsi="Times New Roman" w:cs="Times New Roman"/>
          <w:sz w:val="28"/>
          <w:szCs w:val="28"/>
        </w:rPr>
        <w:t>.</w:t>
      </w:r>
    </w:p>
    <w:p w14:paraId="7CBF6489" w14:textId="790ECC0F" w:rsidR="00620914" w:rsidRPr="0019615E" w:rsidRDefault="00BE2928"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lastRenderedPageBreak/>
        <w:t>Автор придерживается концепции, согласно которой решения Европейского Суда по правам человека – это принципы, созданные на основе конкретных прецедентов, опирающиеся на определенные общеправовые формулы, использующиеся преимущественно для рассмотрения аналогичных дел в будущем, а также для совершенствования и развития правовой системы.</w:t>
      </w:r>
    </w:p>
    <w:p w14:paraId="4FDE7972" w14:textId="3DB7F0F5" w:rsidR="00DF7639" w:rsidRPr="0019615E" w:rsidRDefault="00FD2429" w:rsidP="002B0014">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 xml:space="preserve">Изложенное выше понимание базируется на анализе действующего российского законодательства и разъяснения высших судебных инстанций. </w:t>
      </w:r>
      <w:r w:rsidRPr="006F5D8D">
        <w:rPr>
          <w:rFonts w:ascii="Times New Roman" w:hAnsi="Times New Roman" w:cs="Times New Roman"/>
          <w:sz w:val="28"/>
          <w:szCs w:val="28"/>
        </w:rPr>
        <w:t>В силу п. 4 ст. 15 Конституции РФ</w:t>
      </w:r>
      <w:r w:rsidR="006E0A15">
        <w:rPr>
          <w:rStyle w:val="a5"/>
          <w:rFonts w:ascii="Times New Roman" w:hAnsi="Times New Roman" w:cs="Times New Roman"/>
          <w:sz w:val="28"/>
          <w:szCs w:val="28"/>
        </w:rPr>
        <w:footnoteReference w:id="17"/>
      </w:r>
      <w:r w:rsidRPr="006F5D8D">
        <w:rPr>
          <w:rFonts w:ascii="Times New Roman" w:hAnsi="Times New Roman" w:cs="Times New Roman"/>
          <w:sz w:val="28"/>
          <w:szCs w:val="28"/>
        </w:rPr>
        <w:t xml:space="preserve"> общепризнанные принципы и нормы международного права, международные договоры Российской Федерации являются составной частью ее правовой системы. Обязательную для суда иерархию норм правовой системы устанавливает ФКЗ «О судебной системе Российской Федерации»</w:t>
      </w:r>
      <w:r w:rsidR="006E0A15">
        <w:rPr>
          <w:rStyle w:val="a5"/>
          <w:rFonts w:ascii="Times New Roman" w:hAnsi="Times New Roman" w:cs="Times New Roman"/>
          <w:sz w:val="28"/>
          <w:szCs w:val="28"/>
        </w:rPr>
        <w:footnoteReference w:id="18"/>
      </w:r>
      <w:r w:rsidRPr="006F5D8D">
        <w:rPr>
          <w:rFonts w:ascii="Times New Roman" w:hAnsi="Times New Roman" w:cs="Times New Roman"/>
          <w:sz w:val="28"/>
          <w:szCs w:val="28"/>
        </w:rPr>
        <w:t>: Конституция РФ, конституционный закон, федеральный закон, общепризнанные принципы и нормы международного права, международный договор, конституция (устав) субъекта федерации, закон субъекта федерации (ч. 3 ст. 5). В 1998 году Российской Федерацией ратифицирована Конвенция о защите прав человека и основных свобод и признана юрисдикция Европейского суда по правам человека по вопросам толкования и применения Конвенции и Протоколов к ней. Следовательно, как указал Конституционный Суд Российской Федерации в Постановлении от 5 февраля 2007 года N 2-П</w:t>
      </w:r>
      <w:r w:rsidR="006E0A15">
        <w:rPr>
          <w:rStyle w:val="a5"/>
          <w:rFonts w:ascii="Times New Roman" w:hAnsi="Times New Roman" w:cs="Times New Roman"/>
          <w:sz w:val="28"/>
          <w:szCs w:val="28"/>
        </w:rPr>
        <w:footnoteReference w:id="19"/>
      </w:r>
      <w:r w:rsidRPr="006F5D8D">
        <w:rPr>
          <w:rFonts w:ascii="Times New Roman" w:hAnsi="Times New Roman" w:cs="Times New Roman"/>
          <w:sz w:val="28"/>
          <w:szCs w:val="28"/>
        </w:rPr>
        <w:t xml:space="preserve"> , не только Конвенция о защите прав человека и основных свобод, но и решения Европейского Суда по правам человека - в той части, в какой ими, исходя из </w:t>
      </w:r>
      <w:r w:rsidRPr="006F5D8D">
        <w:rPr>
          <w:rFonts w:ascii="Times New Roman" w:hAnsi="Times New Roman" w:cs="Times New Roman"/>
          <w:sz w:val="28"/>
          <w:szCs w:val="28"/>
        </w:rPr>
        <w:lastRenderedPageBreak/>
        <w:t>общепризнанных принципов и норм международного права, дается толкование содержания закрепленных в Конвенции прав и свобод, включая право на доступ к суду и справедливое правосудие, - являются составной частью российской правовой системы, а потому должны учитываться федеральным законодателем при регулировании общественных отношений и правоприменительными органами при применении соответствующих норм права. О необходимости применения правовых позиций Европейского суда по правам человека говорится в п. 10–15 Постановления Пленума Верховного суда РФ от 10 октября 2003 г. № 5 «О применении судами общей юрисдикции общепризнанных принципов и норм международного права и международных договоров Российской Федерации»</w:t>
      </w:r>
      <w:r w:rsidR="00DF7639">
        <w:rPr>
          <w:rStyle w:val="a5"/>
          <w:rFonts w:ascii="Times New Roman" w:hAnsi="Times New Roman" w:cs="Times New Roman"/>
          <w:sz w:val="28"/>
          <w:szCs w:val="28"/>
        </w:rPr>
        <w:footnoteReference w:id="20"/>
      </w:r>
      <w:r w:rsidRPr="006F5D8D">
        <w:rPr>
          <w:rFonts w:ascii="Times New Roman" w:hAnsi="Times New Roman" w:cs="Times New Roman"/>
          <w:sz w:val="28"/>
          <w:szCs w:val="28"/>
        </w:rPr>
        <w:t>, п. 4 в Постановления Пленума Верховного суда РФ от 19 декабря 2003 г. № 23 «О судебном решении»</w:t>
      </w:r>
      <w:r w:rsidR="00DF7639">
        <w:rPr>
          <w:rStyle w:val="a5"/>
          <w:rFonts w:ascii="Times New Roman" w:hAnsi="Times New Roman" w:cs="Times New Roman"/>
          <w:sz w:val="28"/>
          <w:szCs w:val="28"/>
        </w:rPr>
        <w:footnoteReference w:id="21"/>
      </w:r>
      <w:r w:rsidRPr="006F5D8D">
        <w:rPr>
          <w:rFonts w:ascii="Times New Roman" w:hAnsi="Times New Roman" w:cs="Times New Roman"/>
          <w:sz w:val="28"/>
          <w:szCs w:val="28"/>
        </w:rPr>
        <w:t>. Согласно п.10 Постановления Пленума ВС РФ № 5 применение судами Европейской Конвенции «должно осуществляться с учетом практики Европейского Суда по правам человека во избежание любого нарушения Конвенции о защите прав человека и основных свобод». П.3 Постановления Пленума ВС РФ № 21 от 27.06.2013 «О применении судами общей юрисдикции Конвенции о защите прав человека и основных свобод от 4 ноября 1950 года и Протоколов к ней»</w:t>
      </w:r>
      <w:r w:rsidR="00DF7639">
        <w:rPr>
          <w:rStyle w:val="a5"/>
          <w:rFonts w:ascii="Times New Roman" w:hAnsi="Times New Roman" w:cs="Times New Roman"/>
          <w:sz w:val="28"/>
          <w:szCs w:val="28"/>
        </w:rPr>
        <w:footnoteReference w:id="22"/>
      </w:r>
      <w:r w:rsidRPr="006F5D8D">
        <w:rPr>
          <w:rFonts w:ascii="Times New Roman" w:hAnsi="Times New Roman" w:cs="Times New Roman"/>
          <w:sz w:val="28"/>
          <w:szCs w:val="28"/>
        </w:rPr>
        <w:t xml:space="preserve"> предписывает судам применять правовые позиции ЕСПЧ не только в отношении норм Конвенции, но и в отношении законодательства РФ: в частности, содержание прав и свобод, предусмотренных законодательством Российской Федерации, должно определяться с учетом содержания аналогичных прав и свобод, раскрываемого Европейским Судом при применении Конвенции и Протоколов к ней</w:t>
      </w:r>
      <w:r w:rsidR="00D6162E">
        <w:rPr>
          <w:rStyle w:val="a5"/>
          <w:rFonts w:ascii="Times New Roman" w:hAnsi="Times New Roman" w:cs="Times New Roman"/>
          <w:sz w:val="28"/>
          <w:szCs w:val="28"/>
        </w:rPr>
        <w:footnoteReference w:id="23"/>
      </w:r>
      <w:r w:rsidRPr="006F5D8D">
        <w:rPr>
          <w:rFonts w:ascii="Times New Roman" w:hAnsi="Times New Roman" w:cs="Times New Roman"/>
          <w:sz w:val="28"/>
          <w:szCs w:val="28"/>
        </w:rPr>
        <w:t>.</w:t>
      </w:r>
    </w:p>
    <w:p w14:paraId="46987CDD" w14:textId="7B44A059" w:rsidR="00CC1506" w:rsidRPr="0019615E" w:rsidRDefault="00750274" w:rsidP="0019615E">
      <w:pPr>
        <w:spacing w:line="360" w:lineRule="auto"/>
        <w:ind w:firstLine="709"/>
        <w:jc w:val="both"/>
        <w:rPr>
          <w:rFonts w:ascii="Times New Roman" w:hAnsi="Times New Roman" w:cs="Times New Roman"/>
          <w:b/>
          <w:sz w:val="28"/>
          <w:szCs w:val="28"/>
        </w:rPr>
      </w:pPr>
      <w:r w:rsidRPr="0019615E">
        <w:rPr>
          <w:rFonts w:ascii="Times New Roman" w:hAnsi="Times New Roman" w:cs="Times New Roman"/>
          <w:b/>
          <w:sz w:val="28"/>
          <w:szCs w:val="28"/>
        </w:rPr>
        <w:lastRenderedPageBreak/>
        <w:t>Глава 2. Стандарты</w:t>
      </w:r>
      <w:r w:rsidR="002E73BB">
        <w:rPr>
          <w:rFonts w:ascii="Times New Roman" w:hAnsi="Times New Roman" w:cs="Times New Roman"/>
          <w:b/>
          <w:sz w:val="28"/>
          <w:szCs w:val="28"/>
        </w:rPr>
        <w:t>, применяемые в деятельности Европейского Суда по правам человека</w:t>
      </w:r>
    </w:p>
    <w:p w14:paraId="48049B1A" w14:textId="6B9F3EBF" w:rsidR="00750274" w:rsidRPr="0019615E" w:rsidRDefault="00A8564F"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Стандарты реализации и защиты прав человека и его основных свобод опираются на основополагающие представления людей о правовых, философских, социальных, культурных и иных ценностях, господствующие в современной действительности. Данные принципы имеют универсальный, обязательный характер, и, как было сказано ранее, они являются тем необходимым и допустимым минимумом, который возможен в сегодняшних реалиях. Однако надо помнить то, что, так как речь в данной работе идет преимущественно о европейских стандартах, то и приведенные характеристики распространяются лишь в определенном регионе земного шара.</w:t>
      </w:r>
    </w:p>
    <w:p w14:paraId="57370D29" w14:textId="001544FE" w:rsidR="00AB08FD" w:rsidRPr="0019615E" w:rsidRDefault="00AB08FD"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Сущность европейских стандартов в сфере права на исполнение судебного акта раскрыта в практике толкования и применения следующих статей Конвенции о защите прав человека и его основных свобод (далее по тексту – ЕКПЧ)</w:t>
      </w:r>
      <w:r w:rsidR="00DF7639">
        <w:rPr>
          <w:rStyle w:val="a5"/>
          <w:rFonts w:ascii="Times New Roman" w:hAnsi="Times New Roman" w:cs="Times New Roman"/>
          <w:sz w:val="28"/>
          <w:szCs w:val="28"/>
        </w:rPr>
        <w:footnoteReference w:id="24"/>
      </w:r>
      <w:r w:rsidRPr="0019615E">
        <w:rPr>
          <w:rFonts w:ascii="Times New Roman" w:hAnsi="Times New Roman" w:cs="Times New Roman"/>
          <w:sz w:val="28"/>
          <w:szCs w:val="28"/>
        </w:rPr>
        <w:t>:</w:t>
      </w:r>
    </w:p>
    <w:p w14:paraId="2314603B" w14:textId="77777777" w:rsidR="00AB08FD" w:rsidRPr="0019615E" w:rsidRDefault="00AB08FD"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Статья 6</w:t>
      </w:r>
    </w:p>
    <w:p w14:paraId="5FBC8F8C" w14:textId="77777777" w:rsidR="00AB08FD" w:rsidRPr="0019615E" w:rsidRDefault="00AB08FD"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"Каждый в случае спора о его гражданских правах и обязанностях... имеет право на справедливое... разбирательство дела... судом...".</w:t>
      </w:r>
    </w:p>
    <w:p w14:paraId="5FDBDF13" w14:textId="77777777" w:rsidR="00AB08FD" w:rsidRPr="0019615E" w:rsidRDefault="00AB08FD"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Статья 1 Протокола N 1 к Конвенции:</w:t>
      </w:r>
    </w:p>
    <w:p w14:paraId="70F2D119" w14:textId="3F318D4E" w:rsidR="00AB08FD" w:rsidRPr="0019615E" w:rsidRDefault="00AB08FD"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«Каждое физическое или юридическое лицо имеет право на уважение своей собственности. Никто не может быть лишен своего имущества иначе как в интересах общества и на условиях, предусмотренных законом и общими принципами международного права».</w:t>
      </w:r>
    </w:p>
    <w:p w14:paraId="37FAF0FE" w14:textId="7BF06E72" w:rsidR="00AB08FD" w:rsidRPr="0019615E" w:rsidRDefault="00AB08FD"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 xml:space="preserve">Однако решающее влияние на систему принудительного исполнения в целом оказывает реализация положений, содержащихся в статье 13 Конвенции: </w:t>
      </w:r>
    </w:p>
    <w:p w14:paraId="6B06B95B" w14:textId="53741158" w:rsidR="00AB08FD" w:rsidRPr="0019615E" w:rsidRDefault="00AB08FD"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lastRenderedPageBreak/>
        <w:t>«Каждый, чьи права и свободы, признанные в [настоящей] Конвенции, нарушены, имеет право на эффективное средство правовой защиты в государственном органе, даже если это нарушение было совершено лицами, действовавшими в официальном качестве».</w:t>
      </w:r>
    </w:p>
    <w:p w14:paraId="26CA3576" w14:textId="4302F8A7" w:rsidR="00AB08FD" w:rsidRPr="0019615E" w:rsidRDefault="00AB08FD"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 xml:space="preserve">Как показывает практика, большинство коллизий, связанных с вопросами применения </w:t>
      </w:r>
      <w:r w:rsidR="007B604F" w:rsidRPr="0019615E">
        <w:rPr>
          <w:rFonts w:ascii="Times New Roman" w:hAnsi="Times New Roman" w:cs="Times New Roman"/>
          <w:sz w:val="28"/>
          <w:szCs w:val="28"/>
        </w:rPr>
        <w:t>решений Европейского Суда</w:t>
      </w:r>
      <w:r w:rsidRPr="0019615E">
        <w:rPr>
          <w:rFonts w:ascii="Times New Roman" w:hAnsi="Times New Roman" w:cs="Times New Roman"/>
          <w:sz w:val="28"/>
          <w:szCs w:val="28"/>
        </w:rPr>
        <w:t>, возникает на стадии исполнения</w:t>
      </w:r>
      <w:r w:rsidR="007B604F" w:rsidRPr="0019615E">
        <w:rPr>
          <w:rFonts w:ascii="Times New Roman" w:hAnsi="Times New Roman" w:cs="Times New Roman"/>
          <w:sz w:val="28"/>
          <w:szCs w:val="28"/>
        </w:rPr>
        <w:t xml:space="preserve"> судебных актов, вынесенных в пользу заявителя,</w:t>
      </w:r>
      <w:r w:rsidRPr="0019615E">
        <w:rPr>
          <w:rFonts w:ascii="Times New Roman" w:hAnsi="Times New Roman" w:cs="Times New Roman"/>
          <w:sz w:val="28"/>
          <w:szCs w:val="28"/>
        </w:rPr>
        <w:t xml:space="preserve"> соответствующими государственными органами уже внутри </w:t>
      </w:r>
      <w:r w:rsidR="007B604F" w:rsidRPr="0019615E">
        <w:rPr>
          <w:rFonts w:ascii="Times New Roman" w:hAnsi="Times New Roman" w:cs="Times New Roman"/>
          <w:sz w:val="28"/>
          <w:szCs w:val="28"/>
        </w:rPr>
        <w:t xml:space="preserve">станы, в особенности по искам против государства или его публичных агентов. </w:t>
      </w:r>
      <w:r w:rsidR="005B2300" w:rsidRPr="0019615E">
        <w:rPr>
          <w:rFonts w:ascii="Times New Roman" w:hAnsi="Times New Roman" w:cs="Times New Roman"/>
          <w:sz w:val="28"/>
          <w:szCs w:val="28"/>
        </w:rPr>
        <w:t xml:space="preserve">Данные ежегодно меняются, однако ранее статистика гласила, что 35% всех жалоб, поступающих в ЕСПЧ </w:t>
      </w:r>
      <w:r w:rsidR="007B4A22" w:rsidRPr="0019615E">
        <w:rPr>
          <w:rFonts w:ascii="Times New Roman" w:hAnsi="Times New Roman" w:cs="Times New Roman"/>
          <w:sz w:val="28"/>
          <w:szCs w:val="28"/>
        </w:rPr>
        <w:t>из Российской Федерации,</w:t>
      </w:r>
      <w:r w:rsidR="005B2300" w:rsidRPr="0019615E">
        <w:rPr>
          <w:rFonts w:ascii="Times New Roman" w:hAnsi="Times New Roman" w:cs="Times New Roman"/>
          <w:sz w:val="28"/>
          <w:szCs w:val="28"/>
        </w:rPr>
        <w:t xml:space="preserve"> составляют именно жалобы против РФ</w:t>
      </w:r>
      <w:r w:rsidR="005B2300" w:rsidRPr="0019615E">
        <w:rPr>
          <w:rStyle w:val="a5"/>
          <w:rFonts w:ascii="Times New Roman" w:hAnsi="Times New Roman" w:cs="Times New Roman"/>
          <w:sz w:val="28"/>
          <w:szCs w:val="28"/>
        </w:rPr>
        <w:footnoteReference w:id="25"/>
      </w:r>
      <w:r w:rsidR="005B2300" w:rsidRPr="0019615E">
        <w:rPr>
          <w:rFonts w:ascii="Times New Roman" w:hAnsi="Times New Roman" w:cs="Times New Roman"/>
          <w:sz w:val="28"/>
          <w:szCs w:val="28"/>
        </w:rPr>
        <w:t>.</w:t>
      </w:r>
    </w:p>
    <w:p w14:paraId="532A8DAD" w14:textId="754CB139" w:rsidR="00CC1506" w:rsidRPr="0019615E" w:rsidRDefault="00070218" w:rsidP="006F5D8D">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Основным постулатом в</w:t>
      </w:r>
      <w:r w:rsidR="007B4A22" w:rsidRPr="0019615E">
        <w:rPr>
          <w:rFonts w:ascii="Times New Roman" w:hAnsi="Times New Roman" w:cs="Times New Roman"/>
          <w:sz w:val="28"/>
          <w:szCs w:val="28"/>
        </w:rPr>
        <w:t xml:space="preserve"> деятельности </w:t>
      </w:r>
      <w:r w:rsidR="002B0014">
        <w:rPr>
          <w:rFonts w:ascii="Times New Roman" w:hAnsi="Times New Roman" w:cs="Times New Roman"/>
          <w:sz w:val="28"/>
          <w:szCs w:val="28"/>
        </w:rPr>
        <w:t xml:space="preserve">Европейского </w:t>
      </w:r>
      <w:r w:rsidR="007B4A22" w:rsidRPr="0019615E">
        <w:rPr>
          <w:rFonts w:ascii="Times New Roman" w:hAnsi="Times New Roman" w:cs="Times New Roman"/>
          <w:sz w:val="28"/>
          <w:szCs w:val="28"/>
        </w:rPr>
        <w:t>Суд</w:t>
      </w:r>
      <w:r w:rsidR="008E713F" w:rsidRPr="0019615E">
        <w:rPr>
          <w:rFonts w:ascii="Times New Roman" w:hAnsi="Times New Roman" w:cs="Times New Roman"/>
          <w:sz w:val="28"/>
          <w:szCs w:val="28"/>
        </w:rPr>
        <w:t>а</w:t>
      </w:r>
      <w:r w:rsidR="007B4A22" w:rsidRPr="0019615E">
        <w:rPr>
          <w:rFonts w:ascii="Times New Roman" w:hAnsi="Times New Roman" w:cs="Times New Roman"/>
          <w:sz w:val="28"/>
          <w:szCs w:val="28"/>
        </w:rPr>
        <w:t xml:space="preserve"> </w:t>
      </w:r>
      <w:r w:rsidR="008E713F" w:rsidRPr="0019615E">
        <w:rPr>
          <w:rFonts w:ascii="Times New Roman" w:hAnsi="Times New Roman" w:cs="Times New Roman"/>
          <w:sz w:val="28"/>
          <w:szCs w:val="28"/>
        </w:rPr>
        <w:t>является принцип, согласно которому</w:t>
      </w:r>
      <w:r w:rsidR="007B4A22" w:rsidRPr="0019615E">
        <w:rPr>
          <w:rFonts w:ascii="Times New Roman" w:hAnsi="Times New Roman" w:cs="Times New Roman"/>
          <w:sz w:val="28"/>
          <w:szCs w:val="28"/>
        </w:rPr>
        <w:t xml:space="preserve"> исполнение судебного акта является неотъемлемой частью права человека на суд. Это положение вытекает из толкования статьи 6 ЕКПЧ. Применение данного принципа раскрывается в делах «</w:t>
      </w:r>
      <w:r w:rsidR="007B4A22" w:rsidRPr="0019615E">
        <w:rPr>
          <w:rFonts w:ascii="Times New Roman" w:hAnsi="Times New Roman" w:cs="Times New Roman"/>
          <w:sz w:val="28"/>
          <w:szCs w:val="28"/>
          <w:lang w:val="en-US"/>
        </w:rPr>
        <w:t>Di</w:t>
      </w:r>
      <w:r w:rsidR="007B4A22" w:rsidRPr="0019615E">
        <w:rPr>
          <w:rFonts w:ascii="Times New Roman" w:hAnsi="Times New Roman" w:cs="Times New Roman"/>
          <w:sz w:val="28"/>
          <w:szCs w:val="28"/>
        </w:rPr>
        <w:t xml:space="preserve"> </w:t>
      </w:r>
      <w:proofErr w:type="spellStart"/>
      <w:r w:rsidR="007B4A22" w:rsidRPr="0019615E">
        <w:rPr>
          <w:rFonts w:ascii="Times New Roman" w:hAnsi="Times New Roman" w:cs="Times New Roman"/>
          <w:sz w:val="28"/>
          <w:szCs w:val="28"/>
          <w:lang w:val="en-US"/>
        </w:rPr>
        <w:t>Pede</w:t>
      </w:r>
      <w:proofErr w:type="spellEnd"/>
      <w:r w:rsidR="007B4A22" w:rsidRPr="0019615E">
        <w:rPr>
          <w:rFonts w:ascii="Times New Roman" w:hAnsi="Times New Roman" w:cs="Times New Roman"/>
          <w:sz w:val="28"/>
          <w:szCs w:val="28"/>
        </w:rPr>
        <w:t xml:space="preserve"> </w:t>
      </w:r>
      <w:r w:rsidR="007B4A22" w:rsidRPr="0019615E">
        <w:rPr>
          <w:rFonts w:ascii="Times New Roman" w:hAnsi="Times New Roman" w:cs="Times New Roman"/>
          <w:sz w:val="28"/>
          <w:szCs w:val="28"/>
          <w:lang w:val="en-US"/>
        </w:rPr>
        <w:t>v</w:t>
      </w:r>
      <w:r w:rsidR="007B4A22" w:rsidRPr="0019615E">
        <w:rPr>
          <w:rFonts w:ascii="Times New Roman" w:hAnsi="Times New Roman" w:cs="Times New Roman"/>
          <w:sz w:val="28"/>
          <w:szCs w:val="28"/>
        </w:rPr>
        <w:t xml:space="preserve">. </w:t>
      </w:r>
      <w:r w:rsidR="007B4A22" w:rsidRPr="0019615E">
        <w:rPr>
          <w:rFonts w:ascii="Times New Roman" w:hAnsi="Times New Roman" w:cs="Times New Roman"/>
          <w:sz w:val="28"/>
          <w:szCs w:val="28"/>
          <w:lang w:val="en-US"/>
        </w:rPr>
        <w:t>Italy</w:t>
      </w:r>
      <w:r w:rsidR="007B4A22" w:rsidRPr="0019615E">
        <w:rPr>
          <w:rFonts w:ascii="Times New Roman" w:hAnsi="Times New Roman" w:cs="Times New Roman"/>
          <w:sz w:val="28"/>
          <w:szCs w:val="28"/>
        </w:rPr>
        <w:t>»</w:t>
      </w:r>
      <w:r w:rsidR="003A673D">
        <w:rPr>
          <w:rStyle w:val="a5"/>
          <w:rFonts w:ascii="Times New Roman" w:hAnsi="Times New Roman" w:cs="Times New Roman"/>
          <w:sz w:val="28"/>
          <w:szCs w:val="28"/>
        </w:rPr>
        <w:footnoteReference w:id="26"/>
      </w:r>
      <w:r w:rsidR="007B4A22" w:rsidRPr="0019615E">
        <w:rPr>
          <w:rFonts w:ascii="Times New Roman" w:hAnsi="Times New Roman" w:cs="Times New Roman"/>
          <w:sz w:val="28"/>
          <w:szCs w:val="28"/>
        </w:rPr>
        <w:t xml:space="preserve"> от 26.09.1996 и «</w:t>
      </w:r>
      <w:proofErr w:type="spellStart"/>
      <w:r w:rsidR="007B4A22" w:rsidRPr="0019615E">
        <w:rPr>
          <w:rFonts w:ascii="Times New Roman" w:hAnsi="Times New Roman" w:cs="Times New Roman"/>
          <w:sz w:val="28"/>
          <w:szCs w:val="28"/>
        </w:rPr>
        <w:t>Hornsby</w:t>
      </w:r>
      <w:proofErr w:type="spellEnd"/>
      <w:r w:rsidR="007B4A22" w:rsidRPr="0019615E">
        <w:rPr>
          <w:rFonts w:ascii="Times New Roman" w:hAnsi="Times New Roman" w:cs="Times New Roman"/>
          <w:sz w:val="28"/>
          <w:szCs w:val="28"/>
        </w:rPr>
        <w:t xml:space="preserve"> v. </w:t>
      </w:r>
      <w:proofErr w:type="spellStart"/>
      <w:r w:rsidR="007B4A22" w:rsidRPr="0019615E">
        <w:rPr>
          <w:rFonts w:ascii="Times New Roman" w:hAnsi="Times New Roman" w:cs="Times New Roman"/>
          <w:sz w:val="28"/>
          <w:szCs w:val="28"/>
        </w:rPr>
        <w:t>Greece</w:t>
      </w:r>
      <w:proofErr w:type="spellEnd"/>
      <w:r w:rsidR="007B4A22" w:rsidRPr="0019615E">
        <w:rPr>
          <w:rFonts w:ascii="Times New Roman" w:hAnsi="Times New Roman" w:cs="Times New Roman"/>
          <w:sz w:val="28"/>
          <w:szCs w:val="28"/>
        </w:rPr>
        <w:t>»</w:t>
      </w:r>
      <w:r w:rsidR="003A673D">
        <w:rPr>
          <w:rStyle w:val="a5"/>
          <w:rFonts w:ascii="Times New Roman" w:hAnsi="Times New Roman" w:cs="Times New Roman"/>
          <w:sz w:val="28"/>
          <w:szCs w:val="28"/>
        </w:rPr>
        <w:footnoteReference w:id="27"/>
      </w:r>
      <w:r w:rsidR="007B4A22" w:rsidRPr="0019615E">
        <w:rPr>
          <w:rFonts w:ascii="Times New Roman" w:hAnsi="Times New Roman" w:cs="Times New Roman"/>
          <w:sz w:val="28"/>
          <w:szCs w:val="28"/>
        </w:rPr>
        <w:t xml:space="preserve"> от 19 марта 1997 года, где суд прямо указал на необходимость воспринимать процесс исполнения судебного акта как второй этап судопроизводства</w:t>
      </w:r>
      <w:r w:rsidR="006D112B" w:rsidRPr="0019615E">
        <w:rPr>
          <w:rFonts w:ascii="Times New Roman" w:hAnsi="Times New Roman" w:cs="Times New Roman"/>
          <w:sz w:val="28"/>
          <w:szCs w:val="28"/>
        </w:rPr>
        <w:t>, в связи с тем, что при внутренней ситуации в государстве, когда вступившее в силу судебное решение не исполняется и это переходит в разряд неоднократной, а значит и обыденной практики, то право человека на суд приобретает характер иллюзорности.</w:t>
      </w:r>
    </w:p>
    <w:p w14:paraId="2CCDBCA1" w14:textId="44A122EF" w:rsidR="00A944A2" w:rsidRPr="0019615E" w:rsidRDefault="00A944A2"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 xml:space="preserve">Таким образом, данный </w:t>
      </w:r>
      <w:r w:rsidR="006E43BC" w:rsidRPr="0019615E">
        <w:rPr>
          <w:rFonts w:ascii="Times New Roman" w:hAnsi="Times New Roman" w:cs="Times New Roman"/>
          <w:sz w:val="28"/>
          <w:szCs w:val="28"/>
        </w:rPr>
        <w:t>стандарт подчеркивает</w:t>
      </w:r>
      <w:r w:rsidRPr="0019615E">
        <w:rPr>
          <w:rFonts w:ascii="Times New Roman" w:hAnsi="Times New Roman" w:cs="Times New Roman"/>
          <w:sz w:val="28"/>
          <w:szCs w:val="28"/>
        </w:rPr>
        <w:t xml:space="preserve"> значимость исполнительного производства и говорит о том, что право на суд, и в том числе его эффективность, утрачивают характер иллюзорности только вкупе с обязательной реализацией принятых актов на практике.</w:t>
      </w:r>
    </w:p>
    <w:p w14:paraId="779D6E3A" w14:textId="3448D29F" w:rsidR="006D112B" w:rsidRPr="0019615E" w:rsidRDefault="00A944A2"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lastRenderedPageBreak/>
        <w:t xml:space="preserve">Помимо указанного принципа, нельзя не сказать про позицию Европейского Суда относительно </w:t>
      </w:r>
      <w:r w:rsidR="006A180B" w:rsidRPr="0019615E">
        <w:rPr>
          <w:rFonts w:ascii="Times New Roman" w:hAnsi="Times New Roman" w:cs="Times New Roman"/>
          <w:sz w:val="28"/>
          <w:szCs w:val="28"/>
        </w:rPr>
        <w:t>степени ответственности государства в судопроизводстве</w:t>
      </w:r>
      <w:r w:rsidRPr="0019615E">
        <w:rPr>
          <w:rFonts w:ascii="Times New Roman" w:hAnsi="Times New Roman" w:cs="Times New Roman"/>
          <w:sz w:val="28"/>
          <w:szCs w:val="28"/>
        </w:rPr>
        <w:t xml:space="preserve">. ЕСПЧ </w:t>
      </w:r>
      <w:r w:rsidR="006A180B" w:rsidRPr="0019615E">
        <w:rPr>
          <w:rFonts w:ascii="Times New Roman" w:hAnsi="Times New Roman" w:cs="Times New Roman"/>
          <w:sz w:val="28"/>
          <w:szCs w:val="28"/>
        </w:rPr>
        <w:t xml:space="preserve">имеет ряд </w:t>
      </w:r>
      <w:r w:rsidR="008E713F" w:rsidRPr="0019615E">
        <w:rPr>
          <w:rFonts w:ascii="Times New Roman" w:hAnsi="Times New Roman" w:cs="Times New Roman"/>
          <w:sz w:val="28"/>
          <w:szCs w:val="28"/>
        </w:rPr>
        <w:t>дифференцированных</w:t>
      </w:r>
      <w:r w:rsidR="006A180B" w:rsidRPr="0019615E">
        <w:rPr>
          <w:rFonts w:ascii="Times New Roman" w:hAnsi="Times New Roman" w:cs="Times New Roman"/>
          <w:sz w:val="28"/>
          <w:szCs w:val="28"/>
        </w:rPr>
        <w:t xml:space="preserve"> требований и условий, как правило зависящих от того, кто является должником, и тут есть ряд вариантов. </w:t>
      </w:r>
      <w:r w:rsidR="006A180B" w:rsidRPr="003A673D">
        <w:rPr>
          <w:rFonts w:ascii="Times New Roman" w:hAnsi="Times New Roman" w:cs="Times New Roman"/>
          <w:sz w:val="28"/>
          <w:szCs w:val="28"/>
        </w:rPr>
        <w:t>По смыслу ст.34 Конвенции</w:t>
      </w:r>
      <w:r w:rsidR="00EC3718">
        <w:rPr>
          <w:rStyle w:val="a5"/>
          <w:rFonts w:ascii="Times New Roman" w:hAnsi="Times New Roman" w:cs="Times New Roman"/>
          <w:sz w:val="28"/>
          <w:szCs w:val="28"/>
        </w:rPr>
        <w:footnoteReference w:id="28"/>
      </w:r>
      <w:r w:rsidR="006A180B" w:rsidRPr="003A673D">
        <w:rPr>
          <w:rFonts w:ascii="Times New Roman" w:hAnsi="Times New Roman" w:cs="Times New Roman"/>
          <w:sz w:val="28"/>
          <w:szCs w:val="28"/>
        </w:rPr>
        <w:t xml:space="preserve"> </w:t>
      </w:r>
      <w:r w:rsidR="006A180B" w:rsidRPr="0019615E">
        <w:rPr>
          <w:rFonts w:ascii="Times New Roman" w:hAnsi="Times New Roman" w:cs="Times New Roman"/>
          <w:sz w:val="28"/>
          <w:szCs w:val="28"/>
        </w:rPr>
        <w:t>в случае, если должником является частное лицо, степень ответственности государства да</w:t>
      </w:r>
      <w:r w:rsidR="009C5DDC" w:rsidRPr="0019615E">
        <w:rPr>
          <w:rFonts w:ascii="Times New Roman" w:hAnsi="Times New Roman" w:cs="Times New Roman"/>
          <w:sz w:val="28"/>
          <w:szCs w:val="28"/>
        </w:rPr>
        <w:t>л</w:t>
      </w:r>
      <w:r w:rsidR="006A180B" w:rsidRPr="0019615E">
        <w:rPr>
          <w:rFonts w:ascii="Times New Roman" w:hAnsi="Times New Roman" w:cs="Times New Roman"/>
          <w:sz w:val="28"/>
          <w:szCs w:val="28"/>
        </w:rPr>
        <w:t>еко не так высока, как</w:t>
      </w:r>
      <w:r w:rsidR="009C5DDC" w:rsidRPr="0019615E">
        <w:rPr>
          <w:rFonts w:ascii="Times New Roman" w:hAnsi="Times New Roman" w:cs="Times New Roman"/>
          <w:sz w:val="28"/>
          <w:szCs w:val="28"/>
        </w:rPr>
        <w:t>,</w:t>
      </w:r>
      <w:r w:rsidR="006A180B" w:rsidRPr="0019615E">
        <w:rPr>
          <w:rFonts w:ascii="Times New Roman" w:hAnsi="Times New Roman" w:cs="Times New Roman"/>
          <w:sz w:val="28"/>
          <w:szCs w:val="28"/>
        </w:rPr>
        <w:t xml:space="preserve"> возможно</w:t>
      </w:r>
      <w:r w:rsidR="009C5DDC" w:rsidRPr="0019615E">
        <w:rPr>
          <w:rFonts w:ascii="Times New Roman" w:hAnsi="Times New Roman" w:cs="Times New Roman"/>
          <w:sz w:val="28"/>
          <w:szCs w:val="28"/>
        </w:rPr>
        <w:t>,</w:t>
      </w:r>
      <w:r w:rsidR="006A180B" w:rsidRPr="0019615E">
        <w:rPr>
          <w:rFonts w:ascii="Times New Roman" w:hAnsi="Times New Roman" w:cs="Times New Roman"/>
          <w:sz w:val="28"/>
          <w:szCs w:val="28"/>
        </w:rPr>
        <w:t xml:space="preserve"> могла бы быть, так как в данном случае основной обязанностью государства становится обеспечение в необходимом объеме доступа к правосудию и обеспечения необходимой помощи субъектам правоотношений при исполнении соответствующих вынесенн</w:t>
      </w:r>
      <w:r w:rsidR="009C5DDC" w:rsidRPr="0019615E">
        <w:rPr>
          <w:rFonts w:ascii="Times New Roman" w:hAnsi="Times New Roman" w:cs="Times New Roman"/>
          <w:sz w:val="28"/>
          <w:szCs w:val="28"/>
        </w:rPr>
        <w:t>ых судебных решений. Это обусл</w:t>
      </w:r>
      <w:r w:rsidR="008E713F" w:rsidRPr="0019615E">
        <w:rPr>
          <w:rFonts w:ascii="Times New Roman" w:hAnsi="Times New Roman" w:cs="Times New Roman"/>
          <w:sz w:val="28"/>
          <w:szCs w:val="28"/>
        </w:rPr>
        <w:t>о</w:t>
      </w:r>
      <w:r w:rsidR="009C5DDC" w:rsidRPr="0019615E">
        <w:rPr>
          <w:rFonts w:ascii="Times New Roman" w:hAnsi="Times New Roman" w:cs="Times New Roman"/>
          <w:sz w:val="28"/>
          <w:szCs w:val="28"/>
        </w:rPr>
        <w:t>вливается тем, что государство по общему правилу не несет материальной или иного рода прямой ответственности по обязательствам частных лиц. Однако это не значит, что государство может и должно выступать</w:t>
      </w:r>
      <w:r w:rsidR="008E713F" w:rsidRPr="0019615E">
        <w:rPr>
          <w:rFonts w:ascii="Times New Roman" w:hAnsi="Times New Roman" w:cs="Times New Roman"/>
          <w:sz w:val="28"/>
          <w:szCs w:val="28"/>
        </w:rPr>
        <w:t xml:space="preserve"> лишь</w:t>
      </w:r>
      <w:r w:rsidR="009C5DDC" w:rsidRPr="0019615E">
        <w:rPr>
          <w:rFonts w:ascii="Times New Roman" w:hAnsi="Times New Roman" w:cs="Times New Roman"/>
          <w:sz w:val="28"/>
          <w:szCs w:val="28"/>
        </w:rPr>
        <w:t xml:space="preserve"> сторонним наблюдателем в данных отношениях. Вышеуказанный доступ к правосудию, в части исполнения судебного акта, должен обеспечиваться за счет органов и ресурсов государства, а именно службы судебных приставов или процедуру банкротства</w:t>
      </w:r>
      <w:r w:rsidR="009C5DDC" w:rsidRPr="0019615E">
        <w:rPr>
          <w:rStyle w:val="a5"/>
          <w:rFonts w:ascii="Times New Roman" w:hAnsi="Times New Roman" w:cs="Times New Roman"/>
          <w:sz w:val="28"/>
          <w:szCs w:val="28"/>
        </w:rPr>
        <w:footnoteReference w:id="29"/>
      </w:r>
      <w:r w:rsidR="009C5DDC" w:rsidRPr="0019615E">
        <w:rPr>
          <w:rFonts w:ascii="Times New Roman" w:hAnsi="Times New Roman" w:cs="Times New Roman"/>
          <w:sz w:val="28"/>
          <w:szCs w:val="28"/>
        </w:rPr>
        <w:t>.</w:t>
      </w:r>
      <w:r w:rsidR="00197565" w:rsidRPr="0019615E">
        <w:rPr>
          <w:rFonts w:ascii="Times New Roman" w:hAnsi="Times New Roman" w:cs="Times New Roman"/>
          <w:sz w:val="28"/>
          <w:szCs w:val="28"/>
        </w:rPr>
        <w:t xml:space="preserve"> Задачей ЕСПЧ в данном случае является выяснение всех обстоятельств исполнения вынесенного решения в контексте выявления достаточности и результативности применения мер со стороны государственной власти</w:t>
      </w:r>
      <w:r w:rsidR="00197565" w:rsidRPr="0019615E">
        <w:rPr>
          <w:rStyle w:val="a5"/>
          <w:rFonts w:ascii="Times New Roman" w:hAnsi="Times New Roman" w:cs="Times New Roman"/>
          <w:sz w:val="28"/>
          <w:szCs w:val="28"/>
        </w:rPr>
        <w:footnoteReference w:id="30"/>
      </w:r>
      <w:r w:rsidR="00197565" w:rsidRPr="0019615E">
        <w:rPr>
          <w:rFonts w:ascii="Times New Roman" w:hAnsi="Times New Roman" w:cs="Times New Roman"/>
          <w:sz w:val="28"/>
          <w:szCs w:val="28"/>
        </w:rPr>
        <w:t>. Если же государство не исполняет в целом свои обязанности в данной части или делает это ненадлежащим образом, то могут быть применены определенные санкции уже по отношению к нему, в соответствии с пунктом 1 статьи 6 ЕКПЧ и статьи 1 Протокола №1 к данной Конвенции</w:t>
      </w:r>
      <w:r w:rsidR="00197565" w:rsidRPr="0019615E">
        <w:rPr>
          <w:rStyle w:val="a5"/>
          <w:rFonts w:ascii="Times New Roman" w:hAnsi="Times New Roman" w:cs="Times New Roman"/>
          <w:sz w:val="28"/>
          <w:szCs w:val="28"/>
        </w:rPr>
        <w:footnoteReference w:id="31"/>
      </w:r>
      <w:r w:rsidR="00197565" w:rsidRPr="0019615E">
        <w:rPr>
          <w:rFonts w:ascii="Times New Roman" w:hAnsi="Times New Roman" w:cs="Times New Roman"/>
          <w:sz w:val="28"/>
          <w:szCs w:val="28"/>
        </w:rPr>
        <w:t>.</w:t>
      </w:r>
    </w:p>
    <w:p w14:paraId="01D3A5F7" w14:textId="469014D5" w:rsidR="00197565" w:rsidRPr="0019615E" w:rsidRDefault="00EE4A58"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lastRenderedPageBreak/>
        <w:t>В сфере исполнения окончательного и вступившего в силу судебного решения против частного лица можно отметить следующие правовые позиции ЕСПЧ.</w:t>
      </w:r>
    </w:p>
    <w:p w14:paraId="49A00B5D" w14:textId="70D09D76" w:rsidR="00E53E77" w:rsidRPr="00E53E77" w:rsidRDefault="00EE4A58" w:rsidP="00E53E77">
      <w:pPr>
        <w:spacing w:line="360" w:lineRule="auto"/>
        <w:ind w:firstLine="709"/>
        <w:jc w:val="both"/>
        <w:rPr>
          <w:rFonts w:ascii="Times New Roman" w:hAnsi="Times New Roman" w:cs="Times New Roman"/>
          <w:sz w:val="28"/>
          <w:szCs w:val="28"/>
        </w:rPr>
      </w:pPr>
      <w:r w:rsidRPr="00E53E77">
        <w:rPr>
          <w:rFonts w:ascii="Times New Roman" w:hAnsi="Times New Roman" w:cs="Times New Roman"/>
          <w:sz w:val="28"/>
          <w:szCs w:val="28"/>
        </w:rPr>
        <w:t>Обязанности государства ограничены оказанием необходимой помощи кредитору и обеспечением ее эффективного действия</w:t>
      </w:r>
      <w:r w:rsidRPr="00E53E77">
        <w:rPr>
          <w:rStyle w:val="a5"/>
          <w:rFonts w:ascii="Times New Roman" w:hAnsi="Times New Roman" w:cs="Times New Roman"/>
          <w:sz w:val="28"/>
          <w:szCs w:val="28"/>
        </w:rPr>
        <w:footnoteReference w:id="32"/>
      </w:r>
      <w:r w:rsidRPr="00E53E77">
        <w:rPr>
          <w:rFonts w:ascii="Times New Roman" w:hAnsi="Times New Roman" w:cs="Times New Roman"/>
          <w:sz w:val="28"/>
          <w:szCs w:val="28"/>
        </w:rPr>
        <w:t>. Действия органов власти при этом характеризуются адекватностью, достаточностью и тщательностью, а также должны создавать юридический арсенал (</w:t>
      </w:r>
      <w:r w:rsidRPr="00E53E77">
        <w:rPr>
          <w:rFonts w:ascii="Times New Roman" w:hAnsi="Times New Roman" w:cs="Times New Roman"/>
          <w:sz w:val="28"/>
          <w:szCs w:val="28"/>
          <w:lang w:val="en-US"/>
        </w:rPr>
        <w:t>l</w:t>
      </w:r>
      <w:r w:rsidRPr="00E53E77">
        <w:rPr>
          <w:rFonts w:ascii="Times New Roman" w:hAnsi="Times New Roman" w:cs="Times New Roman"/>
          <w:sz w:val="28"/>
          <w:szCs w:val="28"/>
        </w:rPr>
        <w:t>’</w:t>
      </w:r>
      <w:r w:rsidRPr="00E53E77">
        <w:rPr>
          <w:rFonts w:ascii="Times New Roman" w:hAnsi="Times New Roman" w:cs="Times New Roman"/>
          <w:sz w:val="28"/>
          <w:szCs w:val="28"/>
          <w:lang w:val="en-US"/>
        </w:rPr>
        <w:t>arsenal</w:t>
      </w:r>
      <w:r w:rsidRPr="00E53E77">
        <w:rPr>
          <w:rFonts w:ascii="Times New Roman" w:hAnsi="Times New Roman" w:cs="Times New Roman"/>
          <w:sz w:val="28"/>
          <w:szCs w:val="28"/>
        </w:rPr>
        <w:t xml:space="preserve"> </w:t>
      </w:r>
      <w:r w:rsidRPr="00E53E77">
        <w:rPr>
          <w:rFonts w:ascii="Times New Roman" w:hAnsi="Times New Roman" w:cs="Times New Roman"/>
          <w:sz w:val="28"/>
          <w:szCs w:val="28"/>
          <w:lang w:val="en-US"/>
        </w:rPr>
        <w:t>juridique</w:t>
      </w:r>
      <w:r w:rsidRPr="00E53E77">
        <w:rPr>
          <w:rFonts w:ascii="Times New Roman" w:hAnsi="Times New Roman" w:cs="Times New Roman"/>
          <w:sz w:val="28"/>
          <w:szCs w:val="28"/>
        </w:rPr>
        <w:t>), доступный лицу</w:t>
      </w:r>
      <w:r w:rsidRPr="00E53E77">
        <w:rPr>
          <w:rStyle w:val="a5"/>
          <w:rFonts w:ascii="Times New Roman" w:hAnsi="Times New Roman" w:cs="Times New Roman"/>
          <w:sz w:val="28"/>
          <w:szCs w:val="28"/>
        </w:rPr>
        <w:footnoteReference w:id="33"/>
      </w:r>
      <w:r w:rsidR="007F4066" w:rsidRPr="00E53E77">
        <w:rPr>
          <w:rFonts w:ascii="Times New Roman" w:hAnsi="Times New Roman" w:cs="Times New Roman"/>
          <w:sz w:val="28"/>
          <w:szCs w:val="28"/>
        </w:rPr>
        <w:t>. Помимо этого, в противоположность исполнению решений, вынесенных против государства, в случае исполнения решения против частного лица кредитор не освобождается от обязанности возбуждения исполнительного производства, активного участия в нем и сотрудничества с властями, о чем говорится в решениях ЕСПЧ по делам «Анохин против Российской Федерации»</w:t>
      </w:r>
      <w:r w:rsidR="002B0014">
        <w:rPr>
          <w:rStyle w:val="a5"/>
          <w:rFonts w:ascii="Times New Roman" w:hAnsi="Times New Roman" w:cs="Times New Roman"/>
          <w:sz w:val="28"/>
          <w:szCs w:val="28"/>
        </w:rPr>
        <w:footnoteReference w:id="34"/>
      </w:r>
      <w:r w:rsidR="007F4066" w:rsidRPr="00E53E77">
        <w:rPr>
          <w:rFonts w:ascii="Times New Roman" w:hAnsi="Times New Roman" w:cs="Times New Roman"/>
          <w:sz w:val="28"/>
          <w:szCs w:val="28"/>
        </w:rPr>
        <w:t>, «Шестаков против Российской Федерации»</w:t>
      </w:r>
      <w:r w:rsidR="00F50277">
        <w:rPr>
          <w:rStyle w:val="a5"/>
          <w:rFonts w:ascii="Times New Roman" w:hAnsi="Times New Roman" w:cs="Times New Roman"/>
          <w:sz w:val="28"/>
          <w:szCs w:val="28"/>
        </w:rPr>
        <w:footnoteReference w:id="35"/>
      </w:r>
      <w:r w:rsidR="007F4066" w:rsidRPr="00E53E77">
        <w:rPr>
          <w:rFonts w:ascii="Times New Roman" w:hAnsi="Times New Roman" w:cs="Times New Roman"/>
          <w:sz w:val="28"/>
          <w:szCs w:val="28"/>
        </w:rPr>
        <w:t xml:space="preserve"> и других. Пока не установлено, что меры, принятые национальными должностными лицами, не были адекватными и достаточными, государство не должно нести ответственность за неуплату долга, подлежащего взысканию с "частного" должника</w:t>
      </w:r>
      <w:r w:rsidR="007F4066" w:rsidRPr="00E53E77">
        <w:rPr>
          <w:rStyle w:val="a5"/>
          <w:rFonts w:ascii="Times New Roman" w:hAnsi="Times New Roman" w:cs="Times New Roman"/>
          <w:sz w:val="28"/>
          <w:szCs w:val="28"/>
        </w:rPr>
        <w:footnoteReference w:id="36"/>
      </w:r>
      <w:r w:rsidR="007F4066" w:rsidRPr="00E53E77">
        <w:rPr>
          <w:rFonts w:ascii="Times New Roman" w:hAnsi="Times New Roman" w:cs="Times New Roman"/>
          <w:sz w:val="28"/>
          <w:szCs w:val="28"/>
        </w:rPr>
        <w:t xml:space="preserve">. Европейский Суд полагает, что упущение со стороны должностных лиц, участвующих в исполнительном производстве, установленное национальными судами, не является достаточным для того, чтобы повлечь за собой вывод о нарушении Конвенции. Действия или бездействие, ответственность за которые возлагается на государство, должны оказать </w:t>
      </w:r>
      <w:r w:rsidR="007F4066" w:rsidRPr="00E53E77">
        <w:rPr>
          <w:rFonts w:ascii="Times New Roman" w:hAnsi="Times New Roman" w:cs="Times New Roman"/>
          <w:sz w:val="28"/>
          <w:szCs w:val="28"/>
        </w:rPr>
        <w:lastRenderedPageBreak/>
        <w:t>существенное негативное воздействие на исполнительное производство в целом, чтобы имело место нарушение Конвенции</w:t>
      </w:r>
      <w:r w:rsidR="007F4066" w:rsidRPr="00E53E77">
        <w:rPr>
          <w:rStyle w:val="a5"/>
          <w:rFonts w:ascii="Times New Roman" w:hAnsi="Times New Roman" w:cs="Times New Roman"/>
          <w:sz w:val="28"/>
          <w:szCs w:val="28"/>
        </w:rPr>
        <w:footnoteReference w:id="37"/>
      </w:r>
      <w:r w:rsidR="00DE7732" w:rsidRPr="00E53E77">
        <w:rPr>
          <w:rFonts w:ascii="Times New Roman" w:hAnsi="Times New Roman" w:cs="Times New Roman"/>
          <w:sz w:val="28"/>
          <w:szCs w:val="28"/>
        </w:rPr>
        <w:t xml:space="preserve">. </w:t>
      </w:r>
    </w:p>
    <w:p w14:paraId="428F1ACB" w14:textId="0B229AF9" w:rsidR="00DE7732" w:rsidRPr="00E53E77" w:rsidRDefault="00DE7732" w:rsidP="00E53E77">
      <w:pPr>
        <w:spacing w:line="360" w:lineRule="auto"/>
        <w:ind w:firstLine="709"/>
        <w:jc w:val="both"/>
        <w:rPr>
          <w:rFonts w:ascii="Times New Roman" w:hAnsi="Times New Roman" w:cs="Times New Roman"/>
          <w:sz w:val="28"/>
          <w:szCs w:val="28"/>
          <w:highlight w:val="yellow"/>
        </w:rPr>
      </w:pPr>
      <w:r w:rsidRPr="0019615E">
        <w:rPr>
          <w:rFonts w:ascii="Times New Roman" w:hAnsi="Times New Roman" w:cs="Times New Roman"/>
          <w:sz w:val="28"/>
          <w:szCs w:val="28"/>
        </w:rPr>
        <w:t>Если же должником является государство, то необходимо учитывать следующие позиции, сформулированные ЕСПЧ.</w:t>
      </w:r>
    </w:p>
    <w:p w14:paraId="039C5943" w14:textId="2D697A86" w:rsidR="00DE7732" w:rsidRPr="0019615E" w:rsidRDefault="00DE7732"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 xml:space="preserve">Европейский Суд неоднократно в своих актах высказывал позицию о </w:t>
      </w:r>
      <w:r w:rsidR="009E6C89" w:rsidRPr="0019615E">
        <w:rPr>
          <w:rFonts w:ascii="Times New Roman" w:hAnsi="Times New Roman" w:cs="Times New Roman"/>
          <w:sz w:val="28"/>
          <w:szCs w:val="28"/>
        </w:rPr>
        <w:t>неприемлемости требования от лица, получившего в следствие успешного судебного процесса решения против государства, самостоятельного обращения к исполнительному производству</w:t>
      </w:r>
      <w:r w:rsidR="006C4AD8" w:rsidRPr="0019615E">
        <w:rPr>
          <w:rStyle w:val="a5"/>
          <w:rFonts w:ascii="Times New Roman" w:hAnsi="Times New Roman" w:cs="Times New Roman"/>
          <w:sz w:val="28"/>
          <w:szCs w:val="28"/>
        </w:rPr>
        <w:footnoteReference w:id="38"/>
      </w:r>
      <w:r w:rsidR="009E6C89" w:rsidRPr="0019615E">
        <w:rPr>
          <w:rFonts w:ascii="Times New Roman" w:hAnsi="Times New Roman" w:cs="Times New Roman"/>
          <w:sz w:val="28"/>
          <w:szCs w:val="28"/>
        </w:rPr>
        <w:t>. Это значит, что уполномоченные на осуществление данно</w:t>
      </w:r>
      <w:r w:rsidR="008E713F" w:rsidRPr="0019615E">
        <w:rPr>
          <w:rFonts w:ascii="Times New Roman" w:hAnsi="Times New Roman" w:cs="Times New Roman"/>
          <w:sz w:val="28"/>
          <w:szCs w:val="28"/>
        </w:rPr>
        <w:t>й</w:t>
      </w:r>
      <w:r w:rsidR="009E6C89" w:rsidRPr="0019615E">
        <w:rPr>
          <w:rFonts w:ascii="Times New Roman" w:hAnsi="Times New Roman" w:cs="Times New Roman"/>
          <w:sz w:val="28"/>
          <w:szCs w:val="28"/>
        </w:rPr>
        <w:t xml:space="preserve"> деятельности органы власти обязаны в пределах своих полномочий, предоставленных сроков и имеющейся информации совершать действия, направленные на исполнение вынесенного судом решения. Позиция ЕСПЧ по данному вопросу достаточно ярко выражена, так как это можно проследить и в принципах вынесения его актов, относительно дел против частных лиц. В любом случае, государство самостоятельно обязано начать исполнительное производство по конкретному делу незамедлительно и закончить этот процесс, учитывая иные стандарты судопроизводства, в том числе</w:t>
      </w:r>
      <w:r w:rsidR="008E713F" w:rsidRPr="0019615E">
        <w:rPr>
          <w:rFonts w:ascii="Times New Roman" w:hAnsi="Times New Roman" w:cs="Times New Roman"/>
          <w:sz w:val="28"/>
          <w:szCs w:val="28"/>
        </w:rPr>
        <w:t>, например</w:t>
      </w:r>
      <w:r w:rsidR="00193CD6">
        <w:rPr>
          <w:rFonts w:ascii="Times New Roman" w:hAnsi="Times New Roman" w:cs="Times New Roman"/>
          <w:sz w:val="28"/>
          <w:szCs w:val="28"/>
        </w:rPr>
        <w:t>,</w:t>
      </w:r>
      <w:r w:rsidR="008E713F" w:rsidRPr="0019615E">
        <w:rPr>
          <w:rFonts w:ascii="Times New Roman" w:hAnsi="Times New Roman" w:cs="Times New Roman"/>
          <w:sz w:val="28"/>
          <w:szCs w:val="28"/>
        </w:rPr>
        <w:t xml:space="preserve"> </w:t>
      </w:r>
      <w:r w:rsidR="00193CD6" w:rsidRPr="0019615E">
        <w:rPr>
          <w:rFonts w:ascii="Times New Roman" w:hAnsi="Times New Roman" w:cs="Times New Roman"/>
          <w:sz w:val="28"/>
          <w:szCs w:val="28"/>
        </w:rPr>
        <w:t>о разумности</w:t>
      </w:r>
      <w:r w:rsidR="009E6C89" w:rsidRPr="0019615E">
        <w:rPr>
          <w:rFonts w:ascii="Times New Roman" w:hAnsi="Times New Roman" w:cs="Times New Roman"/>
          <w:sz w:val="28"/>
          <w:szCs w:val="28"/>
        </w:rPr>
        <w:t xml:space="preserve"> срока.</w:t>
      </w:r>
      <w:r w:rsidR="006C4AD8" w:rsidRPr="0019615E">
        <w:rPr>
          <w:rFonts w:ascii="Times New Roman" w:hAnsi="Times New Roman" w:cs="Times New Roman"/>
          <w:sz w:val="28"/>
          <w:szCs w:val="28"/>
        </w:rPr>
        <w:t xml:space="preserve"> Данный принцип основан прежде всего на понимании того факта, что государство (или конкретный его агент) должно быть уведомлено надлежащим образом о ведущимся в его отношении судопроизводстве, в том числе вынесении решения по конкретному делу. Следовательно, частному лицу, являющимся истцом в данно</w:t>
      </w:r>
      <w:r w:rsidR="00041674" w:rsidRPr="0019615E">
        <w:rPr>
          <w:rFonts w:ascii="Times New Roman" w:hAnsi="Times New Roman" w:cs="Times New Roman"/>
          <w:sz w:val="28"/>
          <w:szCs w:val="28"/>
        </w:rPr>
        <w:t>й ситуации</w:t>
      </w:r>
      <w:r w:rsidR="006C4AD8" w:rsidRPr="0019615E">
        <w:rPr>
          <w:rFonts w:ascii="Times New Roman" w:hAnsi="Times New Roman" w:cs="Times New Roman"/>
          <w:sz w:val="28"/>
          <w:szCs w:val="28"/>
        </w:rPr>
        <w:t>, не должно быть необходимости дополнительно уведомлять уполномоченные органы или совершать иные действия для надлежащей реализации исполнения вынесенного судебного решения и гарантии выплаты соответствующей задолженности</w:t>
      </w:r>
      <w:r w:rsidR="006C4AD8" w:rsidRPr="0019615E">
        <w:rPr>
          <w:rStyle w:val="a5"/>
          <w:rFonts w:ascii="Times New Roman" w:hAnsi="Times New Roman" w:cs="Times New Roman"/>
          <w:sz w:val="28"/>
          <w:szCs w:val="28"/>
        </w:rPr>
        <w:footnoteReference w:id="39"/>
      </w:r>
      <w:r w:rsidR="00041674" w:rsidRPr="0019615E">
        <w:rPr>
          <w:rFonts w:ascii="Times New Roman" w:hAnsi="Times New Roman" w:cs="Times New Roman"/>
          <w:sz w:val="28"/>
          <w:szCs w:val="28"/>
        </w:rPr>
        <w:t xml:space="preserve"> (за </w:t>
      </w:r>
      <w:r w:rsidR="00041674" w:rsidRPr="0019615E">
        <w:rPr>
          <w:rFonts w:ascii="Times New Roman" w:hAnsi="Times New Roman" w:cs="Times New Roman"/>
          <w:sz w:val="28"/>
          <w:szCs w:val="28"/>
        </w:rPr>
        <w:lastRenderedPageBreak/>
        <w:t>возникающие неясности в определении размера которой он также не несет ответственности, так как у должника в</w:t>
      </w:r>
      <w:r w:rsidR="003E5C43" w:rsidRPr="0019615E">
        <w:rPr>
          <w:rFonts w:ascii="Times New Roman" w:hAnsi="Times New Roman" w:cs="Times New Roman"/>
          <w:sz w:val="28"/>
          <w:szCs w:val="28"/>
        </w:rPr>
        <w:t xml:space="preserve"> данном случает есть право обратиться в соответствующий компетентный суд за необходимыми разъяснениями по исчислению суммы выплаты</w:t>
      </w:r>
      <w:r w:rsidR="00041674" w:rsidRPr="0019615E">
        <w:rPr>
          <w:rFonts w:ascii="Times New Roman" w:hAnsi="Times New Roman" w:cs="Times New Roman"/>
          <w:sz w:val="28"/>
          <w:szCs w:val="28"/>
        </w:rPr>
        <w:t>)</w:t>
      </w:r>
      <w:r w:rsidR="006C4AD8" w:rsidRPr="0019615E">
        <w:rPr>
          <w:rFonts w:ascii="Times New Roman" w:hAnsi="Times New Roman" w:cs="Times New Roman"/>
          <w:sz w:val="28"/>
          <w:szCs w:val="28"/>
        </w:rPr>
        <w:t>.</w:t>
      </w:r>
      <w:r w:rsidR="003E5C43" w:rsidRPr="0019615E">
        <w:rPr>
          <w:rFonts w:ascii="Times New Roman" w:hAnsi="Times New Roman" w:cs="Times New Roman"/>
          <w:sz w:val="28"/>
          <w:szCs w:val="28"/>
        </w:rPr>
        <w:t xml:space="preserve"> Однако, ответственные за исполнение конкретного судебного решения государственные органы вправе обратиться к истцу с просьбой о предоставлении таких дополнительных сведений, как банковские реквизиты, для обеспечения исполнения решения и ускорения оного</w:t>
      </w:r>
      <w:r w:rsidR="003E5C43" w:rsidRPr="0019615E">
        <w:rPr>
          <w:rStyle w:val="a5"/>
          <w:rFonts w:ascii="Times New Roman" w:hAnsi="Times New Roman" w:cs="Times New Roman"/>
          <w:sz w:val="28"/>
          <w:szCs w:val="28"/>
        </w:rPr>
        <w:footnoteReference w:id="40"/>
      </w:r>
      <w:r w:rsidR="003E5C43" w:rsidRPr="0019615E">
        <w:rPr>
          <w:rFonts w:ascii="Times New Roman" w:hAnsi="Times New Roman" w:cs="Times New Roman"/>
          <w:sz w:val="28"/>
          <w:szCs w:val="28"/>
        </w:rPr>
        <w:t>.</w:t>
      </w:r>
    </w:p>
    <w:p w14:paraId="2756F3D6" w14:textId="428E29AA" w:rsidR="003E5C43" w:rsidRPr="0019615E" w:rsidRDefault="003E5C43"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Важнейшим для российской действительности стандартом является мнение Европейского Суда о том, что недостаток определенных ресурсов (будь то денежные средства, жилые помещения и др.) не может являться основанием для неисполнения вступившего в законную силу судебного решения</w:t>
      </w:r>
      <w:r w:rsidRPr="0019615E">
        <w:rPr>
          <w:rStyle w:val="a5"/>
          <w:rFonts w:ascii="Times New Roman" w:hAnsi="Times New Roman" w:cs="Times New Roman"/>
          <w:sz w:val="28"/>
          <w:szCs w:val="28"/>
        </w:rPr>
        <w:footnoteReference w:id="41"/>
      </w:r>
      <w:r w:rsidRPr="0019615E">
        <w:rPr>
          <w:rFonts w:ascii="Times New Roman" w:hAnsi="Times New Roman" w:cs="Times New Roman"/>
          <w:sz w:val="28"/>
          <w:szCs w:val="28"/>
        </w:rPr>
        <w:t xml:space="preserve">. Представленная позиция </w:t>
      </w:r>
      <w:r w:rsidR="008E713F" w:rsidRPr="0019615E">
        <w:rPr>
          <w:rFonts w:ascii="Times New Roman" w:hAnsi="Times New Roman" w:cs="Times New Roman"/>
          <w:sz w:val="28"/>
          <w:szCs w:val="28"/>
        </w:rPr>
        <w:t>порождается</w:t>
      </w:r>
      <w:r w:rsidR="001325E9" w:rsidRPr="0019615E">
        <w:rPr>
          <w:rFonts w:ascii="Times New Roman" w:hAnsi="Times New Roman" w:cs="Times New Roman"/>
          <w:sz w:val="28"/>
          <w:szCs w:val="28"/>
        </w:rPr>
        <w:t xml:space="preserve"> тем, что ЕСПЧ рассматривает само по себе «требование» как собственность по смыслу статьи 1 Протокола №1 ЕКПЧ</w:t>
      </w:r>
      <w:r w:rsidR="00193CD6">
        <w:rPr>
          <w:rStyle w:val="a5"/>
          <w:rFonts w:ascii="Times New Roman" w:hAnsi="Times New Roman" w:cs="Times New Roman"/>
          <w:sz w:val="28"/>
          <w:szCs w:val="28"/>
        </w:rPr>
        <w:footnoteReference w:id="42"/>
      </w:r>
      <w:r w:rsidR="001325E9" w:rsidRPr="0019615E">
        <w:rPr>
          <w:rFonts w:ascii="Times New Roman" w:hAnsi="Times New Roman" w:cs="Times New Roman"/>
          <w:sz w:val="28"/>
          <w:szCs w:val="28"/>
        </w:rPr>
        <w:t>, так как предполагается, что оно юридически обусловлено и осуществимо. Из этого следует, что в таком случае длительное неисполнение вынесенного в пользу истца судебного решения можно рассматривать не просто</w:t>
      </w:r>
      <w:r w:rsidR="008E713F" w:rsidRPr="0019615E">
        <w:rPr>
          <w:rFonts w:ascii="Times New Roman" w:hAnsi="Times New Roman" w:cs="Times New Roman"/>
          <w:sz w:val="28"/>
          <w:szCs w:val="28"/>
        </w:rPr>
        <w:t xml:space="preserve"> как</w:t>
      </w:r>
      <w:r w:rsidR="001325E9" w:rsidRPr="0019615E">
        <w:rPr>
          <w:rFonts w:ascii="Times New Roman" w:hAnsi="Times New Roman" w:cs="Times New Roman"/>
          <w:sz w:val="28"/>
          <w:szCs w:val="28"/>
        </w:rPr>
        <w:t xml:space="preserve"> ограничение права человека на суд, но и ограничение его права собственности со всеми вытекающими правомочиями владения, пользования и распоряжения, на доступ к которому он оправдано рассчитывал.</w:t>
      </w:r>
    </w:p>
    <w:p w14:paraId="6D9AC074" w14:textId="04E69571" w:rsidR="007065EB" w:rsidRPr="0019615E" w:rsidRDefault="0007291C"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 xml:space="preserve">Помимо вышеназванных принципов широкое отражение в судебной практике нашел стандарт, согласно которому ликвидация или реорганизация государственного органа не может являться основанием для неисполнения вынесенного против него </w:t>
      </w:r>
      <w:r w:rsidR="00F41960" w:rsidRPr="0019615E">
        <w:rPr>
          <w:rFonts w:ascii="Times New Roman" w:hAnsi="Times New Roman" w:cs="Times New Roman"/>
          <w:sz w:val="28"/>
          <w:szCs w:val="28"/>
        </w:rPr>
        <w:t>решения</w:t>
      </w:r>
      <w:r w:rsidR="00656E7A">
        <w:rPr>
          <w:rFonts w:ascii="Times New Roman" w:hAnsi="Times New Roman" w:cs="Times New Roman"/>
          <w:sz w:val="28"/>
          <w:szCs w:val="28"/>
        </w:rPr>
        <w:t xml:space="preserve"> </w:t>
      </w:r>
      <w:r w:rsidR="00656E7A" w:rsidRPr="00656E7A">
        <w:rPr>
          <w:rFonts w:ascii="Times New Roman" w:hAnsi="Times New Roman" w:cs="Times New Roman"/>
          <w:sz w:val="28"/>
          <w:szCs w:val="28"/>
        </w:rPr>
        <w:t>(</w:t>
      </w:r>
      <w:r w:rsidR="00656E7A">
        <w:rPr>
          <w:rFonts w:ascii="Times New Roman" w:hAnsi="Times New Roman" w:cs="Times New Roman"/>
          <w:sz w:val="28"/>
          <w:szCs w:val="28"/>
        </w:rPr>
        <w:t xml:space="preserve">например, </w:t>
      </w:r>
      <w:r w:rsidR="00656E7A" w:rsidRPr="00656E7A">
        <w:t xml:space="preserve"> </w:t>
      </w:r>
      <w:r w:rsidR="00656E7A" w:rsidRPr="00656E7A">
        <w:rPr>
          <w:rFonts w:ascii="Times New Roman" w:hAnsi="Times New Roman" w:cs="Times New Roman"/>
          <w:sz w:val="28"/>
          <w:szCs w:val="28"/>
        </w:rPr>
        <w:t xml:space="preserve">Постановление ЕСПЧ </w:t>
      </w:r>
      <w:r w:rsidR="00656E7A">
        <w:rPr>
          <w:rFonts w:ascii="Times New Roman" w:hAnsi="Times New Roman" w:cs="Times New Roman"/>
          <w:sz w:val="28"/>
          <w:szCs w:val="28"/>
        </w:rPr>
        <w:t xml:space="preserve">по </w:t>
      </w:r>
      <w:r w:rsidR="00656E7A" w:rsidRPr="00656E7A">
        <w:rPr>
          <w:rFonts w:ascii="Times New Roman" w:hAnsi="Times New Roman" w:cs="Times New Roman"/>
          <w:sz w:val="28"/>
          <w:szCs w:val="28"/>
        </w:rPr>
        <w:t>"Дел</w:t>
      </w:r>
      <w:r w:rsidR="00656E7A">
        <w:rPr>
          <w:rFonts w:ascii="Times New Roman" w:hAnsi="Times New Roman" w:cs="Times New Roman"/>
          <w:sz w:val="28"/>
          <w:szCs w:val="28"/>
        </w:rPr>
        <w:t>у</w:t>
      </w:r>
      <w:r w:rsidR="00656E7A" w:rsidRPr="00656E7A">
        <w:rPr>
          <w:rFonts w:ascii="Times New Roman" w:hAnsi="Times New Roman" w:cs="Times New Roman"/>
          <w:sz w:val="28"/>
          <w:szCs w:val="28"/>
        </w:rPr>
        <w:t xml:space="preserve"> "</w:t>
      </w:r>
      <w:proofErr w:type="spellStart"/>
      <w:r w:rsidR="00656E7A" w:rsidRPr="00656E7A">
        <w:rPr>
          <w:rFonts w:ascii="Times New Roman" w:hAnsi="Times New Roman" w:cs="Times New Roman"/>
          <w:sz w:val="28"/>
          <w:szCs w:val="28"/>
        </w:rPr>
        <w:t>Кукса</w:t>
      </w:r>
      <w:proofErr w:type="spellEnd"/>
      <w:r w:rsidR="00656E7A" w:rsidRPr="00656E7A">
        <w:rPr>
          <w:rFonts w:ascii="Times New Roman" w:hAnsi="Times New Roman" w:cs="Times New Roman"/>
          <w:sz w:val="28"/>
          <w:szCs w:val="28"/>
        </w:rPr>
        <w:t xml:space="preserve"> (</w:t>
      </w:r>
      <w:proofErr w:type="spellStart"/>
      <w:r w:rsidR="00656E7A" w:rsidRPr="00656E7A">
        <w:rPr>
          <w:rFonts w:ascii="Times New Roman" w:hAnsi="Times New Roman" w:cs="Times New Roman"/>
          <w:sz w:val="28"/>
          <w:szCs w:val="28"/>
        </w:rPr>
        <w:t>Kuksa</w:t>
      </w:r>
      <w:proofErr w:type="spellEnd"/>
      <w:r w:rsidR="00656E7A" w:rsidRPr="00656E7A">
        <w:rPr>
          <w:rFonts w:ascii="Times New Roman" w:hAnsi="Times New Roman" w:cs="Times New Roman"/>
          <w:sz w:val="28"/>
          <w:szCs w:val="28"/>
        </w:rPr>
        <w:t xml:space="preserve">) против </w:t>
      </w:r>
      <w:r w:rsidR="00656E7A" w:rsidRPr="00656E7A">
        <w:rPr>
          <w:rFonts w:ascii="Times New Roman" w:hAnsi="Times New Roman" w:cs="Times New Roman"/>
          <w:sz w:val="28"/>
          <w:szCs w:val="28"/>
        </w:rPr>
        <w:lastRenderedPageBreak/>
        <w:t>Российской Федерации"</w:t>
      </w:r>
      <w:r w:rsidR="00656E7A">
        <w:rPr>
          <w:rFonts w:ascii="Times New Roman" w:hAnsi="Times New Roman" w:cs="Times New Roman"/>
          <w:sz w:val="28"/>
          <w:szCs w:val="28"/>
        </w:rPr>
        <w:t>)</w:t>
      </w:r>
      <w:r w:rsidR="00656E7A">
        <w:rPr>
          <w:rStyle w:val="a5"/>
          <w:rFonts w:ascii="Times New Roman" w:hAnsi="Times New Roman" w:cs="Times New Roman"/>
          <w:sz w:val="28"/>
          <w:szCs w:val="28"/>
        </w:rPr>
        <w:footnoteReference w:id="43"/>
      </w:r>
      <w:r w:rsidR="00F41960" w:rsidRPr="0019615E">
        <w:rPr>
          <w:rFonts w:ascii="Times New Roman" w:hAnsi="Times New Roman" w:cs="Times New Roman"/>
          <w:sz w:val="28"/>
          <w:szCs w:val="28"/>
        </w:rPr>
        <w:t xml:space="preserve">, так как это дало бы широкий простор для деятельности государства в данной области в связи с нежеланием уплачивать задолженности, следовательно тем самым государство могло бы экономить. Однако это противоречило бы основам законности и справедливости, что абсолютно неприемлемо как для отдельно взятого российского, так и для международного сообщества в целом. </w:t>
      </w:r>
    </w:p>
    <w:p w14:paraId="21D9734D" w14:textId="57CB18DE" w:rsidR="006A5DA4" w:rsidRPr="0019615E" w:rsidRDefault="006A5DA4"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Одним из наиболее резонансных стандартов по отношению к российской практике явилась позиция ЕСПЧ об ответственности государства по обязательствам иных внутригосударственных публичных образований, в том числе находящихся на муниципальном уровне. Согласно конституционным положениям, органы местного самоуправления не входят в систему государственной власти, что имеет большое значение для определения того, за счет каких средств тот или иной публичный субъект исполняет свои обязательства – казны Российской Федерации, субъекта РФ или муниципального образования. Однако Европейский суд, при вынесении решений, не вдается в детали дифференциации правового статуса публичных образований в России и возлагает ответственность, в том числе за признанные им конвенциальные нарушения со стороны муниципалитетов, на государств</w:t>
      </w:r>
      <w:r w:rsidR="002C0EFF" w:rsidRPr="0019615E">
        <w:rPr>
          <w:rFonts w:ascii="Times New Roman" w:hAnsi="Times New Roman" w:cs="Times New Roman"/>
          <w:sz w:val="28"/>
          <w:szCs w:val="28"/>
        </w:rPr>
        <w:t>о как на участника международного договора.</w:t>
      </w:r>
    </w:p>
    <w:p w14:paraId="08F42F37" w14:textId="4AF2A004" w:rsidR="006E43BC" w:rsidRPr="0019615E" w:rsidRDefault="002C0EFF" w:rsidP="0019615E">
      <w:pPr>
        <w:spacing w:line="360" w:lineRule="auto"/>
        <w:ind w:firstLine="709"/>
        <w:jc w:val="both"/>
        <w:rPr>
          <w:rFonts w:ascii="Times New Roman" w:hAnsi="Times New Roman" w:cs="Times New Roman"/>
          <w:sz w:val="28"/>
          <w:szCs w:val="28"/>
          <w:highlight w:val="cyan"/>
        </w:rPr>
      </w:pPr>
      <w:r w:rsidRPr="00D42602">
        <w:rPr>
          <w:rFonts w:ascii="Times New Roman" w:hAnsi="Times New Roman" w:cs="Times New Roman"/>
          <w:sz w:val="28"/>
          <w:szCs w:val="28"/>
        </w:rPr>
        <w:t>Не менее интересно и необычно для российской правовой действительности мнение ЕСПЧ об ответственности государства по обязательствам государственных и муниципальных унитарных предприятий (далее – ГУП и МУП). В соответствии с Гражданским кодексом РФ, собственник имущества, основанного на праве хозяйственного ведения, не отвечает по обязательствам предприятия, за исключением случаев, предусмотренных п. 3 статьи 56 ГК РФ</w:t>
      </w:r>
      <w:r w:rsidR="00D42602">
        <w:rPr>
          <w:rStyle w:val="a5"/>
          <w:rFonts w:ascii="Times New Roman" w:hAnsi="Times New Roman" w:cs="Times New Roman"/>
          <w:sz w:val="28"/>
          <w:szCs w:val="28"/>
        </w:rPr>
        <w:footnoteReference w:id="44"/>
      </w:r>
      <w:r w:rsidRPr="00D42602">
        <w:rPr>
          <w:rFonts w:ascii="Times New Roman" w:hAnsi="Times New Roman" w:cs="Times New Roman"/>
          <w:sz w:val="28"/>
          <w:szCs w:val="28"/>
        </w:rPr>
        <w:t xml:space="preserve">. Однако Европейский суд в своих актах неуклонно придерживается общего принципа об ответственности государства </w:t>
      </w:r>
      <w:r w:rsidRPr="00D42602">
        <w:rPr>
          <w:rFonts w:ascii="Times New Roman" w:hAnsi="Times New Roman" w:cs="Times New Roman"/>
          <w:sz w:val="28"/>
          <w:szCs w:val="28"/>
        </w:rPr>
        <w:lastRenderedPageBreak/>
        <w:t>по обязательствам лиц, находящихся в финансовой и организационной зависимости от него.</w:t>
      </w:r>
      <w:r w:rsidR="006E43BC" w:rsidRPr="00D42602">
        <w:rPr>
          <w:rFonts w:ascii="Times New Roman" w:hAnsi="Times New Roman" w:cs="Times New Roman"/>
          <w:sz w:val="28"/>
          <w:szCs w:val="28"/>
        </w:rPr>
        <w:t xml:space="preserve"> </w:t>
      </w:r>
      <w:r w:rsidR="006E43BC" w:rsidRPr="0019615E">
        <w:rPr>
          <w:rFonts w:ascii="Times New Roman" w:hAnsi="Times New Roman" w:cs="Times New Roman"/>
          <w:sz w:val="28"/>
          <w:szCs w:val="28"/>
          <w:highlight w:val="cyan"/>
        </w:rPr>
        <w:t xml:space="preserve">                           </w:t>
      </w:r>
    </w:p>
    <w:p w14:paraId="324F271C" w14:textId="491AFDE9" w:rsidR="00F41960" w:rsidRPr="0019615E" w:rsidRDefault="00F41960"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 xml:space="preserve">Однако, на мой взгляд, если не самым важным, то одним из самых часто затрагиваемых в практике Европейского Суда по правам человека стандартов, является </w:t>
      </w:r>
      <w:r w:rsidR="00F910BA">
        <w:rPr>
          <w:rFonts w:ascii="Times New Roman" w:hAnsi="Times New Roman" w:cs="Times New Roman"/>
          <w:sz w:val="28"/>
          <w:szCs w:val="28"/>
        </w:rPr>
        <w:t>исполнение</w:t>
      </w:r>
      <w:r w:rsidRPr="0019615E">
        <w:rPr>
          <w:rFonts w:ascii="Times New Roman" w:hAnsi="Times New Roman" w:cs="Times New Roman"/>
          <w:sz w:val="28"/>
          <w:szCs w:val="28"/>
        </w:rPr>
        <w:t xml:space="preserve"> судопроизводства в разумный срок. Несвоевременное исполнение вынесенных решений может в равной степени быть признано незаконным, сколь и их неисполнение в</w:t>
      </w:r>
      <w:r w:rsidR="004E59C0" w:rsidRPr="0019615E">
        <w:rPr>
          <w:rFonts w:ascii="Times New Roman" w:hAnsi="Times New Roman" w:cs="Times New Roman"/>
          <w:sz w:val="28"/>
          <w:szCs w:val="28"/>
        </w:rPr>
        <w:t xml:space="preserve">овсе. При этом ЕСПЧ говорит о том, что на этот срок не могут влиять такие факторы, как, например, сложность национальной исполнительной процедуры, так как это является конвенционной обязанностью каждого государства – участника ЕКПЧ, а значит они обязаны организовать свое законодательство таким образом, чтобы оно ни в коей мере не противоречило положениям Конвенции. Подобная зависимость от международных обязательств России закреплена Конституцией РФ, имеющей высшую юридическую силу на всей территории РФ, часть 4 статьи 15 которой </w:t>
      </w:r>
      <w:r w:rsidR="00534FCB" w:rsidRPr="0019615E">
        <w:rPr>
          <w:rFonts w:ascii="Times New Roman" w:hAnsi="Times New Roman" w:cs="Times New Roman"/>
          <w:sz w:val="28"/>
          <w:szCs w:val="28"/>
        </w:rPr>
        <w:t>устанавливает приоритет международных договоров над внутринациональным законодательством в случае возникновения коллизий.</w:t>
      </w:r>
      <w:r w:rsidR="00B1241C" w:rsidRPr="0019615E">
        <w:rPr>
          <w:rFonts w:ascii="Times New Roman" w:hAnsi="Times New Roman" w:cs="Times New Roman"/>
          <w:sz w:val="28"/>
          <w:szCs w:val="28"/>
        </w:rPr>
        <w:t xml:space="preserve"> </w:t>
      </w:r>
      <w:r w:rsidR="009059E1" w:rsidRPr="0019615E">
        <w:rPr>
          <w:rFonts w:ascii="Times New Roman" w:hAnsi="Times New Roman" w:cs="Times New Roman"/>
          <w:sz w:val="28"/>
          <w:szCs w:val="28"/>
        </w:rPr>
        <w:t>Вытекающее из приведенной конституционной нормы</w:t>
      </w:r>
      <w:r w:rsidR="00B1241C" w:rsidRPr="0019615E">
        <w:rPr>
          <w:rFonts w:ascii="Times New Roman" w:hAnsi="Times New Roman" w:cs="Times New Roman"/>
          <w:sz w:val="28"/>
          <w:szCs w:val="28"/>
        </w:rPr>
        <w:t xml:space="preserve"> превалирование</w:t>
      </w:r>
      <w:r w:rsidR="009059E1" w:rsidRPr="0019615E">
        <w:rPr>
          <w:rFonts w:ascii="Times New Roman" w:hAnsi="Times New Roman" w:cs="Times New Roman"/>
          <w:sz w:val="28"/>
          <w:szCs w:val="28"/>
        </w:rPr>
        <w:t xml:space="preserve"> ЕКПЧ</w:t>
      </w:r>
      <w:r w:rsidR="00B1241C" w:rsidRPr="0019615E">
        <w:rPr>
          <w:rFonts w:ascii="Times New Roman" w:hAnsi="Times New Roman" w:cs="Times New Roman"/>
          <w:sz w:val="28"/>
          <w:szCs w:val="28"/>
        </w:rPr>
        <w:t xml:space="preserve"> </w:t>
      </w:r>
      <w:r w:rsidR="009059E1" w:rsidRPr="0019615E">
        <w:rPr>
          <w:rFonts w:ascii="Times New Roman" w:hAnsi="Times New Roman" w:cs="Times New Roman"/>
          <w:sz w:val="28"/>
          <w:szCs w:val="28"/>
        </w:rPr>
        <w:t>проявляется помимо прочего в том, что ЕСПЧ, учитывая национальные особенности и установленные государством сроки, тем не менее не считает пропуск внутренне установленных сроков нарушением положений Конвенции, а значит и не применяет соответствующие санкции.</w:t>
      </w:r>
      <w:r w:rsidR="004E59C0" w:rsidRPr="0019615E">
        <w:rPr>
          <w:rFonts w:ascii="Times New Roman" w:hAnsi="Times New Roman" w:cs="Times New Roman"/>
          <w:sz w:val="28"/>
          <w:szCs w:val="28"/>
        </w:rPr>
        <w:t xml:space="preserve"> </w:t>
      </w:r>
      <w:r w:rsidR="00534FCB" w:rsidRPr="0019615E">
        <w:rPr>
          <w:rFonts w:ascii="Times New Roman" w:hAnsi="Times New Roman" w:cs="Times New Roman"/>
          <w:sz w:val="28"/>
          <w:szCs w:val="28"/>
        </w:rPr>
        <w:t>Учитывая вышесказанное стоит также отметить, что органы государственной власти не могут ссылаться на отсутствие определенных законом правил и процедур как на основание неисполнения вступившего в законную силу акта</w:t>
      </w:r>
      <w:r w:rsidR="00534FCB" w:rsidRPr="0019615E">
        <w:rPr>
          <w:rStyle w:val="a5"/>
          <w:rFonts w:ascii="Times New Roman" w:hAnsi="Times New Roman" w:cs="Times New Roman"/>
          <w:sz w:val="28"/>
          <w:szCs w:val="28"/>
        </w:rPr>
        <w:footnoteReference w:id="45"/>
      </w:r>
      <w:r w:rsidR="00534FCB" w:rsidRPr="0019615E">
        <w:rPr>
          <w:rFonts w:ascii="Times New Roman" w:hAnsi="Times New Roman" w:cs="Times New Roman"/>
          <w:sz w:val="28"/>
          <w:szCs w:val="28"/>
        </w:rPr>
        <w:t xml:space="preserve">. </w:t>
      </w:r>
    </w:p>
    <w:p w14:paraId="75963D9D" w14:textId="59C26C72" w:rsidR="00B1241C" w:rsidRPr="0019615E" w:rsidRDefault="00B1241C"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В определенных обстоятельствах Европейский Суд исходит из того, что может возникнуть задержка в исполнении решения. И если наступает подобный случай, то задачей ЕСПЧ становится выяснение ее обоснованности и оправданности в данной конкретной ситуации. При это</w:t>
      </w:r>
      <w:r w:rsidR="009059E1" w:rsidRPr="0019615E">
        <w:rPr>
          <w:rFonts w:ascii="Times New Roman" w:hAnsi="Times New Roman" w:cs="Times New Roman"/>
          <w:sz w:val="28"/>
          <w:szCs w:val="28"/>
        </w:rPr>
        <w:t>м</w:t>
      </w:r>
      <w:r w:rsidRPr="0019615E">
        <w:rPr>
          <w:rFonts w:ascii="Times New Roman" w:hAnsi="Times New Roman" w:cs="Times New Roman"/>
          <w:sz w:val="28"/>
          <w:szCs w:val="28"/>
        </w:rPr>
        <w:t xml:space="preserve"> на названные факторы при принятии решения могут </w:t>
      </w:r>
      <w:r w:rsidRPr="0019615E">
        <w:rPr>
          <w:rFonts w:ascii="Times New Roman" w:hAnsi="Times New Roman" w:cs="Times New Roman"/>
          <w:sz w:val="28"/>
          <w:szCs w:val="28"/>
        </w:rPr>
        <w:lastRenderedPageBreak/>
        <w:t>влиять такие обстоятельства как сложность национальной системы исполнительного производства, сумма и характер судебных выплат, а также поведение субъектов данного дела (как заявителя, так и властей). Так, в деле «Саликова (</w:t>
      </w:r>
      <w:proofErr w:type="spellStart"/>
      <w:r w:rsidRPr="0019615E">
        <w:rPr>
          <w:rFonts w:ascii="Times New Roman" w:hAnsi="Times New Roman" w:cs="Times New Roman"/>
          <w:sz w:val="28"/>
          <w:szCs w:val="28"/>
        </w:rPr>
        <w:t>Salikova</w:t>
      </w:r>
      <w:proofErr w:type="spellEnd"/>
      <w:r w:rsidRPr="0019615E">
        <w:rPr>
          <w:rFonts w:ascii="Times New Roman" w:hAnsi="Times New Roman" w:cs="Times New Roman"/>
          <w:sz w:val="28"/>
          <w:szCs w:val="28"/>
        </w:rPr>
        <w:t>) против Российской Федерации"</w:t>
      </w:r>
      <w:r w:rsidR="00D42602">
        <w:rPr>
          <w:rStyle w:val="a5"/>
          <w:rFonts w:ascii="Times New Roman" w:hAnsi="Times New Roman" w:cs="Times New Roman"/>
          <w:sz w:val="28"/>
          <w:szCs w:val="28"/>
        </w:rPr>
        <w:footnoteReference w:id="46"/>
      </w:r>
      <w:r w:rsidRPr="0019615E">
        <w:rPr>
          <w:rFonts w:ascii="Times New Roman" w:hAnsi="Times New Roman" w:cs="Times New Roman"/>
          <w:sz w:val="28"/>
          <w:szCs w:val="28"/>
        </w:rPr>
        <w:t xml:space="preserve"> Суд признал, что исполнение решения по делу заявительницы - достаточно сложный процесс из-за технических аспектов, он также принимает во внимание тот факт, что судебные приставы обратились за разъяснением порядка и способа исполнения решения суда. В деле «Бурдов против Российской Федерации»</w:t>
      </w:r>
      <w:r w:rsidR="00996A0F">
        <w:rPr>
          <w:rStyle w:val="a5"/>
          <w:rFonts w:ascii="Times New Roman" w:hAnsi="Times New Roman" w:cs="Times New Roman"/>
          <w:sz w:val="28"/>
          <w:szCs w:val="28"/>
        </w:rPr>
        <w:footnoteReference w:id="47"/>
      </w:r>
      <w:r w:rsidRPr="0019615E">
        <w:rPr>
          <w:rFonts w:ascii="Times New Roman" w:hAnsi="Times New Roman" w:cs="Times New Roman"/>
          <w:sz w:val="28"/>
          <w:szCs w:val="28"/>
        </w:rPr>
        <w:t xml:space="preserve"> Суд учел природу присужденной выплаты – компенсации за вред, причиненный здоровью при ликвидации последствий аварии на ЧАЭС.</w:t>
      </w:r>
    </w:p>
    <w:p w14:paraId="56946843" w14:textId="7745907E" w:rsidR="00B1241C" w:rsidRPr="0019615E" w:rsidRDefault="009059E1"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Прецедентный характер практики Европейского Суда позволяет сделать вывод о том, что ЕСПЧ считает нарушением требований Конвенции неисполнение решения суда более года, о чем говорит анализ ряда судебных актов</w:t>
      </w:r>
      <w:r w:rsidRPr="0019615E">
        <w:rPr>
          <w:rStyle w:val="a5"/>
          <w:rFonts w:ascii="Times New Roman" w:hAnsi="Times New Roman" w:cs="Times New Roman"/>
          <w:sz w:val="28"/>
          <w:szCs w:val="28"/>
        </w:rPr>
        <w:footnoteReference w:id="48"/>
      </w:r>
      <w:r w:rsidRPr="0019615E">
        <w:rPr>
          <w:rFonts w:ascii="Times New Roman" w:hAnsi="Times New Roman" w:cs="Times New Roman"/>
          <w:sz w:val="28"/>
          <w:szCs w:val="28"/>
        </w:rPr>
        <w:t>. При этом необходимо учитывать прогрессивный процесс ужесточения</w:t>
      </w:r>
      <w:r w:rsidR="0004587F" w:rsidRPr="0019615E">
        <w:rPr>
          <w:rFonts w:ascii="Times New Roman" w:hAnsi="Times New Roman" w:cs="Times New Roman"/>
          <w:sz w:val="28"/>
          <w:szCs w:val="28"/>
        </w:rPr>
        <w:t xml:space="preserve"> требований</w:t>
      </w:r>
      <w:r w:rsidRPr="0019615E">
        <w:rPr>
          <w:rFonts w:ascii="Times New Roman" w:hAnsi="Times New Roman" w:cs="Times New Roman"/>
          <w:sz w:val="28"/>
          <w:szCs w:val="28"/>
        </w:rPr>
        <w:t xml:space="preserve"> к сроку исполнения </w:t>
      </w:r>
      <w:r w:rsidR="0004587F" w:rsidRPr="0019615E">
        <w:rPr>
          <w:rFonts w:ascii="Times New Roman" w:hAnsi="Times New Roman" w:cs="Times New Roman"/>
          <w:sz w:val="28"/>
          <w:szCs w:val="28"/>
        </w:rPr>
        <w:t>решений, в случае присуждения денежной суммы, а не имущества</w:t>
      </w:r>
      <w:r w:rsidR="0004587F" w:rsidRPr="0019615E">
        <w:rPr>
          <w:rStyle w:val="a5"/>
          <w:rFonts w:ascii="Times New Roman" w:hAnsi="Times New Roman" w:cs="Times New Roman"/>
          <w:sz w:val="28"/>
          <w:szCs w:val="28"/>
        </w:rPr>
        <w:footnoteReference w:id="49"/>
      </w:r>
      <w:r w:rsidR="0004587F" w:rsidRPr="0019615E">
        <w:rPr>
          <w:rFonts w:ascii="Times New Roman" w:hAnsi="Times New Roman" w:cs="Times New Roman"/>
          <w:sz w:val="28"/>
          <w:szCs w:val="28"/>
        </w:rPr>
        <w:t>.</w:t>
      </w:r>
    </w:p>
    <w:p w14:paraId="42C516C7" w14:textId="7B205BC9" w:rsidR="0004587F" w:rsidRPr="0019615E" w:rsidRDefault="0004587F"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Кроме того, Суд не может обходить стороной факт, когда не исполняется решение суда, касающееся не просто определенного имущества или денежных средств, но предметов первой необходимости для истца, так как в подобном случае задержка даже в один год может быть несопоставимой с потребностями и правами лица, а значит и с Конвенцией.</w:t>
      </w:r>
    </w:p>
    <w:p w14:paraId="236E374A" w14:textId="65E0E53C" w:rsidR="0004587F" w:rsidRPr="0019615E" w:rsidRDefault="0004587F"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lastRenderedPageBreak/>
        <w:t>Как было отмечено ранее, важнейшей для системы принудительного исполнения является статья 13 Конвенции</w:t>
      </w:r>
      <w:r w:rsidR="00996A0F">
        <w:rPr>
          <w:rStyle w:val="a5"/>
          <w:rFonts w:ascii="Times New Roman" w:hAnsi="Times New Roman" w:cs="Times New Roman"/>
          <w:sz w:val="28"/>
          <w:szCs w:val="28"/>
        </w:rPr>
        <w:footnoteReference w:id="50"/>
      </w:r>
      <w:r w:rsidRPr="0019615E">
        <w:rPr>
          <w:rFonts w:ascii="Times New Roman" w:hAnsi="Times New Roman" w:cs="Times New Roman"/>
          <w:sz w:val="28"/>
          <w:szCs w:val="28"/>
        </w:rPr>
        <w:t>: «Каждый, чьи права и свободы, признанные в [настоящей] Конвенции, нарушены, имеет право на эффективное средство правовой защиты в государственном органе, даже если это нарушение было совершено лицами, действовавшими в официальном качестве».</w:t>
      </w:r>
      <w:r w:rsidR="00543302" w:rsidRPr="0019615E">
        <w:rPr>
          <w:rFonts w:ascii="Times New Roman" w:hAnsi="Times New Roman" w:cs="Times New Roman"/>
          <w:sz w:val="28"/>
          <w:szCs w:val="28"/>
        </w:rPr>
        <w:t xml:space="preserve"> Согласно толкованию, которое дал на этот счет сам Суд, человеку должны быть гарантированы эффективные средства защиты в государственном органе в связи с длительным исполнением вступившего в силу решения</w:t>
      </w:r>
      <w:r w:rsidR="00543302" w:rsidRPr="0019615E">
        <w:rPr>
          <w:rStyle w:val="a5"/>
          <w:rFonts w:ascii="Times New Roman" w:hAnsi="Times New Roman" w:cs="Times New Roman"/>
          <w:sz w:val="28"/>
          <w:szCs w:val="28"/>
        </w:rPr>
        <w:footnoteReference w:id="51"/>
      </w:r>
      <w:r w:rsidR="00543302" w:rsidRPr="0019615E">
        <w:rPr>
          <w:rFonts w:ascii="Times New Roman" w:hAnsi="Times New Roman" w:cs="Times New Roman"/>
          <w:sz w:val="28"/>
          <w:szCs w:val="28"/>
        </w:rPr>
        <w:t>. При этом, такие средства должны предотвращать, а по возможности и прекращать подобные правонарушения,</w:t>
      </w:r>
      <w:r w:rsidR="005A5826" w:rsidRPr="0019615E">
        <w:rPr>
          <w:rFonts w:ascii="Times New Roman" w:hAnsi="Times New Roman" w:cs="Times New Roman"/>
          <w:sz w:val="28"/>
          <w:szCs w:val="28"/>
        </w:rPr>
        <w:t xml:space="preserve"> быть не затруднительны и понятны в использовании,</w:t>
      </w:r>
      <w:r w:rsidR="00543302" w:rsidRPr="0019615E">
        <w:rPr>
          <w:rFonts w:ascii="Times New Roman" w:hAnsi="Times New Roman" w:cs="Times New Roman"/>
          <w:sz w:val="28"/>
          <w:szCs w:val="28"/>
        </w:rPr>
        <w:t xml:space="preserve"> а также </w:t>
      </w:r>
      <w:r w:rsidR="005A5826" w:rsidRPr="0019615E">
        <w:rPr>
          <w:rFonts w:ascii="Times New Roman" w:hAnsi="Times New Roman" w:cs="Times New Roman"/>
          <w:sz w:val="28"/>
          <w:szCs w:val="28"/>
        </w:rPr>
        <w:t>обеспечивать выплату адекватной и разумной компенсации пострадавшей стороне</w:t>
      </w:r>
      <w:r w:rsidR="005A5826" w:rsidRPr="0019615E">
        <w:rPr>
          <w:rStyle w:val="a5"/>
          <w:rFonts w:ascii="Times New Roman" w:hAnsi="Times New Roman" w:cs="Times New Roman"/>
          <w:sz w:val="28"/>
          <w:szCs w:val="28"/>
        </w:rPr>
        <w:footnoteReference w:id="52"/>
      </w:r>
      <w:r w:rsidR="005A5826" w:rsidRPr="0019615E">
        <w:rPr>
          <w:rFonts w:ascii="Times New Roman" w:hAnsi="Times New Roman" w:cs="Times New Roman"/>
          <w:sz w:val="28"/>
          <w:szCs w:val="28"/>
        </w:rPr>
        <w:t>.</w:t>
      </w:r>
    </w:p>
    <w:p w14:paraId="422128FC" w14:textId="5C6AEC8F" w:rsidR="005A5826" w:rsidRPr="0019615E" w:rsidRDefault="005A5826"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Европейский Суд по правам человека в свою очередь неоднократно указывал, что в российской правовой системе на данный момент отсутствует превентивное средство правовой защиты, которое бы ускоряло процесс исполнения решений, вынесенных против РФ</w:t>
      </w:r>
      <w:r w:rsidR="00BD1FE8" w:rsidRPr="0019615E">
        <w:rPr>
          <w:rStyle w:val="a5"/>
          <w:rFonts w:ascii="Times New Roman" w:hAnsi="Times New Roman" w:cs="Times New Roman"/>
          <w:sz w:val="28"/>
          <w:szCs w:val="28"/>
        </w:rPr>
        <w:footnoteReference w:id="53"/>
      </w:r>
      <w:r w:rsidRPr="0019615E">
        <w:rPr>
          <w:rFonts w:ascii="Times New Roman" w:hAnsi="Times New Roman" w:cs="Times New Roman"/>
          <w:sz w:val="28"/>
          <w:szCs w:val="28"/>
        </w:rPr>
        <w:t>.</w:t>
      </w:r>
      <w:r w:rsidR="00BD1FE8" w:rsidRPr="0019615E">
        <w:rPr>
          <w:rFonts w:ascii="Times New Roman" w:hAnsi="Times New Roman" w:cs="Times New Roman"/>
          <w:sz w:val="28"/>
          <w:szCs w:val="28"/>
        </w:rPr>
        <w:t xml:space="preserve"> В частности, затрагивался вопрос о полномочиях судебных приставов в контексте невозможности ими принуждать государство к выплате присужденных сумм, что не только сильно замедляет весь процесс в целом, но и в некоторой степени расслабляет государственные органы.</w:t>
      </w:r>
    </w:p>
    <w:p w14:paraId="0D021147" w14:textId="45B4981C" w:rsidR="00BD1FE8" w:rsidRPr="0019615E" w:rsidRDefault="00F910BA" w:rsidP="0019615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Осуществив</w:t>
      </w:r>
      <w:r w:rsidR="00BD1FE8" w:rsidRPr="0019615E">
        <w:rPr>
          <w:rFonts w:ascii="Times New Roman" w:hAnsi="Times New Roman" w:cs="Times New Roman"/>
          <w:sz w:val="28"/>
          <w:szCs w:val="28"/>
        </w:rPr>
        <w:t xml:space="preserve"> комплексный анализ вынесенных ЕСПЧ решений и устанавливая основные закономерности, можно прийти к выводу, что Суд считает наиболее эффективным средством защиты то, которое было бы направлено на ускорение</w:t>
      </w:r>
      <w:r>
        <w:rPr>
          <w:rFonts w:ascii="Times New Roman" w:hAnsi="Times New Roman" w:cs="Times New Roman"/>
          <w:sz w:val="28"/>
          <w:szCs w:val="28"/>
        </w:rPr>
        <w:t xml:space="preserve"> судебного</w:t>
      </w:r>
      <w:r w:rsidR="00BD1FE8" w:rsidRPr="0019615E">
        <w:rPr>
          <w:rFonts w:ascii="Times New Roman" w:hAnsi="Times New Roman" w:cs="Times New Roman"/>
          <w:sz w:val="28"/>
          <w:szCs w:val="28"/>
        </w:rPr>
        <w:t xml:space="preserve"> разбирательства. К тому же, по мнению Суда, не лишним государствам </w:t>
      </w:r>
      <w:r w:rsidR="00BD1FE8" w:rsidRPr="0019615E">
        <w:rPr>
          <w:rFonts w:ascii="Times New Roman" w:hAnsi="Times New Roman" w:cs="Times New Roman"/>
          <w:sz w:val="28"/>
          <w:szCs w:val="28"/>
        </w:rPr>
        <w:lastRenderedPageBreak/>
        <w:t>будет вводить дополнительные компенсаторные средства защиты, которые в определенной степени усилят действие основных (превентивных) способов.</w:t>
      </w:r>
      <w:r w:rsidR="00284943" w:rsidRPr="0019615E">
        <w:rPr>
          <w:rFonts w:ascii="Times New Roman" w:hAnsi="Times New Roman" w:cs="Times New Roman"/>
          <w:sz w:val="28"/>
          <w:szCs w:val="28"/>
        </w:rPr>
        <w:t xml:space="preserve"> При это все применяемые в государстве средства защиты должны соотноситься с принципами справедливости, обоснованности, проведения разбирательства в разумный срок и иными, а также расширить круг полномочий судебных приставов и предоставить им ряд материальных и процессуальных гарантий для лучшего обеспечения исполнения решений.</w:t>
      </w:r>
    </w:p>
    <w:p w14:paraId="68413006" w14:textId="660021B9" w:rsidR="00284943" w:rsidRPr="0019615E" w:rsidRDefault="00284943"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Подводя итог, необходимо отметить, что Европейский суд по правам человека установил широкий круг стандартов в сфере права на исполнение судебного акта, основными из которых явля</w:t>
      </w:r>
      <w:r w:rsidR="006E43BC" w:rsidRPr="0019615E">
        <w:rPr>
          <w:rFonts w:ascii="Times New Roman" w:hAnsi="Times New Roman" w:cs="Times New Roman"/>
          <w:sz w:val="28"/>
          <w:szCs w:val="28"/>
        </w:rPr>
        <w:t>ю</w:t>
      </w:r>
      <w:r w:rsidRPr="0019615E">
        <w:rPr>
          <w:rFonts w:ascii="Times New Roman" w:hAnsi="Times New Roman" w:cs="Times New Roman"/>
          <w:sz w:val="28"/>
          <w:szCs w:val="28"/>
        </w:rPr>
        <w:t xml:space="preserve">тся </w:t>
      </w:r>
      <w:r w:rsidR="001F0D0D" w:rsidRPr="0019615E">
        <w:rPr>
          <w:rFonts w:ascii="Times New Roman" w:hAnsi="Times New Roman" w:cs="Times New Roman"/>
          <w:sz w:val="28"/>
          <w:szCs w:val="28"/>
        </w:rPr>
        <w:t xml:space="preserve">признание </w:t>
      </w:r>
      <w:r w:rsidR="006E43BC" w:rsidRPr="0019615E">
        <w:rPr>
          <w:rFonts w:ascii="Times New Roman" w:hAnsi="Times New Roman" w:cs="Times New Roman"/>
          <w:sz w:val="28"/>
          <w:szCs w:val="28"/>
        </w:rPr>
        <w:t>исполнени</w:t>
      </w:r>
      <w:r w:rsidR="001F0D0D" w:rsidRPr="0019615E">
        <w:rPr>
          <w:rFonts w:ascii="Times New Roman" w:hAnsi="Times New Roman" w:cs="Times New Roman"/>
          <w:sz w:val="28"/>
          <w:szCs w:val="28"/>
        </w:rPr>
        <w:t>я</w:t>
      </w:r>
      <w:r w:rsidR="006E43BC" w:rsidRPr="0019615E">
        <w:rPr>
          <w:rFonts w:ascii="Times New Roman" w:hAnsi="Times New Roman" w:cs="Times New Roman"/>
          <w:sz w:val="28"/>
          <w:szCs w:val="28"/>
        </w:rPr>
        <w:t xml:space="preserve"> решения неотъемлем</w:t>
      </w:r>
      <w:r w:rsidR="001F0D0D" w:rsidRPr="0019615E">
        <w:rPr>
          <w:rFonts w:ascii="Times New Roman" w:hAnsi="Times New Roman" w:cs="Times New Roman"/>
          <w:sz w:val="28"/>
          <w:szCs w:val="28"/>
        </w:rPr>
        <w:t>ым</w:t>
      </w:r>
      <w:r w:rsidR="006E43BC" w:rsidRPr="0019615E">
        <w:rPr>
          <w:rFonts w:ascii="Times New Roman" w:hAnsi="Times New Roman" w:cs="Times New Roman"/>
          <w:sz w:val="28"/>
          <w:szCs w:val="28"/>
        </w:rPr>
        <w:t xml:space="preserve"> элемент</w:t>
      </w:r>
      <w:r w:rsidR="001F0D0D" w:rsidRPr="0019615E">
        <w:rPr>
          <w:rFonts w:ascii="Times New Roman" w:hAnsi="Times New Roman" w:cs="Times New Roman"/>
          <w:sz w:val="28"/>
          <w:szCs w:val="28"/>
        </w:rPr>
        <w:t>ом</w:t>
      </w:r>
      <w:r w:rsidR="006E43BC" w:rsidRPr="0019615E">
        <w:rPr>
          <w:rFonts w:ascii="Times New Roman" w:hAnsi="Times New Roman" w:cs="Times New Roman"/>
          <w:sz w:val="28"/>
          <w:szCs w:val="28"/>
        </w:rPr>
        <w:t xml:space="preserve"> права человека на суд, обеспечение эффективности правосудия</w:t>
      </w:r>
      <w:r w:rsidR="001F0D0D" w:rsidRPr="0019615E">
        <w:rPr>
          <w:rFonts w:ascii="Times New Roman" w:hAnsi="Times New Roman" w:cs="Times New Roman"/>
          <w:sz w:val="28"/>
          <w:szCs w:val="28"/>
        </w:rPr>
        <w:t xml:space="preserve"> и доступа к нему, </w:t>
      </w:r>
      <w:r w:rsidR="006E43BC" w:rsidRPr="0019615E">
        <w:rPr>
          <w:rFonts w:ascii="Times New Roman" w:hAnsi="Times New Roman" w:cs="Times New Roman"/>
          <w:sz w:val="28"/>
          <w:szCs w:val="28"/>
        </w:rPr>
        <w:t>ответственность государства</w:t>
      </w:r>
      <w:r w:rsidR="001F0D0D" w:rsidRPr="0019615E">
        <w:rPr>
          <w:rFonts w:ascii="Times New Roman" w:hAnsi="Times New Roman" w:cs="Times New Roman"/>
          <w:sz w:val="28"/>
          <w:szCs w:val="28"/>
        </w:rPr>
        <w:t xml:space="preserve"> по собственным обязательствам и его публичных агентов, а также исполнение акта в разумный срок.</w:t>
      </w:r>
    </w:p>
    <w:p w14:paraId="6D96FB5B" w14:textId="77777777" w:rsidR="0004587F" w:rsidRPr="0019615E" w:rsidRDefault="0004587F" w:rsidP="0019615E">
      <w:pPr>
        <w:spacing w:line="360" w:lineRule="auto"/>
        <w:ind w:firstLine="709"/>
        <w:jc w:val="both"/>
        <w:rPr>
          <w:rFonts w:ascii="Times New Roman" w:hAnsi="Times New Roman" w:cs="Times New Roman"/>
          <w:sz w:val="28"/>
          <w:szCs w:val="28"/>
        </w:rPr>
      </w:pPr>
    </w:p>
    <w:p w14:paraId="230615E8" w14:textId="3B831B28" w:rsidR="00CC1506" w:rsidRPr="0019615E" w:rsidRDefault="00CC1506" w:rsidP="0019615E">
      <w:pPr>
        <w:spacing w:line="360" w:lineRule="auto"/>
        <w:ind w:firstLine="709"/>
        <w:jc w:val="both"/>
        <w:rPr>
          <w:rFonts w:ascii="Times New Roman" w:hAnsi="Times New Roman" w:cs="Times New Roman"/>
          <w:sz w:val="28"/>
          <w:szCs w:val="28"/>
        </w:rPr>
      </w:pPr>
    </w:p>
    <w:p w14:paraId="2FB59803" w14:textId="649573B2" w:rsidR="00CC1506" w:rsidRPr="0019615E" w:rsidRDefault="00CC1506" w:rsidP="0019615E">
      <w:pPr>
        <w:spacing w:line="360" w:lineRule="auto"/>
        <w:ind w:firstLine="709"/>
        <w:jc w:val="both"/>
        <w:rPr>
          <w:rFonts w:ascii="Times New Roman" w:hAnsi="Times New Roman" w:cs="Times New Roman"/>
          <w:sz w:val="28"/>
          <w:szCs w:val="28"/>
        </w:rPr>
      </w:pPr>
    </w:p>
    <w:p w14:paraId="54844DE0" w14:textId="72AC7EE3" w:rsidR="00CC1506" w:rsidRPr="0019615E" w:rsidRDefault="00CC1506" w:rsidP="0019615E">
      <w:pPr>
        <w:spacing w:line="360" w:lineRule="auto"/>
        <w:ind w:firstLine="709"/>
        <w:jc w:val="both"/>
        <w:rPr>
          <w:rFonts w:ascii="Times New Roman" w:hAnsi="Times New Roman" w:cs="Times New Roman"/>
          <w:sz w:val="28"/>
          <w:szCs w:val="28"/>
        </w:rPr>
      </w:pPr>
    </w:p>
    <w:p w14:paraId="5E8CB59C" w14:textId="57201848" w:rsidR="00CC1506" w:rsidRPr="0019615E" w:rsidRDefault="00CC1506" w:rsidP="0019615E">
      <w:pPr>
        <w:spacing w:line="360" w:lineRule="auto"/>
        <w:ind w:firstLine="709"/>
        <w:jc w:val="both"/>
        <w:rPr>
          <w:rFonts w:ascii="Times New Roman" w:hAnsi="Times New Roman" w:cs="Times New Roman"/>
          <w:sz w:val="28"/>
          <w:szCs w:val="28"/>
        </w:rPr>
      </w:pPr>
    </w:p>
    <w:p w14:paraId="0550709B" w14:textId="79FC93BE" w:rsidR="00CC1506" w:rsidRPr="0019615E" w:rsidRDefault="00CC1506" w:rsidP="0019615E">
      <w:pPr>
        <w:spacing w:line="360" w:lineRule="auto"/>
        <w:ind w:firstLine="709"/>
        <w:jc w:val="both"/>
        <w:rPr>
          <w:rFonts w:ascii="Times New Roman" w:hAnsi="Times New Roman" w:cs="Times New Roman"/>
          <w:sz w:val="28"/>
          <w:szCs w:val="28"/>
        </w:rPr>
      </w:pPr>
    </w:p>
    <w:p w14:paraId="69BCCB05" w14:textId="0AC56758" w:rsidR="00CC1506" w:rsidRPr="0019615E" w:rsidRDefault="00CC1506" w:rsidP="0019615E">
      <w:pPr>
        <w:spacing w:line="360" w:lineRule="auto"/>
        <w:ind w:firstLine="709"/>
        <w:jc w:val="both"/>
        <w:rPr>
          <w:rFonts w:ascii="Times New Roman" w:hAnsi="Times New Roman" w:cs="Times New Roman"/>
          <w:sz w:val="28"/>
          <w:szCs w:val="28"/>
        </w:rPr>
      </w:pPr>
    </w:p>
    <w:p w14:paraId="521A5D5B" w14:textId="587C4359" w:rsidR="00CC1506" w:rsidRPr="0019615E" w:rsidRDefault="00CC1506" w:rsidP="0019615E">
      <w:pPr>
        <w:spacing w:line="360" w:lineRule="auto"/>
        <w:ind w:firstLine="709"/>
        <w:jc w:val="both"/>
        <w:rPr>
          <w:rFonts w:ascii="Times New Roman" w:hAnsi="Times New Roman" w:cs="Times New Roman"/>
          <w:sz w:val="28"/>
          <w:szCs w:val="28"/>
        </w:rPr>
      </w:pPr>
    </w:p>
    <w:p w14:paraId="32309EA0" w14:textId="0E422C2E" w:rsidR="00CC1506" w:rsidRPr="0019615E" w:rsidRDefault="00CC1506" w:rsidP="0019615E">
      <w:pPr>
        <w:spacing w:line="360" w:lineRule="auto"/>
        <w:ind w:firstLine="709"/>
        <w:jc w:val="both"/>
        <w:rPr>
          <w:rFonts w:ascii="Times New Roman" w:hAnsi="Times New Roman" w:cs="Times New Roman"/>
          <w:sz w:val="28"/>
          <w:szCs w:val="28"/>
        </w:rPr>
      </w:pPr>
    </w:p>
    <w:p w14:paraId="172E313A" w14:textId="3F05B107" w:rsidR="00CC1506" w:rsidRPr="0019615E" w:rsidRDefault="00CC1506" w:rsidP="0019615E">
      <w:pPr>
        <w:spacing w:line="360" w:lineRule="auto"/>
        <w:jc w:val="both"/>
        <w:rPr>
          <w:rFonts w:ascii="Times New Roman" w:hAnsi="Times New Roman" w:cs="Times New Roman"/>
          <w:sz w:val="28"/>
          <w:szCs w:val="28"/>
        </w:rPr>
      </w:pPr>
    </w:p>
    <w:p w14:paraId="58653F5F" w14:textId="24EF6B5A" w:rsidR="003A5B9E" w:rsidRPr="0019615E" w:rsidRDefault="003A5B9E" w:rsidP="0019615E">
      <w:pPr>
        <w:spacing w:line="360" w:lineRule="auto"/>
        <w:jc w:val="both"/>
        <w:rPr>
          <w:rFonts w:ascii="Times New Roman" w:hAnsi="Times New Roman" w:cs="Times New Roman"/>
          <w:sz w:val="28"/>
          <w:szCs w:val="28"/>
        </w:rPr>
      </w:pPr>
    </w:p>
    <w:p w14:paraId="17C71B32" w14:textId="4C6AFFF8" w:rsidR="001F0D0D" w:rsidRPr="0019615E" w:rsidRDefault="001F0D0D" w:rsidP="0019615E">
      <w:pPr>
        <w:spacing w:line="360" w:lineRule="auto"/>
        <w:jc w:val="both"/>
        <w:rPr>
          <w:rFonts w:ascii="Times New Roman" w:hAnsi="Times New Roman" w:cs="Times New Roman"/>
          <w:sz w:val="28"/>
          <w:szCs w:val="28"/>
        </w:rPr>
      </w:pPr>
    </w:p>
    <w:p w14:paraId="3FEA9D6B" w14:textId="0B6E846B" w:rsidR="001F0D0D" w:rsidRPr="0019615E" w:rsidRDefault="001F0D0D" w:rsidP="0019615E">
      <w:pPr>
        <w:spacing w:line="360" w:lineRule="auto"/>
        <w:ind w:firstLine="709"/>
        <w:jc w:val="both"/>
        <w:rPr>
          <w:rFonts w:ascii="Times New Roman" w:hAnsi="Times New Roman" w:cs="Times New Roman"/>
          <w:b/>
          <w:sz w:val="28"/>
          <w:szCs w:val="28"/>
        </w:rPr>
      </w:pPr>
      <w:r w:rsidRPr="0019615E">
        <w:rPr>
          <w:rFonts w:ascii="Times New Roman" w:hAnsi="Times New Roman" w:cs="Times New Roman"/>
          <w:b/>
          <w:sz w:val="28"/>
          <w:szCs w:val="28"/>
        </w:rPr>
        <w:lastRenderedPageBreak/>
        <w:t xml:space="preserve">Глава 3. </w:t>
      </w:r>
      <w:r w:rsidR="00A40376" w:rsidRPr="0019615E">
        <w:rPr>
          <w:rFonts w:ascii="Times New Roman" w:hAnsi="Times New Roman" w:cs="Times New Roman"/>
          <w:b/>
          <w:sz w:val="28"/>
          <w:szCs w:val="28"/>
        </w:rPr>
        <w:t>Проблемы реализации права на исполнение судебного акта в РФ</w:t>
      </w:r>
    </w:p>
    <w:p w14:paraId="0046A435" w14:textId="3A76D8EC" w:rsidR="00897173" w:rsidRPr="0019615E" w:rsidRDefault="00A40376"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 xml:space="preserve">Европейский суд по правам человека неоднократно негативно оценивал существующие в России внутренние средства защиты в части реализации права на исполнение судебного акта. В первую очередь это механизмы, </w:t>
      </w:r>
      <w:r w:rsidR="00F910BA">
        <w:rPr>
          <w:rFonts w:ascii="Times New Roman" w:hAnsi="Times New Roman" w:cs="Times New Roman"/>
          <w:sz w:val="28"/>
          <w:szCs w:val="28"/>
        </w:rPr>
        <w:t xml:space="preserve">до 2015 года </w:t>
      </w:r>
      <w:r w:rsidRPr="0019615E">
        <w:rPr>
          <w:rFonts w:ascii="Times New Roman" w:hAnsi="Times New Roman" w:cs="Times New Roman"/>
          <w:sz w:val="28"/>
          <w:szCs w:val="28"/>
        </w:rPr>
        <w:t>установленные Главой 25 Гражданского Процессуального Кодекса РФ</w:t>
      </w:r>
      <w:r w:rsidR="00CF2236">
        <w:rPr>
          <w:rStyle w:val="a5"/>
          <w:rFonts w:ascii="Times New Roman" w:hAnsi="Times New Roman" w:cs="Times New Roman"/>
          <w:sz w:val="28"/>
          <w:szCs w:val="28"/>
        </w:rPr>
        <w:footnoteReference w:id="54"/>
      </w:r>
      <w:r w:rsidRPr="0019615E">
        <w:rPr>
          <w:rFonts w:ascii="Times New Roman" w:hAnsi="Times New Roman" w:cs="Times New Roman"/>
          <w:sz w:val="28"/>
          <w:szCs w:val="28"/>
        </w:rPr>
        <w:t xml:space="preserve"> (далее – ГПК РФ), Разделом 4 Главы 59 Гражданского Кодекса РФ</w:t>
      </w:r>
      <w:r w:rsidR="00D14784">
        <w:rPr>
          <w:rStyle w:val="a5"/>
          <w:rFonts w:ascii="Times New Roman" w:hAnsi="Times New Roman" w:cs="Times New Roman"/>
          <w:sz w:val="28"/>
          <w:szCs w:val="28"/>
        </w:rPr>
        <w:footnoteReference w:id="55"/>
      </w:r>
      <w:r w:rsidRPr="0019615E">
        <w:rPr>
          <w:rFonts w:ascii="Times New Roman" w:hAnsi="Times New Roman" w:cs="Times New Roman"/>
          <w:sz w:val="28"/>
          <w:szCs w:val="28"/>
        </w:rPr>
        <w:t>,</w:t>
      </w:r>
      <w:r w:rsidR="009545D7">
        <w:rPr>
          <w:rFonts w:ascii="Times New Roman" w:hAnsi="Times New Roman" w:cs="Times New Roman"/>
          <w:sz w:val="28"/>
          <w:szCs w:val="28"/>
        </w:rPr>
        <w:t xml:space="preserve"> </w:t>
      </w:r>
      <w:r w:rsidR="00F910BA">
        <w:rPr>
          <w:rFonts w:ascii="Times New Roman" w:hAnsi="Times New Roman" w:cs="Times New Roman"/>
          <w:sz w:val="28"/>
          <w:szCs w:val="28"/>
        </w:rPr>
        <w:t>Арбитражным процессуальным кодексом РФ</w:t>
      </w:r>
      <w:r w:rsidR="009545D7">
        <w:rPr>
          <w:rStyle w:val="a5"/>
          <w:rFonts w:ascii="Times New Roman" w:hAnsi="Times New Roman" w:cs="Times New Roman"/>
          <w:sz w:val="28"/>
          <w:szCs w:val="28"/>
        </w:rPr>
        <w:footnoteReference w:id="56"/>
      </w:r>
      <w:r w:rsidR="00F910BA">
        <w:rPr>
          <w:rFonts w:ascii="Times New Roman" w:hAnsi="Times New Roman" w:cs="Times New Roman"/>
          <w:sz w:val="28"/>
          <w:szCs w:val="28"/>
        </w:rPr>
        <w:t xml:space="preserve"> (далее – АПК)</w:t>
      </w:r>
      <w:r w:rsidR="009545D7">
        <w:rPr>
          <w:rFonts w:ascii="Times New Roman" w:hAnsi="Times New Roman" w:cs="Times New Roman"/>
          <w:sz w:val="28"/>
          <w:szCs w:val="28"/>
        </w:rPr>
        <w:t>, а также ст. 208 ГПК РФ.</w:t>
      </w:r>
    </w:p>
    <w:p w14:paraId="43F44BCA" w14:textId="5983943D" w:rsidR="00A40376" w:rsidRDefault="00A40376"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 xml:space="preserve">До 2015 года одним из законодательно установленных средств защиты права на исполнение судебного решения являлась 25 глава ГПК РФ, регулирующая </w:t>
      </w:r>
      <w:proofErr w:type="gramStart"/>
      <w:r w:rsidRPr="0019615E">
        <w:rPr>
          <w:rFonts w:ascii="Times New Roman" w:hAnsi="Times New Roman" w:cs="Times New Roman"/>
          <w:sz w:val="28"/>
          <w:szCs w:val="28"/>
        </w:rPr>
        <w:t>производство</w:t>
      </w:r>
      <w:proofErr w:type="gramEnd"/>
      <w:r w:rsidRPr="0019615E">
        <w:rPr>
          <w:rFonts w:ascii="Times New Roman" w:hAnsi="Times New Roman" w:cs="Times New Roman"/>
          <w:sz w:val="28"/>
          <w:szCs w:val="28"/>
        </w:rPr>
        <w:t xml:space="preserve"> дел об оспаривании действий (бездействий) органов государственной власти, местного самоуправления, должностных лиц, а также государственных и муниципальных служащих. Однако предложенный данным нормативным актом средство защиты нельзя было назвать эффективным, о чем и говорил в своих решениях ЕСПЧ. Это обусловливалось тем, что в случае применения данных положений, жалоба на действия или бездействия </w:t>
      </w:r>
      <w:r w:rsidR="006761DB" w:rsidRPr="0019615E">
        <w:rPr>
          <w:rFonts w:ascii="Times New Roman" w:hAnsi="Times New Roman" w:cs="Times New Roman"/>
          <w:sz w:val="28"/>
          <w:szCs w:val="28"/>
        </w:rPr>
        <w:t>публичных субъектов влекла бы за собой исключительно вынесение решения, аналогичного первоначальному, что никаким образом не изменяло положения вещей и не ускоряло процесс исполнения акта, а значит и не приближало заявителя к желаемой цели, а именно получению присужденной выплаты</w:t>
      </w:r>
      <w:r w:rsidR="006761DB" w:rsidRPr="0019615E">
        <w:rPr>
          <w:rStyle w:val="a5"/>
          <w:rFonts w:ascii="Times New Roman" w:hAnsi="Times New Roman" w:cs="Times New Roman"/>
          <w:sz w:val="28"/>
          <w:szCs w:val="28"/>
        </w:rPr>
        <w:footnoteReference w:id="57"/>
      </w:r>
      <w:r w:rsidR="006761DB" w:rsidRPr="0019615E">
        <w:rPr>
          <w:rFonts w:ascii="Times New Roman" w:hAnsi="Times New Roman" w:cs="Times New Roman"/>
          <w:sz w:val="28"/>
          <w:szCs w:val="28"/>
        </w:rPr>
        <w:t>.</w:t>
      </w:r>
      <w:r w:rsidRPr="0019615E">
        <w:rPr>
          <w:rFonts w:ascii="Times New Roman" w:hAnsi="Times New Roman" w:cs="Times New Roman"/>
          <w:sz w:val="28"/>
          <w:szCs w:val="28"/>
        </w:rPr>
        <w:t xml:space="preserve"> </w:t>
      </w:r>
      <w:r w:rsidR="009358CB" w:rsidRPr="0019615E">
        <w:rPr>
          <w:rFonts w:ascii="Times New Roman" w:hAnsi="Times New Roman" w:cs="Times New Roman"/>
          <w:sz w:val="28"/>
          <w:szCs w:val="28"/>
        </w:rPr>
        <w:t xml:space="preserve">Как правило подобные жалобы подаются на действия (бездействия) судебных приставов. В общем виде подход Европейского суда в отношении данных претензий сводится к тому, что оценка эффективности </w:t>
      </w:r>
      <w:r w:rsidR="009358CB" w:rsidRPr="0019615E">
        <w:rPr>
          <w:rFonts w:ascii="Times New Roman" w:hAnsi="Times New Roman" w:cs="Times New Roman"/>
          <w:sz w:val="28"/>
          <w:szCs w:val="28"/>
        </w:rPr>
        <w:lastRenderedPageBreak/>
        <w:t>обжалования должна происходить в контексте конкретных дел</w:t>
      </w:r>
      <w:r w:rsidR="009358CB" w:rsidRPr="0019615E">
        <w:rPr>
          <w:rStyle w:val="a5"/>
          <w:rFonts w:ascii="Times New Roman" w:hAnsi="Times New Roman" w:cs="Times New Roman"/>
          <w:sz w:val="28"/>
          <w:szCs w:val="28"/>
        </w:rPr>
        <w:footnoteReference w:id="58"/>
      </w:r>
      <w:r w:rsidR="009358CB" w:rsidRPr="0019615E">
        <w:rPr>
          <w:rFonts w:ascii="Times New Roman" w:hAnsi="Times New Roman" w:cs="Times New Roman"/>
          <w:sz w:val="28"/>
          <w:szCs w:val="28"/>
        </w:rPr>
        <w:t>, а не иметь всеобщий декларативный характер.</w:t>
      </w:r>
    </w:p>
    <w:p w14:paraId="27DADAF4" w14:textId="32100D3F" w:rsidR="00F910BA" w:rsidRPr="0019615E" w:rsidRDefault="00F910BA" w:rsidP="0019615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данный момент, в связи с утратой силы главы 25 ГПК, основным механизмом защиты служит Арбитражный процессуальный кодекс, в той его части, которая регулирует п</w:t>
      </w:r>
      <w:r w:rsidRPr="00F910BA">
        <w:rPr>
          <w:rFonts w:ascii="Times New Roman" w:hAnsi="Times New Roman" w:cs="Times New Roman"/>
          <w:sz w:val="28"/>
          <w:szCs w:val="28"/>
        </w:rPr>
        <w:t>орядок рассмотрения дел об оспаривании ненормативных правовых актов, решений и действий (бездействия) государственных органов, органов местного самоуправления, иных органов, организаций, наделенных федеральным законом отдельными государственными или иными публичными полномочиями, должностных лиц</w:t>
      </w:r>
      <w:r>
        <w:rPr>
          <w:rFonts w:ascii="Times New Roman" w:hAnsi="Times New Roman" w:cs="Times New Roman"/>
          <w:sz w:val="28"/>
          <w:szCs w:val="28"/>
        </w:rPr>
        <w:t>. Согласно положениям статьи 198 АПК РФ, в суд за защитой своих прав могут обращаться граждане</w:t>
      </w:r>
      <w:r w:rsidR="009545D7">
        <w:rPr>
          <w:rFonts w:ascii="Times New Roman" w:hAnsi="Times New Roman" w:cs="Times New Roman"/>
          <w:sz w:val="28"/>
          <w:szCs w:val="28"/>
        </w:rPr>
        <w:t xml:space="preserve"> в течение 3 месяцев со дня, когда они узнали о нарушении из прав. Так же, данным нормативным актом установлен перечень требований к заявлению истца, а также регламентирован ход судебного разбирательства по данной категории дел.</w:t>
      </w:r>
    </w:p>
    <w:p w14:paraId="371A2536" w14:textId="2D4C5F8D" w:rsidR="001A7201" w:rsidRPr="0019615E" w:rsidRDefault="001A7201"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Следующий доступный в настоящее время способ защиты, закрепленный в ГПК РФ</w:t>
      </w:r>
      <w:r w:rsidR="00D14784">
        <w:rPr>
          <w:rStyle w:val="a5"/>
          <w:rFonts w:ascii="Times New Roman" w:hAnsi="Times New Roman" w:cs="Times New Roman"/>
          <w:sz w:val="28"/>
          <w:szCs w:val="28"/>
        </w:rPr>
        <w:footnoteReference w:id="59"/>
      </w:r>
      <w:r w:rsidRPr="0019615E">
        <w:rPr>
          <w:rFonts w:ascii="Times New Roman" w:hAnsi="Times New Roman" w:cs="Times New Roman"/>
          <w:sz w:val="28"/>
          <w:szCs w:val="28"/>
        </w:rPr>
        <w:t xml:space="preserve"> отражен в ст. </w:t>
      </w:r>
      <w:r w:rsidR="009545D7" w:rsidRPr="0019615E">
        <w:rPr>
          <w:rFonts w:ascii="Times New Roman" w:hAnsi="Times New Roman" w:cs="Times New Roman"/>
          <w:sz w:val="28"/>
          <w:szCs w:val="28"/>
        </w:rPr>
        <w:t>208,</w:t>
      </w:r>
      <w:r w:rsidRPr="0019615E">
        <w:rPr>
          <w:rFonts w:ascii="Times New Roman" w:hAnsi="Times New Roman" w:cs="Times New Roman"/>
          <w:sz w:val="28"/>
          <w:szCs w:val="28"/>
        </w:rPr>
        <w:t xml:space="preserve"> и он предусматривает индексацию присужденных сумм. Однако данное средство также нельзя назвать в полной мере достаточным, так как он не предусматривает компенсации морального вреда или материального ущерба, причиненных задержками исполнения решения суда, тем самым, являясь достаточно доступным средством, оно в должной мере не выполняет требования ЕКПЧ</w:t>
      </w:r>
      <w:r w:rsidRPr="0019615E">
        <w:rPr>
          <w:rStyle w:val="a5"/>
          <w:rFonts w:ascii="Times New Roman" w:hAnsi="Times New Roman" w:cs="Times New Roman"/>
          <w:sz w:val="28"/>
          <w:szCs w:val="28"/>
        </w:rPr>
        <w:footnoteReference w:id="60"/>
      </w:r>
      <w:r w:rsidRPr="0019615E">
        <w:rPr>
          <w:rFonts w:ascii="Times New Roman" w:hAnsi="Times New Roman" w:cs="Times New Roman"/>
          <w:sz w:val="28"/>
          <w:szCs w:val="28"/>
        </w:rPr>
        <w:t>.</w:t>
      </w:r>
      <w:r w:rsidR="009545D7">
        <w:rPr>
          <w:rFonts w:ascii="Times New Roman" w:hAnsi="Times New Roman" w:cs="Times New Roman"/>
          <w:sz w:val="28"/>
          <w:szCs w:val="28"/>
        </w:rPr>
        <w:t xml:space="preserve"> О неполноте данного средства регулирования говорит также и Конституционный суд РФ</w:t>
      </w:r>
      <w:r w:rsidR="00EB2D30">
        <w:rPr>
          <w:rFonts w:ascii="Times New Roman" w:hAnsi="Times New Roman" w:cs="Times New Roman"/>
          <w:sz w:val="28"/>
          <w:szCs w:val="28"/>
        </w:rPr>
        <w:t xml:space="preserve"> в своем постановлении</w:t>
      </w:r>
      <w:r w:rsidR="00EB2D30">
        <w:rPr>
          <w:rStyle w:val="a5"/>
          <w:rFonts w:ascii="Times New Roman" w:hAnsi="Times New Roman" w:cs="Times New Roman"/>
          <w:sz w:val="28"/>
          <w:szCs w:val="28"/>
        </w:rPr>
        <w:footnoteReference w:id="61"/>
      </w:r>
      <w:r w:rsidR="00EB2D30">
        <w:rPr>
          <w:rFonts w:ascii="Times New Roman" w:hAnsi="Times New Roman" w:cs="Times New Roman"/>
          <w:sz w:val="28"/>
          <w:szCs w:val="28"/>
        </w:rPr>
        <w:t xml:space="preserve">. Он установил несоответствие части первой ст. 208 ГПК </w:t>
      </w:r>
      <w:r w:rsidR="00EB2D30">
        <w:rPr>
          <w:rFonts w:ascii="Times New Roman" w:hAnsi="Times New Roman" w:cs="Times New Roman"/>
          <w:sz w:val="28"/>
          <w:szCs w:val="28"/>
        </w:rPr>
        <w:lastRenderedPageBreak/>
        <w:t>РФ Конституции РФ, так как содержащееся в ней положение относительно индексации присужденных сумм не может быть реализовано, в связи с отсутствием в ней самой, а также в целом в национальном законодательстве системы критериев, в соответствии с которой могла проводиться такая индексация.</w:t>
      </w:r>
    </w:p>
    <w:p w14:paraId="13C6D50C" w14:textId="6B3C2F5C" w:rsidR="001A7201" w:rsidRPr="0019615E" w:rsidRDefault="001A7201"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Говоря более подробно именно о компенсации вреда</w:t>
      </w:r>
      <w:r w:rsidR="00F94141" w:rsidRPr="0019615E">
        <w:rPr>
          <w:rFonts w:ascii="Times New Roman" w:hAnsi="Times New Roman" w:cs="Times New Roman"/>
          <w:sz w:val="28"/>
          <w:szCs w:val="28"/>
        </w:rPr>
        <w:t>,</w:t>
      </w:r>
      <w:r w:rsidRPr="0019615E">
        <w:rPr>
          <w:rFonts w:ascii="Times New Roman" w:hAnsi="Times New Roman" w:cs="Times New Roman"/>
          <w:sz w:val="28"/>
          <w:szCs w:val="28"/>
        </w:rPr>
        <w:t xml:space="preserve"> необходимо отметить неко</w:t>
      </w:r>
      <w:r w:rsidR="00987A30" w:rsidRPr="0019615E">
        <w:rPr>
          <w:rFonts w:ascii="Times New Roman" w:hAnsi="Times New Roman" w:cs="Times New Roman"/>
          <w:sz w:val="28"/>
          <w:szCs w:val="28"/>
        </w:rPr>
        <w:t>торую несогласованность позиций Европейского Суда.</w:t>
      </w:r>
      <w:r w:rsidR="00F94141" w:rsidRPr="0019615E">
        <w:rPr>
          <w:rFonts w:ascii="Times New Roman" w:hAnsi="Times New Roman" w:cs="Times New Roman"/>
          <w:sz w:val="28"/>
          <w:szCs w:val="28"/>
        </w:rPr>
        <w:t xml:space="preserve"> Он отмечает недостаточную определенность российского законодательного регулирования данного способа защиты (помещенного в главу 59 ГК РФ) и говорит о том, что за исключением ограниченного количества случаев, предусмотренных в статьях 1070 и 1100 Гражданского кодекса, компенсация морального вреда осуществляется при наличии вины властей</w:t>
      </w:r>
      <w:r w:rsidR="00F94141" w:rsidRPr="0019615E">
        <w:rPr>
          <w:rStyle w:val="a5"/>
          <w:rFonts w:ascii="Times New Roman" w:hAnsi="Times New Roman" w:cs="Times New Roman"/>
          <w:sz w:val="28"/>
          <w:szCs w:val="28"/>
        </w:rPr>
        <w:footnoteReference w:id="62"/>
      </w:r>
      <w:r w:rsidR="00F94141" w:rsidRPr="0019615E">
        <w:rPr>
          <w:rFonts w:ascii="Times New Roman" w:hAnsi="Times New Roman" w:cs="Times New Roman"/>
          <w:sz w:val="28"/>
          <w:szCs w:val="28"/>
        </w:rPr>
        <w:t xml:space="preserve">. В данном отношении Суд выступает с четкой, но при этом по мнению многих </w:t>
      </w:r>
      <w:r w:rsidR="00F96F93" w:rsidRPr="0019615E">
        <w:rPr>
          <w:rFonts w:ascii="Times New Roman" w:hAnsi="Times New Roman" w:cs="Times New Roman"/>
          <w:sz w:val="28"/>
          <w:szCs w:val="28"/>
        </w:rPr>
        <w:t xml:space="preserve">специалистов, достаточно спорной позицией о презумпции причинения морального вреда длительным неисполнением судебного акта. При этом зависимость компенсации морального вреда в делах о неисполнении </w:t>
      </w:r>
      <w:r w:rsidR="00057A68" w:rsidRPr="0019615E">
        <w:rPr>
          <w:rFonts w:ascii="Times New Roman" w:hAnsi="Times New Roman" w:cs="Times New Roman"/>
          <w:sz w:val="28"/>
          <w:szCs w:val="28"/>
        </w:rPr>
        <w:t>решения по вине государственного органа, являющегося должником, плохо согласуется с приведенной презумпцией.</w:t>
      </w:r>
    </w:p>
    <w:p w14:paraId="7EF1D6ED" w14:textId="745EBDEA" w:rsidR="00057A68" w:rsidRPr="0019615E" w:rsidRDefault="00057A68"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Здесь уместно вернуться к вопросу о реализации решений ЕСПЧ в российской правовой системе</w:t>
      </w:r>
      <w:r w:rsidR="008F2194" w:rsidRPr="0019615E">
        <w:rPr>
          <w:rFonts w:ascii="Times New Roman" w:hAnsi="Times New Roman" w:cs="Times New Roman"/>
          <w:sz w:val="28"/>
          <w:szCs w:val="28"/>
        </w:rPr>
        <w:t>. Она может проводиться путем вынесения предписания Европейского суда, который имеет либо индивидуальный, либо общий характер. Решения первого вида направлены на узко определенный круг лиц, участвующи</w:t>
      </w:r>
      <w:r w:rsidR="00A81F5D" w:rsidRPr="0019615E">
        <w:rPr>
          <w:rFonts w:ascii="Times New Roman" w:hAnsi="Times New Roman" w:cs="Times New Roman"/>
          <w:sz w:val="28"/>
          <w:szCs w:val="28"/>
        </w:rPr>
        <w:t>х</w:t>
      </w:r>
      <w:r w:rsidR="008F2194" w:rsidRPr="0019615E">
        <w:rPr>
          <w:rFonts w:ascii="Times New Roman" w:hAnsi="Times New Roman" w:cs="Times New Roman"/>
          <w:sz w:val="28"/>
          <w:szCs w:val="28"/>
        </w:rPr>
        <w:t xml:space="preserve"> в судопроизводстве по конкретному делу.</w:t>
      </w:r>
      <w:r w:rsidR="00A81F5D" w:rsidRPr="0019615E">
        <w:rPr>
          <w:rFonts w:ascii="Times New Roman" w:hAnsi="Times New Roman" w:cs="Times New Roman"/>
          <w:sz w:val="28"/>
          <w:szCs w:val="28"/>
        </w:rPr>
        <w:t xml:space="preserve"> Они имеют своей целью лишь устранение нарушения прав данного истца, тогда как постановления общего характера направлены на устранение существующей структурной проблемы в целом. С этой целью выносятся пилотные постановления ЕСПЧ, которые предписывают государству определенную модель поведения при возникновении схожих </w:t>
      </w:r>
      <w:r w:rsidR="00A81F5D" w:rsidRPr="0019615E">
        <w:rPr>
          <w:rFonts w:ascii="Times New Roman" w:hAnsi="Times New Roman" w:cs="Times New Roman"/>
          <w:sz w:val="28"/>
          <w:szCs w:val="28"/>
        </w:rPr>
        <w:lastRenderedPageBreak/>
        <w:t>обстоятельств и для решения уже существующих проблем. Данная функция суда закреплена в статье 61 его Регламента</w:t>
      </w:r>
      <w:r w:rsidR="00CC6F97">
        <w:rPr>
          <w:rStyle w:val="a5"/>
          <w:rFonts w:ascii="Times New Roman" w:hAnsi="Times New Roman" w:cs="Times New Roman"/>
          <w:sz w:val="28"/>
          <w:szCs w:val="28"/>
        </w:rPr>
        <w:footnoteReference w:id="63"/>
      </w:r>
      <w:r w:rsidR="00A81F5D" w:rsidRPr="0019615E">
        <w:rPr>
          <w:rFonts w:ascii="Times New Roman" w:hAnsi="Times New Roman" w:cs="Times New Roman"/>
          <w:sz w:val="28"/>
          <w:szCs w:val="28"/>
        </w:rPr>
        <w:t xml:space="preserve">. Зачастую при вынесении пилотных постановлений речь идет не столько об изменении поведения участников судопроизводства, сколько о необходимости корректировки национальной законодательной базы в соответствующей ее части. В отношении России </w:t>
      </w:r>
      <w:r w:rsidR="00713843" w:rsidRPr="0019615E">
        <w:rPr>
          <w:rFonts w:ascii="Times New Roman" w:hAnsi="Times New Roman" w:cs="Times New Roman"/>
          <w:sz w:val="28"/>
          <w:szCs w:val="28"/>
        </w:rPr>
        <w:t>вынесены такие акты, как Постановление "Бурдов против Российской Федерации (N 2)"</w:t>
      </w:r>
      <w:r w:rsidR="00CC6F97">
        <w:rPr>
          <w:rStyle w:val="a5"/>
          <w:rFonts w:ascii="Times New Roman" w:hAnsi="Times New Roman" w:cs="Times New Roman"/>
          <w:sz w:val="28"/>
          <w:szCs w:val="28"/>
        </w:rPr>
        <w:footnoteReference w:id="64"/>
      </w:r>
      <w:r w:rsidR="00713843" w:rsidRPr="0019615E">
        <w:rPr>
          <w:rFonts w:ascii="Times New Roman" w:hAnsi="Times New Roman" w:cs="Times New Roman"/>
          <w:sz w:val="28"/>
          <w:szCs w:val="28"/>
        </w:rPr>
        <w:t>, касающееся неисполнения решений по гражданским делам, Постановление 2014 года "Герасимов и другие против Российской Федерации"</w:t>
      </w:r>
      <w:r w:rsidR="00CC6F97">
        <w:rPr>
          <w:rStyle w:val="a5"/>
          <w:rFonts w:ascii="Times New Roman" w:hAnsi="Times New Roman" w:cs="Times New Roman"/>
          <w:sz w:val="28"/>
          <w:szCs w:val="28"/>
        </w:rPr>
        <w:footnoteReference w:id="65"/>
      </w:r>
      <w:r w:rsidR="00713843" w:rsidRPr="0019615E">
        <w:rPr>
          <w:rFonts w:ascii="Times New Roman" w:hAnsi="Times New Roman" w:cs="Times New Roman"/>
          <w:sz w:val="28"/>
          <w:szCs w:val="28"/>
        </w:rPr>
        <w:t>, которое обязывает власти России создать эффективное средство правовой защиты за длительное неисполнение судебных решений, возлагающих на органы государственной власти обязательства в натуре.</w:t>
      </w:r>
    </w:p>
    <w:p w14:paraId="36880899" w14:textId="70A610E7" w:rsidR="00713843" w:rsidRPr="0019615E" w:rsidRDefault="00713843"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Бесспорно, одним из самых значительных действий со стороны России во исполнение своих конвенциальных обязательств стало принятие Федерального закона от 30.04.2010 N 68-ФЗ «О компенсации за нарушение права на судопроизводство в разумный срок или права на исполнение судебного акта в разумный срок»</w:t>
      </w:r>
      <w:r w:rsidR="00CC6F97">
        <w:rPr>
          <w:rStyle w:val="a5"/>
          <w:rFonts w:ascii="Times New Roman" w:hAnsi="Times New Roman" w:cs="Times New Roman"/>
          <w:sz w:val="28"/>
          <w:szCs w:val="28"/>
        </w:rPr>
        <w:footnoteReference w:id="66"/>
      </w:r>
      <w:r w:rsidR="00DC66B2" w:rsidRPr="0019615E">
        <w:rPr>
          <w:rFonts w:ascii="Times New Roman" w:hAnsi="Times New Roman" w:cs="Times New Roman"/>
          <w:sz w:val="28"/>
          <w:szCs w:val="28"/>
        </w:rPr>
        <w:t xml:space="preserve">, посредством которого по сути создалось новое внутригосударственное средство защиты, использующееся для охраны прав граждан, нарушающихся несоблюдением установленных сроков судопроизводства и предусматривающее обращение взыскания на средства бюджетов бюджетной системы РФ. Однако, нельзя сказать, что принятие данного закона сняло вопрос об отсутствии эффективного средства защиты, так как в своей первоначальной редакции он распространялся исключительно на нарушения, связанные обращением взыскания </w:t>
      </w:r>
      <w:r w:rsidR="00DC66B2" w:rsidRPr="0019615E">
        <w:rPr>
          <w:rFonts w:ascii="Times New Roman" w:hAnsi="Times New Roman" w:cs="Times New Roman"/>
          <w:sz w:val="28"/>
          <w:szCs w:val="28"/>
        </w:rPr>
        <w:lastRenderedPageBreak/>
        <w:t>на средства бюджетной системы Российской Федерации, что повлекло поступление все новых жалоб в Европейский Суд</w:t>
      </w:r>
      <w:r w:rsidR="00DC66B2" w:rsidRPr="0019615E">
        <w:rPr>
          <w:rStyle w:val="a5"/>
          <w:rFonts w:ascii="Times New Roman" w:hAnsi="Times New Roman" w:cs="Times New Roman"/>
          <w:sz w:val="28"/>
          <w:szCs w:val="28"/>
        </w:rPr>
        <w:footnoteReference w:id="67"/>
      </w:r>
      <w:r w:rsidR="00DC66B2" w:rsidRPr="0019615E">
        <w:rPr>
          <w:rFonts w:ascii="Times New Roman" w:hAnsi="Times New Roman" w:cs="Times New Roman"/>
          <w:sz w:val="28"/>
          <w:szCs w:val="28"/>
        </w:rPr>
        <w:t>.</w:t>
      </w:r>
    </w:p>
    <w:p w14:paraId="78F1B776" w14:textId="3CF9D625" w:rsidR="00F2568B" w:rsidRPr="0019615E" w:rsidRDefault="00F2568B"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В этой связи актуально будет рассмотрение дела "Илюшкин и другие (</w:t>
      </w:r>
      <w:proofErr w:type="spellStart"/>
      <w:r w:rsidRPr="0019615E">
        <w:rPr>
          <w:rFonts w:ascii="Times New Roman" w:hAnsi="Times New Roman" w:cs="Times New Roman"/>
          <w:sz w:val="28"/>
          <w:szCs w:val="28"/>
        </w:rPr>
        <w:t>Ilyushkin</w:t>
      </w:r>
      <w:proofErr w:type="spellEnd"/>
      <w:r w:rsidRPr="0019615E">
        <w:rPr>
          <w:rFonts w:ascii="Times New Roman" w:hAnsi="Times New Roman" w:cs="Times New Roman"/>
          <w:sz w:val="28"/>
          <w:szCs w:val="28"/>
        </w:rPr>
        <w:t xml:space="preserve"> </w:t>
      </w:r>
      <w:proofErr w:type="spellStart"/>
      <w:r w:rsidRPr="0019615E">
        <w:rPr>
          <w:rFonts w:ascii="Times New Roman" w:hAnsi="Times New Roman" w:cs="Times New Roman"/>
          <w:sz w:val="28"/>
          <w:szCs w:val="28"/>
        </w:rPr>
        <w:t>and</w:t>
      </w:r>
      <w:proofErr w:type="spellEnd"/>
      <w:r w:rsidRPr="0019615E">
        <w:rPr>
          <w:rFonts w:ascii="Times New Roman" w:hAnsi="Times New Roman" w:cs="Times New Roman"/>
          <w:sz w:val="28"/>
          <w:szCs w:val="28"/>
        </w:rPr>
        <w:t xml:space="preserve"> </w:t>
      </w:r>
      <w:proofErr w:type="spellStart"/>
      <w:r w:rsidRPr="0019615E">
        <w:rPr>
          <w:rFonts w:ascii="Times New Roman" w:hAnsi="Times New Roman" w:cs="Times New Roman"/>
          <w:sz w:val="28"/>
          <w:szCs w:val="28"/>
        </w:rPr>
        <w:t>Others</w:t>
      </w:r>
      <w:proofErr w:type="spellEnd"/>
      <w:r w:rsidRPr="0019615E">
        <w:rPr>
          <w:rFonts w:ascii="Times New Roman" w:hAnsi="Times New Roman" w:cs="Times New Roman"/>
          <w:sz w:val="28"/>
          <w:szCs w:val="28"/>
        </w:rPr>
        <w:t>) против Российской Федерации", так как в нем жалоба направлена именно на неэффективность средства правовой защиты, представленного в ФЗ «О компенсации</w:t>
      </w:r>
      <w:r w:rsidR="00EB2D30">
        <w:rPr>
          <w:rFonts w:ascii="Times New Roman" w:hAnsi="Times New Roman" w:cs="Times New Roman"/>
          <w:sz w:val="28"/>
          <w:szCs w:val="28"/>
        </w:rPr>
        <w:t>…</w:t>
      </w:r>
      <w:r w:rsidRPr="0019615E">
        <w:rPr>
          <w:rFonts w:ascii="Times New Roman" w:hAnsi="Times New Roman" w:cs="Times New Roman"/>
          <w:sz w:val="28"/>
          <w:szCs w:val="28"/>
        </w:rPr>
        <w:t>»</w:t>
      </w:r>
      <w:r w:rsidR="00EB2D30">
        <w:rPr>
          <w:rStyle w:val="a5"/>
          <w:rFonts w:ascii="Times New Roman" w:hAnsi="Times New Roman" w:cs="Times New Roman"/>
          <w:sz w:val="28"/>
          <w:szCs w:val="28"/>
        </w:rPr>
        <w:footnoteReference w:id="68"/>
      </w:r>
      <w:r w:rsidRPr="0019615E">
        <w:rPr>
          <w:rFonts w:ascii="Times New Roman" w:hAnsi="Times New Roman" w:cs="Times New Roman"/>
          <w:sz w:val="28"/>
          <w:szCs w:val="28"/>
        </w:rPr>
        <w:t xml:space="preserve">, применительно к неисполнению вынесенных государственными судами решений относительно выдачи жилья. В этой связи ЕСПЧ заявил, что, несмотря на принятие Закона, структурная проблема отсутствия необходимых </w:t>
      </w:r>
      <w:r w:rsidR="00474EE8" w:rsidRPr="0019615E">
        <w:rPr>
          <w:rFonts w:ascii="Times New Roman" w:hAnsi="Times New Roman" w:cs="Times New Roman"/>
          <w:sz w:val="28"/>
          <w:szCs w:val="28"/>
        </w:rPr>
        <w:t xml:space="preserve">внутригосударственных </w:t>
      </w:r>
      <w:r w:rsidRPr="0019615E">
        <w:rPr>
          <w:rFonts w:ascii="Times New Roman" w:hAnsi="Times New Roman" w:cs="Times New Roman"/>
          <w:sz w:val="28"/>
          <w:szCs w:val="28"/>
        </w:rPr>
        <w:t xml:space="preserve">средств защиты </w:t>
      </w:r>
      <w:r w:rsidR="00474EE8" w:rsidRPr="0019615E">
        <w:rPr>
          <w:rFonts w:ascii="Times New Roman" w:hAnsi="Times New Roman" w:cs="Times New Roman"/>
          <w:sz w:val="28"/>
          <w:szCs w:val="28"/>
        </w:rPr>
        <w:t xml:space="preserve">остается на том же уровне в большой категории дел, поступающих в Европейский Суд. Кроме того, он постановил, что положения принятого ФЗ должны распространяться на все случаи неисполнения судебных актов, возлагающих на государство обязательства любого рода, а также высказал позицию о необходимости дополнения законодательной базы РФ, в </w:t>
      </w:r>
      <w:r w:rsidR="005C2D00" w:rsidRPr="0019615E">
        <w:rPr>
          <w:rFonts w:ascii="Times New Roman" w:hAnsi="Times New Roman" w:cs="Times New Roman"/>
          <w:sz w:val="28"/>
          <w:szCs w:val="28"/>
        </w:rPr>
        <w:t>контексте введения описанного выше и скорректированного средства защиты</w:t>
      </w:r>
      <w:r w:rsidR="005C2D00" w:rsidRPr="0019615E">
        <w:rPr>
          <w:rStyle w:val="a5"/>
          <w:rFonts w:ascii="Times New Roman" w:hAnsi="Times New Roman" w:cs="Times New Roman"/>
          <w:sz w:val="28"/>
          <w:szCs w:val="28"/>
        </w:rPr>
        <w:footnoteReference w:id="69"/>
      </w:r>
      <w:r w:rsidR="005C2D00" w:rsidRPr="0019615E">
        <w:rPr>
          <w:rFonts w:ascii="Times New Roman" w:hAnsi="Times New Roman" w:cs="Times New Roman"/>
          <w:sz w:val="28"/>
          <w:szCs w:val="28"/>
        </w:rPr>
        <w:t xml:space="preserve">. </w:t>
      </w:r>
    </w:p>
    <w:p w14:paraId="26EC4D2B" w14:textId="5E5C53D0" w:rsidR="00F154A5" w:rsidRPr="00613132" w:rsidRDefault="00F154A5" w:rsidP="00613132">
      <w:pPr>
        <w:spacing w:line="360" w:lineRule="auto"/>
        <w:ind w:firstLine="709"/>
        <w:jc w:val="both"/>
        <w:rPr>
          <w:rFonts w:ascii="Times New Roman" w:hAnsi="Times New Roman" w:cs="Times New Roman"/>
          <w:sz w:val="28"/>
          <w:szCs w:val="28"/>
          <w:highlight w:val="cyan"/>
        </w:rPr>
      </w:pPr>
      <w:r w:rsidRPr="00A073B6">
        <w:rPr>
          <w:rFonts w:ascii="Times New Roman" w:hAnsi="Times New Roman" w:cs="Times New Roman"/>
          <w:sz w:val="28"/>
          <w:szCs w:val="28"/>
        </w:rPr>
        <w:t>В деле "</w:t>
      </w:r>
      <w:proofErr w:type="spellStart"/>
      <w:r w:rsidRPr="00A073B6">
        <w:rPr>
          <w:rFonts w:ascii="Times New Roman" w:hAnsi="Times New Roman" w:cs="Times New Roman"/>
          <w:sz w:val="28"/>
          <w:szCs w:val="28"/>
        </w:rPr>
        <w:t>Лисейцева</w:t>
      </w:r>
      <w:proofErr w:type="spellEnd"/>
      <w:r w:rsidRPr="00A073B6">
        <w:rPr>
          <w:rFonts w:ascii="Times New Roman" w:hAnsi="Times New Roman" w:cs="Times New Roman"/>
          <w:sz w:val="28"/>
          <w:szCs w:val="28"/>
        </w:rPr>
        <w:t xml:space="preserve"> и Маслов (</w:t>
      </w:r>
      <w:proofErr w:type="spellStart"/>
      <w:r w:rsidRPr="00A073B6">
        <w:rPr>
          <w:rFonts w:ascii="Times New Roman" w:hAnsi="Times New Roman" w:cs="Times New Roman"/>
          <w:sz w:val="28"/>
          <w:szCs w:val="28"/>
        </w:rPr>
        <w:t>Liseytseva</w:t>
      </w:r>
      <w:proofErr w:type="spellEnd"/>
      <w:r w:rsidRPr="00A073B6">
        <w:rPr>
          <w:rFonts w:ascii="Times New Roman" w:hAnsi="Times New Roman" w:cs="Times New Roman"/>
          <w:sz w:val="28"/>
          <w:szCs w:val="28"/>
        </w:rPr>
        <w:t xml:space="preserve"> </w:t>
      </w:r>
      <w:proofErr w:type="spellStart"/>
      <w:r w:rsidRPr="00A073B6">
        <w:rPr>
          <w:rFonts w:ascii="Times New Roman" w:hAnsi="Times New Roman" w:cs="Times New Roman"/>
          <w:sz w:val="28"/>
          <w:szCs w:val="28"/>
        </w:rPr>
        <w:t>and</w:t>
      </w:r>
      <w:proofErr w:type="spellEnd"/>
      <w:r w:rsidRPr="00A073B6">
        <w:rPr>
          <w:rFonts w:ascii="Times New Roman" w:hAnsi="Times New Roman" w:cs="Times New Roman"/>
          <w:sz w:val="28"/>
          <w:szCs w:val="28"/>
        </w:rPr>
        <w:t xml:space="preserve"> </w:t>
      </w:r>
      <w:proofErr w:type="spellStart"/>
      <w:r w:rsidRPr="00A073B6">
        <w:rPr>
          <w:rFonts w:ascii="Times New Roman" w:hAnsi="Times New Roman" w:cs="Times New Roman"/>
          <w:sz w:val="28"/>
          <w:szCs w:val="28"/>
        </w:rPr>
        <w:t>Maslov</w:t>
      </w:r>
      <w:proofErr w:type="spellEnd"/>
      <w:r w:rsidRPr="00A073B6">
        <w:rPr>
          <w:rFonts w:ascii="Times New Roman" w:hAnsi="Times New Roman" w:cs="Times New Roman"/>
          <w:sz w:val="28"/>
          <w:szCs w:val="28"/>
        </w:rPr>
        <w:t>) против Российской Федерации" обжаловалось продолжительное неисполнение судебных решений, вынесенных в их пользу по делам о взыскании с муниципальных властей задолженностей по заработной плате, присужденных заявителям по делам против обанкротившихся муниципальных унитарных предприятий. Европейский Суд отметил, что применение Закона о компенсации, действующего с 2010 года, ограничено требованиями о компенсации за несвоевременное исполнение внутригосударственных решений, когда соответствующее судебное решение подлежит исполнению за счет государственного бюджета (см. § 116 настоящего Постановления</w:t>
      </w:r>
      <w:r w:rsidR="00A073B6">
        <w:rPr>
          <w:rStyle w:val="a5"/>
          <w:rFonts w:ascii="Times New Roman" w:hAnsi="Times New Roman" w:cs="Times New Roman"/>
          <w:sz w:val="28"/>
          <w:szCs w:val="28"/>
        </w:rPr>
        <w:footnoteReference w:id="70"/>
      </w:r>
      <w:r w:rsidRPr="00A073B6">
        <w:rPr>
          <w:rFonts w:ascii="Times New Roman" w:hAnsi="Times New Roman" w:cs="Times New Roman"/>
          <w:sz w:val="28"/>
          <w:szCs w:val="28"/>
        </w:rPr>
        <w:t xml:space="preserve">), и оно не затрагивает решения, вынесенные против частных </w:t>
      </w:r>
      <w:r w:rsidRPr="00A073B6">
        <w:rPr>
          <w:rFonts w:ascii="Times New Roman" w:hAnsi="Times New Roman" w:cs="Times New Roman"/>
          <w:sz w:val="28"/>
          <w:szCs w:val="28"/>
        </w:rPr>
        <w:lastRenderedPageBreak/>
        <w:t>физических или юридических лиц, не являющихся получателями бюджетных средств (см. § 117 настоящего Постановления). Муниципальные унитарные предприятия не получают этих средств (см. § 118 настоящего Постановления). Однако, это не согласуется с практикой Суда относительно ответственности государства за действия или бездействие компании.  Правовой статус компании в соответствии с внутригосударственным законодательством хотя и важен, не является решающим при разрешении вопроса об ответственности государства за действия или бездействие компании на основании Конвенции. Факторы, принимаемые во внимание Европейским Судом, включают права, передаваемые компании, то есть являются ли они правами, обычно принадлежащими публичным органам</w:t>
      </w:r>
      <w:r w:rsidR="00A073B6">
        <w:rPr>
          <w:rFonts w:ascii="Times New Roman" w:hAnsi="Times New Roman" w:cs="Times New Roman"/>
          <w:sz w:val="28"/>
          <w:szCs w:val="28"/>
        </w:rPr>
        <w:t xml:space="preserve">, </w:t>
      </w:r>
      <w:r w:rsidRPr="00A073B6">
        <w:rPr>
          <w:rFonts w:ascii="Times New Roman" w:hAnsi="Times New Roman" w:cs="Times New Roman"/>
          <w:sz w:val="28"/>
          <w:szCs w:val="28"/>
        </w:rPr>
        <w:t>характер ее деятельности, то есть осуществляет ли юридическое лицо публичную функцию или является обычной коммерческой организацией, и контекст, в котором она осуществляется</w:t>
      </w:r>
      <w:r w:rsidR="00A073B6">
        <w:rPr>
          <w:rFonts w:ascii="Times New Roman" w:hAnsi="Times New Roman" w:cs="Times New Roman"/>
          <w:sz w:val="28"/>
          <w:szCs w:val="28"/>
        </w:rPr>
        <w:t>.</w:t>
      </w:r>
    </w:p>
    <w:p w14:paraId="770C2725" w14:textId="20764B79" w:rsidR="00EF2995" w:rsidRPr="0019615E" w:rsidRDefault="00E503FC" w:rsidP="00EF299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можно говорить о недостаточности и неполноте национального правового регулирования в части исполнения вынесенных судебных решений как российских судов, так и ЕСПЧ. Об этом же говорит и Конституционный суд РФ, когда признает одно из основных средств защиты (а именно ч.1 ст.208 ГПК РФ) не соответствующим основному закону страны, в связи с его неполнотой и невозможностью урегулирования данного вопроса другими нормами национального законодательства в связи с отсутствием в них необходимых сведений. Несмотря на продвижение России к заполнению анализируемого законодательного пробела, тем не менее на данный момент таких шагов, как принятие ФЗ «О компенсации…»</w:t>
      </w:r>
      <w:r w:rsidR="00EF2995">
        <w:rPr>
          <w:rStyle w:val="a5"/>
          <w:rFonts w:ascii="Times New Roman" w:hAnsi="Times New Roman" w:cs="Times New Roman"/>
          <w:sz w:val="28"/>
          <w:szCs w:val="28"/>
        </w:rPr>
        <w:footnoteReference w:id="71"/>
      </w:r>
      <w:r>
        <w:rPr>
          <w:rFonts w:ascii="Times New Roman" w:hAnsi="Times New Roman" w:cs="Times New Roman"/>
          <w:sz w:val="28"/>
          <w:szCs w:val="28"/>
        </w:rPr>
        <w:t xml:space="preserve">, явно </w:t>
      </w:r>
      <w:r w:rsidR="00EF2995">
        <w:rPr>
          <w:rFonts w:ascii="Times New Roman" w:hAnsi="Times New Roman" w:cs="Times New Roman"/>
          <w:sz w:val="28"/>
          <w:szCs w:val="28"/>
        </w:rPr>
        <w:t>недостаточно</w:t>
      </w:r>
      <w:r>
        <w:rPr>
          <w:rFonts w:ascii="Times New Roman" w:hAnsi="Times New Roman" w:cs="Times New Roman"/>
          <w:sz w:val="28"/>
          <w:szCs w:val="28"/>
        </w:rPr>
        <w:t xml:space="preserve">, и, как следствие, поток жалоб из РФ в ЕСПЧ по поводу неисполнения судебных решений </w:t>
      </w:r>
      <w:r w:rsidR="00EF2995">
        <w:rPr>
          <w:rFonts w:ascii="Times New Roman" w:hAnsi="Times New Roman" w:cs="Times New Roman"/>
          <w:sz w:val="28"/>
          <w:szCs w:val="28"/>
        </w:rPr>
        <w:t>пребывает в состоянии стагнации. В этом и заключается основная проблема данной области национального законодательного регулирования.</w:t>
      </w:r>
    </w:p>
    <w:p w14:paraId="119904EE" w14:textId="77777777" w:rsidR="002F7FF5" w:rsidRDefault="002F7FF5" w:rsidP="0019615E">
      <w:pPr>
        <w:spacing w:line="360" w:lineRule="auto"/>
        <w:ind w:firstLine="709"/>
        <w:jc w:val="both"/>
        <w:rPr>
          <w:rFonts w:ascii="Times New Roman" w:hAnsi="Times New Roman" w:cs="Times New Roman"/>
          <w:b/>
          <w:sz w:val="28"/>
          <w:szCs w:val="28"/>
        </w:rPr>
      </w:pPr>
    </w:p>
    <w:p w14:paraId="5E1B7E24" w14:textId="5C2EFC7C" w:rsidR="00B745C1" w:rsidRPr="00A073B6" w:rsidRDefault="00B745C1" w:rsidP="0019615E">
      <w:pPr>
        <w:spacing w:line="360" w:lineRule="auto"/>
        <w:ind w:firstLine="709"/>
        <w:jc w:val="both"/>
        <w:rPr>
          <w:rFonts w:ascii="Times New Roman" w:hAnsi="Times New Roman" w:cs="Times New Roman"/>
          <w:b/>
          <w:sz w:val="28"/>
          <w:szCs w:val="28"/>
        </w:rPr>
      </w:pPr>
      <w:r w:rsidRPr="00A073B6">
        <w:rPr>
          <w:rFonts w:ascii="Times New Roman" w:hAnsi="Times New Roman" w:cs="Times New Roman"/>
          <w:b/>
          <w:sz w:val="28"/>
          <w:szCs w:val="28"/>
        </w:rPr>
        <w:lastRenderedPageBreak/>
        <w:t>Заключение</w:t>
      </w:r>
    </w:p>
    <w:p w14:paraId="5405D68C" w14:textId="77777777" w:rsidR="00B745C1" w:rsidRPr="0019615E" w:rsidRDefault="00B745C1"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 xml:space="preserve">Наиболее важной задачей, непосредственно влияющей на систему принудительного исполнения, которую выполняет ЕСПЧ, является выявление системных проблем в национальном законодательстве и практике его применения. </w:t>
      </w:r>
    </w:p>
    <w:p w14:paraId="7F0497CA" w14:textId="77777777" w:rsidR="00B745C1" w:rsidRPr="0019615E" w:rsidRDefault="00B745C1"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 xml:space="preserve">К числу выявленных ЕСПЧ причин неисполнения или чрезмерно длительного исполнения судебных актов можно отнести не только причины организационного характера, но и социального (например, недостаток денежных средств у органа государственной власти-ответчика). Среди причин организационного характера Судом отмечен недостаток межведомственной координации, неясность нормативного регулирования в части определения органа, к которому надлежит предъявлять соответствующее требование, отсутствие единообразного механизма, позволяющего полностью возместить потери взыскателя от длительного неисполнения судебного решения в условиях инфляционных процессов и др. </w:t>
      </w:r>
    </w:p>
    <w:p w14:paraId="78A1910F" w14:textId="753A2A75" w:rsidR="00B745C1" w:rsidRDefault="00B745C1" w:rsidP="0019615E">
      <w:pPr>
        <w:spacing w:line="360" w:lineRule="auto"/>
        <w:ind w:firstLine="709"/>
        <w:jc w:val="both"/>
        <w:rPr>
          <w:rFonts w:ascii="Times New Roman" w:hAnsi="Times New Roman" w:cs="Times New Roman"/>
          <w:sz w:val="28"/>
          <w:szCs w:val="28"/>
        </w:rPr>
      </w:pPr>
      <w:r w:rsidRPr="0019615E">
        <w:rPr>
          <w:rFonts w:ascii="Times New Roman" w:hAnsi="Times New Roman" w:cs="Times New Roman"/>
          <w:sz w:val="28"/>
          <w:szCs w:val="28"/>
        </w:rPr>
        <w:t>Российской Федерацией в целях решения проблемы чрезмерно длительного исполнения решений национальных судов был предпринят ряд скоординированных мер. Эти меры касались совершенствования порядка обращения взыскания на средства бюджетной системы Российской Федерации, подготовки и направления на исполнение исполнительных листов данной категории, усиления бюджетных гарантий, а также совершенствования правоприменительной деятельности государственных органов и их должностных лиц. Было создано новое внутригосударственное средство правовой защиты - Федеральный закон “О компенсации за нарушение права на судопроизводство в разумный срок или права на исполнение судебного акта в разумный срок”, который называет практику ЕСПЧ как ориентир для определения размера компенсации за нарушение права на судопроизводство в разумный срок или права на исполнение судебного акта в разумный срок (ст. 2). Однако закон вводит лишь компенсаторное средство правовой защиты и потому не обеспечивает устранения причин неисполнения судебных актов.</w:t>
      </w:r>
    </w:p>
    <w:p w14:paraId="7F1C617A" w14:textId="77777777" w:rsidR="006E2661" w:rsidRDefault="006E2661" w:rsidP="0019615E">
      <w:pPr>
        <w:spacing w:line="360" w:lineRule="auto"/>
        <w:ind w:firstLine="709"/>
        <w:jc w:val="both"/>
        <w:rPr>
          <w:rFonts w:ascii="Times New Roman" w:hAnsi="Times New Roman" w:cs="Times New Roman"/>
          <w:sz w:val="28"/>
          <w:szCs w:val="28"/>
        </w:rPr>
      </w:pPr>
    </w:p>
    <w:p w14:paraId="55677561" w14:textId="1142CDD7" w:rsidR="00EF2995" w:rsidRPr="007C53CB" w:rsidRDefault="00EF2995" w:rsidP="0019615E">
      <w:pPr>
        <w:spacing w:line="360" w:lineRule="auto"/>
        <w:ind w:firstLine="709"/>
        <w:jc w:val="both"/>
        <w:rPr>
          <w:rFonts w:ascii="Times New Roman" w:hAnsi="Times New Roman" w:cs="Times New Roman"/>
          <w:b/>
          <w:sz w:val="28"/>
          <w:szCs w:val="28"/>
        </w:rPr>
      </w:pPr>
      <w:r w:rsidRPr="007C53CB">
        <w:rPr>
          <w:rFonts w:ascii="Times New Roman" w:hAnsi="Times New Roman" w:cs="Times New Roman"/>
          <w:b/>
          <w:sz w:val="28"/>
          <w:szCs w:val="28"/>
        </w:rPr>
        <w:lastRenderedPageBreak/>
        <w:t>Приложение №1</w:t>
      </w:r>
    </w:p>
    <w:p w14:paraId="4ADF74B1" w14:textId="379D2A91" w:rsidR="00EF2995" w:rsidRDefault="00EF2995" w:rsidP="0019615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Стандарты, применяемые в деятельности Европейского Суда по правам человека</w:t>
      </w:r>
    </w:p>
    <w:p w14:paraId="6056776C" w14:textId="3318F383" w:rsidR="00EF2995" w:rsidRDefault="00BE4E9D" w:rsidP="007C53CB">
      <w:pPr>
        <w:pStyle w:val="ae"/>
        <w:numPr>
          <w:ilvl w:val="0"/>
          <w:numId w:val="1"/>
        </w:numPr>
        <w:spacing w:line="360" w:lineRule="auto"/>
        <w:ind w:left="284" w:hanging="284"/>
        <w:jc w:val="both"/>
        <w:rPr>
          <w:rFonts w:ascii="Times New Roman" w:hAnsi="Times New Roman" w:cs="Times New Roman"/>
          <w:sz w:val="28"/>
          <w:szCs w:val="28"/>
        </w:rPr>
      </w:pPr>
      <w:r>
        <w:rPr>
          <w:rFonts w:ascii="Times New Roman" w:hAnsi="Times New Roman" w:cs="Times New Roman"/>
          <w:sz w:val="28"/>
          <w:szCs w:val="28"/>
        </w:rPr>
        <w:t xml:space="preserve">Общие </w:t>
      </w:r>
      <w:r w:rsidR="007C53CB">
        <w:rPr>
          <w:rFonts w:ascii="Times New Roman" w:hAnsi="Times New Roman" w:cs="Times New Roman"/>
          <w:sz w:val="28"/>
          <w:szCs w:val="28"/>
        </w:rPr>
        <w:t>принципы</w:t>
      </w:r>
    </w:p>
    <w:p w14:paraId="5F42C1AE" w14:textId="3741B6ED" w:rsidR="007C53CB" w:rsidRDefault="007C53CB" w:rsidP="007C53CB">
      <w:pPr>
        <w:pStyle w:val="ae"/>
        <w:numPr>
          <w:ilvl w:val="1"/>
          <w:numId w:val="1"/>
        </w:numPr>
        <w:spacing w:line="360" w:lineRule="auto"/>
        <w:ind w:left="426"/>
        <w:jc w:val="both"/>
        <w:rPr>
          <w:rFonts w:ascii="Times New Roman" w:hAnsi="Times New Roman" w:cs="Times New Roman"/>
          <w:sz w:val="28"/>
          <w:szCs w:val="28"/>
        </w:rPr>
      </w:pPr>
      <w:r>
        <w:rPr>
          <w:rFonts w:ascii="Times New Roman" w:hAnsi="Times New Roman" w:cs="Times New Roman"/>
          <w:sz w:val="28"/>
          <w:szCs w:val="28"/>
        </w:rPr>
        <w:t>Исполнение судебного акта является неотъемлемой частью права человека на суд</w:t>
      </w:r>
      <w:r w:rsidR="000C7624">
        <w:rPr>
          <w:rFonts w:ascii="Times New Roman" w:hAnsi="Times New Roman" w:cs="Times New Roman"/>
          <w:sz w:val="28"/>
          <w:szCs w:val="28"/>
        </w:rPr>
        <w:t>;</w:t>
      </w:r>
    </w:p>
    <w:p w14:paraId="58BE9750" w14:textId="6F1368FA" w:rsidR="007C53CB" w:rsidRDefault="007C53CB" w:rsidP="007C53CB">
      <w:pPr>
        <w:pStyle w:val="ae"/>
        <w:numPr>
          <w:ilvl w:val="1"/>
          <w:numId w:val="1"/>
        </w:numPr>
        <w:spacing w:line="360" w:lineRule="auto"/>
        <w:ind w:left="426"/>
        <w:jc w:val="both"/>
        <w:rPr>
          <w:rFonts w:ascii="Times New Roman" w:hAnsi="Times New Roman" w:cs="Times New Roman"/>
          <w:sz w:val="28"/>
          <w:szCs w:val="28"/>
        </w:rPr>
      </w:pPr>
      <w:r>
        <w:rPr>
          <w:rFonts w:ascii="Times New Roman" w:hAnsi="Times New Roman" w:cs="Times New Roman"/>
          <w:sz w:val="28"/>
          <w:szCs w:val="28"/>
        </w:rPr>
        <w:t>Исполнение судопроизводства в разумный срок</w:t>
      </w:r>
      <w:r w:rsidR="000C7624">
        <w:rPr>
          <w:rFonts w:ascii="Times New Roman" w:hAnsi="Times New Roman" w:cs="Times New Roman"/>
          <w:sz w:val="28"/>
          <w:szCs w:val="28"/>
        </w:rPr>
        <w:t>;</w:t>
      </w:r>
    </w:p>
    <w:p w14:paraId="1D1FC765" w14:textId="56AF3894" w:rsidR="007C53CB" w:rsidRDefault="007C53CB" w:rsidP="007C53CB">
      <w:pPr>
        <w:pStyle w:val="ae"/>
        <w:numPr>
          <w:ilvl w:val="1"/>
          <w:numId w:val="1"/>
        </w:numPr>
        <w:spacing w:line="360" w:lineRule="auto"/>
        <w:ind w:left="426"/>
        <w:jc w:val="both"/>
        <w:rPr>
          <w:rFonts w:ascii="Times New Roman" w:hAnsi="Times New Roman" w:cs="Times New Roman"/>
          <w:sz w:val="28"/>
          <w:szCs w:val="28"/>
        </w:rPr>
      </w:pPr>
      <w:r>
        <w:rPr>
          <w:rFonts w:ascii="Times New Roman" w:hAnsi="Times New Roman" w:cs="Times New Roman"/>
          <w:sz w:val="28"/>
          <w:szCs w:val="28"/>
        </w:rPr>
        <w:t>Государство должно обеспечивать эффективные средства защиты нарушенных прав</w:t>
      </w:r>
      <w:r w:rsidR="000C7624">
        <w:rPr>
          <w:rFonts w:ascii="Times New Roman" w:hAnsi="Times New Roman" w:cs="Times New Roman"/>
          <w:sz w:val="28"/>
          <w:szCs w:val="28"/>
        </w:rPr>
        <w:t>;</w:t>
      </w:r>
    </w:p>
    <w:p w14:paraId="7EE6B234" w14:textId="59C0608A" w:rsidR="007C53CB" w:rsidRDefault="007C53CB" w:rsidP="007C53CB">
      <w:pPr>
        <w:pStyle w:val="ae"/>
        <w:numPr>
          <w:ilvl w:val="0"/>
          <w:numId w:val="1"/>
        </w:numPr>
        <w:spacing w:line="360" w:lineRule="auto"/>
        <w:ind w:left="284" w:hanging="284"/>
        <w:jc w:val="both"/>
        <w:rPr>
          <w:rFonts w:ascii="Times New Roman" w:hAnsi="Times New Roman" w:cs="Times New Roman"/>
          <w:sz w:val="28"/>
          <w:szCs w:val="28"/>
        </w:rPr>
      </w:pPr>
      <w:r>
        <w:rPr>
          <w:rFonts w:ascii="Times New Roman" w:hAnsi="Times New Roman" w:cs="Times New Roman"/>
          <w:sz w:val="28"/>
          <w:szCs w:val="28"/>
        </w:rPr>
        <w:t>Если должником является частное лицо</w:t>
      </w:r>
    </w:p>
    <w:p w14:paraId="44447010" w14:textId="1B1A660D" w:rsidR="007C53CB" w:rsidRDefault="007C53CB" w:rsidP="007C53CB">
      <w:pPr>
        <w:pStyle w:val="ae"/>
        <w:numPr>
          <w:ilvl w:val="1"/>
          <w:numId w:val="1"/>
        </w:numPr>
        <w:spacing w:line="360" w:lineRule="auto"/>
        <w:ind w:left="426"/>
        <w:jc w:val="both"/>
        <w:rPr>
          <w:rFonts w:ascii="Times New Roman" w:hAnsi="Times New Roman" w:cs="Times New Roman"/>
          <w:sz w:val="28"/>
          <w:szCs w:val="28"/>
        </w:rPr>
      </w:pPr>
      <w:r>
        <w:rPr>
          <w:rFonts w:ascii="Times New Roman" w:hAnsi="Times New Roman" w:cs="Times New Roman"/>
          <w:sz w:val="28"/>
          <w:szCs w:val="28"/>
        </w:rPr>
        <w:t>Обеспечение государством доступа к правосудию в полном объеме</w:t>
      </w:r>
      <w:r w:rsidR="000C7624">
        <w:rPr>
          <w:rFonts w:ascii="Times New Roman" w:hAnsi="Times New Roman" w:cs="Times New Roman"/>
          <w:sz w:val="28"/>
          <w:szCs w:val="28"/>
        </w:rPr>
        <w:t>;</w:t>
      </w:r>
    </w:p>
    <w:p w14:paraId="7F79435A" w14:textId="5EC9C3DB" w:rsidR="007C53CB" w:rsidRDefault="007C53CB" w:rsidP="007C53CB">
      <w:pPr>
        <w:pStyle w:val="ae"/>
        <w:numPr>
          <w:ilvl w:val="1"/>
          <w:numId w:val="1"/>
        </w:numPr>
        <w:spacing w:line="360" w:lineRule="auto"/>
        <w:ind w:left="426"/>
        <w:jc w:val="both"/>
        <w:rPr>
          <w:rFonts w:ascii="Times New Roman" w:hAnsi="Times New Roman" w:cs="Times New Roman"/>
          <w:sz w:val="28"/>
          <w:szCs w:val="28"/>
        </w:rPr>
      </w:pPr>
      <w:r>
        <w:rPr>
          <w:rFonts w:ascii="Times New Roman" w:hAnsi="Times New Roman" w:cs="Times New Roman"/>
          <w:sz w:val="28"/>
          <w:szCs w:val="28"/>
        </w:rPr>
        <w:t>Обеспечение государством необходимой помощи субъектам правоотношений при исполнении вынесенных судебных решений</w:t>
      </w:r>
      <w:r w:rsidR="000C7624">
        <w:rPr>
          <w:rFonts w:ascii="Times New Roman" w:hAnsi="Times New Roman" w:cs="Times New Roman"/>
          <w:sz w:val="28"/>
          <w:szCs w:val="28"/>
        </w:rPr>
        <w:t>;</w:t>
      </w:r>
    </w:p>
    <w:p w14:paraId="2539AD94" w14:textId="24C62311" w:rsidR="007C53CB" w:rsidRDefault="007C53CB" w:rsidP="007C53CB">
      <w:pPr>
        <w:pStyle w:val="ae"/>
        <w:numPr>
          <w:ilvl w:val="0"/>
          <w:numId w:val="1"/>
        </w:numPr>
        <w:spacing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Если должником является государство</w:t>
      </w:r>
    </w:p>
    <w:p w14:paraId="2F3BFA15" w14:textId="733ED303" w:rsidR="007C53CB" w:rsidRDefault="007C53CB" w:rsidP="007C53CB">
      <w:pPr>
        <w:pStyle w:val="ae"/>
        <w:numPr>
          <w:ilvl w:val="1"/>
          <w:numId w:val="1"/>
        </w:numPr>
        <w:spacing w:line="36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Уполномоченные органы власти обязаны в пределах своих полномочий, предоставленных сроков и имеющейся информации совершать действия, направленные на </w:t>
      </w:r>
      <w:r w:rsidR="000C7624">
        <w:rPr>
          <w:rFonts w:ascii="Times New Roman" w:hAnsi="Times New Roman" w:cs="Times New Roman"/>
          <w:sz w:val="28"/>
          <w:szCs w:val="28"/>
        </w:rPr>
        <w:t>исполнение вынесенного решения;</w:t>
      </w:r>
    </w:p>
    <w:p w14:paraId="4C320DA1" w14:textId="7184D380" w:rsidR="000C7624" w:rsidRDefault="000C7624" w:rsidP="007C53CB">
      <w:pPr>
        <w:pStyle w:val="ae"/>
        <w:numPr>
          <w:ilvl w:val="1"/>
          <w:numId w:val="1"/>
        </w:numPr>
        <w:spacing w:line="360" w:lineRule="auto"/>
        <w:ind w:left="426"/>
        <w:jc w:val="both"/>
        <w:rPr>
          <w:rFonts w:ascii="Times New Roman" w:hAnsi="Times New Roman" w:cs="Times New Roman"/>
          <w:sz w:val="28"/>
          <w:szCs w:val="28"/>
        </w:rPr>
      </w:pPr>
      <w:r>
        <w:rPr>
          <w:rFonts w:ascii="Times New Roman" w:hAnsi="Times New Roman" w:cs="Times New Roman"/>
          <w:sz w:val="28"/>
          <w:szCs w:val="28"/>
        </w:rPr>
        <w:t>Государственные органы вправе обратиться к истцу с просьбой о предоставлении дополнительных сведений для ускорения исполнения решений;</w:t>
      </w:r>
    </w:p>
    <w:p w14:paraId="0FB2C093" w14:textId="0A2A9A7F" w:rsidR="000C7624" w:rsidRDefault="000C7624" w:rsidP="007C53CB">
      <w:pPr>
        <w:pStyle w:val="ae"/>
        <w:numPr>
          <w:ilvl w:val="1"/>
          <w:numId w:val="1"/>
        </w:numPr>
        <w:spacing w:line="360" w:lineRule="auto"/>
        <w:ind w:left="426"/>
        <w:jc w:val="both"/>
        <w:rPr>
          <w:rFonts w:ascii="Times New Roman" w:hAnsi="Times New Roman" w:cs="Times New Roman"/>
          <w:sz w:val="28"/>
          <w:szCs w:val="28"/>
        </w:rPr>
      </w:pPr>
      <w:r>
        <w:rPr>
          <w:rFonts w:ascii="Times New Roman" w:hAnsi="Times New Roman" w:cs="Times New Roman"/>
          <w:sz w:val="28"/>
          <w:szCs w:val="28"/>
        </w:rPr>
        <w:t>Недостаток ресурсов не может являться основанием для неисполнения вступившего в законную силу решения;</w:t>
      </w:r>
    </w:p>
    <w:p w14:paraId="1F75C238" w14:textId="77635396" w:rsidR="000C7624" w:rsidRDefault="000C7624" w:rsidP="007C53CB">
      <w:pPr>
        <w:pStyle w:val="ae"/>
        <w:numPr>
          <w:ilvl w:val="1"/>
          <w:numId w:val="1"/>
        </w:numPr>
        <w:spacing w:line="360" w:lineRule="auto"/>
        <w:ind w:left="426"/>
        <w:jc w:val="both"/>
        <w:rPr>
          <w:rFonts w:ascii="Times New Roman" w:hAnsi="Times New Roman" w:cs="Times New Roman"/>
          <w:sz w:val="28"/>
          <w:szCs w:val="28"/>
        </w:rPr>
      </w:pPr>
      <w:r>
        <w:rPr>
          <w:rFonts w:ascii="Times New Roman" w:hAnsi="Times New Roman" w:cs="Times New Roman"/>
          <w:sz w:val="28"/>
          <w:szCs w:val="28"/>
        </w:rPr>
        <w:t>Ликвидация и реорганизация государственного органа не является основанием для неисполнения вынесенного судебного решения;</w:t>
      </w:r>
    </w:p>
    <w:p w14:paraId="388AA4B1" w14:textId="511A69D2" w:rsidR="000C7624" w:rsidRDefault="000C7624" w:rsidP="007C53CB">
      <w:pPr>
        <w:pStyle w:val="ae"/>
        <w:numPr>
          <w:ilvl w:val="1"/>
          <w:numId w:val="1"/>
        </w:numPr>
        <w:spacing w:line="360" w:lineRule="auto"/>
        <w:ind w:left="426"/>
        <w:jc w:val="both"/>
        <w:rPr>
          <w:rFonts w:ascii="Times New Roman" w:hAnsi="Times New Roman" w:cs="Times New Roman"/>
          <w:sz w:val="28"/>
          <w:szCs w:val="28"/>
        </w:rPr>
      </w:pPr>
      <w:r>
        <w:rPr>
          <w:rFonts w:ascii="Times New Roman" w:hAnsi="Times New Roman" w:cs="Times New Roman"/>
          <w:sz w:val="28"/>
          <w:szCs w:val="28"/>
        </w:rPr>
        <w:t>Государство несет ответственность по обязательствам иных внутригосударственных публичных образований;</w:t>
      </w:r>
    </w:p>
    <w:p w14:paraId="71408AE7" w14:textId="1D4D62F4" w:rsidR="000C7624" w:rsidRDefault="000C7624" w:rsidP="000C7624">
      <w:pPr>
        <w:pStyle w:val="ae"/>
        <w:numPr>
          <w:ilvl w:val="1"/>
          <w:numId w:val="1"/>
        </w:numPr>
        <w:spacing w:line="360" w:lineRule="auto"/>
        <w:ind w:left="426"/>
        <w:jc w:val="both"/>
        <w:rPr>
          <w:rFonts w:ascii="Times New Roman" w:hAnsi="Times New Roman" w:cs="Times New Roman"/>
          <w:sz w:val="28"/>
          <w:szCs w:val="28"/>
        </w:rPr>
      </w:pPr>
      <w:r>
        <w:rPr>
          <w:rFonts w:ascii="Times New Roman" w:hAnsi="Times New Roman" w:cs="Times New Roman"/>
          <w:sz w:val="28"/>
          <w:szCs w:val="28"/>
        </w:rPr>
        <w:t>Государство несет ответственность по обязательствам государственных и муниципальных унитарных предприятий.</w:t>
      </w:r>
    </w:p>
    <w:p w14:paraId="3CD9DD25" w14:textId="760A5A0F" w:rsidR="000C7624" w:rsidRDefault="000C7624" w:rsidP="000C7624">
      <w:pPr>
        <w:spacing w:line="360" w:lineRule="auto"/>
        <w:jc w:val="both"/>
        <w:rPr>
          <w:rFonts w:ascii="Times New Roman" w:hAnsi="Times New Roman" w:cs="Times New Roman"/>
          <w:sz w:val="28"/>
          <w:szCs w:val="28"/>
        </w:rPr>
      </w:pPr>
    </w:p>
    <w:p w14:paraId="18F23DB6" w14:textId="77777777" w:rsidR="000C7624" w:rsidRDefault="000C7624" w:rsidP="000C7624">
      <w:pPr>
        <w:spacing w:line="360" w:lineRule="auto"/>
        <w:jc w:val="both"/>
        <w:rPr>
          <w:rFonts w:ascii="Times New Roman" w:hAnsi="Times New Roman" w:cs="Times New Roman"/>
          <w:sz w:val="28"/>
          <w:szCs w:val="28"/>
        </w:rPr>
      </w:pPr>
    </w:p>
    <w:p w14:paraId="58C2C86A" w14:textId="65547A85" w:rsidR="000C7624" w:rsidRDefault="000C7624" w:rsidP="000C7624">
      <w:pPr>
        <w:spacing w:line="360" w:lineRule="auto"/>
        <w:jc w:val="both"/>
        <w:rPr>
          <w:rFonts w:ascii="Times New Roman" w:hAnsi="Times New Roman" w:cs="Times New Roman"/>
          <w:b/>
          <w:sz w:val="28"/>
          <w:szCs w:val="28"/>
        </w:rPr>
      </w:pPr>
      <w:r w:rsidRPr="000C7624">
        <w:rPr>
          <w:rFonts w:ascii="Times New Roman" w:hAnsi="Times New Roman" w:cs="Times New Roman"/>
          <w:b/>
          <w:sz w:val="28"/>
          <w:szCs w:val="28"/>
        </w:rPr>
        <w:lastRenderedPageBreak/>
        <w:t>Библиографический список:</w:t>
      </w:r>
    </w:p>
    <w:p w14:paraId="20F67C6E" w14:textId="3F86B505" w:rsidR="003C284B" w:rsidRPr="006E2661" w:rsidRDefault="003C284B" w:rsidP="003C284B">
      <w:pPr>
        <w:pStyle w:val="ae"/>
        <w:numPr>
          <w:ilvl w:val="2"/>
          <w:numId w:val="1"/>
        </w:numPr>
        <w:spacing w:line="360" w:lineRule="auto"/>
        <w:ind w:left="284" w:hanging="284"/>
        <w:jc w:val="both"/>
        <w:rPr>
          <w:rFonts w:ascii="Times New Roman" w:hAnsi="Times New Roman" w:cs="Times New Roman"/>
          <w:sz w:val="28"/>
          <w:szCs w:val="28"/>
          <w:u w:val="single"/>
        </w:rPr>
      </w:pPr>
      <w:r w:rsidRPr="006E2661">
        <w:rPr>
          <w:rFonts w:ascii="Times New Roman" w:hAnsi="Times New Roman" w:cs="Times New Roman"/>
          <w:sz w:val="28"/>
          <w:szCs w:val="28"/>
          <w:u w:val="single"/>
        </w:rPr>
        <w:t xml:space="preserve">Нормативные акты </w:t>
      </w:r>
    </w:p>
    <w:p w14:paraId="562087D9" w14:textId="7C54202C" w:rsidR="006E2661" w:rsidRDefault="006E2661" w:rsidP="003C284B">
      <w:pPr>
        <w:pStyle w:val="ae"/>
        <w:numPr>
          <w:ilvl w:val="3"/>
          <w:numId w:val="1"/>
        </w:numPr>
        <w:spacing w:line="360" w:lineRule="auto"/>
        <w:ind w:left="426"/>
        <w:jc w:val="both"/>
        <w:rPr>
          <w:rFonts w:ascii="Times New Roman" w:hAnsi="Times New Roman" w:cs="Times New Roman"/>
          <w:sz w:val="28"/>
          <w:szCs w:val="28"/>
        </w:rPr>
      </w:pPr>
      <w:r w:rsidRPr="006E2661">
        <w:rPr>
          <w:rFonts w:ascii="Times New Roman" w:hAnsi="Times New Roman" w:cs="Times New Roman"/>
          <w:sz w:val="28"/>
          <w:szCs w:val="28"/>
        </w:rPr>
        <w:t>Конституция Российской Федерации. Принята Всенародным голосованием 12 декабря 1993 г.//Российская газета. №237. 25.12.1993г.</w:t>
      </w:r>
    </w:p>
    <w:p w14:paraId="5BFC0297" w14:textId="76D7F6B5" w:rsidR="004501B0" w:rsidRDefault="004501B0" w:rsidP="003C284B">
      <w:pPr>
        <w:pStyle w:val="ae"/>
        <w:numPr>
          <w:ilvl w:val="3"/>
          <w:numId w:val="1"/>
        </w:numPr>
        <w:spacing w:line="360" w:lineRule="auto"/>
        <w:ind w:left="426"/>
        <w:jc w:val="both"/>
        <w:rPr>
          <w:rFonts w:ascii="Times New Roman" w:hAnsi="Times New Roman" w:cs="Times New Roman"/>
          <w:sz w:val="28"/>
          <w:szCs w:val="28"/>
        </w:rPr>
      </w:pPr>
      <w:r w:rsidRPr="004501B0">
        <w:rPr>
          <w:rFonts w:ascii="Times New Roman" w:hAnsi="Times New Roman" w:cs="Times New Roman"/>
          <w:sz w:val="28"/>
          <w:szCs w:val="28"/>
        </w:rPr>
        <w:t xml:space="preserve">"Европейская социальная хартия (пересмотренная)" (принята в г. Страсбурге 03.05.1996) // URL: </w:t>
      </w:r>
      <w:r w:rsidR="006E2661" w:rsidRPr="006E2661">
        <w:rPr>
          <w:rFonts w:ascii="Times New Roman" w:hAnsi="Times New Roman" w:cs="Times New Roman"/>
          <w:sz w:val="28"/>
          <w:szCs w:val="28"/>
        </w:rPr>
        <w:t>http://www.consultant.ru/document/cons_doc_LAW_120807/</w:t>
      </w:r>
    </w:p>
    <w:p w14:paraId="493A7CC8" w14:textId="4230447F" w:rsidR="006E2661" w:rsidRDefault="006E2661" w:rsidP="003C284B">
      <w:pPr>
        <w:pStyle w:val="ae"/>
        <w:numPr>
          <w:ilvl w:val="3"/>
          <w:numId w:val="1"/>
        </w:numPr>
        <w:spacing w:line="360" w:lineRule="auto"/>
        <w:ind w:left="426"/>
        <w:jc w:val="both"/>
        <w:rPr>
          <w:rFonts w:ascii="Times New Roman" w:hAnsi="Times New Roman" w:cs="Times New Roman"/>
          <w:sz w:val="28"/>
          <w:szCs w:val="28"/>
        </w:rPr>
      </w:pPr>
      <w:r w:rsidRPr="006E2661">
        <w:rPr>
          <w:rFonts w:ascii="Times New Roman" w:hAnsi="Times New Roman" w:cs="Times New Roman"/>
          <w:sz w:val="28"/>
          <w:szCs w:val="28"/>
        </w:rPr>
        <w:t>"Европейская конвенция по предупреждению пыток и бесчеловечного или унижающего достоинство обращения или наказания" (ETS N 126) [рус., англ.] (Вместе с "Привилегиями и иммунитетами", "Пояснениями") (Заключена в г. Страсбурге 26.11.1987) (с изм. от 04.11.1993) // URL: http://www.consultant.ru/cons/cgi/online.cgi?req=doc&amp;base=INT&amp;n=15039#05433448265067344</w:t>
      </w:r>
    </w:p>
    <w:p w14:paraId="6B00DFDA" w14:textId="734FEB1F" w:rsidR="004501B0" w:rsidRDefault="004501B0" w:rsidP="003C284B">
      <w:pPr>
        <w:pStyle w:val="ae"/>
        <w:numPr>
          <w:ilvl w:val="3"/>
          <w:numId w:val="1"/>
        </w:numPr>
        <w:spacing w:line="360" w:lineRule="auto"/>
        <w:ind w:left="426"/>
        <w:jc w:val="both"/>
        <w:rPr>
          <w:rFonts w:ascii="Times New Roman" w:hAnsi="Times New Roman" w:cs="Times New Roman"/>
          <w:sz w:val="28"/>
          <w:szCs w:val="28"/>
        </w:rPr>
      </w:pPr>
      <w:r w:rsidRPr="004501B0">
        <w:rPr>
          <w:rFonts w:ascii="Times New Roman" w:hAnsi="Times New Roman" w:cs="Times New Roman"/>
          <w:sz w:val="28"/>
          <w:szCs w:val="28"/>
        </w:rPr>
        <w:t>"Международный пакт об экономических, социальных и культурных правах" (Принят 16.12.1966 Резолюцией 2200 (XXI) на 1496-ом пленарном заседании Генеральной Ассамблеи ООН) // URL: http://www.consultant.ru/document/cons_doc_LAW_5429/</w:t>
      </w:r>
    </w:p>
    <w:p w14:paraId="2B5A7698" w14:textId="46E8DA8F" w:rsidR="004501B0" w:rsidRDefault="004501B0" w:rsidP="003C284B">
      <w:pPr>
        <w:pStyle w:val="ae"/>
        <w:numPr>
          <w:ilvl w:val="3"/>
          <w:numId w:val="1"/>
        </w:numPr>
        <w:spacing w:line="360" w:lineRule="auto"/>
        <w:ind w:left="426"/>
        <w:jc w:val="both"/>
        <w:rPr>
          <w:rFonts w:ascii="Times New Roman" w:hAnsi="Times New Roman" w:cs="Times New Roman"/>
          <w:sz w:val="28"/>
          <w:szCs w:val="28"/>
        </w:rPr>
      </w:pPr>
      <w:r w:rsidRPr="004501B0">
        <w:rPr>
          <w:rFonts w:ascii="Times New Roman" w:hAnsi="Times New Roman" w:cs="Times New Roman"/>
          <w:sz w:val="28"/>
          <w:szCs w:val="28"/>
        </w:rPr>
        <w:t>"Международный пакт о гражданских и политических правах" (Принят 16.12.1966 Резолюцией 2200 (XXI) на 1496-ом пленарном заседании Генеральной Ассамблеи ООН) // URL: http://www.consultant.ru/document/cons_doc_LAW_5531/</w:t>
      </w:r>
    </w:p>
    <w:p w14:paraId="27DEA5B8" w14:textId="433F35D4" w:rsidR="003C284B" w:rsidRDefault="004501B0" w:rsidP="003C284B">
      <w:pPr>
        <w:pStyle w:val="ae"/>
        <w:numPr>
          <w:ilvl w:val="3"/>
          <w:numId w:val="1"/>
        </w:numPr>
        <w:spacing w:line="360" w:lineRule="auto"/>
        <w:ind w:left="426"/>
        <w:jc w:val="both"/>
        <w:rPr>
          <w:rFonts w:ascii="Times New Roman" w:hAnsi="Times New Roman" w:cs="Times New Roman"/>
          <w:sz w:val="28"/>
          <w:szCs w:val="28"/>
        </w:rPr>
      </w:pPr>
      <w:r w:rsidRPr="004501B0">
        <w:rPr>
          <w:rFonts w:ascii="Times New Roman" w:hAnsi="Times New Roman" w:cs="Times New Roman"/>
          <w:sz w:val="28"/>
          <w:szCs w:val="28"/>
        </w:rPr>
        <w:t>"Конвенция о защите прав человека и основных свобод" (Заключена в г. Риме 04.11.1950) (с изм. от 13.05.2004) (вместе с "Протоколом [N 1]" (Подписан в г. Париже 20.03.1952), "Протоколом N 4 об обеспечении некоторых прав и свобод помимо тех, которые уже включены в Конвенцию и первый Протокол к ней" (Подписан в г. Страсбурге 16.09.1963), "Протоколом N 7" (Подписан в г. Страсбурге 22.11.1984)) // URL: http://www.consultant.ru/document/cons_doc_LAW_29160/</w:t>
      </w:r>
    </w:p>
    <w:p w14:paraId="41B50752" w14:textId="0024E95B" w:rsidR="004501B0" w:rsidRDefault="004501B0" w:rsidP="003C284B">
      <w:pPr>
        <w:pStyle w:val="ae"/>
        <w:numPr>
          <w:ilvl w:val="3"/>
          <w:numId w:val="1"/>
        </w:numPr>
        <w:spacing w:line="360" w:lineRule="auto"/>
        <w:ind w:left="426"/>
        <w:jc w:val="both"/>
        <w:rPr>
          <w:rFonts w:ascii="Times New Roman" w:hAnsi="Times New Roman" w:cs="Times New Roman"/>
          <w:sz w:val="28"/>
          <w:szCs w:val="28"/>
        </w:rPr>
      </w:pPr>
      <w:r w:rsidRPr="004501B0">
        <w:rPr>
          <w:rFonts w:ascii="Times New Roman" w:hAnsi="Times New Roman" w:cs="Times New Roman"/>
          <w:sz w:val="28"/>
          <w:szCs w:val="28"/>
        </w:rPr>
        <w:t>Минимальные стандартные правила обращения с заключенными: приняты в г. Женеве 30.08.1955 // Международная защита прав и свобод человека: Сборник документов. М.: Юридическая литература, 1990. С. 290 - 311.</w:t>
      </w:r>
    </w:p>
    <w:p w14:paraId="231906C7" w14:textId="00321903" w:rsidR="004501B0" w:rsidRDefault="004501B0" w:rsidP="003C284B">
      <w:pPr>
        <w:pStyle w:val="ae"/>
        <w:numPr>
          <w:ilvl w:val="3"/>
          <w:numId w:val="1"/>
        </w:numPr>
        <w:spacing w:line="360" w:lineRule="auto"/>
        <w:ind w:left="426"/>
        <w:jc w:val="both"/>
        <w:rPr>
          <w:rFonts w:ascii="Times New Roman" w:hAnsi="Times New Roman" w:cs="Times New Roman"/>
          <w:sz w:val="28"/>
          <w:szCs w:val="28"/>
        </w:rPr>
      </w:pPr>
      <w:r w:rsidRPr="004501B0">
        <w:rPr>
          <w:rFonts w:ascii="Times New Roman" w:hAnsi="Times New Roman" w:cs="Times New Roman"/>
          <w:sz w:val="28"/>
          <w:szCs w:val="28"/>
        </w:rPr>
        <w:lastRenderedPageBreak/>
        <w:t xml:space="preserve">"Всеобщая декларация прав человека" (принята Генеральной Ассамблеей ООН 10.12.1948) // URL: </w:t>
      </w:r>
      <w:r w:rsidR="00C64CE9" w:rsidRPr="00C64CE9">
        <w:rPr>
          <w:rFonts w:ascii="Times New Roman" w:hAnsi="Times New Roman" w:cs="Times New Roman"/>
          <w:sz w:val="28"/>
          <w:szCs w:val="28"/>
        </w:rPr>
        <w:t>http://www.consultant.ru/document/cons_doc_LAW_120805/</w:t>
      </w:r>
    </w:p>
    <w:p w14:paraId="402611BF" w14:textId="5D0453C8" w:rsidR="00C64CE9" w:rsidRDefault="00C64CE9" w:rsidP="003C284B">
      <w:pPr>
        <w:pStyle w:val="ae"/>
        <w:numPr>
          <w:ilvl w:val="3"/>
          <w:numId w:val="1"/>
        </w:numPr>
        <w:spacing w:line="360" w:lineRule="auto"/>
        <w:ind w:left="426"/>
        <w:jc w:val="both"/>
        <w:rPr>
          <w:rFonts w:ascii="Times New Roman" w:hAnsi="Times New Roman" w:cs="Times New Roman"/>
          <w:sz w:val="28"/>
          <w:szCs w:val="28"/>
        </w:rPr>
      </w:pPr>
      <w:r w:rsidRPr="00C64CE9">
        <w:rPr>
          <w:rFonts w:ascii="Times New Roman" w:hAnsi="Times New Roman" w:cs="Times New Roman"/>
          <w:sz w:val="28"/>
          <w:szCs w:val="28"/>
        </w:rPr>
        <w:t>Регламент (Правила процедуры) Европейского суда по правам человека // URL: http://www.consultant.ru/cons/cgi/online.cgi?req=doc&amp;base=INT&amp;n=53808#05484204104052448</w:t>
      </w:r>
    </w:p>
    <w:p w14:paraId="6F638D73" w14:textId="362A68C8" w:rsidR="002F7FF5" w:rsidRDefault="002F7FF5" w:rsidP="003C284B">
      <w:pPr>
        <w:pStyle w:val="ae"/>
        <w:numPr>
          <w:ilvl w:val="3"/>
          <w:numId w:val="1"/>
        </w:numPr>
        <w:spacing w:line="360" w:lineRule="auto"/>
        <w:ind w:left="426"/>
        <w:jc w:val="both"/>
        <w:rPr>
          <w:rFonts w:ascii="Times New Roman" w:hAnsi="Times New Roman" w:cs="Times New Roman"/>
          <w:sz w:val="28"/>
          <w:szCs w:val="28"/>
        </w:rPr>
      </w:pPr>
      <w:r w:rsidRPr="002F7FF5">
        <w:rPr>
          <w:rFonts w:ascii="Times New Roman" w:hAnsi="Times New Roman" w:cs="Times New Roman"/>
          <w:sz w:val="28"/>
          <w:szCs w:val="28"/>
        </w:rPr>
        <w:t>Гражданский кодекс Российской Федерации (часть первая) от 30.11.1994 № 51-ФЗ (ред. от 05.05.2014) (с изм. и доп.) // Российская газета. № 238-239. 08.12.1994.</w:t>
      </w:r>
    </w:p>
    <w:p w14:paraId="1402A357" w14:textId="65B8803F" w:rsidR="0062263C" w:rsidRDefault="0062263C" w:rsidP="003C284B">
      <w:pPr>
        <w:pStyle w:val="ae"/>
        <w:numPr>
          <w:ilvl w:val="3"/>
          <w:numId w:val="1"/>
        </w:numPr>
        <w:spacing w:line="360" w:lineRule="auto"/>
        <w:ind w:left="426"/>
        <w:jc w:val="both"/>
        <w:rPr>
          <w:rFonts w:ascii="Times New Roman" w:hAnsi="Times New Roman" w:cs="Times New Roman"/>
          <w:sz w:val="28"/>
          <w:szCs w:val="28"/>
        </w:rPr>
      </w:pPr>
      <w:r w:rsidRPr="0062263C">
        <w:rPr>
          <w:rFonts w:ascii="Times New Roman" w:hAnsi="Times New Roman" w:cs="Times New Roman"/>
          <w:sz w:val="28"/>
          <w:szCs w:val="28"/>
        </w:rPr>
        <w:t>Гражданский процессуальный кодекс Российской Федерации: от 14 ноября 2002 г. № 138-Ф3. № 194 ФЗ // Собр. законодательства Рос. Федерации. 2002. № 46. С. 4532. 2005. №1 (ч. 1). С. 20</w:t>
      </w:r>
    </w:p>
    <w:p w14:paraId="721CD30A" w14:textId="2F12A76F" w:rsidR="0062263C" w:rsidRDefault="0062263C" w:rsidP="003C284B">
      <w:pPr>
        <w:pStyle w:val="ae"/>
        <w:numPr>
          <w:ilvl w:val="3"/>
          <w:numId w:val="1"/>
        </w:numPr>
        <w:spacing w:line="360" w:lineRule="auto"/>
        <w:ind w:left="426"/>
        <w:jc w:val="both"/>
        <w:rPr>
          <w:rFonts w:ascii="Times New Roman" w:hAnsi="Times New Roman" w:cs="Times New Roman"/>
          <w:sz w:val="28"/>
          <w:szCs w:val="28"/>
        </w:rPr>
      </w:pPr>
      <w:r w:rsidRPr="0062263C">
        <w:rPr>
          <w:rFonts w:ascii="Times New Roman" w:hAnsi="Times New Roman" w:cs="Times New Roman"/>
          <w:sz w:val="28"/>
          <w:szCs w:val="28"/>
        </w:rPr>
        <w:t>Арбитражный процессуальный кодекс РФ от 24 июля 2002 г. N 95-ФЗ (АПК РФ) (с изм. и доп.)// "Российская газета" от 27 июля 2002 г.</w:t>
      </w:r>
    </w:p>
    <w:p w14:paraId="79AE2044" w14:textId="02B48954" w:rsidR="00C64CE9" w:rsidRDefault="00C64CE9" w:rsidP="003C284B">
      <w:pPr>
        <w:pStyle w:val="ae"/>
        <w:numPr>
          <w:ilvl w:val="3"/>
          <w:numId w:val="1"/>
        </w:numPr>
        <w:spacing w:line="360" w:lineRule="auto"/>
        <w:ind w:left="426"/>
        <w:jc w:val="both"/>
        <w:rPr>
          <w:rFonts w:ascii="Times New Roman" w:hAnsi="Times New Roman" w:cs="Times New Roman"/>
          <w:sz w:val="28"/>
          <w:szCs w:val="28"/>
        </w:rPr>
      </w:pPr>
      <w:r w:rsidRPr="00C64CE9">
        <w:rPr>
          <w:rFonts w:ascii="Times New Roman" w:hAnsi="Times New Roman" w:cs="Times New Roman"/>
          <w:sz w:val="28"/>
          <w:szCs w:val="28"/>
        </w:rPr>
        <w:t>Федеральный закон "О компенсации за нарушение права на судопроизводство в разумный срок или права на исполнение судебного акта в разумный срок" от 30.04.2010 N 68-ФЗ (последняя редакция) // Российская газета №5173 (94) от 4.05.2010</w:t>
      </w:r>
    </w:p>
    <w:p w14:paraId="15678DCE" w14:textId="4EACF39C" w:rsidR="006E2661" w:rsidRDefault="006E2661" w:rsidP="003C284B">
      <w:pPr>
        <w:pStyle w:val="ae"/>
        <w:numPr>
          <w:ilvl w:val="3"/>
          <w:numId w:val="1"/>
        </w:numPr>
        <w:spacing w:line="360" w:lineRule="auto"/>
        <w:ind w:left="426"/>
        <w:jc w:val="both"/>
        <w:rPr>
          <w:rFonts w:ascii="Times New Roman" w:hAnsi="Times New Roman" w:cs="Times New Roman"/>
          <w:sz w:val="28"/>
          <w:szCs w:val="28"/>
        </w:rPr>
      </w:pPr>
      <w:r w:rsidRPr="006E2661">
        <w:rPr>
          <w:rFonts w:ascii="Times New Roman" w:hAnsi="Times New Roman" w:cs="Times New Roman"/>
          <w:sz w:val="28"/>
          <w:szCs w:val="28"/>
        </w:rPr>
        <w:t>Федеральный конституционный закон от 31 декабря 1996 г. N 1-ФКЗ "О судебной системе Российской Федерации" // Собрание законодательства Российской Федерации. 6 января 1997г. №1. С. 1.</w:t>
      </w:r>
    </w:p>
    <w:p w14:paraId="1C9E679D" w14:textId="04A6A1EC" w:rsidR="003C284B" w:rsidRPr="006E2661" w:rsidRDefault="003C284B" w:rsidP="003C284B">
      <w:pPr>
        <w:pStyle w:val="ae"/>
        <w:numPr>
          <w:ilvl w:val="2"/>
          <w:numId w:val="1"/>
        </w:numPr>
        <w:spacing w:line="360" w:lineRule="auto"/>
        <w:ind w:left="284" w:hanging="284"/>
        <w:jc w:val="both"/>
        <w:rPr>
          <w:rFonts w:ascii="Times New Roman" w:hAnsi="Times New Roman" w:cs="Times New Roman"/>
          <w:sz w:val="28"/>
          <w:szCs w:val="28"/>
          <w:u w:val="single"/>
        </w:rPr>
      </w:pPr>
      <w:r w:rsidRPr="006E2661">
        <w:rPr>
          <w:rFonts w:ascii="Times New Roman" w:hAnsi="Times New Roman" w:cs="Times New Roman"/>
          <w:sz w:val="28"/>
          <w:szCs w:val="28"/>
          <w:u w:val="single"/>
        </w:rPr>
        <w:t>Правоприменительные акты и акты толкования права</w:t>
      </w:r>
    </w:p>
    <w:p w14:paraId="22945D5A" w14:textId="3A51294F" w:rsidR="0062263C" w:rsidRDefault="0062263C" w:rsidP="006E2661">
      <w:pPr>
        <w:pStyle w:val="ae"/>
        <w:numPr>
          <w:ilvl w:val="3"/>
          <w:numId w:val="1"/>
        </w:numPr>
        <w:spacing w:line="360" w:lineRule="auto"/>
        <w:ind w:left="426"/>
        <w:jc w:val="both"/>
        <w:rPr>
          <w:rFonts w:ascii="Times New Roman" w:hAnsi="Times New Roman" w:cs="Times New Roman"/>
          <w:sz w:val="28"/>
          <w:szCs w:val="28"/>
        </w:rPr>
      </w:pPr>
      <w:r w:rsidRPr="0062263C">
        <w:rPr>
          <w:rFonts w:ascii="Times New Roman" w:hAnsi="Times New Roman" w:cs="Times New Roman"/>
          <w:sz w:val="28"/>
          <w:szCs w:val="28"/>
        </w:rPr>
        <w:t>Постановление Конституционного Суда РФ от 23.07.2018 N 35-П "По делу о проверке конституционности части первой статьи 208 Гражданского процессуального кодекса Российской Федерации в связи с жалобами граждан Т.В. Ивановой, И.М. Митина и Е.В. Шкотова" // Российская газета. №7632 (169) от 3.08.2018</w:t>
      </w:r>
    </w:p>
    <w:p w14:paraId="079E83A6" w14:textId="0F755040" w:rsidR="006E2661" w:rsidRDefault="006E2661" w:rsidP="006E2661">
      <w:pPr>
        <w:pStyle w:val="ae"/>
        <w:numPr>
          <w:ilvl w:val="3"/>
          <w:numId w:val="1"/>
        </w:numPr>
        <w:spacing w:line="360" w:lineRule="auto"/>
        <w:ind w:left="426"/>
        <w:jc w:val="both"/>
        <w:rPr>
          <w:rFonts w:ascii="Times New Roman" w:hAnsi="Times New Roman" w:cs="Times New Roman"/>
          <w:sz w:val="28"/>
          <w:szCs w:val="28"/>
        </w:rPr>
      </w:pPr>
      <w:r w:rsidRPr="006E2661">
        <w:rPr>
          <w:rFonts w:ascii="Times New Roman" w:hAnsi="Times New Roman" w:cs="Times New Roman"/>
          <w:sz w:val="28"/>
          <w:szCs w:val="28"/>
        </w:rPr>
        <w:t xml:space="preserve">Постановление Конституционного Суда Российской Федерации от 14 июля 2015 г. № 21-П «По делу о проверке конституционности положений статьи 1 Федерального закона «О ратификации Конвенции о защите прав человека и основных свобод и Протоколов к ней», пунктов 1 и 2 статьи 32 Федерального закона «О международных договорах Российской Федерации», частей первой и </w:t>
      </w:r>
      <w:r w:rsidRPr="006E2661">
        <w:rPr>
          <w:rFonts w:ascii="Times New Roman" w:hAnsi="Times New Roman" w:cs="Times New Roman"/>
          <w:sz w:val="28"/>
          <w:szCs w:val="28"/>
        </w:rPr>
        <w:lastRenderedPageBreak/>
        <w:t>четвертой статьи 11, пункта 4 части четвертой статьи 392Гражданского процессуального кодекса Российской Федерации, частей 1 и 4 статьи 13, пункта 4 части 3 статьи 311 Арбитражного процессуального кодекса Российской Федерации, частей 1 и 4 статьи 15, пункта 4 части 1 статьи 350 Кодекса административного судопроизводства Российской Федерации и пункта 2 части четвертой статьи 413 Уголовно-процессуального кодекса Российской Федерации в связи с запросом группы депутатов Государственной Думы» // Собрание законодательства РФ. 2015. №30. С. 4658</w:t>
      </w:r>
    </w:p>
    <w:p w14:paraId="68826EAB" w14:textId="0D3F0263" w:rsidR="006E2661" w:rsidRDefault="006E2661" w:rsidP="006E2661">
      <w:pPr>
        <w:pStyle w:val="ae"/>
        <w:numPr>
          <w:ilvl w:val="3"/>
          <w:numId w:val="1"/>
        </w:numPr>
        <w:spacing w:line="360" w:lineRule="auto"/>
        <w:ind w:left="426"/>
        <w:jc w:val="both"/>
        <w:rPr>
          <w:rFonts w:ascii="Times New Roman" w:hAnsi="Times New Roman" w:cs="Times New Roman"/>
          <w:sz w:val="28"/>
          <w:szCs w:val="28"/>
        </w:rPr>
      </w:pPr>
      <w:r w:rsidRPr="006E2661">
        <w:rPr>
          <w:rFonts w:ascii="Times New Roman" w:hAnsi="Times New Roman" w:cs="Times New Roman"/>
          <w:sz w:val="28"/>
          <w:szCs w:val="28"/>
        </w:rPr>
        <w:t>Постановление Конституционного Суда РФ от 5 февраля 2007 г. N 2-П "По делу о проверке конституционности положений статей 16, 20, 112, 336, 376, 377, 380, 381, 382, 383, 387, 388 и 389 Гражданского процессуального кодекса Российской Федерации в связи с запросом Кабинета Министров Республики Татарстан, жалобами открытых акционерных обществ "Нижнекамскнефтехим" и "</w:t>
      </w:r>
      <w:proofErr w:type="spellStart"/>
      <w:r w:rsidRPr="006E2661">
        <w:rPr>
          <w:rFonts w:ascii="Times New Roman" w:hAnsi="Times New Roman" w:cs="Times New Roman"/>
          <w:sz w:val="28"/>
          <w:szCs w:val="28"/>
        </w:rPr>
        <w:t>Хакасэнерго</w:t>
      </w:r>
      <w:proofErr w:type="spellEnd"/>
      <w:r w:rsidRPr="006E2661">
        <w:rPr>
          <w:rFonts w:ascii="Times New Roman" w:hAnsi="Times New Roman" w:cs="Times New Roman"/>
          <w:sz w:val="28"/>
          <w:szCs w:val="28"/>
        </w:rPr>
        <w:t xml:space="preserve">", а также жалобами ряда граждан"  // URL: </w:t>
      </w:r>
      <w:r w:rsidR="00823633" w:rsidRPr="00823633">
        <w:rPr>
          <w:rFonts w:ascii="Times New Roman" w:hAnsi="Times New Roman" w:cs="Times New Roman"/>
          <w:sz w:val="28"/>
          <w:szCs w:val="28"/>
        </w:rPr>
        <w:t>http://base.garant.ru/12151912/</w:t>
      </w:r>
    </w:p>
    <w:p w14:paraId="3E189E76" w14:textId="05CA5876" w:rsidR="00823633" w:rsidRDefault="00823633" w:rsidP="006E2661">
      <w:pPr>
        <w:pStyle w:val="ae"/>
        <w:numPr>
          <w:ilvl w:val="3"/>
          <w:numId w:val="1"/>
        </w:numPr>
        <w:spacing w:line="360" w:lineRule="auto"/>
        <w:ind w:left="426"/>
        <w:jc w:val="both"/>
        <w:rPr>
          <w:rFonts w:ascii="Times New Roman" w:hAnsi="Times New Roman" w:cs="Times New Roman"/>
          <w:sz w:val="28"/>
          <w:szCs w:val="28"/>
        </w:rPr>
      </w:pPr>
      <w:r w:rsidRPr="00823633">
        <w:rPr>
          <w:rFonts w:ascii="Times New Roman" w:hAnsi="Times New Roman" w:cs="Times New Roman"/>
          <w:sz w:val="28"/>
          <w:szCs w:val="28"/>
        </w:rPr>
        <w:t>Постановление Пленума Верховного Суда РФ от 27.06.2013 N 21 "О применении судами общей юрисдикции Конвенции о защите прав человека и основных свобод от 4 ноября 1950 года и Протоколов к ней" // URL: http://www.consultant.ru/document/cons_doc_LAW_148391/</w:t>
      </w:r>
    </w:p>
    <w:p w14:paraId="014B771A" w14:textId="7C2FEEAF" w:rsidR="006E2661" w:rsidRDefault="006E2661" w:rsidP="006E2661">
      <w:pPr>
        <w:pStyle w:val="ae"/>
        <w:numPr>
          <w:ilvl w:val="3"/>
          <w:numId w:val="1"/>
        </w:numPr>
        <w:spacing w:line="360" w:lineRule="auto"/>
        <w:ind w:left="426"/>
        <w:jc w:val="both"/>
        <w:rPr>
          <w:rFonts w:ascii="Times New Roman" w:hAnsi="Times New Roman" w:cs="Times New Roman"/>
          <w:sz w:val="28"/>
          <w:szCs w:val="28"/>
        </w:rPr>
      </w:pPr>
      <w:r w:rsidRPr="006E2661">
        <w:rPr>
          <w:rFonts w:ascii="Times New Roman" w:hAnsi="Times New Roman" w:cs="Times New Roman"/>
          <w:sz w:val="28"/>
          <w:szCs w:val="28"/>
        </w:rPr>
        <w:t xml:space="preserve">Постановление Пленума Верховного Суда РФ от 10 октября 2003 г. N 5 "О применении судами общей юрисдикции общепризнанных принципов и норм международного права и международных договоров Российской Федерации" (с изменениями и дополнениями) // URL: </w:t>
      </w:r>
      <w:r w:rsidR="00823633" w:rsidRPr="00823633">
        <w:rPr>
          <w:rFonts w:ascii="Times New Roman" w:hAnsi="Times New Roman" w:cs="Times New Roman"/>
          <w:sz w:val="28"/>
          <w:szCs w:val="28"/>
        </w:rPr>
        <w:t>http://base.garant.ru/12132854/</w:t>
      </w:r>
    </w:p>
    <w:p w14:paraId="520264FD" w14:textId="3BA0E9A8" w:rsidR="00823633" w:rsidRDefault="00823633" w:rsidP="006E2661">
      <w:pPr>
        <w:pStyle w:val="ae"/>
        <w:numPr>
          <w:ilvl w:val="3"/>
          <w:numId w:val="1"/>
        </w:numPr>
        <w:spacing w:line="360" w:lineRule="auto"/>
        <w:ind w:left="426"/>
        <w:jc w:val="both"/>
        <w:rPr>
          <w:rFonts w:ascii="Times New Roman" w:hAnsi="Times New Roman" w:cs="Times New Roman"/>
          <w:sz w:val="28"/>
          <w:szCs w:val="28"/>
        </w:rPr>
      </w:pPr>
      <w:r w:rsidRPr="00823633">
        <w:rPr>
          <w:rFonts w:ascii="Times New Roman" w:hAnsi="Times New Roman" w:cs="Times New Roman"/>
          <w:sz w:val="28"/>
          <w:szCs w:val="28"/>
        </w:rPr>
        <w:t xml:space="preserve">Постановление Пленума Верховного Суда РФ от 19 декабря 2003 г. N 23 "О судебном решении" (с изменениями и дополнениями // URL: </w:t>
      </w:r>
      <w:r w:rsidR="0062263C" w:rsidRPr="0062263C">
        <w:rPr>
          <w:rFonts w:ascii="Times New Roman" w:hAnsi="Times New Roman" w:cs="Times New Roman"/>
          <w:sz w:val="28"/>
          <w:szCs w:val="28"/>
        </w:rPr>
        <w:t>http://www.garant.ru/products/ipo/prime/doc/12033638/</w:t>
      </w:r>
    </w:p>
    <w:p w14:paraId="197464BF" w14:textId="05E204B0" w:rsidR="0062263C" w:rsidRPr="0062263C" w:rsidRDefault="0062263C" w:rsidP="006E2661">
      <w:pPr>
        <w:pStyle w:val="ae"/>
        <w:numPr>
          <w:ilvl w:val="3"/>
          <w:numId w:val="1"/>
        </w:numPr>
        <w:spacing w:line="360" w:lineRule="auto"/>
        <w:ind w:left="426"/>
        <w:jc w:val="both"/>
        <w:rPr>
          <w:rFonts w:ascii="Times New Roman" w:hAnsi="Times New Roman" w:cs="Times New Roman"/>
          <w:sz w:val="28"/>
          <w:szCs w:val="28"/>
          <w:lang w:val="en-US"/>
        </w:rPr>
      </w:pPr>
      <w:r w:rsidRPr="0062263C">
        <w:rPr>
          <w:rFonts w:ascii="Times New Roman" w:hAnsi="Times New Roman" w:cs="Times New Roman"/>
          <w:sz w:val="28"/>
          <w:szCs w:val="28"/>
        </w:rPr>
        <w:t>Постановление ЕСПЧ от 09.10.2014 "Дело "</w:t>
      </w:r>
      <w:proofErr w:type="spellStart"/>
      <w:r w:rsidRPr="0062263C">
        <w:rPr>
          <w:rFonts w:ascii="Times New Roman" w:hAnsi="Times New Roman" w:cs="Times New Roman"/>
          <w:sz w:val="28"/>
          <w:szCs w:val="28"/>
        </w:rPr>
        <w:t>Лисейцева</w:t>
      </w:r>
      <w:proofErr w:type="spellEnd"/>
      <w:r w:rsidRPr="0062263C">
        <w:rPr>
          <w:rFonts w:ascii="Times New Roman" w:hAnsi="Times New Roman" w:cs="Times New Roman"/>
          <w:sz w:val="28"/>
          <w:szCs w:val="28"/>
        </w:rPr>
        <w:t xml:space="preserve"> и Маслов (</w:t>
      </w:r>
      <w:proofErr w:type="spellStart"/>
      <w:r w:rsidRPr="0062263C">
        <w:rPr>
          <w:rFonts w:ascii="Times New Roman" w:hAnsi="Times New Roman" w:cs="Times New Roman"/>
          <w:sz w:val="28"/>
          <w:szCs w:val="28"/>
        </w:rPr>
        <w:t>Liseytseva</w:t>
      </w:r>
      <w:proofErr w:type="spellEnd"/>
      <w:r w:rsidRPr="0062263C">
        <w:rPr>
          <w:rFonts w:ascii="Times New Roman" w:hAnsi="Times New Roman" w:cs="Times New Roman"/>
          <w:sz w:val="28"/>
          <w:szCs w:val="28"/>
        </w:rPr>
        <w:t xml:space="preserve"> </w:t>
      </w:r>
      <w:proofErr w:type="spellStart"/>
      <w:r w:rsidRPr="0062263C">
        <w:rPr>
          <w:rFonts w:ascii="Times New Roman" w:hAnsi="Times New Roman" w:cs="Times New Roman"/>
          <w:sz w:val="28"/>
          <w:szCs w:val="28"/>
        </w:rPr>
        <w:t>and</w:t>
      </w:r>
      <w:proofErr w:type="spellEnd"/>
      <w:r w:rsidRPr="0062263C">
        <w:rPr>
          <w:rFonts w:ascii="Times New Roman" w:hAnsi="Times New Roman" w:cs="Times New Roman"/>
          <w:sz w:val="28"/>
          <w:szCs w:val="28"/>
        </w:rPr>
        <w:t xml:space="preserve"> </w:t>
      </w:r>
      <w:proofErr w:type="spellStart"/>
      <w:r w:rsidRPr="0062263C">
        <w:rPr>
          <w:rFonts w:ascii="Times New Roman" w:hAnsi="Times New Roman" w:cs="Times New Roman"/>
          <w:sz w:val="28"/>
          <w:szCs w:val="28"/>
        </w:rPr>
        <w:t>Maslov</w:t>
      </w:r>
      <w:proofErr w:type="spellEnd"/>
      <w:r w:rsidRPr="0062263C">
        <w:rPr>
          <w:rFonts w:ascii="Times New Roman" w:hAnsi="Times New Roman" w:cs="Times New Roman"/>
          <w:sz w:val="28"/>
          <w:szCs w:val="28"/>
        </w:rPr>
        <w:t xml:space="preserve">) против Российской Федерации". жалобы N 39483/05 и 40527/10. </w:t>
      </w:r>
      <w:r w:rsidRPr="0062263C">
        <w:rPr>
          <w:rFonts w:ascii="Times New Roman" w:hAnsi="Times New Roman" w:cs="Times New Roman"/>
          <w:sz w:val="28"/>
          <w:szCs w:val="28"/>
          <w:lang w:val="en-US"/>
        </w:rPr>
        <w:t xml:space="preserve">§ 161 // URL: </w:t>
      </w:r>
      <w:r w:rsidRPr="0062263C">
        <w:rPr>
          <w:rFonts w:ascii="Times New Roman" w:hAnsi="Times New Roman" w:cs="Times New Roman"/>
          <w:sz w:val="28"/>
          <w:szCs w:val="28"/>
          <w:lang w:val="en-US"/>
        </w:rPr>
        <w:lastRenderedPageBreak/>
        <w:t>http://www.consultant.ru/cons/cgi/online.cgi?req=doc&amp;base=ARB002&amp;n=414258#08157421720307012</w:t>
      </w:r>
    </w:p>
    <w:p w14:paraId="57B786AA" w14:textId="2C6A7F8E" w:rsidR="002F7FF5" w:rsidRDefault="002F7FF5" w:rsidP="006E2661">
      <w:pPr>
        <w:pStyle w:val="ae"/>
        <w:numPr>
          <w:ilvl w:val="3"/>
          <w:numId w:val="1"/>
        </w:numPr>
        <w:spacing w:line="360" w:lineRule="auto"/>
        <w:ind w:left="426"/>
        <w:jc w:val="both"/>
        <w:rPr>
          <w:rFonts w:ascii="Times New Roman" w:hAnsi="Times New Roman" w:cs="Times New Roman"/>
          <w:sz w:val="28"/>
          <w:szCs w:val="28"/>
        </w:rPr>
      </w:pPr>
      <w:r w:rsidRPr="002F7FF5">
        <w:rPr>
          <w:rFonts w:ascii="Times New Roman" w:hAnsi="Times New Roman" w:cs="Times New Roman"/>
          <w:sz w:val="28"/>
          <w:szCs w:val="28"/>
        </w:rPr>
        <w:t>Постановление ЕСПЧ от 15.07.2010 "Дело "Саликова (</w:t>
      </w:r>
      <w:proofErr w:type="spellStart"/>
      <w:r w:rsidRPr="002F7FF5">
        <w:rPr>
          <w:rFonts w:ascii="Times New Roman" w:hAnsi="Times New Roman" w:cs="Times New Roman"/>
          <w:sz w:val="28"/>
          <w:szCs w:val="28"/>
        </w:rPr>
        <w:t>Salikova</w:t>
      </w:r>
      <w:proofErr w:type="spellEnd"/>
      <w:r w:rsidRPr="002F7FF5">
        <w:rPr>
          <w:rFonts w:ascii="Times New Roman" w:hAnsi="Times New Roman" w:cs="Times New Roman"/>
          <w:sz w:val="28"/>
          <w:szCs w:val="28"/>
        </w:rPr>
        <w:t>) против Российской Федерации". жалоба N 25270/06 // URL: http://www.consultant.ru/cons/cgi/online.cgi?req=doc&amp;base=ARB002&amp;n=205325#02973010356950241</w:t>
      </w:r>
    </w:p>
    <w:p w14:paraId="7CA3A859" w14:textId="1D3B79E0" w:rsidR="002F7FF5" w:rsidRDefault="002F7FF5" w:rsidP="006E2661">
      <w:pPr>
        <w:pStyle w:val="ae"/>
        <w:numPr>
          <w:ilvl w:val="3"/>
          <w:numId w:val="1"/>
        </w:numPr>
        <w:spacing w:line="360" w:lineRule="auto"/>
        <w:ind w:left="426"/>
        <w:jc w:val="both"/>
        <w:rPr>
          <w:rFonts w:ascii="Times New Roman" w:hAnsi="Times New Roman" w:cs="Times New Roman"/>
          <w:sz w:val="28"/>
          <w:szCs w:val="28"/>
        </w:rPr>
      </w:pPr>
      <w:r w:rsidRPr="002F7FF5">
        <w:rPr>
          <w:rFonts w:ascii="Times New Roman" w:hAnsi="Times New Roman" w:cs="Times New Roman"/>
          <w:sz w:val="28"/>
          <w:szCs w:val="28"/>
        </w:rPr>
        <w:t xml:space="preserve">  Постановление ЕСПЧ от 15.01.2009 "Дело "Бурдов (</w:t>
      </w:r>
      <w:proofErr w:type="spellStart"/>
      <w:r w:rsidRPr="002F7FF5">
        <w:rPr>
          <w:rFonts w:ascii="Times New Roman" w:hAnsi="Times New Roman" w:cs="Times New Roman"/>
          <w:sz w:val="28"/>
          <w:szCs w:val="28"/>
        </w:rPr>
        <w:t>Burdov</w:t>
      </w:r>
      <w:proofErr w:type="spellEnd"/>
      <w:r w:rsidRPr="002F7FF5">
        <w:rPr>
          <w:rFonts w:ascii="Times New Roman" w:hAnsi="Times New Roman" w:cs="Times New Roman"/>
          <w:sz w:val="28"/>
          <w:szCs w:val="28"/>
        </w:rPr>
        <w:t>) против Российской Федерации". N 2. жалоба N 33509/04 // URL: http://www.consultant.ru/cons/cgi/online.cgi?req=doc&amp;base=ARB002&amp;n=97098#09346511882073811</w:t>
      </w:r>
    </w:p>
    <w:p w14:paraId="75E3D0B1" w14:textId="042FDD82" w:rsidR="00823633" w:rsidRDefault="00823633" w:rsidP="006E2661">
      <w:pPr>
        <w:pStyle w:val="ae"/>
        <w:numPr>
          <w:ilvl w:val="3"/>
          <w:numId w:val="1"/>
        </w:numPr>
        <w:spacing w:line="360" w:lineRule="auto"/>
        <w:ind w:left="426"/>
        <w:jc w:val="both"/>
        <w:rPr>
          <w:rFonts w:ascii="Times New Roman" w:hAnsi="Times New Roman" w:cs="Times New Roman"/>
          <w:sz w:val="28"/>
          <w:szCs w:val="28"/>
        </w:rPr>
      </w:pPr>
      <w:r w:rsidRPr="00823633">
        <w:rPr>
          <w:rFonts w:ascii="Times New Roman" w:hAnsi="Times New Roman" w:cs="Times New Roman"/>
          <w:sz w:val="28"/>
          <w:szCs w:val="28"/>
        </w:rPr>
        <w:t>Постановление Европейского Суда по делу “</w:t>
      </w:r>
      <w:proofErr w:type="spellStart"/>
      <w:r w:rsidRPr="00823633">
        <w:rPr>
          <w:rFonts w:ascii="Times New Roman" w:hAnsi="Times New Roman" w:cs="Times New Roman"/>
          <w:sz w:val="28"/>
          <w:szCs w:val="28"/>
        </w:rPr>
        <w:t>Кунашко</w:t>
      </w:r>
      <w:proofErr w:type="spellEnd"/>
      <w:r w:rsidRPr="00823633">
        <w:rPr>
          <w:rFonts w:ascii="Times New Roman" w:hAnsi="Times New Roman" w:cs="Times New Roman"/>
          <w:sz w:val="28"/>
          <w:szCs w:val="28"/>
        </w:rPr>
        <w:t xml:space="preserve"> против Российской Федерации” (</w:t>
      </w:r>
      <w:proofErr w:type="spellStart"/>
      <w:r w:rsidRPr="00823633">
        <w:rPr>
          <w:rFonts w:ascii="Times New Roman" w:hAnsi="Times New Roman" w:cs="Times New Roman"/>
          <w:sz w:val="28"/>
          <w:szCs w:val="28"/>
        </w:rPr>
        <w:t>Kunashko</w:t>
      </w:r>
      <w:proofErr w:type="spellEnd"/>
      <w:r w:rsidRPr="00823633">
        <w:rPr>
          <w:rFonts w:ascii="Times New Roman" w:hAnsi="Times New Roman" w:cs="Times New Roman"/>
          <w:sz w:val="28"/>
          <w:szCs w:val="28"/>
        </w:rPr>
        <w:t xml:space="preserve"> v. </w:t>
      </w:r>
      <w:proofErr w:type="spellStart"/>
      <w:r w:rsidRPr="00823633">
        <w:rPr>
          <w:rFonts w:ascii="Times New Roman" w:hAnsi="Times New Roman" w:cs="Times New Roman"/>
          <w:sz w:val="28"/>
          <w:szCs w:val="28"/>
        </w:rPr>
        <w:t>Russia</w:t>
      </w:r>
      <w:proofErr w:type="spellEnd"/>
      <w:r w:rsidRPr="00823633">
        <w:rPr>
          <w:rFonts w:ascii="Times New Roman" w:hAnsi="Times New Roman" w:cs="Times New Roman"/>
          <w:sz w:val="28"/>
          <w:szCs w:val="28"/>
        </w:rPr>
        <w:t xml:space="preserve">) от 17 декабря 2009 г. жалоба N 36337/03. // URL: </w:t>
      </w:r>
      <w:r w:rsidR="00C64CE9" w:rsidRPr="00C64CE9">
        <w:rPr>
          <w:rFonts w:ascii="Times New Roman" w:hAnsi="Times New Roman" w:cs="Times New Roman"/>
          <w:sz w:val="28"/>
          <w:szCs w:val="28"/>
        </w:rPr>
        <w:t>http://www.garant.ru/products/ipo/prime/doc/12081324/</w:t>
      </w:r>
    </w:p>
    <w:p w14:paraId="2377BB34" w14:textId="0FC862BD" w:rsidR="00C64CE9" w:rsidRDefault="00C64CE9" w:rsidP="006E2661">
      <w:pPr>
        <w:pStyle w:val="ae"/>
        <w:numPr>
          <w:ilvl w:val="3"/>
          <w:numId w:val="1"/>
        </w:numPr>
        <w:spacing w:line="360" w:lineRule="auto"/>
        <w:ind w:left="426"/>
        <w:jc w:val="both"/>
        <w:rPr>
          <w:rFonts w:ascii="Times New Roman" w:hAnsi="Times New Roman" w:cs="Times New Roman"/>
          <w:sz w:val="28"/>
          <w:szCs w:val="28"/>
        </w:rPr>
      </w:pPr>
      <w:r w:rsidRPr="00C64CE9">
        <w:rPr>
          <w:rFonts w:ascii="Times New Roman" w:hAnsi="Times New Roman" w:cs="Times New Roman"/>
          <w:sz w:val="28"/>
          <w:szCs w:val="28"/>
        </w:rPr>
        <w:t>Постановление ЕСПЧ от 10.04.2008 "Дело "</w:t>
      </w:r>
      <w:proofErr w:type="spellStart"/>
      <w:r w:rsidRPr="00C64CE9">
        <w:rPr>
          <w:rFonts w:ascii="Times New Roman" w:hAnsi="Times New Roman" w:cs="Times New Roman"/>
          <w:sz w:val="28"/>
          <w:szCs w:val="28"/>
        </w:rPr>
        <w:t>Вассерман</w:t>
      </w:r>
      <w:proofErr w:type="spellEnd"/>
      <w:r w:rsidRPr="00C64CE9">
        <w:rPr>
          <w:rFonts w:ascii="Times New Roman" w:hAnsi="Times New Roman" w:cs="Times New Roman"/>
          <w:sz w:val="28"/>
          <w:szCs w:val="28"/>
        </w:rPr>
        <w:t xml:space="preserve"> (</w:t>
      </w:r>
      <w:proofErr w:type="spellStart"/>
      <w:r w:rsidRPr="00C64CE9">
        <w:rPr>
          <w:rFonts w:ascii="Times New Roman" w:hAnsi="Times New Roman" w:cs="Times New Roman"/>
          <w:sz w:val="28"/>
          <w:szCs w:val="28"/>
        </w:rPr>
        <w:t>Wasserman</w:t>
      </w:r>
      <w:proofErr w:type="spellEnd"/>
      <w:r w:rsidRPr="00C64CE9">
        <w:rPr>
          <w:rFonts w:ascii="Times New Roman" w:hAnsi="Times New Roman" w:cs="Times New Roman"/>
          <w:sz w:val="28"/>
          <w:szCs w:val="28"/>
        </w:rPr>
        <w:t>) против Российской Федерации" (N 2)". жалоба N 21071/05 // URL: http://www.consultant.ru/cons/cgi/online.cgi?req=doc&amp;base=ARB002&amp;n=78110#06894963106173979</w:t>
      </w:r>
    </w:p>
    <w:p w14:paraId="2C70E09D" w14:textId="4ECC7CFC" w:rsidR="002F7FF5" w:rsidRDefault="002F7FF5" w:rsidP="006E2661">
      <w:pPr>
        <w:pStyle w:val="ae"/>
        <w:numPr>
          <w:ilvl w:val="3"/>
          <w:numId w:val="1"/>
        </w:numPr>
        <w:spacing w:line="360" w:lineRule="auto"/>
        <w:ind w:left="426"/>
        <w:jc w:val="both"/>
        <w:rPr>
          <w:rFonts w:ascii="Times New Roman" w:hAnsi="Times New Roman" w:cs="Times New Roman"/>
          <w:sz w:val="28"/>
          <w:szCs w:val="28"/>
        </w:rPr>
      </w:pPr>
      <w:r w:rsidRPr="002F7FF5">
        <w:rPr>
          <w:rFonts w:ascii="Times New Roman" w:hAnsi="Times New Roman" w:cs="Times New Roman"/>
          <w:sz w:val="28"/>
          <w:szCs w:val="28"/>
        </w:rPr>
        <w:t>Постановление Европейского Суда по делу "</w:t>
      </w:r>
      <w:proofErr w:type="spellStart"/>
      <w:r w:rsidRPr="002F7FF5">
        <w:rPr>
          <w:rFonts w:ascii="Times New Roman" w:hAnsi="Times New Roman" w:cs="Times New Roman"/>
          <w:sz w:val="28"/>
          <w:szCs w:val="28"/>
        </w:rPr>
        <w:t>Акашев</w:t>
      </w:r>
      <w:proofErr w:type="spellEnd"/>
      <w:r w:rsidRPr="002F7FF5">
        <w:rPr>
          <w:rFonts w:ascii="Times New Roman" w:hAnsi="Times New Roman" w:cs="Times New Roman"/>
          <w:sz w:val="28"/>
          <w:szCs w:val="28"/>
        </w:rPr>
        <w:t xml:space="preserve"> против Российской Федерации". Жалоба №30616/05. 12 июня 2008г. § 21 // URL: http://base.garant.ru/12168515/</w:t>
      </w:r>
    </w:p>
    <w:p w14:paraId="19973AC0" w14:textId="38B0A84E" w:rsidR="002F7FF5" w:rsidRDefault="002F7FF5" w:rsidP="006E2661">
      <w:pPr>
        <w:pStyle w:val="ae"/>
        <w:numPr>
          <w:ilvl w:val="3"/>
          <w:numId w:val="1"/>
        </w:numPr>
        <w:spacing w:line="360" w:lineRule="auto"/>
        <w:ind w:left="426"/>
        <w:jc w:val="both"/>
        <w:rPr>
          <w:rFonts w:ascii="Times New Roman" w:hAnsi="Times New Roman" w:cs="Times New Roman"/>
          <w:sz w:val="28"/>
          <w:szCs w:val="28"/>
        </w:rPr>
      </w:pPr>
      <w:r w:rsidRPr="002F7FF5">
        <w:rPr>
          <w:rFonts w:ascii="Times New Roman" w:hAnsi="Times New Roman" w:cs="Times New Roman"/>
          <w:sz w:val="28"/>
          <w:szCs w:val="28"/>
        </w:rPr>
        <w:t xml:space="preserve">  Постановление Европейского суда от 8.11.2007 г. по делу "</w:t>
      </w:r>
      <w:proofErr w:type="spellStart"/>
      <w:r w:rsidRPr="002F7FF5">
        <w:rPr>
          <w:rFonts w:ascii="Times New Roman" w:hAnsi="Times New Roman" w:cs="Times New Roman"/>
          <w:sz w:val="28"/>
          <w:szCs w:val="28"/>
        </w:rPr>
        <w:t>Космидис</w:t>
      </w:r>
      <w:proofErr w:type="spellEnd"/>
      <w:r w:rsidRPr="002F7FF5">
        <w:rPr>
          <w:rFonts w:ascii="Times New Roman" w:hAnsi="Times New Roman" w:cs="Times New Roman"/>
          <w:sz w:val="28"/>
          <w:szCs w:val="28"/>
        </w:rPr>
        <w:t xml:space="preserve"> и </w:t>
      </w:r>
      <w:proofErr w:type="spellStart"/>
      <w:r w:rsidRPr="002F7FF5">
        <w:rPr>
          <w:rFonts w:ascii="Times New Roman" w:hAnsi="Times New Roman" w:cs="Times New Roman"/>
          <w:sz w:val="28"/>
          <w:szCs w:val="28"/>
        </w:rPr>
        <w:t>Космиду</w:t>
      </w:r>
      <w:proofErr w:type="spellEnd"/>
      <w:r w:rsidRPr="002F7FF5">
        <w:rPr>
          <w:rFonts w:ascii="Times New Roman" w:hAnsi="Times New Roman" w:cs="Times New Roman"/>
          <w:sz w:val="28"/>
          <w:szCs w:val="28"/>
        </w:rPr>
        <w:t xml:space="preserve"> против Греции" (</w:t>
      </w:r>
      <w:proofErr w:type="spellStart"/>
      <w:r w:rsidRPr="002F7FF5">
        <w:rPr>
          <w:rFonts w:ascii="Times New Roman" w:hAnsi="Times New Roman" w:cs="Times New Roman"/>
          <w:sz w:val="28"/>
          <w:szCs w:val="28"/>
        </w:rPr>
        <w:t>Kosmidis</w:t>
      </w:r>
      <w:proofErr w:type="spellEnd"/>
      <w:r w:rsidRPr="002F7FF5">
        <w:rPr>
          <w:rFonts w:ascii="Times New Roman" w:hAnsi="Times New Roman" w:cs="Times New Roman"/>
          <w:sz w:val="28"/>
          <w:szCs w:val="28"/>
        </w:rPr>
        <w:t xml:space="preserve"> </w:t>
      </w:r>
      <w:proofErr w:type="spellStart"/>
      <w:r w:rsidRPr="002F7FF5">
        <w:rPr>
          <w:rFonts w:ascii="Times New Roman" w:hAnsi="Times New Roman" w:cs="Times New Roman"/>
          <w:sz w:val="28"/>
          <w:szCs w:val="28"/>
        </w:rPr>
        <w:t>and</w:t>
      </w:r>
      <w:proofErr w:type="spellEnd"/>
      <w:r w:rsidRPr="002F7FF5">
        <w:rPr>
          <w:rFonts w:ascii="Times New Roman" w:hAnsi="Times New Roman" w:cs="Times New Roman"/>
          <w:sz w:val="28"/>
          <w:szCs w:val="28"/>
        </w:rPr>
        <w:t xml:space="preserve"> </w:t>
      </w:r>
      <w:proofErr w:type="spellStart"/>
      <w:r w:rsidRPr="002F7FF5">
        <w:rPr>
          <w:rFonts w:ascii="Times New Roman" w:hAnsi="Times New Roman" w:cs="Times New Roman"/>
          <w:sz w:val="28"/>
          <w:szCs w:val="28"/>
        </w:rPr>
        <w:t>Kosmidou</w:t>
      </w:r>
      <w:proofErr w:type="spellEnd"/>
      <w:r w:rsidRPr="002F7FF5">
        <w:rPr>
          <w:rFonts w:ascii="Times New Roman" w:hAnsi="Times New Roman" w:cs="Times New Roman"/>
          <w:sz w:val="28"/>
          <w:szCs w:val="28"/>
        </w:rPr>
        <w:t xml:space="preserve"> v. </w:t>
      </w:r>
      <w:proofErr w:type="spellStart"/>
      <w:r w:rsidRPr="002F7FF5">
        <w:rPr>
          <w:rFonts w:ascii="Times New Roman" w:hAnsi="Times New Roman" w:cs="Times New Roman"/>
          <w:sz w:val="28"/>
          <w:szCs w:val="28"/>
        </w:rPr>
        <w:t>Greece</w:t>
      </w:r>
      <w:proofErr w:type="spellEnd"/>
      <w:r w:rsidRPr="002F7FF5">
        <w:rPr>
          <w:rFonts w:ascii="Times New Roman" w:hAnsi="Times New Roman" w:cs="Times New Roman"/>
          <w:sz w:val="28"/>
          <w:szCs w:val="28"/>
        </w:rPr>
        <w:t xml:space="preserve">). жалоба N 32141/04. § 24 // URL: </w:t>
      </w:r>
      <w:hyperlink r:id="rId8" w:history="1">
        <w:r w:rsidR="0062263C" w:rsidRPr="00E95AAE">
          <w:rPr>
            <w:rStyle w:val="ac"/>
            <w:rFonts w:ascii="Times New Roman" w:hAnsi="Times New Roman" w:cs="Times New Roman"/>
            <w:sz w:val="28"/>
            <w:szCs w:val="28"/>
          </w:rPr>
          <w:t>https://www.referent.ru/7/139283</w:t>
        </w:r>
      </w:hyperlink>
    </w:p>
    <w:p w14:paraId="1075772D" w14:textId="799D2D50" w:rsidR="0062263C" w:rsidRPr="0062263C" w:rsidRDefault="0062263C" w:rsidP="006E2661">
      <w:pPr>
        <w:pStyle w:val="ae"/>
        <w:numPr>
          <w:ilvl w:val="3"/>
          <w:numId w:val="1"/>
        </w:numPr>
        <w:spacing w:line="360" w:lineRule="auto"/>
        <w:ind w:left="426"/>
        <w:jc w:val="both"/>
        <w:rPr>
          <w:rFonts w:ascii="Times New Roman" w:hAnsi="Times New Roman" w:cs="Times New Roman"/>
          <w:sz w:val="28"/>
          <w:szCs w:val="28"/>
          <w:lang w:val="en-US"/>
        </w:rPr>
      </w:pPr>
      <w:r w:rsidRPr="0062263C">
        <w:rPr>
          <w:rFonts w:ascii="Times New Roman" w:hAnsi="Times New Roman" w:cs="Times New Roman"/>
          <w:sz w:val="28"/>
          <w:szCs w:val="28"/>
        </w:rPr>
        <w:t>Постановление Европейского суда от 14 декабря 2006 г. по делу "</w:t>
      </w:r>
      <w:proofErr w:type="spellStart"/>
      <w:r w:rsidRPr="0062263C">
        <w:rPr>
          <w:rFonts w:ascii="Times New Roman" w:hAnsi="Times New Roman" w:cs="Times New Roman"/>
          <w:sz w:val="28"/>
          <w:szCs w:val="28"/>
        </w:rPr>
        <w:t>Лосицкий</w:t>
      </w:r>
      <w:proofErr w:type="spellEnd"/>
      <w:r w:rsidRPr="0062263C">
        <w:rPr>
          <w:rFonts w:ascii="Times New Roman" w:hAnsi="Times New Roman" w:cs="Times New Roman"/>
          <w:sz w:val="28"/>
          <w:szCs w:val="28"/>
        </w:rPr>
        <w:t xml:space="preserve"> против Российской Федерации" (</w:t>
      </w:r>
      <w:proofErr w:type="spellStart"/>
      <w:r w:rsidRPr="0062263C">
        <w:rPr>
          <w:rFonts w:ascii="Times New Roman" w:hAnsi="Times New Roman" w:cs="Times New Roman"/>
          <w:sz w:val="28"/>
          <w:szCs w:val="28"/>
        </w:rPr>
        <w:t>Lositskiy</w:t>
      </w:r>
      <w:proofErr w:type="spellEnd"/>
      <w:r w:rsidRPr="0062263C">
        <w:rPr>
          <w:rFonts w:ascii="Times New Roman" w:hAnsi="Times New Roman" w:cs="Times New Roman"/>
          <w:sz w:val="28"/>
          <w:szCs w:val="28"/>
        </w:rPr>
        <w:t xml:space="preserve"> v. </w:t>
      </w:r>
      <w:proofErr w:type="spellStart"/>
      <w:r w:rsidRPr="0062263C">
        <w:rPr>
          <w:rFonts w:ascii="Times New Roman" w:hAnsi="Times New Roman" w:cs="Times New Roman"/>
          <w:sz w:val="28"/>
          <w:szCs w:val="28"/>
        </w:rPr>
        <w:t>Russia</w:t>
      </w:r>
      <w:proofErr w:type="spellEnd"/>
      <w:r w:rsidRPr="0062263C">
        <w:rPr>
          <w:rFonts w:ascii="Times New Roman" w:hAnsi="Times New Roman" w:cs="Times New Roman"/>
          <w:sz w:val="28"/>
          <w:szCs w:val="28"/>
        </w:rPr>
        <w:t xml:space="preserve">). жалоба N 24395/02. </w:t>
      </w:r>
      <w:r w:rsidRPr="0062263C">
        <w:rPr>
          <w:rFonts w:ascii="Times New Roman" w:hAnsi="Times New Roman" w:cs="Times New Roman"/>
          <w:sz w:val="28"/>
          <w:szCs w:val="28"/>
          <w:lang w:val="en-US"/>
        </w:rPr>
        <w:t>§ 29 – 31//URL: http://www.consultant.ru/cons/cgi/online.cgi?req=doc&amp;base=ARB002&amp;n=4</w:t>
      </w:r>
    </w:p>
    <w:p w14:paraId="7AD4AE67" w14:textId="5229D61D" w:rsidR="00823633" w:rsidRDefault="00823633" w:rsidP="006E2661">
      <w:pPr>
        <w:pStyle w:val="ae"/>
        <w:numPr>
          <w:ilvl w:val="3"/>
          <w:numId w:val="1"/>
        </w:numPr>
        <w:spacing w:line="360" w:lineRule="auto"/>
        <w:ind w:left="426"/>
        <w:jc w:val="both"/>
        <w:rPr>
          <w:rFonts w:ascii="Times New Roman" w:hAnsi="Times New Roman" w:cs="Times New Roman"/>
          <w:sz w:val="28"/>
          <w:szCs w:val="28"/>
        </w:rPr>
      </w:pPr>
      <w:r w:rsidRPr="00823633">
        <w:rPr>
          <w:rFonts w:ascii="Times New Roman" w:hAnsi="Times New Roman" w:cs="Times New Roman"/>
          <w:sz w:val="28"/>
          <w:szCs w:val="28"/>
        </w:rPr>
        <w:t>Постановление ЕСПЧ от 19.10.2006 "Дело "</w:t>
      </w:r>
      <w:proofErr w:type="spellStart"/>
      <w:r w:rsidRPr="00823633">
        <w:rPr>
          <w:rFonts w:ascii="Times New Roman" w:hAnsi="Times New Roman" w:cs="Times New Roman"/>
          <w:sz w:val="28"/>
          <w:szCs w:val="28"/>
        </w:rPr>
        <w:t>Кесьян</w:t>
      </w:r>
      <w:proofErr w:type="spellEnd"/>
      <w:r w:rsidRPr="00823633">
        <w:rPr>
          <w:rFonts w:ascii="Times New Roman" w:hAnsi="Times New Roman" w:cs="Times New Roman"/>
          <w:sz w:val="28"/>
          <w:szCs w:val="28"/>
        </w:rPr>
        <w:t xml:space="preserve"> (</w:t>
      </w:r>
      <w:proofErr w:type="spellStart"/>
      <w:r w:rsidRPr="00823633">
        <w:rPr>
          <w:rFonts w:ascii="Times New Roman" w:hAnsi="Times New Roman" w:cs="Times New Roman"/>
          <w:sz w:val="28"/>
          <w:szCs w:val="28"/>
        </w:rPr>
        <w:t>kesyan</w:t>
      </w:r>
      <w:proofErr w:type="spellEnd"/>
      <w:r w:rsidRPr="00823633">
        <w:rPr>
          <w:rFonts w:ascii="Times New Roman" w:hAnsi="Times New Roman" w:cs="Times New Roman"/>
          <w:sz w:val="28"/>
          <w:szCs w:val="28"/>
        </w:rPr>
        <w:t xml:space="preserve">) против Российской Федерации" (жалоба n 36496/02) // URL: </w:t>
      </w:r>
      <w:r w:rsidR="0062263C" w:rsidRPr="0062263C">
        <w:rPr>
          <w:rFonts w:ascii="Times New Roman" w:hAnsi="Times New Roman" w:cs="Times New Roman"/>
          <w:sz w:val="28"/>
          <w:szCs w:val="28"/>
        </w:rPr>
        <w:t>https://www.lawmix.ru/vas/121035</w:t>
      </w:r>
    </w:p>
    <w:p w14:paraId="65D6ABE7" w14:textId="0885B79E" w:rsidR="0062263C" w:rsidRDefault="0062263C" w:rsidP="006E2661">
      <w:pPr>
        <w:pStyle w:val="ae"/>
        <w:numPr>
          <w:ilvl w:val="3"/>
          <w:numId w:val="1"/>
        </w:numPr>
        <w:spacing w:line="360" w:lineRule="auto"/>
        <w:ind w:left="426"/>
        <w:jc w:val="both"/>
        <w:rPr>
          <w:rFonts w:ascii="Times New Roman" w:hAnsi="Times New Roman" w:cs="Times New Roman"/>
          <w:sz w:val="28"/>
          <w:szCs w:val="28"/>
        </w:rPr>
      </w:pPr>
      <w:r w:rsidRPr="0062263C">
        <w:rPr>
          <w:rFonts w:ascii="Times New Roman" w:hAnsi="Times New Roman" w:cs="Times New Roman"/>
          <w:sz w:val="28"/>
          <w:szCs w:val="28"/>
        </w:rPr>
        <w:t>Постановление ЕСПЧ от 09.02.2006 "Дело "</w:t>
      </w:r>
      <w:proofErr w:type="spellStart"/>
      <w:r w:rsidRPr="0062263C">
        <w:rPr>
          <w:rFonts w:ascii="Times New Roman" w:hAnsi="Times New Roman" w:cs="Times New Roman"/>
          <w:sz w:val="28"/>
          <w:szCs w:val="28"/>
        </w:rPr>
        <w:t>Игушева</w:t>
      </w:r>
      <w:proofErr w:type="spellEnd"/>
      <w:r w:rsidRPr="0062263C">
        <w:rPr>
          <w:rFonts w:ascii="Times New Roman" w:hAnsi="Times New Roman" w:cs="Times New Roman"/>
          <w:sz w:val="28"/>
          <w:szCs w:val="28"/>
        </w:rPr>
        <w:t xml:space="preserve"> (</w:t>
      </w:r>
      <w:proofErr w:type="spellStart"/>
      <w:r w:rsidRPr="0062263C">
        <w:rPr>
          <w:rFonts w:ascii="Times New Roman" w:hAnsi="Times New Roman" w:cs="Times New Roman"/>
          <w:sz w:val="28"/>
          <w:szCs w:val="28"/>
        </w:rPr>
        <w:t>Igusheva</w:t>
      </w:r>
      <w:proofErr w:type="spellEnd"/>
      <w:r w:rsidRPr="0062263C">
        <w:rPr>
          <w:rFonts w:ascii="Times New Roman" w:hAnsi="Times New Roman" w:cs="Times New Roman"/>
          <w:sz w:val="28"/>
          <w:szCs w:val="28"/>
        </w:rPr>
        <w:t xml:space="preserve">) против Российской Федерации". жалоба N 36407/02 // URL: </w:t>
      </w:r>
      <w:r w:rsidRPr="0062263C">
        <w:rPr>
          <w:rFonts w:ascii="Times New Roman" w:hAnsi="Times New Roman" w:cs="Times New Roman"/>
          <w:sz w:val="28"/>
          <w:szCs w:val="28"/>
        </w:rPr>
        <w:lastRenderedPageBreak/>
        <w:t>http://www.consultant.ru/cons/cgi/online.cgi?req=doc&amp;base=ARB002&amp;n=38279#09285414352656287</w:t>
      </w:r>
    </w:p>
    <w:p w14:paraId="2CF09F28" w14:textId="47A92A98" w:rsidR="002F7FF5" w:rsidRDefault="002F7FF5" w:rsidP="006E2661">
      <w:pPr>
        <w:pStyle w:val="ae"/>
        <w:numPr>
          <w:ilvl w:val="3"/>
          <w:numId w:val="1"/>
        </w:numPr>
        <w:spacing w:line="360" w:lineRule="auto"/>
        <w:ind w:left="426"/>
        <w:jc w:val="both"/>
        <w:rPr>
          <w:rFonts w:ascii="Times New Roman" w:hAnsi="Times New Roman" w:cs="Times New Roman"/>
          <w:sz w:val="28"/>
          <w:szCs w:val="28"/>
        </w:rPr>
      </w:pPr>
      <w:r w:rsidRPr="002F7FF5">
        <w:rPr>
          <w:rFonts w:ascii="Times New Roman" w:hAnsi="Times New Roman" w:cs="Times New Roman"/>
          <w:sz w:val="28"/>
          <w:szCs w:val="28"/>
        </w:rPr>
        <w:t>Постановление ЕСПЧ от 15.06.2006 "Дело "</w:t>
      </w:r>
      <w:proofErr w:type="spellStart"/>
      <w:r w:rsidRPr="002F7FF5">
        <w:rPr>
          <w:rFonts w:ascii="Times New Roman" w:hAnsi="Times New Roman" w:cs="Times New Roman"/>
          <w:sz w:val="28"/>
          <w:szCs w:val="28"/>
        </w:rPr>
        <w:t>Кукса</w:t>
      </w:r>
      <w:proofErr w:type="spellEnd"/>
      <w:r w:rsidRPr="002F7FF5">
        <w:rPr>
          <w:rFonts w:ascii="Times New Roman" w:hAnsi="Times New Roman" w:cs="Times New Roman"/>
          <w:sz w:val="28"/>
          <w:szCs w:val="28"/>
        </w:rPr>
        <w:t xml:space="preserve"> (</w:t>
      </w:r>
      <w:proofErr w:type="spellStart"/>
      <w:r w:rsidRPr="002F7FF5">
        <w:rPr>
          <w:rFonts w:ascii="Times New Roman" w:hAnsi="Times New Roman" w:cs="Times New Roman"/>
          <w:sz w:val="28"/>
          <w:szCs w:val="28"/>
        </w:rPr>
        <w:t>Kuksa</w:t>
      </w:r>
      <w:proofErr w:type="spellEnd"/>
      <w:r w:rsidRPr="002F7FF5">
        <w:rPr>
          <w:rFonts w:ascii="Times New Roman" w:hAnsi="Times New Roman" w:cs="Times New Roman"/>
          <w:sz w:val="28"/>
          <w:szCs w:val="28"/>
        </w:rPr>
        <w:t>) против Российской Федерации". жалоба N 35259/04 // URL: http://www.consultant.ru/cons/cgi/online.cgi?req=doc&amp;base=ARB002&amp;n=6282#007405258580419738</w:t>
      </w:r>
    </w:p>
    <w:p w14:paraId="2F06A02A" w14:textId="092EC546" w:rsidR="00823633" w:rsidRDefault="00823633" w:rsidP="006E2661">
      <w:pPr>
        <w:pStyle w:val="ae"/>
        <w:numPr>
          <w:ilvl w:val="3"/>
          <w:numId w:val="1"/>
        </w:numPr>
        <w:spacing w:line="360" w:lineRule="auto"/>
        <w:ind w:left="426"/>
        <w:jc w:val="both"/>
        <w:rPr>
          <w:rFonts w:ascii="Times New Roman" w:hAnsi="Times New Roman" w:cs="Times New Roman"/>
          <w:sz w:val="28"/>
          <w:szCs w:val="28"/>
        </w:rPr>
      </w:pPr>
      <w:r w:rsidRPr="00823633">
        <w:rPr>
          <w:rFonts w:ascii="Times New Roman" w:hAnsi="Times New Roman" w:cs="Times New Roman"/>
          <w:sz w:val="28"/>
          <w:szCs w:val="28"/>
        </w:rPr>
        <w:t>Постановление Европейского Суда по делу "</w:t>
      </w:r>
      <w:proofErr w:type="spellStart"/>
      <w:r w:rsidRPr="00823633">
        <w:rPr>
          <w:rFonts w:ascii="Times New Roman" w:hAnsi="Times New Roman" w:cs="Times New Roman"/>
          <w:sz w:val="28"/>
          <w:szCs w:val="28"/>
        </w:rPr>
        <w:t>Фочиак</w:t>
      </w:r>
      <w:proofErr w:type="spellEnd"/>
      <w:r w:rsidRPr="00823633">
        <w:rPr>
          <w:rFonts w:ascii="Times New Roman" w:hAnsi="Times New Roman" w:cs="Times New Roman"/>
          <w:sz w:val="28"/>
          <w:szCs w:val="28"/>
        </w:rPr>
        <w:t xml:space="preserve"> против Румынии" (</w:t>
      </w:r>
      <w:proofErr w:type="spellStart"/>
      <w:r w:rsidRPr="00823633">
        <w:rPr>
          <w:rFonts w:ascii="Times New Roman" w:hAnsi="Times New Roman" w:cs="Times New Roman"/>
          <w:sz w:val="28"/>
          <w:szCs w:val="28"/>
        </w:rPr>
        <w:t>Fociac</w:t>
      </w:r>
      <w:proofErr w:type="spellEnd"/>
      <w:r w:rsidRPr="00823633">
        <w:rPr>
          <w:rFonts w:ascii="Times New Roman" w:hAnsi="Times New Roman" w:cs="Times New Roman"/>
          <w:sz w:val="28"/>
          <w:szCs w:val="28"/>
        </w:rPr>
        <w:t xml:space="preserve"> v. </w:t>
      </w:r>
      <w:proofErr w:type="spellStart"/>
      <w:r w:rsidRPr="00823633">
        <w:rPr>
          <w:rFonts w:ascii="Times New Roman" w:hAnsi="Times New Roman" w:cs="Times New Roman"/>
          <w:sz w:val="28"/>
          <w:szCs w:val="28"/>
        </w:rPr>
        <w:t>Romania</w:t>
      </w:r>
      <w:proofErr w:type="spellEnd"/>
      <w:r w:rsidRPr="00823633">
        <w:rPr>
          <w:rFonts w:ascii="Times New Roman" w:hAnsi="Times New Roman" w:cs="Times New Roman"/>
          <w:sz w:val="28"/>
          <w:szCs w:val="28"/>
        </w:rPr>
        <w:t xml:space="preserve">) от 3 февраля 2005 г. жалоба N 2577/02. § 70 // URL: </w:t>
      </w:r>
      <w:r w:rsidR="0062263C" w:rsidRPr="0062263C">
        <w:rPr>
          <w:rFonts w:ascii="Times New Roman" w:hAnsi="Times New Roman" w:cs="Times New Roman"/>
          <w:sz w:val="28"/>
          <w:szCs w:val="28"/>
        </w:rPr>
        <w:t>https://www.lawmix.ru/vas/111670</w:t>
      </w:r>
    </w:p>
    <w:p w14:paraId="47D42A20" w14:textId="491BF6E4" w:rsidR="0062263C" w:rsidRDefault="0062263C" w:rsidP="006E2661">
      <w:pPr>
        <w:pStyle w:val="ae"/>
        <w:numPr>
          <w:ilvl w:val="3"/>
          <w:numId w:val="1"/>
        </w:numPr>
        <w:spacing w:line="360" w:lineRule="auto"/>
        <w:ind w:left="426"/>
        <w:jc w:val="both"/>
        <w:rPr>
          <w:rFonts w:ascii="Times New Roman" w:hAnsi="Times New Roman" w:cs="Times New Roman"/>
          <w:sz w:val="28"/>
          <w:szCs w:val="28"/>
        </w:rPr>
      </w:pPr>
      <w:r w:rsidRPr="0062263C">
        <w:rPr>
          <w:rFonts w:ascii="Times New Roman" w:hAnsi="Times New Roman" w:cs="Times New Roman"/>
          <w:sz w:val="28"/>
          <w:szCs w:val="28"/>
        </w:rPr>
        <w:t xml:space="preserve">  Постановление Европейского Суда от 24 февраля 2005 г. по делу "Плотниковы против Российской Федерации" (</w:t>
      </w:r>
      <w:proofErr w:type="spellStart"/>
      <w:r w:rsidRPr="0062263C">
        <w:rPr>
          <w:rFonts w:ascii="Times New Roman" w:hAnsi="Times New Roman" w:cs="Times New Roman"/>
          <w:sz w:val="28"/>
          <w:szCs w:val="28"/>
        </w:rPr>
        <w:t>Plotnikovy</w:t>
      </w:r>
      <w:proofErr w:type="spellEnd"/>
      <w:r w:rsidRPr="0062263C">
        <w:rPr>
          <w:rFonts w:ascii="Times New Roman" w:hAnsi="Times New Roman" w:cs="Times New Roman"/>
          <w:sz w:val="28"/>
          <w:szCs w:val="28"/>
        </w:rPr>
        <w:t xml:space="preserve"> v. </w:t>
      </w:r>
      <w:proofErr w:type="spellStart"/>
      <w:r w:rsidRPr="0062263C">
        <w:rPr>
          <w:rFonts w:ascii="Times New Roman" w:hAnsi="Times New Roman" w:cs="Times New Roman"/>
          <w:sz w:val="28"/>
          <w:szCs w:val="28"/>
        </w:rPr>
        <w:t>Russia</w:t>
      </w:r>
      <w:proofErr w:type="spellEnd"/>
      <w:r w:rsidRPr="0062263C">
        <w:rPr>
          <w:rFonts w:ascii="Times New Roman" w:hAnsi="Times New Roman" w:cs="Times New Roman"/>
          <w:sz w:val="28"/>
          <w:szCs w:val="28"/>
        </w:rPr>
        <w:t>). жалоба N 43883/02 // URL: http://www.consultant.ru/cons/cgi/online.cgi?req=doc&amp;base=ARB002&amp;n=21264#02538438689865643</w:t>
      </w:r>
    </w:p>
    <w:p w14:paraId="22411912" w14:textId="31053B84" w:rsidR="002F7FF5" w:rsidRDefault="002F7FF5" w:rsidP="006E2661">
      <w:pPr>
        <w:pStyle w:val="ae"/>
        <w:numPr>
          <w:ilvl w:val="3"/>
          <w:numId w:val="1"/>
        </w:numPr>
        <w:spacing w:line="360" w:lineRule="auto"/>
        <w:ind w:left="426"/>
        <w:jc w:val="both"/>
        <w:rPr>
          <w:rFonts w:ascii="Times New Roman" w:hAnsi="Times New Roman" w:cs="Times New Roman"/>
          <w:sz w:val="28"/>
          <w:szCs w:val="28"/>
        </w:rPr>
      </w:pPr>
      <w:r w:rsidRPr="002F7FF5">
        <w:rPr>
          <w:rFonts w:ascii="Times New Roman" w:hAnsi="Times New Roman" w:cs="Times New Roman"/>
          <w:sz w:val="28"/>
          <w:szCs w:val="28"/>
        </w:rPr>
        <w:t xml:space="preserve">Постановление Европейского Суда от 17.03.2005 по делу "Горохов и </w:t>
      </w:r>
      <w:proofErr w:type="spellStart"/>
      <w:r w:rsidRPr="002F7FF5">
        <w:rPr>
          <w:rFonts w:ascii="Times New Roman" w:hAnsi="Times New Roman" w:cs="Times New Roman"/>
          <w:sz w:val="28"/>
          <w:szCs w:val="28"/>
        </w:rPr>
        <w:t>Русяев</w:t>
      </w:r>
      <w:proofErr w:type="spellEnd"/>
      <w:r w:rsidRPr="002F7FF5">
        <w:rPr>
          <w:rFonts w:ascii="Times New Roman" w:hAnsi="Times New Roman" w:cs="Times New Roman"/>
          <w:sz w:val="28"/>
          <w:szCs w:val="28"/>
        </w:rPr>
        <w:t xml:space="preserve"> против России". жалоба № 38305/02 // URL: http://www.chernobyl86.ru/spisok/zakon/osn_zakon/strasburg/gorokhov.htm</w:t>
      </w:r>
    </w:p>
    <w:p w14:paraId="48B18767" w14:textId="0AFFA1A2" w:rsidR="002F7FF5" w:rsidRDefault="002F7FF5" w:rsidP="006E2661">
      <w:pPr>
        <w:pStyle w:val="ae"/>
        <w:numPr>
          <w:ilvl w:val="3"/>
          <w:numId w:val="1"/>
        </w:numPr>
        <w:spacing w:line="360" w:lineRule="auto"/>
        <w:ind w:left="426"/>
        <w:jc w:val="both"/>
        <w:rPr>
          <w:rFonts w:ascii="Times New Roman" w:hAnsi="Times New Roman" w:cs="Times New Roman"/>
          <w:sz w:val="28"/>
          <w:szCs w:val="28"/>
        </w:rPr>
      </w:pPr>
      <w:r w:rsidRPr="002F7FF5">
        <w:rPr>
          <w:rFonts w:ascii="Times New Roman" w:hAnsi="Times New Roman" w:cs="Times New Roman"/>
          <w:sz w:val="28"/>
          <w:szCs w:val="28"/>
        </w:rPr>
        <w:t>Решение Европейского Суда от 1 апреля 2004 г. по делу "Кривоногова против Российской Федерации" (</w:t>
      </w:r>
      <w:proofErr w:type="spellStart"/>
      <w:r w:rsidRPr="002F7FF5">
        <w:rPr>
          <w:rFonts w:ascii="Times New Roman" w:hAnsi="Times New Roman" w:cs="Times New Roman"/>
          <w:sz w:val="28"/>
          <w:szCs w:val="28"/>
        </w:rPr>
        <w:t>Krivonogova</w:t>
      </w:r>
      <w:proofErr w:type="spellEnd"/>
      <w:r w:rsidRPr="002F7FF5">
        <w:rPr>
          <w:rFonts w:ascii="Times New Roman" w:hAnsi="Times New Roman" w:cs="Times New Roman"/>
          <w:sz w:val="28"/>
          <w:szCs w:val="28"/>
        </w:rPr>
        <w:t xml:space="preserve"> v. </w:t>
      </w:r>
      <w:proofErr w:type="spellStart"/>
      <w:r w:rsidRPr="002F7FF5">
        <w:rPr>
          <w:rFonts w:ascii="Times New Roman" w:hAnsi="Times New Roman" w:cs="Times New Roman"/>
          <w:sz w:val="28"/>
          <w:szCs w:val="28"/>
        </w:rPr>
        <w:t>Russie</w:t>
      </w:r>
      <w:proofErr w:type="spellEnd"/>
      <w:r w:rsidRPr="002F7FF5">
        <w:rPr>
          <w:rFonts w:ascii="Times New Roman" w:hAnsi="Times New Roman" w:cs="Times New Roman"/>
          <w:sz w:val="28"/>
          <w:szCs w:val="28"/>
        </w:rPr>
        <w:t>), жалоба N 4694/01 // URL: http://www.garant.ru/products/ipo/prime/doc/12081324/</w:t>
      </w:r>
    </w:p>
    <w:p w14:paraId="6D573BE9" w14:textId="55CE4386" w:rsidR="002F7FF5" w:rsidRDefault="002F7FF5" w:rsidP="006E2661">
      <w:pPr>
        <w:pStyle w:val="ae"/>
        <w:numPr>
          <w:ilvl w:val="3"/>
          <w:numId w:val="1"/>
        </w:numPr>
        <w:spacing w:line="360" w:lineRule="auto"/>
        <w:ind w:left="426"/>
        <w:jc w:val="both"/>
        <w:rPr>
          <w:rFonts w:ascii="Times New Roman" w:hAnsi="Times New Roman" w:cs="Times New Roman"/>
          <w:sz w:val="28"/>
          <w:szCs w:val="28"/>
        </w:rPr>
      </w:pPr>
      <w:r w:rsidRPr="002F7FF5">
        <w:rPr>
          <w:rFonts w:ascii="Times New Roman" w:hAnsi="Times New Roman" w:cs="Times New Roman"/>
          <w:sz w:val="28"/>
          <w:szCs w:val="28"/>
        </w:rPr>
        <w:t>Постановление Европейского Суда по делу "</w:t>
      </w:r>
      <w:proofErr w:type="spellStart"/>
      <w:r w:rsidRPr="002F7FF5">
        <w:rPr>
          <w:rFonts w:ascii="Times New Roman" w:hAnsi="Times New Roman" w:cs="Times New Roman"/>
          <w:sz w:val="28"/>
          <w:szCs w:val="28"/>
        </w:rPr>
        <w:t>Метаксас</w:t>
      </w:r>
      <w:proofErr w:type="spellEnd"/>
      <w:r w:rsidRPr="002F7FF5">
        <w:rPr>
          <w:rFonts w:ascii="Times New Roman" w:hAnsi="Times New Roman" w:cs="Times New Roman"/>
          <w:sz w:val="28"/>
          <w:szCs w:val="28"/>
        </w:rPr>
        <w:t xml:space="preserve"> против Греции" (</w:t>
      </w:r>
      <w:proofErr w:type="spellStart"/>
      <w:r w:rsidRPr="002F7FF5">
        <w:rPr>
          <w:rFonts w:ascii="Times New Roman" w:hAnsi="Times New Roman" w:cs="Times New Roman"/>
          <w:sz w:val="28"/>
          <w:szCs w:val="28"/>
        </w:rPr>
        <w:t>Metaxas</w:t>
      </w:r>
      <w:proofErr w:type="spellEnd"/>
      <w:r w:rsidRPr="002F7FF5">
        <w:rPr>
          <w:rFonts w:ascii="Times New Roman" w:hAnsi="Times New Roman" w:cs="Times New Roman"/>
          <w:sz w:val="28"/>
          <w:szCs w:val="28"/>
        </w:rPr>
        <w:t xml:space="preserve"> v. </w:t>
      </w:r>
      <w:proofErr w:type="spellStart"/>
      <w:r w:rsidRPr="002F7FF5">
        <w:rPr>
          <w:rFonts w:ascii="Times New Roman" w:hAnsi="Times New Roman" w:cs="Times New Roman"/>
          <w:sz w:val="28"/>
          <w:szCs w:val="28"/>
        </w:rPr>
        <w:t>Greece</w:t>
      </w:r>
      <w:proofErr w:type="spellEnd"/>
      <w:r w:rsidRPr="002F7FF5">
        <w:rPr>
          <w:rFonts w:ascii="Times New Roman" w:hAnsi="Times New Roman" w:cs="Times New Roman"/>
          <w:sz w:val="28"/>
          <w:szCs w:val="28"/>
        </w:rPr>
        <w:t>). жалоба № 8415/02. §19, 27 мая 2004 г. // URL: http://www.garant.ru/products/ipo/prime/doc/54922108/</w:t>
      </w:r>
    </w:p>
    <w:p w14:paraId="22B1BB85" w14:textId="3FE66ABE" w:rsidR="00823633" w:rsidRDefault="00823633" w:rsidP="006E2661">
      <w:pPr>
        <w:pStyle w:val="ae"/>
        <w:numPr>
          <w:ilvl w:val="3"/>
          <w:numId w:val="1"/>
        </w:numPr>
        <w:spacing w:line="360" w:lineRule="auto"/>
        <w:ind w:left="426"/>
        <w:jc w:val="both"/>
        <w:rPr>
          <w:rFonts w:ascii="Times New Roman" w:hAnsi="Times New Roman" w:cs="Times New Roman"/>
          <w:sz w:val="28"/>
          <w:szCs w:val="28"/>
        </w:rPr>
      </w:pPr>
      <w:r w:rsidRPr="00823633">
        <w:rPr>
          <w:rFonts w:ascii="Times New Roman" w:hAnsi="Times New Roman" w:cs="Times New Roman"/>
          <w:sz w:val="28"/>
          <w:szCs w:val="28"/>
        </w:rPr>
        <w:t>Шестаков против России, ЕСПЧ, Дело № 48757/99, Решение от 2002.06.18. // URL: http://www.worldcourts.com/echr/rus/decisions/2002.06.18_shestakov.htm</w:t>
      </w:r>
    </w:p>
    <w:p w14:paraId="0ED37677" w14:textId="30CD1ED5" w:rsidR="00823633" w:rsidRDefault="00823633" w:rsidP="006E2661">
      <w:pPr>
        <w:pStyle w:val="ae"/>
        <w:numPr>
          <w:ilvl w:val="3"/>
          <w:numId w:val="1"/>
        </w:numPr>
        <w:spacing w:line="360" w:lineRule="auto"/>
        <w:ind w:left="426"/>
        <w:jc w:val="both"/>
        <w:rPr>
          <w:rFonts w:ascii="Times New Roman" w:hAnsi="Times New Roman" w:cs="Times New Roman"/>
          <w:sz w:val="28"/>
          <w:szCs w:val="28"/>
        </w:rPr>
      </w:pPr>
      <w:r w:rsidRPr="00823633">
        <w:rPr>
          <w:rFonts w:ascii="Times New Roman" w:hAnsi="Times New Roman" w:cs="Times New Roman"/>
          <w:sz w:val="28"/>
          <w:szCs w:val="28"/>
        </w:rPr>
        <w:t>Решение Европейского Суда по делу “Анохин против Российской Федерации” (</w:t>
      </w:r>
      <w:proofErr w:type="spellStart"/>
      <w:r w:rsidRPr="00823633">
        <w:rPr>
          <w:rFonts w:ascii="Times New Roman" w:hAnsi="Times New Roman" w:cs="Times New Roman"/>
          <w:sz w:val="28"/>
          <w:szCs w:val="28"/>
        </w:rPr>
        <w:t>Anokhin</w:t>
      </w:r>
      <w:proofErr w:type="spellEnd"/>
      <w:r w:rsidRPr="00823633">
        <w:rPr>
          <w:rFonts w:ascii="Times New Roman" w:hAnsi="Times New Roman" w:cs="Times New Roman"/>
          <w:sz w:val="28"/>
          <w:szCs w:val="28"/>
        </w:rPr>
        <w:t xml:space="preserve"> v. </w:t>
      </w:r>
      <w:proofErr w:type="spellStart"/>
      <w:r w:rsidRPr="00823633">
        <w:rPr>
          <w:rFonts w:ascii="Times New Roman" w:hAnsi="Times New Roman" w:cs="Times New Roman"/>
          <w:sz w:val="28"/>
          <w:szCs w:val="28"/>
        </w:rPr>
        <w:t>Russia</w:t>
      </w:r>
      <w:proofErr w:type="spellEnd"/>
      <w:r w:rsidRPr="00823633">
        <w:rPr>
          <w:rFonts w:ascii="Times New Roman" w:hAnsi="Times New Roman" w:cs="Times New Roman"/>
          <w:sz w:val="28"/>
          <w:szCs w:val="28"/>
        </w:rPr>
        <w:t>), жалоба N 25867/02 // URL: http://www.garant.ru/products/ipo/prime/doc/12082213/</w:t>
      </w:r>
    </w:p>
    <w:p w14:paraId="7A04AC25" w14:textId="238DB876" w:rsidR="00823633" w:rsidRDefault="00823633" w:rsidP="006E2661">
      <w:pPr>
        <w:pStyle w:val="ae"/>
        <w:numPr>
          <w:ilvl w:val="3"/>
          <w:numId w:val="1"/>
        </w:numPr>
        <w:spacing w:line="360" w:lineRule="auto"/>
        <w:ind w:left="426"/>
        <w:jc w:val="both"/>
        <w:rPr>
          <w:rFonts w:ascii="Times New Roman" w:hAnsi="Times New Roman" w:cs="Times New Roman"/>
          <w:sz w:val="28"/>
          <w:szCs w:val="28"/>
        </w:rPr>
      </w:pPr>
      <w:r w:rsidRPr="00823633">
        <w:rPr>
          <w:rFonts w:ascii="Times New Roman" w:hAnsi="Times New Roman" w:cs="Times New Roman"/>
          <w:sz w:val="28"/>
          <w:szCs w:val="28"/>
        </w:rPr>
        <w:t>Постановление ЕСПЧ от 19.03.1997 "</w:t>
      </w:r>
      <w:proofErr w:type="spellStart"/>
      <w:r w:rsidRPr="00823633">
        <w:rPr>
          <w:rFonts w:ascii="Times New Roman" w:hAnsi="Times New Roman" w:cs="Times New Roman"/>
          <w:sz w:val="28"/>
          <w:szCs w:val="28"/>
        </w:rPr>
        <w:t>Хорнсби</w:t>
      </w:r>
      <w:proofErr w:type="spellEnd"/>
      <w:r w:rsidRPr="00823633">
        <w:rPr>
          <w:rFonts w:ascii="Times New Roman" w:hAnsi="Times New Roman" w:cs="Times New Roman"/>
          <w:sz w:val="28"/>
          <w:szCs w:val="28"/>
        </w:rPr>
        <w:t xml:space="preserve"> (</w:t>
      </w:r>
      <w:proofErr w:type="spellStart"/>
      <w:r w:rsidRPr="00823633">
        <w:rPr>
          <w:rFonts w:ascii="Times New Roman" w:hAnsi="Times New Roman" w:cs="Times New Roman"/>
          <w:sz w:val="28"/>
          <w:szCs w:val="28"/>
        </w:rPr>
        <w:t>Hornsby</w:t>
      </w:r>
      <w:proofErr w:type="spellEnd"/>
      <w:r w:rsidRPr="00823633">
        <w:rPr>
          <w:rFonts w:ascii="Times New Roman" w:hAnsi="Times New Roman" w:cs="Times New Roman"/>
          <w:sz w:val="28"/>
          <w:szCs w:val="28"/>
        </w:rPr>
        <w:t>) против Греции" (жалоба N 18357/91) URL: http://www.consultant.ru/cons/cgi/online.cgi?req=doc&amp;base=INT</w:t>
      </w:r>
    </w:p>
    <w:p w14:paraId="0EF6EADE" w14:textId="41D32674" w:rsidR="00823633" w:rsidRDefault="00823633" w:rsidP="006E2661">
      <w:pPr>
        <w:pStyle w:val="ae"/>
        <w:numPr>
          <w:ilvl w:val="3"/>
          <w:numId w:val="1"/>
        </w:numPr>
        <w:spacing w:line="360" w:lineRule="auto"/>
        <w:ind w:left="426"/>
        <w:jc w:val="both"/>
        <w:rPr>
          <w:rFonts w:ascii="Times New Roman" w:hAnsi="Times New Roman" w:cs="Times New Roman"/>
          <w:sz w:val="28"/>
          <w:szCs w:val="28"/>
        </w:rPr>
      </w:pPr>
      <w:r w:rsidRPr="00823633">
        <w:rPr>
          <w:rFonts w:ascii="Times New Roman" w:hAnsi="Times New Roman" w:cs="Times New Roman"/>
          <w:sz w:val="28"/>
          <w:szCs w:val="28"/>
        </w:rPr>
        <w:lastRenderedPageBreak/>
        <w:t xml:space="preserve">Постановление Европейского Суда по правам человека по делу </w:t>
      </w:r>
      <w:proofErr w:type="spellStart"/>
      <w:r w:rsidRPr="00823633">
        <w:rPr>
          <w:rFonts w:ascii="Times New Roman" w:hAnsi="Times New Roman" w:cs="Times New Roman"/>
          <w:sz w:val="28"/>
          <w:szCs w:val="28"/>
        </w:rPr>
        <w:t>Di</w:t>
      </w:r>
      <w:proofErr w:type="spellEnd"/>
      <w:r w:rsidRPr="00823633">
        <w:rPr>
          <w:rFonts w:ascii="Times New Roman" w:hAnsi="Times New Roman" w:cs="Times New Roman"/>
          <w:sz w:val="28"/>
          <w:szCs w:val="28"/>
        </w:rPr>
        <w:t xml:space="preserve"> </w:t>
      </w:r>
      <w:proofErr w:type="spellStart"/>
      <w:r w:rsidRPr="00823633">
        <w:rPr>
          <w:rFonts w:ascii="Times New Roman" w:hAnsi="Times New Roman" w:cs="Times New Roman"/>
          <w:sz w:val="28"/>
          <w:szCs w:val="28"/>
        </w:rPr>
        <w:t>Pede</w:t>
      </w:r>
      <w:proofErr w:type="spellEnd"/>
      <w:r w:rsidRPr="00823633">
        <w:rPr>
          <w:rFonts w:ascii="Times New Roman" w:hAnsi="Times New Roman" w:cs="Times New Roman"/>
          <w:sz w:val="28"/>
          <w:szCs w:val="28"/>
        </w:rPr>
        <w:t xml:space="preserve"> v. </w:t>
      </w:r>
      <w:proofErr w:type="spellStart"/>
      <w:r w:rsidRPr="00823633">
        <w:rPr>
          <w:rFonts w:ascii="Times New Roman" w:hAnsi="Times New Roman" w:cs="Times New Roman"/>
          <w:sz w:val="28"/>
          <w:szCs w:val="28"/>
        </w:rPr>
        <w:t>Italy</w:t>
      </w:r>
      <w:proofErr w:type="spellEnd"/>
      <w:r w:rsidRPr="00823633">
        <w:rPr>
          <w:rFonts w:ascii="Times New Roman" w:hAnsi="Times New Roman" w:cs="Times New Roman"/>
          <w:sz w:val="28"/>
          <w:szCs w:val="28"/>
        </w:rPr>
        <w:t xml:space="preserve"> от 26 сентября 1996 г. // </w:t>
      </w:r>
      <w:proofErr w:type="spellStart"/>
      <w:r w:rsidRPr="00823633">
        <w:rPr>
          <w:rFonts w:ascii="Times New Roman" w:hAnsi="Times New Roman" w:cs="Times New Roman"/>
          <w:sz w:val="28"/>
          <w:szCs w:val="28"/>
        </w:rPr>
        <w:t>Reports</w:t>
      </w:r>
      <w:proofErr w:type="spellEnd"/>
      <w:r w:rsidRPr="00823633">
        <w:rPr>
          <w:rFonts w:ascii="Times New Roman" w:hAnsi="Times New Roman" w:cs="Times New Roman"/>
          <w:sz w:val="28"/>
          <w:szCs w:val="28"/>
        </w:rPr>
        <w:t>, 1996-IV.</w:t>
      </w:r>
    </w:p>
    <w:p w14:paraId="5C770B67" w14:textId="5F08ABBE" w:rsidR="0062263C" w:rsidRDefault="0062263C" w:rsidP="006E2661">
      <w:pPr>
        <w:pStyle w:val="ae"/>
        <w:numPr>
          <w:ilvl w:val="3"/>
          <w:numId w:val="1"/>
        </w:numPr>
        <w:spacing w:line="360" w:lineRule="auto"/>
        <w:ind w:left="426"/>
        <w:jc w:val="both"/>
        <w:rPr>
          <w:rFonts w:ascii="Times New Roman" w:hAnsi="Times New Roman" w:cs="Times New Roman"/>
          <w:sz w:val="28"/>
          <w:szCs w:val="28"/>
        </w:rPr>
      </w:pPr>
      <w:r w:rsidRPr="0062263C">
        <w:rPr>
          <w:rFonts w:ascii="Times New Roman" w:hAnsi="Times New Roman" w:cs="Times New Roman"/>
          <w:sz w:val="28"/>
          <w:szCs w:val="28"/>
        </w:rPr>
        <w:t>Постановление Большой Палаты по делу "</w:t>
      </w:r>
      <w:proofErr w:type="spellStart"/>
      <w:r w:rsidRPr="0062263C">
        <w:rPr>
          <w:rFonts w:ascii="Times New Roman" w:hAnsi="Times New Roman" w:cs="Times New Roman"/>
          <w:sz w:val="28"/>
          <w:szCs w:val="28"/>
        </w:rPr>
        <w:t>Кудла</w:t>
      </w:r>
      <w:proofErr w:type="spellEnd"/>
      <w:r w:rsidRPr="0062263C">
        <w:rPr>
          <w:rFonts w:ascii="Times New Roman" w:hAnsi="Times New Roman" w:cs="Times New Roman"/>
          <w:sz w:val="28"/>
          <w:szCs w:val="28"/>
        </w:rPr>
        <w:t xml:space="preserve"> против Польши" (</w:t>
      </w:r>
      <w:proofErr w:type="spellStart"/>
      <w:r w:rsidRPr="0062263C">
        <w:rPr>
          <w:rFonts w:ascii="Times New Roman" w:hAnsi="Times New Roman" w:cs="Times New Roman"/>
          <w:sz w:val="28"/>
          <w:szCs w:val="28"/>
        </w:rPr>
        <w:t>Kudla</w:t>
      </w:r>
      <w:proofErr w:type="spellEnd"/>
      <w:r w:rsidRPr="0062263C">
        <w:rPr>
          <w:rFonts w:ascii="Times New Roman" w:hAnsi="Times New Roman" w:cs="Times New Roman"/>
          <w:sz w:val="28"/>
          <w:szCs w:val="28"/>
        </w:rPr>
        <w:t xml:space="preserve"> v. </w:t>
      </w:r>
      <w:proofErr w:type="spellStart"/>
      <w:r w:rsidRPr="0062263C">
        <w:rPr>
          <w:rFonts w:ascii="Times New Roman" w:hAnsi="Times New Roman" w:cs="Times New Roman"/>
          <w:sz w:val="28"/>
          <w:szCs w:val="28"/>
        </w:rPr>
        <w:t>Poland</w:t>
      </w:r>
      <w:proofErr w:type="spellEnd"/>
      <w:r w:rsidRPr="0062263C">
        <w:rPr>
          <w:rFonts w:ascii="Times New Roman" w:hAnsi="Times New Roman" w:cs="Times New Roman"/>
          <w:sz w:val="28"/>
          <w:szCs w:val="28"/>
        </w:rPr>
        <w:t>). жалоба N 30210/96. § 156. ECHR-XI. // URL: http://docs.pravo.ru/document/view/19381560</w:t>
      </w:r>
    </w:p>
    <w:p w14:paraId="0628EA42" w14:textId="180BF267" w:rsidR="003C284B" w:rsidRPr="006E2661" w:rsidRDefault="003C284B" w:rsidP="003C284B">
      <w:pPr>
        <w:pStyle w:val="ae"/>
        <w:numPr>
          <w:ilvl w:val="2"/>
          <w:numId w:val="1"/>
        </w:numPr>
        <w:spacing w:line="360" w:lineRule="auto"/>
        <w:ind w:left="284" w:hanging="284"/>
        <w:jc w:val="both"/>
        <w:rPr>
          <w:rFonts w:ascii="Times New Roman" w:hAnsi="Times New Roman" w:cs="Times New Roman"/>
          <w:sz w:val="28"/>
          <w:szCs w:val="28"/>
          <w:u w:val="single"/>
        </w:rPr>
      </w:pPr>
      <w:r w:rsidRPr="006E2661">
        <w:rPr>
          <w:rFonts w:ascii="Times New Roman" w:hAnsi="Times New Roman" w:cs="Times New Roman"/>
          <w:sz w:val="28"/>
          <w:szCs w:val="28"/>
          <w:u w:val="single"/>
        </w:rPr>
        <w:t>Научная, учебная и специальная литература</w:t>
      </w:r>
    </w:p>
    <w:p w14:paraId="276BCDB7" w14:textId="5241D2AA" w:rsidR="006E2661" w:rsidRDefault="006E2661" w:rsidP="004501B0">
      <w:pPr>
        <w:pStyle w:val="ae"/>
        <w:numPr>
          <w:ilvl w:val="3"/>
          <w:numId w:val="1"/>
        </w:numPr>
        <w:spacing w:line="360" w:lineRule="auto"/>
        <w:ind w:left="426"/>
        <w:jc w:val="both"/>
        <w:rPr>
          <w:rFonts w:ascii="Times New Roman" w:hAnsi="Times New Roman" w:cs="Times New Roman"/>
          <w:sz w:val="28"/>
          <w:szCs w:val="28"/>
        </w:rPr>
      </w:pPr>
      <w:r w:rsidRPr="006E2661">
        <w:rPr>
          <w:rFonts w:ascii="Times New Roman" w:hAnsi="Times New Roman" w:cs="Times New Roman"/>
          <w:sz w:val="28"/>
          <w:szCs w:val="28"/>
        </w:rPr>
        <w:t>Маврин С.П. Решения Европейского суда по правам человека в правовой системе России // Журнал конституционного правосудия. 2015. N 6. С. 1 - 6.</w:t>
      </w:r>
    </w:p>
    <w:p w14:paraId="1D5F14FD" w14:textId="5F825E62" w:rsidR="004501B0" w:rsidRDefault="004501B0" w:rsidP="004501B0">
      <w:pPr>
        <w:pStyle w:val="ae"/>
        <w:numPr>
          <w:ilvl w:val="3"/>
          <w:numId w:val="1"/>
        </w:numPr>
        <w:spacing w:line="360" w:lineRule="auto"/>
        <w:ind w:left="426"/>
        <w:jc w:val="both"/>
        <w:rPr>
          <w:rFonts w:ascii="Times New Roman" w:hAnsi="Times New Roman" w:cs="Times New Roman"/>
          <w:sz w:val="28"/>
          <w:szCs w:val="28"/>
        </w:rPr>
      </w:pPr>
      <w:r w:rsidRPr="004501B0">
        <w:rPr>
          <w:rFonts w:ascii="Times New Roman" w:hAnsi="Times New Roman" w:cs="Times New Roman"/>
          <w:sz w:val="28"/>
          <w:szCs w:val="28"/>
        </w:rPr>
        <w:t>Стремоухов А.В. Международные стандарты прав человека: определение и классификация // Международный арбитраж и гражданский процесс. 2014. №5(80). с.3</w:t>
      </w:r>
    </w:p>
    <w:p w14:paraId="0AC43D38" w14:textId="302BE73F" w:rsidR="006E2661" w:rsidRDefault="006E2661" w:rsidP="004501B0">
      <w:pPr>
        <w:pStyle w:val="ae"/>
        <w:numPr>
          <w:ilvl w:val="3"/>
          <w:numId w:val="1"/>
        </w:numPr>
        <w:spacing w:line="360" w:lineRule="auto"/>
        <w:ind w:left="426"/>
        <w:jc w:val="both"/>
        <w:rPr>
          <w:rFonts w:ascii="Times New Roman" w:hAnsi="Times New Roman" w:cs="Times New Roman"/>
          <w:sz w:val="28"/>
          <w:szCs w:val="28"/>
        </w:rPr>
      </w:pPr>
      <w:proofErr w:type="spellStart"/>
      <w:r w:rsidRPr="006E2661">
        <w:rPr>
          <w:rFonts w:ascii="Times New Roman" w:hAnsi="Times New Roman" w:cs="Times New Roman"/>
          <w:sz w:val="28"/>
          <w:szCs w:val="28"/>
        </w:rPr>
        <w:t>Садчикова</w:t>
      </w:r>
      <w:proofErr w:type="spellEnd"/>
      <w:r w:rsidRPr="006E2661">
        <w:rPr>
          <w:rFonts w:ascii="Times New Roman" w:hAnsi="Times New Roman" w:cs="Times New Roman"/>
          <w:sz w:val="28"/>
          <w:szCs w:val="28"/>
        </w:rPr>
        <w:t xml:space="preserve"> О. В. Решения Европейского Суда по правам человека и их значение для российской правоприменительной практики. Диссертации на соискание ученой степени кандидата юридических наук Москва, 2009 г.</w:t>
      </w:r>
    </w:p>
    <w:p w14:paraId="1F532F49" w14:textId="19D0A8E9" w:rsidR="006E2661" w:rsidRDefault="006E2661" w:rsidP="004501B0">
      <w:pPr>
        <w:pStyle w:val="ae"/>
        <w:numPr>
          <w:ilvl w:val="3"/>
          <w:numId w:val="1"/>
        </w:numPr>
        <w:spacing w:line="360" w:lineRule="auto"/>
        <w:ind w:left="426"/>
        <w:jc w:val="both"/>
        <w:rPr>
          <w:rFonts w:ascii="Times New Roman" w:hAnsi="Times New Roman" w:cs="Times New Roman"/>
          <w:sz w:val="28"/>
          <w:szCs w:val="28"/>
        </w:rPr>
      </w:pPr>
      <w:proofErr w:type="spellStart"/>
      <w:r w:rsidRPr="006E2661">
        <w:rPr>
          <w:rFonts w:ascii="Times New Roman" w:hAnsi="Times New Roman" w:cs="Times New Roman"/>
          <w:sz w:val="28"/>
          <w:szCs w:val="28"/>
        </w:rPr>
        <w:t>Дидикин</w:t>
      </w:r>
      <w:proofErr w:type="spellEnd"/>
      <w:r w:rsidRPr="006E2661">
        <w:rPr>
          <w:rFonts w:ascii="Times New Roman" w:hAnsi="Times New Roman" w:cs="Times New Roman"/>
          <w:sz w:val="28"/>
          <w:szCs w:val="28"/>
        </w:rPr>
        <w:t xml:space="preserve"> А.Б. Влияние решений Европейского Суда по правам человека на российское судопроизводство. Международная конференция по проблемам развития экономики и </w:t>
      </w:r>
      <w:proofErr w:type="gramStart"/>
      <w:r w:rsidRPr="006E2661">
        <w:rPr>
          <w:rFonts w:ascii="Times New Roman" w:hAnsi="Times New Roman" w:cs="Times New Roman"/>
          <w:sz w:val="28"/>
          <w:szCs w:val="28"/>
        </w:rPr>
        <w:t>общества :</w:t>
      </w:r>
      <w:proofErr w:type="gramEnd"/>
      <w:r w:rsidRPr="006E2661">
        <w:rPr>
          <w:rFonts w:ascii="Times New Roman" w:hAnsi="Times New Roman" w:cs="Times New Roman"/>
          <w:sz w:val="28"/>
          <w:szCs w:val="28"/>
        </w:rPr>
        <w:t xml:space="preserve"> сб. </w:t>
      </w:r>
      <w:proofErr w:type="spellStart"/>
      <w:r w:rsidRPr="006E2661">
        <w:rPr>
          <w:rFonts w:ascii="Times New Roman" w:hAnsi="Times New Roman" w:cs="Times New Roman"/>
          <w:sz w:val="28"/>
          <w:szCs w:val="28"/>
        </w:rPr>
        <w:t>докл</w:t>
      </w:r>
      <w:proofErr w:type="spellEnd"/>
      <w:r w:rsidRPr="006E2661">
        <w:rPr>
          <w:rFonts w:ascii="Times New Roman" w:hAnsi="Times New Roman" w:cs="Times New Roman"/>
          <w:sz w:val="28"/>
          <w:szCs w:val="28"/>
        </w:rPr>
        <w:t>. М., 2009. С. 544-551.</w:t>
      </w:r>
    </w:p>
    <w:p w14:paraId="45CC438E" w14:textId="3A25E17E" w:rsidR="004501B0" w:rsidRDefault="004501B0" w:rsidP="004501B0">
      <w:pPr>
        <w:pStyle w:val="ae"/>
        <w:numPr>
          <w:ilvl w:val="3"/>
          <w:numId w:val="1"/>
        </w:numPr>
        <w:spacing w:line="360" w:lineRule="auto"/>
        <w:ind w:left="426"/>
        <w:jc w:val="both"/>
        <w:rPr>
          <w:rFonts w:ascii="Times New Roman" w:hAnsi="Times New Roman" w:cs="Times New Roman"/>
          <w:sz w:val="28"/>
          <w:szCs w:val="28"/>
        </w:rPr>
      </w:pPr>
      <w:proofErr w:type="spellStart"/>
      <w:r w:rsidRPr="004501B0">
        <w:rPr>
          <w:rFonts w:ascii="Times New Roman" w:hAnsi="Times New Roman" w:cs="Times New Roman"/>
          <w:sz w:val="28"/>
          <w:szCs w:val="28"/>
        </w:rPr>
        <w:t>Бадальянц</w:t>
      </w:r>
      <w:proofErr w:type="spellEnd"/>
      <w:r w:rsidRPr="004501B0">
        <w:rPr>
          <w:rFonts w:ascii="Times New Roman" w:hAnsi="Times New Roman" w:cs="Times New Roman"/>
          <w:sz w:val="28"/>
          <w:szCs w:val="28"/>
        </w:rPr>
        <w:t xml:space="preserve"> Ю.С., </w:t>
      </w:r>
      <w:proofErr w:type="spellStart"/>
      <w:r w:rsidRPr="004501B0">
        <w:rPr>
          <w:rFonts w:ascii="Times New Roman" w:hAnsi="Times New Roman" w:cs="Times New Roman"/>
          <w:sz w:val="28"/>
          <w:szCs w:val="28"/>
        </w:rPr>
        <w:t>Ягофаров</w:t>
      </w:r>
      <w:proofErr w:type="spellEnd"/>
      <w:r w:rsidRPr="004501B0">
        <w:rPr>
          <w:rFonts w:ascii="Times New Roman" w:hAnsi="Times New Roman" w:cs="Times New Roman"/>
          <w:sz w:val="28"/>
          <w:szCs w:val="28"/>
        </w:rPr>
        <w:t xml:space="preserve"> Д.А. Права человека: учебное пособие. М.; Рязань: Поверенный, 2006. 519 с.</w:t>
      </w:r>
    </w:p>
    <w:p w14:paraId="5A486CD9" w14:textId="74C00833" w:rsidR="006E2661" w:rsidRDefault="006E2661" w:rsidP="004501B0">
      <w:pPr>
        <w:pStyle w:val="ae"/>
        <w:numPr>
          <w:ilvl w:val="3"/>
          <w:numId w:val="1"/>
        </w:numPr>
        <w:spacing w:line="360" w:lineRule="auto"/>
        <w:ind w:left="426"/>
        <w:jc w:val="both"/>
        <w:rPr>
          <w:rFonts w:ascii="Times New Roman" w:hAnsi="Times New Roman" w:cs="Times New Roman"/>
          <w:sz w:val="28"/>
          <w:szCs w:val="28"/>
        </w:rPr>
      </w:pPr>
      <w:r w:rsidRPr="006E2661">
        <w:rPr>
          <w:rFonts w:ascii="Times New Roman" w:hAnsi="Times New Roman" w:cs="Times New Roman"/>
          <w:sz w:val="28"/>
          <w:szCs w:val="28"/>
        </w:rPr>
        <w:t xml:space="preserve">Марченко М. Н. Судебное правотворчество и судейское право. МГУ им. М. В. Ломоносова. </w:t>
      </w:r>
      <w:proofErr w:type="spellStart"/>
      <w:r w:rsidRPr="006E2661">
        <w:rPr>
          <w:rFonts w:ascii="Times New Roman" w:hAnsi="Times New Roman" w:cs="Times New Roman"/>
          <w:sz w:val="28"/>
          <w:szCs w:val="28"/>
        </w:rPr>
        <w:t>Юрид</w:t>
      </w:r>
      <w:proofErr w:type="spellEnd"/>
      <w:r w:rsidRPr="006E2661">
        <w:rPr>
          <w:rFonts w:ascii="Times New Roman" w:hAnsi="Times New Roman" w:cs="Times New Roman"/>
          <w:sz w:val="28"/>
          <w:szCs w:val="28"/>
        </w:rPr>
        <w:t>. Фак. М.: проспект, 2006. 510 с</w:t>
      </w:r>
    </w:p>
    <w:p w14:paraId="0607907B" w14:textId="2B0819B8" w:rsidR="00823633" w:rsidRDefault="00823633" w:rsidP="004501B0">
      <w:pPr>
        <w:pStyle w:val="ae"/>
        <w:numPr>
          <w:ilvl w:val="3"/>
          <w:numId w:val="1"/>
        </w:numPr>
        <w:spacing w:line="360" w:lineRule="auto"/>
        <w:ind w:left="426"/>
        <w:jc w:val="both"/>
        <w:rPr>
          <w:rFonts w:ascii="Times New Roman" w:hAnsi="Times New Roman" w:cs="Times New Roman"/>
          <w:sz w:val="28"/>
          <w:szCs w:val="28"/>
        </w:rPr>
      </w:pPr>
      <w:r w:rsidRPr="00823633">
        <w:rPr>
          <w:rFonts w:ascii="Times New Roman" w:hAnsi="Times New Roman" w:cs="Times New Roman"/>
          <w:sz w:val="28"/>
          <w:szCs w:val="28"/>
        </w:rPr>
        <w:t xml:space="preserve">  Юдин А.В. Злоупотребление процессуальными правами в гражданском судопроизводстве. СПб.: Изд-во СПбГУ. 2005</w:t>
      </w:r>
    </w:p>
    <w:p w14:paraId="2B182EB5" w14:textId="38F23F4D" w:rsidR="006E2661" w:rsidRDefault="006E2661" w:rsidP="004501B0">
      <w:pPr>
        <w:pStyle w:val="ae"/>
        <w:numPr>
          <w:ilvl w:val="3"/>
          <w:numId w:val="1"/>
        </w:numPr>
        <w:spacing w:line="360" w:lineRule="auto"/>
        <w:ind w:left="426"/>
        <w:jc w:val="both"/>
        <w:rPr>
          <w:rFonts w:ascii="Times New Roman" w:hAnsi="Times New Roman" w:cs="Times New Roman"/>
          <w:sz w:val="28"/>
          <w:szCs w:val="28"/>
        </w:rPr>
      </w:pPr>
      <w:r w:rsidRPr="006E2661">
        <w:rPr>
          <w:rFonts w:ascii="Times New Roman" w:hAnsi="Times New Roman" w:cs="Times New Roman"/>
          <w:sz w:val="28"/>
          <w:szCs w:val="28"/>
        </w:rPr>
        <w:t xml:space="preserve">Де </w:t>
      </w:r>
      <w:proofErr w:type="spellStart"/>
      <w:r w:rsidRPr="006E2661">
        <w:rPr>
          <w:rFonts w:ascii="Times New Roman" w:hAnsi="Times New Roman" w:cs="Times New Roman"/>
          <w:sz w:val="28"/>
          <w:szCs w:val="28"/>
        </w:rPr>
        <w:t>Сальвиа</w:t>
      </w:r>
      <w:proofErr w:type="spellEnd"/>
      <w:r w:rsidRPr="006E2661">
        <w:rPr>
          <w:rFonts w:ascii="Times New Roman" w:hAnsi="Times New Roman" w:cs="Times New Roman"/>
          <w:sz w:val="28"/>
          <w:szCs w:val="28"/>
        </w:rPr>
        <w:t xml:space="preserve"> М. Прецеденты Европейского Суда по правам человека. Руководящие принципы судебной практики, относящейся к Европейской конвенции о защите прав человека и основных свобод. Судебная практика с 1960 по 2002г. СПб.: Юридический центр Пресс. 2004</w:t>
      </w:r>
    </w:p>
    <w:p w14:paraId="40733C79" w14:textId="66E1C39F" w:rsidR="006E2661" w:rsidRDefault="006E2661" w:rsidP="004501B0">
      <w:pPr>
        <w:pStyle w:val="ae"/>
        <w:numPr>
          <w:ilvl w:val="3"/>
          <w:numId w:val="1"/>
        </w:numPr>
        <w:spacing w:line="360" w:lineRule="auto"/>
        <w:ind w:left="426"/>
        <w:jc w:val="both"/>
        <w:rPr>
          <w:rFonts w:ascii="Times New Roman" w:hAnsi="Times New Roman" w:cs="Times New Roman"/>
          <w:sz w:val="28"/>
          <w:szCs w:val="28"/>
        </w:rPr>
      </w:pPr>
      <w:r w:rsidRPr="006E2661">
        <w:rPr>
          <w:rFonts w:ascii="Times New Roman" w:hAnsi="Times New Roman" w:cs="Times New Roman"/>
          <w:sz w:val="28"/>
          <w:szCs w:val="28"/>
        </w:rPr>
        <w:t>Зорькин В.Д. Прецедентный характер решений Конституционного Суда Российской Федерации. Журнал российского права. 2004. № 12. С. 41</w:t>
      </w:r>
    </w:p>
    <w:p w14:paraId="2D543AAA" w14:textId="4EC06F49" w:rsidR="003C284B" w:rsidRPr="006E2661" w:rsidRDefault="003C284B" w:rsidP="003C284B">
      <w:pPr>
        <w:pStyle w:val="ae"/>
        <w:numPr>
          <w:ilvl w:val="2"/>
          <w:numId w:val="1"/>
        </w:numPr>
        <w:spacing w:line="360" w:lineRule="auto"/>
        <w:ind w:left="284" w:hanging="284"/>
        <w:jc w:val="both"/>
        <w:rPr>
          <w:rFonts w:ascii="Times New Roman" w:hAnsi="Times New Roman" w:cs="Times New Roman"/>
          <w:sz w:val="28"/>
          <w:szCs w:val="28"/>
          <w:u w:val="single"/>
        </w:rPr>
      </w:pPr>
      <w:r w:rsidRPr="006E2661">
        <w:rPr>
          <w:rFonts w:ascii="Times New Roman" w:hAnsi="Times New Roman" w:cs="Times New Roman"/>
          <w:sz w:val="28"/>
          <w:szCs w:val="28"/>
          <w:u w:val="single"/>
        </w:rPr>
        <w:t>Электронные информационные ресурсы</w:t>
      </w:r>
    </w:p>
    <w:p w14:paraId="477A26E0" w14:textId="59F1B744" w:rsidR="006E2661" w:rsidRPr="003C284B" w:rsidRDefault="006E2661" w:rsidP="006E2661">
      <w:pPr>
        <w:pStyle w:val="ae"/>
        <w:numPr>
          <w:ilvl w:val="3"/>
          <w:numId w:val="1"/>
        </w:numPr>
        <w:spacing w:line="360" w:lineRule="auto"/>
        <w:ind w:left="426"/>
        <w:jc w:val="both"/>
        <w:rPr>
          <w:rFonts w:ascii="Times New Roman" w:hAnsi="Times New Roman" w:cs="Times New Roman"/>
          <w:sz w:val="28"/>
          <w:szCs w:val="28"/>
        </w:rPr>
      </w:pPr>
      <w:r w:rsidRPr="006E2661">
        <w:rPr>
          <w:rFonts w:ascii="Times New Roman" w:hAnsi="Times New Roman" w:cs="Times New Roman"/>
          <w:sz w:val="28"/>
          <w:szCs w:val="28"/>
        </w:rPr>
        <w:lastRenderedPageBreak/>
        <w:t xml:space="preserve">Б.А. </w:t>
      </w:r>
      <w:proofErr w:type="spellStart"/>
      <w:r w:rsidRPr="006E2661">
        <w:rPr>
          <w:rFonts w:ascii="Times New Roman" w:hAnsi="Times New Roman" w:cs="Times New Roman"/>
          <w:sz w:val="28"/>
          <w:szCs w:val="28"/>
        </w:rPr>
        <w:t>Единин</w:t>
      </w:r>
      <w:proofErr w:type="spellEnd"/>
      <w:r w:rsidRPr="006E2661">
        <w:rPr>
          <w:rFonts w:ascii="Times New Roman" w:hAnsi="Times New Roman" w:cs="Times New Roman"/>
          <w:sz w:val="28"/>
          <w:szCs w:val="28"/>
        </w:rPr>
        <w:t>. Исполнение решений Европейского суда по правам человека: современные проблемы теории и практики [Электронный ресурс] // URL: https://wiselawyer.ru/poleznoe/7816-ispolnenie-reshenij-evropejskogo-suda-pravam-cheloveka-sovremennye;</w:t>
      </w:r>
    </w:p>
    <w:sectPr w:rsidR="006E2661" w:rsidRPr="003C284B" w:rsidSect="00A72546">
      <w:footerReference w:type="default" r:id="rId9"/>
      <w:pgSz w:w="11906" w:h="16838" w:code="9"/>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E3668B" w14:textId="77777777" w:rsidR="00693CE7" w:rsidRDefault="00693CE7" w:rsidP="00D658F7">
      <w:pPr>
        <w:spacing w:after="0" w:line="240" w:lineRule="auto"/>
      </w:pPr>
      <w:r>
        <w:separator/>
      </w:r>
    </w:p>
  </w:endnote>
  <w:endnote w:type="continuationSeparator" w:id="0">
    <w:p w14:paraId="69F24438" w14:textId="77777777" w:rsidR="00693CE7" w:rsidRDefault="00693CE7" w:rsidP="00D65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5992924"/>
      <w:docPartObj>
        <w:docPartGallery w:val="Page Numbers (Bottom of Page)"/>
        <w:docPartUnique/>
      </w:docPartObj>
    </w:sdtPr>
    <w:sdtContent>
      <w:p w14:paraId="191A514E" w14:textId="28B13960" w:rsidR="00E503FC" w:rsidRDefault="00E503FC">
        <w:pPr>
          <w:pStyle w:val="a8"/>
          <w:jc w:val="center"/>
        </w:pPr>
        <w:r>
          <w:fldChar w:fldCharType="begin"/>
        </w:r>
        <w:r>
          <w:instrText>PAGE   \* MERGEFORMAT</w:instrText>
        </w:r>
        <w:r>
          <w:fldChar w:fldCharType="separate"/>
        </w:r>
        <w:r>
          <w:t>2</w:t>
        </w:r>
        <w:r>
          <w:fldChar w:fldCharType="end"/>
        </w:r>
      </w:p>
    </w:sdtContent>
  </w:sdt>
  <w:p w14:paraId="02254A59" w14:textId="77777777" w:rsidR="00E503FC" w:rsidRDefault="00E503F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A5664" w14:textId="77777777" w:rsidR="00693CE7" w:rsidRDefault="00693CE7" w:rsidP="00D658F7">
      <w:pPr>
        <w:spacing w:after="0" w:line="240" w:lineRule="auto"/>
      </w:pPr>
      <w:r>
        <w:separator/>
      </w:r>
    </w:p>
  </w:footnote>
  <w:footnote w:type="continuationSeparator" w:id="0">
    <w:p w14:paraId="1D295154" w14:textId="77777777" w:rsidR="00693CE7" w:rsidRDefault="00693CE7" w:rsidP="00D658F7">
      <w:pPr>
        <w:spacing w:after="0" w:line="240" w:lineRule="auto"/>
      </w:pPr>
      <w:r>
        <w:continuationSeparator/>
      </w:r>
    </w:p>
  </w:footnote>
  <w:footnote w:id="1">
    <w:p w14:paraId="4B01E12A" w14:textId="6BF153FA" w:rsidR="00E503FC" w:rsidRPr="00EC3718" w:rsidRDefault="00E503FC">
      <w:pPr>
        <w:pStyle w:val="a3"/>
        <w:rPr>
          <w:rFonts w:ascii="Times New Roman" w:hAnsi="Times New Roman" w:cs="Times New Roman"/>
          <w:sz w:val="24"/>
          <w:szCs w:val="24"/>
        </w:rPr>
      </w:pPr>
      <w:r w:rsidRPr="00EC3718">
        <w:rPr>
          <w:rStyle w:val="a5"/>
          <w:rFonts w:ascii="Times New Roman" w:hAnsi="Times New Roman" w:cs="Times New Roman"/>
          <w:sz w:val="24"/>
          <w:szCs w:val="24"/>
        </w:rPr>
        <w:footnoteRef/>
      </w:r>
      <w:r w:rsidRPr="00EC3718">
        <w:rPr>
          <w:rFonts w:ascii="Times New Roman" w:hAnsi="Times New Roman" w:cs="Times New Roman"/>
          <w:sz w:val="24"/>
          <w:szCs w:val="24"/>
        </w:rPr>
        <w:t xml:space="preserve"> </w:t>
      </w:r>
      <w:bookmarkStart w:id="1" w:name="_Hlk532036781"/>
      <w:bookmarkStart w:id="2" w:name="_Hlk532053714"/>
      <w:r w:rsidRPr="00EC3718">
        <w:rPr>
          <w:rFonts w:ascii="Times New Roman" w:hAnsi="Times New Roman" w:cs="Times New Roman"/>
          <w:sz w:val="24"/>
          <w:szCs w:val="24"/>
        </w:rPr>
        <w:t xml:space="preserve">"Конвенция о защите прав человека и основных свобод" (Заключена в г. Риме 04.11.1950) (с изм. от 13.05.2004) (вместе с "Протоколом [N 1]" (Подписан в г. Париже 20.03.1952), "Протоколом N 4 об обеспечении некоторых прав и свобод помимо тех, которые уже включены в Конвенцию и первый Протокол к ней" (Подписан в г. Страсбурге 16.09.1963), "Протоколом N 7" (Подписан в г. Страсбурге 22.11.1984)) </w:t>
      </w:r>
      <w:r w:rsidRPr="006E0A15">
        <w:rPr>
          <w:rFonts w:ascii="Times New Roman" w:hAnsi="Times New Roman" w:cs="Times New Roman"/>
          <w:sz w:val="24"/>
          <w:szCs w:val="24"/>
        </w:rPr>
        <w:t xml:space="preserve">// </w:t>
      </w:r>
      <w:r w:rsidRPr="00EC3718">
        <w:rPr>
          <w:rFonts w:ascii="Times New Roman" w:hAnsi="Times New Roman" w:cs="Times New Roman"/>
          <w:sz w:val="24"/>
          <w:szCs w:val="24"/>
          <w:lang w:val="en-US"/>
        </w:rPr>
        <w:t>URL</w:t>
      </w:r>
      <w:r w:rsidRPr="00EC3718">
        <w:rPr>
          <w:rFonts w:ascii="Times New Roman" w:hAnsi="Times New Roman" w:cs="Times New Roman"/>
          <w:sz w:val="24"/>
          <w:szCs w:val="24"/>
        </w:rPr>
        <w:t>: http://www.consultant.ru/document/cons_doc_LAW_29160/</w:t>
      </w:r>
      <w:bookmarkEnd w:id="1"/>
    </w:p>
    <w:bookmarkEnd w:id="2"/>
  </w:footnote>
  <w:footnote w:id="2">
    <w:p w14:paraId="5D83E39E" w14:textId="6AF2435A" w:rsidR="00E503FC" w:rsidRPr="00EC3718" w:rsidRDefault="00E503FC">
      <w:pPr>
        <w:pStyle w:val="a3"/>
        <w:rPr>
          <w:rFonts w:ascii="Times New Roman" w:hAnsi="Times New Roman" w:cs="Times New Roman"/>
          <w:sz w:val="24"/>
          <w:szCs w:val="24"/>
        </w:rPr>
      </w:pPr>
      <w:r w:rsidRPr="00EC3718">
        <w:rPr>
          <w:rStyle w:val="a5"/>
          <w:rFonts w:ascii="Times New Roman" w:hAnsi="Times New Roman" w:cs="Times New Roman"/>
          <w:sz w:val="24"/>
          <w:szCs w:val="24"/>
        </w:rPr>
        <w:footnoteRef/>
      </w:r>
      <w:r w:rsidRPr="00EC3718">
        <w:rPr>
          <w:rFonts w:ascii="Times New Roman" w:hAnsi="Times New Roman" w:cs="Times New Roman"/>
          <w:sz w:val="24"/>
          <w:szCs w:val="24"/>
        </w:rPr>
        <w:t xml:space="preserve"> Минимальные стандартные правила обращения с заключенными: приняты в г. Женеве 30.08.1955 // Международная защита прав и свобод человека: Сборник документов. М.: Юридическая литература, 1990. С. 290 - 311.</w:t>
      </w:r>
    </w:p>
  </w:footnote>
  <w:footnote w:id="3">
    <w:p w14:paraId="555671E9" w14:textId="5229CA15" w:rsidR="00E503FC" w:rsidRPr="00170E48" w:rsidRDefault="00E503FC">
      <w:pPr>
        <w:pStyle w:val="a3"/>
        <w:rPr>
          <w:rFonts w:ascii="Times New Roman" w:hAnsi="Times New Roman" w:cs="Times New Roman"/>
          <w:sz w:val="24"/>
          <w:szCs w:val="24"/>
        </w:rPr>
      </w:pPr>
      <w:r w:rsidRPr="00170E48">
        <w:rPr>
          <w:rStyle w:val="a5"/>
          <w:rFonts w:ascii="Times New Roman" w:hAnsi="Times New Roman" w:cs="Times New Roman"/>
          <w:sz w:val="24"/>
          <w:szCs w:val="24"/>
        </w:rPr>
        <w:footnoteRef/>
      </w:r>
      <w:r w:rsidRPr="00170E48">
        <w:rPr>
          <w:rFonts w:ascii="Times New Roman" w:hAnsi="Times New Roman" w:cs="Times New Roman"/>
          <w:sz w:val="24"/>
          <w:szCs w:val="24"/>
        </w:rPr>
        <w:t xml:space="preserve"> </w:t>
      </w:r>
      <w:bookmarkStart w:id="3" w:name="_Hlk532054011"/>
      <w:r w:rsidRPr="00170E48">
        <w:rPr>
          <w:rFonts w:ascii="Times New Roman" w:hAnsi="Times New Roman" w:cs="Times New Roman"/>
          <w:sz w:val="24"/>
          <w:szCs w:val="24"/>
        </w:rPr>
        <w:t>Стремоухов А.В. Международные стандарты прав человека: определение и классификация // Международный арбитраж и гражданский процесс. 2014. №5(80). с.3</w:t>
      </w:r>
    </w:p>
    <w:bookmarkEnd w:id="3"/>
  </w:footnote>
  <w:footnote w:id="4">
    <w:p w14:paraId="3E1E6F5A" w14:textId="3513971B" w:rsidR="00E503FC" w:rsidRDefault="00E503FC">
      <w:pPr>
        <w:pStyle w:val="a3"/>
      </w:pPr>
      <w:r w:rsidRPr="00170E48">
        <w:rPr>
          <w:rStyle w:val="a5"/>
          <w:rFonts w:ascii="Times New Roman" w:hAnsi="Times New Roman" w:cs="Times New Roman"/>
          <w:sz w:val="24"/>
          <w:szCs w:val="24"/>
        </w:rPr>
        <w:footnoteRef/>
      </w:r>
      <w:r w:rsidRPr="00170E48">
        <w:rPr>
          <w:rFonts w:ascii="Times New Roman" w:hAnsi="Times New Roman" w:cs="Times New Roman"/>
          <w:sz w:val="24"/>
          <w:szCs w:val="24"/>
        </w:rPr>
        <w:t xml:space="preserve"> </w:t>
      </w:r>
      <w:bookmarkStart w:id="4" w:name="_Hlk532054066"/>
      <w:r w:rsidRPr="00170E48">
        <w:rPr>
          <w:rFonts w:ascii="Times New Roman" w:hAnsi="Times New Roman" w:cs="Times New Roman"/>
          <w:sz w:val="24"/>
          <w:szCs w:val="24"/>
        </w:rPr>
        <w:t>Бадальянц Ю.С., Ягофаров Д.А. Права человека: учебное пособие. М.; Рязань: Поверенный, 2006. 519 с.</w:t>
      </w:r>
      <w:bookmarkEnd w:id="4"/>
    </w:p>
  </w:footnote>
  <w:footnote w:id="5">
    <w:p w14:paraId="40A5EEB7" w14:textId="0C1BBE6B" w:rsidR="00E503FC" w:rsidRPr="006E58B3" w:rsidRDefault="00E503FC">
      <w:pPr>
        <w:pStyle w:val="a3"/>
        <w:rPr>
          <w:rFonts w:ascii="Times New Roman" w:hAnsi="Times New Roman" w:cs="Times New Roman"/>
          <w:sz w:val="24"/>
          <w:szCs w:val="24"/>
        </w:rPr>
      </w:pPr>
      <w:r w:rsidRPr="006E58B3">
        <w:rPr>
          <w:rStyle w:val="a5"/>
          <w:rFonts w:ascii="Times New Roman" w:hAnsi="Times New Roman" w:cs="Times New Roman"/>
          <w:sz w:val="24"/>
          <w:szCs w:val="24"/>
        </w:rPr>
        <w:footnoteRef/>
      </w:r>
      <w:r w:rsidRPr="006E58B3">
        <w:rPr>
          <w:rFonts w:ascii="Times New Roman" w:hAnsi="Times New Roman" w:cs="Times New Roman"/>
          <w:sz w:val="24"/>
          <w:szCs w:val="24"/>
        </w:rPr>
        <w:t xml:space="preserve"> </w:t>
      </w:r>
      <w:bookmarkStart w:id="5" w:name="_Hlk532054127"/>
      <w:r w:rsidRPr="006E58B3">
        <w:rPr>
          <w:rFonts w:ascii="Times New Roman" w:hAnsi="Times New Roman" w:cs="Times New Roman"/>
          <w:sz w:val="24"/>
          <w:szCs w:val="24"/>
        </w:rPr>
        <w:t xml:space="preserve">"Всеобщая декларация прав человека" (принята Генеральной Ассамблеей ООН 10.12.1948) </w:t>
      </w:r>
      <w:r w:rsidRPr="006E0A15">
        <w:rPr>
          <w:rFonts w:ascii="Times New Roman" w:hAnsi="Times New Roman" w:cs="Times New Roman"/>
          <w:sz w:val="24"/>
          <w:szCs w:val="24"/>
        </w:rPr>
        <w:t xml:space="preserve">// </w:t>
      </w:r>
      <w:r w:rsidRPr="006E58B3">
        <w:rPr>
          <w:rFonts w:ascii="Times New Roman" w:hAnsi="Times New Roman" w:cs="Times New Roman"/>
          <w:sz w:val="24"/>
          <w:szCs w:val="24"/>
          <w:lang w:val="en-US"/>
        </w:rPr>
        <w:t>URL</w:t>
      </w:r>
      <w:r w:rsidRPr="006E58B3">
        <w:rPr>
          <w:rFonts w:ascii="Times New Roman" w:hAnsi="Times New Roman" w:cs="Times New Roman"/>
          <w:sz w:val="24"/>
          <w:szCs w:val="24"/>
        </w:rPr>
        <w:t xml:space="preserve">: http://www.consultant.ru/document/cons_doc_LAW_120805/ </w:t>
      </w:r>
      <w:bookmarkEnd w:id="5"/>
    </w:p>
  </w:footnote>
  <w:footnote w:id="6">
    <w:p w14:paraId="6FFF2861" w14:textId="117474A1" w:rsidR="00E503FC" w:rsidRPr="006E58B3" w:rsidRDefault="00E503FC">
      <w:pPr>
        <w:pStyle w:val="a3"/>
        <w:rPr>
          <w:rFonts w:ascii="Times New Roman" w:hAnsi="Times New Roman" w:cs="Times New Roman"/>
          <w:sz w:val="24"/>
          <w:szCs w:val="24"/>
        </w:rPr>
      </w:pPr>
      <w:r w:rsidRPr="006E58B3">
        <w:rPr>
          <w:rStyle w:val="a5"/>
          <w:rFonts w:ascii="Times New Roman" w:hAnsi="Times New Roman" w:cs="Times New Roman"/>
          <w:sz w:val="24"/>
          <w:szCs w:val="24"/>
        </w:rPr>
        <w:footnoteRef/>
      </w:r>
      <w:r w:rsidRPr="006E58B3">
        <w:rPr>
          <w:rFonts w:ascii="Times New Roman" w:hAnsi="Times New Roman" w:cs="Times New Roman"/>
          <w:sz w:val="24"/>
          <w:szCs w:val="24"/>
        </w:rPr>
        <w:t xml:space="preserve"> </w:t>
      </w:r>
      <w:bookmarkStart w:id="6" w:name="_Hlk532054177"/>
      <w:r w:rsidRPr="006E58B3">
        <w:rPr>
          <w:rFonts w:ascii="Times New Roman" w:hAnsi="Times New Roman" w:cs="Times New Roman"/>
          <w:sz w:val="24"/>
          <w:szCs w:val="24"/>
        </w:rPr>
        <w:t xml:space="preserve">"Международный пакт об экономических, социальных и культурных правах" (Принят 16.12.1966 Резолюцией 2200 (XXI) на 1496-ом пленарном заседании Генеральной Ассамблеи ООН) </w:t>
      </w:r>
      <w:r w:rsidRPr="006E0A15">
        <w:rPr>
          <w:rFonts w:ascii="Times New Roman" w:hAnsi="Times New Roman" w:cs="Times New Roman"/>
          <w:sz w:val="24"/>
          <w:szCs w:val="24"/>
        </w:rPr>
        <w:t xml:space="preserve">// </w:t>
      </w:r>
      <w:r w:rsidRPr="006E58B3">
        <w:rPr>
          <w:rFonts w:ascii="Times New Roman" w:hAnsi="Times New Roman" w:cs="Times New Roman"/>
          <w:sz w:val="24"/>
          <w:szCs w:val="24"/>
          <w:lang w:val="en-US"/>
        </w:rPr>
        <w:t>URL</w:t>
      </w:r>
      <w:r w:rsidRPr="006E58B3">
        <w:rPr>
          <w:rFonts w:ascii="Times New Roman" w:hAnsi="Times New Roman" w:cs="Times New Roman"/>
          <w:sz w:val="24"/>
          <w:szCs w:val="24"/>
        </w:rPr>
        <w:t>: http://www.consultant.ru/document/cons_doc_LAW_5429/</w:t>
      </w:r>
    </w:p>
    <w:bookmarkEnd w:id="6"/>
  </w:footnote>
  <w:footnote w:id="7">
    <w:p w14:paraId="3D81DD5A" w14:textId="19D44309" w:rsidR="00E503FC" w:rsidRPr="006E58B3" w:rsidRDefault="00E503FC">
      <w:pPr>
        <w:pStyle w:val="a3"/>
      </w:pPr>
      <w:r w:rsidRPr="006E58B3">
        <w:rPr>
          <w:rStyle w:val="a5"/>
          <w:rFonts w:ascii="Times New Roman" w:hAnsi="Times New Roman" w:cs="Times New Roman"/>
          <w:sz w:val="24"/>
          <w:szCs w:val="24"/>
        </w:rPr>
        <w:footnoteRef/>
      </w:r>
      <w:r w:rsidRPr="006E58B3">
        <w:rPr>
          <w:rFonts w:ascii="Times New Roman" w:hAnsi="Times New Roman" w:cs="Times New Roman"/>
          <w:sz w:val="24"/>
          <w:szCs w:val="24"/>
        </w:rPr>
        <w:t xml:space="preserve"> </w:t>
      </w:r>
      <w:bookmarkStart w:id="7" w:name="_Hlk532054229"/>
      <w:r w:rsidRPr="006E58B3">
        <w:rPr>
          <w:rFonts w:ascii="Times New Roman" w:hAnsi="Times New Roman" w:cs="Times New Roman"/>
          <w:sz w:val="24"/>
          <w:szCs w:val="24"/>
        </w:rPr>
        <w:t xml:space="preserve">"Международный пакт о гражданских и политических правах" (Принят 16.12.1966 Резолюцией 2200 (XXI) на 1496-ом пленарном заседании Генеральной Ассамблеи ООН) </w:t>
      </w:r>
      <w:r w:rsidRPr="006E0A15">
        <w:rPr>
          <w:rFonts w:ascii="Times New Roman" w:hAnsi="Times New Roman" w:cs="Times New Roman"/>
          <w:sz w:val="24"/>
          <w:szCs w:val="24"/>
        </w:rPr>
        <w:t xml:space="preserve">// </w:t>
      </w:r>
      <w:r w:rsidRPr="006E58B3">
        <w:rPr>
          <w:rFonts w:ascii="Times New Roman" w:hAnsi="Times New Roman" w:cs="Times New Roman"/>
          <w:sz w:val="24"/>
          <w:szCs w:val="24"/>
          <w:lang w:val="en-US"/>
        </w:rPr>
        <w:t>URL</w:t>
      </w:r>
      <w:r w:rsidRPr="006E58B3">
        <w:rPr>
          <w:rFonts w:ascii="Times New Roman" w:hAnsi="Times New Roman" w:cs="Times New Roman"/>
          <w:sz w:val="24"/>
          <w:szCs w:val="24"/>
        </w:rPr>
        <w:t>: http://www.consultant.ru/document/cons_doc_LAW_5531/</w:t>
      </w:r>
      <w:bookmarkEnd w:id="7"/>
    </w:p>
  </w:footnote>
  <w:footnote w:id="8">
    <w:p w14:paraId="1112725F" w14:textId="36E8E652" w:rsidR="00E503FC" w:rsidRPr="006E58B3" w:rsidRDefault="00E503FC">
      <w:pPr>
        <w:pStyle w:val="a3"/>
        <w:rPr>
          <w:rFonts w:ascii="Times New Roman" w:hAnsi="Times New Roman" w:cs="Times New Roman"/>
          <w:sz w:val="24"/>
          <w:szCs w:val="24"/>
        </w:rPr>
      </w:pPr>
      <w:r w:rsidRPr="006E58B3">
        <w:rPr>
          <w:rStyle w:val="a5"/>
          <w:rFonts w:ascii="Times New Roman" w:hAnsi="Times New Roman" w:cs="Times New Roman"/>
          <w:sz w:val="24"/>
          <w:szCs w:val="24"/>
        </w:rPr>
        <w:footnoteRef/>
      </w:r>
      <w:r w:rsidRPr="006E58B3">
        <w:rPr>
          <w:rFonts w:ascii="Times New Roman" w:hAnsi="Times New Roman" w:cs="Times New Roman"/>
          <w:sz w:val="24"/>
          <w:szCs w:val="24"/>
        </w:rPr>
        <w:t xml:space="preserve"> </w:t>
      </w:r>
      <w:bookmarkStart w:id="8" w:name="_Hlk532038102"/>
      <w:r w:rsidRPr="006E58B3">
        <w:rPr>
          <w:rFonts w:ascii="Times New Roman" w:hAnsi="Times New Roman" w:cs="Times New Roman"/>
          <w:sz w:val="24"/>
          <w:szCs w:val="24"/>
        </w:rPr>
        <w:t xml:space="preserve">"Конвенция о защите прав человека и основных свобод" (Заключена в г. Риме 04.11.1950) (с изм. от 13.05.2004) … </w:t>
      </w:r>
      <w:r w:rsidRPr="006E0A15">
        <w:rPr>
          <w:rFonts w:ascii="Times New Roman" w:hAnsi="Times New Roman" w:cs="Times New Roman"/>
          <w:sz w:val="24"/>
          <w:szCs w:val="24"/>
        </w:rPr>
        <w:t xml:space="preserve">// </w:t>
      </w:r>
      <w:r w:rsidRPr="006E58B3">
        <w:rPr>
          <w:rFonts w:ascii="Times New Roman" w:hAnsi="Times New Roman" w:cs="Times New Roman"/>
          <w:sz w:val="24"/>
          <w:szCs w:val="24"/>
        </w:rPr>
        <w:t>URL: http://www.consultant.ru/document/cons_doc_LAW_29160/</w:t>
      </w:r>
      <w:bookmarkEnd w:id="8"/>
    </w:p>
  </w:footnote>
  <w:footnote w:id="9">
    <w:p w14:paraId="62CB5761" w14:textId="778289D1" w:rsidR="00E503FC" w:rsidRPr="006E58B3" w:rsidRDefault="00E503FC">
      <w:pPr>
        <w:pStyle w:val="a3"/>
        <w:rPr>
          <w:rFonts w:ascii="Times New Roman" w:hAnsi="Times New Roman" w:cs="Times New Roman"/>
          <w:sz w:val="24"/>
          <w:szCs w:val="24"/>
        </w:rPr>
      </w:pPr>
      <w:r w:rsidRPr="006E58B3">
        <w:rPr>
          <w:rStyle w:val="a5"/>
          <w:rFonts w:ascii="Times New Roman" w:hAnsi="Times New Roman" w:cs="Times New Roman"/>
          <w:sz w:val="24"/>
          <w:szCs w:val="24"/>
        </w:rPr>
        <w:footnoteRef/>
      </w:r>
      <w:r w:rsidRPr="006E58B3">
        <w:rPr>
          <w:rFonts w:ascii="Times New Roman" w:hAnsi="Times New Roman" w:cs="Times New Roman"/>
          <w:sz w:val="24"/>
          <w:szCs w:val="24"/>
        </w:rPr>
        <w:t xml:space="preserve"> </w:t>
      </w:r>
      <w:bookmarkStart w:id="9" w:name="_Hlk532054279"/>
      <w:r w:rsidRPr="006E58B3">
        <w:rPr>
          <w:rFonts w:ascii="Times New Roman" w:hAnsi="Times New Roman" w:cs="Times New Roman"/>
          <w:sz w:val="24"/>
          <w:szCs w:val="24"/>
        </w:rPr>
        <w:t>"Европейская социальная хартия (пересмотренная)" (принята в г. Страсбурге 03.05.1996)</w:t>
      </w:r>
      <w:r w:rsidRPr="006E0A15">
        <w:rPr>
          <w:rFonts w:ascii="Times New Roman" w:hAnsi="Times New Roman" w:cs="Times New Roman"/>
          <w:sz w:val="24"/>
          <w:szCs w:val="24"/>
        </w:rPr>
        <w:t xml:space="preserve"> //</w:t>
      </w:r>
      <w:r w:rsidRPr="006E58B3">
        <w:rPr>
          <w:rFonts w:ascii="Times New Roman" w:hAnsi="Times New Roman" w:cs="Times New Roman"/>
          <w:sz w:val="24"/>
          <w:szCs w:val="24"/>
        </w:rPr>
        <w:t xml:space="preserve"> </w:t>
      </w:r>
      <w:r w:rsidRPr="006E58B3">
        <w:rPr>
          <w:rFonts w:ascii="Times New Roman" w:hAnsi="Times New Roman" w:cs="Times New Roman"/>
          <w:sz w:val="24"/>
          <w:szCs w:val="24"/>
          <w:lang w:val="en-US"/>
        </w:rPr>
        <w:t>URL</w:t>
      </w:r>
      <w:r w:rsidRPr="006E58B3">
        <w:rPr>
          <w:rFonts w:ascii="Times New Roman" w:hAnsi="Times New Roman" w:cs="Times New Roman"/>
          <w:sz w:val="24"/>
          <w:szCs w:val="24"/>
        </w:rPr>
        <w:t xml:space="preserve">: http://www.consultant.ru/document/cons_doc_LAW_120807/ </w:t>
      </w:r>
    </w:p>
    <w:bookmarkEnd w:id="9"/>
  </w:footnote>
  <w:footnote w:id="10">
    <w:p w14:paraId="3B930110" w14:textId="65FDDA3B" w:rsidR="00E503FC" w:rsidRPr="006E58B3" w:rsidRDefault="00E503FC">
      <w:pPr>
        <w:pStyle w:val="a3"/>
      </w:pPr>
      <w:r w:rsidRPr="006E58B3">
        <w:rPr>
          <w:rStyle w:val="a5"/>
          <w:rFonts w:ascii="Times New Roman" w:hAnsi="Times New Roman" w:cs="Times New Roman"/>
          <w:sz w:val="24"/>
          <w:szCs w:val="24"/>
        </w:rPr>
        <w:footnoteRef/>
      </w:r>
      <w:r w:rsidRPr="006E58B3">
        <w:rPr>
          <w:rFonts w:ascii="Times New Roman" w:hAnsi="Times New Roman" w:cs="Times New Roman"/>
          <w:sz w:val="24"/>
          <w:szCs w:val="24"/>
        </w:rPr>
        <w:t xml:space="preserve"> "Европейская конвенция по предупреждению пыток и бесчеловечного или унижающего достоинство обращения или наказания" (ETS N 126) [рус., англ.] (Вместе с "Привилегиями и иммунитетами", "Пояснениями") (Заключена в г. Страсбурге 26.11.1987) (с изм. от 04.11.1993)</w:t>
      </w:r>
      <w:r w:rsidRPr="006E0A15">
        <w:rPr>
          <w:rFonts w:ascii="Times New Roman" w:hAnsi="Times New Roman" w:cs="Times New Roman"/>
          <w:sz w:val="24"/>
          <w:szCs w:val="24"/>
        </w:rPr>
        <w:t xml:space="preserve"> //</w:t>
      </w:r>
      <w:r w:rsidRPr="006E58B3">
        <w:rPr>
          <w:rFonts w:ascii="Times New Roman" w:hAnsi="Times New Roman" w:cs="Times New Roman"/>
          <w:sz w:val="24"/>
          <w:szCs w:val="24"/>
        </w:rPr>
        <w:t xml:space="preserve"> </w:t>
      </w:r>
      <w:r w:rsidRPr="006E58B3">
        <w:rPr>
          <w:rFonts w:ascii="Times New Roman" w:hAnsi="Times New Roman" w:cs="Times New Roman"/>
          <w:sz w:val="24"/>
          <w:szCs w:val="24"/>
          <w:lang w:val="en-US"/>
        </w:rPr>
        <w:t>URL</w:t>
      </w:r>
      <w:r w:rsidRPr="006E58B3">
        <w:rPr>
          <w:rFonts w:ascii="Times New Roman" w:hAnsi="Times New Roman" w:cs="Times New Roman"/>
          <w:sz w:val="24"/>
          <w:szCs w:val="24"/>
        </w:rPr>
        <w:t>: http://www.consultant.ru/cons/cgi/online.cgi?req=doc&amp;base=INT&amp;n=15039#05433448265067344</w:t>
      </w:r>
    </w:p>
  </w:footnote>
  <w:footnote w:id="11">
    <w:p w14:paraId="5DDDA3FD" w14:textId="03A3E037" w:rsidR="00E503FC" w:rsidRPr="006F5D8D" w:rsidRDefault="00E503FC">
      <w:pPr>
        <w:pStyle w:val="a3"/>
        <w:rPr>
          <w:rFonts w:ascii="Times New Roman" w:hAnsi="Times New Roman" w:cs="Times New Roman"/>
          <w:sz w:val="24"/>
          <w:szCs w:val="24"/>
        </w:rPr>
      </w:pPr>
      <w:r w:rsidRPr="006F5D8D">
        <w:rPr>
          <w:rStyle w:val="a5"/>
          <w:rFonts w:ascii="Times New Roman" w:hAnsi="Times New Roman" w:cs="Times New Roman"/>
          <w:sz w:val="24"/>
          <w:szCs w:val="24"/>
        </w:rPr>
        <w:footnoteRef/>
      </w:r>
      <w:r w:rsidRPr="006F5D8D">
        <w:rPr>
          <w:rFonts w:ascii="Times New Roman" w:hAnsi="Times New Roman" w:cs="Times New Roman"/>
          <w:sz w:val="24"/>
          <w:szCs w:val="24"/>
        </w:rPr>
        <w:t xml:space="preserve"> Де </w:t>
      </w:r>
      <w:proofErr w:type="spellStart"/>
      <w:r w:rsidRPr="006F5D8D">
        <w:rPr>
          <w:rFonts w:ascii="Times New Roman" w:hAnsi="Times New Roman" w:cs="Times New Roman"/>
          <w:sz w:val="24"/>
          <w:szCs w:val="24"/>
        </w:rPr>
        <w:t>Сальвиа</w:t>
      </w:r>
      <w:proofErr w:type="spellEnd"/>
      <w:r w:rsidRPr="006F5D8D">
        <w:rPr>
          <w:rFonts w:ascii="Times New Roman" w:hAnsi="Times New Roman" w:cs="Times New Roman"/>
          <w:sz w:val="24"/>
          <w:szCs w:val="24"/>
        </w:rPr>
        <w:t xml:space="preserve"> М. Прецеденты Европейского Суда по правам человека. Руководящие принципы судебной практики, относящейся к Европейской конвенции о защите прав человека и основных свобод. Судебная практика с 1960 по 2002г. СПб.: Юридический центр Пресс. 2004.</w:t>
      </w:r>
    </w:p>
  </w:footnote>
  <w:footnote w:id="12">
    <w:p w14:paraId="6B24FD49" w14:textId="77777777" w:rsidR="00E503FC" w:rsidRPr="006F5D8D" w:rsidRDefault="00E503FC">
      <w:pPr>
        <w:pStyle w:val="a3"/>
        <w:rPr>
          <w:rFonts w:ascii="Times New Roman" w:hAnsi="Times New Roman" w:cs="Times New Roman"/>
          <w:sz w:val="24"/>
          <w:szCs w:val="24"/>
        </w:rPr>
      </w:pPr>
      <w:r w:rsidRPr="006F5D8D">
        <w:rPr>
          <w:rStyle w:val="a5"/>
          <w:rFonts w:ascii="Times New Roman" w:hAnsi="Times New Roman" w:cs="Times New Roman"/>
          <w:sz w:val="24"/>
          <w:szCs w:val="24"/>
        </w:rPr>
        <w:footnoteRef/>
      </w:r>
      <w:r w:rsidRPr="006F5D8D">
        <w:rPr>
          <w:rFonts w:ascii="Times New Roman" w:hAnsi="Times New Roman" w:cs="Times New Roman"/>
          <w:sz w:val="24"/>
          <w:szCs w:val="24"/>
        </w:rPr>
        <w:t xml:space="preserve"> </w:t>
      </w:r>
      <w:bookmarkStart w:id="10" w:name="_Hlk532054445"/>
      <w:r w:rsidRPr="006F5D8D">
        <w:rPr>
          <w:rFonts w:ascii="Times New Roman" w:hAnsi="Times New Roman" w:cs="Times New Roman"/>
          <w:sz w:val="24"/>
          <w:szCs w:val="24"/>
        </w:rPr>
        <w:t xml:space="preserve">Б.А. Единин. Исполнение решений Европейского суда по правам человека: современные проблемы теории и практики [Электронный ресурс] // </w:t>
      </w:r>
      <w:r w:rsidRPr="006F5D8D">
        <w:rPr>
          <w:rFonts w:ascii="Times New Roman" w:hAnsi="Times New Roman" w:cs="Times New Roman"/>
          <w:sz w:val="24"/>
          <w:szCs w:val="24"/>
          <w:lang w:val="en-US"/>
        </w:rPr>
        <w:t>URL</w:t>
      </w:r>
      <w:r w:rsidRPr="006F5D8D">
        <w:rPr>
          <w:rFonts w:ascii="Times New Roman" w:hAnsi="Times New Roman" w:cs="Times New Roman"/>
          <w:sz w:val="24"/>
          <w:szCs w:val="24"/>
        </w:rPr>
        <w:t xml:space="preserve">: https://wiselawyer.ru/poleznoe/7816-ispolnenie-reshenij-evropejskogo-suda-pravam-cheloveka-sovremennye; </w:t>
      </w:r>
      <w:bookmarkEnd w:id="10"/>
    </w:p>
    <w:p w14:paraId="4971F628" w14:textId="0015E131" w:rsidR="00E503FC" w:rsidRPr="006F5D8D" w:rsidRDefault="00E503FC">
      <w:pPr>
        <w:pStyle w:val="a3"/>
        <w:rPr>
          <w:rFonts w:ascii="Times New Roman" w:hAnsi="Times New Roman" w:cs="Times New Roman"/>
          <w:sz w:val="24"/>
          <w:szCs w:val="24"/>
        </w:rPr>
      </w:pPr>
      <w:bookmarkStart w:id="11" w:name="_Hlk532054481"/>
      <w:r w:rsidRPr="006F5D8D">
        <w:rPr>
          <w:rFonts w:ascii="Times New Roman" w:hAnsi="Times New Roman" w:cs="Times New Roman"/>
          <w:sz w:val="24"/>
          <w:szCs w:val="24"/>
        </w:rPr>
        <w:t>Садчикова О. В. Решения Европейского Суда по правам человека и их значение для российской правоприменительной практики. Диссертации на соискание ученой степени кандидата юридических наук Москва, 2009 г.</w:t>
      </w:r>
      <w:bookmarkEnd w:id="11"/>
    </w:p>
  </w:footnote>
  <w:footnote w:id="13">
    <w:p w14:paraId="7F93D2E0" w14:textId="3BD962FE" w:rsidR="00E503FC" w:rsidRPr="006F5D8D" w:rsidRDefault="00E503FC" w:rsidP="006F5D8D">
      <w:pPr>
        <w:pStyle w:val="a3"/>
        <w:rPr>
          <w:rFonts w:ascii="Times New Roman" w:hAnsi="Times New Roman" w:cs="Times New Roman"/>
          <w:sz w:val="24"/>
          <w:szCs w:val="24"/>
        </w:rPr>
      </w:pPr>
      <w:r w:rsidRPr="006F5D8D">
        <w:rPr>
          <w:rStyle w:val="a5"/>
          <w:rFonts w:ascii="Times New Roman" w:hAnsi="Times New Roman" w:cs="Times New Roman"/>
          <w:sz w:val="24"/>
          <w:szCs w:val="24"/>
        </w:rPr>
        <w:footnoteRef/>
      </w:r>
      <w:r w:rsidRPr="006F5D8D">
        <w:rPr>
          <w:rFonts w:ascii="Times New Roman" w:hAnsi="Times New Roman" w:cs="Times New Roman"/>
          <w:sz w:val="24"/>
          <w:szCs w:val="24"/>
        </w:rPr>
        <w:t xml:space="preserve"> </w:t>
      </w:r>
      <w:bookmarkStart w:id="12" w:name="_Hlk532054544"/>
      <w:r w:rsidRPr="006F5D8D">
        <w:rPr>
          <w:rFonts w:ascii="Times New Roman" w:hAnsi="Times New Roman" w:cs="Times New Roman"/>
          <w:sz w:val="24"/>
          <w:szCs w:val="24"/>
        </w:rPr>
        <w:t xml:space="preserve">Марченко М. Н. Судебное правотворчество и судейское право. МГУ им. М. В. Ломоносова. </w:t>
      </w:r>
      <w:proofErr w:type="spellStart"/>
      <w:r w:rsidRPr="006F5D8D">
        <w:rPr>
          <w:rFonts w:ascii="Times New Roman" w:hAnsi="Times New Roman" w:cs="Times New Roman"/>
          <w:sz w:val="24"/>
          <w:szCs w:val="24"/>
        </w:rPr>
        <w:t>Юрид</w:t>
      </w:r>
      <w:proofErr w:type="spellEnd"/>
      <w:r w:rsidRPr="006F5D8D">
        <w:rPr>
          <w:rFonts w:ascii="Times New Roman" w:hAnsi="Times New Roman" w:cs="Times New Roman"/>
          <w:sz w:val="24"/>
          <w:szCs w:val="24"/>
        </w:rPr>
        <w:t xml:space="preserve">. Фак. М.: проспект, 2006. 510 с </w:t>
      </w:r>
      <w:bookmarkEnd w:id="12"/>
    </w:p>
    <w:p w14:paraId="647DB2B0" w14:textId="1FDDAEBF" w:rsidR="00E503FC" w:rsidRPr="006F5D8D" w:rsidRDefault="00E503FC">
      <w:pPr>
        <w:pStyle w:val="a3"/>
        <w:rPr>
          <w:rFonts w:ascii="Times New Roman" w:hAnsi="Times New Roman" w:cs="Times New Roman"/>
          <w:sz w:val="24"/>
          <w:szCs w:val="24"/>
        </w:rPr>
      </w:pPr>
      <w:bookmarkStart w:id="13" w:name="_Hlk532054578"/>
      <w:r w:rsidRPr="006F5D8D">
        <w:rPr>
          <w:rFonts w:ascii="Times New Roman" w:hAnsi="Times New Roman" w:cs="Times New Roman"/>
          <w:sz w:val="24"/>
          <w:szCs w:val="24"/>
        </w:rPr>
        <w:t xml:space="preserve">Дидикин А.Б. Влияние решений Европейского Суда по правам человека на российское судопроизводство. Международная конференция по проблемам развития экономики и </w:t>
      </w:r>
      <w:proofErr w:type="gramStart"/>
      <w:r w:rsidRPr="006F5D8D">
        <w:rPr>
          <w:rFonts w:ascii="Times New Roman" w:hAnsi="Times New Roman" w:cs="Times New Roman"/>
          <w:sz w:val="24"/>
          <w:szCs w:val="24"/>
        </w:rPr>
        <w:t>общества :</w:t>
      </w:r>
      <w:proofErr w:type="gramEnd"/>
      <w:r w:rsidRPr="006F5D8D">
        <w:rPr>
          <w:rFonts w:ascii="Times New Roman" w:hAnsi="Times New Roman" w:cs="Times New Roman"/>
          <w:sz w:val="24"/>
          <w:szCs w:val="24"/>
        </w:rPr>
        <w:t xml:space="preserve"> сб. </w:t>
      </w:r>
      <w:proofErr w:type="spellStart"/>
      <w:r w:rsidRPr="006F5D8D">
        <w:rPr>
          <w:rFonts w:ascii="Times New Roman" w:hAnsi="Times New Roman" w:cs="Times New Roman"/>
          <w:sz w:val="24"/>
          <w:szCs w:val="24"/>
        </w:rPr>
        <w:t>докл</w:t>
      </w:r>
      <w:proofErr w:type="spellEnd"/>
      <w:r w:rsidRPr="006F5D8D">
        <w:rPr>
          <w:rFonts w:ascii="Times New Roman" w:hAnsi="Times New Roman" w:cs="Times New Roman"/>
          <w:sz w:val="24"/>
          <w:szCs w:val="24"/>
        </w:rPr>
        <w:t>. М., 2009. С. 544-551.</w:t>
      </w:r>
    </w:p>
    <w:bookmarkEnd w:id="13"/>
  </w:footnote>
  <w:footnote w:id="14">
    <w:p w14:paraId="3FD887FE" w14:textId="74FED1A1" w:rsidR="00E503FC" w:rsidRDefault="00E503FC">
      <w:pPr>
        <w:pStyle w:val="a3"/>
      </w:pPr>
      <w:r w:rsidRPr="006F5D8D">
        <w:rPr>
          <w:rStyle w:val="a5"/>
          <w:rFonts w:ascii="Times New Roman" w:hAnsi="Times New Roman" w:cs="Times New Roman"/>
          <w:sz w:val="24"/>
          <w:szCs w:val="24"/>
        </w:rPr>
        <w:footnoteRef/>
      </w:r>
      <w:r w:rsidRPr="006F5D8D">
        <w:rPr>
          <w:rFonts w:ascii="Times New Roman" w:hAnsi="Times New Roman" w:cs="Times New Roman"/>
          <w:sz w:val="24"/>
          <w:szCs w:val="24"/>
        </w:rPr>
        <w:t xml:space="preserve"> </w:t>
      </w:r>
      <w:bookmarkStart w:id="14" w:name="_Hlk532054622"/>
      <w:r w:rsidRPr="006F5D8D">
        <w:rPr>
          <w:rFonts w:ascii="Times New Roman" w:hAnsi="Times New Roman" w:cs="Times New Roman"/>
          <w:sz w:val="24"/>
          <w:szCs w:val="24"/>
        </w:rPr>
        <w:t>Зорькин В.Д. Прецедентный характер решений Конституционного Суда Российской Федерации. Журнал российского права. 2004. № 12. С. 41</w:t>
      </w:r>
    </w:p>
    <w:bookmarkEnd w:id="14"/>
  </w:footnote>
  <w:footnote w:id="15">
    <w:p w14:paraId="2750A8D7" w14:textId="322E6B35" w:rsidR="00E503FC" w:rsidRPr="006E0A15" w:rsidRDefault="00E503FC">
      <w:pPr>
        <w:pStyle w:val="a3"/>
        <w:rPr>
          <w:rFonts w:ascii="Times New Roman" w:hAnsi="Times New Roman" w:cs="Times New Roman"/>
          <w:sz w:val="24"/>
          <w:szCs w:val="24"/>
        </w:rPr>
      </w:pPr>
      <w:r w:rsidRPr="006E0A15">
        <w:rPr>
          <w:rStyle w:val="a5"/>
          <w:rFonts w:ascii="Times New Roman" w:hAnsi="Times New Roman" w:cs="Times New Roman"/>
          <w:sz w:val="24"/>
          <w:szCs w:val="24"/>
        </w:rPr>
        <w:footnoteRef/>
      </w:r>
      <w:r w:rsidRPr="006E0A15">
        <w:rPr>
          <w:rFonts w:ascii="Times New Roman" w:hAnsi="Times New Roman" w:cs="Times New Roman"/>
          <w:sz w:val="24"/>
          <w:szCs w:val="24"/>
        </w:rPr>
        <w:t xml:space="preserve"> </w:t>
      </w:r>
      <w:bookmarkStart w:id="15" w:name="_Hlk532054655"/>
      <w:r w:rsidRPr="006E0A15">
        <w:rPr>
          <w:rFonts w:ascii="Times New Roman" w:hAnsi="Times New Roman" w:cs="Times New Roman"/>
          <w:sz w:val="24"/>
          <w:szCs w:val="24"/>
        </w:rPr>
        <w:t>Маврин С.П. Решения Европейского суда по правам человека в правовой системе России // Журнал конституционного правосудия. 2015. N 6. С. 1 - 6.</w:t>
      </w:r>
    </w:p>
    <w:bookmarkEnd w:id="15"/>
  </w:footnote>
  <w:footnote w:id="16">
    <w:p w14:paraId="61EE5417" w14:textId="6C007DCC" w:rsidR="00E503FC" w:rsidRPr="006E0A15" w:rsidRDefault="00E503FC">
      <w:pPr>
        <w:pStyle w:val="a3"/>
      </w:pPr>
      <w:r w:rsidRPr="006E0A15">
        <w:rPr>
          <w:rStyle w:val="a5"/>
          <w:rFonts w:ascii="Times New Roman" w:hAnsi="Times New Roman" w:cs="Times New Roman"/>
          <w:sz w:val="24"/>
          <w:szCs w:val="24"/>
        </w:rPr>
        <w:footnoteRef/>
      </w:r>
      <w:r w:rsidRPr="006E0A15">
        <w:rPr>
          <w:rFonts w:ascii="Times New Roman" w:hAnsi="Times New Roman" w:cs="Times New Roman"/>
          <w:sz w:val="24"/>
          <w:szCs w:val="24"/>
        </w:rPr>
        <w:t xml:space="preserve"> </w:t>
      </w:r>
      <w:bookmarkStart w:id="16" w:name="_Hlk532054704"/>
      <w:r w:rsidRPr="006E0A15">
        <w:rPr>
          <w:rFonts w:ascii="Times New Roman" w:hAnsi="Times New Roman" w:cs="Times New Roman"/>
          <w:sz w:val="24"/>
          <w:szCs w:val="24"/>
        </w:rPr>
        <w:t xml:space="preserve">Постановление Конституционного Суда Российской Федерации от 14 июля 2015 г. № 21-П «По делу о проверке конституционности положений статьи 1 Федерального закона «О ратификации Конвенции о защите прав человека и основных свобод и Протоколов к ней», пунктов 1 и 2 статьи 32 Федерального закона «О международных договорах Российской Федерации», частей первой и четвертой статьи 11, пункта 4 части четвертой статьи 392Гражданского процессуального кодекса Российской Федерации, частей 1 и 4 статьи 13, пункта 4 части 3 статьи 311 Арбитражного процессуального кодекса Российской Федерации, частей 1 и 4 статьи 15, пункта 4 части 1 статьи 350 Кодекса административного судопроизводства Российской Федерации и пункта 2 части четвертой статьи 413 Уголовно-процессуального кодекса Российской Федерации в связи с запросом группы депутатов Государственной Думы» // </w:t>
      </w:r>
      <w:r>
        <w:rPr>
          <w:rFonts w:ascii="Times New Roman" w:hAnsi="Times New Roman" w:cs="Times New Roman"/>
          <w:sz w:val="24"/>
          <w:szCs w:val="24"/>
        </w:rPr>
        <w:t>Собрание законодательства РФ. 2015. №30. С. 4658</w:t>
      </w:r>
    </w:p>
    <w:bookmarkEnd w:id="16"/>
  </w:footnote>
  <w:footnote w:id="17">
    <w:p w14:paraId="5AA91BD0" w14:textId="58DD671B" w:rsidR="00E503FC" w:rsidRPr="006E0A15" w:rsidRDefault="00E503FC">
      <w:pPr>
        <w:pStyle w:val="a3"/>
        <w:rPr>
          <w:rFonts w:ascii="Times New Roman" w:hAnsi="Times New Roman" w:cs="Times New Roman"/>
          <w:sz w:val="24"/>
          <w:szCs w:val="24"/>
        </w:rPr>
      </w:pPr>
      <w:r w:rsidRPr="006E0A15">
        <w:rPr>
          <w:rStyle w:val="a5"/>
          <w:rFonts w:ascii="Times New Roman" w:hAnsi="Times New Roman" w:cs="Times New Roman"/>
          <w:sz w:val="24"/>
          <w:szCs w:val="24"/>
        </w:rPr>
        <w:footnoteRef/>
      </w:r>
      <w:r w:rsidRPr="006E0A15">
        <w:rPr>
          <w:rFonts w:ascii="Times New Roman" w:hAnsi="Times New Roman" w:cs="Times New Roman"/>
          <w:sz w:val="24"/>
          <w:szCs w:val="24"/>
        </w:rPr>
        <w:t xml:space="preserve"> </w:t>
      </w:r>
      <w:bookmarkStart w:id="17" w:name="_Hlk532054771"/>
      <w:r w:rsidRPr="006E0A15">
        <w:rPr>
          <w:rFonts w:ascii="Times New Roman" w:hAnsi="Times New Roman" w:cs="Times New Roman"/>
          <w:sz w:val="24"/>
          <w:szCs w:val="24"/>
        </w:rPr>
        <w:t xml:space="preserve">Конституция Российской Федерации. Принята Всенародным голосованием 12 декабря 1993 г.//Российская газета. №237. 25.12.1993г. </w:t>
      </w:r>
      <w:bookmarkEnd w:id="17"/>
    </w:p>
  </w:footnote>
  <w:footnote w:id="18">
    <w:p w14:paraId="540EE80F" w14:textId="4AF36CA3" w:rsidR="00E503FC" w:rsidRPr="006E0A15" w:rsidRDefault="00E503FC">
      <w:pPr>
        <w:pStyle w:val="a3"/>
        <w:rPr>
          <w:rFonts w:ascii="Times New Roman" w:hAnsi="Times New Roman" w:cs="Times New Roman"/>
          <w:sz w:val="24"/>
          <w:szCs w:val="24"/>
        </w:rPr>
      </w:pPr>
      <w:r w:rsidRPr="006E0A15">
        <w:rPr>
          <w:rStyle w:val="a5"/>
          <w:rFonts w:ascii="Times New Roman" w:hAnsi="Times New Roman" w:cs="Times New Roman"/>
          <w:sz w:val="24"/>
          <w:szCs w:val="24"/>
        </w:rPr>
        <w:footnoteRef/>
      </w:r>
      <w:r w:rsidRPr="006E0A15">
        <w:rPr>
          <w:rFonts w:ascii="Times New Roman" w:hAnsi="Times New Roman" w:cs="Times New Roman"/>
          <w:sz w:val="24"/>
          <w:szCs w:val="24"/>
        </w:rPr>
        <w:t xml:space="preserve"> Федеральный конституционный закон от 31 декабря 1996 г. N 1-ФКЗ "О судебной системе Российской Федерации" // Собрание законодательства Российской Федерации. 6 января 1997г. №1. С. 1.</w:t>
      </w:r>
    </w:p>
  </w:footnote>
  <w:footnote w:id="19">
    <w:p w14:paraId="0169A0B0" w14:textId="0057D62F" w:rsidR="00E503FC" w:rsidRPr="00DF7639" w:rsidRDefault="00E503FC" w:rsidP="006E0A15">
      <w:pPr>
        <w:pStyle w:val="a3"/>
        <w:rPr>
          <w:rFonts w:ascii="Times New Roman" w:hAnsi="Times New Roman" w:cs="Times New Roman"/>
          <w:sz w:val="24"/>
          <w:szCs w:val="24"/>
        </w:rPr>
      </w:pPr>
      <w:r w:rsidRPr="00DF7639">
        <w:rPr>
          <w:rStyle w:val="a5"/>
          <w:rFonts w:ascii="Times New Roman" w:hAnsi="Times New Roman" w:cs="Times New Roman"/>
          <w:sz w:val="24"/>
          <w:szCs w:val="24"/>
        </w:rPr>
        <w:footnoteRef/>
      </w:r>
      <w:r w:rsidRPr="00DF7639">
        <w:rPr>
          <w:rFonts w:ascii="Times New Roman" w:hAnsi="Times New Roman" w:cs="Times New Roman"/>
          <w:sz w:val="24"/>
          <w:szCs w:val="24"/>
        </w:rPr>
        <w:t xml:space="preserve"> </w:t>
      </w:r>
      <w:bookmarkStart w:id="18" w:name="_Hlk532054861"/>
      <w:r w:rsidRPr="00DF7639">
        <w:rPr>
          <w:rFonts w:ascii="Times New Roman" w:hAnsi="Times New Roman" w:cs="Times New Roman"/>
          <w:sz w:val="24"/>
          <w:szCs w:val="24"/>
        </w:rPr>
        <w:t>Постановление Конституционного Суда РФ от 5 февраля 2007 г. N 2-П "По делу о проверке конституционности положений статей 16, 20, 112, 336, 376, 377, 380, 381, 382, 383, 387, 388 и 389 Гражданского процессуального кодекса Российской Федерации в связи с запросом Кабинета Министров Республики Татарстан, жалобами открытых акционерных обществ "Нижнекамскнефтехим" и "</w:t>
      </w:r>
      <w:proofErr w:type="spellStart"/>
      <w:r w:rsidRPr="00DF7639">
        <w:rPr>
          <w:rFonts w:ascii="Times New Roman" w:hAnsi="Times New Roman" w:cs="Times New Roman"/>
          <w:sz w:val="24"/>
          <w:szCs w:val="24"/>
        </w:rPr>
        <w:t>Хакасэнерго</w:t>
      </w:r>
      <w:proofErr w:type="spellEnd"/>
      <w:r w:rsidRPr="00DF7639">
        <w:rPr>
          <w:rFonts w:ascii="Times New Roman" w:hAnsi="Times New Roman" w:cs="Times New Roman"/>
          <w:sz w:val="24"/>
          <w:szCs w:val="24"/>
        </w:rPr>
        <w:t xml:space="preserve">", а также жалобами ряда граждан"  // </w:t>
      </w:r>
      <w:r w:rsidRPr="00DF7639">
        <w:rPr>
          <w:rFonts w:ascii="Times New Roman" w:hAnsi="Times New Roman" w:cs="Times New Roman"/>
          <w:sz w:val="24"/>
          <w:szCs w:val="24"/>
          <w:lang w:val="en-US"/>
        </w:rPr>
        <w:t>URL</w:t>
      </w:r>
      <w:r w:rsidRPr="00DF7639">
        <w:rPr>
          <w:rFonts w:ascii="Times New Roman" w:hAnsi="Times New Roman" w:cs="Times New Roman"/>
          <w:sz w:val="24"/>
          <w:szCs w:val="24"/>
        </w:rPr>
        <w:t>: http://base.garant.ru/12151912/</w:t>
      </w:r>
    </w:p>
    <w:bookmarkEnd w:id="18"/>
  </w:footnote>
  <w:footnote w:id="20">
    <w:p w14:paraId="2983E834" w14:textId="690DD72F" w:rsidR="00E503FC" w:rsidRPr="00DF7639" w:rsidRDefault="00E503FC" w:rsidP="00DF7639">
      <w:pPr>
        <w:pStyle w:val="a3"/>
        <w:rPr>
          <w:rFonts w:ascii="Times New Roman" w:hAnsi="Times New Roman" w:cs="Times New Roman"/>
          <w:sz w:val="24"/>
          <w:szCs w:val="24"/>
        </w:rPr>
      </w:pPr>
      <w:r w:rsidRPr="00DF7639">
        <w:rPr>
          <w:rStyle w:val="a5"/>
          <w:rFonts w:ascii="Times New Roman" w:hAnsi="Times New Roman" w:cs="Times New Roman"/>
          <w:sz w:val="24"/>
          <w:szCs w:val="24"/>
        </w:rPr>
        <w:footnoteRef/>
      </w:r>
      <w:r w:rsidRPr="00DF7639">
        <w:rPr>
          <w:rFonts w:ascii="Times New Roman" w:hAnsi="Times New Roman" w:cs="Times New Roman"/>
          <w:sz w:val="24"/>
          <w:szCs w:val="24"/>
        </w:rPr>
        <w:t xml:space="preserve"> Постановление Пленума Верховного Суда РФ от 10 октября 2003 г. N 5 "О применении судами общей юрисдикции общепризнанных принципов и норм международного права и международных договоров Российской Федерации" (с изменениями и дополнениями) // </w:t>
      </w:r>
      <w:r w:rsidRPr="00DF7639">
        <w:rPr>
          <w:rFonts w:ascii="Times New Roman" w:hAnsi="Times New Roman" w:cs="Times New Roman"/>
          <w:sz w:val="24"/>
          <w:szCs w:val="24"/>
          <w:lang w:val="en-US"/>
        </w:rPr>
        <w:t>URL</w:t>
      </w:r>
      <w:r w:rsidRPr="00DF7639">
        <w:rPr>
          <w:rFonts w:ascii="Times New Roman" w:hAnsi="Times New Roman" w:cs="Times New Roman"/>
          <w:sz w:val="24"/>
          <w:szCs w:val="24"/>
        </w:rPr>
        <w:t xml:space="preserve">: http://base.garant.ru/12132854/ </w:t>
      </w:r>
    </w:p>
  </w:footnote>
  <w:footnote w:id="21">
    <w:p w14:paraId="1376BA10" w14:textId="0DBB8DEF" w:rsidR="00E503FC" w:rsidRPr="00DF7639" w:rsidRDefault="00E503FC" w:rsidP="00DF7639">
      <w:pPr>
        <w:pStyle w:val="a3"/>
        <w:rPr>
          <w:rFonts w:ascii="Times New Roman" w:hAnsi="Times New Roman" w:cs="Times New Roman"/>
          <w:sz w:val="24"/>
          <w:szCs w:val="24"/>
        </w:rPr>
      </w:pPr>
      <w:r w:rsidRPr="00DF7639">
        <w:rPr>
          <w:rStyle w:val="a5"/>
          <w:rFonts w:ascii="Times New Roman" w:hAnsi="Times New Roman" w:cs="Times New Roman"/>
          <w:sz w:val="24"/>
          <w:szCs w:val="24"/>
        </w:rPr>
        <w:footnoteRef/>
      </w:r>
      <w:r w:rsidRPr="00DF7639">
        <w:rPr>
          <w:rFonts w:ascii="Times New Roman" w:hAnsi="Times New Roman" w:cs="Times New Roman"/>
          <w:sz w:val="24"/>
          <w:szCs w:val="24"/>
        </w:rPr>
        <w:t xml:space="preserve"> </w:t>
      </w:r>
      <w:bookmarkStart w:id="19" w:name="_Hlk532054935"/>
      <w:r w:rsidRPr="00DF7639">
        <w:rPr>
          <w:rFonts w:ascii="Times New Roman" w:hAnsi="Times New Roman" w:cs="Times New Roman"/>
          <w:sz w:val="24"/>
          <w:szCs w:val="24"/>
        </w:rPr>
        <w:t xml:space="preserve">Постановление Пленума Верховного Суда РФ от 19 декабря 2003 г. N 23 "О судебном решении" (с изменениями и дополнениями // </w:t>
      </w:r>
      <w:r w:rsidRPr="00DF7639">
        <w:rPr>
          <w:rFonts w:ascii="Times New Roman" w:hAnsi="Times New Roman" w:cs="Times New Roman"/>
          <w:sz w:val="24"/>
          <w:szCs w:val="24"/>
          <w:lang w:val="en-US"/>
        </w:rPr>
        <w:t>URL</w:t>
      </w:r>
      <w:r w:rsidRPr="00DF7639">
        <w:rPr>
          <w:rFonts w:ascii="Times New Roman" w:hAnsi="Times New Roman" w:cs="Times New Roman"/>
          <w:sz w:val="24"/>
          <w:szCs w:val="24"/>
        </w:rPr>
        <w:t>: http://www.garant.ru/products/ipo/prime/doc/12033638/</w:t>
      </w:r>
    </w:p>
    <w:bookmarkEnd w:id="19"/>
  </w:footnote>
  <w:footnote w:id="22">
    <w:p w14:paraId="55E1D8DE" w14:textId="5409F48D" w:rsidR="00E503FC" w:rsidRPr="00DF7639" w:rsidRDefault="00E503FC">
      <w:pPr>
        <w:pStyle w:val="a3"/>
      </w:pPr>
      <w:r w:rsidRPr="00DF7639">
        <w:rPr>
          <w:rStyle w:val="a5"/>
          <w:rFonts w:ascii="Times New Roman" w:hAnsi="Times New Roman" w:cs="Times New Roman"/>
          <w:sz w:val="24"/>
          <w:szCs w:val="24"/>
        </w:rPr>
        <w:footnoteRef/>
      </w:r>
      <w:r w:rsidRPr="00DF7639">
        <w:rPr>
          <w:rFonts w:ascii="Times New Roman" w:hAnsi="Times New Roman" w:cs="Times New Roman"/>
          <w:sz w:val="24"/>
          <w:szCs w:val="24"/>
        </w:rPr>
        <w:t xml:space="preserve"> </w:t>
      </w:r>
      <w:bookmarkStart w:id="20" w:name="_Hlk532054980"/>
      <w:r w:rsidRPr="00DF7639">
        <w:rPr>
          <w:rFonts w:ascii="Times New Roman" w:hAnsi="Times New Roman" w:cs="Times New Roman"/>
          <w:sz w:val="24"/>
          <w:szCs w:val="24"/>
        </w:rPr>
        <w:t xml:space="preserve">Постановление Пленума Верховного Суда РФ от 27.06.2013 N 21 "О применении судами общей юрисдикции Конвенции о защите прав человека и основных свобод от 4 ноября 1950 года и Протоколов к ней" // </w:t>
      </w:r>
      <w:r w:rsidRPr="00DF7639">
        <w:rPr>
          <w:rFonts w:ascii="Times New Roman" w:hAnsi="Times New Roman" w:cs="Times New Roman"/>
          <w:sz w:val="24"/>
          <w:szCs w:val="24"/>
          <w:lang w:val="en-US"/>
        </w:rPr>
        <w:t>URL</w:t>
      </w:r>
      <w:r w:rsidRPr="00DF7639">
        <w:rPr>
          <w:rFonts w:ascii="Times New Roman" w:hAnsi="Times New Roman" w:cs="Times New Roman"/>
          <w:sz w:val="24"/>
          <w:szCs w:val="24"/>
        </w:rPr>
        <w:t>: http://www.consultant.ru/document/cons_doc_LAW_148391/</w:t>
      </w:r>
    </w:p>
    <w:bookmarkEnd w:id="20"/>
  </w:footnote>
  <w:footnote w:id="23">
    <w:p w14:paraId="363B58BE" w14:textId="31F331D1" w:rsidR="00E503FC" w:rsidRPr="002B0014" w:rsidRDefault="00E503FC">
      <w:pPr>
        <w:pStyle w:val="a3"/>
        <w:rPr>
          <w:rFonts w:ascii="Times New Roman" w:hAnsi="Times New Roman" w:cs="Times New Roman"/>
        </w:rPr>
      </w:pPr>
      <w:bookmarkStart w:id="21" w:name="_Hlk532040182"/>
      <w:r w:rsidRPr="002B0014">
        <w:rPr>
          <w:rStyle w:val="a5"/>
          <w:rFonts w:ascii="Times New Roman" w:hAnsi="Times New Roman" w:cs="Times New Roman"/>
          <w:sz w:val="24"/>
        </w:rPr>
        <w:footnoteRef/>
      </w:r>
      <w:r w:rsidRPr="002B0014">
        <w:rPr>
          <w:rFonts w:ascii="Times New Roman" w:hAnsi="Times New Roman" w:cs="Times New Roman"/>
          <w:sz w:val="24"/>
        </w:rPr>
        <w:t xml:space="preserve"> "Конвенция о защите прав человека и основных свобод" (Заключена в г. Риме 04.11.1950) (с изм. от 13.05.2004) … // URL: http://www.consultant.ru/document/cons_doc_LAW_29160/</w:t>
      </w:r>
    </w:p>
  </w:footnote>
  <w:footnote w:id="24">
    <w:p w14:paraId="4B047CFE" w14:textId="4BCD7AFB" w:rsidR="00E503FC" w:rsidRPr="00DF7639" w:rsidRDefault="00E503FC">
      <w:pPr>
        <w:pStyle w:val="a3"/>
        <w:rPr>
          <w:rFonts w:ascii="Times New Roman" w:hAnsi="Times New Roman" w:cs="Times New Roman"/>
        </w:rPr>
      </w:pPr>
      <w:r w:rsidRPr="00DF7639">
        <w:rPr>
          <w:rStyle w:val="a5"/>
          <w:rFonts w:ascii="Times New Roman" w:hAnsi="Times New Roman" w:cs="Times New Roman"/>
          <w:sz w:val="24"/>
        </w:rPr>
        <w:footnoteRef/>
      </w:r>
      <w:r w:rsidRPr="00DF7639">
        <w:rPr>
          <w:rFonts w:ascii="Times New Roman" w:hAnsi="Times New Roman" w:cs="Times New Roman"/>
          <w:sz w:val="24"/>
        </w:rPr>
        <w:t xml:space="preserve"> </w:t>
      </w:r>
      <w:bookmarkStart w:id="22" w:name="_Hlk532038248"/>
      <w:r w:rsidRPr="00DF7639">
        <w:rPr>
          <w:rFonts w:ascii="Times New Roman" w:hAnsi="Times New Roman" w:cs="Times New Roman"/>
          <w:sz w:val="24"/>
        </w:rPr>
        <w:t>"Конвенция о защите прав человека и основных свобод" (Заключена в г. Риме 04.11.1950) (с изм. от 13.05.2004) … // URL: http://www.consultant.ru/document/cons_doc_LAW_29160/</w:t>
      </w:r>
    </w:p>
    <w:bookmarkEnd w:id="22"/>
  </w:footnote>
  <w:footnote w:id="25">
    <w:p w14:paraId="647DAF76" w14:textId="58DAE4E2" w:rsidR="00E503FC" w:rsidRPr="00DF7639" w:rsidRDefault="00E503FC">
      <w:pPr>
        <w:pStyle w:val="a3"/>
        <w:rPr>
          <w:rFonts w:ascii="Times New Roman" w:hAnsi="Times New Roman" w:cs="Times New Roman"/>
          <w:sz w:val="24"/>
        </w:rPr>
      </w:pPr>
      <w:bookmarkStart w:id="23" w:name="_Hlk532055026"/>
      <w:r w:rsidRPr="00DF7639">
        <w:rPr>
          <w:rStyle w:val="a5"/>
          <w:rFonts w:ascii="Times New Roman" w:hAnsi="Times New Roman" w:cs="Times New Roman"/>
          <w:sz w:val="24"/>
        </w:rPr>
        <w:footnoteRef/>
      </w:r>
      <w:r w:rsidRPr="00DF7639">
        <w:rPr>
          <w:rFonts w:ascii="Times New Roman" w:hAnsi="Times New Roman" w:cs="Times New Roman"/>
          <w:sz w:val="24"/>
        </w:rPr>
        <w:t xml:space="preserve"> Юдин А.В. Злоупотребление процессуальными правами в гражданском судопроизводстве. СПб.: Изд-во СПбГУ</w:t>
      </w:r>
      <w:r>
        <w:rPr>
          <w:rFonts w:ascii="Times New Roman" w:hAnsi="Times New Roman" w:cs="Times New Roman"/>
          <w:sz w:val="24"/>
          <w:lang w:val="en-US"/>
        </w:rPr>
        <w:t>.</w:t>
      </w:r>
      <w:r w:rsidRPr="00DF7639">
        <w:rPr>
          <w:rFonts w:ascii="Times New Roman" w:hAnsi="Times New Roman" w:cs="Times New Roman"/>
          <w:sz w:val="24"/>
        </w:rPr>
        <w:t xml:space="preserve"> 2005</w:t>
      </w:r>
    </w:p>
    <w:bookmarkEnd w:id="23"/>
  </w:footnote>
  <w:footnote w:id="26">
    <w:p w14:paraId="316241B9" w14:textId="15CCDFB4" w:rsidR="00E503FC" w:rsidRPr="00DF7639" w:rsidRDefault="00E503FC" w:rsidP="003A673D">
      <w:pPr>
        <w:pStyle w:val="a3"/>
        <w:rPr>
          <w:rFonts w:ascii="Times New Roman" w:hAnsi="Times New Roman" w:cs="Times New Roman"/>
          <w:sz w:val="24"/>
        </w:rPr>
      </w:pPr>
      <w:r w:rsidRPr="00DF7639">
        <w:rPr>
          <w:rStyle w:val="a5"/>
          <w:rFonts w:ascii="Times New Roman" w:hAnsi="Times New Roman" w:cs="Times New Roman"/>
          <w:sz w:val="24"/>
        </w:rPr>
        <w:footnoteRef/>
      </w:r>
      <w:r w:rsidRPr="00DF7639">
        <w:rPr>
          <w:rFonts w:ascii="Times New Roman" w:hAnsi="Times New Roman" w:cs="Times New Roman"/>
          <w:sz w:val="24"/>
        </w:rPr>
        <w:t xml:space="preserve"> Постановление Европейского Суда по правам человека по делу </w:t>
      </w:r>
      <w:proofErr w:type="spellStart"/>
      <w:r w:rsidRPr="00DF7639">
        <w:rPr>
          <w:rFonts w:ascii="Times New Roman" w:hAnsi="Times New Roman" w:cs="Times New Roman"/>
          <w:sz w:val="24"/>
        </w:rPr>
        <w:t>Di</w:t>
      </w:r>
      <w:proofErr w:type="spellEnd"/>
      <w:r w:rsidRPr="00DF7639">
        <w:rPr>
          <w:rFonts w:ascii="Times New Roman" w:hAnsi="Times New Roman" w:cs="Times New Roman"/>
          <w:sz w:val="24"/>
        </w:rPr>
        <w:t xml:space="preserve"> </w:t>
      </w:r>
      <w:proofErr w:type="spellStart"/>
      <w:r w:rsidRPr="00DF7639">
        <w:rPr>
          <w:rFonts w:ascii="Times New Roman" w:hAnsi="Times New Roman" w:cs="Times New Roman"/>
          <w:sz w:val="24"/>
        </w:rPr>
        <w:t>Pede</w:t>
      </w:r>
      <w:proofErr w:type="spellEnd"/>
      <w:r w:rsidRPr="00DF7639">
        <w:rPr>
          <w:rFonts w:ascii="Times New Roman" w:hAnsi="Times New Roman" w:cs="Times New Roman"/>
          <w:sz w:val="24"/>
        </w:rPr>
        <w:t xml:space="preserve"> v. </w:t>
      </w:r>
      <w:proofErr w:type="spellStart"/>
      <w:r w:rsidRPr="00DF7639">
        <w:rPr>
          <w:rFonts w:ascii="Times New Roman" w:hAnsi="Times New Roman" w:cs="Times New Roman"/>
          <w:sz w:val="24"/>
        </w:rPr>
        <w:t>Italy</w:t>
      </w:r>
      <w:proofErr w:type="spellEnd"/>
      <w:r w:rsidRPr="00DF7639">
        <w:rPr>
          <w:rFonts w:ascii="Times New Roman" w:hAnsi="Times New Roman" w:cs="Times New Roman"/>
          <w:sz w:val="24"/>
        </w:rPr>
        <w:t xml:space="preserve"> от 26 сентября 1996 г. // </w:t>
      </w:r>
      <w:proofErr w:type="spellStart"/>
      <w:r w:rsidRPr="00DF7639">
        <w:rPr>
          <w:rFonts w:ascii="Times New Roman" w:hAnsi="Times New Roman" w:cs="Times New Roman"/>
          <w:sz w:val="24"/>
        </w:rPr>
        <w:t>Reports</w:t>
      </w:r>
      <w:proofErr w:type="spellEnd"/>
      <w:r w:rsidRPr="00DF7639">
        <w:rPr>
          <w:rFonts w:ascii="Times New Roman" w:hAnsi="Times New Roman" w:cs="Times New Roman"/>
          <w:sz w:val="24"/>
        </w:rPr>
        <w:t xml:space="preserve">, 1996-IV. </w:t>
      </w:r>
    </w:p>
  </w:footnote>
  <w:footnote w:id="27">
    <w:p w14:paraId="1D75141D" w14:textId="693BC030" w:rsidR="00E503FC" w:rsidRPr="003A673D" w:rsidRDefault="00E503FC">
      <w:pPr>
        <w:pStyle w:val="a3"/>
      </w:pPr>
      <w:r w:rsidRPr="00DF7639">
        <w:rPr>
          <w:rStyle w:val="a5"/>
          <w:rFonts w:ascii="Times New Roman" w:hAnsi="Times New Roman" w:cs="Times New Roman"/>
          <w:sz w:val="24"/>
        </w:rPr>
        <w:footnoteRef/>
      </w:r>
      <w:r w:rsidRPr="00DF7639">
        <w:rPr>
          <w:rFonts w:ascii="Times New Roman" w:hAnsi="Times New Roman" w:cs="Times New Roman"/>
          <w:sz w:val="24"/>
        </w:rPr>
        <w:t xml:space="preserve"> </w:t>
      </w:r>
      <w:bookmarkStart w:id="24" w:name="_Hlk532055119"/>
      <w:r w:rsidRPr="00DF7639">
        <w:rPr>
          <w:rFonts w:ascii="Times New Roman" w:hAnsi="Times New Roman" w:cs="Times New Roman"/>
          <w:sz w:val="24"/>
        </w:rPr>
        <w:t>Постановление ЕСПЧ от 19.03.1997 "</w:t>
      </w:r>
      <w:proofErr w:type="spellStart"/>
      <w:r w:rsidRPr="00DF7639">
        <w:rPr>
          <w:rFonts w:ascii="Times New Roman" w:hAnsi="Times New Roman" w:cs="Times New Roman"/>
          <w:sz w:val="24"/>
        </w:rPr>
        <w:t>Хорнсби</w:t>
      </w:r>
      <w:proofErr w:type="spellEnd"/>
      <w:r w:rsidRPr="00DF7639">
        <w:rPr>
          <w:rFonts w:ascii="Times New Roman" w:hAnsi="Times New Roman" w:cs="Times New Roman"/>
          <w:sz w:val="24"/>
        </w:rPr>
        <w:t xml:space="preserve"> (</w:t>
      </w:r>
      <w:proofErr w:type="spellStart"/>
      <w:r w:rsidRPr="00DF7639">
        <w:rPr>
          <w:rFonts w:ascii="Times New Roman" w:hAnsi="Times New Roman" w:cs="Times New Roman"/>
          <w:sz w:val="24"/>
        </w:rPr>
        <w:t>Hornsby</w:t>
      </w:r>
      <w:proofErr w:type="spellEnd"/>
      <w:r w:rsidRPr="00DF7639">
        <w:rPr>
          <w:rFonts w:ascii="Times New Roman" w:hAnsi="Times New Roman" w:cs="Times New Roman"/>
          <w:sz w:val="24"/>
        </w:rPr>
        <w:t xml:space="preserve">) против Греции" (жалоба N 18357/91) </w:t>
      </w:r>
      <w:r w:rsidRPr="00DF7639">
        <w:rPr>
          <w:rFonts w:ascii="Times New Roman" w:hAnsi="Times New Roman" w:cs="Times New Roman"/>
          <w:sz w:val="24"/>
          <w:lang w:val="en-US"/>
        </w:rPr>
        <w:t>URL</w:t>
      </w:r>
      <w:r w:rsidRPr="00DF7639">
        <w:rPr>
          <w:rFonts w:ascii="Times New Roman" w:hAnsi="Times New Roman" w:cs="Times New Roman"/>
          <w:sz w:val="24"/>
        </w:rPr>
        <w:t>: http://www.consultant.ru/cons/cgi/online.cgi?req=doc&amp;base=INT&amp;n=10818#005120885345246107</w:t>
      </w:r>
      <w:r w:rsidRPr="00DF7639">
        <w:rPr>
          <w:sz w:val="24"/>
        </w:rPr>
        <w:t xml:space="preserve"> </w:t>
      </w:r>
    </w:p>
    <w:bookmarkEnd w:id="24"/>
  </w:footnote>
  <w:footnote w:id="28">
    <w:p w14:paraId="68C4E7CA" w14:textId="123CF89B" w:rsidR="00E503FC" w:rsidRPr="00E53E77" w:rsidRDefault="00E503FC">
      <w:pPr>
        <w:pStyle w:val="a3"/>
        <w:rPr>
          <w:rFonts w:ascii="Times New Roman" w:hAnsi="Times New Roman" w:cs="Times New Roman"/>
          <w:sz w:val="24"/>
          <w:szCs w:val="24"/>
        </w:rPr>
      </w:pPr>
      <w:r w:rsidRPr="00E53E77">
        <w:rPr>
          <w:rStyle w:val="a5"/>
          <w:rFonts w:ascii="Times New Roman" w:hAnsi="Times New Roman" w:cs="Times New Roman"/>
          <w:sz w:val="24"/>
          <w:szCs w:val="24"/>
        </w:rPr>
        <w:footnoteRef/>
      </w:r>
      <w:r w:rsidRPr="00E53E77">
        <w:rPr>
          <w:rFonts w:ascii="Times New Roman" w:hAnsi="Times New Roman" w:cs="Times New Roman"/>
          <w:sz w:val="24"/>
          <w:szCs w:val="24"/>
        </w:rPr>
        <w:t xml:space="preserve"> "Конвенция о защите прав человека и основных свобод" (Заключена в г. Риме 04.11.1950) (с изм. от 13.05.2004) … // URL: http://www.consultant.ru/document/cons_doc_LAW_29160/</w:t>
      </w:r>
    </w:p>
  </w:footnote>
  <w:footnote w:id="29">
    <w:p w14:paraId="3B108B03" w14:textId="717A9F95" w:rsidR="00E503FC" w:rsidRPr="00E53E77" w:rsidRDefault="00E503FC" w:rsidP="002E73BB">
      <w:pPr>
        <w:pStyle w:val="a3"/>
        <w:rPr>
          <w:rFonts w:ascii="Times New Roman" w:hAnsi="Times New Roman" w:cs="Times New Roman"/>
          <w:sz w:val="24"/>
          <w:szCs w:val="24"/>
        </w:rPr>
      </w:pPr>
      <w:r w:rsidRPr="00E53E77">
        <w:rPr>
          <w:rStyle w:val="a5"/>
          <w:rFonts w:ascii="Times New Roman" w:hAnsi="Times New Roman" w:cs="Times New Roman"/>
          <w:sz w:val="24"/>
          <w:szCs w:val="24"/>
        </w:rPr>
        <w:footnoteRef/>
      </w:r>
      <w:r w:rsidRPr="00E53E77">
        <w:rPr>
          <w:rFonts w:ascii="Times New Roman" w:hAnsi="Times New Roman" w:cs="Times New Roman"/>
          <w:sz w:val="24"/>
          <w:szCs w:val="24"/>
        </w:rPr>
        <w:t xml:space="preserve"> Шестаков против России, ЕСПЧ, Дело № 48757/99, Решение от 2002.06.18. // </w:t>
      </w:r>
      <w:r w:rsidRPr="00E53E77">
        <w:rPr>
          <w:rFonts w:ascii="Times New Roman" w:hAnsi="Times New Roman" w:cs="Times New Roman"/>
          <w:sz w:val="24"/>
          <w:szCs w:val="24"/>
          <w:lang w:val="en-US"/>
        </w:rPr>
        <w:t>URL</w:t>
      </w:r>
      <w:r w:rsidRPr="00E53E77">
        <w:rPr>
          <w:rFonts w:ascii="Times New Roman" w:hAnsi="Times New Roman" w:cs="Times New Roman"/>
          <w:sz w:val="24"/>
          <w:szCs w:val="24"/>
        </w:rPr>
        <w:t>: http://www.worldcourts.com/echr/rus/decisions/2002.06.18_shestakov.htm</w:t>
      </w:r>
    </w:p>
    <w:p w14:paraId="2874A768" w14:textId="2233A211" w:rsidR="00E503FC" w:rsidRPr="00E53E77" w:rsidRDefault="00E503FC" w:rsidP="002E73BB">
      <w:pPr>
        <w:pStyle w:val="a3"/>
        <w:rPr>
          <w:rFonts w:ascii="Times New Roman" w:hAnsi="Times New Roman" w:cs="Times New Roman"/>
          <w:sz w:val="24"/>
          <w:szCs w:val="24"/>
        </w:rPr>
      </w:pPr>
      <w:bookmarkStart w:id="25" w:name="_Hlk532055255"/>
      <w:r w:rsidRPr="00E53E77">
        <w:rPr>
          <w:rFonts w:ascii="Times New Roman" w:hAnsi="Times New Roman" w:cs="Times New Roman"/>
          <w:sz w:val="24"/>
          <w:szCs w:val="24"/>
        </w:rPr>
        <w:t>Постановление ЕСПЧ от 19.10.2006 "Дело "</w:t>
      </w:r>
      <w:proofErr w:type="spellStart"/>
      <w:r w:rsidRPr="00E53E77">
        <w:rPr>
          <w:rFonts w:ascii="Times New Roman" w:hAnsi="Times New Roman" w:cs="Times New Roman"/>
          <w:sz w:val="24"/>
          <w:szCs w:val="24"/>
        </w:rPr>
        <w:t>Кесьян</w:t>
      </w:r>
      <w:proofErr w:type="spellEnd"/>
      <w:r w:rsidRPr="00E53E77">
        <w:rPr>
          <w:rFonts w:ascii="Times New Roman" w:hAnsi="Times New Roman" w:cs="Times New Roman"/>
          <w:sz w:val="24"/>
          <w:szCs w:val="24"/>
        </w:rPr>
        <w:t xml:space="preserve"> (</w:t>
      </w:r>
      <w:proofErr w:type="spellStart"/>
      <w:r w:rsidRPr="00E53E77">
        <w:rPr>
          <w:rFonts w:ascii="Times New Roman" w:hAnsi="Times New Roman" w:cs="Times New Roman"/>
          <w:sz w:val="24"/>
          <w:szCs w:val="24"/>
        </w:rPr>
        <w:t>kesyan</w:t>
      </w:r>
      <w:proofErr w:type="spellEnd"/>
      <w:r w:rsidRPr="00E53E77">
        <w:rPr>
          <w:rFonts w:ascii="Times New Roman" w:hAnsi="Times New Roman" w:cs="Times New Roman"/>
          <w:sz w:val="24"/>
          <w:szCs w:val="24"/>
        </w:rPr>
        <w:t xml:space="preserve">) против Российской Федерации" (жалоба n 36496/02) // </w:t>
      </w:r>
      <w:r w:rsidRPr="00E53E77">
        <w:rPr>
          <w:rFonts w:ascii="Times New Roman" w:hAnsi="Times New Roman" w:cs="Times New Roman"/>
          <w:sz w:val="24"/>
          <w:szCs w:val="24"/>
          <w:lang w:val="en-US"/>
        </w:rPr>
        <w:t>URL</w:t>
      </w:r>
      <w:r w:rsidRPr="00E53E77">
        <w:rPr>
          <w:rFonts w:ascii="Times New Roman" w:hAnsi="Times New Roman" w:cs="Times New Roman"/>
          <w:sz w:val="24"/>
          <w:szCs w:val="24"/>
        </w:rPr>
        <w:t xml:space="preserve">: https://www.lawmix.ru/vas/121035 </w:t>
      </w:r>
    </w:p>
    <w:bookmarkEnd w:id="25"/>
  </w:footnote>
  <w:footnote w:id="30">
    <w:p w14:paraId="4697E96B" w14:textId="7DADCA8E" w:rsidR="00E503FC" w:rsidRPr="00E53E77" w:rsidRDefault="00E503FC">
      <w:pPr>
        <w:pStyle w:val="a3"/>
        <w:rPr>
          <w:rFonts w:ascii="Times New Roman" w:hAnsi="Times New Roman" w:cs="Times New Roman"/>
          <w:sz w:val="24"/>
          <w:szCs w:val="24"/>
        </w:rPr>
      </w:pPr>
      <w:r w:rsidRPr="00E53E77">
        <w:rPr>
          <w:rStyle w:val="a5"/>
          <w:rFonts w:ascii="Times New Roman" w:hAnsi="Times New Roman" w:cs="Times New Roman"/>
          <w:sz w:val="24"/>
          <w:szCs w:val="24"/>
        </w:rPr>
        <w:footnoteRef/>
      </w:r>
      <w:r w:rsidRPr="00E53E77">
        <w:rPr>
          <w:rFonts w:ascii="Times New Roman" w:hAnsi="Times New Roman" w:cs="Times New Roman"/>
          <w:sz w:val="24"/>
          <w:szCs w:val="24"/>
        </w:rPr>
        <w:t xml:space="preserve"> </w:t>
      </w:r>
      <w:bookmarkStart w:id="26" w:name="_Hlk532046609"/>
      <w:r w:rsidRPr="00E53E77">
        <w:rPr>
          <w:rFonts w:ascii="Times New Roman" w:hAnsi="Times New Roman" w:cs="Times New Roman"/>
          <w:sz w:val="24"/>
          <w:szCs w:val="24"/>
        </w:rPr>
        <w:t>Постановление Европейского Суда по делу "</w:t>
      </w:r>
      <w:proofErr w:type="spellStart"/>
      <w:r w:rsidRPr="00E53E77">
        <w:rPr>
          <w:rFonts w:ascii="Times New Roman" w:hAnsi="Times New Roman" w:cs="Times New Roman"/>
          <w:sz w:val="24"/>
          <w:szCs w:val="24"/>
        </w:rPr>
        <w:t>Фочиак</w:t>
      </w:r>
      <w:proofErr w:type="spellEnd"/>
      <w:r w:rsidRPr="00E53E77">
        <w:rPr>
          <w:rFonts w:ascii="Times New Roman" w:hAnsi="Times New Roman" w:cs="Times New Roman"/>
          <w:sz w:val="24"/>
          <w:szCs w:val="24"/>
        </w:rPr>
        <w:t xml:space="preserve"> против Румынии" (</w:t>
      </w:r>
      <w:proofErr w:type="spellStart"/>
      <w:r w:rsidRPr="00E53E77">
        <w:rPr>
          <w:rFonts w:ascii="Times New Roman" w:hAnsi="Times New Roman" w:cs="Times New Roman"/>
          <w:sz w:val="24"/>
          <w:szCs w:val="24"/>
          <w:lang w:val="en-US"/>
        </w:rPr>
        <w:t>Fociac</w:t>
      </w:r>
      <w:proofErr w:type="spellEnd"/>
      <w:r w:rsidRPr="00E53E77">
        <w:rPr>
          <w:rFonts w:ascii="Times New Roman" w:hAnsi="Times New Roman" w:cs="Times New Roman"/>
          <w:sz w:val="24"/>
          <w:szCs w:val="24"/>
        </w:rPr>
        <w:t xml:space="preserve"> </w:t>
      </w:r>
      <w:r w:rsidRPr="00E53E77">
        <w:rPr>
          <w:rFonts w:ascii="Times New Roman" w:hAnsi="Times New Roman" w:cs="Times New Roman"/>
          <w:sz w:val="24"/>
          <w:szCs w:val="24"/>
          <w:lang w:val="en-US"/>
        </w:rPr>
        <w:t>v</w:t>
      </w:r>
      <w:r w:rsidRPr="00E53E77">
        <w:rPr>
          <w:rFonts w:ascii="Times New Roman" w:hAnsi="Times New Roman" w:cs="Times New Roman"/>
          <w:sz w:val="24"/>
          <w:szCs w:val="24"/>
        </w:rPr>
        <w:t xml:space="preserve">. </w:t>
      </w:r>
      <w:r w:rsidRPr="00E53E77">
        <w:rPr>
          <w:rFonts w:ascii="Times New Roman" w:hAnsi="Times New Roman" w:cs="Times New Roman"/>
          <w:sz w:val="24"/>
          <w:szCs w:val="24"/>
          <w:lang w:val="en-US"/>
        </w:rPr>
        <w:t>Romania</w:t>
      </w:r>
      <w:r w:rsidRPr="00E53E77">
        <w:rPr>
          <w:rFonts w:ascii="Times New Roman" w:hAnsi="Times New Roman" w:cs="Times New Roman"/>
          <w:sz w:val="24"/>
          <w:szCs w:val="24"/>
        </w:rPr>
        <w:t xml:space="preserve">) от 3 февраля 2005 г. жалоба </w:t>
      </w:r>
      <w:r w:rsidRPr="00E53E77">
        <w:rPr>
          <w:rFonts w:ascii="Times New Roman" w:hAnsi="Times New Roman" w:cs="Times New Roman"/>
          <w:sz w:val="24"/>
          <w:szCs w:val="24"/>
          <w:lang w:val="en-US"/>
        </w:rPr>
        <w:t>N</w:t>
      </w:r>
      <w:r w:rsidRPr="00E53E77">
        <w:rPr>
          <w:rFonts w:ascii="Times New Roman" w:hAnsi="Times New Roman" w:cs="Times New Roman"/>
          <w:sz w:val="24"/>
          <w:szCs w:val="24"/>
        </w:rPr>
        <w:t xml:space="preserve"> 2577/02. § 70 // </w:t>
      </w:r>
      <w:r w:rsidRPr="00E53E77">
        <w:rPr>
          <w:rFonts w:ascii="Times New Roman" w:hAnsi="Times New Roman" w:cs="Times New Roman"/>
          <w:sz w:val="24"/>
          <w:szCs w:val="24"/>
          <w:lang w:val="en-US"/>
        </w:rPr>
        <w:t>URL</w:t>
      </w:r>
      <w:r w:rsidRPr="00E53E77">
        <w:rPr>
          <w:rFonts w:ascii="Times New Roman" w:hAnsi="Times New Roman" w:cs="Times New Roman"/>
          <w:sz w:val="24"/>
          <w:szCs w:val="24"/>
        </w:rPr>
        <w:t>: https://www.lawmix.ru/vas/111670</w:t>
      </w:r>
    </w:p>
    <w:bookmarkEnd w:id="26"/>
  </w:footnote>
  <w:footnote w:id="31">
    <w:p w14:paraId="1170AAF3" w14:textId="75947482" w:rsidR="00E503FC" w:rsidRPr="002B0014" w:rsidRDefault="00E503FC">
      <w:pPr>
        <w:pStyle w:val="a3"/>
      </w:pPr>
      <w:r w:rsidRPr="00E53E77">
        <w:rPr>
          <w:rStyle w:val="a5"/>
          <w:rFonts w:ascii="Times New Roman" w:hAnsi="Times New Roman" w:cs="Times New Roman"/>
          <w:sz w:val="24"/>
          <w:szCs w:val="24"/>
        </w:rPr>
        <w:footnoteRef/>
      </w:r>
      <w:r w:rsidRPr="00E53E77">
        <w:rPr>
          <w:rFonts w:ascii="Times New Roman" w:hAnsi="Times New Roman" w:cs="Times New Roman"/>
          <w:sz w:val="24"/>
          <w:szCs w:val="24"/>
        </w:rPr>
        <w:t xml:space="preserve"> </w:t>
      </w:r>
      <w:bookmarkStart w:id="27" w:name="_Hlk532055365"/>
      <w:r w:rsidRPr="00E53E77">
        <w:rPr>
          <w:rFonts w:ascii="Times New Roman" w:hAnsi="Times New Roman" w:cs="Times New Roman"/>
          <w:sz w:val="24"/>
          <w:szCs w:val="24"/>
        </w:rPr>
        <w:t>Постановление Европейского Суда по делу “</w:t>
      </w:r>
      <w:proofErr w:type="spellStart"/>
      <w:r w:rsidRPr="00E53E77">
        <w:rPr>
          <w:rFonts w:ascii="Times New Roman" w:hAnsi="Times New Roman" w:cs="Times New Roman"/>
          <w:sz w:val="24"/>
          <w:szCs w:val="24"/>
        </w:rPr>
        <w:t>Кунашко</w:t>
      </w:r>
      <w:proofErr w:type="spellEnd"/>
      <w:r w:rsidRPr="00E53E77">
        <w:rPr>
          <w:rFonts w:ascii="Times New Roman" w:hAnsi="Times New Roman" w:cs="Times New Roman"/>
          <w:sz w:val="24"/>
          <w:szCs w:val="24"/>
        </w:rPr>
        <w:t xml:space="preserve"> против Российской Федерации” (</w:t>
      </w:r>
      <w:proofErr w:type="spellStart"/>
      <w:r w:rsidRPr="00E53E77">
        <w:rPr>
          <w:rFonts w:ascii="Times New Roman" w:hAnsi="Times New Roman" w:cs="Times New Roman"/>
          <w:sz w:val="24"/>
          <w:szCs w:val="24"/>
        </w:rPr>
        <w:t>Kunashko</w:t>
      </w:r>
      <w:proofErr w:type="spellEnd"/>
      <w:r w:rsidRPr="00E53E77">
        <w:rPr>
          <w:rFonts w:ascii="Times New Roman" w:hAnsi="Times New Roman" w:cs="Times New Roman"/>
          <w:sz w:val="24"/>
          <w:szCs w:val="24"/>
        </w:rPr>
        <w:t xml:space="preserve"> v. </w:t>
      </w:r>
      <w:proofErr w:type="spellStart"/>
      <w:r w:rsidRPr="00E53E77">
        <w:rPr>
          <w:rFonts w:ascii="Times New Roman" w:hAnsi="Times New Roman" w:cs="Times New Roman"/>
          <w:sz w:val="24"/>
          <w:szCs w:val="24"/>
        </w:rPr>
        <w:t>Russia</w:t>
      </w:r>
      <w:proofErr w:type="spellEnd"/>
      <w:r w:rsidRPr="00E53E77">
        <w:rPr>
          <w:rFonts w:ascii="Times New Roman" w:hAnsi="Times New Roman" w:cs="Times New Roman"/>
          <w:sz w:val="24"/>
          <w:szCs w:val="24"/>
        </w:rPr>
        <w:t>) от 17 декабря 2009 г. жалоба N 36337/03. § 38</w:t>
      </w:r>
      <w:r w:rsidRPr="002B0014">
        <w:rPr>
          <w:rFonts w:ascii="Times New Roman" w:hAnsi="Times New Roman" w:cs="Times New Roman"/>
          <w:sz w:val="24"/>
          <w:szCs w:val="24"/>
        </w:rPr>
        <w:t xml:space="preserve"> // </w:t>
      </w:r>
      <w:r w:rsidRPr="00E53E77">
        <w:rPr>
          <w:rFonts w:ascii="Times New Roman" w:hAnsi="Times New Roman" w:cs="Times New Roman"/>
          <w:sz w:val="24"/>
          <w:szCs w:val="24"/>
          <w:lang w:val="en-US"/>
        </w:rPr>
        <w:t>URL</w:t>
      </w:r>
      <w:r w:rsidRPr="002B0014">
        <w:rPr>
          <w:rFonts w:ascii="Times New Roman" w:hAnsi="Times New Roman" w:cs="Times New Roman"/>
          <w:sz w:val="24"/>
          <w:szCs w:val="24"/>
        </w:rPr>
        <w:t xml:space="preserve">: </w:t>
      </w:r>
      <w:r w:rsidRPr="00E53E77">
        <w:rPr>
          <w:rFonts w:ascii="Times New Roman" w:hAnsi="Times New Roman" w:cs="Times New Roman"/>
          <w:sz w:val="24"/>
          <w:szCs w:val="24"/>
          <w:lang w:val="en-US"/>
        </w:rPr>
        <w:t>http</w:t>
      </w:r>
      <w:r w:rsidRPr="002B0014">
        <w:rPr>
          <w:rFonts w:ascii="Times New Roman" w:hAnsi="Times New Roman" w:cs="Times New Roman"/>
          <w:sz w:val="24"/>
          <w:szCs w:val="24"/>
        </w:rPr>
        <w:t>://</w:t>
      </w:r>
      <w:r w:rsidRPr="00E53E77">
        <w:rPr>
          <w:rFonts w:ascii="Times New Roman" w:hAnsi="Times New Roman" w:cs="Times New Roman"/>
          <w:sz w:val="24"/>
          <w:szCs w:val="24"/>
          <w:lang w:val="en-US"/>
        </w:rPr>
        <w:t>www</w:t>
      </w:r>
      <w:r w:rsidRPr="002B0014">
        <w:rPr>
          <w:rFonts w:ascii="Times New Roman" w:hAnsi="Times New Roman" w:cs="Times New Roman"/>
          <w:sz w:val="24"/>
          <w:szCs w:val="24"/>
        </w:rPr>
        <w:t>.</w:t>
      </w:r>
      <w:proofErr w:type="spellStart"/>
      <w:r w:rsidRPr="00E53E77">
        <w:rPr>
          <w:rFonts w:ascii="Times New Roman" w:hAnsi="Times New Roman" w:cs="Times New Roman"/>
          <w:sz w:val="24"/>
          <w:szCs w:val="24"/>
          <w:lang w:val="en-US"/>
        </w:rPr>
        <w:t>garant</w:t>
      </w:r>
      <w:proofErr w:type="spellEnd"/>
      <w:r w:rsidRPr="002B0014">
        <w:rPr>
          <w:rFonts w:ascii="Times New Roman" w:hAnsi="Times New Roman" w:cs="Times New Roman"/>
          <w:sz w:val="24"/>
          <w:szCs w:val="24"/>
        </w:rPr>
        <w:t>.</w:t>
      </w:r>
      <w:proofErr w:type="spellStart"/>
      <w:r w:rsidRPr="00E53E77">
        <w:rPr>
          <w:rFonts w:ascii="Times New Roman" w:hAnsi="Times New Roman" w:cs="Times New Roman"/>
          <w:sz w:val="24"/>
          <w:szCs w:val="24"/>
          <w:lang w:val="en-US"/>
        </w:rPr>
        <w:t>ru</w:t>
      </w:r>
      <w:proofErr w:type="spellEnd"/>
      <w:r w:rsidRPr="002B0014">
        <w:rPr>
          <w:rFonts w:ascii="Times New Roman" w:hAnsi="Times New Roman" w:cs="Times New Roman"/>
          <w:sz w:val="24"/>
          <w:szCs w:val="24"/>
        </w:rPr>
        <w:t>/</w:t>
      </w:r>
      <w:r w:rsidRPr="00E53E77">
        <w:rPr>
          <w:rFonts w:ascii="Times New Roman" w:hAnsi="Times New Roman" w:cs="Times New Roman"/>
          <w:sz w:val="24"/>
          <w:szCs w:val="24"/>
          <w:lang w:val="en-US"/>
        </w:rPr>
        <w:t>products</w:t>
      </w:r>
      <w:r w:rsidRPr="002B0014">
        <w:rPr>
          <w:rFonts w:ascii="Times New Roman" w:hAnsi="Times New Roman" w:cs="Times New Roman"/>
          <w:sz w:val="24"/>
          <w:szCs w:val="24"/>
        </w:rPr>
        <w:t>/</w:t>
      </w:r>
      <w:proofErr w:type="spellStart"/>
      <w:r w:rsidRPr="00E53E77">
        <w:rPr>
          <w:rFonts w:ascii="Times New Roman" w:hAnsi="Times New Roman" w:cs="Times New Roman"/>
          <w:sz w:val="24"/>
          <w:szCs w:val="24"/>
          <w:lang w:val="en-US"/>
        </w:rPr>
        <w:t>ipo</w:t>
      </w:r>
      <w:proofErr w:type="spellEnd"/>
      <w:r w:rsidRPr="002B0014">
        <w:rPr>
          <w:rFonts w:ascii="Times New Roman" w:hAnsi="Times New Roman" w:cs="Times New Roman"/>
          <w:sz w:val="24"/>
          <w:szCs w:val="24"/>
        </w:rPr>
        <w:t>/</w:t>
      </w:r>
      <w:r w:rsidRPr="00E53E77">
        <w:rPr>
          <w:rFonts w:ascii="Times New Roman" w:hAnsi="Times New Roman" w:cs="Times New Roman"/>
          <w:sz w:val="24"/>
          <w:szCs w:val="24"/>
          <w:lang w:val="en-US"/>
        </w:rPr>
        <w:t>prime</w:t>
      </w:r>
      <w:r w:rsidRPr="002B0014">
        <w:rPr>
          <w:rFonts w:ascii="Times New Roman" w:hAnsi="Times New Roman" w:cs="Times New Roman"/>
          <w:sz w:val="24"/>
          <w:szCs w:val="24"/>
        </w:rPr>
        <w:t>/</w:t>
      </w:r>
      <w:r w:rsidRPr="00E53E77">
        <w:rPr>
          <w:rFonts w:ascii="Times New Roman" w:hAnsi="Times New Roman" w:cs="Times New Roman"/>
          <w:sz w:val="24"/>
          <w:szCs w:val="24"/>
          <w:lang w:val="en-US"/>
        </w:rPr>
        <w:t>doc</w:t>
      </w:r>
      <w:r w:rsidRPr="002B0014">
        <w:rPr>
          <w:rFonts w:ascii="Times New Roman" w:hAnsi="Times New Roman" w:cs="Times New Roman"/>
          <w:sz w:val="24"/>
          <w:szCs w:val="24"/>
        </w:rPr>
        <w:t>/12081324/</w:t>
      </w:r>
    </w:p>
    <w:bookmarkEnd w:id="27"/>
  </w:footnote>
  <w:footnote w:id="32">
    <w:p w14:paraId="2F3EB1DF" w14:textId="4A206DE0" w:rsidR="00E503FC" w:rsidRPr="002B0014" w:rsidRDefault="00E503FC">
      <w:pPr>
        <w:pStyle w:val="a3"/>
        <w:rPr>
          <w:rFonts w:ascii="Times New Roman" w:hAnsi="Times New Roman" w:cs="Times New Roman"/>
          <w:sz w:val="24"/>
          <w:lang w:val="en-US"/>
        </w:rPr>
      </w:pPr>
      <w:r w:rsidRPr="00193CD6">
        <w:rPr>
          <w:rStyle w:val="a5"/>
          <w:rFonts w:ascii="Times New Roman" w:hAnsi="Times New Roman" w:cs="Times New Roman"/>
          <w:sz w:val="24"/>
        </w:rPr>
        <w:footnoteRef/>
      </w:r>
      <w:r>
        <w:rPr>
          <w:rFonts w:ascii="Times New Roman" w:hAnsi="Times New Roman" w:cs="Times New Roman"/>
          <w:sz w:val="24"/>
        </w:rPr>
        <w:t xml:space="preserve"> </w:t>
      </w:r>
      <w:r w:rsidRPr="00193CD6">
        <w:rPr>
          <w:rFonts w:ascii="Times New Roman" w:hAnsi="Times New Roman" w:cs="Times New Roman"/>
          <w:sz w:val="24"/>
        </w:rPr>
        <w:t>Постановление Европейского Суда по делу “</w:t>
      </w:r>
      <w:proofErr w:type="spellStart"/>
      <w:r w:rsidRPr="00193CD6">
        <w:rPr>
          <w:rFonts w:ascii="Times New Roman" w:hAnsi="Times New Roman" w:cs="Times New Roman"/>
          <w:sz w:val="24"/>
        </w:rPr>
        <w:t>Кунашко</w:t>
      </w:r>
      <w:proofErr w:type="spellEnd"/>
      <w:r w:rsidRPr="00193CD6">
        <w:rPr>
          <w:rFonts w:ascii="Times New Roman" w:hAnsi="Times New Roman" w:cs="Times New Roman"/>
          <w:sz w:val="24"/>
        </w:rPr>
        <w:t xml:space="preserve"> против Российской Федерации” (</w:t>
      </w:r>
      <w:proofErr w:type="spellStart"/>
      <w:r w:rsidRPr="00193CD6">
        <w:rPr>
          <w:rFonts w:ascii="Times New Roman" w:hAnsi="Times New Roman" w:cs="Times New Roman"/>
          <w:sz w:val="24"/>
        </w:rPr>
        <w:t>Kunashko</w:t>
      </w:r>
      <w:proofErr w:type="spellEnd"/>
      <w:r w:rsidRPr="00193CD6">
        <w:rPr>
          <w:rFonts w:ascii="Times New Roman" w:hAnsi="Times New Roman" w:cs="Times New Roman"/>
          <w:sz w:val="24"/>
        </w:rPr>
        <w:t xml:space="preserve"> v. </w:t>
      </w:r>
      <w:proofErr w:type="spellStart"/>
      <w:r w:rsidRPr="00193CD6">
        <w:rPr>
          <w:rFonts w:ascii="Times New Roman" w:hAnsi="Times New Roman" w:cs="Times New Roman"/>
          <w:sz w:val="24"/>
        </w:rPr>
        <w:t>Russia</w:t>
      </w:r>
      <w:proofErr w:type="spellEnd"/>
      <w:r w:rsidRPr="00193CD6">
        <w:rPr>
          <w:rFonts w:ascii="Times New Roman" w:hAnsi="Times New Roman" w:cs="Times New Roman"/>
          <w:sz w:val="24"/>
        </w:rPr>
        <w:t>) от 17 декабря 2009 г., жалоба N 36337/03</w:t>
      </w:r>
      <w:r>
        <w:rPr>
          <w:rFonts w:ascii="Times New Roman" w:hAnsi="Times New Roman" w:cs="Times New Roman"/>
          <w:sz w:val="24"/>
        </w:rPr>
        <w:t>.</w:t>
      </w:r>
      <w:r w:rsidRPr="00193CD6">
        <w:rPr>
          <w:rFonts w:ascii="Times New Roman" w:hAnsi="Times New Roman" w:cs="Times New Roman"/>
          <w:sz w:val="24"/>
        </w:rPr>
        <w:t xml:space="preserve"> </w:t>
      </w:r>
      <w:r w:rsidRPr="002B0014">
        <w:rPr>
          <w:rFonts w:ascii="Times New Roman" w:hAnsi="Times New Roman" w:cs="Times New Roman"/>
          <w:sz w:val="24"/>
          <w:lang w:val="en-US"/>
        </w:rPr>
        <w:t xml:space="preserve">§ 38 // </w:t>
      </w:r>
      <w:r>
        <w:rPr>
          <w:rFonts w:ascii="Times New Roman" w:hAnsi="Times New Roman" w:cs="Times New Roman"/>
          <w:sz w:val="24"/>
          <w:lang w:val="en-US"/>
        </w:rPr>
        <w:t xml:space="preserve">URL: </w:t>
      </w:r>
      <w:r w:rsidRPr="002B0014">
        <w:rPr>
          <w:rFonts w:ascii="Times New Roman" w:hAnsi="Times New Roman" w:cs="Times New Roman"/>
          <w:sz w:val="24"/>
          <w:lang w:val="en-US"/>
        </w:rPr>
        <w:t>http://www.consultant.ru/cons/cgi/online.cgi?req=doc&amp;base=ARB002&amp;n=162838#03447150804163197</w:t>
      </w:r>
    </w:p>
  </w:footnote>
  <w:footnote w:id="33">
    <w:p w14:paraId="0AF826E1" w14:textId="3BF7E1E1" w:rsidR="00E503FC" w:rsidRPr="00193CD6" w:rsidRDefault="00E503FC">
      <w:pPr>
        <w:pStyle w:val="a3"/>
        <w:rPr>
          <w:rFonts w:ascii="Times New Roman" w:hAnsi="Times New Roman" w:cs="Times New Roman"/>
          <w:sz w:val="24"/>
        </w:rPr>
      </w:pPr>
      <w:r w:rsidRPr="00193CD6">
        <w:rPr>
          <w:rStyle w:val="a5"/>
          <w:rFonts w:ascii="Times New Roman" w:hAnsi="Times New Roman" w:cs="Times New Roman"/>
          <w:sz w:val="24"/>
        </w:rPr>
        <w:footnoteRef/>
      </w:r>
      <w:r w:rsidRPr="00193CD6">
        <w:rPr>
          <w:rFonts w:ascii="Times New Roman" w:hAnsi="Times New Roman" w:cs="Times New Roman"/>
          <w:sz w:val="24"/>
        </w:rPr>
        <w:t xml:space="preserve"> </w:t>
      </w:r>
      <w:r w:rsidRPr="002B0014">
        <w:rPr>
          <w:rFonts w:ascii="Times New Roman" w:hAnsi="Times New Roman" w:cs="Times New Roman"/>
          <w:sz w:val="24"/>
        </w:rPr>
        <w:t>Постановление Европейского Суда по делу "</w:t>
      </w:r>
      <w:proofErr w:type="spellStart"/>
      <w:r w:rsidRPr="002B0014">
        <w:rPr>
          <w:rFonts w:ascii="Times New Roman" w:hAnsi="Times New Roman" w:cs="Times New Roman"/>
          <w:sz w:val="24"/>
        </w:rPr>
        <w:t>Фочиак</w:t>
      </w:r>
      <w:proofErr w:type="spellEnd"/>
      <w:r w:rsidRPr="002B0014">
        <w:rPr>
          <w:rFonts w:ascii="Times New Roman" w:hAnsi="Times New Roman" w:cs="Times New Roman"/>
          <w:sz w:val="24"/>
        </w:rPr>
        <w:t xml:space="preserve"> против Румынии" (</w:t>
      </w:r>
      <w:proofErr w:type="spellStart"/>
      <w:r w:rsidRPr="002B0014">
        <w:rPr>
          <w:rFonts w:ascii="Times New Roman" w:hAnsi="Times New Roman" w:cs="Times New Roman"/>
          <w:sz w:val="24"/>
        </w:rPr>
        <w:t>Fociac</w:t>
      </w:r>
      <w:proofErr w:type="spellEnd"/>
      <w:r w:rsidRPr="002B0014">
        <w:rPr>
          <w:rFonts w:ascii="Times New Roman" w:hAnsi="Times New Roman" w:cs="Times New Roman"/>
          <w:sz w:val="24"/>
        </w:rPr>
        <w:t xml:space="preserve"> v. </w:t>
      </w:r>
      <w:proofErr w:type="spellStart"/>
      <w:r w:rsidRPr="002B0014">
        <w:rPr>
          <w:rFonts w:ascii="Times New Roman" w:hAnsi="Times New Roman" w:cs="Times New Roman"/>
          <w:sz w:val="24"/>
        </w:rPr>
        <w:t>Romania</w:t>
      </w:r>
      <w:proofErr w:type="spellEnd"/>
      <w:r w:rsidRPr="002B0014">
        <w:rPr>
          <w:rFonts w:ascii="Times New Roman" w:hAnsi="Times New Roman" w:cs="Times New Roman"/>
          <w:sz w:val="24"/>
        </w:rPr>
        <w:t xml:space="preserve">) от 3 февраля 2005 г. жалоба N 2577/02. § </w:t>
      </w:r>
      <w:r w:rsidRPr="00F50277">
        <w:rPr>
          <w:rFonts w:ascii="Times New Roman" w:hAnsi="Times New Roman" w:cs="Times New Roman"/>
          <w:sz w:val="24"/>
        </w:rPr>
        <w:t>69</w:t>
      </w:r>
      <w:r w:rsidRPr="002B0014">
        <w:rPr>
          <w:rFonts w:ascii="Times New Roman" w:hAnsi="Times New Roman" w:cs="Times New Roman"/>
          <w:sz w:val="24"/>
        </w:rPr>
        <w:t xml:space="preserve"> // URL: https://www.lawmix.ru/vas/111670</w:t>
      </w:r>
    </w:p>
  </w:footnote>
  <w:footnote w:id="34">
    <w:p w14:paraId="69A26B90" w14:textId="083906C7" w:rsidR="00E503FC" w:rsidRPr="00F50277" w:rsidRDefault="00E503FC">
      <w:pPr>
        <w:pStyle w:val="a3"/>
        <w:rPr>
          <w:rFonts w:ascii="Times New Roman" w:hAnsi="Times New Roman" w:cs="Times New Roman"/>
          <w:sz w:val="24"/>
        </w:rPr>
      </w:pPr>
      <w:r w:rsidRPr="002B0014">
        <w:rPr>
          <w:rStyle w:val="a5"/>
          <w:rFonts w:ascii="Times New Roman" w:hAnsi="Times New Roman" w:cs="Times New Roman"/>
          <w:sz w:val="24"/>
        </w:rPr>
        <w:footnoteRef/>
      </w:r>
      <w:r w:rsidRPr="002B0014">
        <w:rPr>
          <w:rFonts w:ascii="Times New Roman" w:hAnsi="Times New Roman" w:cs="Times New Roman"/>
          <w:sz w:val="24"/>
        </w:rPr>
        <w:t xml:space="preserve"> Решение Европейского Суда по делу “Анохин против Российской Федерации” (</w:t>
      </w:r>
      <w:proofErr w:type="spellStart"/>
      <w:r w:rsidRPr="002B0014">
        <w:rPr>
          <w:rFonts w:ascii="Times New Roman" w:hAnsi="Times New Roman" w:cs="Times New Roman"/>
          <w:sz w:val="24"/>
        </w:rPr>
        <w:t>Anokhin</w:t>
      </w:r>
      <w:proofErr w:type="spellEnd"/>
      <w:r w:rsidRPr="002B0014">
        <w:rPr>
          <w:rFonts w:ascii="Times New Roman" w:hAnsi="Times New Roman" w:cs="Times New Roman"/>
          <w:sz w:val="24"/>
        </w:rPr>
        <w:t xml:space="preserve"> v. </w:t>
      </w:r>
      <w:proofErr w:type="spellStart"/>
      <w:r w:rsidRPr="002B0014">
        <w:rPr>
          <w:rFonts w:ascii="Times New Roman" w:hAnsi="Times New Roman" w:cs="Times New Roman"/>
          <w:sz w:val="24"/>
        </w:rPr>
        <w:t>Russia</w:t>
      </w:r>
      <w:proofErr w:type="spellEnd"/>
      <w:r w:rsidRPr="002B0014">
        <w:rPr>
          <w:rFonts w:ascii="Times New Roman" w:hAnsi="Times New Roman" w:cs="Times New Roman"/>
          <w:sz w:val="24"/>
        </w:rPr>
        <w:t>), жалоба N 25867/02</w:t>
      </w:r>
      <w:r w:rsidRPr="00F50277">
        <w:rPr>
          <w:rFonts w:ascii="Times New Roman" w:hAnsi="Times New Roman" w:cs="Times New Roman"/>
          <w:sz w:val="24"/>
        </w:rPr>
        <w:t xml:space="preserve"> // </w:t>
      </w:r>
      <w:r>
        <w:rPr>
          <w:rFonts w:ascii="Times New Roman" w:hAnsi="Times New Roman" w:cs="Times New Roman"/>
          <w:sz w:val="24"/>
          <w:lang w:val="en-US"/>
        </w:rPr>
        <w:t>URL</w:t>
      </w:r>
      <w:r w:rsidRPr="00F50277">
        <w:rPr>
          <w:rFonts w:ascii="Times New Roman" w:hAnsi="Times New Roman" w:cs="Times New Roman"/>
          <w:sz w:val="24"/>
        </w:rPr>
        <w:t>: http://www.garant.ru/products/ipo/prime/doc/12082213/</w:t>
      </w:r>
    </w:p>
  </w:footnote>
  <w:footnote w:id="35">
    <w:p w14:paraId="0E35B12E" w14:textId="04A26B72" w:rsidR="00E503FC" w:rsidRPr="00F50277" w:rsidRDefault="00E503FC">
      <w:pPr>
        <w:pStyle w:val="a3"/>
        <w:rPr>
          <w:rFonts w:ascii="Times New Roman" w:hAnsi="Times New Roman" w:cs="Times New Roman"/>
          <w:sz w:val="24"/>
        </w:rPr>
      </w:pPr>
      <w:r w:rsidRPr="00F50277">
        <w:rPr>
          <w:rStyle w:val="a5"/>
          <w:rFonts w:ascii="Times New Roman" w:hAnsi="Times New Roman" w:cs="Times New Roman"/>
          <w:sz w:val="24"/>
        </w:rPr>
        <w:footnoteRef/>
      </w:r>
      <w:r w:rsidRPr="00F50277">
        <w:rPr>
          <w:rFonts w:ascii="Times New Roman" w:hAnsi="Times New Roman" w:cs="Times New Roman"/>
          <w:sz w:val="24"/>
        </w:rPr>
        <w:t xml:space="preserve"> Решение Европейского Суда от 18 июня 2002 г. по делу "Шестаков против Российской Федерации" (</w:t>
      </w:r>
      <w:proofErr w:type="spellStart"/>
      <w:r w:rsidRPr="00F50277">
        <w:rPr>
          <w:rFonts w:ascii="Times New Roman" w:hAnsi="Times New Roman" w:cs="Times New Roman"/>
          <w:sz w:val="24"/>
        </w:rPr>
        <w:t>Shestakov</w:t>
      </w:r>
      <w:proofErr w:type="spellEnd"/>
      <w:r w:rsidRPr="00F50277">
        <w:rPr>
          <w:rFonts w:ascii="Times New Roman" w:hAnsi="Times New Roman" w:cs="Times New Roman"/>
          <w:sz w:val="24"/>
        </w:rPr>
        <w:t xml:space="preserve"> v. </w:t>
      </w:r>
      <w:proofErr w:type="spellStart"/>
      <w:r w:rsidRPr="00F50277">
        <w:rPr>
          <w:rFonts w:ascii="Times New Roman" w:hAnsi="Times New Roman" w:cs="Times New Roman"/>
          <w:sz w:val="24"/>
        </w:rPr>
        <w:t>Russie</w:t>
      </w:r>
      <w:proofErr w:type="spellEnd"/>
      <w:r w:rsidRPr="00F50277">
        <w:rPr>
          <w:rFonts w:ascii="Times New Roman" w:hAnsi="Times New Roman" w:cs="Times New Roman"/>
          <w:sz w:val="24"/>
        </w:rPr>
        <w:t>). жалоба N 48757/99 // URL: http://www.consultant.ru/cons/cgi/online.cgi?req=doc&amp;base=ARB002&amp;n=534012#03077484328712152</w:t>
      </w:r>
    </w:p>
  </w:footnote>
  <w:footnote w:id="36">
    <w:p w14:paraId="79213B60" w14:textId="432D7990" w:rsidR="00E503FC" w:rsidRPr="00F50277" w:rsidRDefault="00E503FC">
      <w:pPr>
        <w:pStyle w:val="a3"/>
        <w:rPr>
          <w:rFonts w:ascii="Times New Roman" w:hAnsi="Times New Roman" w:cs="Times New Roman"/>
          <w:sz w:val="24"/>
        </w:rPr>
      </w:pPr>
      <w:r w:rsidRPr="00193CD6">
        <w:rPr>
          <w:rStyle w:val="a5"/>
          <w:rFonts w:ascii="Times New Roman" w:hAnsi="Times New Roman" w:cs="Times New Roman"/>
          <w:sz w:val="24"/>
        </w:rPr>
        <w:footnoteRef/>
      </w:r>
      <w:r w:rsidRPr="00193CD6">
        <w:rPr>
          <w:rFonts w:ascii="Times New Roman" w:hAnsi="Times New Roman" w:cs="Times New Roman"/>
          <w:sz w:val="24"/>
        </w:rPr>
        <w:t xml:space="preserve"> </w:t>
      </w:r>
      <w:r>
        <w:rPr>
          <w:rFonts w:ascii="Times New Roman" w:hAnsi="Times New Roman" w:cs="Times New Roman"/>
          <w:sz w:val="24"/>
        </w:rPr>
        <w:t>Там же</w:t>
      </w:r>
    </w:p>
  </w:footnote>
  <w:footnote w:id="37">
    <w:p w14:paraId="522FE717" w14:textId="39A457FF" w:rsidR="00E503FC" w:rsidRPr="00F50277" w:rsidRDefault="00E503FC">
      <w:pPr>
        <w:pStyle w:val="a3"/>
      </w:pPr>
      <w:r w:rsidRPr="00193CD6">
        <w:rPr>
          <w:rStyle w:val="a5"/>
          <w:rFonts w:ascii="Times New Roman" w:hAnsi="Times New Roman" w:cs="Times New Roman"/>
          <w:sz w:val="24"/>
        </w:rPr>
        <w:footnoteRef/>
      </w:r>
      <w:r w:rsidRPr="00193CD6">
        <w:rPr>
          <w:rFonts w:ascii="Times New Roman" w:hAnsi="Times New Roman" w:cs="Times New Roman"/>
          <w:sz w:val="24"/>
        </w:rPr>
        <w:t xml:space="preserve"> </w:t>
      </w:r>
      <w:bookmarkStart w:id="28" w:name="_Hlk532055570"/>
      <w:r w:rsidRPr="00193CD6">
        <w:rPr>
          <w:rFonts w:ascii="Times New Roman" w:hAnsi="Times New Roman" w:cs="Times New Roman"/>
          <w:sz w:val="24"/>
        </w:rPr>
        <w:t>Решение Европейского Суда от 1 апреля 2004 г. по делу "Кривоногова против Российской Федерации" (</w:t>
      </w:r>
      <w:proofErr w:type="spellStart"/>
      <w:r w:rsidRPr="00193CD6">
        <w:rPr>
          <w:rFonts w:ascii="Times New Roman" w:hAnsi="Times New Roman" w:cs="Times New Roman"/>
          <w:sz w:val="24"/>
        </w:rPr>
        <w:t>Krivonogova</w:t>
      </w:r>
      <w:proofErr w:type="spellEnd"/>
      <w:r w:rsidRPr="00193CD6">
        <w:rPr>
          <w:rFonts w:ascii="Times New Roman" w:hAnsi="Times New Roman" w:cs="Times New Roman"/>
          <w:sz w:val="24"/>
        </w:rPr>
        <w:t xml:space="preserve"> v. </w:t>
      </w:r>
      <w:proofErr w:type="spellStart"/>
      <w:r w:rsidRPr="00193CD6">
        <w:rPr>
          <w:rFonts w:ascii="Times New Roman" w:hAnsi="Times New Roman" w:cs="Times New Roman"/>
          <w:sz w:val="24"/>
        </w:rPr>
        <w:t>Russie</w:t>
      </w:r>
      <w:proofErr w:type="spellEnd"/>
      <w:r w:rsidRPr="00193CD6">
        <w:rPr>
          <w:rFonts w:ascii="Times New Roman" w:hAnsi="Times New Roman" w:cs="Times New Roman"/>
          <w:sz w:val="24"/>
        </w:rPr>
        <w:t>), жалоба N 4694/01</w:t>
      </w:r>
      <w:r w:rsidRPr="00F50277">
        <w:rPr>
          <w:rFonts w:ascii="Times New Roman" w:hAnsi="Times New Roman" w:cs="Times New Roman"/>
          <w:sz w:val="24"/>
        </w:rPr>
        <w:t xml:space="preserve"> // </w:t>
      </w:r>
      <w:r>
        <w:rPr>
          <w:rFonts w:ascii="Times New Roman" w:hAnsi="Times New Roman" w:cs="Times New Roman"/>
          <w:sz w:val="24"/>
          <w:lang w:val="en-US"/>
        </w:rPr>
        <w:t>URL</w:t>
      </w:r>
      <w:r w:rsidRPr="00F50277">
        <w:rPr>
          <w:rFonts w:ascii="Times New Roman" w:hAnsi="Times New Roman" w:cs="Times New Roman"/>
          <w:sz w:val="24"/>
        </w:rPr>
        <w:t>: http://www.garant.ru/products/ipo/prime/doc/12081324/</w:t>
      </w:r>
    </w:p>
    <w:bookmarkEnd w:id="28"/>
  </w:footnote>
  <w:footnote w:id="38">
    <w:p w14:paraId="5C05D1E9" w14:textId="2D7F3FCA" w:rsidR="00E503FC" w:rsidRPr="00193CD6" w:rsidRDefault="00E503FC">
      <w:pPr>
        <w:pStyle w:val="a3"/>
        <w:rPr>
          <w:rFonts w:ascii="Times New Roman" w:hAnsi="Times New Roman" w:cs="Times New Roman"/>
          <w:sz w:val="24"/>
        </w:rPr>
      </w:pPr>
      <w:r w:rsidRPr="00193CD6">
        <w:rPr>
          <w:rStyle w:val="a5"/>
          <w:rFonts w:ascii="Times New Roman" w:hAnsi="Times New Roman" w:cs="Times New Roman"/>
          <w:sz w:val="24"/>
        </w:rPr>
        <w:footnoteRef/>
      </w:r>
      <w:r w:rsidRPr="00193CD6">
        <w:rPr>
          <w:rFonts w:ascii="Times New Roman" w:hAnsi="Times New Roman" w:cs="Times New Roman"/>
          <w:sz w:val="24"/>
        </w:rPr>
        <w:t xml:space="preserve"> </w:t>
      </w:r>
      <w:bookmarkStart w:id="29" w:name="_Hlk532055608"/>
      <w:r w:rsidRPr="00193CD6">
        <w:rPr>
          <w:rFonts w:ascii="Times New Roman" w:hAnsi="Times New Roman" w:cs="Times New Roman"/>
          <w:sz w:val="24"/>
        </w:rPr>
        <w:t>Постановление Европейского Суда по делу "</w:t>
      </w:r>
      <w:proofErr w:type="spellStart"/>
      <w:r w:rsidRPr="00193CD6">
        <w:rPr>
          <w:rFonts w:ascii="Times New Roman" w:hAnsi="Times New Roman" w:cs="Times New Roman"/>
          <w:sz w:val="24"/>
        </w:rPr>
        <w:t>Метаксас</w:t>
      </w:r>
      <w:proofErr w:type="spellEnd"/>
      <w:r w:rsidRPr="00193CD6">
        <w:rPr>
          <w:rFonts w:ascii="Times New Roman" w:hAnsi="Times New Roman" w:cs="Times New Roman"/>
          <w:sz w:val="24"/>
        </w:rPr>
        <w:t xml:space="preserve"> против Греции" (</w:t>
      </w:r>
      <w:proofErr w:type="spellStart"/>
      <w:r w:rsidRPr="00193CD6">
        <w:rPr>
          <w:rFonts w:ascii="Times New Roman" w:hAnsi="Times New Roman" w:cs="Times New Roman"/>
          <w:sz w:val="24"/>
        </w:rPr>
        <w:t>Metaxas</w:t>
      </w:r>
      <w:proofErr w:type="spellEnd"/>
      <w:r w:rsidRPr="00193CD6">
        <w:rPr>
          <w:rFonts w:ascii="Times New Roman" w:hAnsi="Times New Roman" w:cs="Times New Roman"/>
          <w:sz w:val="24"/>
        </w:rPr>
        <w:t xml:space="preserve"> v. </w:t>
      </w:r>
      <w:proofErr w:type="spellStart"/>
      <w:r w:rsidRPr="00193CD6">
        <w:rPr>
          <w:rFonts w:ascii="Times New Roman" w:hAnsi="Times New Roman" w:cs="Times New Roman"/>
          <w:sz w:val="24"/>
        </w:rPr>
        <w:t>Greece</w:t>
      </w:r>
      <w:proofErr w:type="spellEnd"/>
      <w:r w:rsidRPr="00193CD6">
        <w:rPr>
          <w:rFonts w:ascii="Times New Roman" w:hAnsi="Times New Roman" w:cs="Times New Roman"/>
          <w:sz w:val="24"/>
        </w:rPr>
        <w:t xml:space="preserve">). жалоба № 8415/02. §19, 27 мая 2004 г. // </w:t>
      </w:r>
      <w:r w:rsidRPr="00193CD6">
        <w:rPr>
          <w:rFonts w:ascii="Times New Roman" w:hAnsi="Times New Roman" w:cs="Times New Roman"/>
          <w:sz w:val="24"/>
          <w:lang w:val="en-US"/>
        </w:rPr>
        <w:t>URL</w:t>
      </w:r>
      <w:r w:rsidRPr="00193CD6">
        <w:rPr>
          <w:rFonts w:ascii="Times New Roman" w:hAnsi="Times New Roman" w:cs="Times New Roman"/>
          <w:sz w:val="24"/>
        </w:rPr>
        <w:t>: http://www.garant.ru/products/ipo/prime/doc/54922108/</w:t>
      </w:r>
    </w:p>
    <w:p w14:paraId="79977000" w14:textId="2D543693" w:rsidR="00E503FC" w:rsidRPr="00193CD6" w:rsidRDefault="00E503FC">
      <w:pPr>
        <w:pStyle w:val="a3"/>
        <w:rPr>
          <w:rFonts w:ascii="Times New Roman" w:hAnsi="Times New Roman" w:cs="Times New Roman"/>
          <w:sz w:val="24"/>
        </w:rPr>
      </w:pPr>
      <w:bookmarkStart w:id="30" w:name="_Hlk532055674"/>
      <w:bookmarkEnd w:id="29"/>
      <w:r w:rsidRPr="00193CD6">
        <w:rPr>
          <w:rFonts w:ascii="Times New Roman" w:hAnsi="Times New Roman" w:cs="Times New Roman"/>
          <w:sz w:val="24"/>
        </w:rPr>
        <w:t xml:space="preserve">Постановление Европейского Суда от 17.03.2005 по делу "Горохов и </w:t>
      </w:r>
      <w:proofErr w:type="spellStart"/>
      <w:r w:rsidRPr="00193CD6">
        <w:rPr>
          <w:rFonts w:ascii="Times New Roman" w:hAnsi="Times New Roman" w:cs="Times New Roman"/>
          <w:sz w:val="24"/>
        </w:rPr>
        <w:t>Русяев</w:t>
      </w:r>
      <w:proofErr w:type="spellEnd"/>
      <w:r w:rsidRPr="00193CD6">
        <w:rPr>
          <w:rFonts w:ascii="Times New Roman" w:hAnsi="Times New Roman" w:cs="Times New Roman"/>
          <w:sz w:val="24"/>
        </w:rPr>
        <w:t xml:space="preserve"> против России". жалоба № 38305/02 // </w:t>
      </w:r>
      <w:r w:rsidRPr="00193CD6">
        <w:rPr>
          <w:rFonts w:ascii="Times New Roman" w:hAnsi="Times New Roman" w:cs="Times New Roman"/>
          <w:sz w:val="24"/>
          <w:lang w:val="en-US"/>
        </w:rPr>
        <w:t>URL</w:t>
      </w:r>
      <w:r w:rsidRPr="00193CD6">
        <w:rPr>
          <w:rFonts w:ascii="Times New Roman" w:hAnsi="Times New Roman" w:cs="Times New Roman"/>
          <w:sz w:val="24"/>
        </w:rPr>
        <w:t>: http://www.chernobyl86.ru/spisok/zakon/osn_zakon/strasburg/gorokhov.htm</w:t>
      </w:r>
    </w:p>
    <w:bookmarkEnd w:id="30"/>
  </w:footnote>
  <w:footnote w:id="39">
    <w:p w14:paraId="71BFA5C7" w14:textId="4E1172F5" w:rsidR="00E503FC" w:rsidRPr="00996A0F" w:rsidRDefault="00E503FC">
      <w:pPr>
        <w:pStyle w:val="a3"/>
      </w:pPr>
      <w:r w:rsidRPr="00193CD6">
        <w:rPr>
          <w:rStyle w:val="a5"/>
          <w:rFonts w:ascii="Times New Roman" w:hAnsi="Times New Roman" w:cs="Times New Roman"/>
          <w:sz w:val="24"/>
        </w:rPr>
        <w:footnoteRef/>
      </w:r>
      <w:r w:rsidRPr="00193CD6">
        <w:rPr>
          <w:rFonts w:ascii="Times New Roman" w:hAnsi="Times New Roman" w:cs="Times New Roman"/>
          <w:sz w:val="24"/>
        </w:rPr>
        <w:t xml:space="preserve"> </w:t>
      </w:r>
      <w:bookmarkStart w:id="31" w:name="_Hlk532055799"/>
      <w:r w:rsidRPr="00193CD6">
        <w:rPr>
          <w:rFonts w:ascii="Times New Roman" w:hAnsi="Times New Roman" w:cs="Times New Roman"/>
          <w:sz w:val="24"/>
        </w:rPr>
        <w:t>Постановление Европейского Суда по делу "</w:t>
      </w:r>
      <w:proofErr w:type="spellStart"/>
      <w:r w:rsidRPr="00193CD6">
        <w:rPr>
          <w:rFonts w:ascii="Times New Roman" w:hAnsi="Times New Roman" w:cs="Times New Roman"/>
          <w:sz w:val="24"/>
        </w:rPr>
        <w:t>Акашев</w:t>
      </w:r>
      <w:proofErr w:type="spellEnd"/>
      <w:r w:rsidRPr="00193CD6">
        <w:rPr>
          <w:rFonts w:ascii="Times New Roman" w:hAnsi="Times New Roman" w:cs="Times New Roman"/>
          <w:sz w:val="24"/>
        </w:rPr>
        <w:t xml:space="preserve"> против Российской Федерации". Жалоба №30616/05. 12 июня 2008г. § 21 // </w:t>
      </w:r>
      <w:r w:rsidRPr="00193CD6">
        <w:rPr>
          <w:rFonts w:ascii="Times New Roman" w:hAnsi="Times New Roman" w:cs="Times New Roman"/>
          <w:sz w:val="24"/>
          <w:lang w:val="en-US"/>
        </w:rPr>
        <w:t>URL</w:t>
      </w:r>
      <w:r w:rsidRPr="00996A0F">
        <w:rPr>
          <w:rFonts w:ascii="Times New Roman" w:hAnsi="Times New Roman" w:cs="Times New Roman"/>
          <w:sz w:val="24"/>
        </w:rPr>
        <w:t xml:space="preserve">: </w:t>
      </w:r>
      <w:r w:rsidRPr="00193CD6">
        <w:rPr>
          <w:rFonts w:ascii="Times New Roman" w:hAnsi="Times New Roman" w:cs="Times New Roman"/>
          <w:sz w:val="24"/>
          <w:lang w:val="en-US"/>
        </w:rPr>
        <w:t>http</w:t>
      </w:r>
      <w:r w:rsidRPr="00996A0F">
        <w:rPr>
          <w:rFonts w:ascii="Times New Roman" w:hAnsi="Times New Roman" w:cs="Times New Roman"/>
          <w:sz w:val="24"/>
        </w:rPr>
        <w:t>://</w:t>
      </w:r>
      <w:r w:rsidRPr="00193CD6">
        <w:rPr>
          <w:rFonts w:ascii="Times New Roman" w:hAnsi="Times New Roman" w:cs="Times New Roman"/>
          <w:sz w:val="24"/>
          <w:lang w:val="en-US"/>
        </w:rPr>
        <w:t>base</w:t>
      </w:r>
      <w:r w:rsidRPr="00996A0F">
        <w:rPr>
          <w:rFonts w:ascii="Times New Roman" w:hAnsi="Times New Roman" w:cs="Times New Roman"/>
          <w:sz w:val="24"/>
        </w:rPr>
        <w:t>.</w:t>
      </w:r>
      <w:proofErr w:type="spellStart"/>
      <w:r w:rsidRPr="00193CD6">
        <w:rPr>
          <w:rFonts w:ascii="Times New Roman" w:hAnsi="Times New Roman" w:cs="Times New Roman"/>
          <w:sz w:val="24"/>
          <w:lang w:val="en-US"/>
        </w:rPr>
        <w:t>garant</w:t>
      </w:r>
      <w:proofErr w:type="spellEnd"/>
      <w:r w:rsidRPr="00996A0F">
        <w:rPr>
          <w:rFonts w:ascii="Times New Roman" w:hAnsi="Times New Roman" w:cs="Times New Roman"/>
          <w:sz w:val="24"/>
        </w:rPr>
        <w:t>.</w:t>
      </w:r>
      <w:proofErr w:type="spellStart"/>
      <w:r w:rsidRPr="00193CD6">
        <w:rPr>
          <w:rFonts w:ascii="Times New Roman" w:hAnsi="Times New Roman" w:cs="Times New Roman"/>
          <w:sz w:val="24"/>
          <w:lang w:val="en-US"/>
        </w:rPr>
        <w:t>ru</w:t>
      </w:r>
      <w:proofErr w:type="spellEnd"/>
      <w:r w:rsidRPr="00996A0F">
        <w:rPr>
          <w:rFonts w:ascii="Times New Roman" w:hAnsi="Times New Roman" w:cs="Times New Roman"/>
          <w:sz w:val="24"/>
        </w:rPr>
        <w:t>/12168515/</w:t>
      </w:r>
      <w:bookmarkEnd w:id="31"/>
    </w:p>
  </w:footnote>
  <w:footnote w:id="40">
    <w:p w14:paraId="1E71325D" w14:textId="5ACBF494" w:rsidR="00E503FC" w:rsidRPr="00CF2236" w:rsidRDefault="00E503FC">
      <w:pPr>
        <w:pStyle w:val="a3"/>
        <w:rPr>
          <w:rFonts w:ascii="Times New Roman" w:hAnsi="Times New Roman" w:cs="Times New Roman"/>
          <w:sz w:val="24"/>
        </w:rPr>
      </w:pPr>
      <w:bookmarkStart w:id="32" w:name="_Hlk532055880"/>
      <w:r w:rsidRPr="00D42602">
        <w:rPr>
          <w:rStyle w:val="a5"/>
          <w:rFonts w:ascii="Times New Roman" w:hAnsi="Times New Roman" w:cs="Times New Roman"/>
          <w:sz w:val="24"/>
        </w:rPr>
        <w:footnoteRef/>
      </w:r>
      <w:r w:rsidRPr="00D42602">
        <w:rPr>
          <w:rFonts w:ascii="Times New Roman" w:hAnsi="Times New Roman" w:cs="Times New Roman"/>
          <w:sz w:val="24"/>
        </w:rPr>
        <w:t xml:space="preserve"> Постановление Европейского суда от 8</w:t>
      </w:r>
      <w:r w:rsidRPr="00996A0F">
        <w:rPr>
          <w:rFonts w:ascii="Times New Roman" w:hAnsi="Times New Roman" w:cs="Times New Roman"/>
          <w:sz w:val="24"/>
        </w:rPr>
        <w:t>.11.</w:t>
      </w:r>
      <w:r w:rsidRPr="00D42602">
        <w:rPr>
          <w:rFonts w:ascii="Times New Roman" w:hAnsi="Times New Roman" w:cs="Times New Roman"/>
          <w:sz w:val="24"/>
        </w:rPr>
        <w:t>2007 г. по делу "</w:t>
      </w:r>
      <w:proofErr w:type="spellStart"/>
      <w:r w:rsidRPr="00D42602">
        <w:rPr>
          <w:rFonts w:ascii="Times New Roman" w:hAnsi="Times New Roman" w:cs="Times New Roman"/>
          <w:sz w:val="24"/>
        </w:rPr>
        <w:t>Космидис</w:t>
      </w:r>
      <w:proofErr w:type="spellEnd"/>
      <w:r w:rsidRPr="00D42602">
        <w:rPr>
          <w:rFonts w:ascii="Times New Roman" w:hAnsi="Times New Roman" w:cs="Times New Roman"/>
          <w:sz w:val="24"/>
        </w:rPr>
        <w:t xml:space="preserve"> и </w:t>
      </w:r>
      <w:proofErr w:type="spellStart"/>
      <w:r w:rsidRPr="00D42602">
        <w:rPr>
          <w:rFonts w:ascii="Times New Roman" w:hAnsi="Times New Roman" w:cs="Times New Roman"/>
          <w:sz w:val="24"/>
        </w:rPr>
        <w:t>Космиду</w:t>
      </w:r>
      <w:proofErr w:type="spellEnd"/>
      <w:r w:rsidRPr="00D42602">
        <w:rPr>
          <w:rFonts w:ascii="Times New Roman" w:hAnsi="Times New Roman" w:cs="Times New Roman"/>
          <w:sz w:val="24"/>
        </w:rPr>
        <w:t xml:space="preserve"> против Греции" (</w:t>
      </w:r>
      <w:proofErr w:type="spellStart"/>
      <w:r w:rsidRPr="00D42602">
        <w:rPr>
          <w:rFonts w:ascii="Times New Roman" w:hAnsi="Times New Roman" w:cs="Times New Roman"/>
          <w:sz w:val="24"/>
        </w:rPr>
        <w:t>Kosmidis</w:t>
      </w:r>
      <w:proofErr w:type="spellEnd"/>
      <w:r w:rsidRPr="00D42602">
        <w:rPr>
          <w:rFonts w:ascii="Times New Roman" w:hAnsi="Times New Roman" w:cs="Times New Roman"/>
          <w:sz w:val="24"/>
        </w:rPr>
        <w:t xml:space="preserve"> </w:t>
      </w:r>
      <w:proofErr w:type="spellStart"/>
      <w:r w:rsidRPr="00D42602">
        <w:rPr>
          <w:rFonts w:ascii="Times New Roman" w:hAnsi="Times New Roman" w:cs="Times New Roman"/>
          <w:sz w:val="24"/>
        </w:rPr>
        <w:t>and</w:t>
      </w:r>
      <w:proofErr w:type="spellEnd"/>
      <w:r w:rsidRPr="00D42602">
        <w:rPr>
          <w:rFonts w:ascii="Times New Roman" w:hAnsi="Times New Roman" w:cs="Times New Roman"/>
          <w:sz w:val="24"/>
        </w:rPr>
        <w:t xml:space="preserve"> </w:t>
      </w:r>
      <w:proofErr w:type="spellStart"/>
      <w:r w:rsidRPr="00D42602">
        <w:rPr>
          <w:rFonts w:ascii="Times New Roman" w:hAnsi="Times New Roman" w:cs="Times New Roman"/>
          <w:sz w:val="24"/>
        </w:rPr>
        <w:t>Kosmidou</w:t>
      </w:r>
      <w:proofErr w:type="spellEnd"/>
      <w:r w:rsidRPr="00D42602">
        <w:rPr>
          <w:rFonts w:ascii="Times New Roman" w:hAnsi="Times New Roman" w:cs="Times New Roman"/>
          <w:sz w:val="24"/>
        </w:rPr>
        <w:t xml:space="preserve"> v. </w:t>
      </w:r>
      <w:proofErr w:type="spellStart"/>
      <w:r w:rsidRPr="00D42602">
        <w:rPr>
          <w:rFonts w:ascii="Times New Roman" w:hAnsi="Times New Roman" w:cs="Times New Roman"/>
          <w:sz w:val="24"/>
        </w:rPr>
        <w:t>Greece</w:t>
      </w:r>
      <w:proofErr w:type="spellEnd"/>
      <w:r w:rsidRPr="00D42602">
        <w:rPr>
          <w:rFonts w:ascii="Times New Roman" w:hAnsi="Times New Roman" w:cs="Times New Roman"/>
          <w:sz w:val="24"/>
        </w:rPr>
        <w:t>)</w:t>
      </w:r>
      <w:r w:rsidRPr="00996A0F">
        <w:rPr>
          <w:rFonts w:ascii="Times New Roman" w:hAnsi="Times New Roman" w:cs="Times New Roman"/>
          <w:sz w:val="24"/>
        </w:rPr>
        <w:t>.</w:t>
      </w:r>
      <w:r w:rsidRPr="00D42602">
        <w:rPr>
          <w:rFonts w:ascii="Times New Roman" w:hAnsi="Times New Roman" w:cs="Times New Roman"/>
          <w:sz w:val="24"/>
        </w:rPr>
        <w:t xml:space="preserve"> жалоба N 32141/04</w:t>
      </w:r>
      <w:r w:rsidRPr="00996A0F">
        <w:rPr>
          <w:rFonts w:ascii="Times New Roman" w:hAnsi="Times New Roman" w:cs="Times New Roman"/>
          <w:sz w:val="24"/>
        </w:rPr>
        <w:t>.</w:t>
      </w:r>
      <w:r w:rsidRPr="00D42602">
        <w:rPr>
          <w:rFonts w:ascii="Times New Roman" w:hAnsi="Times New Roman" w:cs="Times New Roman"/>
          <w:sz w:val="24"/>
        </w:rPr>
        <w:t xml:space="preserve"> § 24</w:t>
      </w:r>
      <w:r w:rsidRPr="00CF2236">
        <w:rPr>
          <w:rFonts w:ascii="Times New Roman" w:hAnsi="Times New Roman" w:cs="Times New Roman"/>
          <w:sz w:val="24"/>
        </w:rPr>
        <w:t xml:space="preserve"> // </w:t>
      </w:r>
      <w:r>
        <w:rPr>
          <w:rFonts w:ascii="Times New Roman" w:hAnsi="Times New Roman" w:cs="Times New Roman"/>
          <w:sz w:val="24"/>
          <w:lang w:val="en-US"/>
        </w:rPr>
        <w:t>URL</w:t>
      </w:r>
      <w:r w:rsidRPr="00CF2236">
        <w:rPr>
          <w:rFonts w:ascii="Times New Roman" w:hAnsi="Times New Roman" w:cs="Times New Roman"/>
          <w:sz w:val="24"/>
        </w:rPr>
        <w:t xml:space="preserve">: </w:t>
      </w:r>
      <w:r w:rsidRPr="00996A0F">
        <w:rPr>
          <w:rFonts w:ascii="Times New Roman" w:hAnsi="Times New Roman" w:cs="Times New Roman"/>
          <w:sz w:val="24"/>
          <w:lang w:val="en-US"/>
        </w:rPr>
        <w:t>https</w:t>
      </w:r>
      <w:r w:rsidRPr="00CF2236">
        <w:rPr>
          <w:rFonts w:ascii="Times New Roman" w:hAnsi="Times New Roman" w:cs="Times New Roman"/>
          <w:sz w:val="24"/>
        </w:rPr>
        <w:t>://</w:t>
      </w:r>
      <w:r w:rsidRPr="00996A0F">
        <w:rPr>
          <w:rFonts w:ascii="Times New Roman" w:hAnsi="Times New Roman" w:cs="Times New Roman"/>
          <w:sz w:val="24"/>
          <w:lang w:val="en-US"/>
        </w:rPr>
        <w:t>www</w:t>
      </w:r>
      <w:r w:rsidRPr="00CF2236">
        <w:rPr>
          <w:rFonts w:ascii="Times New Roman" w:hAnsi="Times New Roman" w:cs="Times New Roman"/>
          <w:sz w:val="24"/>
        </w:rPr>
        <w:t>.</w:t>
      </w:r>
      <w:r w:rsidRPr="00996A0F">
        <w:rPr>
          <w:rFonts w:ascii="Times New Roman" w:hAnsi="Times New Roman" w:cs="Times New Roman"/>
          <w:sz w:val="24"/>
          <w:lang w:val="en-US"/>
        </w:rPr>
        <w:t>referent</w:t>
      </w:r>
      <w:r w:rsidRPr="00CF2236">
        <w:rPr>
          <w:rFonts w:ascii="Times New Roman" w:hAnsi="Times New Roman" w:cs="Times New Roman"/>
          <w:sz w:val="24"/>
        </w:rPr>
        <w:t>.</w:t>
      </w:r>
      <w:proofErr w:type="spellStart"/>
      <w:r w:rsidRPr="00996A0F">
        <w:rPr>
          <w:rFonts w:ascii="Times New Roman" w:hAnsi="Times New Roman" w:cs="Times New Roman"/>
          <w:sz w:val="24"/>
          <w:lang w:val="en-US"/>
        </w:rPr>
        <w:t>ru</w:t>
      </w:r>
      <w:proofErr w:type="spellEnd"/>
      <w:r w:rsidRPr="00CF2236">
        <w:rPr>
          <w:rFonts w:ascii="Times New Roman" w:hAnsi="Times New Roman" w:cs="Times New Roman"/>
          <w:sz w:val="24"/>
        </w:rPr>
        <w:t>/7/139283</w:t>
      </w:r>
    </w:p>
    <w:bookmarkEnd w:id="32"/>
  </w:footnote>
  <w:footnote w:id="41">
    <w:p w14:paraId="501B5006" w14:textId="4EA10D8C" w:rsidR="00E503FC" w:rsidRPr="00D42602" w:rsidRDefault="00E503FC">
      <w:pPr>
        <w:pStyle w:val="a3"/>
        <w:rPr>
          <w:rFonts w:ascii="Times New Roman" w:hAnsi="Times New Roman" w:cs="Times New Roman"/>
          <w:sz w:val="24"/>
        </w:rPr>
      </w:pPr>
      <w:bookmarkStart w:id="33" w:name="_Hlk532055946"/>
      <w:r w:rsidRPr="00D42602">
        <w:rPr>
          <w:rStyle w:val="a5"/>
          <w:rFonts w:ascii="Times New Roman" w:hAnsi="Times New Roman" w:cs="Times New Roman"/>
          <w:sz w:val="24"/>
        </w:rPr>
        <w:footnoteRef/>
      </w:r>
      <w:r w:rsidRPr="00D42602">
        <w:rPr>
          <w:rFonts w:ascii="Times New Roman" w:hAnsi="Times New Roman" w:cs="Times New Roman"/>
          <w:sz w:val="24"/>
        </w:rPr>
        <w:t xml:space="preserve"> </w:t>
      </w:r>
      <w:r w:rsidRPr="00CF2236">
        <w:rPr>
          <w:rFonts w:ascii="Times New Roman" w:hAnsi="Times New Roman" w:cs="Times New Roman"/>
          <w:sz w:val="24"/>
        </w:rPr>
        <w:t>Постановление ЕСПЧ от 15.01.2009 "Дело "Бурдов (</w:t>
      </w:r>
      <w:proofErr w:type="spellStart"/>
      <w:r w:rsidRPr="00CF2236">
        <w:rPr>
          <w:rFonts w:ascii="Times New Roman" w:hAnsi="Times New Roman" w:cs="Times New Roman"/>
          <w:sz w:val="24"/>
        </w:rPr>
        <w:t>Burdov</w:t>
      </w:r>
      <w:proofErr w:type="spellEnd"/>
      <w:r w:rsidRPr="00CF2236">
        <w:rPr>
          <w:rFonts w:ascii="Times New Roman" w:hAnsi="Times New Roman" w:cs="Times New Roman"/>
          <w:sz w:val="24"/>
        </w:rPr>
        <w:t>) против Российской Федерации". N 2. жалоба N 33509/04 // URL: http://www.consultant.ru/cons/cgi/online.cgi?req=doc&amp;base=ARB002&amp;n=97098#09346511882073811</w:t>
      </w:r>
    </w:p>
    <w:bookmarkEnd w:id="33"/>
  </w:footnote>
  <w:footnote w:id="42">
    <w:p w14:paraId="62E1476E" w14:textId="5FF7E50E" w:rsidR="00E503FC" w:rsidRDefault="00E503FC">
      <w:pPr>
        <w:pStyle w:val="a3"/>
      </w:pPr>
      <w:r w:rsidRPr="00D42602">
        <w:rPr>
          <w:rStyle w:val="a5"/>
          <w:rFonts w:ascii="Times New Roman" w:hAnsi="Times New Roman" w:cs="Times New Roman"/>
          <w:sz w:val="24"/>
        </w:rPr>
        <w:footnoteRef/>
      </w:r>
      <w:r w:rsidRPr="00D42602">
        <w:rPr>
          <w:rFonts w:ascii="Times New Roman" w:hAnsi="Times New Roman" w:cs="Times New Roman"/>
          <w:sz w:val="24"/>
        </w:rPr>
        <w:t xml:space="preserve">   </w:t>
      </w:r>
      <w:bookmarkStart w:id="34" w:name="_Hlk532041195"/>
      <w:r w:rsidRPr="00D42602">
        <w:rPr>
          <w:rFonts w:ascii="Times New Roman" w:hAnsi="Times New Roman" w:cs="Times New Roman"/>
          <w:sz w:val="24"/>
        </w:rPr>
        <w:t>"Конвенция о защите прав человека и основных свобод" (Заключена в г. Риме 04.11.1950) (с изм. от 13.05.2004) … // URL: http://www.consultant.ru/document/cons_doc_LAW_29160/</w:t>
      </w:r>
      <w:bookmarkEnd w:id="34"/>
    </w:p>
  </w:footnote>
  <w:footnote w:id="43">
    <w:p w14:paraId="1CFFC986" w14:textId="20E0F904" w:rsidR="00E503FC" w:rsidRPr="00656E7A" w:rsidRDefault="00E503FC">
      <w:pPr>
        <w:pStyle w:val="a3"/>
        <w:rPr>
          <w:rFonts w:ascii="Times New Roman" w:hAnsi="Times New Roman" w:cs="Times New Roman"/>
          <w:sz w:val="24"/>
          <w:szCs w:val="24"/>
        </w:rPr>
      </w:pPr>
      <w:r w:rsidRPr="00656E7A">
        <w:rPr>
          <w:rStyle w:val="a5"/>
          <w:rFonts w:ascii="Times New Roman" w:hAnsi="Times New Roman" w:cs="Times New Roman"/>
          <w:sz w:val="24"/>
          <w:szCs w:val="24"/>
        </w:rPr>
        <w:footnoteRef/>
      </w:r>
      <w:r w:rsidRPr="00656E7A">
        <w:rPr>
          <w:rFonts w:ascii="Times New Roman" w:hAnsi="Times New Roman" w:cs="Times New Roman"/>
          <w:sz w:val="24"/>
          <w:szCs w:val="24"/>
        </w:rPr>
        <w:t xml:space="preserve"> Постановление ЕСПЧ от 15.06.2006 "Дело "</w:t>
      </w:r>
      <w:proofErr w:type="spellStart"/>
      <w:r w:rsidRPr="00656E7A">
        <w:rPr>
          <w:rFonts w:ascii="Times New Roman" w:hAnsi="Times New Roman" w:cs="Times New Roman"/>
          <w:sz w:val="24"/>
          <w:szCs w:val="24"/>
        </w:rPr>
        <w:t>Кукса</w:t>
      </w:r>
      <w:proofErr w:type="spellEnd"/>
      <w:r w:rsidRPr="00656E7A">
        <w:rPr>
          <w:rFonts w:ascii="Times New Roman" w:hAnsi="Times New Roman" w:cs="Times New Roman"/>
          <w:sz w:val="24"/>
          <w:szCs w:val="24"/>
        </w:rPr>
        <w:t xml:space="preserve"> (</w:t>
      </w:r>
      <w:proofErr w:type="spellStart"/>
      <w:r w:rsidRPr="00656E7A">
        <w:rPr>
          <w:rFonts w:ascii="Times New Roman" w:hAnsi="Times New Roman" w:cs="Times New Roman"/>
          <w:sz w:val="24"/>
          <w:szCs w:val="24"/>
        </w:rPr>
        <w:t>Kuksa</w:t>
      </w:r>
      <w:proofErr w:type="spellEnd"/>
      <w:r w:rsidRPr="00656E7A">
        <w:rPr>
          <w:rFonts w:ascii="Times New Roman" w:hAnsi="Times New Roman" w:cs="Times New Roman"/>
          <w:sz w:val="24"/>
          <w:szCs w:val="24"/>
        </w:rPr>
        <w:t xml:space="preserve">) против Российской Федерации". жалоба N 35259/04 // </w:t>
      </w:r>
      <w:r w:rsidRPr="00656E7A">
        <w:rPr>
          <w:rFonts w:ascii="Times New Roman" w:hAnsi="Times New Roman" w:cs="Times New Roman"/>
          <w:sz w:val="24"/>
          <w:szCs w:val="24"/>
          <w:lang w:val="en-US"/>
        </w:rPr>
        <w:t>URL</w:t>
      </w:r>
      <w:r w:rsidRPr="00656E7A">
        <w:rPr>
          <w:rFonts w:ascii="Times New Roman" w:hAnsi="Times New Roman" w:cs="Times New Roman"/>
          <w:sz w:val="24"/>
          <w:szCs w:val="24"/>
        </w:rPr>
        <w:t xml:space="preserve">: </w:t>
      </w:r>
      <w:r w:rsidRPr="00656E7A">
        <w:rPr>
          <w:rFonts w:ascii="Times New Roman" w:hAnsi="Times New Roman" w:cs="Times New Roman"/>
          <w:sz w:val="24"/>
          <w:szCs w:val="24"/>
          <w:lang w:val="en-US"/>
        </w:rPr>
        <w:t>http</w:t>
      </w:r>
      <w:r w:rsidRPr="00656E7A">
        <w:rPr>
          <w:rFonts w:ascii="Times New Roman" w:hAnsi="Times New Roman" w:cs="Times New Roman"/>
          <w:sz w:val="24"/>
          <w:szCs w:val="24"/>
        </w:rPr>
        <w:t>://</w:t>
      </w:r>
      <w:r w:rsidRPr="00656E7A">
        <w:rPr>
          <w:rFonts w:ascii="Times New Roman" w:hAnsi="Times New Roman" w:cs="Times New Roman"/>
          <w:sz w:val="24"/>
          <w:szCs w:val="24"/>
          <w:lang w:val="en-US"/>
        </w:rPr>
        <w:t>www</w:t>
      </w:r>
      <w:r w:rsidRPr="00656E7A">
        <w:rPr>
          <w:rFonts w:ascii="Times New Roman" w:hAnsi="Times New Roman" w:cs="Times New Roman"/>
          <w:sz w:val="24"/>
          <w:szCs w:val="24"/>
        </w:rPr>
        <w:t>.</w:t>
      </w:r>
      <w:r w:rsidRPr="00656E7A">
        <w:rPr>
          <w:rFonts w:ascii="Times New Roman" w:hAnsi="Times New Roman" w:cs="Times New Roman"/>
          <w:sz w:val="24"/>
          <w:szCs w:val="24"/>
          <w:lang w:val="en-US"/>
        </w:rPr>
        <w:t>consultant</w:t>
      </w:r>
      <w:r w:rsidRPr="00656E7A">
        <w:rPr>
          <w:rFonts w:ascii="Times New Roman" w:hAnsi="Times New Roman" w:cs="Times New Roman"/>
          <w:sz w:val="24"/>
          <w:szCs w:val="24"/>
        </w:rPr>
        <w:t>.</w:t>
      </w:r>
      <w:proofErr w:type="spellStart"/>
      <w:r w:rsidRPr="00656E7A">
        <w:rPr>
          <w:rFonts w:ascii="Times New Roman" w:hAnsi="Times New Roman" w:cs="Times New Roman"/>
          <w:sz w:val="24"/>
          <w:szCs w:val="24"/>
          <w:lang w:val="en-US"/>
        </w:rPr>
        <w:t>ru</w:t>
      </w:r>
      <w:proofErr w:type="spellEnd"/>
      <w:r w:rsidRPr="00656E7A">
        <w:rPr>
          <w:rFonts w:ascii="Times New Roman" w:hAnsi="Times New Roman" w:cs="Times New Roman"/>
          <w:sz w:val="24"/>
          <w:szCs w:val="24"/>
        </w:rPr>
        <w:t>/</w:t>
      </w:r>
      <w:r w:rsidRPr="00656E7A">
        <w:rPr>
          <w:rFonts w:ascii="Times New Roman" w:hAnsi="Times New Roman" w:cs="Times New Roman"/>
          <w:sz w:val="24"/>
          <w:szCs w:val="24"/>
          <w:lang w:val="en-US"/>
        </w:rPr>
        <w:t>cons</w:t>
      </w:r>
      <w:r w:rsidRPr="00656E7A">
        <w:rPr>
          <w:rFonts w:ascii="Times New Roman" w:hAnsi="Times New Roman" w:cs="Times New Roman"/>
          <w:sz w:val="24"/>
          <w:szCs w:val="24"/>
        </w:rPr>
        <w:t>/</w:t>
      </w:r>
      <w:proofErr w:type="spellStart"/>
      <w:r w:rsidRPr="00656E7A">
        <w:rPr>
          <w:rFonts w:ascii="Times New Roman" w:hAnsi="Times New Roman" w:cs="Times New Roman"/>
          <w:sz w:val="24"/>
          <w:szCs w:val="24"/>
          <w:lang w:val="en-US"/>
        </w:rPr>
        <w:t>cgi</w:t>
      </w:r>
      <w:proofErr w:type="spellEnd"/>
      <w:r w:rsidRPr="00656E7A">
        <w:rPr>
          <w:rFonts w:ascii="Times New Roman" w:hAnsi="Times New Roman" w:cs="Times New Roman"/>
          <w:sz w:val="24"/>
          <w:szCs w:val="24"/>
        </w:rPr>
        <w:t>/</w:t>
      </w:r>
      <w:r w:rsidRPr="00656E7A">
        <w:rPr>
          <w:rFonts w:ascii="Times New Roman" w:hAnsi="Times New Roman" w:cs="Times New Roman"/>
          <w:sz w:val="24"/>
          <w:szCs w:val="24"/>
          <w:lang w:val="en-US"/>
        </w:rPr>
        <w:t>online</w:t>
      </w:r>
      <w:r w:rsidRPr="00656E7A">
        <w:rPr>
          <w:rFonts w:ascii="Times New Roman" w:hAnsi="Times New Roman" w:cs="Times New Roman"/>
          <w:sz w:val="24"/>
          <w:szCs w:val="24"/>
        </w:rPr>
        <w:t>.</w:t>
      </w:r>
      <w:proofErr w:type="spellStart"/>
      <w:r w:rsidRPr="00656E7A">
        <w:rPr>
          <w:rFonts w:ascii="Times New Roman" w:hAnsi="Times New Roman" w:cs="Times New Roman"/>
          <w:sz w:val="24"/>
          <w:szCs w:val="24"/>
          <w:lang w:val="en-US"/>
        </w:rPr>
        <w:t>cgi</w:t>
      </w:r>
      <w:proofErr w:type="spellEnd"/>
      <w:r w:rsidRPr="00656E7A">
        <w:rPr>
          <w:rFonts w:ascii="Times New Roman" w:hAnsi="Times New Roman" w:cs="Times New Roman"/>
          <w:sz w:val="24"/>
          <w:szCs w:val="24"/>
        </w:rPr>
        <w:t>?</w:t>
      </w:r>
      <w:r w:rsidRPr="00656E7A">
        <w:rPr>
          <w:rFonts w:ascii="Times New Roman" w:hAnsi="Times New Roman" w:cs="Times New Roman"/>
          <w:sz w:val="24"/>
          <w:szCs w:val="24"/>
          <w:lang w:val="en-US"/>
        </w:rPr>
        <w:t>req</w:t>
      </w:r>
      <w:r w:rsidRPr="00656E7A">
        <w:rPr>
          <w:rFonts w:ascii="Times New Roman" w:hAnsi="Times New Roman" w:cs="Times New Roman"/>
          <w:sz w:val="24"/>
          <w:szCs w:val="24"/>
        </w:rPr>
        <w:t>=</w:t>
      </w:r>
      <w:r w:rsidRPr="00656E7A">
        <w:rPr>
          <w:rFonts w:ascii="Times New Roman" w:hAnsi="Times New Roman" w:cs="Times New Roman"/>
          <w:sz w:val="24"/>
          <w:szCs w:val="24"/>
          <w:lang w:val="en-US"/>
        </w:rPr>
        <w:t>doc</w:t>
      </w:r>
      <w:r w:rsidRPr="00656E7A">
        <w:rPr>
          <w:rFonts w:ascii="Times New Roman" w:hAnsi="Times New Roman" w:cs="Times New Roman"/>
          <w:sz w:val="24"/>
          <w:szCs w:val="24"/>
        </w:rPr>
        <w:t>&amp;</w:t>
      </w:r>
      <w:r w:rsidRPr="00656E7A">
        <w:rPr>
          <w:rFonts w:ascii="Times New Roman" w:hAnsi="Times New Roman" w:cs="Times New Roman"/>
          <w:sz w:val="24"/>
          <w:szCs w:val="24"/>
          <w:lang w:val="en-US"/>
        </w:rPr>
        <w:t>base</w:t>
      </w:r>
      <w:r w:rsidRPr="00656E7A">
        <w:rPr>
          <w:rFonts w:ascii="Times New Roman" w:hAnsi="Times New Roman" w:cs="Times New Roman"/>
          <w:sz w:val="24"/>
          <w:szCs w:val="24"/>
        </w:rPr>
        <w:t>=</w:t>
      </w:r>
      <w:r w:rsidRPr="00656E7A">
        <w:rPr>
          <w:rFonts w:ascii="Times New Roman" w:hAnsi="Times New Roman" w:cs="Times New Roman"/>
          <w:sz w:val="24"/>
          <w:szCs w:val="24"/>
          <w:lang w:val="en-US"/>
        </w:rPr>
        <w:t>ARB</w:t>
      </w:r>
      <w:r w:rsidRPr="00656E7A">
        <w:rPr>
          <w:rFonts w:ascii="Times New Roman" w:hAnsi="Times New Roman" w:cs="Times New Roman"/>
          <w:sz w:val="24"/>
          <w:szCs w:val="24"/>
        </w:rPr>
        <w:t>002&amp;</w:t>
      </w:r>
      <w:r w:rsidRPr="00656E7A">
        <w:rPr>
          <w:rFonts w:ascii="Times New Roman" w:hAnsi="Times New Roman" w:cs="Times New Roman"/>
          <w:sz w:val="24"/>
          <w:szCs w:val="24"/>
          <w:lang w:val="en-US"/>
        </w:rPr>
        <w:t>n</w:t>
      </w:r>
      <w:r w:rsidRPr="00656E7A">
        <w:rPr>
          <w:rFonts w:ascii="Times New Roman" w:hAnsi="Times New Roman" w:cs="Times New Roman"/>
          <w:sz w:val="24"/>
          <w:szCs w:val="24"/>
        </w:rPr>
        <w:t>=6282#007405258580419738</w:t>
      </w:r>
    </w:p>
  </w:footnote>
  <w:footnote w:id="44">
    <w:p w14:paraId="58F19C82" w14:textId="29B77EA2" w:rsidR="00E503FC" w:rsidRPr="00D42602" w:rsidRDefault="00E503FC">
      <w:pPr>
        <w:pStyle w:val="a3"/>
        <w:rPr>
          <w:rFonts w:ascii="Times New Roman" w:hAnsi="Times New Roman" w:cs="Times New Roman"/>
        </w:rPr>
      </w:pPr>
      <w:r w:rsidRPr="00D42602">
        <w:rPr>
          <w:rStyle w:val="a5"/>
          <w:rFonts w:ascii="Times New Roman" w:hAnsi="Times New Roman" w:cs="Times New Roman"/>
          <w:sz w:val="24"/>
        </w:rPr>
        <w:footnoteRef/>
      </w:r>
      <w:r w:rsidRPr="00D42602">
        <w:rPr>
          <w:rFonts w:ascii="Times New Roman" w:hAnsi="Times New Roman" w:cs="Times New Roman"/>
          <w:sz w:val="24"/>
        </w:rPr>
        <w:t xml:space="preserve"> </w:t>
      </w:r>
      <w:bookmarkStart w:id="35" w:name="_Hlk532042117"/>
      <w:bookmarkStart w:id="36" w:name="_Hlk532056082"/>
      <w:r w:rsidRPr="00D42602">
        <w:rPr>
          <w:rFonts w:ascii="Times New Roman" w:hAnsi="Times New Roman" w:cs="Times New Roman"/>
          <w:sz w:val="24"/>
        </w:rPr>
        <w:t>Гражданский кодекс Российской Федерации (часть первая) от 30.11.1994 № 51-ФЗ (ред. от 05.05.2014) (с изм. и доп.) // Российская газета. № 238-239. 08.12.1994.</w:t>
      </w:r>
      <w:bookmarkEnd w:id="35"/>
    </w:p>
    <w:bookmarkEnd w:id="36"/>
  </w:footnote>
  <w:footnote w:id="45">
    <w:p w14:paraId="6FC374D4" w14:textId="0D04F7B4" w:rsidR="00E503FC" w:rsidRPr="00996A0F" w:rsidRDefault="00E503FC">
      <w:pPr>
        <w:pStyle w:val="a3"/>
        <w:rPr>
          <w:rFonts w:ascii="Times New Roman" w:hAnsi="Times New Roman" w:cs="Times New Roman"/>
          <w:sz w:val="24"/>
        </w:rPr>
      </w:pPr>
      <w:r w:rsidRPr="00996A0F">
        <w:rPr>
          <w:rStyle w:val="a5"/>
          <w:rFonts w:ascii="Times New Roman" w:hAnsi="Times New Roman" w:cs="Times New Roman"/>
          <w:sz w:val="24"/>
        </w:rPr>
        <w:footnoteRef/>
      </w:r>
      <w:r w:rsidRPr="00996A0F">
        <w:rPr>
          <w:rFonts w:ascii="Times New Roman" w:hAnsi="Times New Roman" w:cs="Times New Roman"/>
          <w:sz w:val="24"/>
        </w:rPr>
        <w:t xml:space="preserve"> Постановление ЕСПЧ от 15.01.2009 "Дело "Бурдов (</w:t>
      </w:r>
      <w:proofErr w:type="spellStart"/>
      <w:r w:rsidRPr="00996A0F">
        <w:rPr>
          <w:rFonts w:ascii="Times New Roman" w:hAnsi="Times New Roman" w:cs="Times New Roman"/>
          <w:sz w:val="24"/>
        </w:rPr>
        <w:t>Burdov</w:t>
      </w:r>
      <w:proofErr w:type="spellEnd"/>
      <w:r w:rsidRPr="00996A0F">
        <w:rPr>
          <w:rFonts w:ascii="Times New Roman" w:hAnsi="Times New Roman" w:cs="Times New Roman"/>
          <w:sz w:val="24"/>
        </w:rPr>
        <w:t xml:space="preserve">) против Российской Федерации". N 2. жалоба N 33509/04 // </w:t>
      </w:r>
      <w:r w:rsidRPr="00996A0F">
        <w:rPr>
          <w:rFonts w:ascii="Times New Roman" w:hAnsi="Times New Roman" w:cs="Times New Roman"/>
          <w:sz w:val="24"/>
          <w:lang w:val="en-US"/>
        </w:rPr>
        <w:t>URL</w:t>
      </w:r>
      <w:r w:rsidRPr="00996A0F">
        <w:rPr>
          <w:rFonts w:ascii="Times New Roman" w:hAnsi="Times New Roman" w:cs="Times New Roman"/>
          <w:sz w:val="24"/>
        </w:rPr>
        <w:t>: http://www.consultant.ru/cons/cgi/online.cgi?req=doc&amp;base=ARB002&amp;n=97098#09346511882073811</w:t>
      </w:r>
    </w:p>
  </w:footnote>
  <w:footnote w:id="46">
    <w:p w14:paraId="0DBC3E17" w14:textId="08FFBD6F" w:rsidR="00E503FC" w:rsidRPr="00996A0F" w:rsidRDefault="00E503FC">
      <w:pPr>
        <w:pStyle w:val="a3"/>
        <w:rPr>
          <w:rFonts w:ascii="Times New Roman" w:hAnsi="Times New Roman" w:cs="Times New Roman"/>
          <w:sz w:val="24"/>
          <w:szCs w:val="24"/>
        </w:rPr>
      </w:pPr>
      <w:r w:rsidRPr="00996A0F">
        <w:rPr>
          <w:rStyle w:val="a5"/>
          <w:rFonts w:ascii="Times New Roman" w:hAnsi="Times New Roman" w:cs="Times New Roman"/>
          <w:sz w:val="24"/>
          <w:szCs w:val="24"/>
        </w:rPr>
        <w:footnoteRef/>
      </w:r>
      <w:r w:rsidRPr="00996A0F">
        <w:rPr>
          <w:rFonts w:ascii="Times New Roman" w:hAnsi="Times New Roman" w:cs="Times New Roman"/>
          <w:sz w:val="24"/>
          <w:szCs w:val="24"/>
        </w:rPr>
        <w:t xml:space="preserve"> </w:t>
      </w:r>
      <w:bookmarkStart w:id="37" w:name="_Hlk532041037"/>
      <w:r w:rsidRPr="00996A0F">
        <w:rPr>
          <w:rFonts w:ascii="Times New Roman" w:hAnsi="Times New Roman" w:cs="Times New Roman"/>
          <w:sz w:val="24"/>
          <w:szCs w:val="24"/>
        </w:rPr>
        <w:t>Постановление ЕСПЧ от 15.07.2010 "Дело "Саликова (</w:t>
      </w:r>
      <w:proofErr w:type="spellStart"/>
      <w:r w:rsidRPr="00996A0F">
        <w:rPr>
          <w:rFonts w:ascii="Times New Roman" w:hAnsi="Times New Roman" w:cs="Times New Roman"/>
          <w:sz w:val="24"/>
          <w:szCs w:val="24"/>
        </w:rPr>
        <w:t>Salikova</w:t>
      </w:r>
      <w:proofErr w:type="spellEnd"/>
      <w:r w:rsidRPr="00996A0F">
        <w:rPr>
          <w:rFonts w:ascii="Times New Roman" w:hAnsi="Times New Roman" w:cs="Times New Roman"/>
          <w:sz w:val="24"/>
          <w:szCs w:val="24"/>
        </w:rPr>
        <w:t xml:space="preserve">) против Российской Федерации". жалоба N 25270/06 </w:t>
      </w:r>
      <w:bookmarkEnd w:id="37"/>
      <w:r w:rsidRPr="00996A0F">
        <w:rPr>
          <w:rFonts w:ascii="Times New Roman" w:hAnsi="Times New Roman" w:cs="Times New Roman"/>
          <w:sz w:val="24"/>
          <w:szCs w:val="24"/>
        </w:rPr>
        <w:t xml:space="preserve">// </w:t>
      </w:r>
      <w:r w:rsidRPr="00996A0F">
        <w:rPr>
          <w:rFonts w:ascii="Times New Roman" w:hAnsi="Times New Roman" w:cs="Times New Roman"/>
          <w:sz w:val="24"/>
          <w:szCs w:val="24"/>
          <w:lang w:val="en-US"/>
        </w:rPr>
        <w:t>URL</w:t>
      </w:r>
      <w:r w:rsidRPr="00996A0F">
        <w:rPr>
          <w:rFonts w:ascii="Times New Roman" w:hAnsi="Times New Roman" w:cs="Times New Roman"/>
          <w:sz w:val="24"/>
          <w:szCs w:val="24"/>
        </w:rPr>
        <w:t>: http://www.consultant.ru/cons/cgi/online.cgi?req=doc&amp;base=ARB002&amp;n=205325#02973010356950241</w:t>
      </w:r>
    </w:p>
  </w:footnote>
  <w:footnote w:id="47">
    <w:p w14:paraId="12C736F2" w14:textId="0D9C5DB0" w:rsidR="00E503FC" w:rsidRPr="00996A0F" w:rsidRDefault="00E503FC">
      <w:pPr>
        <w:pStyle w:val="a3"/>
        <w:rPr>
          <w:rFonts w:ascii="Times New Roman" w:hAnsi="Times New Roman" w:cs="Times New Roman"/>
          <w:sz w:val="24"/>
          <w:szCs w:val="24"/>
        </w:rPr>
      </w:pPr>
      <w:r w:rsidRPr="00996A0F">
        <w:rPr>
          <w:rStyle w:val="a5"/>
          <w:rFonts w:ascii="Times New Roman" w:hAnsi="Times New Roman" w:cs="Times New Roman"/>
          <w:sz w:val="24"/>
          <w:szCs w:val="24"/>
        </w:rPr>
        <w:footnoteRef/>
      </w:r>
      <w:r w:rsidRPr="00996A0F">
        <w:rPr>
          <w:rFonts w:ascii="Times New Roman" w:hAnsi="Times New Roman" w:cs="Times New Roman"/>
          <w:sz w:val="24"/>
          <w:szCs w:val="24"/>
        </w:rPr>
        <w:t xml:space="preserve"> </w:t>
      </w:r>
      <w:bookmarkStart w:id="38" w:name="_Hlk532042825"/>
      <w:r w:rsidRPr="00996A0F">
        <w:rPr>
          <w:rFonts w:ascii="Times New Roman" w:hAnsi="Times New Roman" w:cs="Times New Roman"/>
          <w:sz w:val="24"/>
          <w:szCs w:val="24"/>
        </w:rPr>
        <w:t>Постановление ЕСПЧ от 15.01.2009 "Дело "Бурдов (</w:t>
      </w:r>
      <w:proofErr w:type="spellStart"/>
      <w:r w:rsidRPr="00996A0F">
        <w:rPr>
          <w:rFonts w:ascii="Times New Roman" w:hAnsi="Times New Roman" w:cs="Times New Roman"/>
          <w:sz w:val="24"/>
          <w:szCs w:val="24"/>
        </w:rPr>
        <w:t>Burdov</w:t>
      </w:r>
      <w:proofErr w:type="spellEnd"/>
      <w:r w:rsidRPr="00996A0F">
        <w:rPr>
          <w:rFonts w:ascii="Times New Roman" w:hAnsi="Times New Roman" w:cs="Times New Roman"/>
          <w:sz w:val="24"/>
          <w:szCs w:val="24"/>
        </w:rPr>
        <w:t>) против Российской Федерации". N 2. жалоба N 33509/04 // URL: http://www.consultant.ru/cons/cgi/online.cgi?req=doc&amp;base=ARB002&amp;n=97098#09346511882073811</w:t>
      </w:r>
      <w:bookmarkEnd w:id="38"/>
    </w:p>
  </w:footnote>
  <w:footnote w:id="48">
    <w:p w14:paraId="02E6787A" w14:textId="1BCBB406" w:rsidR="00E503FC" w:rsidRPr="00996A0F" w:rsidRDefault="00E503FC">
      <w:pPr>
        <w:pStyle w:val="a3"/>
        <w:rPr>
          <w:rFonts w:ascii="Times New Roman" w:hAnsi="Times New Roman" w:cs="Times New Roman"/>
          <w:sz w:val="24"/>
          <w:szCs w:val="24"/>
        </w:rPr>
      </w:pPr>
      <w:r w:rsidRPr="00996A0F">
        <w:rPr>
          <w:rStyle w:val="a5"/>
          <w:rFonts w:ascii="Times New Roman" w:hAnsi="Times New Roman" w:cs="Times New Roman"/>
          <w:sz w:val="24"/>
          <w:szCs w:val="24"/>
        </w:rPr>
        <w:footnoteRef/>
      </w:r>
      <w:r w:rsidRPr="00996A0F">
        <w:rPr>
          <w:rFonts w:ascii="Times New Roman" w:hAnsi="Times New Roman" w:cs="Times New Roman"/>
          <w:sz w:val="24"/>
          <w:szCs w:val="24"/>
        </w:rPr>
        <w:t xml:space="preserve"> Постановление ЕСПЧ от 15.07.2010 "Дело "Саликова (</w:t>
      </w:r>
      <w:proofErr w:type="spellStart"/>
      <w:r w:rsidRPr="00996A0F">
        <w:rPr>
          <w:rFonts w:ascii="Times New Roman" w:hAnsi="Times New Roman" w:cs="Times New Roman"/>
          <w:sz w:val="24"/>
          <w:szCs w:val="24"/>
        </w:rPr>
        <w:t>Salikova</w:t>
      </w:r>
      <w:proofErr w:type="spellEnd"/>
      <w:r w:rsidRPr="00996A0F">
        <w:rPr>
          <w:rFonts w:ascii="Times New Roman" w:hAnsi="Times New Roman" w:cs="Times New Roman"/>
          <w:sz w:val="24"/>
          <w:szCs w:val="24"/>
        </w:rPr>
        <w:t>) против Российской Федерации". жалоба N 25270/06</w:t>
      </w:r>
    </w:p>
  </w:footnote>
  <w:footnote w:id="49">
    <w:p w14:paraId="657E0FC9" w14:textId="072CE950" w:rsidR="00E503FC" w:rsidRPr="00996A0F" w:rsidRDefault="00E503FC">
      <w:pPr>
        <w:pStyle w:val="a3"/>
      </w:pPr>
      <w:r w:rsidRPr="00996A0F">
        <w:rPr>
          <w:rStyle w:val="a5"/>
          <w:rFonts w:ascii="Times New Roman" w:hAnsi="Times New Roman" w:cs="Times New Roman"/>
          <w:sz w:val="24"/>
          <w:szCs w:val="24"/>
        </w:rPr>
        <w:footnoteRef/>
      </w:r>
      <w:r w:rsidRPr="00996A0F">
        <w:rPr>
          <w:rFonts w:ascii="Times New Roman" w:hAnsi="Times New Roman" w:cs="Times New Roman"/>
          <w:sz w:val="24"/>
          <w:szCs w:val="24"/>
        </w:rPr>
        <w:t xml:space="preserve"> </w:t>
      </w:r>
      <w:bookmarkStart w:id="39" w:name="_Hlk532056183"/>
      <w:r w:rsidRPr="00996A0F">
        <w:rPr>
          <w:rFonts w:ascii="Times New Roman" w:hAnsi="Times New Roman" w:cs="Times New Roman"/>
          <w:sz w:val="24"/>
          <w:szCs w:val="24"/>
        </w:rPr>
        <w:t>Постановление ЕСПЧ от 09.02.2006 "Дело "</w:t>
      </w:r>
      <w:proofErr w:type="spellStart"/>
      <w:r w:rsidRPr="00996A0F">
        <w:rPr>
          <w:rFonts w:ascii="Times New Roman" w:hAnsi="Times New Roman" w:cs="Times New Roman"/>
          <w:sz w:val="24"/>
          <w:szCs w:val="24"/>
        </w:rPr>
        <w:t>Игушева</w:t>
      </w:r>
      <w:proofErr w:type="spellEnd"/>
      <w:r w:rsidRPr="00996A0F">
        <w:rPr>
          <w:rFonts w:ascii="Times New Roman" w:hAnsi="Times New Roman" w:cs="Times New Roman"/>
          <w:sz w:val="24"/>
          <w:szCs w:val="24"/>
        </w:rPr>
        <w:t xml:space="preserve"> (</w:t>
      </w:r>
      <w:proofErr w:type="spellStart"/>
      <w:r w:rsidRPr="00996A0F">
        <w:rPr>
          <w:rFonts w:ascii="Times New Roman" w:hAnsi="Times New Roman" w:cs="Times New Roman"/>
          <w:sz w:val="24"/>
          <w:szCs w:val="24"/>
          <w:lang w:val="en-US"/>
        </w:rPr>
        <w:t>Igusheva</w:t>
      </w:r>
      <w:proofErr w:type="spellEnd"/>
      <w:r w:rsidRPr="00996A0F">
        <w:rPr>
          <w:rFonts w:ascii="Times New Roman" w:hAnsi="Times New Roman" w:cs="Times New Roman"/>
          <w:sz w:val="24"/>
          <w:szCs w:val="24"/>
        </w:rPr>
        <w:t xml:space="preserve">) против Российской Федерации". жалоба </w:t>
      </w:r>
      <w:r w:rsidRPr="00996A0F">
        <w:rPr>
          <w:rFonts w:ascii="Times New Roman" w:hAnsi="Times New Roman" w:cs="Times New Roman"/>
          <w:sz w:val="24"/>
          <w:szCs w:val="24"/>
          <w:lang w:val="en-US"/>
        </w:rPr>
        <w:t>N</w:t>
      </w:r>
      <w:r w:rsidRPr="00996A0F">
        <w:rPr>
          <w:rFonts w:ascii="Times New Roman" w:hAnsi="Times New Roman" w:cs="Times New Roman"/>
          <w:sz w:val="24"/>
          <w:szCs w:val="24"/>
        </w:rPr>
        <w:t xml:space="preserve"> 36407/02 // </w:t>
      </w:r>
      <w:r w:rsidRPr="00996A0F">
        <w:rPr>
          <w:rFonts w:ascii="Times New Roman" w:hAnsi="Times New Roman" w:cs="Times New Roman"/>
          <w:sz w:val="24"/>
          <w:szCs w:val="24"/>
          <w:lang w:val="en-US"/>
        </w:rPr>
        <w:t>URL</w:t>
      </w:r>
      <w:r w:rsidRPr="00996A0F">
        <w:rPr>
          <w:rFonts w:ascii="Times New Roman" w:hAnsi="Times New Roman" w:cs="Times New Roman"/>
          <w:sz w:val="24"/>
          <w:szCs w:val="24"/>
        </w:rPr>
        <w:t>: http://www.consultant.ru/cons/cgi/online.cgi?req=doc&amp;base=ARB002&amp;n=38279#09285414352656287</w:t>
      </w:r>
      <w:bookmarkEnd w:id="39"/>
    </w:p>
  </w:footnote>
  <w:footnote w:id="50">
    <w:p w14:paraId="7FC712D3" w14:textId="439794FF" w:rsidR="00E503FC" w:rsidRPr="00996A0F" w:rsidRDefault="00E503FC">
      <w:pPr>
        <w:pStyle w:val="a3"/>
        <w:rPr>
          <w:rFonts w:ascii="Times New Roman" w:hAnsi="Times New Roman" w:cs="Times New Roman"/>
        </w:rPr>
      </w:pPr>
      <w:r w:rsidRPr="00996A0F">
        <w:rPr>
          <w:rStyle w:val="a5"/>
          <w:rFonts w:ascii="Times New Roman" w:hAnsi="Times New Roman" w:cs="Times New Roman"/>
          <w:sz w:val="24"/>
        </w:rPr>
        <w:footnoteRef/>
      </w:r>
      <w:r w:rsidRPr="00996A0F">
        <w:rPr>
          <w:rFonts w:ascii="Times New Roman" w:hAnsi="Times New Roman" w:cs="Times New Roman"/>
          <w:sz w:val="24"/>
        </w:rPr>
        <w:t xml:space="preserve"> "Конвенция о защите прав человека и основных свобод" (Заключена в г. Риме 04.11.1950) (с изм. от 13.05.2004) … // URL: http://www.consultant.ru/document/cons_doc_LAW_29160/</w:t>
      </w:r>
    </w:p>
  </w:footnote>
  <w:footnote w:id="51">
    <w:p w14:paraId="34A4D003" w14:textId="1F471CA6" w:rsidR="00E503FC" w:rsidRPr="00CF2236" w:rsidRDefault="00E503FC">
      <w:pPr>
        <w:pStyle w:val="a3"/>
        <w:rPr>
          <w:rFonts w:ascii="Times New Roman" w:hAnsi="Times New Roman" w:cs="Times New Roman"/>
          <w:sz w:val="24"/>
        </w:rPr>
      </w:pPr>
      <w:r w:rsidRPr="00CF2236">
        <w:rPr>
          <w:rStyle w:val="a5"/>
          <w:rFonts w:ascii="Times New Roman" w:hAnsi="Times New Roman" w:cs="Times New Roman"/>
          <w:sz w:val="24"/>
        </w:rPr>
        <w:footnoteRef/>
      </w:r>
      <w:r w:rsidRPr="00CF2236">
        <w:rPr>
          <w:rFonts w:ascii="Times New Roman" w:hAnsi="Times New Roman" w:cs="Times New Roman"/>
          <w:sz w:val="24"/>
        </w:rPr>
        <w:t xml:space="preserve"> Постановление Большой Палаты по делу "</w:t>
      </w:r>
      <w:proofErr w:type="spellStart"/>
      <w:r w:rsidRPr="00CF2236">
        <w:rPr>
          <w:rFonts w:ascii="Times New Roman" w:hAnsi="Times New Roman" w:cs="Times New Roman"/>
          <w:sz w:val="24"/>
        </w:rPr>
        <w:t>Кудла</w:t>
      </w:r>
      <w:proofErr w:type="spellEnd"/>
      <w:r w:rsidRPr="00CF2236">
        <w:rPr>
          <w:rFonts w:ascii="Times New Roman" w:hAnsi="Times New Roman" w:cs="Times New Roman"/>
          <w:sz w:val="24"/>
        </w:rPr>
        <w:t xml:space="preserve"> против Польши" (</w:t>
      </w:r>
      <w:proofErr w:type="spellStart"/>
      <w:r w:rsidRPr="00CF2236">
        <w:rPr>
          <w:rFonts w:ascii="Times New Roman" w:hAnsi="Times New Roman" w:cs="Times New Roman"/>
          <w:sz w:val="24"/>
        </w:rPr>
        <w:t>Kudla</w:t>
      </w:r>
      <w:proofErr w:type="spellEnd"/>
      <w:r w:rsidRPr="00CF2236">
        <w:rPr>
          <w:rFonts w:ascii="Times New Roman" w:hAnsi="Times New Roman" w:cs="Times New Roman"/>
          <w:sz w:val="24"/>
        </w:rPr>
        <w:t xml:space="preserve"> v. </w:t>
      </w:r>
      <w:proofErr w:type="spellStart"/>
      <w:r w:rsidRPr="00CF2236">
        <w:rPr>
          <w:rFonts w:ascii="Times New Roman" w:hAnsi="Times New Roman" w:cs="Times New Roman"/>
          <w:sz w:val="24"/>
        </w:rPr>
        <w:t>Poland</w:t>
      </w:r>
      <w:proofErr w:type="spellEnd"/>
      <w:r w:rsidRPr="00CF2236">
        <w:rPr>
          <w:rFonts w:ascii="Times New Roman" w:hAnsi="Times New Roman" w:cs="Times New Roman"/>
          <w:sz w:val="24"/>
        </w:rPr>
        <w:t xml:space="preserve">). жалоба N 30210/96. § 156. ECHR-XI. // </w:t>
      </w:r>
      <w:r w:rsidRPr="00CF2236">
        <w:rPr>
          <w:rFonts w:ascii="Times New Roman" w:hAnsi="Times New Roman" w:cs="Times New Roman"/>
          <w:sz w:val="24"/>
          <w:lang w:val="en-US"/>
        </w:rPr>
        <w:t>URL</w:t>
      </w:r>
      <w:r w:rsidRPr="00CF2236">
        <w:rPr>
          <w:rFonts w:ascii="Times New Roman" w:hAnsi="Times New Roman" w:cs="Times New Roman"/>
          <w:sz w:val="24"/>
        </w:rPr>
        <w:t>: http://docs.pravo.ru/document/view/19381560</w:t>
      </w:r>
    </w:p>
  </w:footnote>
  <w:footnote w:id="52">
    <w:p w14:paraId="3DF169F2" w14:textId="51707BFA" w:rsidR="00E503FC" w:rsidRPr="00CF2236" w:rsidRDefault="00E503FC">
      <w:pPr>
        <w:pStyle w:val="a3"/>
        <w:rPr>
          <w:rFonts w:ascii="Times New Roman" w:hAnsi="Times New Roman" w:cs="Times New Roman"/>
          <w:sz w:val="24"/>
          <w:lang w:val="en-US"/>
        </w:rPr>
      </w:pPr>
      <w:r w:rsidRPr="00CF2236">
        <w:rPr>
          <w:rStyle w:val="a5"/>
          <w:rFonts w:ascii="Times New Roman" w:hAnsi="Times New Roman" w:cs="Times New Roman"/>
          <w:sz w:val="24"/>
        </w:rPr>
        <w:footnoteRef/>
      </w:r>
      <w:r w:rsidRPr="00CF2236">
        <w:rPr>
          <w:rFonts w:ascii="Times New Roman" w:hAnsi="Times New Roman" w:cs="Times New Roman"/>
          <w:sz w:val="24"/>
        </w:rPr>
        <w:t xml:space="preserve"> Постановление Европейского Суда по делу "</w:t>
      </w:r>
      <w:proofErr w:type="spellStart"/>
      <w:r w:rsidRPr="00CF2236">
        <w:rPr>
          <w:rFonts w:ascii="Times New Roman" w:hAnsi="Times New Roman" w:cs="Times New Roman"/>
          <w:sz w:val="24"/>
        </w:rPr>
        <w:t>Акдивар</w:t>
      </w:r>
      <w:proofErr w:type="spellEnd"/>
      <w:r w:rsidRPr="00CF2236">
        <w:rPr>
          <w:rFonts w:ascii="Times New Roman" w:hAnsi="Times New Roman" w:cs="Times New Roman"/>
          <w:sz w:val="24"/>
        </w:rPr>
        <w:t xml:space="preserve"> и другие против Турции". </w:t>
      </w:r>
      <w:r w:rsidRPr="00CF2236">
        <w:rPr>
          <w:rFonts w:ascii="Times New Roman" w:hAnsi="Times New Roman" w:cs="Times New Roman"/>
          <w:sz w:val="24"/>
          <w:lang w:val="en-US"/>
        </w:rPr>
        <w:t>(</w:t>
      </w:r>
      <w:proofErr w:type="spellStart"/>
      <w:r w:rsidRPr="00CF2236">
        <w:rPr>
          <w:rFonts w:ascii="Times New Roman" w:hAnsi="Times New Roman" w:cs="Times New Roman"/>
          <w:sz w:val="24"/>
          <w:lang w:val="en-US"/>
        </w:rPr>
        <w:t>Akdivar</w:t>
      </w:r>
      <w:proofErr w:type="spellEnd"/>
      <w:r w:rsidRPr="00CF2236">
        <w:rPr>
          <w:rFonts w:ascii="Times New Roman" w:hAnsi="Times New Roman" w:cs="Times New Roman"/>
          <w:sz w:val="24"/>
          <w:lang w:val="en-US"/>
        </w:rPr>
        <w:t xml:space="preserve"> and Others v. Turkey), Reports of Judgments and Decisions 1996-IV. § 68 // URL: http://europeancourt.ru/resheniya-evropejskogo-suda-na-russkom-yazyke/akdivar-i-drugie-protiv-turcii-postanovlenie-evropejskogo-suda/</w:t>
      </w:r>
    </w:p>
  </w:footnote>
  <w:footnote w:id="53">
    <w:p w14:paraId="71281B3B" w14:textId="08011F55" w:rsidR="00E503FC" w:rsidRPr="00CF2236" w:rsidRDefault="00E503FC">
      <w:pPr>
        <w:pStyle w:val="a3"/>
        <w:rPr>
          <w:lang w:val="en-US"/>
        </w:rPr>
      </w:pPr>
      <w:r w:rsidRPr="00CF2236">
        <w:rPr>
          <w:rStyle w:val="a5"/>
          <w:rFonts w:ascii="Times New Roman" w:hAnsi="Times New Roman" w:cs="Times New Roman"/>
          <w:sz w:val="24"/>
        </w:rPr>
        <w:footnoteRef/>
      </w:r>
      <w:r w:rsidRPr="00CF2236">
        <w:rPr>
          <w:rFonts w:ascii="Times New Roman" w:hAnsi="Times New Roman" w:cs="Times New Roman"/>
          <w:sz w:val="24"/>
        </w:rPr>
        <w:t xml:space="preserve"> </w:t>
      </w:r>
      <w:bookmarkStart w:id="40" w:name="_Hlk532056243"/>
      <w:r w:rsidRPr="00CF2236">
        <w:rPr>
          <w:rFonts w:ascii="Times New Roman" w:hAnsi="Times New Roman" w:cs="Times New Roman"/>
          <w:sz w:val="24"/>
        </w:rPr>
        <w:t>Постановление Европейского суда от 14 декабря 2006 г. по делу "</w:t>
      </w:r>
      <w:proofErr w:type="spellStart"/>
      <w:r w:rsidRPr="00CF2236">
        <w:rPr>
          <w:rFonts w:ascii="Times New Roman" w:hAnsi="Times New Roman" w:cs="Times New Roman"/>
          <w:sz w:val="24"/>
        </w:rPr>
        <w:t>Лосицкий</w:t>
      </w:r>
      <w:proofErr w:type="spellEnd"/>
      <w:r w:rsidRPr="00CF2236">
        <w:rPr>
          <w:rFonts w:ascii="Times New Roman" w:hAnsi="Times New Roman" w:cs="Times New Roman"/>
          <w:sz w:val="24"/>
        </w:rPr>
        <w:t xml:space="preserve"> против Российской Федерации" (</w:t>
      </w:r>
      <w:proofErr w:type="spellStart"/>
      <w:r w:rsidRPr="00CF2236">
        <w:rPr>
          <w:rFonts w:ascii="Times New Roman" w:hAnsi="Times New Roman" w:cs="Times New Roman"/>
          <w:sz w:val="24"/>
        </w:rPr>
        <w:t>Lositskiy</w:t>
      </w:r>
      <w:proofErr w:type="spellEnd"/>
      <w:r w:rsidRPr="00CF2236">
        <w:rPr>
          <w:rFonts w:ascii="Times New Roman" w:hAnsi="Times New Roman" w:cs="Times New Roman"/>
          <w:sz w:val="24"/>
        </w:rPr>
        <w:t xml:space="preserve"> v. </w:t>
      </w:r>
      <w:proofErr w:type="spellStart"/>
      <w:r w:rsidRPr="00CF2236">
        <w:rPr>
          <w:rFonts w:ascii="Times New Roman" w:hAnsi="Times New Roman" w:cs="Times New Roman"/>
          <w:sz w:val="24"/>
        </w:rPr>
        <w:t>Russia</w:t>
      </w:r>
      <w:proofErr w:type="spellEnd"/>
      <w:r w:rsidRPr="00CF2236">
        <w:rPr>
          <w:rFonts w:ascii="Times New Roman" w:hAnsi="Times New Roman" w:cs="Times New Roman"/>
          <w:sz w:val="24"/>
        </w:rPr>
        <w:t xml:space="preserve">). жалоба N 24395/02. </w:t>
      </w:r>
      <w:r w:rsidRPr="00CF2236">
        <w:rPr>
          <w:rFonts w:ascii="Times New Roman" w:hAnsi="Times New Roman" w:cs="Times New Roman"/>
          <w:sz w:val="24"/>
          <w:lang w:val="en-US"/>
        </w:rPr>
        <w:t>§ 29 – 31 // URL: http://www.consultant.ru/cons/cgi/online.cgi?req=doc&amp;base=ARB002&amp;n=41129#013854634008596323</w:t>
      </w:r>
    </w:p>
    <w:bookmarkEnd w:id="40"/>
  </w:footnote>
  <w:footnote w:id="54">
    <w:p w14:paraId="37A0ED39" w14:textId="128DFDC7" w:rsidR="00E503FC" w:rsidRPr="00D14784" w:rsidRDefault="00E503FC" w:rsidP="00D14784">
      <w:pPr>
        <w:pStyle w:val="a3"/>
        <w:rPr>
          <w:rFonts w:ascii="Times New Roman" w:hAnsi="Times New Roman" w:cs="Times New Roman"/>
          <w:sz w:val="24"/>
        </w:rPr>
      </w:pPr>
      <w:r w:rsidRPr="00D14784">
        <w:rPr>
          <w:rStyle w:val="a5"/>
          <w:rFonts w:ascii="Times New Roman" w:hAnsi="Times New Roman" w:cs="Times New Roman"/>
          <w:sz w:val="24"/>
        </w:rPr>
        <w:footnoteRef/>
      </w:r>
      <w:r w:rsidRPr="00D14784">
        <w:rPr>
          <w:rFonts w:ascii="Times New Roman" w:hAnsi="Times New Roman" w:cs="Times New Roman"/>
          <w:sz w:val="24"/>
        </w:rPr>
        <w:t xml:space="preserve"> </w:t>
      </w:r>
      <w:bookmarkStart w:id="41" w:name="_Hlk532042398"/>
      <w:bookmarkStart w:id="42" w:name="_Hlk532056364"/>
      <w:r w:rsidRPr="00D14784">
        <w:rPr>
          <w:rFonts w:ascii="Times New Roman" w:hAnsi="Times New Roman" w:cs="Times New Roman"/>
          <w:sz w:val="24"/>
        </w:rPr>
        <w:t>Гражданский процессуальный кодекс Российской Федерации: от 14 ноября 2002 г. № 138-Ф3. № 194 ФЗ // Собр. законодательства Рос. Федерации. 2002. № 46. С. 4532. 2005. №1 (ч. 1). С. 20</w:t>
      </w:r>
      <w:bookmarkEnd w:id="41"/>
    </w:p>
    <w:bookmarkEnd w:id="42"/>
  </w:footnote>
  <w:footnote w:id="55">
    <w:p w14:paraId="5672E9CC" w14:textId="692A2061" w:rsidR="00E503FC" w:rsidRPr="00D14784" w:rsidRDefault="00E503FC">
      <w:pPr>
        <w:pStyle w:val="a3"/>
        <w:rPr>
          <w:rFonts w:ascii="Times New Roman" w:hAnsi="Times New Roman" w:cs="Times New Roman"/>
          <w:sz w:val="24"/>
        </w:rPr>
      </w:pPr>
      <w:r w:rsidRPr="00D14784">
        <w:rPr>
          <w:rStyle w:val="a5"/>
          <w:rFonts w:ascii="Times New Roman" w:hAnsi="Times New Roman" w:cs="Times New Roman"/>
          <w:sz w:val="24"/>
        </w:rPr>
        <w:footnoteRef/>
      </w:r>
      <w:r w:rsidRPr="00D14784">
        <w:rPr>
          <w:rFonts w:ascii="Times New Roman" w:hAnsi="Times New Roman" w:cs="Times New Roman"/>
          <w:sz w:val="24"/>
        </w:rPr>
        <w:t xml:space="preserve"> Гражданский кодекс Российской Федерации (часть первая) от 30.11.1994 № 51-ФЗ (ред. от 05.05.2014) (с изм. и доп.) // Российская газета. № 238-239. 08.12.1994.</w:t>
      </w:r>
    </w:p>
  </w:footnote>
  <w:footnote w:id="56">
    <w:p w14:paraId="6EE37783" w14:textId="7C43DE0E" w:rsidR="00E503FC" w:rsidRPr="009545D7" w:rsidRDefault="00E503FC">
      <w:pPr>
        <w:pStyle w:val="a3"/>
        <w:rPr>
          <w:rFonts w:ascii="Times New Roman" w:hAnsi="Times New Roman" w:cs="Times New Roman"/>
        </w:rPr>
      </w:pPr>
      <w:r w:rsidRPr="009545D7">
        <w:rPr>
          <w:rStyle w:val="a5"/>
          <w:rFonts w:ascii="Times New Roman" w:hAnsi="Times New Roman" w:cs="Times New Roman"/>
          <w:sz w:val="24"/>
        </w:rPr>
        <w:footnoteRef/>
      </w:r>
      <w:r w:rsidRPr="009545D7">
        <w:rPr>
          <w:rFonts w:ascii="Times New Roman" w:hAnsi="Times New Roman" w:cs="Times New Roman"/>
          <w:sz w:val="24"/>
        </w:rPr>
        <w:t xml:space="preserve"> </w:t>
      </w:r>
      <w:bookmarkStart w:id="43" w:name="_Hlk532056457"/>
      <w:r w:rsidRPr="009545D7">
        <w:rPr>
          <w:rFonts w:ascii="Times New Roman" w:hAnsi="Times New Roman" w:cs="Times New Roman"/>
          <w:sz w:val="24"/>
        </w:rPr>
        <w:t>Арбитражный процессуальный кодекс РФ от 24 июля 2002 г. N 95-ФЗ (АПК РФ) (с изм. и доп.)// "Российская газета" от 27 июля 2002 г.</w:t>
      </w:r>
    </w:p>
    <w:bookmarkEnd w:id="43"/>
  </w:footnote>
  <w:footnote w:id="57">
    <w:p w14:paraId="64CFDB9B" w14:textId="5B4EA192" w:rsidR="00E503FC" w:rsidRPr="00D14784" w:rsidRDefault="00E503FC">
      <w:pPr>
        <w:pStyle w:val="a3"/>
      </w:pPr>
      <w:bookmarkStart w:id="44" w:name="_Hlk532056504"/>
      <w:r w:rsidRPr="00D14784">
        <w:rPr>
          <w:rStyle w:val="a5"/>
          <w:rFonts w:ascii="Times New Roman" w:hAnsi="Times New Roman" w:cs="Times New Roman"/>
          <w:sz w:val="24"/>
        </w:rPr>
        <w:footnoteRef/>
      </w:r>
      <w:r w:rsidRPr="00D14784">
        <w:rPr>
          <w:rFonts w:ascii="Times New Roman" w:hAnsi="Times New Roman" w:cs="Times New Roman"/>
          <w:sz w:val="24"/>
        </w:rPr>
        <w:t xml:space="preserve"> Постановление Европейского Суда от 24 февраля 2005 г. по делу "Плотниковы против Российской Федерации" (</w:t>
      </w:r>
      <w:proofErr w:type="spellStart"/>
      <w:r w:rsidRPr="00D14784">
        <w:rPr>
          <w:rFonts w:ascii="Times New Roman" w:hAnsi="Times New Roman" w:cs="Times New Roman"/>
          <w:sz w:val="24"/>
        </w:rPr>
        <w:t>Plotnikovy</w:t>
      </w:r>
      <w:proofErr w:type="spellEnd"/>
      <w:r w:rsidRPr="00D14784">
        <w:rPr>
          <w:rFonts w:ascii="Times New Roman" w:hAnsi="Times New Roman" w:cs="Times New Roman"/>
          <w:sz w:val="24"/>
        </w:rPr>
        <w:t xml:space="preserve"> v. </w:t>
      </w:r>
      <w:proofErr w:type="spellStart"/>
      <w:r w:rsidRPr="00D14784">
        <w:rPr>
          <w:rFonts w:ascii="Times New Roman" w:hAnsi="Times New Roman" w:cs="Times New Roman"/>
          <w:sz w:val="24"/>
        </w:rPr>
        <w:t>Russia</w:t>
      </w:r>
      <w:proofErr w:type="spellEnd"/>
      <w:r w:rsidRPr="00D14784">
        <w:rPr>
          <w:rFonts w:ascii="Times New Roman" w:hAnsi="Times New Roman" w:cs="Times New Roman"/>
          <w:sz w:val="24"/>
        </w:rPr>
        <w:t xml:space="preserve">). жалоба N 43883/02 // </w:t>
      </w:r>
      <w:r w:rsidRPr="00D14784">
        <w:rPr>
          <w:rFonts w:ascii="Times New Roman" w:hAnsi="Times New Roman" w:cs="Times New Roman"/>
          <w:sz w:val="24"/>
          <w:lang w:val="en-US"/>
        </w:rPr>
        <w:t>URL</w:t>
      </w:r>
      <w:r w:rsidRPr="00D14784">
        <w:rPr>
          <w:rFonts w:ascii="Times New Roman" w:hAnsi="Times New Roman" w:cs="Times New Roman"/>
          <w:sz w:val="24"/>
        </w:rPr>
        <w:t>: http://www.consultant.ru/cons/cgi/online.cgi?req=doc&amp;base=ARB002&amp;n=21264#02538438689865643</w:t>
      </w:r>
      <w:bookmarkEnd w:id="44"/>
    </w:p>
  </w:footnote>
  <w:footnote w:id="58">
    <w:p w14:paraId="7064EFDF" w14:textId="29796CD8" w:rsidR="00E503FC" w:rsidRPr="00CC6F97" w:rsidRDefault="00E503FC">
      <w:pPr>
        <w:pStyle w:val="a3"/>
        <w:rPr>
          <w:rFonts w:ascii="Times New Roman" w:hAnsi="Times New Roman" w:cs="Times New Roman"/>
          <w:sz w:val="24"/>
          <w:lang w:val="en-US"/>
        </w:rPr>
      </w:pPr>
      <w:r w:rsidRPr="00CC6F97">
        <w:rPr>
          <w:rStyle w:val="a5"/>
          <w:rFonts w:ascii="Times New Roman" w:hAnsi="Times New Roman" w:cs="Times New Roman"/>
          <w:sz w:val="24"/>
        </w:rPr>
        <w:footnoteRef/>
      </w:r>
      <w:r w:rsidRPr="00CC6F97">
        <w:rPr>
          <w:rFonts w:ascii="Times New Roman" w:hAnsi="Times New Roman" w:cs="Times New Roman"/>
          <w:sz w:val="24"/>
        </w:rPr>
        <w:t xml:space="preserve"> </w:t>
      </w:r>
      <w:bookmarkStart w:id="45" w:name="_Hlk532043335"/>
      <w:r w:rsidRPr="00CC6F97">
        <w:rPr>
          <w:rFonts w:ascii="Times New Roman" w:hAnsi="Times New Roman" w:cs="Times New Roman"/>
          <w:sz w:val="24"/>
        </w:rPr>
        <w:t>Постановление ЕСПЧ от 09.10.2014 "Дело "</w:t>
      </w:r>
      <w:proofErr w:type="spellStart"/>
      <w:r w:rsidRPr="00CC6F97">
        <w:rPr>
          <w:rFonts w:ascii="Times New Roman" w:hAnsi="Times New Roman" w:cs="Times New Roman"/>
          <w:sz w:val="24"/>
        </w:rPr>
        <w:t>Лисейцева</w:t>
      </w:r>
      <w:proofErr w:type="spellEnd"/>
      <w:r w:rsidRPr="00CC6F97">
        <w:rPr>
          <w:rFonts w:ascii="Times New Roman" w:hAnsi="Times New Roman" w:cs="Times New Roman"/>
          <w:sz w:val="24"/>
        </w:rPr>
        <w:t xml:space="preserve"> и Маслов (</w:t>
      </w:r>
      <w:proofErr w:type="spellStart"/>
      <w:r w:rsidRPr="00CC6F97">
        <w:rPr>
          <w:rFonts w:ascii="Times New Roman" w:hAnsi="Times New Roman" w:cs="Times New Roman"/>
          <w:sz w:val="24"/>
        </w:rPr>
        <w:t>Liseytseva</w:t>
      </w:r>
      <w:proofErr w:type="spellEnd"/>
      <w:r w:rsidRPr="00CC6F97">
        <w:rPr>
          <w:rFonts w:ascii="Times New Roman" w:hAnsi="Times New Roman" w:cs="Times New Roman"/>
          <w:sz w:val="24"/>
        </w:rPr>
        <w:t xml:space="preserve"> </w:t>
      </w:r>
      <w:proofErr w:type="spellStart"/>
      <w:r w:rsidRPr="00CC6F97">
        <w:rPr>
          <w:rFonts w:ascii="Times New Roman" w:hAnsi="Times New Roman" w:cs="Times New Roman"/>
          <w:sz w:val="24"/>
        </w:rPr>
        <w:t>and</w:t>
      </w:r>
      <w:proofErr w:type="spellEnd"/>
      <w:r w:rsidRPr="00CC6F97">
        <w:rPr>
          <w:rFonts w:ascii="Times New Roman" w:hAnsi="Times New Roman" w:cs="Times New Roman"/>
          <w:sz w:val="24"/>
        </w:rPr>
        <w:t xml:space="preserve"> </w:t>
      </w:r>
      <w:proofErr w:type="spellStart"/>
      <w:r w:rsidRPr="00CC6F97">
        <w:rPr>
          <w:rFonts w:ascii="Times New Roman" w:hAnsi="Times New Roman" w:cs="Times New Roman"/>
          <w:sz w:val="24"/>
        </w:rPr>
        <w:t>Maslov</w:t>
      </w:r>
      <w:proofErr w:type="spellEnd"/>
      <w:r w:rsidRPr="00CC6F97">
        <w:rPr>
          <w:rFonts w:ascii="Times New Roman" w:hAnsi="Times New Roman" w:cs="Times New Roman"/>
          <w:sz w:val="24"/>
        </w:rPr>
        <w:t xml:space="preserve">) против Российской Федерации". жалобы N 39483/05 и 40527/10. </w:t>
      </w:r>
      <w:bookmarkStart w:id="46" w:name="_Hlk532043664"/>
      <w:r w:rsidRPr="00CC6F97">
        <w:rPr>
          <w:rFonts w:ascii="Times New Roman" w:hAnsi="Times New Roman" w:cs="Times New Roman"/>
          <w:sz w:val="24"/>
          <w:lang w:val="en-US"/>
        </w:rPr>
        <w:t>§</w:t>
      </w:r>
      <w:bookmarkEnd w:id="46"/>
      <w:r w:rsidRPr="00CC6F97">
        <w:rPr>
          <w:rFonts w:ascii="Times New Roman" w:hAnsi="Times New Roman" w:cs="Times New Roman"/>
          <w:sz w:val="24"/>
          <w:lang w:val="en-US"/>
        </w:rPr>
        <w:t xml:space="preserve"> 161 // URL: http://www.consultant.ru/cons/cgi/online.cgi?req=doc&amp;base=ARB002&amp;n=414258#08157421720307012</w:t>
      </w:r>
    </w:p>
    <w:bookmarkEnd w:id="45"/>
  </w:footnote>
  <w:footnote w:id="59">
    <w:p w14:paraId="56455F77" w14:textId="6CD7883E" w:rsidR="00E503FC" w:rsidRPr="00CC6F97" w:rsidRDefault="00E503FC">
      <w:pPr>
        <w:pStyle w:val="a3"/>
        <w:rPr>
          <w:rFonts w:ascii="Times New Roman" w:hAnsi="Times New Roman" w:cs="Times New Roman"/>
          <w:sz w:val="24"/>
        </w:rPr>
      </w:pPr>
      <w:r w:rsidRPr="00CC6F97">
        <w:rPr>
          <w:rStyle w:val="a5"/>
          <w:rFonts w:ascii="Times New Roman" w:hAnsi="Times New Roman" w:cs="Times New Roman"/>
          <w:sz w:val="24"/>
        </w:rPr>
        <w:footnoteRef/>
      </w:r>
      <w:r w:rsidRPr="00CC6F97">
        <w:rPr>
          <w:rFonts w:ascii="Times New Roman" w:hAnsi="Times New Roman" w:cs="Times New Roman"/>
          <w:sz w:val="24"/>
        </w:rPr>
        <w:t xml:space="preserve"> Гражданский процессуальный кодекс Российской Федерации: от 14 ноября 2002 г. № 138-Ф3. № 194 ФЗ // Собр. законодательства Рос. Федерации. 2002. № 46. С. 4532. 2005. №1 (ч. 1). С. 20 </w:t>
      </w:r>
    </w:p>
  </w:footnote>
  <w:footnote w:id="60">
    <w:p w14:paraId="26B263F1" w14:textId="4B5559EA" w:rsidR="00E503FC" w:rsidRPr="00CC6F97" w:rsidRDefault="00E503FC">
      <w:pPr>
        <w:pStyle w:val="a3"/>
        <w:rPr>
          <w:rFonts w:ascii="Times New Roman" w:hAnsi="Times New Roman" w:cs="Times New Roman"/>
          <w:sz w:val="24"/>
        </w:rPr>
      </w:pPr>
      <w:r w:rsidRPr="00CC6F97">
        <w:rPr>
          <w:rStyle w:val="a5"/>
          <w:rFonts w:ascii="Times New Roman" w:hAnsi="Times New Roman" w:cs="Times New Roman"/>
          <w:sz w:val="24"/>
        </w:rPr>
        <w:footnoteRef/>
      </w:r>
      <w:r w:rsidRPr="00CC6F97">
        <w:rPr>
          <w:rFonts w:ascii="Times New Roman" w:hAnsi="Times New Roman" w:cs="Times New Roman"/>
          <w:sz w:val="24"/>
        </w:rPr>
        <w:t xml:space="preserve"> Постановление ЕСПЧ от 08.01.2009 "Дело "Кульков и другие (</w:t>
      </w:r>
      <w:proofErr w:type="spellStart"/>
      <w:r w:rsidRPr="00CC6F97">
        <w:rPr>
          <w:rFonts w:ascii="Times New Roman" w:hAnsi="Times New Roman" w:cs="Times New Roman"/>
          <w:sz w:val="24"/>
        </w:rPr>
        <w:t>kulkov</w:t>
      </w:r>
      <w:proofErr w:type="spellEnd"/>
      <w:r w:rsidRPr="00CC6F97">
        <w:rPr>
          <w:rFonts w:ascii="Times New Roman" w:hAnsi="Times New Roman" w:cs="Times New Roman"/>
          <w:sz w:val="24"/>
        </w:rPr>
        <w:t xml:space="preserve"> </w:t>
      </w:r>
      <w:proofErr w:type="spellStart"/>
      <w:r w:rsidRPr="00CC6F97">
        <w:rPr>
          <w:rFonts w:ascii="Times New Roman" w:hAnsi="Times New Roman" w:cs="Times New Roman"/>
          <w:sz w:val="24"/>
        </w:rPr>
        <w:t>and</w:t>
      </w:r>
      <w:proofErr w:type="spellEnd"/>
      <w:r w:rsidRPr="00CC6F97">
        <w:rPr>
          <w:rFonts w:ascii="Times New Roman" w:hAnsi="Times New Roman" w:cs="Times New Roman"/>
          <w:sz w:val="24"/>
        </w:rPr>
        <w:t xml:space="preserve"> </w:t>
      </w:r>
      <w:proofErr w:type="spellStart"/>
      <w:r w:rsidRPr="00CC6F97">
        <w:rPr>
          <w:rFonts w:ascii="Times New Roman" w:hAnsi="Times New Roman" w:cs="Times New Roman"/>
          <w:sz w:val="24"/>
        </w:rPr>
        <w:t>others</w:t>
      </w:r>
      <w:proofErr w:type="spellEnd"/>
      <w:r w:rsidRPr="00CC6F97">
        <w:rPr>
          <w:rFonts w:ascii="Times New Roman" w:hAnsi="Times New Roman" w:cs="Times New Roman"/>
          <w:sz w:val="24"/>
        </w:rPr>
        <w:t xml:space="preserve">) против Российской Федерации" (жалобы n 25114/03, 11512/03, 9794/05, 37403/05, 13110/06, 19469/06, 42608/06, 44928/06, 44972/06, 45022/06) // </w:t>
      </w:r>
      <w:r w:rsidRPr="00CC6F97">
        <w:rPr>
          <w:rFonts w:ascii="Times New Roman" w:hAnsi="Times New Roman" w:cs="Times New Roman"/>
          <w:sz w:val="24"/>
          <w:lang w:val="en-US"/>
        </w:rPr>
        <w:t>URL</w:t>
      </w:r>
      <w:r w:rsidRPr="00CC6F97">
        <w:rPr>
          <w:rFonts w:ascii="Times New Roman" w:hAnsi="Times New Roman" w:cs="Times New Roman"/>
          <w:sz w:val="24"/>
        </w:rPr>
        <w:t>: http://www.consultant.ru/cons/cgi/online.cgi?req=doc&amp;base=ARB002&amp;n=149624#009271675356410402</w:t>
      </w:r>
    </w:p>
  </w:footnote>
  <w:footnote w:id="61">
    <w:p w14:paraId="797724B7" w14:textId="3AC481AB" w:rsidR="00E503FC" w:rsidRPr="00EB2D30" w:rsidRDefault="00E503FC">
      <w:pPr>
        <w:pStyle w:val="a3"/>
        <w:rPr>
          <w:rFonts w:ascii="Times New Roman" w:hAnsi="Times New Roman" w:cs="Times New Roman"/>
        </w:rPr>
      </w:pPr>
      <w:r w:rsidRPr="00EB2D30">
        <w:rPr>
          <w:rStyle w:val="a5"/>
          <w:rFonts w:ascii="Times New Roman" w:hAnsi="Times New Roman" w:cs="Times New Roman"/>
          <w:sz w:val="24"/>
        </w:rPr>
        <w:footnoteRef/>
      </w:r>
      <w:r w:rsidRPr="00EB2D30">
        <w:rPr>
          <w:rFonts w:ascii="Times New Roman" w:hAnsi="Times New Roman" w:cs="Times New Roman"/>
          <w:sz w:val="24"/>
        </w:rPr>
        <w:t xml:space="preserve"> </w:t>
      </w:r>
      <w:bookmarkStart w:id="47" w:name="_Hlk532056644"/>
      <w:r w:rsidRPr="00EB2D30">
        <w:rPr>
          <w:rFonts w:ascii="Times New Roman" w:hAnsi="Times New Roman" w:cs="Times New Roman"/>
          <w:sz w:val="24"/>
        </w:rPr>
        <w:t xml:space="preserve">Постановление Конституционного Суда РФ от 23.07.2018 N 35-П "По делу о проверке конституционности части первой статьи 208 Гражданского процессуального кодекса Российской Федерации в связи с жалобами граждан Т.В. Ивановой, И.М. Митина и Е.В. Шкотова" // </w:t>
      </w:r>
      <w:r>
        <w:rPr>
          <w:rFonts w:ascii="Times New Roman" w:hAnsi="Times New Roman" w:cs="Times New Roman"/>
          <w:sz w:val="24"/>
        </w:rPr>
        <w:t>Российская газета. №7632 (169) от 3.08.2018</w:t>
      </w:r>
    </w:p>
    <w:bookmarkEnd w:id="47"/>
  </w:footnote>
  <w:footnote w:id="62">
    <w:p w14:paraId="58445AD1" w14:textId="063EFE7F" w:rsidR="00E503FC" w:rsidRPr="00CC6F97" w:rsidRDefault="00E503FC">
      <w:pPr>
        <w:pStyle w:val="a3"/>
      </w:pPr>
      <w:r w:rsidRPr="00CC6F97">
        <w:rPr>
          <w:rStyle w:val="a5"/>
          <w:rFonts w:ascii="Times New Roman" w:hAnsi="Times New Roman" w:cs="Times New Roman"/>
          <w:sz w:val="24"/>
        </w:rPr>
        <w:footnoteRef/>
      </w:r>
      <w:r w:rsidRPr="00CC6F97">
        <w:rPr>
          <w:rFonts w:ascii="Times New Roman" w:hAnsi="Times New Roman" w:cs="Times New Roman"/>
          <w:sz w:val="24"/>
        </w:rPr>
        <w:t xml:space="preserve"> Постановление ЕСПЧ от 10.04.2008 "Дело "</w:t>
      </w:r>
      <w:proofErr w:type="spellStart"/>
      <w:r w:rsidRPr="00CC6F97">
        <w:rPr>
          <w:rFonts w:ascii="Times New Roman" w:hAnsi="Times New Roman" w:cs="Times New Roman"/>
          <w:sz w:val="24"/>
        </w:rPr>
        <w:t>Вассерман</w:t>
      </w:r>
      <w:proofErr w:type="spellEnd"/>
      <w:r w:rsidRPr="00CC6F97">
        <w:rPr>
          <w:rFonts w:ascii="Times New Roman" w:hAnsi="Times New Roman" w:cs="Times New Roman"/>
          <w:sz w:val="24"/>
        </w:rPr>
        <w:t xml:space="preserve"> (</w:t>
      </w:r>
      <w:r w:rsidRPr="00CC6F97">
        <w:rPr>
          <w:rFonts w:ascii="Times New Roman" w:hAnsi="Times New Roman" w:cs="Times New Roman"/>
          <w:sz w:val="24"/>
          <w:lang w:val="en-US"/>
        </w:rPr>
        <w:t>Wasserman</w:t>
      </w:r>
      <w:r w:rsidRPr="00CC6F97">
        <w:rPr>
          <w:rFonts w:ascii="Times New Roman" w:hAnsi="Times New Roman" w:cs="Times New Roman"/>
          <w:sz w:val="24"/>
        </w:rPr>
        <w:t>) против Российской Федерации" (</w:t>
      </w:r>
      <w:r w:rsidRPr="00CC6F97">
        <w:rPr>
          <w:rFonts w:ascii="Times New Roman" w:hAnsi="Times New Roman" w:cs="Times New Roman"/>
          <w:sz w:val="24"/>
          <w:lang w:val="en-US"/>
        </w:rPr>
        <w:t>N</w:t>
      </w:r>
      <w:r w:rsidRPr="00CC6F97">
        <w:rPr>
          <w:rFonts w:ascii="Times New Roman" w:hAnsi="Times New Roman" w:cs="Times New Roman"/>
          <w:sz w:val="24"/>
        </w:rPr>
        <w:t xml:space="preserve"> 2)". жалоба </w:t>
      </w:r>
      <w:r w:rsidRPr="00CC6F97">
        <w:rPr>
          <w:rFonts w:ascii="Times New Roman" w:hAnsi="Times New Roman" w:cs="Times New Roman"/>
          <w:sz w:val="24"/>
          <w:lang w:val="en-US"/>
        </w:rPr>
        <w:t>N</w:t>
      </w:r>
      <w:r w:rsidRPr="00CC6F97">
        <w:rPr>
          <w:rFonts w:ascii="Times New Roman" w:hAnsi="Times New Roman" w:cs="Times New Roman"/>
          <w:sz w:val="24"/>
        </w:rPr>
        <w:t xml:space="preserve"> 21071/05 // </w:t>
      </w:r>
      <w:r w:rsidRPr="00CC6F97">
        <w:rPr>
          <w:rFonts w:ascii="Times New Roman" w:hAnsi="Times New Roman" w:cs="Times New Roman"/>
          <w:sz w:val="24"/>
          <w:lang w:val="en-US"/>
        </w:rPr>
        <w:t>URL</w:t>
      </w:r>
      <w:r w:rsidRPr="00CC6F97">
        <w:rPr>
          <w:rFonts w:ascii="Times New Roman" w:hAnsi="Times New Roman" w:cs="Times New Roman"/>
          <w:sz w:val="24"/>
        </w:rPr>
        <w:t>: http://www.consultant.ru/cons/cgi/online.cgi?req=doc&amp;base=ARB002&amp;n=78110#06894963106173979</w:t>
      </w:r>
    </w:p>
  </w:footnote>
  <w:footnote w:id="63">
    <w:p w14:paraId="2242BCF9" w14:textId="5713E5E6" w:rsidR="00E503FC" w:rsidRPr="00CC6F97" w:rsidRDefault="00E503FC">
      <w:pPr>
        <w:pStyle w:val="a3"/>
        <w:rPr>
          <w:rFonts w:ascii="Times New Roman" w:hAnsi="Times New Roman" w:cs="Times New Roman"/>
          <w:sz w:val="24"/>
        </w:rPr>
      </w:pPr>
      <w:r w:rsidRPr="00CC6F97">
        <w:rPr>
          <w:rStyle w:val="a5"/>
          <w:rFonts w:ascii="Times New Roman" w:hAnsi="Times New Roman" w:cs="Times New Roman"/>
          <w:sz w:val="24"/>
        </w:rPr>
        <w:footnoteRef/>
      </w:r>
      <w:r w:rsidRPr="00CC6F97">
        <w:rPr>
          <w:rFonts w:ascii="Times New Roman" w:hAnsi="Times New Roman" w:cs="Times New Roman"/>
          <w:sz w:val="24"/>
        </w:rPr>
        <w:t xml:space="preserve"> </w:t>
      </w:r>
      <w:bookmarkStart w:id="48" w:name="_Hlk532057079"/>
      <w:r w:rsidRPr="00CC6F97">
        <w:rPr>
          <w:rFonts w:ascii="Times New Roman" w:hAnsi="Times New Roman" w:cs="Times New Roman"/>
          <w:sz w:val="24"/>
        </w:rPr>
        <w:t xml:space="preserve">Регламент (Правила процедуры) Европейского суда по правам человека // </w:t>
      </w:r>
      <w:r w:rsidRPr="00CC6F97">
        <w:rPr>
          <w:rFonts w:ascii="Times New Roman" w:hAnsi="Times New Roman" w:cs="Times New Roman"/>
          <w:sz w:val="24"/>
          <w:lang w:val="en-US"/>
        </w:rPr>
        <w:t>URL</w:t>
      </w:r>
      <w:r w:rsidRPr="00CC6F97">
        <w:rPr>
          <w:rFonts w:ascii="Times New Roman" w:hAnsi="Times New Roman" w:cs="Times New Roman"/>
          <w:sz w:val="24"/>
        </w:rPr>
        <w:t>: http://www.consultant.ru/cons/cgi/online.cgi?req=doc&amp;base=INT&amp;n=53808#05484204104052448</w:t>
      </w:r>
    </w:p>
    <w:bookmarkEnd w:id="48"/>
  </w:footnote>
  <w:footnote w:id="64">
    <w:p w14:paraId="6BEDE3C2" w14:textId="2EF8E0A4" w:rsidR="00E503FC" w:rsidRPr="00CC6F97" w:rsidRDefault="00E503FC">
      <w:pPr>
        <w:pStyle w:val="a3"/>
        <w:rPr>
          <w:rFonts w:ascii="Times New Roman" w:hAnsi="Times New Roman" w:cs="Times New Roman"/>
          <w:sz w:val="24"/>
        </w:rPr>
      </w:pPr>
      <w:r w:rsidRPr="00CC6F97">
        <w:rPr>
          <w:rStyle w:val="a5"/>
          <w:rFonts w:ascii="Times New Roman" w:hAnsi="Times New Roman" w:cs="Times New Roman"/>
          <w:sz w:val="24"/>
        </w:rPr>
        <w:footnoteRef/>
      </w:r>
      <w:r w:rsidRPr="00CC6F97">
        <w:rPr>
          <w:rFonts w:ascii="Times New Roman" w:hAnsi="Times New Roman" w:cs="Times New Roman"/>
          <w:sz w:val="24"/>
        </w:rPr>
        <w:t xml:space="preserve"> Постановление ЕСПЧ от 15.01.2009 "Дело "Бурдов (</w:t>
      </w:r>
      <w:proofErr w:type="spellStart"/>
      <w:r w:rsidRPr="00CC6F97">
        <w:rPr>
          <w:rFonts w:ascii="Times New Roman" w:hAnsi="Times New Roman" w:cs="Times New Roman"/>
          <w:sz w:val="24"/>
        </w:rPr>
        <w:t>Burdov</w:t>
      </w:r>
      <w:proofErr w:type="spellEnd"/>
      <w:r w:rsidRPr="00CC6F97">
        <w:rPr>
          <w:rFonts w:ascii="Times New Roman" w:hAnsi="Times New Roman" w:cs="Times New Roman"/>
          <w:sz w:val="24"/>
        </w:rPr>
        <w:t xml:space="preserve">) против Российской Федерации". N 2. жалоба N 33509/04 </w:t>
      </w:r>
    </w:p>
  </w:footnote>
  <w:footnote w:id="65">
    <w:p w14:paraId="71A8B783" w14:textId="59AE7E18" w:rsidR="00E503FC" w:rsidRPr="00CC6F97" w:rsidRDefault="00E503FC">
      <w:pPr>
        <w:pStyle w:val="a3"/>
        <w:rPr>
          <w:rFonts w:ascii="Times New Roman" w:hAnsi="Times New Roman" w:cs="Times New Roman"/>
          <w:sz w:val="24"/>
        </w:rPr>
      </w:pPr>
      <w:r w:rsidRPr="00CC6F97">
        <w:rPr>
          <w:rStyle w:val="a5"/>
          <w:rFonts w:ascii="Times New Roman" w:hAnsi="Times New Roman" w:cs="Times New Roman"/>
          <w:sz w:val="24"/>
        </w:rPr>
        <w:footnoteRef/>
      </w:r>
      <w:r w:rsidRPr="00CC6F97">
        <w:rPr>
          <w:rFonts w:ascii="Times New Roman" w:hAnsi="Times New Roman" w:cs="Times New Roman"/>
          <w:sz w:val="24"/>
        </w:rPr>
        <w:t xml:space="preserve"> </w:t>
      </w:r>
      <w:bookmarkStart w:id="49" w:name="_Hlk532043359"/>
      <w:r w:rsidRPr="00CC6F97">
        <w:rPr>
          <w:rFonts w:ascii="Times New Roman" w:hAnsi="Times New Roman" w:cs="Times New Roman"/>
          <w:sz w:val="24"/>
        </w:rPr>
        <w:t>Постановление ЕСПЧ от 01.07.2014 по делу "Герасимов (</w:t>
      </w:r>
      <w:proofErr w:type="spellStart"/>
      <w:r w:rsidRPr="00CC6F97">
        <w:rPr>
          <w:rFonts w:ascii="Times New Roman" w:hAnsi="Times New Roman" w:cs="Times New Roman"/>
          <w:sz w:val="24"/>
        </w:rPr>
        <w:t>Gerasimov</w:t>
      </w:r>
      <w:proofErr w:type="spellEnd"/>
      <w:r w:rsidRPr="00CC6F97">
        <w:rPr>
          <w:rFonts w:ascii="Times New Roman" w:hAnsi="Times New Roman" w:cs="Times New Roman"/>
          <w:sz w:val="24"/>
        </w:rPr>
        <w:t xml:space="preserve"> </w:t>
      </w:r>
      <w:proofErr w:type="spellStart"/>
      <w:r w:rsidRPr="00CC6F97">
        <w:rPr>
          <w:rFonts w:ascii="Times New Roman" w:hAnsi="Times New Roman" w:cs="Times New Roman"/>
          <w:sz w:val="24"/>
        </w:rPr>
        <w:t>and</w:t>
      </w:r>
      <w:proofErr w:type="spellEnd"/>
      <w:r w:rsidRPr="00CC6F97">
        <w:rPr>
          <w:rFonts w:ascii="Times New Roman" w:hAnsi="Times New Roman" w:cs="Times New Roman"/>
          <w:sz w:val="24"/>
        </w:rPr>
        <w:t xml:space="preserve"> </w:t>
      </w:r>
      <w:proofErr w:type="spellStart"/>
      <w:r w:rsidRPr="00CC6F97">
        <w:rPr>
          <w:rFonts w:ascii="Times New Roman" w:hAnsi="Times New Roman" w:cs="Times New Roman"/>
          <w:sz w:val="24"/>
        </w:rPr>
        <w:t>Others</w:t>
      </w:r>
      <w:proofErr w:type="spellEnd"/>
      <w:r w:rsidRPr="00CC6F97">
        <w:rPr>
          <w:rFonts w:ascii="Times New Roman" w:hAnsi="Times New Roman" w:cs="Times New Roman"/>
          <w:sz w:val="24"/>
        </w:rPr>
        <w:t xml:space="preserve">) и другие против Российской Федерации”. Жалобы </w:t>
      </w:r>
      <w:r w:rsidRPr="00CC6F97">
        <w:rPr>
          <w:rFonts w:ascii="Times New Roman" w:hAnsi="Times New Roman" w:cs="Times New Roman"/>
          <w:sz w:val="24"/>
          <w:lang w:val="en-US"/>
        </w:rPr>
        <w:t>N</w:t>
      </w:r>
      <w:r w:rsidRPr="00CC6F97">
        <w:rPr>
          <w:rFonts w:ascii="Times New Roman" w:hAnsi="Times New Roman" w:cs="Times New Roman"/>
          <w:sz w:val="24"/>
        </w:rPr>
        <w:t xml:space="preserve"> 29920/05 и др. // </w:t>
      </w:r>
      <w:r w:rsidRPr="00CC6F97">
        <w:rPr>
          <w:rFonts w:ascii="Times New Roman" w:hAnsi="Times New Roman" w:cs="Times New Roman"/>
          <w:sz w:val="24"/>
          <w:lang w:val="en-US"/>
        </w:rPr>
        <w:t>URL</w:t>
      </w:r>
      <w:r w:rsidRPr="00CC6F97">
        <w:rPr>
          <w:rFonts w:ascii="Times New Roman" w:hAnsi="Times New Roman" w:cs="Times New Roman"/>
          <w:sz w:val="24"/>
        </w:rPr>
        <w:t xml:space="preserve">: </w:t>
      </w:r>
      <w:r w:rsidRPr="00CC6F97">
        <w:rPr>
          <w:rFonts w:ascii="Times New Roman" w:hAnsi="Times New Roman" w:cs="Times New Roman"/>
          <w:sz w:val="24"/>
          <w:lang w:val="en-US"/>
        </w:rPr>
        <w:t>http</w:t>
      </w:r>
      <w:r w:rsidRPr="00CC6F97">
        <w:rPr>
          <w:rFonts w:ascii="Times New Roman" w:hAnsi="Times New Roman" w:cs="Times New Roman"/>
          <w:sz w:val="24"/>
        </w:rPr>
        <w:t>://</w:t>
      </w:r>
      <w:r w:rsidRPr="00CC6F97">
        <w:rPr>
          <w:rFonts w:ascii="Times New Roman" w:hAnsi="Times New Roman" w:cs="Times New Roman"/>
          <w:sz w:val="24"/>
          <w:lang w:val="en-US"/>
        </w:rPr>
        <w:t>www</w:t>
      </w:r>
      <w:r w:rsidRPr="00CC6F97">
        <w:rPr>
          <w:rFonts w:ascii="Times New Roman" w:hAnsi="Times New Roman" w:cs="Times New Roman"/>
          <w:sz w:val="24"/>
        </w:rPr>
        <w:t>.</w:t>
      </w:r>
      <w:r w:rsidRPr="00CC6F97">
        <w:rPr>
          <w:rFonts w:ascii="Times New Roman" w:hAnsi="Times New Roman" w:cs="Times New Roman"/>
          <w:sz w:val="24"/>
          <w:lang w:val="en-US"/>
        </w:rPr>
        <w:t>consultant</w:t>
      </w:r>
      <w:r w:rsidRPr="00CC6F97">
        <w:rPr>
          <w:rFonts w:ascii="Times New Roman" w:hAnsi="Times New Roman" w:cs="Times New Roman"/>
          <w:sz w:val="24"/>
        </w:rPr>
        <w:t>.</w:t>
      </w:r>
      <w:proofErr w:type="spellStart"/>
      <w:r w:rsidRPr="00CC6F97">
        <w:rPr>
          <w:rFonts w:ascii="Times New Roman" w:hAnsi="Times New Roman" w:cs="Times New Roman"/>
          <w:sz w:val="24"/>
          <w:lang w:val="en-US"/>
        </w:rPr>
        <w:t>ru</w:t>
      </w:r>
      <w:proofErr w:type="spellEnd"/>
      <w:r w:rsidRPr="00CC6F97">
        <w:rPr>
          <w:rFonts w:ascii="Times New Roman" w:hAnsi="Times New Roman" w:cs="Times New Roman"/>
          <w:sz w:val="24"/>
        </w:rPr>
        <w:t>/</w:t>
      </w:r>
      <w:r w:rsidRPr="00CC6F97">
        <w:rPr>
          <w:rFonts w:ascii="Times New Roman" w:hAnsi="Times New Roman" w:cs="Times New Roman"/>
          <w:sz w:val="24"/>
          <w:lang w:val="en-US"/>
        </w:rPr>
        <w:t>cons</w:t>
      </w:r>
      <w:r w:rsidRPr="00CC6F97">
        <w:rPr>
          <w:rFonts w:ascii="Times New Roman" w:hAnsi="Times New Roman" w:cs="Times New Roman"/>
          <w:sz w:val="24"/>
        </w:rPr>
        <w:t>/</w:t>
      </w:r>
      <w:proofErr w:type="spellStart"/>
      <w:r w:rsidRPr="00CC6F97">
        <w:rPr>
          <w:rFonts w:ascii="Times New Roman" w:hAnsi="Times New Roman" w:cs="Times New Roman"/>
          <w:sz w:val="24"/>
          <w:lang w:val="en-US"/>
        </w:rPr>
        <w:t>cgi</w:t>
      </w:r>
      <w:proofErr w:type="spellEnd"/>
      <w:r w:rsidRPr="00CC6F97">
        <w:rPr>
          <w:rFonts w:ascii="Times New Roman" w:hAnsi="Times New Roman" w:cs="Times New Roman"/>
          <w:sz w:val="24"/>
        </w:rPr>
        <w:t>/</w:t>
      </w:r>
      <w:r w:rsidRPr="00CC6F97">
        <w:rPr>
          <w:rFonts w:ascii="Times New Roman" w:hAnsi="Times New Roman" w:cs="Times New Roman"/>
          <w:sz w:val="24"/>
          <w:lang w:val="en-US"/>
        </w:rPr>
        <w:t>online</w:t>
      </w:r>
      <w:r w:rsidRPr="00CC6F97">
        <w:rPr>
          <w:rFonts w:ascii="Times New Roman" w:hAnsi="Times New Roman" w:cs="Times New Roman"/>
          <w:sz w:val="24"/>
        </w:rPr>
        <w:t>.</w:t>
      </w:r>
      <w:proofErr w:type="spellStart"/>
      <w:r w:rsidRPr="00CC6F97">
        <w:rPr>
          <w:rFonts w:ascii="Times New Roman" w:hAnsi="Times New Roman" w:cs="Times New Roman"/>
          <w:sz w:val="24"/>
          <w:lang w:val="en-US"/>
        </w:rPr>
        <w:t>cgi</w:t>
      </w:r>
      <w:proofErr w:type="spellEnd"/>
      <w:r w:rsidRPr="00CC6F97">
        <w:rPr>
          <w:rFonts w:ascii="Times New Roman" w:hAnsi="Times New Roman" w:cs="Times New Roman"/>
          <w:sz w:val="24"/>
        </w:rPr>
        <w:t>?</w:t>
      </w:r>
      <w:r w:rsidRPr="00CC6F97">
        <w:rPr>
          <w:rFonts w:ascii="Times New Roman" w:hAnsi="Times New Roman" w:cs="Times New Roman"/>
          <w:sz w:val="24"/>
          <w:lang w:val="en-US"/>
        </w:rPr>
        <w:t>req</w:t>
      </w:r>
      <w:r w:rsidRPr="00CC6F97">
        <w:rPr>
          <w:rFonts w:ascii="Times New Roman" w:hAnsi="Times New Roman" w:cs="Times New Roman"/>
          <w:sz w:val="24"/>
        </w:rPr>
        <w:t>=</w:t>
      </w:r>
      <w:r w:rsidRPr="00CC6F97">
        <w:rPr>
          <w:rFonts w:ascii="Times New Roman" w:hAnsi="Times New Roman" w:cs="Times New Roman"/>
          <w:sz w:val="24"/>
          <w:lang w:val="en-US"/>
        </w:rPr>
        <w:t>doc</w:t>
      </w:r>
      <w:r w:rsidRPr="00CC6F97">
        <w:rPr>
          <w:rFonts w:ascii="Times New Roman" w:hAnsi="Times New Roman" w:cs="Times New Roman"/>
          <w:sz w:val="24"/>
        </w:rPr>
        <w:t>&amp;</w:t>
      </w:r>
      <w:r w:rsidRPr="00CC6F97">
        <w:rPr>
          <w:rFonts w:ascii="Times New Roman" w:hAnsi="Times New Roman" w:cs="Times New Roman"/>
          <w:sz w:val="24"/>
          <w:lang w:val="en-US"/>
        </w:rPr>
        <w:t>base</w:t>
      </w:r>
      <w:r w:rsidRPr="00CC6F97">
        <w:rPr>
          <w:rFonts w:ascii="Times New Roman" w:hAnsi="Times New Roman" w:cs="Times New Roman"/>
          <w:sz w:val="24"/>
        </w:rPr>
        <w:t>=</w:t>
      </w:r>
      <w:r w:rsidRPr="00CC6F97">
        <w:rPr>
          <w:rFonts w:ascii="Times New Roman" w:hAnsi="Times New Roman" w:cs="Times New Roman"/>
          <w:sz w:val="24"/>
          <w:lang w:val="en-US"/>
        </w:rPr>
        <w:t>ARB</w:t>
      </w:r>
      <w:r w:rsidRPr="00CC6F97">
        <w:rPr>
          <w:rFonts w:ascii="Times New Roman" w:hAnsi="Times New Roman" w:cs="Times New Roman"/>
          <w:sz w:val="24"/>
        </w:rPr>
        <w:t>002&amp;</w:t>
      </w:r>
      <w:r w:rsidRPr="00CC6F97">
        <w:rPr>
          <w:rFonts w:ascii="Times New Roman" w:hAnsi="Times New Roman" w:cs="Times New Roman"/>
          <w:sz w:val="24"/>
          <w:lang w:val="en-US"/>
        </w:rPr>
        <w:t>n</w:t>
      </w:r>
      <w:r w:rsidRPr="00CC6F97">
        <w:rPr>
          <w:rFonts w:ascii="Times New Roman" w:hAnsi="Times New Roman" w:cs="Times New Roman"/>
          <w:sz w:val="24"/>
        </w:rPr>
        <w:t>=406893#0052588763115742676</w:t>
      </w:r>
      <w:bookmarkEnd w:id="49"/>
    </w:p>
  </w:footnote>
  <w:footnote w:id="66">
    <w:p w14:paraId="2DE35DF0" w14:textId="003F0C86" w:rsidR="00E503FC" w:rsidRPr="00613132" w:rsidRDefault="00E503FC">
      <w:pPr>
        <w:pStyle w:val="a3"/>
        <w:rPr>
          <w:rFonts w:ascii="Times New Roman" w:hAnsi="Times New Roman" w:cs="Times New Roman"/>
          <w:sz w:val="24"/>
        </w:rPr>
      </w:pPr>
      <w:r w:rsidRPr="00613132">
        <w:rPr>
          <w:rStyle w:val="a5"/>
          <w:rFonts w:ascii="Times New Roman" w:hAnsi="Times New Roman" w:cs="Times New Roman"/>
          <w:sz w:val="24"/>
        </w:rPr>
        <w:footnoteRef/>
      </w:r>
      <w:r w:rsidRPr="00613132">
        <w:rPr>
          <w:rFonts w:ascii="Times New Roman" w:hAnsi="Times New Roman" w:cs="Times New Roman"/>
          <w:sz w:val="24"/>
        </w:rPr>
        <w:t xml:space="preserve"> </w:t>
      </w:r>
      <w:bookmarkStart w:id="50" w:name="_Hlk532049736"/>
      <w:r w:rsidRPr="00613132">
        <w:rPr>
          <w:rFonts w:ascii="Times New Roman" w:hAnsi="Times New Roman" w:cs="Times New Roman"/>
          <w:sz w:val="24"/>
        </w:rPr>
        <w:t>Федеральный закон "О компенсации за нарушение права на судопроизводство в разумный срок или права на исполнение судебного акта в разумный срок" от 30.04.2010 N 68-ФЗ (последняя редакция) // Российская газета №5173 (94) от 4.05.2010</w:t>
      </w:r>
    </w:p>
    <w:bookmarkEnd w:id="50"/>
  </w:footnote>
  <w:footnote w:id="67">
    <w:p w14:paraId="7C9EAFA1" w14:textId="70A4D3D2" w:rsidR="00E503FC" w:rsidRPr="00613132" w:rsidRDefault="00E503FC">
      <w:pPr>
        <w:pStyle w:val="a3"/>
        <w:rPr>
          <w:rFonts w:ascii="Times New Roman" w:hAnsi="Times New Roman" w:cs="Times New Roman"/>
          <w:sz w:val="24"/>
          <w:lang w:val="en-US"/>
        </w:rPr>
      </w:pPr>
      <w:r w:rsidRPr="00613132">
        <w:rPr>
          <w:rStyle w:val="a5"/>
          <w:rFonts w:ascii="Times New Roman" w:hAnsi="Times New Roman" w:cs="Times New Roman"/>
          <w:sz w:val="24"/>
        </w:rPr>
        <w:footnoteRef/>
      </w:r>
      <w:r w:rsidRPr="00613132">
        <w:rPr>
          <w:rFonts w:ascii="Times New Roman" w:hAnsi="Times New Roman" w:cs="Times New Roman"/>
          <w:sz w:val="24"/>
        </w:rPr>
        <w:t xml:space="preserve"> </w:t>
      </w:r>
      <w:bookmarkStart w:id="51" w:name="_Hlk532044082"/>
      <w:r w:rsidRPr="00613132">
        <w:rPr>
          <w:rFonts w:ascii="Times New Roman" w:hAnsi="Times New Roman" w:cs="Times New Roman"/>
          <w:sz w:val="24"/>
        </w:rPr>
        <w:t>Постановление ЕСПЧ от 09.10.2014 "Дело "</w:t>
      </w:r>
      <w:proofErr w:type="spellStart"/>
      <w:r w:rsidRPr="00613132">
        <w:rPr>
          <w:rFonts w:ascii="Times New Roman" w:hAnsi="Times New Roman" w:cs="Times New Roman"/>
          <w:sz w:val="24"/>
        </w:rPr>
        <w:t>Лисейцева</w:t>
      </w:r>
      <w:proofErr w:type="spellEnd"/>
      <w:r w:rsidRPr="00613132">
        <w:rPr>
          <w:rFonts w:ascii="Times New Roman" w:hAnsi="Times New Roman" w:cs="Times New Roman"/>
          <w:sz w:val="24"/>
        </w:rPr>
        <w:t xml:space="preserve"> и Маслов (</w:t>
      </w:r>
      <w:proofErr w:type="spellStart"/>
      <w:r w:rsidRPr="00613132">
        <w:rPr>
          <w:rFonts w:ascii="Times New Roman" w:hAnsi="Times New Roman" w:cs="Times New Roman"/>
          <w:sz w:val="24"/>
        </w:rPr>
        <w:t>Liseytseva</w:t>
      </w:r>
      <w:proofErr w:type="spellEnd"/>
      <w:r w:rsidRPr="00613132">
        <w:rPr>
          <w:rFonts w:ascii="Times New Roman" w:hAnsi="Times New Roman" w:cs="Times New Roman"/>
          <w:sz w:val="24"/>
        </w:rPr>
        <w:t xml:space="preserve"> </w:t>
      </w:r>
      <w:proofErr w:type="spellStart"/>
      <w:r w:rsidRPr="00613132">
        <w:rPr>
          <w:rFonts w:ascii="Times New Roman" w:hAnsi="Times New Roman" w:cs="Times New Roman"/>
          <w:sz w:val="24"/>
        </w:rPr>
        <w:t>and</w:t>
      </w:r>
      <w:proofErr w:type="spellEnd"/>
      <w:r w:rsidRPr="00613132">
        <w:rPr>
          <w:rFonts w:ascii="Times New Roman" w:hAnsi="Times New Roman" w:cs="Times New Roman"/>
          <w:sz w:val="24"/>
        </w:rPr>
        <w:t xml:space="preserve"> </w:t>
      </w:r>
      <w:proofErr w:type="spellStart"/>
      <w:r w:rsidRPr="00613132">
        <w:rPr>
          <w:rFonts w:ascii="Times New Roman" w:hAnsi="Times New Roman" w:cs="Times New Roman"/>
          <w:sz w:val="24"/>
        </w:rPr>
        <w:t>Maslov</w:t>
      </w:r>
      <w:proofErr w:type="spellEnd"/>
      <w:r w:rsidRPr="00613132">
        <w:rPr>
          <w:rFonts w:ascii="Times New Roman" w:hAnsi="Times New Roman" w:cs="Times New Roman"/>
          <w:sz w:val="24"/>
        </w:rPr>
        <w:t xml:space="preserve">) против Российской Федерации". жалобы N 39483/05 и 40527/10. </w:t>
      </w:r>
      <w:r w:rsidRPr="00613132">
        <w:rPr>
          <w:rFonts w:ascii="Times New Roman" w:hAnsi="Times New Roman" w:cs="Times New Roman"/>
          <w:sz w:val="24"/>
          <w:lang w:val="en-US"/>
        </w:rPr>
        <w:t>§ 161</w:t>
      </w:r>
      <w:bookmarkEnd w:id="51"/>
    </w:p>
  </w:footnote>
  <w:footnote w:id="68">
    <w:p w14:paraId="57991F02" w14:textId="528A2BCA" w:rsidR="00E503FC" w:rsidRPr="00EB2D30" w:rsidRDefault="00E503FC">
      <w:pPr>
        <w:pStyle w:val="a3"/>
        <w:rPr>
          <w:rFonts w:ascii="Times New Roman" w:hAnsi="Times New Roman" w:cs="Times New Roman"/>
        </w:rPr>
      </w:pPr>
      <w:r w:rsidRPr="00EB2D30">
        <w:rPr>
          <w:rStyle w:val="a5"/>
          <w:rFonts w:ascii="Times New Roman" w:hAnsi="Times New Roman" w:cs="Times New Roman"/>
          <w:sz w:val="24"/>
        </w:rPr>
        <w:footnoteRef/>
      </w:r>
      <w:r w:rsidRPr="00EB2D30">
        <w:rPr>
          <w:rFonts w:ascii="Times New Roman" w:hAnsi="Times New Roman" w:cs="Times New Roman"/>
          <w:sz w:val="24"/>
        </w:rPr>
        <w:t xml:space="preserve"> Федеральный закон "О компенсации за нарушение права на судопроизводство в разумный срок или права на исполнение судебного акта в разумный срок" от 30.04.2010 N 68-ФЗ </w:t>
      </w:r>
    </w:p>
  </w:footnote>
  <w:footnote w:id="69">
    <w:p w14:paraId="68C705D3" w14:textId="48744145" w:rsidR="00E503FC" w:rsidRPr="00613132" w:rsidRDefault="00E503FC">
      <w:pPr>
        <w:pStyle w:val="a3"/>
        <w:rPr>
          <w:rFonts w:ascii="Times New Roman" w:hAnsi="Times New Roman" w:cs="Times New Roman"/>
          <w:sz w:val="24"/>
          <w:lang w:val="en-US"/>
        </w:rPr>
      </w:pPr>
      <w:r w:rsidRPr="00613132">
        <w:rPr>
          <w:rStyle w:val="a5"/>
          <w:rFonts w:ascii="Times New Roman" w:hAnsi="Times New Roman" w:cs="Times New Roman"/>
          <w:sz w:val="24"/>
        </w:rPr>
        <w:footnoteRef/>
      </w:r>
      <w:r w:rsidRPr="00613132">
        <w:rPr>
          <w:rFonts w:ascii="Times New Roman" w:hAnsi="Times New Roman" w:cs="Times New Roman"/>
          <w:sz w:val="24"/>
        </w:rPr>
        <w:t xml:space="preserve"> Постановление ЕСПЧ от 01.07.2014 по делу "Герасимов (</w:t>
      </w:r>
      <w:proofErr w:type="spellStart"/>
      <w:r w:rsidRPr="00613132">
        <w:rPr>
          <w:rFonts w:ascii="Times New Roman" w:hAnsi="Times New Roman" w:cs="Times New Roman"/>
          <w:sz w:val="24"/>
        </w:rPr>
        <w:t>Gerasimov</w:t>
      </w:r>
      <w:proofErr w:type="spellEnd"/>
      <w:r w:rsidRPr="00613132">
        <w:rPr>
          <w:rFonts w:ascii="Times New Roman" w:hAnsi="Times New Roman" w:cs="Times New Roman"/>
          <w:sz w:val="24"/>
        </w:rPr>
        <w:t xml:space="preserve"> </w:t>
      </w:r>
      <w:proofErr w:type="spellStart"/>
      <w:r w:rsidRPr="00613132">
        <w:rPr>
          <w:rFonts w:ascii="Times New Roman" w:hAnsi="Times New Roman" w:cs="Times New Roman"/>
          <w:sz w:val="24"/>
        </w:rPr>
        <w:t>and</w:t>
      </w:r>
      <w:proofErr w:type="spellEnd"/>
      <w:r w:rsidRPr="00613132">
        <w:rPr>
          <w:rFonts w:ascii="Times New Roman" w:hAnsi="Times New Roman" w:cs="Times New Roman"/>
          <w:sz w:val="24"/>
        </w:rPr>
        <w:t xml:space="preserve"> </w:t>
      </w:r>
      <w:proofErr w:type="spellStart"/>
      <w:r w:rsidRPr="00613132">
        <w:rPr>
          <w:rFonts w:ascii="Times New Roman" w:hAnsi="Times New Roman" w:cs="Times New Roman"/>
          <w:sz w:val="24"/>
        </w:rPr>
        <w:t>Others</w:t>
      </w:r>
      <w:proofErr w:type="spellEnd"/>
      <w:r w:rsidRPr="00613132">
        <w:rPr>
          <w:rFonts w:ascii="Times New Roman" w:hAnsi="Times New Roman" w:cs="Times New Roman"/>
          <w:sz w:val="24"/>
        </w:rPr>
        <w:t xml:space="preserve">) и другие против Российской Федерации”. Жалобы N 29920/05 и др. </w:t>
      </w:r>
      <w:r w:rsidRPr="00613132">
        <w:rPr>
          <w:rFonts w:ascii="Times New Roman" w:hAnsi="Times New Roman" w:cs="Times New Roman"/>
          <w:sz w:val="24"/>
          <w:lang w:val="en-US"/>
        </w:rPr>
        <w:t xml:space="preserve">§226 </w:t>
      </w:r>
    </w:p>
  </w:footnote>
  <w:footnote w:id="70">
    <w:p w14:paraId="17084DD3" w14:textId="7E5F1359" w:rsidR="00E503FC" w:rsidRPr="00A073B6" w:rsidRDefault="00E503FC">
      <w:pPr>
        <w:pStyle w:val="a3"/>
        <w:rPr>
          <w:rFonts w:ascii="Times New Roman" w:hAnsi="Times New Roman" w:cs="Times New Roman"/>
          <w:lang w:val="en-US"/>
        </w:rPr>
      </w:pPr>
      <w:r w:rsidRPr="00A073B6">
        <w:rPr>
          <w:rStyle w:val="a5"/>
          <w:rFonts w:ascii="Times New Roman" w:hAnsi="Times New Roman" w:cs="Times New Roman"/>
          <w:sz w:val="24"/>
        </w:rPr>
        <w:footnoteRef/>
      </w:r>
      <w:r w:rsidRPr="00A073B6">
        <w:rPr>
          <w:rFonts w:ascii="Times New Roman" w:hAnsi="Times New Roman" w:cs="Times New Roman"/>
          <w:sz w:val="24"/>
        </w:rPr>
        <w:t xml:space="preserve"> Постановление ЕСПЧ от 09.10.2014 "Дело "</w:t>
      </w:r>
      <w:proofErr w:type="spellStart"/>
      <w:r w:rsidRPr="00A073B6">
        <w:rPr>
          <w:rFonts w:ascii="Times New Roman" w:hAnsi="Times New Roman" w:cs="Times New Roman"/>
          <w:sz w:val="24"/>
        </w:rPr>
        <w:t>Лисейцева</w:t>
      </w:r>
      <w:proofErr w:type="spellEnd"/>
      <w:r w:rsidRPr="00A073B6">
        <w:rPr>
          <w:rFonts w:ascii="Times New Roman" w:hAnsi="Times New Roman" w:cs="Times New Roman"/>
          <w:sz w:val="24"/>
        </w:rPr>
        <w:t xml:space="preserve"> и Маслов (</w:t>
      </w:r>
      <w:proofErr w:type="spellStart"/>
      <w:r w:rsidRPr="00A073B6">
        <w:rPr>
          <w:rFonts w:ascii="Times New Roman" w:hAnsi="Times New Roman" w:cs="Times New Roman"/>
          <w:sz w:val="24"/>
        </w:rPr>
        <w:t>Liseytseva</w:t>
      </w:r>
      <w:proofErr w:type="spellEnd"/>
      <w:r w:rsidRPr="00A073B6">
        <w:rPr>
          <w:rFonts w:ascii="Times New Roman" w:hAnsi="Times New Roman" w:cs="Times New Roman"/>
          <w:sz w:val="24"/>
        </w:rPr>
        <w:t xml:space="preserve"> </w:t>
      </w:r>
      <w:proofErr w:type="spellStart"/>
      <w:r w:rsidRPr="00A073B6">
        <w:rPr>
          <w:rFonts w:ascii="Times New Roman" w:hAnsi="Times New Roman" w:cs="Times New Roman"/>
          <w:sz w:val="24"/>
        </w:rPr>
        <w:t>and</w:t>
      </w:r>
      <w:proofErr w:type="spellEnd"/>
      <w:r w:rsidRPr="00A073B6">
        <w:rPr>
          <w:rFonts w:ascii="Times New Roman" w:hAnsi="Times New Roman" w:cs="Times New Roman"/>
          <w:sz w:val="24"/>
        </w:rPr>
        <w:t xml:space="preserve"> </w:t>
      </w:r>
      <w:proofErr w:type="spellStart"/>
      <w:r w:rsidRPr="00A073B6">
        <w:rPr>
          <w:rFonts w:ascii="Times New Roman" w:hAnsi="Times New Roman" w:cs="Times New Roman"/>
          <w:sz w:val="24"/>
        </w:rPr>
        <w:t>Maslov</w:t>
      </w:r>
      <w:proofErr w:type="spellEnd"/>
      <w:r w:rsidRPr="00A073B6">
        <w:rPr>
          <w:rFonts w:ascii="Times New Roman" w:hAnsi="Times New Roman" w:cs="Times New Roman"/>
          <w:sz w:val="24"/>
        </w:rPr>
        <w:t xml:space="preserve">) против Российской Федерации". жалобы N 39483/05 и 40527/10. </w:t>
      </w:r>
      <w:r w:rsidRPr="00A073B6">
        <w:rPr>
          <w:rFonts w:ascii="Times New Roman" w:hAnsi="Times New Roman" w:cs="Times New Roman"/>
          <w:sz w:val="24"/>
          <w:lang w:val="en-US"/>
        </w:rPr>
        <w:t xml:space="preserve">§ 161 </w:t>
      </w:r>
    </w:p>
  </w:footnote>
  <w:footnote w:id="71">
    <w:p w14:paraId="72A9564B" w14:textId="63821F19" w:rsidR="00EF2995" w:rsidRPr="00EF2995" w:rsidRDefault="00EF2995">
      <w:pPr>
        <w:pStyle w:val="a3"/>
        <w:rPr>
          <w:rFonts w:ascii="Times New Roman" w:hAnsi="Times New Roman" w:cs="Times New Roman"/>
        </w:rPr>
      </w:pPr>
      <w:r w:rsidRPr="00EF2995">
        <w:rPr>
          <w:rStyle w:val="a5"/>
          <w:rFonts w:ascii="Times New Roman" w:hAnsi="Times New Roman" w:cs="Times New Roman"/>
          <w:sz w:val="24"/>
        </w:rPr>
        <w:footnoteRef/>
      </w:r>
      <w:r w:rsidRPr="00EF2995">
        <w:rPr>
          <w:rFonts w:ascii="Times New Roman" w:hAnsi="Times New Roman" w:cs="Times New Roman"/>
          <w:sz w:val="24"/>
        </w:rPr>
        <w:t xml:space="preserve"> </w:t>
      </w:r>
      <w:r w:rsidRPr="00EF2995">
        <w:rPr>
          <w:rFonts w:ascii="Times New Roman" w:hAnsi="Times New Roman" w:cs="Times New Roman"/>
          <w:sz w:val="24"/>
        </w:rPr>
        <w:t>Ф</w:t>
      </w:r>
      <w:r>
        <w:rPr>
          <w:rFonts w:ascii="Times New Roman" w:hAnsi="Times New Roman" w:cs="Times New Roman"/>
          <w:sz w:val="24"/>
        </w:rPr>
        <w:t>З</w:t>
      </w:r>
      <w:r w:rsidRPr="00EF2995">
        <w:rPr>
          <w:rFonts w:ascii="Times New Roman" w:hAnsi="Times New Roman" w:cs="Times New Roman"/>
          <w:sz w:val="24"/>
        </w:rPr>
        <w:t xml:space="preserve"> "О компенсации за нарушение права на судопроизводство в разумный срок или права на исполнение судебного акта в разумный срок" от 30.04.2010 N 68-ФЗ (последняя редакция)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CA3B2D"/>
    <w:multiLevelType w:val="hybridMultilevel"/>
    <w:tmpl w:val="891697C2"/>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766A5468">
      <w:start w:val="1"/>
      <w:numFmt w:val="decimal"/>
      <w:lvlText w:val="%3)"/>
      <w:lvlJc w:val="left"/>
      <w:pPr>
        <w:ind w:left="502" w:hanging="360"/>
      </w:pPr>
      <w:rPr>
        <w:rFonts w:hint="default"/>
      </w:r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2B8"/>
    <w:rsid w:val="00041674"/>
    <w:rsid w:val="0004587F"/>
    <w:rsid w:val="00057A68"/>
    <w:rsid w:val="00065264"/>
    <w:rsid w:val="00070218"/>
    <w:rsid w:val="0007291C"/>
    <w:rsid w:val="000C7624"/>
    <w:rsid w:val="000F0DB1"/>
    <w:rsid w:val="00116313"/>
    <w:rsid w:val="001325E9"/>
    <w:rsid w:val="00164284"/>
    <w:rsid w:val="00170E48"/>
    <w:rsid w:val="0017188F"/>
    <w:rsid w:val="001916A5"/>
    <w:rsid w:val="00193CD6"/>
    <w:rsid w:val="0019615E"/>
    <w:rsid w:val="00197565"/>
    <w:rsid w:val="001A7201"/>
    <w:rsid w:val="001F0D0D"/>
    <w:rsid w:val="00240FFA"/>
    <w:rsid w:val="002419F3"/>
    <w:rsid w:val="00251C22"/>
    <w:rsid w:val="0028182A"/>
    <w:rsid w:val="00284943"/>
    <w:rsid w:val="0029543E"/>
    <w:rsid w:val="002B0014"/>
    <w:rsid w:val="002C0EFF"/>
    <w:rsid w:val="002E73BB"/>
    <w:rsid w:val="002F7FF5"/>
    <w:rsid w:val="003017DB"/>
    <w:rsid w:val="0035003B"/>
    <w:rsid w:val="00377B95"/>
    <w:rsid w:val="003A5B9E"/>
    <w:rsid w:val="003A673D"/>
    <w:rsid w:val="003C284B"/>
    <w:rsid w:val="003E5C43"/>
    <w:rsid w:val="003E5FF5"/>
    <w:rsid w:val="003F43CE"/>
    <w:rsid w:val="00404F22"/>
    <w:rsid w:val="004501B0"/>
    <w:rsid w:val="00474EE8"/>
    <w:rsid w:val="004E59C0"/>
    <w:rsid w:val="005077CE"/>
    <w:rsid w:val="00534FCB"/>
    <w:rsid w:val="00543302"/>
    <w:rsid w:val="005A5826"/>
    <w:rsid w:val="005B2300"/>
    <w:rsid w:val="005C2D00"/>
    <w:rsid w:val="00613132"/>
    <w:rsid w:val="00620914"/>
    <w:rsid w:val="006213C4"/>
    <w:rsid w:val="0062263C"/>
    <w:rsid w:val="00656E7A"/>
    <w:rsid w:val="006761DB"/>
    <w:rsid w:val="00693CE7"/>
    <w:rsid w:val="006A180B"/>
    <w:rsid w:val="006A5DA4"/>
    <w:rsid w:val="006C4A4E"/>
    <w:rsid w:val="006C4AD8"/>
    <w:rsid w:val="006D112B"/>
    <w:rsid w:val="006E0A15"/>
    <w:rsid w:val="006E0D59"/>
    <w:rsid w:val="006E2661"/>
    <w:rsid w:val="006E43BC"/>
    <w:rsid w:val="006E58B3"/>
    <w:rsid w:val="006F5D8D"/>
    <w:rsid w:val="007065EB"/>
    <w:rsid w:val="00713843"/>
    <w:rsid w:val="00747CFE"/>
    <w:rsid w:val="00750274"/>
    <w:rsid w:val="007677F3"/>
    <w:rsid w:val="007B4A22"/>
    <w:rsid w:val="007B604F"/>
    <w:rsid w:val="007C53CB"/>
    <w:rsid w:val="007D62BD"/>
    <w:rsid w:val="007F4066"/>
    <w:rsid w:val="008223C1"/>
    <w:rsid w:val="00823633"/>
    <w:rsid w:val="00841587"/>
    <w:rsid w:val="00842061"/>
    <w:rsid w:val="00897173"/>
    <w:rsid w:val="008E713F"/>
    <w:rsid w:val="008F2194"/>
    <w:rsid w:val="009059E1"/>
    <w:rsid w:val="009162C2"/>
    <w:rsid w:val="009358CB"/>
    <w:rsid w:val="009545D7"/>
    <w:rsid w:val="00987A30"/>
    <w:rsid w:val="00996A0F"/>
    <w:rsid w:val="009C5DDC"/>
    <w:rsid w:val="009E6C89"/>
    <w:rsid w:val="00A00537"/>
    <w:rsid w:val="00A073B6"/>
    <w:rsid w:val="00A40376"/>
    <w:rsid w:val="00A72546"/>
    <w:rsid w:val="00A81F5D"/>
    <w:rsid w:val="00A8564F"/>
    <w:rsid w:val="00A902B8"/>
    <w:rsid w:val="00A944A2"/>
    <w:rsid w:val="00AB08FD"/>
    <w:rsid w:val="00B01F74"/>
    <w:rsid w:val="00B07331"/>
    <w:rsid w:val="00B1241C"/>
    <w:rsid w:val="00B1758A"/>
    <w:rsid w:val="00B24A32"/>
    <w:rsid w:val="00B62E66"/>
    <w:rsid w:val="00B67D43"/>
    <w:rsid w:val="00B745C1"/>
    <w:rsid w:val="00B828EF"/>
    <w:rsid w:val="00BD1FE8"/>
    <w:rsid w:val="00BE2928"/>
    <w:rsid w:val="00BE4E9D"/>
    <w:rsid w:val="00C64CE9"/>
    <w:rsid w:val="00C74A1D"/>
    <w:rsid w:val="00CC1506"/>
    <w:rsid w:val="00CC6F97"/>
    <w:rsid w:val="00CF1916"/>
    <w:rsid w:val="00CF20A0"/>
    <w:rsid w:val="00CF2236"/>
    <w:rsid w:val="00D14784"/>
    <w:rsid w:val="00D42602"/>
    <w:rsid w:val="00D426D8"/>
    <w:rsid w:val="00D6162E"/>
    <w:rsid w:val="00D658F7"/>
    <w:rsid w:val="00D834AE"/>
    <w:rsid w:val="00D85ED8"/>
    <w:rsid w:val="00DC66B2"/>
    <w:rsid w:val="00DE7732"/>
    <w:rsid w:val="00DF7639"/>
    <w:rsid w:val="00E503FC"/>
    <w:rsid w:val="00E53E77"/>
    <w:rsid w:val="00EA5DD4"/>
    <w:rsid w:val="00EB2D30"/>
    <w:rsid w:val="00EC3718"/>
    <w:rsid w:val="00EE4A58"/>
    <w:rsid w:val="00EF2995"/>
    <w:rsid w:val="00F154A5"/>
    <w:rsid w:val="00F2568B"/>
    <w:rsid w:val="00F41960"/>
    <w:rsid w:val="00F50277"/>
    <w:rsid w:val="00F910BA"/>
    <w:rsid w:val="00F94141"/>
    <w:rsid w:val="00F96F93"/>
    <w:rsid w:val="00FD24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12E4CF"/>
  <w15:chartTrackingRefBased/>
  <w15:docId w15:val="{FFC48005-1E4F-4A44-99CA-BD9FA2316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3C284B"/>
    <w:pPr>
      <w:keepNext/>
      <w:keepLines/>
      <w:spacing w:before="240" w:after="0"/>
      <w:outlineLvl w:val="0"/>
    </w:pPr>
    <w:rPr>
      <w:rFonts w:asciiTheme="majorHAnsi" w:eastAsiaTheme="majorEastAsia" w:hAnsiTheme="majorHAnsi" w:cstheme="majorBidi"/>
      <w:color w:val="2F5496" w:themeColor="accent1" w:themeShade="BF"/>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D658F7"/>
    <w:pPr>
      <w:spacing w:after="0" w:line="240" w:lineRule="auto"/>
    </w:pPr>
    <w:rPr>
      <w:sz w:val="20"/>
      <w:szCs w:val="20"/>
    </w:rPr>
  </w:style>
  <w:style w:type="character" w:customStyle="1" w:styleId="a4">
    <w:name w:val="Текст сноски Знак"/>
    <w:basedOn w:val="a0"/>
    <w:link w:val="a3"/>
    <w:uiPriority w:val="99"/>
    <w:rsid w:val="00D658F7"/>
    <w:rPr>
      <w:sz w:val="20"/>
      <w:szCs w:val="20"/>
    </w:rPr>
  </w:style>
  <w:style w:type="character" w:styleId="a5">
    <w:name w:val="footnote reference"/>
    <w:basedOn w:val="a0"/>
    <w:uiPriority w:val="99"/>
    <w:semiHidden/>
    <w:unhideWhenUsed/>
    <w:rsid w:val="00D658F7"/>
    <w:rPr>
      <w:vertAlign w:val="superscript"/>
    </w:rPr>
  </w:style>
  <w:style w:type="paragraph" w:styleId="a6">
    <w:name w:val="header"/>
    <w:basedOn w:val="a"/>
    <w:link w:val="a7"/>
    <w:uiPriority w:val="99"/>
    <w:unhideWhenUsed/>
    <w:rsid w:val="00B67D4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67D43"/>
  </w:style>
  <w:style w:type="paragraph" w:styleId="a8">
    <w:name w:val="footer"/>
    <w:basedOn w:val="a"/>
    <w:link w:val="a9"/>
    <w:uiPriority w:val="99"/>
    <w:unhideWhenUsed/>
    <w:rsid w:val="00B67D4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67D43"/>
  </w:style>
  <w:style w:type="paragraph" w:styleId="aa">
    <w:name w:val="Balloon Text"/>
    <w:basedOn w:val="a"/>
    <w:link w:val="ab"/>
    <w:uiPriority w:val="99"/>
    <w:semiHidden/>
    <w:unhideWhenUsed/>
    <w:rsid w:val="0019615E"/>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9615E"/>
    <w:rPr>
      <w:rFonts w:ascii="Segoe UI" w:hAnsi="Segoe UI" w:cs="Segoe UI"/>
      <w:sz w:val="18"/>
      <w:szCs w:val="18"/>
    </w:rPr>
  </w:style>
  <w:style w:type="character" w:styleId="ac">
    <w:name w:val="Hyperlink"/>
    <w:basedOn w:val="a0"/>
    <w:uiPriority w:val="99"/>
    <w:unhideWhenUsed/>
    <w:rsid w:val="00EC3718"/>
    <w:rPr>
      <w:color w:val="0563C1" w:themeColor="hyperlink"/>
      <w:u w:val="single"/>
    </w:rPr>
  </w:style>
  <w:style w:type="character" w:styleId="ad">
    <w:name w:val="Unresolved Mention"/>
    <w:basedOn w:val="a0"/>
    <w:uiPriority w:val="99"/>
    <w:semiHidden/>
    <w:unhideWhenUsed/>
    <w:rsid w:val="00EC3718"/>
    <w:rPr>
      <w:color w:val="605E5C"/>
      <w:shd w:val="clear" w:color="auto" w:fill="E1DFDD"/>
    </w:rPr>
  </w:style>
  <w:style w:type="paragraph" w:styleId="ae">
    <w:name w:val="List Paragraph"/>
    <w:basedOn w:val="a"/>
    <w:uiPriority w:val="34"/>
    <w:qFormat/>
    <w:rsid w:val="00EF2995"/>
    <w:pPr>
      <w:ind w:left="720"/>
      <w:contextualSpacing/>
    </w:pPr>
  </w:style>
  <w:style w:type="character" w:customStyle="1" w:styleId="10">
    <w:name w:val="Заголовок 1 Знак"/>
    <w:basedOn w:val="a0"/>
    <w:link w:val="1"/>
    <w:uiPriority w:val="9"/>
    <w:rsid w:val="003C284B"/>
    <w:rPr>
      <w:rFonts w:asciiTheme="majorHAnsi" w:eastAsiaTheme="majorEastAsia" w:hAnsiTheme="majorHAnsi" w:cstheme="majorBidi"/>
      <w:color w:val="2F5496"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ferent.ru/7/13928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7F31D-5381-4464-9942-28794F64F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3109</TotalTime>
  <Pages>35</Pages>
  <Words>7973</Words>
  <Characters>45449</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12</cp:revision>
  <cp:lastPrinted>2018-12-07T08:00:00Z</cp:lastPrinted>
  <dcterms:created xsi:type="dcterms:W3CDTF">2018-11-24T08:46:00Z</dcterms:created>
  <dcterms:modified xsi:type="dcterms:W3CDTF">2018-12-08T15:40:00Z</dcterms:modified>
</cp:coreProperties>
</file>