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97" w:rsidRPr="004F3EB3" w:rsidRDefault="00DC7A97" w:rsidP="00DC7A97">
      <w:pPr>
        <w:spacing w:line="360" w:lineRule="auto"/>
        <w:jc w:val="center"/>
        <w:rPr>
          <w:sz w:val="28"/>
          <w:szCs w:val="28"/>
        </w:rPr>
      </w:pPr>
      <w:r w:rsidRPr="004F3EB3">
        <w:rPr>
          <w:sz w:val="28"/>
          <w:szCs w:val="28"/>
        </w:rPr>
        <w:t>МИНИСТЕРСТВО ОБРАЗОВАНИЯ И НАУКИ РФ</w:t>
      </w:r>
    </w:p>
    <w:p w:rsidR="00DC7A97" w:rsidRPr="004F3EB3" w:rsidRDefault="00DC7A97" w:rsidP="00DC7A97">
      <w:pPr>
        <w:spacing w:line="360" w:lineRule="auto"/>
        <w:jc w:val="center"/>
        <w:rPr>
          <w:sz w:val="28"/>
          <w:szCs w:val="28"/>
        </w:rPr>
      </w:pPr>
      <w:r w:rsidRPr="004F3EB3">
        <w:rPr>
          <w:sz w:val="28"/>
          <w:szCs w:val="28"/>
        </w:rPr>
        <w:t>Федеральное государственное бюджетное образовательное учреждение высшего профессионального образования</w:t>
      </w:r>
    </w:p>
    <w:p w:rsidR="00DC7A97" w:rsidRPr="004F3EB3" w:rsidRDefault="00DC7A97" w:rsidP="00DC7A97">
      <w:pPr>
        <w:spacing w:line="360" w:lineRule="auto"/>
        <w:jc w:val="center"/>
        <w:rPr>
          <w:sz w:val="28"/>
          <w:szCs w:val="28"/>
        </w:rPr>
      </w:pPr>
      <w:r w:rsidRPr="004F3EB3">
        <w:rPr>
          <w:sz w:val="28"/>
          <w:szCs w:val="28"/>
        </w:rPr>
        <w:t>"Тверской государственный университет"</w:t>
      </w:r>
    </w:p>
    <w:p w:rsidR="00DC7A97" w:rsidRPr="004F3EB3" w:rsidRDefault="00DC7A97" w:rsidP="00DC7A97">
      <w:pPr>
        <w:spacing w:line="360" w:lineRule="auto"/>
        <w:jc w:val="center"/>
        <w:rPr>
          <w:sz w:val="28"/>
          <w:szCs w:val="28"/>
        </w:rPr>
      </w:pPr>
      <w:r w:rsidRPr="004F3EB3">
        <w:rPr>
          <w:sz w:val="28"/>
          <w:szCs w:val="28"/>
        </w:rPr>
        <w:t xml:space="preserve"> Юридический факультет</w:t>
      </w:r>
    </w:p>
    <w:p w:rsidR="00DC7A97" w:rsidRPr="004F3EB3" w:rsidRDefault="00DC7A97" w:rsidP="00DC7A97">
      <w:pPr>
        <w:spacing w:line="360" w:lineRule="auto"/>
        <w:jc w:val="center"/>
        <w:rPr>
          <w:sz w:val="28"/>
          <w:szCs w:val="28"/>
        </w:rPr>
      </w:pPr>
      <w:r w:rsidRPr="004F3EB3">
        <w:rPr>
          <w:sz w:val="28"/>
          <w:szCs w:val="28"/>
        </w:rPr>
        <w:t xml:space="preserve">КАФЕДРА </w:t>
      </w:r>
      <w:r>
        <w:rPr>
          <w:sz w:val="28"/>
          <w:szCs w:val="28"/>
        </w:rPr>
        <w:t>КОНСТИТУЦИОННОГО, АДМИНИСТРАТИВНОГО И ТАМОЖЕННОГО ПРАВА</w:t>
      </w:r>
      <w:r w:rsidRPr="004F3EB3">
        <w:rPr>
          <w:sz w:val="28"/>
          <w:szCs w:val="28"/>
        </w:rPr>
        <w:t xml:space="preserve"> </w:t>
      </w:r>
    </w:p>
    <w:p w:rsidR="00DC7A97" w:rsidRPr="00DC7A97" w:rsidRDefault="00DC7A97" w:rsidP="00DC7A97">
      <w:pPr>
        <w:spacing w:line="360" w:lineRule="auto"/>
        <w:jc w:val="center"/>
        <w:rPr>
          <w:sz w:val="28"/>
          <w:szCs w:val="28"/>
        </w:rPr>
      </w:pPr>
      <w:r w:rsidRPr="004F3EB3">
        <w:rPr>
          <w:sz w:val="28"/>
          <w:szCs w:val="28"/>
        </w:rPr>
        <w:t xml:space="preserve">СПЕЦИАЛЬНОСТЬ </w:t>
      </w:r>
      <w:r w:rsidRPr="004F3EB3">
        <w:rPr>
          <w:sz w:val="28"/>
        </w:rPr>
        <w:t>380502 ТАМОЖЕННОЕ ДЕЛО</w:t>
      </w:r>
    </w:p>
    <w:p w:rsidR="00DC7A97" w:rsidRPr="00DC7A97" w:rsidRDefault="00DC7A97" w:rsidP="00DC7A97">
      <w:pPr>
        <w:spacing w:line="360" w:lineRule="auto"/>
        <w:jc w:val="center"/>
        <w:rPr>
          <w:b/>
          <w:sz w:val="32"/>
          <w:szCs w:val="32"/>
        </w:rPr>
      </w:pPr>
      <w:r w:rsidRPr="004F3EB3">
        <w:rPr>
          <w:b/>
          <w:sz w:val="32"/>
          <w:szCs w:val="32"/>
        </w:rPr>
        <w:t>КУРСОВАЯ РАБОТА</w:t>
      </w:r>
    </w:p>
    <w:p w:rsidR="00DC7A97" w:rsidRPr="004F3EB3" w:rsidRDefault="00DC7A97" w:rsidP="00DC7A97">
      <w:pPr>
        <w:spacing w:line="360" w:lineRule="auto"/>
        <w:jc w:val="center"/>
        <w:rPr>
          <w:b/>
          <w:sz w:val="32"/>
          <w:szCs w:val="32"/>
        </w:rPr>
      </w:pPr>
      <w:r>
        <w:rPr>
          <w:b/>
          <w:sz w:val="32"/>
          <w:szCs w:val="32"/>
        </w:rPr>
        <w:t>ФИНАНСЫ</w:t>
      </w:r>
    </w:p>
    <w:p w:rsidR="00DC7A97" w:rsidRDefault="00DC7A97" w:rsidP="00DC7A97">
      <w:pPr>
        <w:spacing w:line="360" w:lineRule="auto"/>
        <w:jc w:val="center"/>
        <w:rPr>
          <w:b/>
          <w:sz w:val="32"/>
          <w:szCs w:val="32"/>
        </w:rPr>
      </w:pPr>
      <w:r>
        <w:rPr>
          <w:b/>
          <w:sz w:val="32"/>
          <w:szCs w:val="32"/>
        </w:rPr>
        <w:t>ФОНДЫ ОБЯЗАТЕЛЬНОГО МЕДИЦИНСКОГО СТРАХОВАНИЯ В СИСТЕМЕ</w:t>
      </w:r>
      <w:r w:rsidR="002A05D2">
        <w:rPr>
          <w:b/>
          <w:sz w:val="32"/>
          <w:szCs w:val="32"/>
        </w:rPr>
        <w:t xml:space="preserve"> ГОСУДАРСТВЕННЫХ</w:t>
      </w:r>
      <w:r>
        <w:rPr>
          <w:b/>
          <w:sz w:val="32"/>
          <w:szCs w:val="32"/>
        </w:rPr>
        <w:t xml:space="preserve"> ФИНАНСОВ</w:t>
      </w:r>
    </w:p>
    <w:p w:rsidR="00DC7A97" w:rsidRPr="00DC7A97" w:rsidRDefault="00DC7A97" w:rsidP="00DC7A97">
      <w:pPr>
        <w:spacing w:line="360" w:lineRule="auto"/>
        <w:rPr>
          <w:b/>
          <w:sz w:val="32"/>
          <w:szCs w:val="32"/>
        </w:rPr>
      </w:pPr>
    </w:p>
    <w:p w:rsidR="00DC7A97" w:rsidRDefault="00DC7A97" w:rsidP="00DC7A97">
      <w:pPr>
        <w:jc w:val="right"/>
        <w:rPr>
          <w:sz w:val="28"/>
          <w:szCs w:val="28"/>
        </w:rPr>
      </w:pPr>
      <w:r w:rsidRPr="004F3EB3">
        <w:rPr>
          <w:sz w:val="28"/>
          <w:szCs w:val="28"/>
        </w:rPr>
        <w:t xml:space="preserve">Выполнил: </w:t>
      </w:r>
    </w:p>
    <w:p w:rsidR="00DC7A97" w:rsidRPr="004F3EB3" w:rsidRDefault="00DC7A97" w:rsidP="00DC7A97">
      <w:pPr>
        <w:jc w:val="right"/>
        <w:rPr>
          <w:sz w:val="28"/>
          <w:szCs w:val="28"/>
        </w:rPr>
      </w:pPr>
      <w:r>
        <w:rPr>
          <w:sz w:val="28"/>
          <w:szCs w:val="28"/>
        </w:rPr>
        <w:t>С</w:t>
      </w:r>
      <w:r w:rsidRPr="004F3EB3">
        <w:rPr>
          <w:sz w:val="28"/>
          <w:szCs w:val="28"/>
        </w:rPr>
        <w:t xml:space="preserve">тудент </w:t>
      </w:r>
      <w:r>
        <w:rPr>
          <w:sz w:val="28"/>
          <w:szCs w:val="28"/>
        </w:rPr>
        <w:t>2</w:t>
      </w:r>
      <w:r w:rsidRPr="004F3EB3">
        <w:rPr>
          <w:sz w:val="28"/>
          <w:szCs w:val="28"/>
        </w:rPr>
        <w:t xml:space="preserve"> курса </w:t>
      </w:r>
      <w:r>
        <w:rPr>
          <w:sz w:val="28"/>
          <w:szCs w:val="28"/>
        </w:rPr>
        <w:t>2</w:t>
      </w:r>
      <w:r w:rsidRPr="004F3EB3">
        <w:rPr>
          <w:sz w:val="28"/>
          <w:szCs w:val="28"/>
        </w:rPr>
        <w:t>7 гр</w:t>
      </w:r>
      <w:r>
        <w:rPr>
          <w:sz w:val="28"/>
          <w:szCs w:val="28"/>
        </w:rPr>
        <w:t xml:space="preserve">уппы юридического факультета </w:t>
      </w:r>
    </w:p>
    <w:p w:rsidR="00DC7A97" w:rsidRPr="00DC7A97" w:rsidRDefault="00DC7A97" w:rsidP="00DC7A97">
      <w:pPr>
        <w:jc w:val="right"/>
        <w:rPr>
          <w:sz w:val="28"/>
          <w:szCs w:val="28"/>
        </w:rPr>
      </w:pPr>
      <w:r>
        <w:rPr>
          <w:sz w:val="28"/>
          <w:szCs w:val="28"/>
        </w:rPr>
        <w:t>Разумов Никита Сергеевич</w:t>
      </w:r>
    </w:p>
    <w:p w:rsidR="00DC7A97" w:rsidRPr="004F3EB3" w:rsidRDefault="00DC7A97" w:rsidP="00DC7A97"/>
    <w:p w:rsidR="00DC7A97" w:rsidRPr="004F3EB3" w:rsidRDefault="00DC7A97" w:rsidP="00DC7A97">
      <w:pPr>
        <w:jc w:val="right"/>
        <w:rPr>
          <w:sz w:val="28"/>
          <w:szCs w:val="28"/>
        </w:rPr>
      </w:pPr>
      <w:r w:rsidRPr="004F3EB3">
        <w:rPr>
          <w:sz w:val="28"/>
          <w:szCs w:val="28"/>
        </w:rPr>
        <w:t xml:space="preserve">Научный руководитель: </w:t>
      </w:r>
    </w:p>
    <w:p w:rsidR="00DC7A97" w:rsidRDefault="00DC7A97" w:rsidP="00DC7A97">
      <w:pPr>
        <w:jc w:val="right"/>
        <w:rPr>
          <w:sz w:val="28"/>
          <w:szCs w:val="28"/>
        </w:rPr>
      </w:pPr>
      <w:r>
        <w:rPr>
          <w:sz w:val="28"/>
          <w:szCs w:val="28"/>
        </w:rPr>
        <w:t>Профессор кафедры конституционного, административного и таможенного права, доктор экономических наук</w:t>
      </w:r>
      <w:r>
        <w:rPr>
          <w:sz w:val="28"/>
          <w:szCs w:val="28"/>
        </w:rPr>
        <w:tab/>
      </w:r>
    </w:p>
    <w:p w:rsidR="00DC7A97" w:rsidRPr="00DC7A97" w:rsidRDefault="00DC7A97" w:rsidP="00DC7A97">
      <w:pPr>
        <w:jc w:val="right"/>
        <w:rPr>
          <w:sz w:val="28"/>
          <w:szCs w:val="28"/>
        </w:rPr>
      </w:pPr>
      <w:r>
        <w:rPr>
          <w:sz w:val="28"/>
          <w:szCs w:val="28"/>
        </w:rPr>
        <w:t>Сухарев Александр Николаевич</w:t>
      </w:r>
    </w:p>
    <w:p w:rsidR="00DC7A97" w:rsidRPr="004F3EB3" w:rsidRDefault="00DC7A97" w:rsidP="00DC7A97"/>
    <w:p w:rsidR="00DC7A97" w:rsidRPr="004F3EB3" w:rsidRDefault="00DC7A97" w:rsidP="00DC7A97">
      <w:pPr>
        <w:jc w:val="center"/>
        <w:rPr>
          <w:sz w:val="28"/>
          <w:szCs w:val="28"/>
        </w:rPr>
      </w:pPr>
      <w:r>
        <w:rPr>
          <w:sz w:val="28"/>
          <w:szCs w:val="28"/>
        </w:rPr>
        <w:t>Тверь 2017</w:t>
      </w:r>
    </w:p>
    <w:p w:rsidR="00DE47B6" w:rsidRDefault="00DE47B6" w:rsidP="004940D7">
      <w:pPr>
        <w:spacing w:line="360" w:lineRule="auto"/>
        <w:ind w:firstLine="709"/>
        <w:rPr>
          <w:rFonts w:ascii="Times New Roman" w:hAnsi="Times New Roman" w:cs="Times New Roman"/>
          <w:sz w:val="28"/>
          <w:szCs w:val="28"/>
        </w:rPr>
      </w:pPr>
    </w:p>
    <w:p w:rsidR="00DE47B6" w:rsidRPr="005E27B4" w:rsidRDefault="00DE47B6" w:rsidP="004940D7">
      <w:pPr>
        <w:spacing w:line="360" w:lineRule="auto"/>
        <w:ind w:firstLine="709"/>
        <w:jc w:val="center"/>
        <w:rPr>
          <w:rFonts w:ascii="Times New Roman" w:hAnsi="Times New Roman" w:cs="Times New Roman"/>
          <w:b/>
          <w:sz w:val="28"/>
          <w:szCs w:val="28"/>
        </w:rPr>
      </w:pPr>
      <w:r w:rsidRPr="005E27B4">
        <w:rPr>
          <w:rFonts w:ascii="Times New Roman" w:hAnsi="Times New Roman" w:cs="Times New Roman"/>
          <w:b/>
          <w:sz w:val="28"/>
          <w:szCs w:val="28"/>
        </w:rPr>
        <w:t>Оглавление</w:t>
      </w:r>
    </w:p>
    <w:p w:rsidR="00DE47B6" w:rsidRPr="002A05D2" w:rsidRDefault="00DE47B6" w:rsidP="007867E0">
      <w:pPr>
        <w:spacing w:line="360" w:lineRule="auto"/>
        <w:ind w:firstLine="709"/>
        <w:jc w:val="both"/>
        <w:rPr>
          <w:sz w:val="28"/>
          <w:szCs w:val="28"/>
        </w:rPr>
      </w:pPr>
      <w:r>
        <w:rPr>
          <w:rFonts w:ascii="Times New Roman" w:hAnsi="Times New Roman" w:cs="Times New Roman"/>
          <w:sz w:val="28"/>
          <w:szCs w:val="28"/>
        </w:rPr>
        <w:t>Введение</w:t>
      </w:r>
      <w:r w:rsidR="007867E0" w:rsidRPr="004F3EB3">
        <w:rPr>
          <w:sz w:val="28"/>
          <w:szCs w:val="28"/>
        </w:rPr>
        <w:t>…………………………………………………………………………...</w:t>
      </w:r>
      <w:r w:rsidR="007867E0" w:rsidRPr="007867E0">
        <w:rPr>
          <w:sz w:val="28"/>
          <w:szCs w:val="28"/>
        </w:rPr>
        <w:t>........................</w:t>
      </w:r>
      <w:r w:rsidR="007867E0" w:rsidRPr="004F3EB3">
        <w:rPr>
          <w:sz w:val="28"/>
          <w:szCs w:val="28"/>
        </w:rPr>
        <w:t>3</w:t>
      </w:r>
    </w:p>
    <w:p w:rsidR="007867E0" w:rsidRPr="002A05D2" w:rsidRDefault="007867E0" w:rsidP="007867E0">
      <w:pPr>
        <w:spacing w:line="360" w:lineRule="auto"/>
        <w:ind w:firstLine="709"/>
        <w:jc w:val="both"/>
        <w:rPr>
          <w:rFonts w:ascii="Times New Roman" w:hAnsi="Times New Roman" w:cs="Times New Roman"/>
          <w:sz w:val="28"/>
          <w:szCs w:val="28"/>
        </w:rPr>
      </w:pPr>
    </w:p>
    <w:p w:rsidR="007867E0" w:rsidRPr="007867E0" w:rsidRDefault="00E44E9D" w:rsidP="007867E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1</w:t>
      </w:r>
      <w:r w:rsidR="00DE47B6" w:rsidRPr="00DE47B6">
        <w:rPr>
          <w:rFonts w:ascii="Times New Roman" w:hAnsi="Times New Roman" w:cs="Times New Roman"/>
          <w:sz w:val="28"/>
          <w:szCs w:val="28"/>
        </w:rPr>
        <w:t xml:space="preserve">. </w:t>
      </w:r>
      <w:r w:rsidR="00DE47B6" w:rsidRPr="00C865BD">
        <w:rPr>
          <w:rFonts w:ascii="Times New Roman" w:hAnsi="Times New Roman" w:cs="Times New Roman"/>
          <w:sz w:val="28"/>
          <w:szCs w:val="28"/>
        </w:rPr>
        <w:t>Система обязательного медицинского страхования</w:t>
      </w:r>
    </w:p>
    <w:p w:rsidR="00DE47B6" w:rsidRPr="005E27B4" w:rsidRDefault="005E27B4" w:rsidP="007867E0">
      <w:pPr>
        <w:spacing w:line="360" w:lineRule="auto"/>
        <w:ind w:firstLine="709"/>
        <w:jc w:val="both"/>
        <w:rPr>
          <w:rFonts w:ascii="Times New Roman" w:hAnsi="Times New Roman" w:cs="Times New Roman"/>
          <w:sz w:val="28"/>
          <w:szCs w:val="28"/>
        </w:rPr>
      </w:pPr>
      <w:r w:rsidRPr="005E27B4">
        <w:rPr>
          <w:rFonts w:ascii="Times New Roman" w:hAnsi="Times New Roman" w:cs="Times New Roman"/>
          <w:sz w:val="28"/>
          <w:szCs w:val="28"/>
        </w:rPr>
        <w:t>§</w:t>
      </w:r>
      <w:r>
        <w:rPr>
          <w:rFonts w:ascii="Times New Roman" w:hAnsi="Times New Roman" w:cs="Times New Roman"/>
          <w:sz w:val="28"/>
          <w:szCs w:val="28"/>
        </w:rPr>
        <w:t xml:space="preserve">1.1 </w:t>
      </w:r>
      <w:r w:rsidR="00921CC9" w:rsidRPr="005E27B4">
        <w:rPr>
          <w:rFonts w:ascii="Times New Roman" w:hAnsi="Times New Roman" w:cs="Times New Roman"/>
          <w:sz w:val="28"/>
          <w:szCs w:val="28"/>
        </w:rPr>
        <w:t>Сущность и содержание</w:t>
      </w:r>
      <w:r w:rsidR="00DE47B6" w:rsidRPr="005E27B4">
        <w:rPr>
          <w:rFonts w:ascii="Times New Roman" w:hAnsi="Times New Roman" w:cs="Times New Roman"/>
          <w:sz w:val="28"/>
          <w:szCs w:val="28"/>
        </w:rPr>
        <w:t xml:space="preserve"> обязательного медицинского страхования</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..4</w:t>
      </w:r>
      <w:r w:rsidR="00DE47B6" w:rsidRPr="005E27B4">
        <w:rPr>
          <w:rFonts w:ascii="Times New Roman" w:hAnsi="Times New Roman" w:cs="Times New Roman"/>
          <w:sz w:val="28"/>
          <w:szCs w:val="28"/>
        </w:rPr>
        <w:t xml:space="preserve"> </w:t>
      </w:r>
    </w:p>
    <w:p w:rsidR="00DE47B6" w:rsidRPr="007867E0" w:rsidRDefault="005E27B4" w:rsidP="007867E0">
      <w:pPr>
        <w:spacing w:line="360" w:lineRule="auto"/>
        <w:ind w:firstLine="709"/>
        <w:jc w:val="both"/>
        <w:rPr>
          <w:rFonts w:ascii="Times New Roman" w:hAnsi="Times New Roman" w:cs="Times New Roman"/>
          <w:sz w:val="28"/>
          <w:szCs w:val="28"/>
        </w:rPr>
      </w:pPr>
      <w:r w:rsidRPr="005E27B4">
        <w:rPr>
          <w:rFonts w:ascii="Times New Roman" w:hAnsi="Times New Roman" w:cs="Times New Roman"/>
          <w:sz w:val="28"/>
          <w:szCs w:val="28"/>
        </w:rPr>
        <w:t>§</w:t>
      </w:r>
      <w:r>
        <w:rPr>
          <w:rFonts w:ascii="Times New Roman" w:hAnsi="Times New Roman" w:cs="Times New Roman"/>
          <w:sz w:val="28"/>
          <w:szCs w:val="28"/>
        </w:rPr>
        <w:t xml:space="preserve">1.2 </w:t>
      </w:r>
      <w:r w:rsidR="00DE47B6" w:rsidRPr="005E27B4">
        <w:rPr>
          <w:rFonts w:ascii="Times New Roman" w:hAnsi="Times New Roman" w:cs="Times New Roman"/>
          <w:sz w:val="28"/>
          <w:szCs w:val="28"/>
        </w:rPr>
        <w:t>Фонды обязательного медицинского страхования как элементы системы обязательного медицинского страхования</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6</w:t>
      </w:r>
    </w:p>
    <w:p w:rsidR="007867E0" w:rsidRPr="007867E0" w:rsidRDefault="007867E0" w:rsidP="007867E0">
      <w:pPr>
        <w:spacing w:line="360" w:lineRule="auto"/>
        <w:ind w:firstLine="709"/>
        <w:jc w:val="both"/>
        <w:rPr>
          <w:rFonts w:ascii="Times New Roman" w:hAnsi="Times New Roman" w:cs="Times New Roman"/>
          <w:sz w:val="28"/>
          <w:szCs w:val="28"/>
        </w:rPr>
      </w:pPr>
    </w:p>
    <w:p w:rsidR="00DE47B6" w:rsidRPr="00DE47B6" w:rsidRDefault="00E44E9D" w:rsidP="007867E0">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Глава 2</w:t>
      </w:r>
      <w:r w:rsidR="00DE47B6">
        <w:rPr>
          <w:rFonts w:ascii="Times New Roman" w:hAnsi="Times New Roman" w:cs="Times New Roman"/>
          <w:sz w:val="28"/>
          <w:szCs w:val="28"/>
        </w:rPr>
        <w:t xml:space="preserve">. </w:t>
      </w:r>
      <w:r w:rsidR="00DE47B6" w:rsidRPr="00DE47B6">
        <w:rPr>
          <w:rFonts w:ascii="Times New Roman" w:hAnsi="Times New Roman" w:cs="Times New Roman"/>
          <w:sz w:val="28"/>
          <w:szCs w:val="28"/>
        </w:rPr>
        <w:t>Анализ доходов и расходов фондов обязательного медицинского страхования</w:t>
      </w:r>
    </w:p>
    <w:p w:rsidR="00DE47B6" w:rsidRPr="007867E0" w:rsidRDefault="005E27B4" w:rsidP="007867E0">
      <w:pPr>
        <w:pStyle w:val="a3"/>
        <w:spacing w:line="360" w:lineRule="auto"/>
        <w:ind w:left="0" w:firstLine="709"/>
        <w:jc w:val="both"/>
        <w:rPr>
          <w:rFonts w:ascii="Times New Roman" w:hAnsi="Times New Roman" w:cs="Times New Roman"/>
          <w:sz w:val="28"/>
          <w:szCs w:val="28"/>
        </w:rPr>
      </w:pPr>
      <w:r w:rsidRPr="005E27B4">
        <w:rPr>
          <w:rFonts w:ascii="Times New Roman" w:hAnsi="Times New Roman" w:cs="Times New Roman"/>
          <w:sz w:val="28"/>
          <w:szCs w:val="28"/>
        </w:rPr>
        <w:t>§</w:t>
      </w:r>
      <w:r w:rsidR="00DE47B6">
        <w:rPr>
          <w:rFonts w:ascii="Times New Roman" w:hAnsi="Times New Roman" w:cs="Times New Roman"/>
          <w:sz w:val="28"/>
          <w:szCs w:val="28"/>
        </w:rPr>
        <w:t xml:space="preserve">2.1 Структура и анализ доходов и расходов </w:t>
      </w:r>
      <w:r w:rsidR="00C03662">
        <w:rPr>
          <w:rFonts w:ascii="Times New Roman" w:hAnsi="Times New Roman" w:cs="Times New Roman"/>
          <w:sz w:val="28"/>
          <w:szCs w:val="28"/>
        </w:rPr>
        <w:t>Федерального фонда обязательного медицинского страхования</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12</w:t>
      </w:r>
    </w:p>
    <w:p w:rsidR="00DE47B6" w:rsidRPr="007867E0" w:rsidRDefault="005E27B4" w:rsidP="007867E0">
      <w:pPr>
        <w:pStyle w:val="a3"/>
        <w:spacing w:line="360" w:lineRule="auto"/>
        <w:ind w:left="0" w:firstLine="709"/>
        <w:jc w:val="both"/>
        <w:rPr>
          <w:rFonts w:ascii="Times New Roman" w:hAnsi="Times New Roman" w:cs="Times New Roman"/>
          <w:sz w:val="28"/>
          <w:szCs w:val="28"/>
        </w:rPr>
      </w:pPr>
      <w:r w:rsidRPr="005E27B4">
        <w:rPr>
          <w:rFonts w:ascii="Times New Roman" w:hAnsi="Times New Roman" w:cs="Times New Roman"/>
          <w:sz w:val="28"/>
          <w:szCs w:val="28"/>
        </w:rPr>
        <w:t>§</w:t>
      </w:r>
      <w:r w:rsidR="00DE47B6">
        <w:rPr>
          <w:rFonts w:ascii="Times New Roman" w:hAnsi="Times New Roman" w:cs="Times New Roman"/>
          <w:sz w:val="28"/>
          <w:szCs w:val="28"/>
        </w:rPr>
        <w:t>2.2 Проблемы сбалансированности фондов обязательного медицинского страхования</w:t>
      </w:r>
      <w:r w:rsidR="007867E0" w:rsidRPr="007867E0">
        <w:rPr>
          <w:rFonts w:ascii="Times New Roman" w:hAnsi="Times New Roman" w:cs="Times New Roman"/>
          <w:sz w:val="28"/>
          <w:szCs w:val="28"/>
        </w:rPr>
        <w:t>……………………………………………………...</w:t>
      </w:r>
      <w:r w:rsidR="007867E0">
        <w:rPr>
          <w:rFonts w:ascii="Times New Roman" w:hAnsi="Times New Roman" w:cs="Times New Roman"/>
          <w:sz w:val="28"/>
          <w:szCs w:val="28"/>
        </w:rPr>
        <w:t>1</w:t>
      </w:r>
      <w:r w:rsidR="007867E0" w:rsidRPr="007867E0">
        <w:rPr>
          <w:rFonts w:ascii="Times New Roman" w:hAnsi="Times New Roman" w:cs="Times New Roman"/>
          <w:sz w:val="28"/>
          <w:szCs w:val="28"/>
        </w:rPr>
        <w:t>4</w:t>
      </w:r>
    </w:p>
    <w:p w:rsidR="007867E0" w:rsidRPr="007867E0" w:rsidRDefault="007867E0" w:rsidP="007867E0">
      <w:pPr>
        <w:pStyle w:val="a3"/>
        <w:spacing w:line="360" w:lineRule="auto"/>
        <w:ind w:left="0" w:firstLine="709"/>
        <w:jc w:val="both"/>
        <w:rPr>
          <w:rFonts w:ascii="Times New Roman" w:hAnsi="Times New Roman" w:cs="Times New Roman"/>
          <w:sz w:val="28"/>
          <w:szCs w:val="28"/>
        </w:rPr>
      </w:pPr>
    </w:p>
    <w:p w:rsidR="00DE47B6" w:rsidRPr="002A05D2" w:rsidRDefault="00DE47B6" w:rsidP="007867E0">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Заключение</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1</w:t>
      </w:r>
      <w:r w:rsidR="009E53AE">
        <w:rPr>
          <w:rFonts w:ascii="Times New Roman" w:hAnsi="Times New Roman" w:cs="Times New Roman"/>
          <w:sz w:val="28"/>
          <w:szCs w:val="28"/>
        </w:rPr>
        <w:t>6</w:t>
      </w:r>
    </w:p>
    <w:p w:rsidR="007867E0" w:rsidRPr="007867E0" w:rsidRDefault="007867E0" w:rsidP="007867E0">
      <w:pPr>
        <w:pStyle w:val="a3"/>
        <w:spacing w:line="360" w:lineRule="auto"/>
        <w:ind w:left="0" w:firstLine="709"/>
        <w:jc w:val="both"/>
        <w:rPr>
          <w:rFonts w:ascii="Times New Roman" w:hAnsi="Times New Roman" w:cs="Times New Roman"/>
          <w:sz w:val="28"/>
          <w:szCs w:val="28"/>
        </w:rPr>
      </w:pPr>
    </w:p>
    <w:p w:rsidR="005E27B4" w:rsidRPr="002A05D2" w:rsidRDefault="005E27B4" w:rsidP="007867E0">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Список литературы</w:t>
      </w:r>
      <w:r w:rsidR="007867E0" w:rsidRPr="007867E0">
        <w:rPr>
          <w:rFonts w:ascii="Times New Roman" w:hAnsi="Times New Roman" w:cs="Times New Roman"/>
          <w:sz w:val="28"/>
          <w:szCs w:val="28"/>
        </w:rPr>
        <w:t>…</w:t>
      </w:r>
      <w:r w:rsidR="007867E0">
        <w:rPr>
          <w:rFonts w:ascii="Times New Roman" w:hAnsi="Times New Roman" w:cs="Times New Roman"/>
          <w:sz w:val="28"/>
          <w:szCs w:val="28"/>
        </w:rPr>
        <w:t>…</w:t>
      </w:r>
      <w:r w:rsidR="007867E0" w:rsidRPr="007867E0">
        <w:rPr>
          <w:rFonts w:ascii="Times New Roman" w:hAnsi="Times New Roman" w:cs="Times New Roman"/>
          <w:sz w:val="28"/>
          <w:szCs w:val="28"/>
        </w:rPr>
        <w:t>…………………………………………………</w:t>
      </w:r>
      <w:r w:rsidR="007867E0">
        <w:rPr>
          <w:rFonts w:ascii="Times New Roman" w:hAnsi="Times New Roman" w:cs="Times New Roman"/>
          <w:sz w:val="28"/>
          <w:szCs w:val="28"/>
        </w:rPr>
        <w:t>.1</w:t>
      </w:r>
      <w:r w:rsidR="009E53AE">
        <w:rPr>
          <w:rFonts w:ascii="Times New Roman" w:hAnsi="Times New Roman" w:cs="Times New Roman"/>
          <w:sz w:val="28"/>
          <w:szCs w:val="28"/>
        </w:rPr>
        <w:t>7</w:t>
      </w:r>
      <w:bookmarkStart w:id="0" w:name="_GoBack"/>
      <w:bookmarkEnd w:id="0"/>
    </w:p>
    <w:p w:rsidR="007867E0" w:rsidRPr="002A05D2" w:rsidRDefault="007867E0" w:rsidP="007867E0">
      <w:pPr>
        <w:pStyle w:val="a3"/>
        <w:spacing w:line="360" w:lineRule="auto"/>
        <w:ind w:left="0" w:firstLine="709"/>
        <w:jc w:val="both"/>
        <w:rPr>
          <w:rFonts w:ascii="Times New Roman" w:hAnsi="Times New Roman" w:cs="Times New Roman"/>
          <w:sz w:val="28"/>
          <w:szCs w:val="28"/>
        </w:rPr>
      </w:pPr>
    </w:p>
    <w:p w:rsidR="00DE47B6" w:rsidRDefault="00DE47B6" w:rsidP="007867E0">
      <w:pPr>
        <w:pStyle w:val="a3"/>
        <w:spacing w:line="360" w:lineRule="auto"/>
        <w:ind w:left="0" w:firstLine="709"/>
        <w:jc w:val="both"/>
        <w:rPr>
          <w:rFonts w:ascii="Times New Roman" w:hAnsi="Times New Roman" w:cs="Times New Roman"/>
          <w:sz w:val="28"/>
          <w:szCs w:val="28"/>
        </w:rPr>
      </w:pPr>
    </w:p>
    <w:p w:rsidR="00D4644F" w:rsidRDefault="00DE47B6">
      <w:pPr>
        <w:rPr>
          <w:rFonts w:ascii="Times New Roman" w:hAnsi="Times New Roman" w:cs="Times New Roman"/>
          <w:sz w:val="28"/>
          <w:szCs w:val="28"/>
        </w:rPr>
      </w:pPr>
      <w:r>
        <w:rPr>
          <w:rFonts w:ascii="Times New Roman" w:hAnsi="Times New Roman" w:cs="Times New Roman"/>
          <w:sz w:val="28"/>
          <w:szCs w:val="28"/>
        </w:rPr>
        <w:br w:type="page"/>
      </w:r>
    </w:p>
    <w:p w:rsidR="00DE47B6" w:rsidRDefault="00DE47B6" w:rsidP="00D4644F">
      <w:pPr>
        <w:rPr>
          <w:rFonts w:ascii="Times New Roman" w:hAnsi="Times New Roman" w:cs="Times New Roman"/>
          <w:sz w:val="28"/>
          <w:szCs w:val="28"/>
        </w:rPr>
      </w:pPr>
    </w:p>
    <w:p w:rsidR="00DE47B6" w:rsidRPr="005E27B4" w:rsidRDefault="00DE47B6" w:rsidP="005E27B4">
      <w:pPr>
        <w:spacing w:line="360" w:lineRule="auto"/>
        <w:ind w:firstLine="709"/>
        <w:jc w:val="center"/>
        <w:rPr>
          <w:rFonts w:ascii="Times New Roman" w:hAnsi="Times New Roman" w:cs="Times New Roman"/>
          <w:b/>
          <w:sz w:val="28"/>
          <w:szCs w:val="28"/>
        </w:rPr>
      </w:pPr>
      <w:r w:rsidRPr="005E27B4">
        <w:rPr>
          <w:rFonts w:ascii="Times New Roman" w:hAnsi="Times New Roman" w:cs="Times New Roman"/>
          <w:b/>
          <w:sz w:val="28"/>
          <w:szCs w:val="28"/>
        </w:rPr>
        <w:t>Введение</w:t>
      </w:r>
    </w:p>
    <w:p w:rsidR="00DE47B6" w:rsidRDefault="00997511" w:rsidP="004940D7">
      <w:pPr>
        <w:pStyle w:val="a3"/>
        <w:spacing w:line="360" w:lineRule="auto"/>
        <w:ind w:left="0" w:firstLine="709"/>
        <w:jc w:val="both"/>
        <w:rPr>
          <w:rFonts w:ascii="Times New Roman" w:hAnsi="Times New Roman" w:cs="Times New Roman"/>
          <w:sz w:val="28"/>
          <w:szCs w:val="28"/>
        </w:rPr>
      </w:pPr>
      <w:r w:rsidRPr="00997511">
        <w:rPr>
          <w:rFonts w:ascii="Times New Roman" w:hAnsi="Times New Roman" w:cs="Times New Roman"/>
          <w:sz w:val="28"/>
          <w:szCs w:val="28"/>
        </w:rPr>
        <w:t>Обязате</w:t>
      </w:r>
      <w:r>
        <w:rPr>
          <w:rFonts w:ascii="Times New Roman" w:hAnsi="Times New Roman" w:cs="Times New Roman"/>
          <w:sz w:val="28"/>
          <w:szCs w:val="28"/>
        </w:rPr>
        <w:t xml:space="preserve">льное медицинское страхование является </w:t>
      </w:r>
      <w:r w:rsidRPr="00997511">
        <w:rPr>
          <w:rFonts w:ascii="Times New Roman" w:hAnsi="Times New Roman" w:cs="Times New Roman"/>
          <w:sz w:val="28"/>
          <w:szCs w:val="28"/>
        </w:rPr>
        <w:t>часть</w:t>
      </w:r>
      <w:r>
        <w:rPr>
          <w:rFonts w:ascii="Times New Roman" w:hAnsi="Times New Roman" w:cs="Times New Roman"/>
          <w:sz w:val="28"/>
          <w:szCs w:val="28"/>
        </w:rPr>
        <w:t>ю</w:t>
      </w:r>
      <w:r w:rsidRPr="00997511">
        <w:rPr>
          <w:rFonts w:ascii="Times New Roman" w:hAnsi="Times New Roman" w:cs="Times New Roman"/>
          <w:sz w:val="28"/>
          <w:szCs w:val="28"/>
        </w:rPr>
        <w:t xml:space="preserve"> системы</w:t>
      </w:r>
      <w:r w:rsidR="001016A1">
        <w:rPr>
          <w:rFonts w:ascii="Times New Roman" w:hAnsi="Times New Roman" w:cs="Times New Roman"/>
          <w:sz w:val="28"/>
          <w:szCs w:val="28"/>
        </w:rPr>
        <w:t xml:space="preserve"> социального страхования. </w:t>
      </w:r>
      <w:r w:rsidRPr="00997511">
        <w:rPr>
          <w:rFonts w:ascii="Times New Roman" w:hAnsi="Times New Roman" w:cs="Times New Roman"/>
          <w:sz w:val="28"/>
          <w:szCs w:val="28"/>
        </w:rPr>
        <w:t>С</w:t>
      </w:r>
      <w:r>
        <w:rPr>
          <w:rFonts w:ascii="Times New Roman" w:hAnsi="Times New Roman" w:cs="Times New Roman"/>
          <w:sz w:val="28"/>
          <w:szCs w:val="28"/>
        </w:rPr>
        <w:t>истема медицинского страхования</w:t>
      </w:r>
      <w:r w:rsidRPr="00997511">
        <w:rPr>
          <w:rFonts w:ascii="Times New Roman" w:hAnsi="Times New Roman" w:cs="Times New Roman"/>
          <w:sz w:val="28"/>
          <w:szCs w:val="28"/>
        </w:rPr>
        <w:t xml:space="preserve"> </w:t>
      </w:r>
      <w:r>
        <w:rPr>
          <w:rFonts w:ascii="Times New Roman" w:hAnsi="Times New Roman" w:cs="Times New Roman"/>
          <w:sz w:val="28"/>
          <w:szCs w:val="28"/>
        </w:rPr>
        <w:t>имеет</w:t>
      </w:r>
      <w:r w:rsidRPr="00997511">
        <w:rPr>
          <w:rFonts w:ascii="Times New Roman" w:hAnsi="Times New Roman" w:cs="Times New Roman"/>
          <w:sz w:val="28"/>
          <w:szCs w:val="28"/>
        </w:rPr>
        <w:t xml:space="preserve"> собственную структуру финансовых ресурсов и затрат,</w:t>
      </w:r>
      <w:r>
        <w:rPr>
          <w:rFonts w:ascii="Times New Roman" w:hAnsi="Times New Roman" w:cs="Times New Roman"/>
          <w:sz w:val="28"/>
          <w:szCs w:val="28"/>
        </w:rPr>
        <w:t xml:space="preserve"> а также</w:t>
      </w:r>
      <w:r w:rsidRPr="00997511">
        <w:rPr>
          <w:rFonts w:ascii="Times New Roman" w:hAnsi="Times New Roman" w:cs="Times New Roman"/>
          <w:sz w:val="28"/>
          <w:szCs w:val="28"/>
        </w:rPr>
        <w:t xml:space="preserve"> финансовые отношения с другими субъектами финансового рынка.</w:t>
      </w:r>
    </w:p>
    <w:p w:rsidR="003C714B" w:rsidRDefault="003C714B" w:rsidP="004940D7">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Актуальность темы обусловлена важностью фондов обязательного медицинского страхования как элементов системы финансов, а также тем, </w:t>
      </w:r>
      <w:r w:rsidR="009B3CCC">
        <w:rPr>
          <w:rFonts w:ascii="Times New Roman" w:hAnsi="Times New Roman" w:cs="Times New Roman"/>
          <w:sz w:val="28"/>
          <w:szCs w:val="28"/>
        </w:rPr>
        <w:t>что экономической основой системы общественного здравоохранения является</w:t>
      </w:r>
      <w:r w:rsidRPr="003C714B">
        <w:rPr>
          <w:rFonts w:ascii="Times New Roman" w:hAnsi="Times New Roman" w:cs="Times New Roman"/>
          <w:sz w:val="28"/>
          <w:szCs w:val="28"/>
        </w:rPr>
        <w:t xml:space="preserve"> финансирование из </w:t>
      </w:r>
      <w:r w:rsidR="009B3CCC">
        <w:rPr>
          <w:rFonts w:ascii="Times New Roman" w:hAnsi="Times New Roman" w:cs="Times New Roman"/>
          <w:sz w:val="28"/>
          <w:szCs w:val="28"/>
        </w:rPr>
        <w:t>Федерального ф</w:t>
      </w:r>
      <w:r w:rsidRPr="003C714B">
        <w:rPr>
          <w:rFonts w:ascii="Times New Roman" w:hAnsi="Times New Roman" w:cs="Times New Roman"/>
          <w:sz w:val="28"/>
          <w:szCs w:val="28"/>
        </w:rPr>
        <w:t>онда обязательного медицинского страхования</w:t>
      </w:r>
      <w:r w:rsidR="009B3CCC">
        <w:rPr>
          <w:rFonts w:ascii="Times New Roman" w:hAnsi="Times New Roman" w:cs="Times New Roman"/>
          <w:sz w:val="28"/>
          <w:szCs w:val="28"/>
        </w:rPr>
        <w:t>.</w:t>
      </w:r>
    </w:p>
    <w:p w:rsidR="009B3CCC" w:rsidRDefault="009B3CCC" w:rsidP="004940D7">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Целью курсовой работы является изучение обязательного медицинского страхования и его элементов в системе финансов.</w:t>
      </w:r>
    </w:p>
    <w:p w:rsidR="009B3CCC" w:rsidRDefault="009B3CCC" w:rsidP="004940D7">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соответствии с целью работы, поставлены следующие задачи:</w:t>
      </w:r>
    </w:p>
    <w:p w:rsidR="009B3CCC" w:rsidRDefault="001A7026" w:rsidP="004940D7">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Изучить сущность и содержание обязательного медицинского страхования.</w:t>
      </w:r>
    </w:p>
    <w:p w:rsidR="009B3CCC" w:rsidRDefault="001A7026" w:rsidP="004940D7">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Рассмотреть Фонды обязательного медицинского страхования как элементы системы обязательного медицинского страхования.</w:t>
      </w:r>
    </w:p>
    <w:p w:rsidR="001A7026" w:rsidRDefault="001A7026" w:rsidP="004940D7">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Проанализироват</w:t>
      </w:r>
      <w:r w:rsidR="00B5366A">
        <w:rPr>
          <w:rFonts w:ascii="Times New Roman" w:hAnsi="Times New Roman" w:cs="Times New Roman"/>
          <w:sz w:val="28"/>
          <w:szCs w:val="28"/>
        </w:rPr>
        <w:t>ь структуру доходов и расходов ф</w:t>
      </w:r>
      <w:r>
        <w:rPr>
          <w:rFonts w:ascii="Times New Roman" w:hAnsi="Times New Roman" w:cs="Times New Roman"/>
          <w:sz w:val="28"/>
          <w:szCs w:val="28"/>
        </w:rPr>
        <w:t>ондов обязательного медицинского страхования.</w:t>
      </w:r>
    </w:p>
    <w:p w:rsidR="001A7026" w:rsidRDefault="001A7026" w:rsidP="004940D7">
      <w:pPr>
        <w:pStyle w:val="a3"/>
        <w:numPr>
          <w:ilvl w:val="0"/>
          <w:numId w:val="3"/>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Изучи</w:t>
      </w:r>
      <w:r w:rsidR="00DF390A">
        <w:rPr>
          <w:rFonts w:ascii="Times New Roman" w:hAnsi="Times New Roman" w:cs="Times New Roman"/>
          <w:sz w:val="28"/>
          <w:szCs w:val="28"/>
        </w:rPr>
        <w:t>ть проблемы сбалансированности ф</w:t>
      </w:r>
      <w:r>
        <w:rPr>
          <w:rFonts w:ascii="Times New Roman" w:hAnsi="Times New Roman" w:cs="Times New Roman"/>
          <w:sz w:val="28"/>
          <w:szCs w:val="28"/>
        </w:rPr>
        <w:t>ондов обязательного медицинского страхования.</w:t>
      </w:r>
    </w:p>
    <w:p w:rsidR="001A7026" w:rsidRDefault="004940D7" w:rsidP="00B5366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Объектом исследования являю</w:t>
      </w:r>
      <w:r w:rsidRPr="004940D7">
        <w:rPr>
          <w:rFonts w:ascii="Times New Roman" w:hAnsi="Times New Roman" w:cs="Times New Roman"/>
          <w:sz w:val="28"/>
          <w:szCs w:val="28"/>
        </w:rPr>
        <w:t xml:space="preserve">тся </w:t>
      </w:r>
      <w:r w:rsidR="00B5366A">
        <w:rPr>
          <w:rFonts w:ascii="Times New Roman" w:hAnsi="Times New Roman" w:cs="Times New Roman"/>
          <w:sz w:val="28"/>
          <w:szCs w:val="28"/>
        </w:rPr>
        <w:t>ф</w:t>
      </w:r>
      <w:r>
        <w:rPr>
          <w:rFonts w:ascii="Times New Roman" w:hAnsi="Times New Roman" w:cs="Times New Roman"/>
          <w:sz w:val="28"/>
          <w:szCs w:val="28"/>
        </w:rPr>
        <w:t>онд</w:t>
      </w:r>
      <w:r w:rsidR="00CD613B">
        <w:rPr>
          <w:rFonts w:ascii="Times New Roman" w:hAnsi="Times New Roman" w:cs="Times New Roman"/>
          <w:sz w:val="28"/>
          <w:szCs w:val="28"/>
        </w:rPr>
        <w:t>ы</w:t>
      </w:r>
      <w:r w:rsidR="00B5366A">
        <w:rPr>
          <w:rFonts w:ascii="Times New Roman" w:hAnsi="Times New Roman" w:cs="Times New Roman"/>
          <w:sz w:val="28"/>
          <w:szCs w:val="28"/>
        </w:rPr>
        <w:t xml:space="preserve"> и система</w:t>
      </w:r>
      <w:r>
        <w:rPr>
          <w:rFonts w:ascii="Times New Roman" w:hAnsi="Times New Roman" w:cs="Times New Roman"/>
          <w:sz w:val="28"/>
          <w:szCs w:val="28"/>
        </w:rPr>
        <w:t xml:space="preserve"> обязательного медицинского</w:t>
      </w:r>
      <w:r w:rsidR="00B5366A">
        <w:rPr>
          <w:rFonts w:ascii="Times New Roman" w:hAnsi="Times New Roman" w:cs="Times New Roman"/>
          <w:sz w:val="28"/>
          <w:szCs w:val="28"/>
        </w:rPr>
        <w:t xml:space="preserve"> </w:t>
      </w:r>
      <w:r w:rsidRPr="004940D7">
        <w:rPr>
          <w:rFonts w:ascii="Times New Roman" w:hAnsi="Times New Roman" w:cs="Times New Roman"/>
          <w:sz w:val="28"/>
          <w:szCs w:val="28"/>
        </w:rPr>
        <w:t>страхования Российс</w:t>
      </w:r>
      <w:r w:rsidR="00B5366A">
        <w:rPr>
          <w:rFonts w:ascii="Times New Roman" w:hAnsi="Times New Roman" w:cs="Times New Roman"/>
          <w:sz w:val="28"/>
          <w:szCs w:val="28"/>
        </w:rPr>
        <w:t>кой Федерации в целом, предметом – их структура и место в системе государственных финансов.</w:t>
      </w:r>
    </w:p>
    <w:p w:rsidR="00921CC9" w:rsidRDefault="00C21B0A" w:rsidP="003928A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Данная работа содержит введение, основную часть, состоящую из двух глав, заключение и список используемой литературы.</w:t>
      </w:r>
    </w:p>
    <w:p w:rsidR="001016A1" w:rsidRDefault="001016A1" w:rsidP="003928A9">
      <w:pPr>
        <w:pStyle w:val="a3"/>
        <w:spacing w:line="360" w:lineRule="auto"/>
        <w:ind w:left="0" w:firstLine="709"/>
        <w:jc w:val="both"/>
        <w:rPr>
          <w:rFonts w:ascii="Times New Roman" w:hAnsi="Times New Roman" w:cs="Times New Roman"/>
          <w:sz w:val="28"/>
          <w:szCs w:val="28"/>
        </w:rPr>
      </w:pPr>
    </w:p>
    <w:p w:rsidR="001016A1" w:rsidRDefault="001016A1" w:rsidP="003928A9">
      <w:pPr>
        <w:pStyle w:val="a3"/>
        <w:spacing w:line="360" w:lineRule="auto"/>
        <w:ind w:left="0" w:firstLine="709"/>
        <w:jc w:val="both"/>
        <w:rPr>
          <w:rFonts w:ascii="Times New Roman" w:hAnsi="Times New Roman" w:cs="Times New Roman"/>
          <w:sz w:val="28"/>
          <w:szCs w:val="28"/>
        </w:rPr>
      </w:pPr>
    </w:p>
    <w:p w:rsidR="00921CC9" w:rsidRPr="005E27B4" w:rsidRDefault="00E44E9D" w:rsidP="005E27B4">
      <w:pPr>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1</w:t>
      </w:r>
      <w:r w:rsidR="00921CC9" w:rsidRPr="005E27B4">
        <w:rPr>
          <w:rFonts w:ascii="Times New Roman" w:hAnsi="Times New Roman" w:cs="Times New Roman"/>
          <w:b/>
          <w:sz w:val="28"/>
          <w:szCs w:val="28"/>
        </w:rPr>
        <w:t>. Система обязательного медицинского страхования</w:t>
      </w:r>
    </w:p>
    <w:p w:rsidR="00921CC9" w:rsidRPr="00C865BD" w:rsidRDefault="00921CC9" w:rsidP="00921CC9">
      <w:pPr>
        <w:spacing w:line="360" w:lineRule="auto"/>
        <w:ind w:firstLine="709"/>
        <w:jc w:val="both"/>
        <w:rPr>
          <w:rFonts w:ascii="Times New Roman" w:hAnsi="Times New Roman" w:cs="Times New Roman"/>
          <w:sz w:val="28"/>
          <w:szCs w:val="28"/>
        </w:rPr>
      </w:pPr>
    </w:p>
    <w:p w:rsidR="00921CC9" w:rsidRPr="005E27B4" w:rsidRDefault="005E27B4" w:rsidP="005E27B4">
      <w:pPr>
        <w:spacing w:line="360" w:lineRule="auto"/>
        <w:ind w:left="720"/>
        <w:jc w:val="center"/>
        <w:rPr>
          <w:rFonts w:ascii="Times New Roman" w:hAnsi="Times New Roman" w:cs="Times New Roman"/>
          <w:b/>
          <w:sz w:val="28"/>
          <w:szCs w:val="28"/>
        </w:rPr>
      </w:pPr>
      <w:r w:rsidRPr="005E27B4">
        <w:rPr>
          <w:rFonts w:ascii="Times New Roman" w:hAnsi="Times New Roman" w:cs="Times New Roman"/>
          <w:b/>
          <w:sz w:val="28"/>
          <w:szCs w:val="28"/>
        </w:rPr>
        <w:t>§</w:t>
      </w:r>
      <w:r>
        <w:rPr>
          <w:rFonts w:ascii="Times New Roman" w:hAnsi="Times New Roman" w:cs="Times New Roman"/>
          <w:b/>
          <w:sz w:val="28"/>
          <w:szCs w:val="28"/>
        </w:rPr>
        <w:t xml:space="preserve">1.1 </w:t>
      </w:r>
      <w:r w:rsidR="00921CC9" w:rsidRPr="005E27B4">
        <w:rPr>
          <w:rFonts w:ascii="Times New Roman" w:hAnsi="Times New Roman" w:cs="Times New Roman"/>
          <w:b/>
          <w:sz w:val="28"/>
          <w:szCs w:val="28"/>
        </w:rPr>
        <w:t>Сущность и содержание обязательного медицинского страхования в системе финансов</w:t>
      </w:r>
    </w:p>
    <w:p w:rsidR="00921CC9" w:rsidRDefault="00921CC9" w:rsidP="00921CC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 г</w:t>
      </w:r>
      <w:r w:rsidRPr="00921CC9">
        <w:rPr>
          <w:rFonts w:ascii="Times New Roman" w:hAnsi="Times New Roman" w:cs="Times New Roman"/>
          <w:sz w:val="28"/>
          <w:szCs w:val="28"/>
        </w:rPr>
        <w:t>осударственная система основана на принципе прямого финансирования лечебно-профилактических учреждений и гарантирует бесплатную медицинскую помощь</w:t>
      </w:r>
      <w:r>
        <w:rPr>
          <w:rFonts w:ascii="Times New Roman" w:hAnsi="Times New Roman" w:cs="Times New Roman"/>
          <w:sz w:val="28"/>
          <w:szCs w:val="28"/>
        </w:rPr>
        <w:t xml:space="preserve">, </w:t>
      </w:r>
      <w:r w:rsidR="00303AEB">
        <w:rPr>
          <w:rFonts w:ascii="Times New Roman" w:hAnsi="Times New Roman" w:cs="Times New Roman"/>
          <w:sz w:val="28"/>
          <w:szCs w:val="28"/>
        </w:rPr>
        <w:t>закреплённую в</w:t>
      </w:r>
      <w:r>
        <w:rPr>
          <w:rFonts w:ascii="Times New Roman" w:hAnsi="Times New Roman" w:cs="Times New Roman"/>
          <w:sz w:val="28"/>
          <w:szCs w:val="28"/>
        </w:rPr>
        <w:t xml:space="preserve"> статье 41 Конституции Российской Федерации</w:t>
      </w:r>
      <w:r w:rsidRPr="00921CC9">
        <w:rPr>
          <w:rFonts w:ascii="Times New Roman" w:hAnsi="Times New Roman" w:cs="Times New Roman"/>
          <w:sz w:val="28"/>
          <w:szCs w:val="28"/>
        </w:rPr>
        <w:t>.</w:t>
      </w:r>
      <w:r>
        <w:rPr>
          <w:rFonts w:ascii="Times New Roman" w:hAnsi="Times New Roman" w:cs="Times New Roman"/>
          <w:sz w:val="28"/>
          <w:szCs w:val="28"/>
        </w:rPr>
        <w:t xml:space="preserve"> </w:t>
      </w:r>
    </w:p>
    <w:p w:rsidR="00303AEB" w:rsidRDefault="00303AEB" w:rsidP="00921CC9">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303AEB">
        <w:rPr>
          <w:rFonts w:ascii="Times New Roman" w:hAnsi="Times New Roman" w:cs="Times New Roman"/>
          <w:sz w:val="28"/>
          <w:szCs w:val="28"/>
        </w:rPr>
        <w:t>а территории Р</w:t>
      </w:r>
      <w:r>
        <w:rPr>
          <w:rFonts w:ascii="Times New Roman" w:hAnsi="Times New Roman" w:cs="Times New Roman"/>
          <w:sz w:val="28"/>
          <w:szCs w:val="28"/>
        </w:rPr>
        <w:t xml:space="preserve">оссийской </w:t>
      </w:r>
      <w:r w:rsidRPr="00303AEB">
        <w:rPr>
          <w:rFonts w:ascii="Times New Roman" w:hAnsi="Times New Roman" w:cs="Times New Roman"/>
          <w:sz w:val="28"/>
          <w:szCs w:val="28"/>
        </w:rPr>
        <w:t>Ф</w:t>
      </w:r>
      <w:r>
        <w:rPr>
          <w:rFonts w:ascii="Times New Roman" w:hAnsi="Times New Roman" w:cs="Times New Roman"/>
          <w:sz w:val="28"/>
          <w:szCs w:val="28"/>
        </w:rPr>
        <w:t>едерации существует два вида медицинского страхования: обязательное и добровольное</w:t>
      </w:r>
      <w:r w:rsidRPr="00303AEB">
        <w:rPr>
          <w:rFonts w:ascii="Times New Roman" w:hAnsi="Times New Roman" w:cs="Times New Roman"/>
          <w:sz w:val="28"/>
          <w:szCs w:val="28"/>
        </w:rPr>
        <w:t>. Обязательное страхование осуществляется в силу закона, а добровольное проводится на основе договора, заключенного между страховщиком</w:t>
      </w:r>
      <w:r>
        <w:rPr>
          <w:rFonts w:ascii="Times New Roman" w:hAnsi="Times New Roman" w:cs="Times New Roman"/>
          <w:sz w:val="28"/>
          <w:szCs w:val="28"/>
        </w:rPr>
        <w:t xml:space="preserve"> и</w:t>
      </w:r>
      <w:r w:rsidRPr="00303AEB">
        <w:rPr>
          <w:rFonts w:ascii="Times New Roman" w:hAnsi="Times New Roman" w:cs="Times New Roman"/>
          <w:sz w:val="28"/>
          <w:szCs w:val="28"/>
        </w:rPr>
        <w:t xml:space="preserve"> страхователем.</w:t>
      </w:r>
      <w:r w:rsidR="0092386B" w:rsidRPr="0092386B">
        <w:t xml:space="preserve"> </w:t>
      </w:r>
      <w:r w:rsidR="00F54D26" w:rsidRPr="00F54D26">
        <w:rPr>
          <w:rFonts w:ascii="Times New Roman" w:hAnsi="Times New Roman" w:cs="Times New Roman"/>
          <w:sz w:val="28"/>
          <w:szCs w:val="28"/>
        </w:rPr>
        <w:t xml:space="preserve">Объектом медицинского страхования </w:t>
      </w:r>
      <w:r w:rsidR="00F54D26">
        <w:rPr>
          <w:rFonts w:ascii="Times New Roman" w:hAnsi="Times New Roman" w:cs="Times New Roman"/>
          <w:sz w:val="28"/>
          <w:szCs w:val="28"/>
        </w:rPr>
        <w:t>является</w:t>
      </w:r>
      <w:r w:rsidR="00F54D26" w:rsidRPr="00F54D26">
        <w:rPr>
          <w:rFonts w:ascii="Times New Roman" w:hAnsi="Times New Roman" w:cs="Times New Roman"/>
          <w:sz w:val="28"/>
          <w:szCs w:val="28"/>
        </w:rPr>
        <w:t xml:space="preserve"> страховой риск,</w:t>
      </w:r>
      <w:r w:rsidR="00F54D26">
        <w:rPr>
          <w:rFonts w:ascii="Times New Roman" w:hAnsi="Times New Roman" w:cs="Times New Roman"/>
          <w:sz w:val="28"/>
          <w:szCs w:val="28"/>
        </w:rPr>
        <w:t xml:space="preserve"> который, соответственно, связан</w:t>
      </w:r>
      <w:r w:rsidR="00F54D26" w:rsidRPr="00F54D26">
        <w:rPr>
          <w:rFonts w:ascii="Times New Roman" w:hAnsi="Times New Roman" w:cs="Times New Roman"/>
          <w:sz w:val="28"/>
          <w:szCs w:val="28"/>
        </w:rPr>
        <w:t xml:space="preserve"> с затратами на оказание медицинской помощи при возникновении страхового случая</w:t>
      </w:r>
      <w:r w:rsidR="00F54D26">
        <w:t xml:space="preserve">. </w:t>
      </w:r>
      <w:r w:rsidR="0092386B" w:rsidRPr="0092386B">
        <w:rPr>
          <w:rFonts w:ascii="Times New Roman" w:hAnsi="Times New Roman" w:cs="Times New Roman"/>
          <w:sz w:val="28"/>
          <w:szCs w:val="28"/>
        </w:rPr>
        <w:t>Общими задачами обязательного и добровольного медицинского страхования являются гарантирование гражданам при возникновении страхового случая получения медицинской помощи за счет накопленных средств и проведение профилактических мероприятий</w:t>
      </w:r>
      <w:r w:rsidR="007D3BD4" w:rsidRPr="007D3BD4">
        <w:rPr>
          <w:rFonts w:ascii="Times New Roman" w:hAnsi="Times New Roman" w:cs="Times New Roman"/>
          <w:sz w:val="28"/>
          <w:szCs w:val="28"/>
        </w:rPr>
        <w:t>.</w:t>
      </w:r>
      <w:r w:rsidR="002A05D2" w:rsidRPr="002A05D2">
        <w:rPr>
          <w:rFonts w:ascii="Times New Roman" w:hAnsi="Times New Roman" w:cs="Times New Roman"/>
          <w:sz w:val="28"/>
          <w:szCs w:val="28"/>
        </w:rPr>
        <w:t xml:space="preserve"> </w:t>
      </w:r>
      <w:r w:rsidR="002A05D2">
        <w:rPr>
          <w:rStyle w:val="ae"/>
          <w:rFonts w:ascii="Times New Roman" w:hAnsi="Times New Roman" w:cs="Times New Roman"/>
          <w:sz w:val="28"/>
          <w:szCs w:val="28"/>
        </w:rPr>
        <w:footnoteReference w:id="1"/>
      </w:r>
      <w:r w:rsidR="007D3BD4" w:rsidRPr="007D3BD4">
        <w:rPr>
          <w:rFonts w:ascii="Times New Roman" w:hAnsi="Times New Roman" w:cs="Times New Roman"/>
          <w:sz w:val="28"/>
          <w:szCs w:val="28"/>
        </w:rPr>
        <w:t xml:space="preserve"> </w:t>
      </w:r>
      <w:r w:rsidR="004B4E0E">
        <w:rPr>
          <w:rFonts w:ascii="Times New Roman" w:hAnsi="Times New Roman" w:cs="Times New Roman"/>
          <w:sz w:val="28"/>
          <w:szCs w:val="28"/>
        </w:rPr>
        <w:t>К таким гарантиям относятся:</w:t>
      </w:r>
    </w:p>
    <w:p w:rsidR="004B4E0E" w:rsidRPr="004B4E0E" w:rsidRDefault="004B4E0E" w:rsidP="004B4E0E">
      <w:pPr>
        <w:pStyle w:val="a3"/>
        <w:numPr>
          <w:ilvl w:val="0"/>
          <w:numId w:val="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Скорая медицинская помощь.</w:t>
      </w:r>
    </w:p>
    <w:p w:rsidR="004B4E0E" w:rsidRPr="004B4E0E" w:rsidRDefault="004B4E0E" w:rsidP="004B4E0E">
      <w:pPr>
        <w:pStyle w:val="a3"/>
        <w:numPr>
          <w:ilvl w:val="0"/>
          <w:numId w:val="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w:t>
      </w:r>
      <w:r w:rsidRPr="004B4E0E">
        <w:rPr>
          <w:rFonts w:ascii="Times New Roman" w:hAnsi="Times New Roman" w:cs="Times New Roman"/>
          <w:sz w:val="28"/>
          <w:szCs w:val="28"/>
        </w:rPr>
        <w:t xml:space="preserve">мбулаторно-поликлиническая помощь, включая проведение мероприятий по профилактике, диагностике и лечению </w:t>
      </w:r>
      <w:proofErr w:type="gramStart"/>
      <w:r w:rsidRPr="004B4E0E">
        <w:rPr>
          <w:rFonts w:ascii="Times New Roman" w:hAnsi="Times New Roman" w:cs="Times New Roman"/>
          <w:sz w:val="28"/>
          <w:szCs w:val="28"/>
        </w:rPr>
        <w:t>заболеваний</w:t>
      </w:r>
      <w:proofErr w:type="gramEnd"/>
      <w:r w:rsidRPr="004B4E0E">
        <w:rPr>
          <w:rFonts w:ascii="Times New Roman" w:hAnsi="Times New Roman" w:cs="Times New Roman"/>
          <w:sz w:val="28"/>
          <w:szCs w:val="28"/>
        </w:rPr>
        <w:t xml:space="preserve"> к</w:t>
      </w:r>
      <w:r>
        <w:rPr>
          <w:rFonts w:ascii="Times New Roman" w:hAnsi="Times New Roman" w:cs="Times New Roman"/>
          <w:sz w:val="28"/>
          <w:szCs w:val="28"/>
        </w:rPr>
        <w:t>ак в поликлинике, так и на дому.</w:t>
      </w:r>
    </w:p>
    <w:p w:rsidR="004B4E0E" w:rsidRDefault="004B4E0E" w:rsidP="004B4E0E">
      <w:pPr>
        <w:pStyle w:val="a3"/>
        <w:numPr>
          <w:ilvl w:val="0"/>
          <w:numId w:val="5"/>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4B4E0E">
        <w:rPr>
          <w:rFonts w:ascii="Times New Roman" w:hAnsi="Times New Roman" w:cs="Times New Roman"/>
          <w:sz w:val="28"/>
          <w:szCs w:val="28"/>
        </w:rPr>
        <w:t>тационарная помощь при острых заболеваниях и обострениях хронических болезней, отравлениях и травмах</w:t>
      </w:r>
      <w:r>
        <w:rPr>
          <w:rFonts w:ascii="Times New Roman" w:hAnsi="Times New Roman" w:cs="Times New Roman"/>
          <w:sz w:val="28"/>
          <w:szCs w:val="28"/>
        </w:rPr>
        <w:t xml:space="preserve">, </w:t>
      </w:r>
      <w:r w:rsidRPr="004B4E0E">
        <w:rPr>
          <w:rFonts w:ascii="Times New Roman" w:hAnsi="Times New Roman" w:cs="Times New Roman"/>
          <w:sz w:val="28"/>
          <w:szCs w:val="28"/>
        </w:rPr>
        <w:t>при патологии беременности, родах и абортах, при плановой госпитализации в целях проведения лечения и реабилитации, требующих стационарного режима.</w:t>
      </w:r>
    </w:p>
    <w:p w:rsidR="00D9783A" w:rsidRPr="00D9783A" w:rsidRDefault="00D9783A" w:rsidP="00D9783A">
      <w:pPr>
        <w:pStyle w:val="a3"/>
        <w:spacing w:line="360" w:lineRule="auto"/>
        <w:ind w:left="0" w:firstLine="709"/>
        <w:jc w:val="both"/>
        <w:rPr>
          <w:rFonts w:ascii="Times New Roman" w:hAnsi="Times New Roman" w:cs="Times New Roman"/>
          <w:sz w:val="28"/>
          <w:szCs w:val="28"/>
        </w:rPr>
      </w:pPr>
      <w:r w:rsidRPr="00D9783A">
        <w:rPr>
          <w:rFonts w:ascii="Times New Roman" w:hAnsi="Times New Roman" w:cs="Times New Roman"/>
          <w:sz w:val="28"/>
          <w:szCs w:val="28"/>
        </w:rPr>
        <w:lastRenderedPageBreak/>
        <w:t xml:space="preserve">Страхователями </w:t>
      </w:r>
      <w:r>
        <w:rPr>
          <w:rFonts w:ascii="Times New Roman" w:hAnsi="Times New Roman" w:cs="Times New Roman"/>
          <w:sz w:val="28"/>
          <w:szCs w:val="28"/>
        </w:rPr>
        <w:t>для работающих граждан являются</w:t>
      </w:r>
      <w:r w:rsidRPr="00D9783A">
        <w:rPr>
          <w:rFonts w:ascii="Times New Roman" w:hAnsi="Times New Roman" w:cs="Times New Roman"/>
          <w:sz w:val="28"/>
          <w:szCs w:val="28"/>
        </w:rPr>
        <w:t xml:space="preserve"> лица, производящие выплаты и иные в</w:t>
      </w:r>
      <w:r>
        <w:rPr>
          <w:rFonts w:ascii="Times New Roman" w:hAnsi="Times New Roman" w:cs="Times New Roman"/>
          <w:sz w:val="28"/>
          <w:szCs w:val="28"/>
        </w:rPr>
        <w:t xml:space="preserve">ознаграждения физическим лицам и </w:t>
      </w:r>
      <w:r w:rsidRPr="00D9783A">
        <w:rPr>
          <w:rFonts w:ascii="Times New Roman" w:hAnsi="Times New Roman" w:cs="Times New Roman"/>
          <w:sz w:val="28"/>
          <w:szCs w:val="28"/>
        </w:rPr>
        <w:t>индивидуальные предприниматели, занимающиеся частной практикой нотариусы, адвокаты, арбитражные управляющие.</w:t>
      </w:r>
    </w:p>
    <w:p w:rsidR="00D9783A" w:rsidRDefault="00D9783A" w:rsidP="00D9783A">
      <w:pPr>
        <w:pStyle w:val="a3"/>
        <w:spacing w:line="360" w:lineRule="auto"/>
        <w:ind w:left="0" w:firstLine="709"/>
        <w:jc w:val="both"/>
        <w:rPr>
          <w:rFonts w:ascii="Times New Roman" w:hAnsi="Times New Roman" w:cs="Times New Roman"/>
          <w:sz w:val="28"/>
          <w:szCs w:val="28"/>
        </w:rPr>
      </w:pPr>
      <w:r w:rsidRPr="00D9783A">
        <w:rPr>
          <w:rFonts w:ascii="Times New Roman" w:hAnsi="Times New Roman" w:cs="Times New Roman"/>
          <w:sz w:val="28"/>
          <w:szCs w:val="28"/>
        </w:rPr>
        <w:t>Страхователями для неработающих граждан являются органы исполнительной власти субъектов РФ, уполномоченные высшими исполнительными органами государственной власти субъектов РФ, иные организации, определенные Правительством РФ. Указанные страхователи являются плательщиками страховых взносов</w:t>
      </w:r>
      <w:r w:rsidR="008C73C3">
        <w:rPr>
          <w:rFonts w:ascii="Times New Roman" w:hAnsi="Times New Roman" w:cs="Times New Roman"/>
          <w:sz w:val="28"/>
          <w:szCs w:val="28"/>
        </w:rPr>
        <w:t xml:space="preserve"> на ОМС неработающего </w:t>
      </w:r>
      <w:r w:rsidR="002A05D2" w:rsidRPr="002A05D2">
        <w:rPr>
          <w:rFonts w:ascii="Times New Roman" w:eastAsiaTheme="minorEastAsia" w:hAnsi="Times New Roman" w:cs="Times New Roman"/>
          <w:sz w:val="28"/>
          <w:szCs w:val="28"/>
        </w:rPr>
        <w:t>населения</w:t>
      </w:r>
      <w:r w:rsidR="007D3BD4" w:rsidRPr="007D3BD4">
        <w:rPr>
          <w:rFonts w:ascii="Times New Roman" w:eastAsiaTheme="minorEastAsia" w:hAnsi="Times New Roman" w:cs="Times New Roman"/>
          <w:sz w:val="28"/>
          <w:szCs w:val="28"/>
        </w:rPr>
        <w:t>.</w:t>
      </w:r>
      <w:r w:rsidR="007D3BD4">
        <w:rPr>
          <w:rStyle w:val="ae"/>
          <w:rFonts w:ascii="Times New Roman" w:hAnsi="Times New Roman" w:cs="Times New Roman"/>
          <w:sz w:val="28"/>
          <w:szCs w:val="28"/>
        </w:rPr>
        <w:footnoteReference w:id="2"/>
      </w:r>
      <w:r w:rsidR="007D3BD4" w:rsidRPr="007D3BD4">
        <w:rPr>
          <w:rFonts w:ascii="Times New Roman" w:eastAsiaTheme="minorEastAsia" w:hAnsi="Times New Roman" w:cs="Times New Roman"/>
          <w:sz w:val="28"/>
          <w:szCs w:val="28"/>
        </w:rPr>
        <w:t xml:space="preserve"> </w:t>
      </w:r>
      <w:r w:rsidR="004B4E0E">
        <w:rPr>
          <w:rFonts w:ascii="Times New Roman" w:hAnsi="Times New Roman" w:cs="Times New Roman"/>
          <w:sz w:val="28"/>
          <w:szCs w:val="28"/>
        </w:rPr>
        <w:t>В качестве</w:t>
      </w:r>
      <w:r>
        <w:rPr>
          <w:rFonts w:ascii="Times New Roman" w:hAnsi="Times New Roman" w:cs="Times New Roman"/>
          <w:sz w:val="28"/>
          <w:szCs w:val="28"/>
        </w:rPr>
        <w:t xml:space="preserve"> по обязательному медицинскому страхованию выступает Федеральный фонд обязательного медицинского страхования (</w:t>
      </w:r>
      <w:r w:rsidR="004B4E0E">
        <w:rPr>
          <w:rFonts w:ascii="Times New Roman" w:hAnsi="Times New Roman" w:cs="Times New Roman"/>
          <w:sz w:val="28"/>
          <w:szCs w:val="28"/>
        </w:rPr>
        <w:t>сокращённо – Ф</w:t>
      </w:r>
      <w:r>
        <w:rPr>
          <w:rFonts w:ascii="Times New Roman" w:hAnsi="Times New Roman" w:cs="Times New Roman"/>
          <w:sz w:val="28"/>
          <w:szCs w:val="28"/>
        </w:rPr>
        <w:t>ОМС).</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Согласно</w:t>
      </w:r>
      <w:r w:rsidRPr="0092386B">
        <w:rPr>
          <w:rFonts w:ascii="Times New Roman" w:hAnsi="Times New Roman" w:cs="Times New Roman"/>
          <w:sz w:val="28"/>
          <w:szCs w:val="28"/>
        </w:rPr>
        <w:t xml:space="preserve"> ст. 6. Федерального закона «О медицинском страховании граждан в Российской Федерации»</w:t>
      </w:r>
      <w:r>
        <w:rPr>
          <w:rFonts w:ascii="Times New Roman" w:hAnsi="Times New Roman" w:cs="Times New Roman"/>
          <w:sz w:val="28"/>
          <w:szCs w:val="28"/>
        </w:rPr>
        <w:t>,</w:t>
      </w:r>
      <w:r w:rsidRPr="0092386B">
        <w:rPr>
          <w:rFonts w:ascii="Times New Roman" w:hAnsi="Times New Roman" w:cs="Times New Roman"/>
          <w:sz w:val="28"/>
          <w:szCs w:val="28"/>
        </w:rPr>
        <w:t xml:space="preserve"> граждане Российской Фе</w:t>
      </w:r>
      <w:r>
        <w:rPr>
          <w:rFonts w:ascii="Times New Roman" w:hAnsi="Times New Roman" w:cs="Times New Roman"/>
          <w:sz w:val="28"/>
          <w:szCs w:val="28"/>
        </w:rPr>
        <w:t>дерации имеют право на следующее</w:t>
      </w:r>
      <w:r w:rsidRPr="0092386B">
        <w:rPr>
          <w:rFonts w:ascii="Times New Roman" w:hAnsi="Times New Roman" w:cs="Times New Roman"/>
          <w:sz w:val="28"/>
          <w:szCs w:val="28"/>
        </w:rPr>
        <w:t>:</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О</w:t>
      </w:r>
      <w:r w:rsidRPr="0092386B">
        <w:rPr>
          <w:rFonts w:ascii="Times New Roman" w:hAnsi="Times New Roman" w:cs="Times New Roman"/>
          <w:sz w:val="28"/>
          <w:szCs w:val="28"/>
        </w:rPr>
        <w:t>бязательное и добро</w:t>
      </w:r>
      <w:r>
        <w:rPr>
          <w:rFonts w:ascii="Times New Roman" w:hAnsi="Times New Roman" w:cs="Times New Roman"/>
          <w:sz w:val="28"/>
          <w:szCs w:val="28"/>
        </w:rPr>
        <w:t>вольное медицинское страхование.</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Выбор медицинской страховой организации.</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В</w:t>
      </w:r>
      <w:r w:rsidRPr="0092386B">
        <w:rPr>
          <w:rFonts w:ascii="Times New Roman" w:hAnsi="Times New Roman" w:cs="Times New Roman"/>
          <w:sz w:val="28"/>
          <w:szCs w:val="28"/>
        </w:rPr>
        <w:t>ыбор медицинского учреждения и врача в соответствии с договорами обязательного и доброво</w:t>
      </w:r>
      <w:r>
        <w:rPr>
          <w:rFonts w:ascii="Times New Roman" w:hAnsi="Times New Roman" w:cs="Times New Roman"/>
          <w:sz w:val="28"/>
          <w:szCs w:val="28"/>
        </w:rPr>
        <w:t>льного медицинского страхования.</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1016A1">
        <w:rPr>
          <w:rFonts w:ascii="Times New Roman" w:hAnsi="Times New Roman" w:cs="Times New Roman"/>
          <w:sz w:val="28"/>
          <w:szCs w:val="28"/>
        </w:rPr>
        <w:t>П</w:t>
      </w:r>
      <w:r w:rsidRPr="0092386B">
        <w:rPr>
          <w:rFonts w:ascii="Times New Roman" w:hAnsi="Times New Roman" w:cs="Times New Roman"/>
          <w:sz w:val="28"/>
          <w:szCs w:val="28"/>
        </w:rPr>
        <w:t>олучение медицинской помощи на всей территории Российской Федерации, в том числе за предела</w:t>
      </w:r>
      <w:r>
        <w:rPr>
          <w:rFonts w:ascii="Times New Roman" w:hAnsi="Times New Roman" w:cs="Times New Roman"/>
          <w:sz w:val="28"/>
          <w:szCs w:val="28"/>
        </w:rPr>
        <w:t>ми постоянного места жительства.</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П</w:t>
      </w:r>
      <w:r w:rsidRPr="0092386B">
        <w:rPr>
          <w:rFonts w:ascii="Times New Roman" w:hAnsi="Times New Roman" w:cs="Times New Roman"/>
          <w:sz w:val="28"/>
          <w:szCs w:val="28"/>
        </w:rPr>
        <w:t>олучение медицинских услуг, соответствующих по объему и качеству условиям договора, независимо от размера фактически</w:t>
      </w:r>
      <w:r>
        <w:rPr>
          <w:rFonts w:ascii="Times New Roman" w:hAnsi="Times New Roman" w:cs="Times New Roman"/>
          <w:sz w:val="28"/>
          <w:szCs w:val="28"/>
        </w:rPr>
        <w:t xml:space="preserve"> выплаченного страхового взноса.</w:t>
      </w:r>
    </w:p>
    <w:p w:rsidR="0092386B" w:rsidRPr="0092386B"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 П</w:t>
      </w:r>
      <w:r w:rsidRPr="0092386B">
        <w:rPr>
          <w:rFonts w:ascii="Times New Roman" w:hAnsi="Times New Roman" w:cs="Times New Roman"/>
          <w:sz w:val="28"/>
          <w:szCs w:val="28"/>
        </w:rPr>
        <w:t>редъявление иска страхователю, страховой медицинской организации, медицинскому учреждению, в том числе на материальное возмещение причиненного по их вине ущерба, независимо от того, предусмотрено это или нет в до</w:t>
      </w:r>
      <w:r>
        <w:rPr>
          <w:rFonts w:ascii="Times New Roman" w:hAnsi="Times New Roman" w:cs="Times New Roman"/>
          <w:sz w:val="28"/>
          <w:szCs w:val="28"/>
        </w:rPr>
        <w:t>говоре медицинского страхования.</w:t>
      </w:r>
    </w:p>
    <w:p w:rsidR="00921CC9" w:rsidRPr="008C73C3" w:rsidRDefault="0092386B"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7. В</w:t>
      </w:r>
      <w:r w:rsidRPr="0092386B">
        <w:rPr>
          <w:rFonts w:ascii="Times New Roman" w:hAnsi="Times New Roman" w:cs="Times New Roman"/>
          <w:sz w:val="28"/>
          <w:szCs w:val="28"/>
        </w:rPr>
        <w:t>озвратность части страховых взносов при добровольном медицинском страховании, если это определено условиями договора.</w:t>
      </w:r>
      <w:r w:rsidRPr="0092386B">
        <w:t xml:space="preserve"> </w:t>
      </w:r>
      <w:r w:rsidR="007D3BD4">
        <w:rPr>
          <w:rFonts w:ascii="Times New Roman" w:hAnsi="Times New Roman" w:cs="Times New Roman"/>
          <w:sz w:val="28"/>
          <w:szCs w:val="28"/>
        </w:rPr>
        <w:t>Федерального закона</w:t>
      </w:r>
      <w:r w:rsidR="008C73C3">
        <w:rPr>
          <w:rFonts w:ascii="Times New Roman" w:hAnsi="Times New Roman" w:cs="Times New Roman"/>
          <w:sz w:val="28"/>
          <w:szCs w:val="28"/>
        </w:rPr>
        <w:t>.</w:t>
      </w:r>
    </w:p>
    <w:p w:rsidR="005A4B58" w:rsidRDefault="005A4B58" w:rsidP="0092386B">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Хотелось бы отметить, что н</w:t>
      </w:r>
      <w:r w:rsidRPr="005A4B58">
        <w:rPr>
          <w:rFonts w:ascii="Times New Roman" w:hAnsi="Times New Roman" w:cs="Times New Roman"/>
          <w:sz w:val="28"/>
          <w:szCs w:val="28"/>
        </w:rPr>
        <w:t>а территории Российской Федерации лица</w:t>
      </w:r>
      <w:r>
        <w:rPr>
          <w:rFonts w:ascii="Times New Roman" w:hAnsi="Times New Roman" w:cs="Times New Roman"/>
          <w:sz w:val="28"/>
          <w:szCs w:val="28"/>
        </w:rPr>
        <w:t xml:space="preserve"> без</w:t>
      </w:r>
      <w:r w:rsidRPr="005A4B58">
        <w:rPr>
          <w:rFonts w:ascii="Times New Roman" w:hAnsi="Times New Roman" w:cs="Times New Roman"/>
          <w:sz w:val="28"/>
          <w:szCs w:val="28"/>
        </w:rPr>
        <w:t xml:space="preserve"> гражданства, а также иностранные граждане, постоянно проживающие в РФ, имеют такие же права и обязанности в системе медицинского страхования, как и граждане РФ.</w:t>
      </w:r>
    </w:p>
    <w:p w:rsidR="004B4E0E" w:rsidRDefault="004B4E0E" w:rsidP="004B4E0E">
      <w:pPr>
        <w:spacing w:line="360" w:lineRule="auto"/>
        <w:ind w:firstLine="709"/>
        <w:jc w:val="both"/>
        <w:rPr>
          <w:rFonts w:ascii="Times New Roman" w:hAnsi="Times New Roman" w:cs="Times New Roman"/>
          <w:sz w:val="28"/>
          <w:szCs w:val="28"/>
        </w:rPr>
      </w:pPr>
      <w:r w:rsidRPr="004B4E0E">
        <w:rPr>
          <w:rFonts w:ascii="Times New Roman" w:hAnsi="Times New Roman" w:cs="Times New Roman"/>
          <w:sz w:val="28"/>
          <w:szCs w:val="28"/>
        </w:rPr>
        <w:t xml:space="preserve">Таким образом, </w:t>
      </w:r>
      <w:r>
        <w:rPr>
          <w:rFonts w:ascii="Times New Roman" w:hAnsi="Times New Roman" w:cs="Times New Roman"/>
          <w:sz w:val="28"/>
          <w:szCs w:val="28"/>
        </w:rPr>
        <w:t>су</w:t>
      </w:r>
      <w:r w:rsidRPr="004B4E0E">
        <w:rPr>
          <w:rFonts w:ascii="Times New Roman" w:hAnsi="Times New Roman" w:cs="Times New Roman"/>
          <w:sz w:val="28"/>
          <w:szCs w:val="28"/>
        </w:rPr>
        <w:t xml:space="preserve">щность ОМС заключается в обеспечении всем гражданам равных гарантированных возможностей получения медицинской, лекарственной и профилактической помощи в размерах, устанавливаемых государственными программами обязательного </w:t>
      </w:r>
      <w:r>
        <w:rPr>
          <w:rFonts w:ascii="Times New Roman" w:hAnsi="Times New Roman" w:cs="Times New Roman"/>
          <w:sz w:val="28"/>
          <w:szCs w:val="28"/>
        </w:rPr>
        <w:t>медицинского страхования. Более того,  принимая участие</w:t>
      </w:r>
      <w:r w:rsidRPr="004B4E0E">
        <w:rPr>
          <w:rFonts w:ascii="Times New Roman" w:hAnsi="Times New Roman" w:cs="Times New Roman"/>
          <w:sz w:val="28"/>
          <w:szCs w:val="28"/>
        </w:rPr>
        <w:t xml:space="preserve"> в добровольном медицинском страховании, гражданин лично </w:t>
      </w:r>
      <w:r>
        <w:rPr>
          <w:rFonts w:ascii="Times New Roman" w:hAnsi="Times New Roman" w:cs="Times New Roman"/>
          <w:sz w:val="28"/>
          <w:szCs w:val="28"/>
        </w:rPr>
        <w:t>участвует</w:t>
      </w:r>
      <w:r w:rsidRPr="004B4E0E">
        <w:rPr>
          <w:rFonts w:ascii="Times New Roman" w:hAnsi="Times New Roman" w:cs="Times New Roman"/>
          <w:sz w:val="28"/>
          <w:szCs w:val="28"/>
        </w:rPr>
        <w:t xml:space="preserve"> в формировании страховой программы, то есть определяет виды и объем у</w:t>
      </w:r>
      <w:r>
        <w:rPr>
          <w:rFonts w:ascii="Times New Roman" w:hAnsi="Times New Roman" w:cs="Times New Roman"/>
          <w:sz w:val="28"/>
          <w:szCs w:val="28"/>
        </w:rPr>
        <w:t>слуг, которые она подразумевает и</w:t>
      </w:r>
      <w:r w:rsidRPr="004B4E0E">
        <w:rPr>
          <w:rFonts w:ascii="Times New Roman" w:hAnsi="Times New Roman" w:cs="Times New Roman"/>
          <w:sz w:val="28"/>
          <w:szCs w:val="28"/>
        </w:rPr>
        <w:t xml:space="preserve"> выбирает медицинские учреждения, в которых он хотел бы обслуживаться. </w:t>
      </w:r>
    </w:p>
    <w:p w:rsidR="004B4E0E" w:rsidRPr="008C73C3" w:rsidRDefault="008C73C3" w:rsidP="008C73C3">
      <w:pPr>
        <w:spacing w:line="360" w:lineRule="auto"/>
        <w:ind w:firstLine="709"/>
        <w:jc w:val="center"/>
        <w:rPr>
          <w:rFonts w:ascii="Times New Roman" w:hAnsi="Times New Roman" w:cs="Times New Roman"/>
          <w:b/>
          <w:sz w:val="28"/>
          <w:szCs w:val="28"/>
        </w:rPr>
      </w:pPr>
      <w:r>
        <w:rPr>
          <w:b/>
          <w:sz w:val="28"/>
          <w:szCs w:val="28"/>
        </w:rPr>
        <w:t>§</w:t>
      </w:r>
      <w:r w:rsidR="004B4E0E" w:rsidRPr="008C73C3">
        <w:rPr>
          <w:rFonts w:ascii="Times New Roman" w:hAnsi="Times New Roman" w:cs="Times New Roman"/>
          <w:b/>
          <w:sz w:val="28"/>
          <w:szCs w:val="28"/>
        </w:rPr>
        <w:t>1.2</w:t>
      </w:r>
      <w:r w:rsidR="00C21B0A" w:rsidRPr="008C73C3">
        <w:rPr>
          <w:rFonts w:ascii="Times New Roman" w:hAnsi="Times New Roman" w:cs="Times New Roman"/>
          <w:b/>
          <w:sz w:val="28"/>
          <w:szCs w:val="28"/>
        </w:rPr>
        <w:t xml:space="preserve"> Фонды обязательного медицинского страхования как элементы системы обязате</w:t>
      </w:r>
      <w:r>
        <w:rPr>
          <w:rFonts w:ascii="Times New Roman" w:hAnsi="Times New Roman" w:cs="Times New Roman"/>
          <w:b/>
          <w:sz w:val="28"/>
          <w:szCs w:val="28"/>
        </w:rPr>
        <w:t>льного медицинского страхования</w:t>
      </w:r>
    </w:p>
    <w:p w:rsidR="009D71B5" w:rsidRPr="007D3BD4" w:rsidRDefault="00C21B0A" w:rsidP="009D71B5">
      <w:pPr>
        <w:spacing w:line="360" w:lineRule="auto"/>
        <w:ind w:firstLine="709"/>
        <w:jc w:val="both"/>
        <w:rPr>
          <w:rFonts w:ascii="Times New Roman" w:hAnsi="Times New Roman" w:cs="Times New Roman"/>
          <w:sz w:val="28"/>
          <w:szCs w:val="28"/>
          <w:lang w:val="en-US"/>
        </w:rPr>
      </w:pPr>
      <w:r w:rsidRPr="00C21B0A">
        <w:rPr>
          <w:rFonts w:ascii="Times New Roman" w:hAnsi="Times New Roman" w:cs="Times New Roman"/>
          <w:sz w:val="28"/>
          <w:szCs w:val="28"/>
        </w:rPr>
        <w:t>Фонды обязательного медицинского страхования</w:t>
      </w:r>
      <w:r>
        <w:rPr>
          <w:rFonts w:ascii="Times New Roman" w:hAnsi="Times New Roman" w:cs="Times New Roman"/>
          <w:sz w:val="28"/>
          <w:szCs w:val="28"/>
        </w:rPr>
        <w:t xml:space="preserve"> (Фонды ОМС) </w:t>
      </w:r>
      <w:r w:rsidRPr="00C21B0A">
        <w:rPr>
          <w:rFonts w:ascii="Times New Roman" w:hAnsi="Times New Roman" w:cs="Times New Roman"/>
          <w:sz w:val="28"/>
          <w:szCs w:val="28"/>
        </w:rPr>
        <w:t xml:space="preserve"> </w:t>
      </w:r>
      <w:r w:rsidR="00A30CE0">
        <w:rPr>
          <w:rFonts w:ascii="Times New Roman" w:hAnsi="Times New Roman" w:cs="Times New Roman"/>
          <w:sz w:val="28"/>
          <w:szCs w:val="28"/>
        </w:rPr>
        <w:t xml:space="preserve"> — денежные фонды, которые предназначены</w:t>
      </w:r>
      <w:r w:rsidRPr="00C21B0A">
        <w:rPr>
          <w:rFonts w:ascii="Times New Roman" w:hAnsi="Times New Roman" w:cs="Times New Roman"/>
          <w:sz w:val="28"/>
          <w:szCs w:val="28"/>
        </w:rPr>
        <w:t xml:space="preserve"> для финансирования гарантированной государством медицинской помощи населению</w:t>
      </w:r>
      <w:r>
        <w:rPr>
          <w:rFonts w:ascii="Times New Roman" w:hAnsi="Times New Roman" w:cs="Times New Roman"/>
          <w:sz w:val="28"/>
          <w:szCs w:val="28"/>
        </w:rPr>
        <w:t>.</w:t>
      </w:r>
    </w:p>
    <w:p w:rsidR="007D3BD4" w:rsidRDefault="00B058D1" w:rsidP="007D3BD4">
      <w:pPr>
        <w:spacing w:line="360" w:lineRule="auto"/>
        <w:ind w:firstLine="709"/>
        <w:jc w:val="both"/>
        <w:rPr>
          <w:rFonts w:ascii="Times New Roman" w:hAnsi="Times New Roman" w:cs="Times New Roman"/>
          <w:sz w:val="28"/>
          <w:szCs w:val="28"/>
          <w:lang w:val="en-US"/>
        </w:rPr>
      </w:pPr>
      <w:r>
        <w:rPr>
          <w:rFonts w:ascii="Times New Roman" w:hAnsi="Times New Roman" w:cs="Times New Roman"/>
          <w:sz w:val="28"/>
          <w:szCs w:val="28"/>
        </w:rPr>
        <w:t>Рассмотрим структуру Фондов обязательного медицинского страхования</w:t>
      </w:r>
      <w:r w:rsidR="00F54D26">
        <w:rPr>
          <w:rFonts w:ascii="Times New Roman" w:hAnsi="Times New Roman" w:cs="Times New Roman"/>
          <w:sz w:val="28"/>
          <w:szCs w:val="28"/>
        </w:rPr>
        <w:t>:</w:t>
      </w:r>
    </w:p>
    <w:p w:rsidR="007D3BD4" w:rsidRDefault="007D3BD4" w:rsidP="007D3BD4">
      <w:pPr>
        <w:pStyle w:val="a3"/>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 Фонд обязательного медицинского страхования (ФОМС) – на федеральном уровне;</w:t>
      </w:r>
    </w:p>
    <w:p w:rsidR="007D3BD4" w:rsidRDefault="007D3BD4" w:rsidP="007D3BD4">
      <w:pPr>
        <w:pStyle w:val="a3"/>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Территориальные фонды обязательного медицинского страхования (ТФОМС) – на уровне субъектов Российской Федерации;</w:t>
      </w:r>
    </w:p>
    <w:p w:rsidR="007D3BD4" w:rsidRDefault="007D3BD4" w:rsidP="007D3BD4">
      <w:pPr>
        <w:pStyle w:val="a3"/>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Филиалы, представительства ТФОМС; </w:t>
      </w:r>
    </w:p>
    <w:p w:rsidR="007D3BD4" w:rsidRPr="007D3BD4" w:rsidRDefault="007D3BD4" w:rsidP="007D3BD4">
      <w:pPr>
        <w:pStyle w:val="a3"/>
        <w:numPr>
          <w:ilvl w:val="0"/>
          <w:numId w:val="6"/>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Страховые медицинские организации (СМО).</w:t>
      </w:r>
    </w:p>
    <w:p w:rsidR="007D3BD4" w:rsidRPr="00666891" w:rsidRDefault="00666891" w:rsidP="00666891">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Рис. 1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Структурная схема фонда ОМС </w:t>
      </w:r>
      <w:r>
        <w:rPr>
          <w:rStyle w:val="ae"/>
          <w:rFonts w:ascii="Times New Roman" w:hAnsi="Times New Roman" w:cs="Times New Roman"/>
          <w:sz w:val="28"/>
          <w:szCs w:val="28"/>
        </w:rPr>
        <w:footnoteReference w:id="3"/>
      </w:r>
    </w:p>
    <w:p w:rsidR="00F54D26" w:rsidRDefault="00F54D26" w:rsidP="002E274C">
      <w:pPr>
        <w:spacing w:line="360" w:lineRule="auto"/>
        <w:jc w:val="both"/>
        <w:rPr>
          <w:rFonts w:ascii="Times New Roman" w:hAnsi="Times New Roman" w:cs="Times New Roman"/>
          <w:sz w:val="28"/>
          <w:szCs w:val="28"/>
        </w:rPr>
      </w:pPr>
      <w:r>
        <w:rPr>
          <w:noProof/>
          <w:lang w:eastAsia="ru-RU"/>
        </w:rPr>
        <w:drawing>
          <wp:inline distT="0" distB="0" distL="0" distR="0" wp14:anchorId="129B1101" wp14:editId="61E81D8A">
            <wp:extent cx="5848350" cy="2409825"/>
            <wp:effectExtent l="0" t="0" r="0" b="9525"/>
            <wp:docPr id="1" name="Рисунок 1" descr="Структура фонда ОМ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труктура фонда ОМС."/>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409825"/>
                    </a:xfrm>
                    <a:prstGeom prst="rect">
                      <a:avLst/>
                    </a:prstGeom>
                    <a:noFill/>
                    <a:ln>
                      <a:noFill/>
                    </a:ln>
                  </pic:spPr>
                </pic:pic>
              </a:graphicData>
            </a:graphic>
          </wp:inline>
        </w:drawing>
      </w:r>
    </w:p>
    <w:p w:rsidR="00D12028" w:rsidRDefault="00F54D26" w:rsidP="00F54D26">
      <w:pPr>
        <w:spacing w:line="360" w:lineRule="auto"/>
        <w:ind w:firstLine="709"/>
        <w:jc w:val="both"/>
        <w:rPr>
          <w:rFonts w:ascii="Times New Roman" w:hAnsi="Times New Roman" w:cs="Times New Roman"/>
          <w:sz w:val="28"/>
          <w:szCs w:val="28"/>
        </w:rPr>
      </w:pPr>
      <w:r w:rsidRPr="00F54D26">
        <w:rPr>
          <w:rFonts w:ascii="Times New Roman" w:hAnsi="Times New Roman" w:cs="Times New Roman"/>
          <w:sz w:val="28"/>
          <w:szCs w:val="28"/>
        </w:rPr>
        <w:t xml:space="preserve">Федеральный фонд </w:t>
      </w:r>
      <w:r>
        <w:rPr>
          <w:rFonts w:ascii="Times New Roman" w:hAnsi="Times New Roman" w:cs="Times New Roman"/>
          <w:sz w:val="28"/>
          <w:szCs w:val="28"/>
        </w:rPr>
        <w:t>обязательного медицинского страхования</w:t>
      </w:r>
      <w:r w:rsidRPr="00F54D26">
        <w:rPr>
          <w:rFonts w:ascii="Times New Roman" w:hAnsi="Times New Roman" w:cs="Times New Roman"/>
          <w:sz w:val="28"/>
          <w:szCs w:val="28"/>
        </w:rPr>
        <w:t xml:space="preserve"> — юридическое лицо, подотчетное Правительству РФ, финансовые средства </w:t>
      </w:r>
      <w:r>
        <w:rPr>
          <w:rFonts w:ascii="Times New Roman" w:hAnsi="Times New Roman" w:cs="Times New Roman"/>
          <w:sz w:val="28"/>
          <w:szCs w:val="28"/>
        </w:rPr>
        <w:t xml:space="preserve">которого </w:t>
      </w:r>
      <w:r w:rsidRPr="00F54D26">
        <w:rPr>
          <w:rFonts w:ascii="Times New Roman" w:hAnsi="Times New Roman" w:cs="Times New Roman"/>
          <w:sz w:val="28"/>
          <w:szCs w:val="28"/>
        </w:rPr>
        <w:t>находятся в государственной собственности Российск</w:t>
      </w:r>
      <w:r>
        <w:rPr>
          <w:rFonts w:ascii="Times New Roman" w:hAnsi="Times New Roman" w:cs="Times New Roman"/>
          <w:sz w:val="28"/>
          <w:szCs w:val="28"/>
        </w:rPr>
        <w:t>ой Федерации, являются целевыми и не входят в состав бюджетов и</w:t>
      </w:r>
      <w:r w:rsidRPr="00F54D26">
        <w:rPr>
          <w:rFonts w:ascii="Times New Roman" w:hAnsi="Times New Roman" w:cs="Times New Roman"/>
          <w:sz w:val="28"/>
          <w:szCs w:val="28"/>
        </w:rPr>
        <w:t xml:space="preserve"> других </w:t>
      </w:r>
      <w:r>
        <w:rPr>
          <w:rFonts w:ascii="Times New Roman" w:hAnsi="Times New Roman" w:cs="Times New Roman"/>
          <w:sz w:val="28"/>
          <w:szCs w:val="28"/>
        </w:rPr>
        <w:t>фондов</w:t>
      </w:r>
      <w:r w:rsidRPr="00F54D26">
        <w:rPr>
          <w:rFonts w:ascii="Times New Roman" w:hAnsi="Times New Roman" w:cs="Times New Roman"/>
          <w:sz w:val="28"/>
          <w:szCs w:val="28"/>
        </w:rPr>
        <w:t>.</w:t>
      </w:r>
      <w:r w:rsidR="005A4B58">
        <w:rPr>
          <w:rFonts w:ascii="Times New Roman" w:hAnsi="Times New Roman" w:cs="Times New Roman"/>
          <w:sz w:val="28"/>
          <w:szCs w:val="28"/>
        </w:rPr>
        <w:t xml:space="preserve"> ФОМС был </w:t>
      </w:r>
      <w:r w:rsidR="005A4B58" w:rsidRPr="005A4B58">
        <w:rPr>
          <w:rFonts w:ascii="Times New Roman" w:hAnsi="Times New Roman" w:cs="Times New Roman"/>
          <w:sz w:val="28"/>
          <w:szCs w:val="28"/>
        </w:rPr>
        <w:t>образован 24.02.1993 на основании постановления Верховного Совета №4543-I</w:t>
      </w:r>
      <w:r w:rsidR="008C73C3">
        <w:rPr>
          <w:rFonts w:ascii="Times New Roman" w:hAnsi="Times New Roman" w:cs="Times New Roman"/>
          <w:sz w:val="28"/>
          <w:szCs w:val="28"/>
        </w:rPr>
        <w:t>.</w:t>
      </w:r>
    </w:p>
    <w:p w:rsidR="003E0BB9" w:rsidRDefault="003E0BB9" w:rsidP="004B5ECE">
      <w:pPr>
        <w:spacing w:line="360" w:lineRule="auto"/>
        <w:ind w:firstLine="709"/>
        <w:jc w:val="both"/>
        <w:rPr>
          <w:rFonts w:ascii="Times New Roman" w:hAnsi="Times New Roman" w:cs="Times New Roman"/>
          <w:sz w:val="28"/>
          <w:szCs w:val="28"/>
        </w:rPr>
      </w:pPr>
      <w:r w:rsidRPr="003E0BB9">
        <w:rPr>
          <w:rFonts w:ascii="Times New Roman" w:hAnsi="Times New Roman" w:cs="Times New Roman"/>
          <w:sz w:val="28"/>
          <w:szCs w:val="28"/>
        </w:rPr>
        <w:t xml:space="preserve">Правление Федерального </w:t>
      </w:r>
      <w:r>
        <w:rPr>
          <w:rFonts w:ascii="Times New Roman" w:hAnsi="Times New Roman" w:cs="Times New Roman"/>
          <w:sz w:val="28"/>
          <w:szCs w:val="28"/>
        </w:rPr>
        <w:t>не реже одного раза в год</w:t>
      </w:r>
      <w:r w:rsidRPr="003E0BB9">
        <w:rPr>
          <w:rFonts w:ascii="Times New Roman" w:hAnsi="Times New Roman" w:cs="Times New Roman"/>
          <w:sz w:val="28"/>
          <w:szCs w:val="28"/>
        </w:rPr>
        <w:t xml:space="preserve"> назначает аудиторскую проверку деятельности Федерального фонда, </w:t>
      </w:r>
      <w:r>
        <w:rPr>
          <w:rFonts w:ascii="Times New Roman" w:hAnsi="Times New Roman" w:cs="Times New Roman"/>
          <w:sz w:val="28"/>
          <w:szCs w:val="28"/>
        </w:rPr>
        <w:t>которая осуществляется</w:t>
      </w:r>
      <w:r w:rsidRPr="003E0BB9">
        <w:rPr>
          <w:rFonts w:ascii="Times New Roman" w:hAnsi="Times New Roman" w:cs="Times New Roman"/>
          <w:sz w:val="28"/>
          <w:szCs w:val="28"/>
        </w:rPr>
        <w:t xml:space="preserve"> специализированной организацией, имеющей соответствующую лицензию. Отчет о результатах этой проверки пре</w:t>
      </w:r>
      <w:r w:rsidR="004B5ECE">
        <w:rPr>
          <w:rFonts w:ascii="Times New Roman" w:hAnsi="Times New Roman" w:cs="Times New Roman"/>
          <w:sz w:val="28"/>
          <w:szCs w:val="28"/>
        </w:rPr>
        <w:t xml:space="preserve">дставляется в Правительство РФ. </w:t>
      </w:r>
      <w:r w:rsidRPr="003E0BB9">
        <w:rPr>
          <w:rFonts w:ascii="Times New Roman" w:hAnsi="Times New Roman" w:cs="Times New Roman"/>
          <w:sz w:val="28"/>
          <w:szCs w:val="28"/>
        </w:rPr>
        <w:t xml:space="preserve">Состав правления Федерального </w:t>
      </w:r>
      <w:r>
        <w:rPr>
          <w:rFonts w:ascii="Times New Roman" w:hAnsi="Times New Roman" w:cs="Times New Roman"/>
          <w:sz w:val="28"/>
          <w:szCs w:val="28"/>
        </w:rPr>
        <w:t xml:space="preserve">фонда утверждается </w:t>
      </w:r>
      <w:r w:rsidRPr="003E0BB9">
        <w:rPr>
          <w:rFonts w:ascii="Times New Roman" w:hAnsi="Times New Roman" w:cs="Times New Roman"/>
          <w:sz w:val="28"/>
          <w:szCs w:val="28"/>
        </w:rPr>
        <w:t xml:space="preserve">Правительством РФ. </w:t>
      </w:r>
      <w:r w:rsidR="004B5ECE">
        <w:rPr>
          <w:rFonts w:ascii="Times New Roman" w:hAnsi="Times New Roman" w:cs="Times New Roman"/>
          <w:sz w:val="28"/>
          <w:szCs w:val="28"/>
        </w:rPr>
        <w:t xml:space="preserve"> Количество членов </w:t>
      </w:r>
      <w:r w:rsidRPr="003E0BB9">
        <w:rPr>
          <w:rFonts w:ascii="Times New Roman" w:hAnsi="Times New Roman" w:cs="Times New Roman"/>
          <w:sz w:val="28"/>
          <w:szCs w:val="28"/>
        </w:rPr>
        <w:t>правления</w:t>
      </w:r>
      <w:r w:rsidR="004B5ECE">
        <w:rPr>
          <w:rFonts w:ascii="Times New Roman" w:hAnsi="Times New Roman" w:cs="Times New Roman"/>
          <w:sz w:val="28"/>
          <w:szCs w:val="28"/>
        </w:rPr>
        <w:t xml:space="preserve"> фонда – 11, срок их полномочий – </w:t>
      </w:r>
      <w:r w:rsidRPr="003E0BB9">
        <w:rPr>
          <w:rFonts w:ascii="Times New Roman" w:hAnsi="Times New Roman" w:cs="Times New Roman"/>
          <w:sz w:val="28"/>
          <w:szCs w:val="28"/>
        </w:rPr>
        <w:t>3 года.</w:t>
      </w:r>
    </w:p>
    <w:p w:rsidR="005A4B58" w:rsidRDefault="005A4B58" w:rsidP="00F54D26">
      <w:pPr>
        <w:spacing w:line="360" w:lineRule="auto"/>
        <w:ind w:firstLine="709"/>
        <w:jc w:val="both"/>
        <w:rPr>
          <w:rFonts w:ascii="Times New Roman" w:hAnsi="Times New Roman" w:cs="Times New Roman"/>
          <w:sz w:val="28"/>
          <w:szCs w:val="28"/>
        </w:rPr>
      </w:pPr>
      <w:r w:rsidRPr="005A4B58">
        <w:rPr>
          <w:rFonts w:ascii="Times New Roman" w:hAnsi="Times New Roman" w:cs="Times New Roman"/>
          <w:sz w:val="28"/>
          <w:szCs w:val="28"/>
        </w:rPr>
        <w:t xml:space="preserve">Для </w:t>
      </w:r>
      <w:r>
        <w:rPr>
          <w:rFonts w:ascii="Times New Roman" w:hAnsi="Times New Roman" w:cs="Times New Roman"/>
          <w:sz w:val="28"/>
          <w:szCs w:val="28"/>
        </w:rPr>
        <w:t xml:space="preserve">реализации на территории РФ закона, гарантирующего гражданам получение бесплатного медицинского страхования, как основной цели, </w:t>
      </w:r>
      <w:r w:rsidRPr="005A4B58">
        <w:rPr>
          <w:rFonts w:ascii="Times New Roman" w:hAnsi="Times New Roman" w:cs="Times New Roman"/>
          <w:sz w:val="28"/>
          <w:szCs w:val="28"/>
        </w:rPr>
        <w:t xml:space="preserve"> </w:t>
      </w:r>
      <w:r>
        <w:rPr>
          <w:rFonts w:ascii="Times New Roman" w:hAnsi="Times New Roman" w:cs="Times New Roman"/>
          <w:sz w:val="28"/>
          <w:szCs w:val="28"/>
        </w:rPr>
        <w:t>ФО</w:t>
      </w:r>
      <w:r w:rsidRPr="005A4B58">
        <w:rPr>
          <w:rFonts w:ascii="Times New Roman" w:hAnsi="Times New Roman" w:cs="Times New Roman"/>
          <w:sz w:val="28"/>
          <w:szCs w:val="28"/>
        </w:rPr>
        <w:t>МС ставит перед собой глобальные задачи:</w:t>
      </w:r>
    </w:p>
    <w:p w:rsidR="005A4B58" w:rsidRPr="005A4B58" w:rsidRDefault="005A4B58" w:rsidP="0008646F">
      <w:pPr>
        <w:pStyle w:val="a3"/>
        <w:numPr>
          <w:ilvl w:val="0"/>
          <w:numId w:val="7"/>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lastRenderedPageBreak/>
        <w:t>Ф</w:t>
      </w:r>
      <w:r w:rsidRPr="005A4B58">
        <w:rPr>
          <w:rFonts w:ascii="Times New Roman" w:hAnsi="Times New Roman" w:cs="Times New Roman"/>
          <w:sz w:val="28"/>
          <w:szCs w:val="28"/>
        </w:rPr>
        <w:t>инансирование прав российских граждан на свободное получение бесплатной медицинской помощи;</w:t>
      </w:r>
    </w:p>
    <w:p w:rsidR="005A4B58" w:rsidRPr="005A4B58" w:rsidRDefault="005A4B58" w:rsidP="0008646F">
      <w:pPr>
        <w:pStyle w:val="a3"/>
        <w:numPr>
          <w:ilvl w:val="0"/>
          <w:numId w:val="7"/>
        </w:numPr>
        <w:spacing w:line="360" w:lineRule="auto"/>
        <w:ind w:left="0" w:firstLine="709"/>
        <w:rPr>
          <w:rFonts w:ascii="Times New Roman" w:hAnsi="Times New Roman" w:cs="Times New Roman"/>
          <w:sz w:val="28"/>
          <w:szCs w:val="28"/>
        </w:rPr>
      </w:pPr>
      <w:r>
        <w:rPr>
          <w:rFonts w:ascii="Times New Roman" w:hAnsi="Times New Roman" w:cs="Times New Roman"/>
          <w:sz w:val="28"/>
          <w:szCs w:val="28"/>
        </w:rPr>
        <w:t>С</w:t>
      </w:r>
      <w:r w:rsidRPr="005A4B58">
        <w:rPr>
          <w:rFonts w:ascii="Times New Roman" w:hAnsi="Times New Roman" w:cs="Times New Roman"/>
          <w:sz w:val="28"/>
          <w:szCs w:val="28"/>
        </w:rPr>
        <w:t>осредоточение денежных средств, гарантирующих финансовую стабильность и устойчивость системы ОМС;</w:t>
      </w:r>
    </w:p>
    <w:p w:rsidR="005A4B58" w:rsidRPr="005A4B58" w:rsidRDefault="005A4B58" w:rsidP="0008646F">
      <w:pPr>
        <w:pStyle w:val="a3"/>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5A4B58">
        <w:rPr>
          <w:rFonts w:ascii="Times New Roman" w:hAnsi="Times New Roman" w:cs="Times New Roman"/>
          <w:sz w:val="28"/>
          <w:szCs w:val="28"/>
        </w:rPr>
        <w:t>азработка важных и приоритетных программ в сфере ОМС;</w:t>
      </w:r>
    </w:p>
    <w:p w:rsidR="005A4B58" w:rsidRDefault="005A4B58" w:rsidP="0008646F">
      <w:pPr>
        <w:pStyle w:val="a3"/>
        <w:numPr>
          <w:ilvl w:val="0"/>
          <w:numId w:val="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5A4B58">
        <w:rPr>
          <w:rFonts w:ascii="Times New Roman" w:hAnsi="Times New Roman" w:cs="Times New Roman"/>
          <w:sz w:val="28"/>
          <w:szCs w:val="28"/>
        </w:rPr>
        <w:t>аправление финансовых средств на исполнения це</w:t>
      </w:r>
      <w:r w:rsidR="008C73C3">
        <w:rPr>
          <w:rFonts w:ascii="Times New Roman" w:hAnsi="Times New Roman" w:cs="Times New Roman"/>
          <w:sz w:val="28"/>
          <w:szCs w:val="28"/>
        </w:rPr>
        <w:t>левых программ.</w:t>
      </w:r>
      <w:r w:rsidR="00666891">
        <w:rPr>
          <w:rStyle w:val="ae"/>
          <w:rFonts w:ascii="Times New Roman" w:hAnsi="Times New Roman" w:cs="Times New Roman"/>
          <w:sz w:val="28"/>
          <w:szCs w:val="28"/>
        </w:rPr>
        <w:footnoteReference w:id="4"/>
      </w:r>
    </w:p>
    <w:p w:rsidR="00261FBE" w:rsidRDefault="00261FBE" w:rsidP="00B5366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Также, у Федерального фонда обязательного медицинского страхования существует ряд функций:</w:t>
      </w:r>
    </w:p>
    <w:p w:rsidR="00261FBE" w:rsidRPr="00261FBE" w:rsidRDefault="00261FBE"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Выравнивание</w:t>
      </w:r>
      <w:r w:rsidRPr="00261FBE">
        <w:rPr>
          <w:rFonts w:ascii="Times New Roman" w:hAnsi="Times New Roman" w:cs="Times New Roman"/>
          <w:sz w:val="28"/>
          <w:szCs w:val="28"/>
        </w:rPr>
        <w:t xml:space="preserve"> финансовых условий деятельности </w:t>
      </w:r>
      <w:r>
        <w:rPr>
          <w:rFonts w:ascii="Times New Roman" w:hAnsi="Times New Roman" w:cs="Times New Roman"/>
          <w:sz w:val="28"/>
          <w:szCs w:val="28"/>
        </w:rPr>
        <w:t>ТФОМС в рамках базовой программы обязательного медицинского страхования;</w:t>
      </w:r>
    </w:p>
    <w:p w:rsidR="00261FBE" w:rsidRPr="00261FBE" w:rsidRDefault="00261FBE"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w:t>
      </w:r>
      <w:r w:rsidRPr="00261FBE">
        <w:rPr>
          <w:rFonts w:ascii="Times New Roman" w:hAnsi="Times New Roman" w:cs="Times New Roman"/>
          <w:sz w:val="28"/>
          <w:szCs w:val="28"/>
        </w:rPr>
        <w:t>азработка</w:t>
      </w:r>
      <w:r w:rsidR="00EE2777">
        <w:rPr>
          <w:rFonts w:ascii="Times New Roman" w:hAnsi="Times New Roman" w:cs="Times New Roman"/>
          <w:sz w:val="28"/>
          <w:szCs w:val="28"/>
        </w:rPr>
        <w:t xml:space="preserve"> и внесение в установленном порядке</w:t>
      </w:r>
      <w:r w:rsidRPr="00261FBE">
        <w:rPr>
          <w:rFonts w:ascii="Times New Roman" w:hAnsi="Times New Roman" w:cs="Times New Roman"/>
          <w:sz w:val="28"/>
          <w:szCs w:val="28"/>
        </w:rPr>
        <w:t xml:space="preserve"> предложений о размере взносов на обязательное медицинское страхование</w:t>
      </w:r>
      <w:r w:rsidR="00EE2777">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Осуществление аккумулирование</w:t>
      </w:r>
      <w:r w:rsidR="00261FBE" w:rsidRPr="00261FBE">
        <w:rPr>
          <w:rFonts w:ascii="Times New Roman" w:hAnsi="Times New Roman" w:cs="Times New Roman"/>
          <w:sz w:val="28"/>
          <w:szCs w:val="28"/>
        </w:rPr>
        <w:t xml:space="preserve"> финансовых средств Федерального фонда</w:t>
      </w:r>
      <w:r>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61FBE" w:rsidRPr="00261FBE">
        <w:rPr>
          <w:rFonts w:ascii="Times New Roman" w:hAnsi="Times New Roman" w:cs="Times New Roman"/>
          <w:sz w:val="28"/>
          <w:szCs w:val="28"/>
        </w:rPr>
        <w:t>ыделение в установленном порядке средств территориальным фондам ОМС</w:t>
      </w:r>
      <w:r>
        <w:rPr>
          <w:rFonts w:ascii="Times New Roman" w:hAnsi="Times New Roman" w:cs="Times New Roman"/>
          <w:sz w:val="28"/>
          <w:szCs w:val="28"/>
        </w:rPr>
        <w:t xml:space="preserve"> </w:t>
      </w:r>
      <w:r w:rsidR="00261FBE" w:rsidRPr="00261FBE">
        <w:rPr>
          <w:rFonts w:ascii="Times New Roman" w:hAnsi="Times New Roman" w:cs="Times New Roman"/>
          <w:sz w:val="28"/>
          <w:szCs w:val="28"/>
        </w:rPr>
        <w:t xml:space="preserve"> для выполнения территориальных программ ОМС</w:t>
      </w:r>
      <w:r>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61FBE" w:rsidRPr="00261FBE">
        <w:rPr>
          <w:rFonts w:ascii="Times New Roman" w:hAnsi="Times New Roman" w:cs="Times New Roman"/>
          <w:sz w:val="28"/>
          <w:szCs w:val="28"/>
        </w:rPr>
        <w:t>существление совместно с территориальными фондами ОМС и органами Государственной налоговой службы РФ контроля за своевременным и полным перечислением страховых взносов (отчислений) в фонды ОМС</w:t>
      </w:r>
      <w:r>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00261FBE" w:rsidRPr="00261FBE">
        <w:rPr>
          <w:rFonts w:ascii="Times New Roman" w:hAnsi="Times New Roman" w:cs="Times New Roman"/>
          <w:sz w:val="28"/>
          <w:szCs w:val="28"/>
        </w:rPr>
        <w:t>существление совместно с территориальными фондами ОМС контроль за рациональным использованием финансовых сре</w:t>
      </w:r>
      <w:proofErr w:type="gramStart"/>
      <w:r w:rsidR="00261FBE" w:rsidRPr="00261FBE">
        <w:rPr>
          <w:rFonts w:ascii="Times New Roman" w:hAnsi="Times New Roman" w:cs="Times New Roman"/>
          <w:sz w:val="28"/>
          <w:szCs w:val="28"/>
        </w:rPr>
        <w:t>дств в с</w:t>
      </w:r>
      <w:proofErr w:type="gramEnd"/>
      <w:r w:rsidR="00261FBE" w:rsidRPr="00261FBE">
        <w:rPr>
          <w:rFonts w:ascii="Times New Roman" w:hAnsi="Times New Roman" w:cs="Times New Roman"/>
          <w:sz w:val="28"/>
          <w:szCs w:val="28"/>
        </w:rPr>
        <w:t>истеме ОМС</w:t>
      </w:r>
      <w:r>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261FBE" w:rsidRPr="00261FBE">
        <w:rPr>
          <w:rFonts w:ascii="Times New Roman" w:hAnsi="Times New Roman" w:cs="Times New Roman"/>
          <w:sz w:val="28"/>
          <w:szCs w:val="28"/>
        </w:rPr>
        <w:t>несение предложений по совершенствованию законодательных и иных нормативных актов по вопросам ОМС</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261FBE" w:rsidRPr="00261FBE">
        <w:rPr>
          <w:rFonts w:ascii="Times New Roman" w:hAnsi="Times New Roman" w:cs="Times New Roman"/>
          <w:sz w:val="28"/>
          <w:szCs w:val="28"/>
        </w:rPr>
        <w:t>частие в разработке базовой программы ОМС граждан</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О</w:t>
      </w:r>
      <w:r w:rsidR="00261FBE" w:rsidRPr="00261FBE">
        <w:rPr>
          <w:rFonts w:ascii="Times New Roman" w:hAnsi="Times New Roman" w:cs="Times New Roman"/>
          <w:sz w:val="28"/>
          <w:szCs w:val="28"/>
        </w:rPr>
        <w:t>существление сбора и анализа информации, в том числе о финансовых средствах системы ОМС, и представление соответствующих материалов в Правительство РФ</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w:t>
      </w:r>
      <w:r w:rsidR="00261FBE" w:rsidRPr="00261FBE">
        <w:rPr>
          <w:rFonts w:ascii="Times New Roman" w:hAnsi="Times New Roman" w:cs="Times New Roman"/>
          <w:sz w:val="28"/>
          <w:szCs w:val="28"/>
        </w:rPr>
        <w:t>рганизация подготовки специалистов для системы ОМС</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И</w:t>
      </w:r>
      <w:r w:rsidR="00261FBE" w:rsidRPr="00261FBE">
        <w:rPr>
          <w:rFonts w:ascii="Times New Roman" w:hAnsi="Times New Roman" w:cs="Times New Roman"/>
          <w:sz w:val="28"/>
          <w:szCs w:val="28"/>
        </w:rPr>
        <w:t>зучение и обобщение практики применения нормативных правовых актов по вопросам ОМС</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О</w:t>
      </w:r>
      <w:r w:rsidR="00261FBE" w:rsidRPr="00261FBE">
        <w:rPr>
          <w:rFonts w:ascii="Times New Roman" w:hAnsi="Times New Roman" w:cs="Times New Roman"/>
          <w:sz w:val="28"/>
          <w:szCs w:val="28"/>
        </w:rPr>
        <w:t>рганизация научно-исследовательских работ в области ОМС</w:t>
      </w:r>
      <w:r w:rsidR="004B5ECE">
        <w:rPr>
          <w:rFonts w:ascii="Times New Roman" w:hAnsi="Times New Roman" w:cs="Times New Roman"/>
          <w:sz w:val="28"/>
          <w:szCs w:val="28"/>
        </w:rPr>
        <w:t>;</w:t>
      </w:r>
    </w:p>
    <w:p w:rsidR="00261FBE" w:rsidRPr="00261FBE" w:rsidRDefault="00EE2777" w:rsidP="008B299F">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У</w:t>
      </w:r>
      <w:r w:rsidR="00261FBE" w:rsidRPr="00261FBE">
        <w:rPr>
          <w:rFonts w:ascii="Times New Roman" w:hAnsi="Times New Roman" w:cs="Times New Roman"/>
          <w:sz w:val="28"/>
          <w:szCs w:val="28"/>
        </w:rPr>
        <w:t>частие в международном сотрудничестве по вопросам ОМС</w:t>
      </w:r>
      <w:r w:rsidR="004B5ECE">
        <w:rPr>
          <w:rFonts w:ascii="Times New Roman" w:hAnsi="Times New Roman" w:cs="Times New Roman"/>
          <w:sz w:val="28"/>
          <w:szCs w:val="28"/>
        </w:rPr>
        <w:t>;</w:t>
      </w:r>
    </w:p>
    <w:p w:rsidR="0008646F" w:rsidRPr="008C73C3" w:rsidRDefault="008B299F" w:rsidP="008C73C3">
      <w:pPr>
        <w:pStyle w:val="a3"/>
        <w:numPr>
          <w:ilvl w:val="0"/>
          <w:numId w:val="8"/>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Е</w:t>
      </w:r>
      <w:r w:rsidR="00261FBE" w:rsidRPr="00261FBE">
        <w:rPr>
          <w:rFonts w:ascii="Times New Roman" w:hAnsi="Times New Roman" w:cs="Times New Roman"/>
          <w:sz w:val="28"/>
          <w:szCs w:val="28"/>
        </w:rPr>
        <w:t>жегодно представление</w:t>
      </w:r>
      <w:r>
        <w:rPr>
          <w:rFonts w:ascii="Times New Roman" w:hAnsi="Times New Roman" w:cs="Times New Roman"/>
          <w:sz w:val="28"/>
          <w:szCs w:val="28"/>
        </w:rPr>
        <w:t xml:space="preserve"> </w:t>
      </w:r>
      <w:r w:rsidRPr="00261FBE">
        <w:rPr>
          <w:rFonts w:ascii="Times New Roman" w:hAnsi="Times New Roman" w:cs="Times New Roman"/>
          <w:sz w:val="28"/>
          <w:szCs w:val="28"/>
        </w:rPr>
        <w:t>в установленном порядке</w:t>
      </w:r>
      <w:r w:rsidR="00261FBE" w:rsidRPr="00261FBE">
        <w:rPr>
          <w:rFonts w:ascii="Times New Roman" w:hAnsi="Times New Roman" w:cs="Times New Roman"/>
          <w:sz w:val="28"/>
          <w:szCs w:val="28"/>
        </w:rPr>
        <w:t xml:space="preserve"> в Правительство РФ проектов федеральных законов об утверждении бюджета Федерального фонда на соответ</w:t>
      </w:r>
      <w:r w:rsidR="008C73C3">
        <w:rPr>
          <w:rFonts w:ascii="Times New Roman" w:hAnsi="Times New Roman" w:cs="Times New Roman"/>
          <w:sz w:val="28"/>
          <w:szCs w:val="28"/>
        </w:rPr>
        <w:t>ствующий год и о его исполнении</w:t>
      </w:r>
      <w:r w:rsidR="008C73C3" w:rsidRPr="008C73C3">
        <w:rPr>
          <w:rFonts w:ascii="Times New Roman" w:hAnsi="Times New Roman" w:cs="Times New Roman"/>
          <w:sz w:val="28"/>
          <w:szCs w:val="28"/>
        </w:rPr>
        <w:t>.</w:t>
      </w:r>
      <w:r w:rsidR="00666891">
        <w:rPr>
          <w:rStyle w:val="ae"/>
          <w:rFonts w:ascii="Times New Roman" w:hAnsi="Times New Roman" w:cs="Times New Roman"/>
          <w:sz w:val="28"/>
          <w:szCs w:val="28"/>
        </w:rPr>
        <w:footnoteReference w:id="5"/>
      </w:r>
    </w:p>
    <w:p w:rsidR="001016A1" w:rsidRDefault="00EA5589" w:rsidP="001016A1">
      <w:pPr>
        <w:pStyle w:val="a3"/>
        <w:spacing w:line="360" w:lineRule="auto"/>
        <w:ind w:left="0" w:firstLine="709"/>
        <w:jc w:val="both"/>
        <w:rPr>
          <w:rFonts w:ascii="Times New Roman" w:hAnsi="Times New Roman" w:cs="Times New Roman"/>
          <w:sz w:val="28"/>
          <w:szCs w:val="28"/>
        </w:rPr>
      </w:pPr>
      <w:r w:rsidRPr="00EA5589">
        <w:rPr>
          <w:rFonts w:ascii="Times New Roman" w:hAnsi="Times New Roman" w:cs="Times New Roman"/>
          <w:sz w:val="28"/>
          <w:szCs w:val="28"/>
        </w:rPr>
        <w:t xml:space="preserve">Для реализации государственной политики в сфере </w:t>
      </w:r>
      <w:r>
        <w:rPr>
          <w:rFonts w:ascii="Times New Roman" w:hAnsi="Times New Roman" w:cs="Times New Roman"/>
          <w:sz w:val="28"/>
          <w:szCs w:val="28"/>
        </w:rPr>
        <w:t>обязательного медицинского страхования</w:t>
      </w:r>
      <w:r w:rsidRPr="00EA5589">
        <w:rPr>
          <w:rFonts w:ascii="Times New Roman" w:hAnsi="Times New Roman" w:cs="Times New Roman"/>
          <w:sz w:val="28"/>
          <w:szCs w:val="28"/>
        </w:rPr>
        <w:t xml:space="preserve"> на территориях субъектов РФ создаются территориальные фонды (</w:t>
      </w:r>
      <w:r>
        <w:rPr>
          <w:rFonts w:ascii="Times New Roman" w:hAnsi="Times New Roman" w:cs="Times New Roman"/>
          <w:sz w:val="28"/>
          <w:szCs w:val="28"/>
        </w:rPr>
        <w:t>ТФОМС), также являющиеся</w:t>
      </w:r>
      <w:r w:rsidRPr="00EA5589">
        <w:rPr>
          <w:rFonts w:ascii="Times New Roman" w:hAnsi="Times New Roman" w:cs="Times New Roman"/>
          <w:sz w:val="28"/>
          <w:szCs w:val="28"/>
        </w:rPr>
        <w:t xml:space="preserve"> некоммерческими организациями.</w:t>
      </w:r>
      <w:r>
        <w:rPr>
          <w:rFonts w:ascii="Times New Roman" w:hAnsi="Times New Roman" w:cs="Times New Roman"/>
          <w:sz w:val="28"/>
          <w:szCs w:val="28"/>
        </w:rPr>
        <w:t xml:space="preserve"> </w:t>
      </w:r>
      <w:r w:rsidR="00F97FD2">
        <w:rPr>
          <w:rFonts w:ascii="Times New Roman" w:hAnsi="Times New Roman" w:cs="Times New Roman"/>
          <w:sz w:val="28"/>
          <w:szCs w:val="28"/>
        </w:rPr>
        <w:t xml:space="preserve">На данный момент существует 86 ТФОМС. </w:t>
      </w:r>
      <w:r w:rsidRPr="00EA5589">
        <w:rPr>
          <w:rFonts w:ascii="Times New Roman" w:hAnsi="Times New Roman" w:cs="Times New Roman"/>
          <w:sz w:val="28"/>
          <w:szCs w:val="28"/>
        </w:rPr>
        <w:t xml:space="preserve">Территориальные фонды осуществляют полномочия страховщика в части установленных территориальными программами обязательного медицинского страхования дополнительных объемов страхового обеспечения по страховым случаям, установленным базовой программой обязательного медицинского страхования, а также дополнительных оснований, перечней страховых случаев, видов и условий оказания медицинской помощи в дополнение </w:t>
      </w:r>
      <w:proofErr w:type="gramStart"/>
      <w:r w:rsidRPr="00EA5589">
        <w:rPr>
          <w:rFonts w:ascii="Times New Roman" w:hAnsi="Times New Roman" w:cs="Times New Roman"/>
          <w:sz w:val="28"/>
          <w:szCs w:val="28"/>
        </w:rPr>
        <w:t>к</w:t>
      </w:r>
      <w:proofErr w:type="gramEnd"/>
      <w:r w:rsidRPr="00EA5589">
        <w:rPr>
          <w:rFonts w:ascii="Times New Roman" w:hAnsi="Times New Roman" w:cs="Times New Roman"/>
          <w:sz w:val="28"/>
          <w:szCs w:val="28"/>
        </w:rPr>
        <w:t xml:space="preserve"> установленным базовой программой обязательного медицинского страхования.</w:t>
      </w:r>
    </w:p>
    <w:p w:rsidR="00EE2777" w:rsidRPr="00666891" w:rsidRDefault="00EA5589" w:rsidP="001016A1">
      <w:pPr>
        <w:pStyle w:val="a3"/>
        <w:spacing w:line="360" w:lineRule="auto"/>
        <w:ind w:left="0" w:firstLine="709"/>
        <w:jc w:val="both"/>
        <w:rPr>
          <w:rFonts w:ascii="Times New Roman" w:hAnsi="Times New Roman" w:cs="Times New Roman"/>
          <w:sz w:val="28"/>
          <w:szCs w:val="28"/>
        </w:rPr>
      </w:pPr>
      <w:r w:rsidRPr="00EA5589">
        <w:rPr>
          <w:rFonts w:ascii="Times New Roman" w:hAnsi="Times New Roman" w:cs="Times New Roman"/>
          <w:sz w:val="28"/>
          <w:szCs w:val="28"/>
        </w:rPr>
        <w:t xml:space="preserve">Для реализации полномочий, установленных </w:t>
      </w:r>
      <w:r>
        <w:rPr>
          <w:rFonts w:ascii="Times New Roman" w:hAnsi="Times New Roman" w:cs="Times New Roman"/>
          <w:sz w:val="28"/>
          <w:szCs w:val="28"/>
        </w:rPr>
        <w:t>Законом об обязательном медицинском страховании</w:t>
      </w:r>
      <w:r w:rsidRPr="00EA5589">
        <w:rPr>
          <w:rFonts w:ascii="Times New Roman" w:hAnsi="Times New Roman" w:cs="Times New Roman"/>
          <w:sz w:val="28"/>
          <w:szCs w:val="28"/>
        </w:rPr>
        <w:t>, территориальные фонды могут создавать филиалы и представительства.</w:t>
      </w:r>
      <w:r>
        <w:rPr>
          <w:rFonts w:ascii="Times New Roman" w:hAnsi="Times New Roman" w:cs="Times New Roman"/>
          <w:sz w:val="28"/>
          <w:szCs w:val="28"/>
        </w:rPr>
        <w:t xml:space="preserve"> </w:t>
      </w:r>
      <w:r w:rsidR="00666891">
        <w:rPr>
          <w:rStyle w:val="ae"/>
          <w:rFonts w:ascii="Times New Roman" w:hAnsi="Times New Roman" w:cs="Times New Roman"/>
          <w:sz w:val="28"/>
          <w:szCs w:val="28"/>
        </w:rPr>
        <w:footnoteReference w:id="6"/>
      </w:r>
    </w:p>
    <w:p w:rsidR="00D16E94" w:rsidRPr="005A4B58" w:rsidRDefault="00D16E94" w:rsidP="00F97FD2">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Территориальный фонд обязательного медицинского страхования имеет следующие функции:</w:t>
      </w:r>
    </w:p>
    <w:p w:rsidR="008B7B59" w:rsidRPr="00D16E94"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w:t>
      </w:r>
      <w:r w:rsidR="008B7B59" w:rsidRPr="008B7B59">
        <w:rPr>
          <w:rFonts w:ascii="Times New Roman" w:hAnsi="Times New Roman" w:cs="Times New Roman"/>
          <w:sz w:val="28"/>
          <w:szCs w:val="28"/>
        </w:rPr>
        <w:t>частвует в разработке территориальных программ государственных гарантий бесплатного оказания гражданам медицинской помощи и определении тарифов на оплату медицинской помощи на территории субъекта РФ;</w:t>
      </w:r>
    </w:p>
    <w:p w:rsidR="00D16E94" w:rsidRPr="00D16E94"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Аккумулирует средства обязательного медицинского страхования</w:t>
      </w:r>
      <w:r w:rsidR="008B7B59" w:rsidRPr="008B7B59">
        <w:rPr>
          <w:rFonts w:ascii="Times New Roman" w:hAnsi="Times New Roman" w:cs="Times New Roman"/>
          <w:sz w:val="28"/>
          <w:szCs w:val="28"/>
        </w:rPr>
        <w:t xml:space="preserve"> и управляет ими, осуществля</w:t>
      </w:r>
      <w:r>
        <w:rPr>
          <w:rFonts w:ascii="Times New Roman" w:hAnsi="Times New Roman" w:cs="Times New Roman"/>
          <w:sz w:val="28"/>
          <w:szCs w:val="28"/>
        </w:rPr>
        <w:t>я</w:t>
      </w:r>
      <w:r w:rsidR="008B7B59" w:rsidRPr="008B7B59">
        <w:rPr>
          <w:rFonts w:ascii="Times New Roman" w:hAnsi="Times New Roman" w:cs="Times New Roman"/>
          <w:sz w:val="28"/>
          <w:szCs w:val="28"/>
        </w:rPr>
        <w:t xml:space="preserve"> финансовое обеспечение реализации территориальных программ</w:t>
      </w:r>
      <w:r>
        <w:rPr>
          <w:rFonts w:ascii="Times New Roman" w:hAnsi="Times New Roman" w:cs="Times New Roman"/>
          <w:sz w:val="28"/>
          <w:szCs w:val="28"/>
        </w:rPr>
        <w:t xml:space="preserve"> </w:t>
      </w:r>
      <w:r w:rsidR="008B7B59" w:rsidRPr="00D16E94">
        <w:rPr>
          <w:rFonts w:ascii="Times New Roman" w:hAnsi="Times New Roman" w:cs="Times New Roman"/>
          <w:sz w:val="28"/>
          <w:szCs w:val="28"/>
        </w:rPr>
        <w:t xml:space="preserve">ОМС в субъектах </w:t>
      </w:r>
      <w:r>
        <w:rPr>
          <w:rFonts w:ascii="Times New Roman" w:hAnsi="Times New Roman" w:cs="Times New Roman"/>
          <w:sz w:val="28"/>
          <w:szCs w:val="28"/>
        </w:rPr>
        <w:t xml:space="preserve">Российской </w:t>
      </w:r>
      <w:r w:rsidR="008B7B59" w:rsidRPr="00D16E94">
        <w:rPr>
          <w:rFonts w:ascii="Times New Roman" w:hAnsi="Times New Roman" w:cs="Times New Roman"/>
          <w:sz w:val="28"/>
          <w:szCs w:val="28"/>
        </w:rPr>
        <w:t>Федерации, формирует и использует резервы для обеспечения финансовой устойчивости ОМС в порядке, установленном ФОМС;</w:t>
      </w:r>
    </w:p>
    <w:p w:rsidR="008B7B59" w:rsidRPr="00D16E94"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w:t>
      </w:r>
      <w:r w:rsidRPr="008B7B59">
        <w:rPr>
          <w:rFonts w:ascii="Times New Roman" w:hAnsi="Times New Roman" w:cs="Times New Roman"/>
          <w:sz w:val="28"/>
          <w:szCs w:val="28"/>
        </w:rPr>
        <w:t>существляет админи</w:t>
      </w:r>
      <w:r>
        <w:rPr>
          <w:rFonts w:ascii="Times New Roman" w:hAnsi="Times New Roman" w:cs="Times New Roman"/>
          <w:sz w:val="28"/>
          <w:szCs w:val="28"/>
        </w:rPr>
        <w:t>стрирование доходов бюджета ФОМ</w:t>
      </w:r>
      <w:r w:rsidRPr="008B7B59">
        <w:rPr>
          <w:rFonts w:ascii="Times New Roman" w:hAnsi="Times New Roman" w:cs="Times New Roman"/>
          <w:sz w:val="28"/>
          <w:szCs w:val="28"/>
        </w:rPr>
        <w:t>С, поступающих от уплаты страховых взносов на ОМС неработающего населения, регистрирует и снимает с регистрационного учета страхователей для неработающих граждан;</w:t>
      </w:r>
    </w:p>
    <w:p w:rsidR="008B7B59" w:rsidRPr="00D16E94"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8B7B59" w:rsidRPr="008B7B59">
        <w:rPr>
          <w:rFonts w:ascii="Times New Roman" w:hAnsi="Times New Roman" w:cs="Times New Roman"/>
          <w:sz w:val="28"/>
          <w:szCs w:val="28"/>
        </w:rPr>
        <w:t>ачисляет недоимку по страховым взносам на ОМС неработающего населения, штрафы и пени и</w:t>
      </w:r>
      <w:r>
        <w:rPr>
          <w:rFonts w:ascii="Times New Roman" w:hAnsi="Times New Roman" w:cs="Times New Roman"/>
          <w:sz w:val="28"/>
          <w:szCs w:val="28"/>
        </w:rPr>
        <w:t xml:space="preserve"> взыскивает их со страхователей;</w:t>
      </w:r>
    </w:p>
    <w:p w:rsidR="008B7B59" w:rsidRPr="00D16E94"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Осуществляет контроль </w:t>
      </w:r>
      <w:r w:rsidR="008B7B59" w:rsidRPr="008B7B59">
        <w:rPr>
          <w:rFonts w:ascii="Times New Roman" w:hAnsi="Times New Roman" w:cs="Times New Roman"/>
          <w:sz w:val="28"/>
          <w:szCs w:val="28"/>
        </w:rPr>
        <w:t>объемов, сроков, качества и условий предоставления медицинской помощи, информирование граждан о порядке обеспечения и защиты их прав;</w:t>
      </w:r>
    </w:p>
    <w:p w:rsidR="005A4B58" w:rsidRDefault="00D16E94" w:rsidP="00D16E94">
      <w:pPr>
        <w:pStyle w:val="a3"/>
        <w:numPr>
          <w:ilvl w:val="0"/>
          <w:numId w:val="9"/>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Осуществляет иные функции в сфере обязательного медицинского страхования.</w:t>
      </w:r>
    </w:p>
    <w:p w:rsidR="008B299F" w:rsidRDefault="008B299F" w:rsidP="008B299F">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рамках задач Федерального фонда обязательного медицинского страхования и в объёме базовой программы, ФОМС выделяет дотации и </w:t>
      </w:r>
      <w:proofErr w:type="gramStart"/>
      <w:r>
        <w:rPr>
          <w:rFonts w:ascii="Times New Roman" w:hAnsi="Times New Roman" w:cs="Times New Roman"/>
          <w:sz w:val="28"/>
          <w:szCs w:val="28"/>
        </w:rPr>
        <w:t>субвенции</w:t>
      </w:r>
      <w:proofErr w:type="gramEnd"/>
      <w:r>
        <w:rPr>
          <w:rFonts w:ascii="Times New Roman" w:hAnsi="Times New Roman" w:cs="Times New Roman"/>
          <w:sz w:val="28"/>
          <w:szCs w:val="28"/>
        </w:rPr>
        <w:t xml:space="preserve"> территориальным фондам ОМС в соответствии с оценочными критериями, как:</w:t>
      </w:r>
    </w:p>
    <w:p w:rsidR="008B299F" w:rsidRPr="008B299F" w:rsidRDefault="008B299F" w:rsidP="008B299F">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w:t>
      </w:r>
      <w:r w:rsidRPr="008B299F">
        <w:rPr>
          <w:rFonts w:ascii="Times New Roman" w:hAnsi="Times New Roman" w:cs="Times New Roman"/>
          <w:sz w:val="28"/>
          <w:szCs w:val="28"/>
        </w:rPr>
        <w:t xml:space="preserve">тепень реализации Федерального закона «О медицинском страховании граждан в Российской Федерации» — наличие территориальной программы обязательного медицинского страхования, </w:t>
      </w:r>
      <w:r>
        <w:rPr>
          <w:rFonts w:ascii="Times New Roman" w:hAnsi="Times New Roman" w:cs="Times New Roman"/>
          <w:sz w:val="28"/>
          <w:szCs w:val="28"/>
        </w:rPr>
        <w:t>её</w:t>
      </w:r>
      <w:r w:rsidRPr="008B299F">
        <w:rPr>
          <w:rFonts w:ascii="Times New Roman" w:hAnsi="Times New Roman" w:cs="Times New Roman"/>
          <w:sz w:val="28"/>
          <w:szCs w:val="28"/>
        </w:rPr>
        <w:t xml:space="preserve"> обеспеченность источниками финансирования, </w:t>
      </w:r>
      <w:r>
        <w:rPr>
          <w:rFonts w:ascii="Times New Roman" w:hAnsi="Times New Roman" w:cs="Times New Roman"/>
          <w:sz w:val="28"/>
          <w:szCs w:val="28"/>
        </w:rPr>
        <w:t>полнота сбора страховых взносов и др.</w:t>
      </w:r>
    </w:p>
    <w:p w:rsidR="008B299F" w:rsidRPr="008B299F" w:rsidRDefault="008B299F" w:rsidP="008B299F">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Н</w:t>
      </w:r>
      <w:r w:rsidRPr="008B299F">
        <w:rPr>
          <w:rFonts w:ascii="Times New Roman" w:hAnsi="Times New Roman" w:cs="Times New Roman"/>
          <w:sz w:val="28"/>
          <w:szCs w:val="28"/>
        </w:rPr>
        <w:t xml:space="preserve">аличие фактов изъятия и </w:t>
      </w:r>
      <w:r>
        <w:rPr>
          <w:rFonts w:ascii="Times New Roman" w:hAnsi="Times New Roman" w:cs="Times New Roman"/>
          <w:sz w:val="28"/>
          <w:szCs w:val="28"/>
        </w:rPr>
        <w:t>нерационального</w:t>
      </w:r>
      <w:r w:rsidRPr="008B299F">
        <w:rPr>
          <w:rFonts w:ascii="Times New Roman" w:hAnsi="Times New Roman" w:cs="Times New Roman"/>
          <w:sz w:val="28"/>
          <w:szCs w:val="28"/>
        </w:rPr>
        <w:t xml:space="preserve"> использования средств ОМС </w:t>
      </w:r>
      <w:r>
        <w:rPr>
          <w:rFonts w:ascii="Times New Roman" w:hAnsi="Times New Roman" w:cs="Times New Roman"/>
          <w:sz w:val="28"/>
          <w:szCs w:val="28"/>
        </w:rPr>
        <w:t>в соответствии с</w:t>
      </w:r>
      <w:r w:rsidRPr="008B299F">
        <w:rPr>
          <w:rFonts w:ascii="Times New Roman" w:hAnsi="Times New Roman" w:cs="Times New Roman"/>
          <w:sz w:val="28"/>
          <w:szCs w:val="28"/>
        </w:rPr>
        <w:t xml:space="preserve"> решениям</w:t>
      </w:r>
      <w:r>
        <w:rPr>
          <w:rFonts w:ascii="Times New Roman" w:hAnsi="Times New Roman" w:cs="Times New Roman"/>
          <w:sz w:val="28"/>
          <w:szCs w:val="28"/>
        </w:rPr>
        <w:t>и</w:t>
      </w:r>
      <w:r w:rsidRPr="008B299F">
        <w:rPr>
          <w:rFonts w:ascii="Times New Roman" w:hAnsi="Times New Roman" w:cs="Times New Roman"/>
          <w:sz w:val="28"/>
          <w:szCs w:val="28"/>
        </w:rPr>
        <w:t xml:space="preserve"> региональных властей и местных администраций;</w:t>
      </w:r>
    </w:p>
    <w:p w:rsidR="008B299F" w:rsidRPr="008B299F" w:rsidRDefault="008B299F" w:rsidP="008B299F">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Размер дотаций</w:t>
      </w:r>
      <w:r w:rsidRPr="008B299F">
        <w:rPr>
          <w:rFonts w:ascii="Times New Roman" w:hAnsi="Times New Roman" w:cs="Times New Roman"/>
          <w:sz w:val="28"/>
          <w:szCs w:val="28"/>
        </w:rPr>
        <w:t xml:space="preserve"> бюджета субъекта РФ;</w:t>
      </w:r>
    </w:p>
    <w:p w:rsidR="008B299F" w:rsidRDefault="008B299F" w:rsidP="008B299F">
      <w:pPr>
        <w:pStyle w:val="a3"/>
        <w:numPr>
          <w:ilvl w:val="0"/>
          <w:numId w:val="11"/>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w:t>
      </w:r>
      <w:r w:rsidRPr="008B299F">
        <w:rPr>
          <w:rFonts w:ascii="Times New Roman" w:hAnsi="Times New Roman" w:cs="Times New Roman"/>
          <w:sz w:val="28"/>
          <w:szCs w:val="28"/>
        </w:rPr>
        <w:t>омплексный показатель здоровья населения</w:t>
      </w:r>
      <w:r>
        <w:rPr>
          <w:rFonts w:ascii="Times New Roman" w:hAnsi="Times New Roman" w:cs="Times New Roman"/>
          <w:sz w:val="28"/>
          <w:szCs w:val="28"/>
        </w:rPr>
        <w:t xml:space="preserve"> данного субъекта</w:t>
      </w:r>
      <w:r w:rsidRPr="008B299F">
        <w:rPr>
          <w:rFonts w:ascii="Times New Roman" w:hAnsi="Times New Roman" w:cs="Times New Roman"/>
          <w:sz w:val="28"/>
          <w:szCs w:val="28"/>
        </w:rPr>
        <w:t>.</w:t>
      </w:r>
    </w:p>
    <w:p w:rsidR="000114EC" w:rsidRPr="008C73C3" w:rsidRDefault="000114EC" w:rsidP="008C73C3">
      <w:pPr>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Непосредственно медицинскую помощь осуществляют страховые медицинские организации, имеющие на это соответствующую лицензию. Отношения между ТФОМС и СМО строятся на договорной основе. </w:t>
      </w:r>
      <w:r w:rsidRPr="000114EC">
        <w:rPr>
          <w:rFonts w:ascii="Times New Roman" w:hAnsi="Times New Roman" w:cs="Times New Roman"/>
          <w:sz w:val="28"/>
          <w:szCs w:val="28"/>
        </w:rPr>
        <w:t>Медицинские учреждения несут ответственность за объем и качество предоставляемых медицинских услуг и за отказ в оказании медицинско</w:t>
      </w:r>
      <w:r w:rsidR="008C73C3">
        <w:rPr>
          <w:rFonts w:ascii="Times New Roman" w:hAnsi="Times New Roman" w:cs="Times New Roman"/>
          <w:sz w:val="28"/>
          <w:szCs w:val="28"/>
        </w:rPr>
        <w:t>й помощи застрахованной стороне</w:t>
      </w:r>
      <w:r w:rsidR="008C73C3" w:rsidRPr="008C73C3">
        <w:rPr>
          <w:rFonts w:ascii="Times New Roman" w:hAnsi="Times New Roman" w:cs="Times New Roman"/>
          <w:sz w:val="28"/>
          <w:szCs w:val="28"/>
        </w:rPr>
        <w:t>.</w:t>
      </w:r>
      <w:r w:rsidR="00666891">
        <w:rPr>
          <w:rStyle w:val="ae"/>
          <w:rFonts w:ascii="Times New Roman" w:hAnsi="Times New Roman" w:cs="Times New Roman"/>
          <w:sz w:val="28"/>
          <w:szCs w:val="28"/>
        </w:rPr>
        <w:footnoteReference w:id="7"/>
      </w:r>
    </w:p>
    <w:p w:rsidR="00C03662" w:rsidRDefault="000114EC" w:rsidP="009D71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w:t>
      </w:r>
      <w:r w:rsidR="00C03662">
        <w:rPr>
          <w:rFonts w:ascii="Times New Roman" w:hAnsi="Times New Roman" w:cs="Times New Roman"/>
          <w:sz w:val="28"/>
          <w:szCs w:val="28"/>
        </w:rPr>
        <w:t xml:space="preserve"> </w:t>
      </w:r>
      <w:r w:rsidR="009D71B5">
        <w:rPr>
          <w:rFonts w:ascii="Times New Roman" w:hAnsi="Times New Roman" w:cs="Times New Roman"/>
          <w:sz w:val="28"/>
          <w:szCs w:val="28"/>
        </w:rPr>
        <w:t xml:space="preserve">Федеральный фонд обязательного медицинского страхования, территориальные фонды ОМС, их представительства и </w:t>
      </w:r>
      <w:proofErr w:type="gramStart"/>
      <w:r w:rsidR="009D71B5">
        <w:rPr>
          <w:rFonts w:ascii="Times New Roman" w:hAnsi="Times New Roman" w:cs="Times New Roman"/>
          <w:sz w:val="28"/>
          <w:szCs w:val="28"/>
        </w:rPr>
        <w:t>филиалы</w:t>
      </w:r>
      <w:proofErr w:type="gramEnd"/>
      <w:r w:rsidR="009D71B5">
        <w:rPr>
          <w:rFonts w:ascii="Times New Roman" w:hAnsi="Times New Roman" w:cs="Times New Roman"/>
          <w:sz w:val="28"/>
          <w:szCs w:val="28"/>
        </w:rPr>
        <w:t xml:space="preserve"> и страховые медицинские организации имеют чёткую структуру и взаимодействуют друг с другом, осуществляя конкретные функции в рамках обязательного медицинского страхования для достижения целей, поставленных ФОМС и Прав</w:t>
      </w:r>
      <w:r w:rsidR="00C03662">
        <w:rPr>
          <w:rFonts w:ascii="Times New Roman" w:hAnsi="Times New Roman" w:cs="Times New Roman"/>
          <w:sz w:val="28"/>
          <w:szCs w:val="28"/>
        </w:rPr>
        <w:t xml:space="preserve">ительством Российской Федерации, а также для обеспечения работы финансового механизма в рамках здравоохранения. </w:t>
      </w:r>
    </w:p>
    <w:p w:rsidR="00E44E9D" w:rsidRDefault="00C03662" w:rsidP="009D71B5">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E44E9D" w:rsidRDefault="00E44E9D">
      <w:pPr>
        <w:rPr>
          <w:rFonts w:ascii="Times New Roman" w:hAnsi="Times New Roman" w:cs="Times New Roman"/>
          <w:sz w:val="28"/>
          <w:szCs w:val="28"/>
        </w:rPr>
      </w:pPr>
      <w:r>
        <w:rPr>
          <w:rFonts w:ascii="Times New Roman" w:hAnsi="Times New Roman" w:cs="Times New Roman"/>
          <w:sz w:val="28"/>
          <w:szCs w:val="28"/>
        </w:rPr>
        <w:br w:type="page"/>
      </w:r>
    </w:p>
    <w:p w:rsidR="000114EC" w:rsidRPr="00E44E9D" w:rsidRDefault="00E44E9D" w:rsidP="00E44E9D">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Глава 2</w:t>
      </w:r>
      <w:r w:rsidR="00C03662" w:rsidRPr="00E44E9D">
        <w:rPr>
          <w:rFonts w:ascii="Times New Roman" w:hAnsi="Times New Roman" w:cs="Times New Roman"/>
          <w:b/>
          <w:sz w:val="28"/>
          <w:szCs w:val="28"/>
        </w:rPr>
        <w:t>. Анализ доходов и расходов фондов обязательного медицинского страхования</w:t>
      </w:r>
    </w:p>
    <w:p w:rsidR="009C560C" w:rsidRPr="00E44E9D" w:rsidRDefault="009C560C" w:rsidP="00E44E9D">
      <w:pPr>
        <w:spacing w:line="360" w:lineRule="auto"/>
        <w:ind w:firstLine="709"/>
        <w:jc w:val="center"/>
        <w:rPr>
          <w:rFonts w:ascii="Times New Roman" w:hAnsi="Times New Roman" w:cs="Times New Roman"/>
          <w:b/>
          <w:sz w:val="28"/>
          <w:szCs w:val="28"/>
        </w:rPr>
      </w:pPr>
    </w:p>
    <w:p w:rsidR="00C03662" w:rsidRPr="00E44E9D" w:rsidRDefault="00E44E9D" w:rsidP="00E44E9D">
      <w:pPr>
        <w:spacing w:line="360" w:lineRule="auto"/>
        <w:ind w:firstLine="709"/>
        <w:jc w:val="center"/>
        <w:rPr>
          <w:rFonts w:ascii="Times New Roman" w:hAnsi="Times New Roman" w:cs="Times New Roman"/>
          <w:b/>
          <w:sz w:val="28"/>
          <w:szCs w:val="28"/>
        </w:rPr>
      </w:pPr>
      <w:r w:rsidRPr="00E44E9D">
        <w:rPr>
          <w:rFonts w:ascii="Times New Roman" w:hAnsi="Times New Roman" w:cs="Times New Roman"/>
          <w:b/>
          <w:sz w:val="28"/>
          <w:szCs w:val="28"/>
        </w:rPr>
        <w:t>§</w:t>
      </w:r>
      <w:r w:rsidR="00C03662" w:rsidRPr="00E44E9D">
        <w:rPr>
          <w:rFonts w:ascii="Times New Roman" w:hAnsi="Times New Roman" w:cs="Times New Roman"/>
          <w:b/>
          <w:sz w:val="28"/>
          <w:szCs w:val="28"/>
        </w:rPr>
        <w:t xml:space="preserve">2.1 Структура и анализ доходов и расходов </w:t>
      </w:r>
      <w:r w:rsidR="00DA7C48" w:rsidRPr="00E44E9D">
        <w:rPr>
          <w:rFonts w:ascii="Times New Roman" w:hAnsi="Times New Roman" w:cs="Times New Roman"/>
          <w:b/>
          <w:sz w:val="28"/>
          <w:szCs w:val="28"/>
        </w:rPr>
        <w:t>фондов</w:t>
      </w:r>
      <w:r w:rsidR="00C03662" w:rsidRPr="00E44E9D">
        <w:rPr>
          <w:rFonts w:ascii="Times New Roman" w:hAnsi="Times New Roman" w:cs="Times New Roman"/>
          <w:b/>
          <w:sz w:val="28"/>
          <w:szCs w:val="28"/>
        </w:rPr>
        <w:t xml:space="preserve"> обязательного медицинского страхования</w:t>
      </w:r>
    </w:p>
    <w:p w:rsidR="009C560C" w:rsidRPr="007867E0" w:rsidRDefault="009C560C" w:rsidP="009D71B5">
      <w:pPr>
        <w:spacing w:line="360" w:lineRule="auto"/>
        <w:ind w:firstLine="709"/>
        <w:jc w:val="both"/>
        <w:rPr>
          <w:rFonts w:ascii="Times New Roman" w:hAnsi="Times New Roman" w:cs="Times New Roman"/>
          <w:sz w:val="28"/>
          <w:szCs w:val="28"/>
        </w:rPr>
      </w:pPr>
      <w:r w:rsidRPr="009C560C">
        <w:rPr>
          <w:rFonts w:ascii="Times New Roman" w:hAnsi="Times New Roman" w:cs="Times New Roman"/>
          <w:sz w:val="28"/>
          <w:szCs w:val="28"/>
        </w:rPr>
        <w:t>Финансовые средства государственной системы обязательного медицинского страхования формируются за счет отчислений страхователей на обязательное медицинское страхование. Средства ОМС предназначены для аккумулирования финансовых средств на обязательное медицинское страхование, обеспечения финансовой стабильности государственной системы обязательного медицинского страхования и выравнивания финансо</w:t>
      </w:r>
      <w:r w:rsidR="00666891">
        <w:rPr>
          <w:rFonts w:ascii="Times New Roman" w:hAnsi="Times New Roman" w:cs="Times New Roman"/>
          <w:sz w:val="28"/>
          <w:szCs w:val="28"/>
        </w:rPr>
        <w:t>вых ресурсов на его проведение</w:t>
      </w:r>
      <w:r w:rsidR="007867E0" w:rsidRPr="007867E0">
        <w:rPr>
          <w:rFonts w:ascii="Times New Roman" w:hAnsi="Times New Roman" w:cs="Times New Roman"/>
          <w:sz w:val="28"/>
          <w:szCs w:val="28"/>
        </w:rPr>
        <w:t>.</w:t>
      </w:r>
      <w:r w:rsidR="00666891">
        <w:rPr>
          <w:rStyle w:val="ae"/>
          <w:rFonts w:ascii="Times New Roman" w:hAnsi="Times New Roman" w:cs="Times New Roman"/>
          <w:sz w:val="28"/>
          <w:szCs w:val="28"/>
        </w:rPr>
        <w:footnoteReference w:id="8"/>
      </w:r>
    </w:p>
    <w:p w:rsidR="009C560C" w:rsidRDefault="009C560C" w:rsidP="009C560C">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Согласно Федеральному Закону </w:t>
      </w:r>
      <w:r w:rsidRPr="009C560C">
        <w:rPr>
          <w:rFonts w:ascii="Times New Roman" w:hAnsi="Times New Roman" w:cs="Times New Roman"/>
          <w:sz w:val="28"/>
          <w:szCs w:val="28"/>
        </w:rPr>
        <w:t>“</w:t>
      </w:r>
      <w:r>
        <w:rPr>
          <w:rFonts w:ascii="Times New Roman" w:hAnsi="Times New Roman" w:cs="Times New Roman"/>
          <w:sz w:val="28"/>
          <w:szCs w:val="28"/>
        </w:rPr>
        <w:t>Об обязательном медицинском страховании в Российской Федерации</w:t>
      </w:r>
      <w:r w:rsidRPr="009C560C">
        <w:rPr>
          <w:rFonts w:ascii="Times New Roman" w:hAnsi="Times New Roman" w:cs="Times New Roman"/>
          <w:sz w:val="28"/>
          <w:szCs w:val="28"/>
        </w:rPr>
        <w:t>”</w:t>
      </w:r>
      <w:r>
        <w:rPr>
          <w:rFonts w:ascii="Times New Roman" w:hAnsi="Times New Roman" w:cs="Times New Roman"/>
          <w:sz w:val="28"/>
          <w:szCs w:val="28"/>
        </w:rPr>
        <w:t>, доходы ФОМС формируются из следующих источников:</w:t>
      </w:r>
    </w:p>
    <w:p w:rsidR="009C560C" w:rsidRP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1. С</w:t>
      </w:r>
      <w:r w:rsidRPr="009C560C">
        <w:rPr>
          <w:rFonts w:ascii="Times New Roman" w:hAnsi="Times New Roman" w:cs="Times New Roman"/>
          <w:sz w:val="28"/>
          <w:szCs w:val="28"/>
        </w:rPr>
        <w:t>траховые взносы на обязательное медицинское страхование;</w:t>
      </w:r>
    </w:p>
    <w:p w:rsidR="009C560C" w:rsidRP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2. Н</w:t>
      </w:r>
      <w:r w:rsidRPr="009C560C">
        <w:rPr>
          <w:rFonts w:ascii="Times New Roman" w:hAnsi="Times New Roman" w:cs="Times New Roman"/>
          <w:sz w:val="28"/>
          <w:szCs w:val="28"/>
        </w:rPr>
        <w:t>едоимки по взносам, налоговым платежам;</w:t>
      </w:r>
    </w:p>
    <w:p w:rsidR="009C560C" w:rsidRP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3.  Н</w:t>
      </w:r>
      <w:r w:rsidRPr="009C560C">
        <w:rPr>
          <w:rFonts w:ascii="Times New Roman" w:hAnsi="Times New Roman" w:cs="Times New Roman"/>
          <w:sz w:val="28"/>
          <w:szCs w:val="28"/>
        </w:rPr>
        <w:t>ачисленные пени и штрафы;</w:t>
      </w:r>
    </w:p>
    <w:p w:rsidR="009C560C" w:rsidRP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4. С</w:t>
      </w:r>
      <w:r w:rsidRPr="009C560C">
        <w:rPr>
          <w:rFonts w:ascii="Times New Roman" w:hAnsi="Times New Roman" w:cs="Times New Roman"/>
          <w:sz w:val="28"/>
          <w:szCs w:val="28"/>
        </w:rPr>
        <w:t>редства федерального бюджета, передаваемые в бюджет Федерального фонда в случаях, установленных федеральными законами;</w:t>
      </w:r>
    </w:p>
    <w:p w:rsidR="009C560C" w:rsidRP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5. Д</w:t>
      </w:r>
      <w:r w:rsidRPr="009C560C">
        <w:rPr>
          <w:rFonts w:ascii="Times New Roman" w:hAnsi="Times New Roman" w:cs="Times New Roman"/>
          <w:sz w:val="28"/>
          <w:szCs w:val="28"/>
        </w:rPr>
        <w:t>оходы от размещения временно свободных средств;</w:t>
      </w:r>
    </w:p>
    <w:p w:rsidR="009C560C" w:rsidRDefault="009C560C"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6. И</w:t>
      </w:r>
      <w:r w:rsidRPr="009C560C">
        <w:rPr>
          <w:rFonts w:ascii="Times New Roman" w:hAnsi="Times New Roman" w:cs="Times New Roman"/>
          <w:sz w:val="28"/>
          <w:szCs w:val="28"/>
        </w:rPr>
        <w:t>ные источники, предусмотренные законодательством Российской Федерации.</w:t>
      </w:r>
      <w:r w:rsidR="00DA7C48">
        <w:rPr>
          <w:rFonts w:ascii="Times New Roman" w:hAnsi="Times New Roman" w:cs="Times New Roman"/>
          <w:sz w:val="28"/>
          <w:szCs w:val="28"/>
        </w:rPr>
        <w:t xml:space="preserve"> </w:t>
      </w:r>
    </w:p>
    <w:p w:rsidR="00DA7C48" w:rsidRPr="00DA7C48" w:rsidRDefault="00DA7C48" w:rsidP="00DA7C48">
      <w:pPr>
        <w:pStyle w:val="a3"/>
        <w:spacing w:line="360" w:lineRule="auto"/>
        <w:ind w:left="0" w:firstLine="709"/>
        <w:jc w:val="both"/>
        <w:rPr>
          <w:rFonts w:ascii="Times New Roman" w:hAnsi="Times New Roman" w:cs="Times New Roman"/>
          <w:sz w:val="28"/>
          <w:szCs w:val="28"/>
        </w:rPr>
      </w:pPr>
      <w:r w:rsidRPr="00DA7C48">
        <w:rPr>
          <w:rFonts w:ascii="Times New Roman" w:hAnsi="Times New Roman" w:cs="Times New Roman"/>
          <w:sz w:val="28"/>
          <w:szCs w:val="28"/>
        </w:rPr>
        <w:t>Доходы бюджетов территориальных фондов формируются в соответствии с бюджетным законодате</w:t>
      </w:r>
      <w:r w:rsidR="0079033A">
        <w:rPr>
          <w:rFonts w:ascii="Times New Roman" w:hAnsi="Times New Roman" w:cs="Times New Roman"/>
          <w:sz w:val="28"/>
          <w:szCs w:val="28"/>
        </w:rPr>
        <w:t>льством Российской Федерации. Составляющими доходов</w:t>
      </w:r>
      <w:r w:rsidRPr="00DA7C48">
        <w:rPr>
          <w:rFonts w:ascii="Times New Roman" w:hAnsi="Times New Roman" w:cs="Times New Roman"/>
          <w:sz w:val="28"/>
          <w:szCs w:val="28"/>
        </w:rPr>
        <w:t xml:space="preserve"> бюджетов </w:t>
      </w:r>
      <w:r w:rsidR="0079033A">
        <w:rPr>
          <w:rFonts w:ascii="Times New Roman" w:hAnsi="Times New Roman" w:cs="Times New Roman"/>
          <w:sz w:val="28"/>
          <w:szCs w:val="28"/>
        </w:rPr>
        <w:t>территориальных фондов являются</w:t>
      </w:r>
      <w:r w:rsidRPr="00DA7C48">
        <w:rPr>
          <w:rFonts w:ascii="Times New Roman" w:hAnsi="Times New Roman" w:cs="Times New Roman"/>
          <w:sz w:val="28"/>
          <w:szCs w:val="28"/>
        </w:rPr>
        <w:t>:</w:t>
      </w:r>
    </w:p>
    <w:p w:rsidR="00DA7C48" w:rsidRPr="00DA7C48" w:rsidRDefault="00DA7C48" w:rsidP="0079033A">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С</w:t>
      </w:r>
      <w:r w:rsidRPr="00DA7C48">
        <w:rPr>
          <w:rFonts w:ascii="Times New Roman" w:hAnsi="Times New Roman" w:cs="Times New Roman"/>
          <w:sz w:val="28"/>
          <w:szCs w:val="28"/>
        </w:rPr>
        <w:t>убвенции из бюджета Федерального фонда бюджетам территориальных фондов;</w:t>
      </w:r>
      <w:r w:rsidR="0079033A">
        <w:rPr>
          <w:rFonts w:ascii="Times New Roman" w:hAnsi="Times New Roman" w:cs="Times New Roman"/>
          <w:sz w:val="28"/>
          <w:szCs w:val="28"/>
        </w:rPr>
        <w:t xml:space="preserve"> м</w:t>
      </w:r>
      <w:r w:rsidRPr="00DA7C48">
        <w:rPr>
          <w:rFonts w:ascii="Times New Roman" w:hAnsi="Times New Roman" w:cs="Times New Roman"/>
          <w:sz w:val="28"/>
          <w:szCs w:val="28"/>
        </w:rPr>
        <w:t>ежбюджетные трансферты, передаваемые из бюджета Федерального фонд</w:t>
      </w:r>
      <w:r w:rsidR="0079033A">
        <w:rPr>
          <w:rFonts w:ascii="Times New Roman" w:hAnsi="Times New Roman" w:cs="Times New Roman"/>
          <w:sz w:val="28"/>
          <w:szCs w:val="28"/>
        </w:rPr>
        <w:t>а; п</w:t>
      </w:r>
      <w:r w:rsidRPr="00DA7C48">
        <w:rPr>
          <w:rFonts w:ascii="Times New Roman" w:hAnsi="Times New Roman" w:cs="Times New Roman"/>
          <w:sz w:val="28"/>
          <w:szCs w:val="28"/>
        </w:rPr>
        <w:t>латежи субъектов Российской Федерации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в соответствии с настоящим Федеральным законом;</w:t>
      </w:r>
      <w:r w:rsidR="0079033A">
        <w:rPr>
          <w:rFonts w:ascii="Times New Roman" w:hAnsi="Times New Roman" w:cs="Times New Roman"/>
          <w:sz w:val="28"/>
          <w:szCs w:val="28"/>
        </w:rPr>
        <w:t xml:space="preserve"> п</w:t>
      </w:r>
      <w:r w:rsidRPr="00DA7C48">
        <w:rPr>
          <w:rFonts w:ascii="Times New Roman" w:hAnsi="Times New Roman" w:cs="Times New Roman"/>
          <w:sz w:val="28"/>
          <w:szCs w:val="28"/>
        </w:rPr>
        <w:t xml:space="preserve">латежи субъектов Российской Федерации на финансовое обеспечение дополнительных видов и условий оказания медицинской помощи, не установленных базовой программой </w:t>
      </w:r>
      <w:r w:rsidR="0079033A">
        <w:rPr>
          <w:rFonts w:ascii="Times New Roman" w:hAnsi="Times New Roman" w:cs="Times New Roman"/>
          <w:sz w:val="28"/>
          <w:szCs w:val="28"/>
        </w:rPr>
        <w:t>ОМС</w:t>
      </w:r>
      <w:r w:rsidRPr="00DA7C48">
        <w:rPr>
          <w:rFonts w:ascii="Times New Roman" w:hAnsi="Times New Roman" w:cs="Times New Roman"/>
          <w:sz w:val="28"/>
          <w:szCs w:val="28"/>
        </w:rPr>
        <w:t>;</w:t>
      </w:r>
      <w:r w:rsidR="0079033A">
        <w:rPr>
          <w:rFonts w:ascii="Times New Roman" w:hAnsi="Times New Roman" w:cs="Times New Roman"/>
          <w:sz w:val="28"/>
          <w:szCs w:val="28"/>
        </w:rPr>
        <w:t xml:space="preserve"> н</w:t>
      </w:r>
      <w:r w:rsidRPr="00DA7C48">
        <w:rPr>
          <w:rFonts w:ascii="Times New Roman" w:hAnsi="Times New Roman" w:cs="Times New Roman"/>
          <w:sz w:val="28"/>
          <w:szCs w:val="28"/>
        </w:rPr>
        <w:t>ачисленные пени и штрафы, подлежащие зачислению в бюджеты территориальных фондов в соответствии с законод</w:t>
      </w:r>
      <w:r w:rsidR="0079033A">
        <w:rPr>
          <w:rFonts w:ascii="Times New Roman" w:hAnsi="Times New Roman" w:cs="Times New Roman"/>
          <w:sz w:val="28"/>
          <w:szCs w:val="28"/>
        </w:rPr>
        <w:t>ательством Российской Федерации и другие.</w:t>
      </w:r>
    </w:p>
    <w:p w:rsidR="00FD6EB7" w:rsidRDefault="00FD6EB7" w:rsidP="00DA7C48">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таблице 1 </w:t>
      </w:r>
      <w:r w:rsidR="00F47167">
        <w:rPr>
          <w:rFonts w:ascii="Times New Roman" w:hAnsi="Times New Roman" w:cs="Times New Roman"/>
          <w:sz w:val="28"/>
          <w:szCs w:val="28"/>
        </w:rPr>
        <w:t>рассмотрены доходы и расходы ФОМС за последние несколько лет.</w:t>
      </w:r>
    </w:p>
    <w:p w:rsidR="0079033A" w:rsidRPr="0079033A" w:rsidRDefault="0079033A" w:rsidP="0079033A">
      <w:pPr>
        <w:spacing w:line="360" w:lineRule="auto"/>
        <w:rPr>
          <w:rFonts w:ascii="Times New Roman" w:hAnsi="Times New Roman" w:cs="Times New Roman"/>
          <w:sz w:val="28"/>
          <w:szCs w:val="28"/>
        </w:rPr>
      </w:pPr>
      <w:r>
        <w:rPr>
          <w:rFonts w:ascii="Times New Roman" w:hAnsi="Times New Roman" w:cs="Times New Roman"/>
          <w:sz w:val="28"/>
          <w:szCs w:val="28"/>
        </w:rPr>
        <w:t>Таблица 1.</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Доходы ФОМС за 2014-2016 гг.</w:t>
      </w:r>
      <w:r w:rsidR="009E01BD">
        <w:rPr>
          <w:rStyle w:val="ae"/>
          <w:rFonts w:ascii="Times New Roman" w:hAnsi="Times New Roman" w:cs="Times New Roman"/>
          <w:sz w:val="28"/>
          <w:szCs w:val="28"/>
        </w:rPr>
        <w:footnoteReference w:id="9"/>
      </w:r>
    </w:p>
    <w:tbl>
      <w:tblPr>
        <w:tblStyle w:val="aa"/>
        <w:tblW w:w="0" w:type="auto"/>
        <w:tblLook w:val="04A0" w:firstRow="1" w:lastRow="0" w:firstColumn="1" w:lastColumn="0" w:noHBand="0" w:noVBand="1"/>
      </w:tblPr>
      <w:tblGrid>
        <w:gridCol w:w="2392"/>
        <w:gridCol w:w="2393"/>
        <w:gridCol w:w="2393"/>
        <w:gridCol w:w="2393"/>
      </w:tblGrid>
      <w:tr w:rsidR="00F47167" w:rsidTr="00F47167">
        <w:tc>
          <w:tcPr>
            <w:tcW w:w="2392"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Показатель</w:t>
            </w:r>
          </w:p>
        </w:tc>
        <w:tc>
          <w:tcPr>
            <w:tcW w:w="2393"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2014 год</w:t>
            </w:r>
          </w:p>
        </w:tc>
        <w:tc>
          <w:tcPr>
            <w:tcW w:w="2393"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2015 год</w:t>
            </w:r>
          </w:p>
        </w:tc>
        <w:tc>
          <w:tcPr>
            <w:tcW w:w="2393"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2016 год</w:t>
            </w:r>
          </w:p>
        </w:tc>
      </w:tr>
      <w:tr w:rsidR="00F47167" w:rsidTr="00F47167">
        <w:tc>
          <w:tcPr>
            <w:tcW w:w="2392"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Доходы всего, млн. руб.</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1 250 545</w:t>
            </w:r>
          </w:p>
        </w:tc>
        <w:tc>
          <w:tcPr>
            <w:tcW w:w="2393" w:type="dxa"/>
          </w:tcPr>
          <w:p w:rsidR="00F47167" w:rsidRPr="007867E0" w:rsidRDefault="00F47167" w:rsidP="007867E0">
            <w:pPr>
              <w:pStyle w:val="HTML"/>
              <w:shd w:val="clear" w:color="auto" w:fill="FFFFFF"/>
              <w:rPr>
                <w:rFonts w:ascii="Times New Roman" w:hAnsi="Times New Roman" w:cs="Times New Roman"/>
                <w:color w:val="000000"/>
                <w:sz w:val="24"/>
                <w:szCs w:val="24"/>
              </w:rPr>
            </w:pPr>
            <w:r w:rsidRPr="007867E0">
              <w:rPr>
                <w:rFonts w:ascii="Times New Roman" w:hAnsi="Times New Roman" w:cs="Times New Roman"/>
                <w:color w:val="000000"/>
                <w:sz w:val="24"/>
                <w:szCs w:val="24"/>
              </w:rPr>
              <w:t>1 619 774</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1 661 679</w:t>
            </w:r>
          </w:p>
        </w:tc>
      </w:tr>
      <w:tr w:rsidR="00F47167" w:rsidTr="00F47167">
        <w:tc>
          <w:tcPr>
            <w:tcW w:w="2392"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 xml:space="preserve">В </w:t>
            </w:r>
            <w:proofErr w:type="spellStart"/>
            <w:r w:rsidRPr="007867E0">
              <w:rPr>
                <w:rFonts w:ascii="Times New Roman" w:hAnsi="Times New Roman" w:cs="Times New Roman"/>
                <w:sz w:val="24"/>
                <w:szCs w:val="24"/>
              </w:rPr>
              <w:t>т</w:t>
            </w:r>
            <w:proofErr w:type="gramStart"/>
            <w:r w:rsidRPr="007867E0">
              <w:rPr>
                <w:rFonts w:ascii="Times New Roman" w:hAnsi="Times New Roman" w:cs="Times New Roman"/>
                <w:sz w:val="24"/>
                <w:szCs w:val="24"/>
              </w:rPr>
              <w:t>.ч</w:t>
            </w:r>
            <w:proofErr w:type="spellEnd"/>
            <w:proofErr w:type="gramEnd"/>
            <w:r w:rsidRPr="007867E0">
              <w:rPr>
                <w:rFonts w:ascii="Times New Roman" w:hAnsi="Times New Roman" w:cs="Times New Roman"/>
                <w:sz w:val="24"/>
                <w:szCs w:val="24"/>
              </w:rPr>
              <w:t xml:space="preserve"> за счёт межбюджетных трансфертов, получаемых из федерального бюджета.</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28 550</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23 860</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25 441</w:t>
            </w:r>
          </w:p>
        </w:tc>
      </w:tr>
      <w:tr w:rsidR="00F47167" w:rsidTr="00F47167">
        <w:tc>
          <w:tcPr>
            <w:tcW w:w="2392"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Расходы всего</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1 268 657</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1 622 786</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1 594 890</w:t>
            </w:r>
          </w:p>
        </w:tc>
      </w:tr>
      <w:tr w:rsidR="00F47167" w:rsidTr="00F47167">
        <w:tc>
          <w:tcPr>
            <w:tcW w:w="2392" w:type="dxa"/>
          </w:tcPr>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 xml:space="preserve">В </w:t>
            </w:r>
            <w:proofErr w:type="spellStart"/>
            <w:r w:rsidRPr="007867E0">
              <w:rPr>
                <w:rFonts w:ascii="Times New Roman" w:hAnsi="Times New Roman" w:cs="Times New Roman"/>
                <w:sz w:val="24"/>
                <w:szCs w:val="24"/>
              </w:rPr>
              <w:t>т.ч</w:t>
            </w:r>
            <w:proofErr w:type="spellEnd"/>
            <w:r w:rsidRPr="007867E0">
              <w:rPr>
                <w:rFonts w:ascii="Times New Roman" w:hAnsi="Times New Roman" w:cs="Times New Roman"/>
                <w:sz w:val="24"/>
                <w:szCs w:val="24"/>
              </w:rPr>
              <w:t xml:space="preserve">. </w:t>
            </w:r>
          </w:p>
          <w:p w:rsidR="00F47167" w:rsidRPr="007867E0" w:rsidRDefault="00F47167"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межбюджетные трансферты, передаваемые</w:t>
            </w:r>
            <w:r w:rsidR="0043608E" w:rsidRPr="007867E0">
              <w:rPr>
                <w:rFonts w:ascii="Times New Roman" w:hAnsi="Times New Roman" w:cs="Times New Roman"/>
                <w:sz w:val="24"/>
                <w:szCs w:val="24"/>
              </w:rPr>
              <w:t xml:space="preserve"> федеральному</w:t>
            </w:r>
            <w:r w:rsidRPr="007867E0">
              <w:rPr>
                <w:rFonts w:ascii="Times New Roman" w:hAnsi="Times New Roman" w:cs="Times New Roman"/>
                <w:sz w:val="24"/>
                <w:szCs w:val="24"/>
              </w:rPr>
              <w:t xml:space="preserve"> бюджету </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17 981</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116 337</w:t>
            </w:r>
          </w:p>
        </w:tc>
        <w:tc>
          <w:tcPr>
            <w:tcW w:w="2393" w:type="dxa"/>
          </w:tcPr>
          <w:p w:rsidR="00F47167" w:rsidRPr="007867E0" w:rsidRDefault="0056216A" w:rsidP="007867E0">
            <w:pPr>
              <w:pStyle w:val="a3"/>
              <w:ind w:left="0"/>
              <w:jc w:val="both"/>
              <w:rPr>
                <w:rFonts w:ascii="Times New Roman" w:hAnsi="Times New Roman" w:cs="Times New Roman"/>
                <w:sz w:val="24"/>
                <w:szCs w:val="24"/>
              </w:rPr>
            </w:pPr>
            <w:r w:rsidRPr="007867E0">
              <w:rPr>
                <w:rFonts w:ascii="Times New Roman" w:hAnsi="Times New Roman" w:cs="Times New Roman"/>
                <w:sz w:val="24"/>
                <w:szCs w:val="24"/>
              </w:rPr>
              <w:t>94 361</w:t>
            </w:r>
          </w:p>
        </w:tc>
      </w:tr>
    </w:tbl>
    <w:p w:rsidR="0079033A" w:rsidRDefault="0079033A" w:rsidP="008941DA">
      <w:pPr>
        <w:spacing w:line="360" w:lineRule="auto"/>
        <w:ind w:firstLine="709"/>
        <w:jc w:val="both"/>
        <w:rPr>
          <w:rFonts w:ascii="Times New Roman" w:hAnsi="Times New Roman" w:cs="Times New Roman"/>
          <w:sz w:val="28"/>
          <w:szCs w:val="28"/>
        </w:rPr>
      </w:pPr>
    </w:p>
    <w:p w:rsidR="0043608E" w:rsidRDefault="0043608E" w:rsidP="008941DA">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тариф страховых взносов на обязательное медицинское страхование составляет 5,1 </w:t>
      </w:r>
      <w:r w:rsidRPr="0043608E">
        <w:rPr>
          <w:rFonts w:ascii="Times New Roman" w:hAnsi="Times New Roman" w:cs="Times New Roman"/>
          <w:sz w:val="28"/>
          <w:szCs w:val="28"/>
        </w:rPr>
        <w:t>%</w:t>
      </w:r>
      <w:r w:rsidR="00DC70F8">
        <w:rPr>
          <w:rFonts w:ascii="Times New Roman" w:hAnsi="Times New Roman" w:cs="Times New Roman"/>
          <w:sz w:val="28"/>
          <w:szCs w:val="28"/>
        </w:rPr>
        <w:t>, но Наталья</w:t>
      </w:r>
      <w:r w:rsidR="008941DA">
        <w:rPr>
          <w:rFonts w:ascii="Times New Roman" w:hAnsi="Times New Roman" w:cs="Times New Roman"/>
          <w:sz w:val="28"/>
          <w:szCs w:val="28"/>
        </w:rPr>
        <w:t xml:space="preserve"> Стадченко, </w:t>
      </w:r>
      <w:r w:rsidR="008941DA">
        <w:rPr>
          <w:rFonts w:ascii="Times New Roman" w:hAnsi="Times New Roman" w:cs="Times New Roman"/>
          <w:sz w:val="28"/>
          <w:szCs w:val="28"/>
        </w:rPr>
        <w:lastRenderedPageBreak/>
        <w:t>Председатель ФОМС,</w:t>
      </w:r>
      <w:r w:rsidR="00DC70F8">
        <w:rPr>
          <w:rFonts w:ascii="Times New Roman" w:hAnsi="Times New Roman" w:cs="Times New Roman"/>
          <w:sz w:val="28"/>
          <w:szCs w:val="28"/>
        </w:rPr>
        <w:t xml:space="preserve"> на пленарном заседании в Госдуме</w:t>
      </w:r>
      <w:r w:rsidR="008941DA">
        <w:rPr>
          <w:rFonts w:ascii="Times New Roman" w:hAnsi="Times New Roman" w:cs="Times New Roman"/>
          <w:sz w:val="28"/>
          <w:szCs w:val="28"/>
        </w:rPr>
        <w:t xml:space="preserve"> отметила</w:t>
      </w:r>
      <w:r w:rsidR="00DC70F8">
        <w:rPr>
          <w:rFonts w:ascii="Times New Roman" w:hAnsi="Times New Roman" w:cs="Times New Roman"/>
          <w:sz w:val="28"/>
          <w:szCs w:val="28"/>
        </w:rPr>
        <w:t xml:space="preserve"> возможное повышение ставки до 5,9 </w:t>
      </w:r>
      <w:r w:rsidR="00363C68">
        <w:rPr>
          <w:rFonts w:ascii="Times New Roman" w:hAnsi="Times New Roman" w:cs="Times New Roman"/>
          <w:sz w:val="28"/>
          <w:szCs w:val="28"/>
        </w:rPr>
        <w:t xml:space="preserve"> </w:t>
      </w:r>
      <w:r w:rsidR="00DC70F8" w:rsidRPr="00DC70F8">
        <w:rPr>
          <w:rFonts w:ascii="Times New Roman" w:hAnsi="Times New Roman" w:cs="Times New Roman"/>
          <w:sz w:val="28"/>
          <w:szCs w:val="28"/>
        </w:rPr>
        <w:t>%</w:t>
      </w:r>
      <w:r w:rsidR="00DC70F8">
        <w:rPr>
          <w:rFonts w:ascii="Times New Roman" w:hAnsi="Times New Roman" w:cs="Times New Roman"/>
          <w:sz w:val="28"/>
          <w:szCs w:val="28"/>
        </w:rPr>
        <w:t xml:space="preserve"> в 2019 году. </w:t>
      </w:r>
      <w:r w:rsidR="008941DA">
        <w:rPr>
          <w:rFonts w:ascii="Times New Roman" w:hAnsi="Times New Roman" w:cs="Times New Roman"/>
          <w:sz w:val="28"/>
          <w:szCs w:val="28"/>
        </w:rPr>
        <w:t>Стадченко также сообщила: «О</w:t>
      </w:r>
      <w:r w:rsidR="008941DA" w:rsidRPr="008941DA">
        <w:rPr>
          <w:rFonts w:ascii="Times New Roman" w:hAnsi="Times New Roman" w:cs="Times New Roman"/>
          <w:sz w:val="28"/>
          <w:szCs w:val="28"/>
        </w:rPr>
        <w:t>бщий объем доходов бюджета Федерального фонда обязательного медицинского страхования в  2017 году спланирован в объеме 1,7 триллиона рублей, на 2018 год – 1,8 триллиона рублей, на 2019 год – 2,1 триллиона рублей в основном за счет страховых взносов</w:t>
      </w:r>
      <w:proofErr w:type="gramStart"/>
      <w:r w:rsidR="007867E0">
        <w:rPr>
          <w:rFonts w:ascii="Times New Roman" w:hAnsi="Times New Roman" w:cs="Times New Roman"/>
          <w:sz w:val="28"/>
          <w:szCs w:val="28"/>
        </w:rPr>
        <w:t>.»</w:t>
      </w:r>
      <w:r w:rsidR="00B5366A">
        <w:rPr>
          <w:rStyle w:val="ae"/>
          <w:rFonts w:ascii="Times New Roman" w:hAnsi="Times New Roman" w:cs="Times New Roman"/>
          <w:sz w:val="28"/>
          <w:szCs w:val="28"/>
        </w:rPr>
        <w:footnoteReference w:id="10"/>
      </w:r>
      <w:r w:rsidR="002F78CD">
        <w:rPr>
          <w:rFonts w:ascii="Times New Roman" w:hAnsi="Times New Roman" w:cs="Times New Roman"/>
          <w:sz w:val="28"/>
          <w:szCs w:val="28"/>
        </w:rPr>
        <w:t xml:space="preserve"> </w:t>
      </w:r>
      <w:proofErr w:type="gramEnd"/>
      <w:r w:rsidR="002F78CD">
        <w:rPr>
          <w:rFonts w:ascii="Times New Roman" w:hAnsi="Times New Roman" w:cs="Times New Roman"/>
          <w:sz w:val="28"/>
          <w:szCs w:val="28"/>
        </w:rPr>
        <w:t xml:space="preserve">С 2014 года бюджет ФОМС увеличился более чем на 400 млн. рублей. </w:t>
      </w:r>
      <w:r w:rsidR="00DC70F8">
        <w:rPr>
          <w:rFonts w:ascii="Times New Roman" w:hAnsi="Times New Roman" w:cs="Times New Roman"/>
          <w:sz w:val="28"/>
          <w:szCs w:val="28"/>
        </w:rPr>
        <w:t xml:space="preserve">Комитет по охране здоровья отмечает, что система ОМС еще никогда не обладала таким объёмом финансовых средств. </w:t>
      </w:r>
    </w:p>
    <w:p w:rsidR="00DC70F8" w:rsidRDefault="00DC70F8" w:rsidP="00DC70F8">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Проанализировав указанные выше факты финансового развития фондов ОМС, можно сделать вывод, что все они являются предпосылками для большего финансирования и повышения качества работы медицинских организаций, повышения доступности медицинского обслуживания, </w:t>
      </w:r>
      <w:r w:rsidR="008941DA">
        <w:rPr>
          <w:rFonts w:ascii="Times New Roman" w:hAnsi="Times New Roman" w:cs="Times New Roman"/>
          <w:sz w:val="28"/>
          <w:szCs w:val="28"/>
        </w:rPr>
        <w:t>а также сокращения платных услуг в рамках здравоохранения и повышения заработной платы сотрудников медицинских организаций.</w:t>
      </w:r>
    </w:p>
    <w:p w:rsidR="008F13F1" w:rsidRPr="007867E0" w:rsidRDefault="00E44E9D" w:rsidP="00E44E9D">
      <w:pPr>
        <w:spacing w:line="360" w:lineRule="auto"/>
        <w:ind w:firstLine="709"/>
        <w:jc w:val="center"/>
        <w:rPr>
          <w:rFonts w:ascii="Times New Roman" w:hAnsi="Times New Roman" w:cs="Times New Roman"/>
          <w:b/>
          <w:sz w:val="28"/>
          <w:szCs w:val="28"/>
        </w:rPr>
      </w:pPr>
      <w:r w:rsidRPr="00E44E9D">
        <w:rPr>
          <w:rFonts w:ascii="Times New Roman" w:hAnsi="Times New Roman" w:cs="Times New Roman"/>
          <w:b/>
          <w:sz w:val="28"/>
          <w:szCs w:val="28"/>
        </w:rPr>
        <w:t>§</w:t>
      </w:r>
      <w:r w:rsidR="008F13F1" w:rsidRPr="00E44E9D">
        <w:rPr>
          <w:rFonts w:ascii="Times New Roman" w:hAnsi="Times New Roman" w:cs="Times New Roman"/>
          <w:b/>
          <w:sz w:val="28"/>
          <w:szCs w:val="28"/>
        </w:rPr>
        <w:t>2.2 Проблемы сбалансированности фондов обязате</w:t>
      </w:r>
      <w:r w:rsidR="007867E0">
        <w:rPr>
          <w:rFonts w:ascii="Times New Roman" w:hAnsi="Times New Roman" w:cs="Times New Roman"/>
          <w:b/>
          <w:sz w:val="28"/>
          <w:szCs w:val="28"/>
        </w:rPr>
        <w:t>льного медицинского страхования</w:t>
      </w:r>
    </w:p>
    <w:p w:rsidR="002E44AD" w:rsidRPr="002A05D2" w:rsidRDefault="00FC0730" w:rsidP="002E44AD">
      <w:pPr>
        <w:spacing w:line="360" w:lineRule="auto"/>
        <w:ind w:firstLine="709"/>
        <w:jc w:val="both"/>
      </w:pPr>
      <w:r>
        <w:rPr>
          <w:rFonts w:ascii="Times New Roman" w:hAnsi="Times New Roman" w:cs="Times New Roman"/>
          <w:sz w:val="28"/>
          <w:szCs w:val="28"/>
        </w:rPr>
        <w:t>Сбалансированность фондов ОМС является одним из самых важных факторов финансового обеспечения медицинского страхования, поскольку напрямую влияет на стабильность финансирования обязательного медицинского страхования и, как следствие, на уровень и качество медицинских услуг.</w:t>
      </w:r>
      <w:r w:rsidR="002E44AD" w:rsidRPr="002E44AD">
        <w:t xml:space="preserve"> </w:t>
      </w:r>
      <w:r w:rsidR="009E01BD">
        <w:rPr>
          <w:rStyle w:val="ae"/>
        </w:rPr>
        <w:footnoteReference w:id="11"/>
      </w:r>
    </w:p>
    <w:p w:rsidR="0079033A" w:rsidRDefault="002E44AD" w:rsidP="009E01B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Анализируя таблицу 1, можно заметить,</w:t>
      </w:r>
      <w:r w:rsidR="0079033A">
        <w:rPr>
          <w:rFonts w:ascii="Times New Roman" w:hAnsi="Times New Roman" w:cs="Times New Roman"/>
          <w:sz w:val="28"/>
          <w:szCs w:val="28"/>
        </w:rPr>
        <w:t xml:space="preserve"> что в бюджете ФОМС за 2014-2016</w:t>
      </w:r>
      <w:r>
        <w:rPr>
          <w:rFonts w:ascii="Times New Roman" w:hAnsi="Times New Roman" w:cs="Times New Roman"/>
          <w:sz w:val="28"/>
          <w:szCs w:val="28"/>
        </w:rPr>
        <w:t xml:space="preserve"> гг. наблюдался как профицит, так и дефицит. Показатели эффективности использования резервов ФОМС за эти годы представлены в таблице 2.</w:t>
      </w:r>
    </w:p>
    <w:p w:rsidR="0079033A" w:rsidRDefault="0079033A" w:rsidP="009E01BD">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Таблица 2.</w:t>
      </w:r>
      <w:r>
        <w:rPr>
          <w:rFonts w:ascii="Times New Roman" w:hAnsi="Times New Roman" w:cs="Times New Roman"/>
          <w:sz w:val="28"/>
          <w:szCs w:val="28"/>
        </w:rPr>
        <w:t xml:space="preserve"> </w:t>
      </w:r>
      <w:r>
        <w:rPr>
          <w:rFonts w:ascii="Times New Roman" w:hAnsi="Times New Roman" w:cs="Times New Roman"/>
          <w:sz w:val="28"/>
          <w:szCs w:val="28"/>
        </w:rPr>
        <w:t>Показатели эффективности использования резервов ФОМС за</w:t>
      </w:r>
      <w:r>
        <w:rPr>
          <w:rFonts w:ascii="Times New Roman" w:hAnsi="Times New Roman" w:cs="Times New Roman"/>
          <w:sz w:val="28"/>
          <w:szCs w:val="28"/>
        </w:rPr>
        <w:t xml:space="preserve"> 2014-2016 гг.</w:t>
      </w:r>
      <w:r w:rsidR="009E01BD">
        <w:rPr>
          <w:rStyle w:val="ae"/>
          <w:rFonts w:ascii="Times New Roman" w:hAnsi="Times New Roman" w:cs="Times New Roman"/>
          <w:sz w:val="28"/>
          <w:szCs w:val="28"/>
        </w:rPr>
        <w:footnoteReference w:id="12"/>
      </w:r>
    </w:p>
    <w:tbl>
      <w:tblPr>
        <w:tblStyle w:val="aa"/>
        <w:tblW w:w="0" w:type="auto"/>
        <w:tblLook w:val="04A0" w:firstRow="1" w:lastRow="0" w:firstColumn="1" w:lastColumn="0" w:noHBand="0" w:noVBand="1"/>
      </w:tblPr>
      <w:tblGrid>
        <w:gridCol w:w="2392"/>
        <w:gridCol w:w="2393"/>
        <w:gridCol w:w="2393"/>
        <w:gridCol w:w="2393"/>
      </w:tblGrid>
      <w:tr w:rsidR="002E44AD" w:rsidTr="002E44AD">
        <w:tc>
          <w:tcPr>
            <w:tcW w:w="2392" w:type="dxa"/>
          </w:tcPr>
          <w:p w:rsidR="002E44AD" w:rsidRPr="007867E0" w:rsidRDefault="002E44AD" w:rsidP="007867E0">
            <w:pPr>
              <w:jc w:val="both"/>
              <w:rPr>
                <w:rFonts w:ascii="Times New Roman" w:hAnsi="Times New Roman" w:cs="Times New Roman"/>
                <w:sz w:val="24"/>
                <w:szCs w:val="24"/>
              </w:rPr>
            </w:pPr>
            <w:r w:rsidRPr="007867E0">
              <w:rPr>
                <w:rFonts w:ascii="Times New Roman" w:hAnsi="Times New Roman" w:cs="Times New Roman"/>
                <w:sz w:val="24"/>
                <w:szCs w:val="24"/>
              </w:rPr>
              <w:t xml:space="preserve">Показатель </w:t>
            </w:r>
          </w:p>
        </w:tc>
        <w:tc>
          <w:tcPr>
            <w:tcW w:w="2393" w:type="dxa"/>
          </w:tcPr>
          <w:p w:rsidR="002E44AD" w:rsidRPr="007867E0" w:rsidRDefault="002E44AD" w:rsidP="007867E0">
            <w:pPr>
              <w:jc w:val="both"/>
              <w:rPr>
                <w:rFonts w:ascii="Times New Roman" w:hAnsi="Times New Roman" w:cs="Times New Roman"/>
                <w:sz w:val="24"/>
                <w:szCs w:val="24"/>
              </w:rPr>
            </w:pPr>
            <w:r w:rsidRPr="007867E0">
              <w:rPr>
                <w:rFonts w:ascii="Times New Roman" w:hAnsi="Times New Roman" w:cs="Times New Roman"/>
                <w:sz w:val="24"/>
                <w:szCs w:val="24"/>
              </w:rPr>
              <w:t>2014 г.</w:t>
            </w:r>
          </w:p>
        </w:tc>
        <w:tc>
          <w:tcPr>
            <w:tcW w:w="2393" w:type="dxa"/>
          </w:tcPr>
          <w:p w:rsidR="002E44AD" w:rsidRPr="007867E0" w:rsidRDefault="002E44AD" w:rsidP="007867E0">
            <w:pPr>
              <w:jc w:val="both"/>
              <w:rPr>
                <w:rFonts w:ascii="Times New Roman" w:hAnsi="Times New Roman" w:cs="Times New Roman"/>
                <w:sz w:val="24"/>
                <w:szCs w:val="24"/>
              </w:rPr>
            </w:pPr>
            <w:r w:rsidRPr="007867E0">
              <w:rPr>
                <w:rFonts w:ascii="Times New Roman" w:hAnsi="Times New Roman" w:cs="Times New Roman"/>
                <w:sz w:val="24"/>
                <w:szCs w:val="24"/>
              </w:rPr>
              <w:t>2015 г.</w:t>
            </w:r>
          </w:p>
        </w:tc>
        <w:tc>
          <w:tcPr>
            <w:tcW w:w="2393" w:type="dxa"/>
          </w:tcPr>
          <w:p w:rsidR="002E44AD" w:rsidRPr="007867E0" w:rsidRDefault="002E44AD" w:rsidP="007867E0">
            <w:pPr>
              <w:jc w:val="both"/>
              <w:rPr>
                <w:rFonts w:ascii="Times New Roman" w:hAnsi="Times New Roman" w:cs="Times New Roman"/>
                <w:sz w:val="24"/>
                <w:szCs w:val="24"/>
              </w:rPr>
            </w:pPr>
            <w:r w:rsidRPr="007867E0">
              <w:rPr>
                <w:rFonts w:ascii="Times New Roman" w:hAnsi="Times New Roman" w:cs="Times New Roman"/>
                <w:sz w:val="24"/>
                <w:szCs w:val="24"/>
              </w:rPr>
              <w:t>2016.г</w:t>
            </w:r>
          </w:p>
        </w:tc>
      </w:tr>
      <w:tr w:rsidR="002E44AD" w:rsidTr="002E44AD">
        <w:tc>
          <w:tcPr>
            <w:tcW w:w="2392" w:type="dxa"/>
          </w:tcPr>
          <w:p w:rsidR="002E44AD" w:rsidRPr="007867E0" w:rsidRDefault="0081248B" w:rsidP="007867E0">
            <w:pPr>
              <w:jc w:val="both"/>
              <w:rPr>
                <w:rFonts w:ascii="Times New Roman" w:hAnsi="Times New Roman" w:cs="Times New Roman"/>
                <w:sz w:val="24"/>
                <w:szCs w:val="24"/>
              </w:rPr>
            </w:pPr>
            <w:r w:rsidRPr="007867E0">
              <w:rPr>
                <w:rFonts w:ascii="Times New Roman" w:hAnsi="Times New Roman" w:cs="Times New Roman"/>
                <w:sz w:val="24"/>
                <w:szCs w:val="24"/>
              </w:rPr>
              <w:t>Величина дефицита</w:t>
            </w:r>
            <w:proofErr w:type="gramStart"/>
            <w:r w:rsidRPr="007867E0">
              <w:rPr>
                <w:rFonts w:ascii="Times New Roman" w:hAnsi="Times New Roman" w:cs="Times New Roman"/>
                <w:sz w:val="24"/>
                <w:szCs w:val="24"/>
              </w:rPr>
              <w:t xml:space="preserve"> (-) </w:t>
            </w:r>
            <w:proofErr w:type="gramEnd"/>
            <w:r w:rsidRPr="007867E0">
              <w:rPr>
                <w:rFonts w:ascii="Times New Roman" w:hAnsi="Times New Roman" w:cs="Times New Roman"/>
                <w:sz w:val="24"/>
                <w:szCs w:val="24"/>
              </w:rPr>
              <w:t>и профицита (+) ФОМС в млн. рублей</w:t>
            </w:r>
          </w:p>
        </w:tc>
        <w:tc>
          <w:tcPr>
            <w:tcW w:w="2393" w:type="dxa"/>
          </w:tcPr>
          <w:p w:rsidR="0081248B" w:rsidRPr="007867E0" w:rsidRDefault="0081248B" w:rsidP="007867E0">
            <w:pPr>
              <w:jc w:val="both"/>
              <w:rPr>
                <w:rFonts w:ascii="Times New Roman" w:hAnsi="Times New Roman" w:cs="Times New Roman"/>
                <w:sz w:val="24"/>
                <w:szCs w:val="24"/>
              </w:rPr>
            </w:pPr>
            <w:r w:rsidRPr="007867E0">
              <w:rPr>
                <w:rFonts w:ascii="Times New Roman" w:hAnsi="Times New Roman" w:cs="Times New Roman"/>
                <w:sz w:val="24"/>
                <w:szCs w:val="24"/>
              </w:rPr>
              <w:t>-18 112</w:t>
            </w:r>
          </w:p>
        </w:tc>
        <w:tc>
          <w:tcPr>
            <w:tcW w:w="2393" w:type="dxa"/>
          </w:tcPr>
          <w:p w:rsidR="002E44AD" w:rsidRPr="007867E0" w:rsidRDefault="0081248B" w:rsidP="007867E0">
            <w:pPr>
              <w:jc w:val="both"/>
              <w:rPr>
                <w:rFonts w:ascii="Times New Roman" w:hAnsi="Times New Roman" w:cs="Times New Roman"/>
                <w:sz w:val="24"/>
                <w:szCs w:val="24"/>
              </w:rPr>
            </w:pPr>
            <w:r w:rsidRPr="007867E0">
              <w:rPr>
                <w:rFonts w:ascii="Times New Roman" w:hAnsi="Times New Roman" w:cs="Times New Roman"/>
                <w:sz w:val="24"/>
                <w:szCs w:val="24"/>
              </w:rPr>
              <w:t>-3 012</w:t>
            </w:r>
          </w:p>
        </w:tc>
        <w:tc>
          <w:tcPr>
            <w:tcW w:w="2393" w:type="dxa"/>
          </w:tcPr>
          <w:p w:rsidR="002E44AD" w:rsidRPr="007867E0" w:rsidRDefault="0081248B" w:rsidP="007867E0">
            <w:pPr>
              <w:jc w:val="both"/>
              <w:rPr>
                <w:rFonts w:ascii="Times New Roman" w:hAnsi="Times New Roman" w:cs="Times New Roman"/>
                <w:sz w:val="24"/>
                <w:szCs w:val="24"/>
              </w:rPr>
            </w:pPr>
            <w:r w:rsidRPr="007867E0">
              <w:rPr>
                <w:rFonts w:ascii="Times New Roman" w:hAnsi="Times New Roman" w:cs="Times New Roman"/>
                <w:sz w:val="24"/>
                <w:szCs w:val="24"/>
              </w:rPr>
              <w:t>+66 789</w:t>
            </w:r>
          </w:p>
        </w:tc>
      </w:tr>
    </w:tbl>
    <w:p w:rsidR="0079033A" w:rsidRDefault="0079033A" w:rsidP="00DC7A97">
      <w:pPr>
        <w:spacing w:line="360" w:lineRule="auto"/>
        <w:ind w:firstLine="709"/>
        <w:jc w:val="both"/>
        <w:rPr>
          <w:rFonts w:ascii="Times New Roman" w:hAnsi="Times New Roman" w:cs="Times New Roman"/>
          <w:sz w:val="28"/>
          <w:szCs w:val="28"/>
        </w:rPr>
      </w:pPr>
    </w:p>
    <w:p w:rsidR="008F13F1" w:rsidRPr="007867E0" w:rsidRDefault="002F78CD" w:rsidP="00DC7A9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Таким образом, проанализировав сбалансированность бюджета ФОМС, можно наблюдать наличие дефицита в 18 млрд. рублей в 2014 году и профицита в 66 млрд. в 2016 году. Ранее дефицит бюджета Федерального фонда ОМС приводил к невозможности реализации поставленных задач, за что приходилось расплачиваться таким внебюджетным фондам как территориальные фондам ОМС, Фон</w:t>
      </w:r>
      <w:r w:rsidR="004D30FF">
        <w:rPr>
          <w:rFonts w:ascii="Times New Roman" w:hAnsi="Times New Roman" w:cs="Times New Roman"/>
          <w:sz w:val="28"/>
          <w:szCs w:val="28"/>
        </w:rPr>
        <w:t>д социального страхования и др., которые, как следствие, также не могли выполнять свои задачи в полном объёме.</w:t>
      </w:r>
      <w:r w:rsidR="00281EFD" w:rsidRPr="00281EFD">
        <w:rPr>
          <w:rFonts w:ascii="Times New Roman" w:hAnsi="Times New Roman" w:cs="Times New Roman"/>
          <w:sz w:val="28"/>
          <w:szCs w:val="28"/>
        </w:rPr>
        <w:t xml:space="preserve"> </w:t>
      </w:r>
      <w:r w:rsidR="00281EFD">
        <w:rPr>
          <w:rFonts w:ascii="Times New Roman" w:hAnsi="Times New Roman" w:cs="Times New Roman"/>
          <w:sz w:val="28"/>
          <w:szCs w:val="28"/>
        </w:rPr>
        <w:t>Для</w:t>
      </w:r>
      <w:r w:rsidR="00281EFD" w:rsidRPr="00281EFD">
        <w:rPr>
          <w:rFonts w:ascii="Times New Roman" w:hAnsi="Times New Roman" w:cs="Times New Roman"/>
          <w:sz w:val="28"/>
          <w:szCs w:val="28"/>
        </w:rPr>
        <w:t xml:space="preserve"> сбалансированности бюджета нужно стремиться распределять средства так, чтобы </w:t>
      </w:r>
      <w:r w:rsidR="00281EFD">
        <w:rPr>
          <w:rFonts w:ascii="Times New Roman" w:hAnsi="Times New Roman" w:cs="Times New Roman"/>
          <w:sz w:val="28"/>
          <w:szCs w:val="28"/>
        </w:rPr>
        <w:t>расходы были соразмерны доходам</w:t>
      </w:r>
      <w:r w:rsidR="007867E0" w:rsidRPr="007867E0">
        <w:rPr>
          <w:rFonts w:ascii="Times New Roman" w:hAnsi="Times New Roman" w:cs="Times New Roman"/>
          <w:sz w:val="28"/>
          <w:szCs w:val="28"/>
        </w:rPr>
        <w:t>.</w:t>
      </w:r>
      <w:r w:rsidR="009E01BD">
        <w:rPr>
          <w:rStyle w:val="ae"/>
          <w:rFonts w:ascii="Times New Roman" w:hAnsi="Times New Roman" w:cs="Times New Roman"/>
          <w:sz w:val="28"/>
          <w:szCs w:val="28"/>
        </w:rPr>
        <w:footnoteReference w:id="13"/>
      </w:r>
      <w:r w:rsidR="00281EFD">
        <w:rPr>
          <w:rFonts w:ascii="Times New Roman" w:hAnsi="Times New Roman" w:cs="Times New Roman"/>
          <w:sz w:val="28"/>
          <w:szCs w:val="28"/>
        </w:rPr>
        <w:t xml:space="preserve"> Однако, понимая</w:t>
      </w:r>
      <w:r w:rsidR="005E27B4">
        <w:rPr>
          <w:rFonts w:ascii="Times New Roman" w:hAnsi="Times New Roman" w:cs="Times New Roman"/>
          <w:sz w:val="28"/>
          <w:szCs w:val="28"/>
        </w:rPr>
        <w:t xml:space="preserve">, что достичь такой соразмерности практически невозможно, следует стремиться, чтобы доходы за каждый отчётный период несколько превышали расходы. Такой подход является более эффективным для накопления суммы средств, которая может быть использована для создания резервного фонда и, как следствие, реализации масштабных проектов и программ в области </w:t>
      </w:r>
      <w:r w:rsidR="007867E0">
        <w:rPr>
          <w:rFonts w:ascii="Times New Roman" w:hAnsi="Times New Roman" w:cs="Times New Roman"/>
          <w:sz w:val="28"/>
          <w:szCs w:val="28"/>
        </w:rPr>
        <w:t>здравоохранения</w:t>
      </w:r>
      <w:r w:rsidR="007867E0" w:rsidRPr="007867E0">
        <w:rPr>
          <w:rFonts w:ascii="Times New Roman" w:hAnsi="Times New Roman" w:cs="Times New Roman"/>
          <w:sz w:val="28"/>
          <w:szCs w:val="28"/>
        </w:rPr>
        <w:t>.</w:t>
      </w:r>
      <w:r w:rsidR="009E01BD">
        <w:rPr>
          <w:rStyle w:val="ae"/>
          <w:rFonts w:ascii="Times New Roman" w:hAnsi="Times New Roman" w:cs="Times New Roman"/>
          <w:sz w:val="28"/>
          <w:szCs w:val="28"/>
        </w:rPr>
        <w:footnoteReference w:id="14"/>
      </w:r>
    </w:p>
    <w:p w:rsidR="00A222A9" w:rsidRPr="002A05D2" w:rsidRDefault="00A222A9" w:rsidP="007867E0">
      <w:pPr>
        <w:spacing w:line="360" w:lineRule="auto"/>
        <w:jc w:val="both"/>
        <w:rPr>
          <w:rFonts w:ascii="Times New Roman" w:hAnsi="Times New Roman" w:cs="Times New Roman"/>
          <w:sz w:val="28"/>
          <w:szCs w:val="28"/>
        </w:rPr>
      </w:pPr>
    </w:p>
    <w:p w:rsidR="007867E0" w:rsidRPr="002A05D2" w:rsidRDefault="007867E0" w:rsidP="007867E0">
      <w:pPr>
        <w:rPr>
          <w:rFonts w:ascii="Times New Roman" w:hAnsi="Times New Roman" w:cs="Times New Roman"/>
          <w:sz w:val="28"/>
          <w:szCs w:val="28"/>
        </w:rPr>
      </w:pPr>
    </w:p>
    <w:p w:rsidR="007867E0" w:rsidRPr="002A05D2" w:rsidRDefault="007867E0" w:rsidP="007867E0">
      <w:pPr>
        <w:rPr>
          <w:rFonts w:ascii="Times New Roman" w:hAnsi="Times New Roman" w:cs="Times New Roman"/>
          <w:sz w:val="28"/>
          <w:szCs w:val="28"/>
        </w:rPr>
      </w:pPr>
    </w:p>
    <w:p w:rsidR="00B5366A" w:rsidRDefault="00B5366A" w:rsidP="007867E0">
      <w:pPr>
        <w:jc w:val="center"/>
        <w:rPr>
          <w:rFonts w:ascii="Times New Roman" w:hAnsi="Times New Roman" w:cs="Times New Roman"/>
          <w:b/>
          <w:sz w:val="28"/>
          <w:szCs w:val="28"/>
        </w:rPr>
      </w:pPr>
    </w:p>
    <w:p w:rsidR="001A7026" w:rsidRPr="007867E0" w:rsidRDefault="00DC7A97" w:rsidP="007867E0">
      <w:pPr>
        <w:jc w:val="center"/>
        <w:rPr>
          <w:rFonts w:ascii="Times New Roman" w:hAnsi="Times New Roman" w:cs="Times New Roman"/>
          <w:sz w:val="28"/>
          <w:szCs w:val="28"/>
        </w:rPr>
      </w:pPr>
      <w:r w:rsidRPr="007867E0">
        <w:rPr>
          <w:rFonts w:ascii="Times New Roman" w:hAnsi="Times New Roman" w:cs="Times New Roman"/>
          <w:b/>
          <w:sz w:val="28"/>
          <w:szCs w:val="28"/>
        </w:rPr>
        <w:lastRenderedPageBreak/>
        <w:t>Заключение</w:t>
      </w:r>
    </w:p>
    <w:p w:rsidR="00DC7A97" w:rsidRDefault="0002640B" w:rsidP="00007163">
      <w:pPr>
        <w:pStyle w:val="a3"/>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007163">
        <w:rPr>
          <w:rFonts w:ascii="Times New Roman" w:hAnsi="Times New Roman" w:cs="Times New Roman"/>
          <w:sz w:val="28"/>
          <w:szCs w:val="28"/>
        </w:rPr>
        <w:t xml:space="preserve">заключение данного курсового исследования следует отметить, что система медицинского страхования непрерывно развивается, что имеет </w:t>
      </w:r>
      <w:proofErr w:type="gramStart"/>
      <w:r w:rsidR="00007163">
        <w:rPr>
          <w:rFonts w:ascii="Times New Roman" w:hAnsi="Times New Roman" w:cs="Times New Roman"/>
          <w:sz w:val="28"/>
          <w:szCs w:val="28"/>
        </w:rPr>
        <w:t>важное значение</w:t>
      </w:r>
      <w:proofErr w:type="gramEnd"/>
      <w:r w:rsidR="00007163">
        <w:rPr>
          <w:rFonts w:ascii="Times New Roman" w:hAnsi="Times New Roman" w:cs="Times New Roman"/>
          <w:sz w:val="28"/>
          <w:szCs w:val="28"/>
        </w:rPr>
        <w:t xml:space="preserve"> для российского здравоохранения и экономики в целом.</w:t>
      </w:r>
    </w:p>
    <w:p w:rsidR="00270EAF" w:rsidRDefault="00270EAF" w:rsidP="00270EA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Сущность</w:t>
      </w:r>
      <w:r w:rsidRPr="004B4E0E">
        <w:rPr>
          <w:rFonts w:ascii="Times New Roman" w:hAnsi="Times New Roman" w:cs="Times New Roman"/>
          <w:sz w:val="28"/>
          <w:szCs w:val="28"/>
        </w:rPr>
        <w:t xml:space="preserve"> </w:t>
      </w:r>
      <w:r>
        <w:rPr>
          <w:rFonts w:ascii="Times New Roman" w:hAnsi="Times New Roman" w:cs="Times New Roman"/>
          <w:sz w:val="28"/>
          <w:szCs w:val="28"/>
        </w:rPr>
        <w:t xml:space="preserve">обязательного медицинского страхования </w:t>
      </w:r>
      <w:r w:rsidRPr="004B4E0E">
        <w:rPr>
          <w:rFonts w:ascii="Times New Roman" w:hAnsi="Times New Roman" w:cs="Times New Roman"/>
          <w:sz w:val="28"/>
          <w:szCs w:val="28"/>
        </w:rPr>
        <w:t>заключается в обеспечении всем гражданам равных гарантированных возможностей получения медицинской помощи</w:t>
      </w:r>
      <w:r>
        <w:rPr>
          <w:rFonts w:ascii="Times New Roman" w:hAnsi="Times New Roman" w:cs="Times New Roman"/>
          <w:sz w:val="28"/>
          <w:szCs w:val="28"/>
        </w:rPr>
        <w:t>.</w:t>
      </w:r>
    </w:p>
    <w:p w:rsidR="00270EAF" w:rsidRDefault="00270EAF" w:rsidP="00270EA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Говоря об элементах системы ОМС, стоит отметить, что</w:t>
      </w:r>
      <w:r w:rsidRPr="004B4E0E">
        <w:rPr>
          <w:rFonts w:ascii="Times New Roman" w:hAnsi="Times New Roman" w:cs="Times New Roman"/>
          <w:sz w:val="28"/>
          <w:szCs w:val="28"/>
        </w:rPr>
        <w:t xml:space="preserve"> </w:t>
      </w:r>
      <w:r>
        <w:rPr>
          <w:rFonts w:ascii="Times New Roman" w:hAnsi="Times New Roman" w:cs="Times New Roman"/>
          <w:sz w:val="28"/>
          <w:szCs w:val="28"/>
        </w:rPr>
        <w:t>ф</w:t>
      </w:r>
      <w:r w:rsidR="00007163">
        <w:rPr>
          <w:rFonts w:ascii="Times New Roman" w:hAnsi="Times New Roman" w:cs="Times New Roman"/>
          <w:sz w:val="28"/>
          <w:szCs w:val="28"/>
        </w:rPr>
        <w:t>онды обязательного медицинского страхования как элементы системы ОМС играют важнейшую роль, осуществляя государственную политику и финансовую стабильность в сфере ОМС, а их сбалансированность влияет на реализацию задач в области обязатель</w:t>
      </w:r>
      <w:r w:rsidR="00133A2F">
        <w:rPr>
          <w:rFonts w:ascii="Times New Roman" w:hAnsi="Times New Roman" w:cs="Times New Roman"/>
          <w:sz w:val="28"/>
          <w:szCs w:val="28"/>
        </w:rPr>
        <w:t xml:space="preserve">ного медицинского страхования и бюджеты других фондов социального страхования. </w:t>
      </w:r>
    </w:p>
    <w:p w:rsidR="00270EAF" w:rsidRDefault="00270EAF" w:rsidP="00270EAF">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стоит сказать о Федеральном фонде обязательного медицинского страхования. Он</w:t>
      </w:r>
      <w:r>
        <w:rPr>
          <w:rFonts w:ascii="Times New Roman" w:hAnsi="Times New Roman" w:cs="Times New Roman"/>
          <w:sz w:val="28"/>
          <w:szCs w:val="28"/>
        </w:rPr>
        <w:t xml:space="preserve"> имеет определённую структуру, элементы которой непрерывно взаимодействуют друг с другом для совместной реализации общих задач в рамках здравоохранения и</w:t>
      </w:r>
      <w:r>
        <w:rPr>
          <w:rFonts w:ascii="Times New Roman" w:hAnsi="Times New Roman" w:cs="Times New Roman"/>
          <w:sz w:val="28"/>
          <w:szCs w:val="28"/>
        </w:rPr>
        <w:t xml:space="preserve"> сбалансированности фондов ОМС, которая, в свою очередь, влияет на </w:t>
      </w:r>
      <w:r>
        <w:rPr>
          <w:rFonts w:ascii="Times New Roman" w:hAnsi="Times New Roman" w:cs="Times New Roman"/>
          <w:sz w:val="28"/>
          <w:szCs w:val="28"/>
        </w:rPr>
        <w:t>стабильность финансирования обязательного медицинского страхования и, как следствие, на уровень и качество медицинских услуг</w:t>
      </w:r>
      <w:r>
        <w:rPr>
          <w:rFonts w:ascii="Times New Roman" w:hAnsi="Times New Roman" w:cs="Times New Roman"/>
          <w:sz w:val="28"/>
          <w:szCs w:val="28"/>
        </w:rPr>
        <w:t>.</w:t>
      </w:r>
    </w:p>
    <w:p w:rsidR="006F24E3" w:rsidRDefault="006F24E3" w:rsidP="00007163">
      <w:pPr>
        <w:pStyle w:val="a3"/>
        <w:spacing w:line="360" w:lineRule="auto"/>
        <w:ind w:left="0" w:firstLine="709"/>
        <w:jc w:val="both"/>
        <w:rPr>
          <w:rFonts w:ascii="Times New Roman" w:hAnsi="Times New Roman" w:cs="Times New Roman"/>
          <w:sz w:val="28"/>
          <w:szCs w:val="28"/>
        </w:rPr>
      </w:pPr>
    </w:p>
    <w:p w:rsidR="006F24E3" w:rsidRDefault="006F24E3">
      <w:pPr>
        <w:rPr>
          <w:rFonts w:ascii="Times New Roman" w:hAnsi="Times New Roman" w:cs="Times New Roman"/>
          <w:sz w:val="28"/>
          <w:szCs w:val="28"/>
        </w:rPr>
      </w:pPr>
      <w:r>
        <w:rPr>
          <w:rFonts w:ascii="Times New Roman" w:hAnsi="Times New Roman" w:cs="Times New Roman"/>
          <w:sz w:val="28"/>
          <w:szCs w:val="28"/>
        </w:rPr>
        <w:br w:type="page"/>
      </w:r>
    </w:p>
    <w:p w:rsidR="006F24E3" w:rsidRPr="006F24E3" w:rsidRDefault="006F24E3" w:rsidP="006F24E3">
      <w:pPr>
        <w:pStyle w:val="a3"/>
        <w:spacing w:line="360" w:lineRule="auto"/>
        <w:ind w:left="0" w:firstLine="709"/>
        <w:jc w:val="center"/>
        <w:rPr>
          <w:rFonts w:ascii="Times New Roman" w:hAnsi="Times New Roman" w:cs="Times New Roman"/>
          <w:b/>
          <w:sz w:val="28"/>
          <w:szCs w:val="28"/>
        </w:rPr>
      </w:pPr>
      <w:r w:rsidRPr="006F24E3">
        <w:rPr>
          <w:rFonts w:ascii="Times New Roman" w:hAnsi="Times New Roman" w:cs="Times New Roman"/>
          <w:b/>
          <w:sz w:val="28"/>
          <w:szCs w:val="28"/>
        </w:rPr>
        <w:lastRenderedPageBreak/>
        <w:t>Список литературы</w:t>
      </w:r>
    </w:p>
    <w:p w:rsidR="006F24E3" w:rsidRDefault="006F24E3" w:rsidP="003928A9">
      <w:pPr>
        <w:spacing w:line="360" w:lineRule="auto"/>
        <w:ind w:firstLine="709"/>
        <w:jc w:val="center"/>
        <w:rPr>
          <w:rFonts w:ascii="Times New Roman" w:hAnsi="Times New Roman" w:cs="Times New Roman"/>
          <w:b/>
          <w:sz w:val="28"/>
          <w:szCs w:val="28"/>
        </w:rPr>
      </w:pPr>
      <w:r w:rsidRPr="006F24E3">
        <w:rPr>
          <w:rFonts w:ascii="Times New Roman" w:hAnsi="Times New Roman" w:cs="Times New Roman"/>
          <w:b/>
          <w:sz w:val="28"/>
          <w:szCs w:val="28"/>
        </w:rPr>
        <w:t>Нормативный материал</w:t>
      </w:r>
    </w:p>
    <w:p w:rsidR="00270EAF" w:rsidRPr="00270EAF" w:rsidRDefault="00270EAF" w:rsidP="00270EAF">
      <w:pPr>
        <w:pStyle w:val="a3"/>
        <w:numPr>
          <w:ilvl w:val="0"/>
          <w:numId w:val="15"/>
        </w:numPr>
        <w:spacing w:line="360" w:lineRule="auto"/>
        <w:ind w:left="0" w:firstLine="709"/>
        <w:jc w:val="both"/>
        <w:rPr>
          <w:rFonts w:ascii="Times New Roman" w:hAnsi="Times New Roman" w:cs="Times New Roman"/>
          <w:sz w:val="28"/>
          <w:szCs w:val="28"/>
        </w:rPr>
      </w:pPr>
      <w:r w:rsidRPr="00270EAF">
        <w:rPr>
          <w:rFonts w:ascii="Times New Roman" w:hAnsi="Times New Roman" w:cs="Times New Roman"/>
          <w:sz w:val="28"/>
          <w:szCs w:val="28"/>
        </w:rPr>
        <w:t xml:space="preserve">Конституция Российской Федерации. </w:t>
      </w:r>
      <w:proofErr w:type="gramStart"/>
      <w:r w:rsidRPr="00270EAF">
        <w:rPr>
          <w:rFonts w:ascii="Times New Roman" w:hAnsi="Times New Roman" w:cs="Times New Roman"/>
          <w:sz w:val="28"/>
          <w:szCs w:val="28"/>
        </w:rPr>
        <w:t>Принята</w:t>
      </w:r>
      <w:proofErr w:type="gramEnd"/>
      <w:r w:rsidRPr="00270EAF">
        <w:rPr>
          <w:rFonts w:ascii="Times New Roman" w:hAnsi="Times New Roman" w:cs="Times New Roman"/>
          <w:sz w:val="28"/>
          <w:szCs w:val="28"/>
        </w:rPr>
        <w:t xml:space="preserve"> всенародным голосованием 12.12.1993 </w:t>
      </w:r>
    </w:p>
    <w:p w:rsidR="00270EAF" w:rsidRPr="00270EAF" w:rsidRDefault="00270EAF" w:rsidP="00270EAF">
      <w:pPr>
        <w:pStyle w:val="a3"/>
        <w:numPr>
          <w:ilvl w:val="0"/>
          <w:numId w:val="15"/>
        </w:numPr>
        <w:ind w:left="0" w:firstLine="709"/>
        <w:rPr>
          <w:rFonts w:ascii="Times New Roman" w:hAnsi="Times New Roman" w:cs="Times New Roman"/>
          <w:sz w:val="28"/>
          <w:szCs w:val="28"/>
        </w:rPr>
      </w:pPr>
      <w:r w:rsidRPr="00270EAF">
        <w:rPr>
          <w:rFonts w:ascii="Times New Roman" w:hAnsi="Times New Roman" w:cs="Times New Roman"/>
          <w:sz w:val="28"/>
          <w:szCs w:val="28"/>
        </w:rPr>
        <w:t xml:space="preserve">Бюджетный кодекс Российской Федерации от 31.07.1998 № 145-ФЗ (ред.  от 28.12.2013) //  Собрание Законодательства Российской Федерации. – 1998. – № 31.  </w:t>
      </w:r>
    </w:p>
    <w:p w:rsidR="003928A9" w:rsidRPr="003928A9" w:rsidRDefault="00270EAF" w:rsidP="003928A9">
      <w:pPr>
        <w:pStyle w:val="a3"/>
        <w:numPr>
          <w:ilvl w:val="0"/>
          <w:numId w:val="15"/>
        </w:numPr>
        <w:spacing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 Федеральный закон «</w:t>
      </w:r>
      <w:r w:rsidR="003928A9" w:rsidRPr="003928A9">
        <w:rPr>
          <w:rFonts w:ascii="Times New Roman" w:hAnsi="Times New Roman" w:cs="Times New Roman"/>
          <w:sz w:val="28"/>
          <w:szCs w:val="28"/>
        </w:rPr>
        <w:t>Об обязательном медицинском стр</w:t>
      </w:r>
      <w:r>
        <w:rPr>
          <w:rFonts w:ascii="Times New Roman" w:hAnsi="Times New Roman" w:cs="Times New Roman"/>
          <w:sz w:val="28"/>
          <w:szCs w:val="28"/>
        </w:rPr>
        <w:t>аховании в Российской Федерации»</w:t>
      </w:r>
      <w:r w:rsidR="003928A9" w:rsidRPr="003928A9">
        <w:rPr>
          <w:rFonts w:ascii="Times New Roman" w:hAnsi="Times New Roman" w:cs="Times New Roman"/>
          <w:sz w:val="28"/>
          <w:szCs w:val="28"/>
        </w:rPr>
        <w:t xml:space="preserve"> от 29.11.2010 N 326-ФЗ</w:t>
      </w:r>
      <w:r w:rsidR="003928A9" w:rsidRPr="003928A9">
        <w:rPr>
          <w:rFonts w:ascii="Times New Roman" w:hAnsi="Times New Roman" w:cs="Times New Roman"/>
          <w:b/>
          <w:sz w:val="28"/>
          <w:szCs w:val="28"/>
        </w:rPr>
        <w:t xml:space="preserve"> </w:t>
      </w:r>
    </w:p>
    <w:p w:rsidR="003928A9" w:rsidRDefault="003928A9" w:rsidP="003928A9">
      <w:pPr>
        <w:pStyle w:val="a3"/>
        <w:spacing w:line="360" w:lineRule="auto"/>
        <w:ind w:left="709"/>
        <w:jc w:val="both"/>
        <w:rPr>
          <w:rFonts w:ascii="Times New Roman" w:hAnsi="Times New Roman" w:cs="Times New Roman"/>
          <w:b/>
          <w:sz w:val="28"/>
          <w:szCs w:val="28"/>
        </w:rPr>
      </w:pPr>
    </w:p>
    <w:p w:rsidR="006F24E3" w:rsidRPr="006F24E3" w:rsidRDefault="006F24E3" w:rsidP="003928A9">
      <w:pPr>
        <w:pStyle w:val="a3"/>
        <w:spacing w:line="360" w:lineRule="auto"/>
        <w:ind w:left="360"/>
        <w:jc w:val="center"/>
        <w:rPr>
          <w:rFonts w:ascii="Times New Roman" w:hAnsi="Times New Roman" w:cs="Times New Roman"/>
          <w:b/>
          <w:sz w:val="28"/>
          <w:szCs w:val="28"/>
        </w:rPr>
      </w:pPr>
      <w:r w:rsidRPr="006F24E3">
        <w:rPr>
          <w:rFonts w:ascii="Times New Roman" w:hAnsi="Times New Roman" w:cs="Times New Roman"/>
          <w:b/>
          <w:sz w:val="28"/>
          <w:szCs w:val="28"/>
        </w:rPr>
        <w:t>Специальная литература</w:t>
      </w:r>
    </w:p>
    <w:p w:rsidR="006F24E3" w:rsidRPr="00A70BC0" w:rsidRDefault="003928A9" w:rsidP="006F24E3">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4</w:t>
      </w:r>
      <w:r w:rsidR="009E01BD">
        <w:rPr>
          <w:rFonts w:ascii="Times New Roman" w:hAnsi="Times New Roman" w:cs="Times New Roman"/>
          <w:sz w:val="28"/>
          <w:szCs w:val="28"/>
          <w:shd w:val="clear" w:color="auto" w:fill="FFFFFF"/>
        </w:rPr>
        <w:t xml:space="preserve">. </w:t>
      </w:r>
      <w:r w:rsidR="006F24E3" w:rsidRPr="00A70BC0">
        <w:rPr>
          <w:rFonts w:ascii="Times New Roman" w:hAnsi="Times New Roman" w:cs="Times New Roman"/>
          <w:sz w:val="28"/>
          <w:szCs w:val="28"/>
          <w:shd w:val="clear" w:color="auto" w:fill="FFFFFF"/>
        </w:rPr>
        <w:t>Годин</w:t>
      </w:r>
      <w:r w:rsidR="009E01BD">
        <w:rPr>
          <w:rFonts w:ascii="Times New Roman" w:hAnsi="Times New Roman" w:cs="Times New Roman"/>
          <w:sz w:val="28"/>
          <w:szCs w:val="28"/>
          <w:shd w:val="clear" w:color="auto" w:fill="FFFFFF"/>
        </w:rPr>
        <w:t xml:space="preserve"> А.М. Бюджетная система РФ. –</w:t>
      </w:r>
      <w:r w:rsidR="006F24E3" w:rsidRPr="00A70BC0">
        <w:rPr>
          <w:rFonts w:ascii="Times New Roman" w:hAnsi="Times New Roman" w:cs="Times New Roman"/>
          <w:sz w:val="28"/>
          <w:szCs w:val="28"/>
          <w:shd w:val="clear" w:color="auto" w:fill="FFFFFF"/>
        </w:rPr>
        <w:t xml:space="preserve"> Москва: Дашков и</w:t>
      </w:r>
      <w:proofErr w:type="gramStart"/>
      <w:r w:rsidR="006F24E3" w:rsidRPr="00A70BC0">
        <w:rPr>
          <w:rFonts w:ascii="Times New Roman" w:hAnsi="Times New Roman" w:cs="Times New Roman"/>
          <w:sz w:val="28"/>
          <w:szCs w:val="28"/>
          <w:shd w:val="clear" w:color="auto" w:fill="FFFFFF"/>
        </w:rPr>
        <w:t xml:space="preserve"> К</w:t>
      </w:r>
      <w:proofErr w:type="gramEnd"/>
      <w:r w:rsidR="006F24E3" w:rsidRPr="00A70BC0">
        <w:rPr>
          <w:rFonts w:ascii="Times New Roman" w:hAnsi="Times New Roman" w:cs="Times New Roman"/>
          <w:sz w:val="28"/>
          <w:szCs w:val="28"/>
          <w:shd w:val="clear" w:color="auto" w:fill="FFFFFF"/>
        </w:rPr>
        <w:t>, 2007 год</w:t>
      </w:r>
      <w:r w:rsidR="00666891">
        <w:rPr>
          <w:rFonts w:ascii="Times New Roman" w:hAnsi="Times New Roman" w:cs="Times New Roman"/>
          <w:sz w:val="28"/>
          <w:szCs w:val="28"/>
          <w:shd w:val="clear" w:color="auto" w:fill="FFFFFF"/>
        </w:rPr>
        <w:t>, С. 304</w:t>
      </w:r>
    </w:p>
    <w:p w:rsidR="006F24E3" w:rsidRPr="00A70BC0" w:rsidRDefault="003928A9" w:rsidP="006F24E3">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rPr>
        <w:t>5</w:t>
      </w:r>
      <w:r w:rsidR="006F24E3">
        <w:rPr>
          <w:rFonts w:ascii="Times New Roman" w:hAnsi="Times New Roman" w:cs="Times New Roman"/>
          <w:sz w:val="28"/>
          <w:szCs w:val="28"/>
        </w:rPr>
        <w:t xml:space="preserve">. </w:t>
      </w:r>
      <w:r w:rsidR="009E01BD">
        <w:rPr>
          <w:rFonts w:ascii="Times New Roman" w:hAnsi="Times New Roman" w:cs="Times New Roman"/>
          <w:sz w:val="28"/>
          <w:szCs w:val="28"/>
        </w:rPr>
        <w:t>Федорова Т.А.</w:t>
      </w:r>
      <w:r w:rsidR="006F24E3" w:rsidRPr="00A70BC0">
        <w:rPr>
          <w:rFonts w:ascii="Times New Roman" w:hAnsi="Times New Roman" w:cs="Times New Roman"/>
          <w:sz w:val="28"/>
          <w:szCs w:val="28"/>
        </w:rPr>
        <w:t xml:space="preserve"> Страхование. Учебник. – Москва: </w:t>
      </w:r>
      <w:proofErr w:type="spellStart"/>
      <w:r w:rsidR="006F24E3" w:rsidRPr="00A70BC0">
        <w:rPr>
          <w:rFonts w:ascii="Times New Roman" w:hAnsi="Times New Roman" w:cs="Times New Roman"/>
          <w:sz w:val="28"/>
          <w:szCs w:val="28"/>
        </w:rPr>
        <w:t>Экономистъ</w:t>
      </w:r>
      <w:proofErr w:type="spellEnd"/>
      <w:r w:rsidR="006F24E3" w:rsidRPr="00A70BC0">
        <w:rPr>
          <w:rFonts w:ascii="Times New Roman" w:hAnsi="Times New Roman" w:cs="Times New Roman"/>
          <w:sz w:val="28"/>
          <w:szCs w:val="28"/>
        </w:rPr>
        <w:t>, 2012 год, С. 875</w:t>
      </w:r>
    </w:p>
    <w:p w:rsidR="006F24E3" w:rsidRPr="00A70BC0" w:rsidRDefault="003928A9" w:rsidP="006F24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6F24E3">
        <w:rPr>
          <w:rFonts w:ascii="Times New Roman" w:hAnsi="Times New Roman" w:cs="Times New Roman"/>
          <w:sz w:val="28"/>
          <w:szCs w:val="28"/>
        </w:rPr>
        <w:t xml:space="preserve">. </w:t>
      </w:r>
      <w:proofErr w:type="spellStart"/>
      <w:r w:rsidR="006F24E3" w:rsidRPr="00A70BC0">
        <w:rPr>
          <w:rFonts w:ascii="Times New Roman" w:hAnsi="Times New Roman" w:cs="Times New Roman"/>
          <w:sz w:val="28"/>
          <w:szCs w:val="28"/>
        </w:rPr>
        <w:t>Эриашвили</w:t>
      </w:r>
      <w:proofErr w:type="spellEnd"/>
      <w:r w:rsidR="006F24E3" w:rsidRPr="00A70BC0">
        <w:rPr>
          <w:rFonts w:ascii="Times New Roman" w:hAnsi="Times New Roman" w:cs="Times New Roman"/>
          <w:sz w:val="28"/>
          <w:szCs w:val="28"/>
        </w:rPr>
        <w:t xml:space="preserve"> </w:t>
      </w:r>
      <w:r w:rsidR="009E01BD">
        <w:rPr>
          <w:rFonts w:ascii="Times New Roman" w:hAnsi="Times New Roman" w:cs="Times New Roman"/>
          <w:sz w:val="28"/>
          <w:szCs w:val="28"/>
        </w:rPr>
        <w:t xml:space="preserve">Н.Д. </w:t>
      </w:r>
      <w:r w:rsidR="006F24E3" w:rsidRPr="00A70BC0">
        <w:rPr>
          <w:rFonts w:ascii="Times New Roman" w:hAnsi="Times New Roman" w:cs="Times New Roman"/>
          <w:sz w:val="28"/>
          <w:szCs w:val="28"/>
        </w:rPr>
        <w:t xml:space="preserve">Финансовое право. Учебник для вузов. – Москва: </w:t>
      </w:r>
      <w:proofErr w:type="spellStart"/>
      <w:r w:rsidR="00666891">
        <w:rPr>
          <w:rFonts w:ascii="Times New Roman" w:hAnsi="Times New Roman" w:cs="Times New Roman"/>
          <w:sz w:val="28"/>
          <w:szCs w:val="28"/>
          <w:shd w:val="clear" w:color="auto" w:fill="FFFFFF"/>
        </w:rPr>
        <w:t>Юнити</w:t>
      </w:r>
      <w:proofErr w:type="spellEnd"/>
      <w:r w:rsidR="00666891">
        <w:rPr>
          <w:rFonts w:ascii="Times New Roman" w:hAnsi="Times New Roman" w:cs="Times New Roman"/>
          <w:sz w:val="28"/>
          <w:szCs w:val="28"/>
          <w:shd w:val="clear" w:color="auto" w:fill="FFFFFF"/>
        </w:rPr>
        <w:t>-дана, 2012 год, С. 572</w:t>
      </w:r>
      <w:r w:rsidR="006F24E3" w:rsidRPr="00A70BC0">
        <w:rPr>
          <w:rFonts w:ascii="Times New Roman" w:hAnsi="Times New Roman" w:cs="Times New Roman"/>
          <w:sz w:val="28"/>
          <w:szCs w:val="28"/>
        </w:rPr>
        <w:t xml:space="preserve"> </w:t>
      </w:r>
    </w:p>
    <w:p w:rsidR="006F24E3" w:rsidRPr="00A70BC0" w:rsidRDefault="003928A9" w:rsidP="006F24E3">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7</w:t>
      </w:r>
      <w:r w:rsidR="006F24E3">
        <w:rPr>
          <w:rFonts w:ascii="Times New Roman" w:hAnsi="Times New Roman" w:cs="Times New Roman"/>
          <w:sz w:val="28"/>
          <w:szCs w:val="28"/>
          <w:shd w:val="clear" w:color="auto" w:fill="FFFFFF"/>
        </w:rPr>
        <w:t xml:space="preserve">. </w:t>
      </w:r>
      <w:r w:rsidR="006F24E3" w:rsidRPr="00A70BC0">
        <w:rPr>
          <w:rFonts w:ascii="Times New Roman" w:hAnsi="Times New Roman" w:cs="Times New Roman"/>
          <w:sz w:val="28"/>
          <w:szCs w:val="28"/>
          <w:shd w:val="clear" w:color="auto" w:fill="FFFFFF"/>
        </w:rPr>
        <w:t>Медведева</w:t>
      </w:r>
      <w:r w:rsidR="009E01BD">
        <w:rPr>
          <w:rFonts w:ascii="Times New Roman" w:hAnsi="Times New Roman" w:cs="Times New Roman"/>
          <w:sz w:val="28"/>
          <w:szCs w:val="28"/>
          <w:shd w:val="clear" w:color="auto" w:fill="FFFFFF"/>
        </w:rPr>
        <w:t xml:space="preserve"> Т.В.,</w:t>
      </w:r>
      <w:r w:rsidR="006F24E3" w:rsidRPr="00A70BC0">
        <w:rPr>
          <w:rFonts w:ascii="Times New Roman" w:hAnsi="Times New Roman" w:cs="Times New Roman"/>
          <w:sz w:val="28"/>
          <w:szCs w:val="28"/>
          <w:shd w:val="clear" w:color="auto" w:fill="FFFFFF"/>
        </w:rPr>
        <w:t xml:space="preserve"> Денисов</w:t>
      </w:r>
      <w:r w:rsidR="009E01BD">
        <w:rPr>
          <w:rFonts w:ascii="Times New Roman" w:hAnsi="Times New Roman" w:cs="Times New Roman"/>
          <w:sz w:val="28"/>
          <w:szCs w:val="28"/>
          <w:shd w:val="clear" w:color="auto" w:fill="FFFFFF"/>
        </w:rPr>
        <w:t xml:space="preserve"> Н.В.,</w:t>
      </w:r>
      <w:r w:rsidR="006F24E3" w:rsidRPr="00A70BC0">
        <w:rPr>
          <w:rFonts w:ascii="Times New Roman" w:hAnsi="Times New Roman" w:cs="Times New Roman"/>
          <w:sz w:val="28"/>
          <w:szCs w:val="28"/>
          <w:shd w:val="clear" w:color="auto" w:fill="FFFFFF"/>
        </w:rPr>
        <w:t xml:space="preserve"> Калинин</w:t>
      </w:r>
      <w:r w:rsidR="009E01BD">
        <w:rPr>
          <w:rFonts w:ascii="Times New Roman" w:hAnsi="Times New Roman" w:cs="Times New Roman"/>
          <w:sz w:val="28"/>
          <w:szCs w:val="28"/>
          <w:shd w:val="clear" w:color="auto" w:fill="FFFFFF"/>
        </w:rPr>
        <w:t xml:space="preserve"> Н.В.</w:t>
      </w:r>
      <w:r w:rsidR="006F24E3" w:rsidRPr="00A70BC0">
        <w:rPr>
          <w:rFonts w:ascii="Times New Roman" w:hAnsi="Times New Roman" w:cs="Times New Roman"/>
          <w:sz w:val="28"/>
          <w:szCs w:val="28"/>
          <w:shd w:val="clear" w:color="auto" w:fill="FFFFFF"/>
        </w:rPr>
        <w:t xml:space="preserve"> Проблемы и перспективы стратегии сотрудничества государства и бизнеса // Наука и бизнес: пути развития. – </w:t>
      </w:r>
      <w:r w:rsidR="009E01BD">
        <w:rPr>
          <w:rFonts w:ascii="Times New Roman" w:hAnsi="Times New Roman" w:cs="Times New Roman"/>
          <w:sz w:val="28"/>
          <w:szCs w:val="28"/>
          <w:shd w:val="clear" w:color="auto" w:fill="FFFFFF"/>
        </w:rPr>
        <w:t>М., 2015. – №12 (54). – С.430</w:t>
      </w:r>
    </w:p>
    <w:p w:rsidR="006F24E3" w:rsidRDefault="003928A9" w:rsidP="006F24E3">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6F24E3">
        <w:rPr>
          <w:rFonts w:ascii="Times New Roman" w:hAnsi="Times New Roman" w:cs="Times New Roman"/>
          <w:sz w:val="28"/>
          <w:szCs w:val="28"/>
        </w:rPr>
        <w:t xml:space="preserve">. </w:t>
      </w:r>
      <w:proofErr w:type="spellStart"/>
      <w:r w:rsidR="006F24E3" w:rsidRPr="00A70BC0">
        <w:rPr>
          <w:rFonts w:ascii="Times New Roman" w:hAnsi="Times New Roman" w:cs="Times New Roman"/>
          <w:sz w:val="28"/>
          <w:szCs w:val="28"/>
        </w:rPr>
        <w:t>Тулякова</w:t>
      </w:r>
      <w:proofErr w:type="spellEnd"/>
      <w:r w:rsidR="009E01BD">
        <w:rPr>
          <w:rFonts w:ascii="Times New Roman" w:hAnsi="Times New Roman" w:cs="Times New Roman"/>
          <w:sz w:val="28"/>
          <w:szCs w:val="28"/>
        </w:rPr>
        <w:t xml:space="preserve"> А.А.</w:t>
      </w:r>
      <w:r w:rsidR="006F24E3" w:rsidRPr="00A70BC0">
        <w:rPr>
          <w:rFonts w:ascii="Times New Roman" w:hAnsi="Times New Roman" w:cs="Times New Roman"/>
          <w:sz w:val="28"/>
          <w:szCs w:val="28"/>
        </w:rPr>
        <w:t xml:space="preserve"> Оценка эффективности финансовой системы обязательного медицинского страхования // Научно-методический электронный журнал «Конц</w:t>
      </w:r>
      <w:r w:rsidR="009E01BD">
        <w:rPr>
          <w:rFonts w:ascii="Times New Roman" w:hAnsi="Times New Roman" w:cs="Times New Roman"/>
          <w:sz w:val="28"/>
          <w:szCs w:val="28"/>
        </w:rPr>
        <w:t>епт». – 2016. – Т. 34. – С.</w:t>
      </w:r>
      <w:r w:rsidR="006F24E3" w:rsidRPr="00A70BC0">
        <w:rPr>
          <w:rFonts w:ascii="Times New Roman" w:hAnsi="Times New Roman" w:cs="Times New Roman"/>
          <w:sz w:val="28"/>
          <w:szCs w:val="28"/>
        </w:rPr>
        <w:t>256</w:t>
      </w:r>
    </w:p>
    <w:p w:rsidR="004057B6" w:rsidRPr="00A70BC0" w:rsidRDefault="004057B6" w:rsidP="006F24E3">
      <w:pPr>
        <w:spacing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9. Н.А. </w:t>
      </w:r>
      <w:proofErr w:type="spellStart"/>
      <w:r>
        <w:rPr>
          <w:rFonts w:ascii="Times New Roman" w:hAnsi="Times New Roman" w:cs="Times New Roman"/>
          <w:sz w:val="28"/>
          <w:szCs w:val="28"/>
          <w:shd w:val="clear" w:color="auto" w:fill="FFFFFF"/>
        </w:rPr>
        <w:t>Лупей</w:t>
      </w:r>
      <w:proofErr w:type="spellEnd"/>
      <w:r>
        <w:rPr>
          <w:rFonts w:ascii="Times New Roman" w:hAnsi="Times New Roman" w:cs="Times New Roman"/>
          <w:sz w:val="28"/>
          <w:szCs w:val="28"/>
          <w:shd w:val="clear" w:color="auto" w:fill="FFFFFF"/>
        </w:rPr>
        <w:t>, В.И. Соболев</w:t>
      </w:r>
      <w:r w:rsidRPr="004057B6">
        <w:rPr>
          <w:rFonts w:ascii="Times New Roman" w:hAnsi="Times New Roman" w:cs="Times New Roman"/>
          <w:sz w:val="28"/>
          <w:szCs w:val="28"/>
          <w:shd w:val="clear" w:color="auto" w:fill="FFFFFF"/>
        </w:rPr>
        <w:t xml:space="preserve"> </w:t>
      </w:r>
      <w:r>
        <w:rPr>
          <w:rFonts w:ascii="Times New Roman" w:hAnsi="Times New Roman" w:cs="Times New Roman"/>
          <w:sz w:val="28"/>
          <w:szCs w:val="28"/>
          <w:shd w:val="clear" w:color="auto" w:fill="FFFFFF"/>
        </w:rPr>
        <w:t xml:space="preserve">Финансы: Учебное пособие </w:t>
      </w:r>
      <w:r w:rsidRPr="00A70BC0">
        <w:rPr>
          <w:rFonts w:ascii="Times New Roman" w:hAnsi="Times New Roman" w:cs="Times New Roman"/>
          <w:sz w:val="28"/>
          <w:szCs w:val="28"/>
        </w:rPr>
        <w:t>//</w:t>
      </w:r>
      <w:r w:rsidR="009E01BD">
        <w:rPr>
          <w:rFonts w:ascii="Times New Roman" w:hAnsi="Times New Roman" w:cs="Times New Roman"/>
          <w:sz w:val="28"/>
          <w:szCs w:val="28"/>
          <w:shd w:val="clear" w:color="auto" w:fill="FFFFFF"/>
        </w:rPr>
        <w:t xml:space="preserve"> М.: Магистр: ИИФРА-М,2012. – С.40</w:t>
      </w:r>
      <w:r w:rsidRPr="004057B6">
        <w:rPr>
          <w:rFonts w:ascii="Times New Roman" w:hAnsi="Times New Roman" w:cs="Times New Roman"/>
          <w:sz w:val="28"/>
          <w:szCs w:val="28"/>
          <w:shd w:val="clear" w:color="auto" w:fill="FFFFFF"/>
        </w:rPr>
        <w:t>0</w:t>
      </w:r>
    </w:p>
    <w:p w:rsidR="006F24E3" w:rsidRPr="006F24E3" w:rsidRDefault="006F24E3" w:rsidP="006F24E3">
      <w:pPr>
        <w:spacing w:line="360" w:lineRule="auto"/>
        <w:ind w:firstLine="709"/>
        <w:jc w:val="center"/>
        <w:rPr>
          <w:rFonts w:ascii="Times New Roman" w:hAnsi="Times New Roman" w:cs="Times New Roman"/>
          <w:b/>
          <w:sz w:val="28"/>
          <w:szCs w:val="28"/>
        </w:rPr>
      </w:pPr>
      <w:r w:rsidRPr="006F24E3">
        <w:rPr>
          <w:rFonts w:ascii="Times New Roman" w:hAnsi="Times New Roman" w:cs="Times New Roman"/>
          <w:b/>
          <w:sz w:val="28"/>
          <w:szCs w:val="28"/>
          <w:shd w:val="clear" w:color="auto" w:fill="FFFFFF"/>
        </w:rPr>
        <w:t>Интернет ресурсы</w:t>
      </w:r>
    </w:p>
    <w:p w:rsidR="006F24E3" w:rsidRDefault="006F24E3" w:rsidP="009E01BD">
      <w:pPr>
        <w:pStyle w:val="a3"/>
        <w:numPr>
          <w:ilvl w:val="0"/>
          <w:numId w:val="17"/>
        </w:numPr>
        <w:spacing w:line="360" w:lineRule="auto"/>
        <w:ind w:left="0" w:firstLine="709"/>
        <w:jc w:val="both"/>
        <w:rPr>
          <w:rFonts w:ascii="Times New Roman" w:hAnsi="Times New Roman" w:cs="Times New Roman"/>
          <w:sz w:val="28"/>
          <w:szCs w:val="28"/>
        </w:rPr>
      </w:pPr>
      <w:r w:rsidRPr="003928A9">
        <w:rPr>
          <w:rFonts w:ascii="Times New Roman" w:hAnsi="Times New Roman" w:cs="Times New Roman"/>
          <w:sz w:val="28"/>
          <w:szCs w:val="28"/>
        </w:rPr>
        <w:lastRenderedPageBreak/>
        <w:t>Официальный сайт правовой базы «Консультант»</w:t>
      </w:r>
      <w:r w:rsidR="003E6A28">
        <w:rPr>
          <w:rFonts w:ascii="Times New Roman" w:hAnsi="Times New Roman" w:cs="Times New Roman"/>
          <w:sz w:val="28"/>
          <w:szCs w:val="28"/>
        </w:rPr>
        <w:t xml:space="preserve"> </w:t>
      </w:r>
      <w:r w:rsidR="003E6A28" w:rsidRPr="003E6A28">
        <w:rPr>
          <w:rFonts w:ascii="Times New Roman" w:hAnsi="Times New Roman" w:cs="Times New Roman"/>
          <w:sz w:val="28"/>
          <w:szCs w:val="28"/>
        </w:rPr>
        <w:t>//</w:t>
      </w:r>
      <w:r w:rsidR="004057B6">
        <w:rPr>
          <w:rFonts w:ascii="Times New Roman" w:hAnsi="Times New Roman" w:cs="Times New Roman"/>
          <w:sz w:val="28"/>
          <w:szCs w:val="28"/>
        </w:rPr>
        <w:t xml:space="preserve"> </w:t>
      </w:r>
      <w:r w:rsidR="003E6A28" w:rsidRPr="003E6A28">
        <w:rPr>
          <w:rFonts w:ascii="Times New Roman" w:hAnsi="Times New Roman" w:cs="Times New Roman"/>
          <w:sz w:val="28"/>
          <w:szCs w:val="28"/>
        </w:rPr>
        <w:t>[Электронный ресурс]</w:t>
      </w:r>
      <w:r w:rsidR="003E6A28">
        <w:rPr>
          <w:rFonts w:ascii="Times New Roman" w:hAnsi="Times New Roman" w:cs="Times New Roman"/>
          <w:sz w:val="28"/>
          <w:szCs w:val="28"/>
        </w:rPr>
        <w:t xml:space="preserve">   - http://www.consultant.ru</w:t>
      </w:r>
      <w:r w:rsidRPr="003928A9">
        <w:rPr>
          <w:rFonts w:ascii="Times New Roman" w:hAnsi="Times New Roman" w:cs="Times New Roman"/>
          <w:sz w:val="28"/>
          <w:szCs w:val="28"/>
        </w:rPr>
        <w:t xml:space="preserve">. Дата обращения 13.03.17 </w:t>
      </w:r>
    </w:p>
    <w:p w:rsidR="003E6A28" w:rsidRPr="003928A9" w:rsidRDefault="003E6A28" w:rsidP="009E01BD">
      <w:pPr>
        <w:pStyle w:val="a3"/>
        <w:numPr>
          <w:ilvl w:val="0"/>
          <w:numId w:val="17"/>
        </w:numPr>
        <w:spacing w:line="360" w:lineRule="auto"/>
        <w:ind w:left="0" w:firstLine="709"/>
        <w:jc w:val="both"/>
        <w:rPr>
          <w:rFonts w:ascii="Times New Roman" w:hAnsi="Times New Roman" w:cs="Times New Roman"/>
          <w:sz w:val="28"/>
          <w:szCs w:val="28"/>
        </w:rPr>
      </w:pPr>
      <w:r w:rsidRPr="003E6A28">
        <w:rPr>
          <w:rFonts w:ascii="Times New Roman" w:hAnsi="Times New Roman" w:cs="Times New Roman"/>
          <w:sz w:val="28"/>
          <w:szCs w:val="28"/>
        </w:rPr>
        <w:t>Обяза</w:t>
      </w:r>
      <w:r>
        <w:rPr>
          <w:rFonts w:ascii="Times New Roman" w:hAnsi="Times New Roman" w:cs="Times New Roman"/>
          <w:sz w:val="28"/>
          <w:szCs w:val="28"/>
        </w:rPr>
        <w:t xml:space="preserve">тельное медицинское страхование </w:t>
      </w:r>
      <w:r w:rsidRPr="003E6A28">
        <w:rPr>
          <w:rFonts w:ascii="Times New Roman" w:hAnsi="Times New Roman" w:cs="Times New Roman"/>
          <w:sz w:val="28"/>
          <w:szCs w:val="28"/>
        </w:rPr>
        <w:t>// [Электронный ресурс]</w:t>
      </w:r>
      <w:r>
        <w:rPr>
          <w:rFonts w:ascii="Times New Roman" w:hAnsi="Times New Roman" w:cs="Times New Roman"/>
          <w:sz w:val="28"/>
          <w:szCs w:val="28"/>
        </w:rPr>
        <w:t xml:space="preserve"> </w:t>
      </w:r>
      <w:r w:rsidR="00B5366A">
        <w:rPr>
          <w:rFonts w:ascii="Times New Roman" w:hAnsi="Times New Roman" w:cs="Times New Roman"/>
          <w:sz w:val="28"/>
          <w:szCs w:val="28"/>
        </w:rPr>
        <w:t xml:space="preserve">– </w:t>
      </w:r>
      <w:r w:rsidRPr="003E6A28">
        <w:rPr>
          <w:rFonts w:ascii="Times New Roman" w:hAnsi="Times New Roman" w:cs="Times New Roman"/>
          <w:sz w:val="28"/>
          <w:szCs w:val="28"/>
        </w:rPr>
        <w:t xml:space="preserve"> </w:t>
      </w:r>
      <w:hyperlink r:id="rId10" w:history="1">
        <w:r w:rsidRPr="00973ADB">
          <w:rPr>
            <w:rStyle w:val="ab"/>
            <w:rFonts w:ascii="Times New Roman" w:hAnsi="Times New Roman" w:cs="Times New Roman"/>
            <w:sz w:val="28"/>
            <w:szCs w:val="28"/>
          </w:rPr>
          <w:t>http://www.rgs-oms.ru</w:t>
        </w:r>
      </w:hyperlink>
      <w:r>
        <w:rPr>
          <w:rFonts w:ascii="Times New Roman" w:hAnsi="Times New Roman" w:cs="Times New Roman"/>
          <w:sz w:val="28"/>
          <w:szCs w:val="28"/>
        </w:rPr>
        <w:t>. Д</w:t>
      </w:r>
      <w:r w:rsidR="004057B6">
        <w:rPr>
          <w:rFonts w:ascii="Times New Roman" w:hAnsi="Times New Roman" w:cs="Times New Roman"/>
          <w:sz w:val="28"/>
          <w:szCs w:val="28"/>
        </w:rPr>
        <w:t>ата обращения 11.04</w:t>
      </w:r>
      <w:r>
        <w:rPr>
          <w:rFonts w:ascii="Times New Roman" w:hAnsi="Times New Roman" w:cs="Times New Roman"/>
          <w:sz w:val="28"/>
          <w:szCs w:val="28"/>
        </w:rPr>
        <w:t>.17</w:t>
      </w:r>
    </w:p>
    <w:p w:rsidR="006F24E3" w:rsidRPr="005209BA" w:rsidRDefault="003E6A28" w:rsidP="004057B6">
      <w:pPr>
        <w:pStyle w:val="a3"/>
        <w:numPr>
          <w:ilvl w:val="0"/>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sidRPr="003E6A28">
        <w:rPr>
          <w:rFonts w:ascii="Times New Roman" w:hAnsi="Times New Roman" w:cs="Times New Roman"/>
          <w:sz w:val="28"/>
          <w:szCs w:val="28"/>
        </w:rPr>
        <w:t>Студми</w:t>
      </w:r>
      <w:proofErr w:type="spellEnd"/>
      <w:r w:rsidRPr="003E6A28">
        <w:rPr>
          <w:rFonts w:ascii="Times New Roman" w:hAnsi="Times New Roman" w:cs="Times New Roman"/>
          <w:sz w:val="28"/>
          <w:szCs w:val="28"/>
        </w:rPr>
        <w:t>. Учебные материалы для студентов</w:t>
      </w:r>
      <w:r>
        <w:rPr>
          <w:rFonts w:ascii="Times New Roman" w:hAnsi="Times New Roman" w:cs="Times New Roman"/>
          <w:sz w:val="28"/>
          <w:szCs w:val="28"/>
        </w:rPr>
        <w:t xml:space="preserve"> </w:t>
      </w:r>
      <w:r w:rsidRPr="003E6A28">
        <w:rPr>
          <w:rFonts w:ascii="Times New Roman" w:hAnsi="Times New Roman" w:cs="Times New Roman"/>
          <w:sz w:val="28"/>
          <w:szCs w:val="28"/>
        </w:rPr>
        <w:t>//</w:t>
      </w:r>
      <w:r w:rsidR="004057B6">
        <w:rPr>
          <w:rFonts w:ascii="Times New Roman" w:hAnsi="Times New Roman" w:cs="Times New Roman"/>
          <w:sz w:val="28"/>
          <w:szCs w:val="28"/>
        </w:rPr>
        <w:t xml:space="preserve"> </w:t>
      </w:r>
      <w:r w:rsidRPr="003E6A28">
        <w:rPr>
          <w:rFonts w:ascii="Times New Roman" w:hAnsi="Times New Roman" w:cs="Times New Roman"/>
          <w:sz w:val="28"/>
          <w:szCs w:val="28"/>
        </w:rPr>
        <w:t>[Электронный ресурс]</w:t>
      </w:r>
      <w:r w:rsidR="00B5366A">
        <w:rPr>
          <w:rFonts w:ascii="Times New Roman" w:hAnsi="Times New Roman" w:cs="Times New Roman"/>
          <w:sz w:val="28"/>
          <w:szCs w:val="28"/>
        </w:rPr>
        <w:t xml:space="preserve"> –</w:t>
      </w:r>
      <w:r>
        <w:rPr>
          <w:rFonts w:ascii="Times New Roman" w:hAnsi="Times New Roman" w:cs="Times New Roman"/>
          <w:sz w:val="28"/>
          <w:szCs w:val="28"/>
        </w:rPr>
        <w:t xml:space="preserve"> http://studme.org.</w:t>
      </w:r>
      <w:r w:rsidR="006F24E3" w:rsidRPr="005209BA">
        <w:rPr>
          <w:rFonts w:ascii="Times New Roman" w:hAnsi="Times New Roman" w:cs="Times New Roman"/>
          <w:sz w:val="28"/>
          <w:szCs w:val="28"/>
        </w:rPr>
        <w:t xml:space="preserve"> Дата обращения 14.03.17</w:t>
      </w:r>
    </w:p>
    <w:p w:rsidR="006F24E3" w:rsidRPr="005209BA" w:rsidRDefault="003E6A28" w:rsidP="004057B6">
      <w:pPr>
        <w:pStyle w:val="a3"/>
        <w:numPr>
          <w:ilvl w:val="0"/>
          <w:numId w:val="17"/>
        </w:numPr>
        <w:spacing w:line="360" w:lineRule="auto"/>
        <w:ind w:left="0" w:firstLine="709"/>
        <w:jc w:val="both"/>
        <w:rPr>
          <w:rFonts w:ascii="Times New Roman" w:hAnsi="Times New Roman" w:cs="Times New Roman"/>
          <w:b/>
          <w:sz w:val="28"/>
          <w:szCs w:val="28"/>
        </w:rPr>
      </w:pPr>
      <w:r w:rsidRPr="003E6A28">
        <w:rPr>
          <w:rFonts w:ascii="Times New Roman" w:hAnsi="Times New Roman" w:cs="Times New Roman"/>
          <w:sz w:val="28"/>
          <w:szCs w:val="28"/>
        </w:rPr>
        <w:t>Сетевое издание «РИА Новости»</w:t>
      </w:r>
      <w:r>
        <w:rPr>
          <w:rFonts w:ascii="Times New Roman" w:hAnsi="Times New Roman" w:cs="Times New Roman"/>
          <w:sz w:val="28"/>
          <w:szCs w:val="28"/>
        </w:rPr>
        <w:t xml:space="preserve"> </w:t>
      </w:r>
      <w:r w:rsidRPr="003E6A28">
        <w:rPr>
          <w:rFonts w:ascii="Times New Roman" w:hAnsi="Times New Roman" w:cs="Times New Roman"/>
          <w:sz w:val="28"/>
          <w:szCs w:val="28"/>
        </w:rPr>
        <w:t>//</w:t>
      </w:r>
      <w:r w:rsidR="004057B6">
        <w:rPr>
          <w:rFonts w:ascii="Times New Roman" w:hAnsi="Times New Roman" w:cs="Times New Roman"/>
          <w:sz w:val="28"/>
          <w:szCs w:val="28"/>
        </w:rPr>
        <w:t xml:space="preserve"> </w:t>
      </w:r>
      <w:r w:rsidRPr="003E6A28">
        <w:rPr>
          <w:rFonts w:ascii="Times New Roman" w:hAnsi="Times New Roman" w:cs="Times New Roman"/>
          <w:sz w:val="28"/>
          <w:szCs w:val="28"/>
        </w:rPr>
        <w:t>[Электронный ресурс]</w:t>
      </w:r>
      <w:r>
        <w:rPr>
          <w:rFonts w:ascii="Times New Roman" w:hAnsi="Times New Roman" w:cs="Times New Roman"/>
          <w:sz w:val="28"/>
          <w:szCs w:val="28"/>
        </w:rPr>
        <w:t xml:space="preserve"> </w:t>
      </w:r>
      <w:r w:rsidR="00B5366A">
        <w:rPr>
          <w:rFonts w:ascii="Times New Roman" w:hAnsi="Times New Roman" w:cs="Times New Roman"/>
          <w:sz w:val="28"/>
          <w:szCs w:val="28"/>
        </w:rPr>
        <w:t xml:space="preserve">– </w:t>
      </w:r>
      <w:r w:rsidR="006F24E3" w:rsidRPr="00B85A26">
        <w:rPr>
          <w:rFonts w:ascii="Times New Roman" w:hAnsi="Times New Roman" w:cs="Times New Roman"/>
          <w:sz w:val="28"/>
          <w:szCs w:val="28"/>
        </w:rPr>
        <w:t>https://ria.ru/</w:t>
      </w:r>
      <w:r w:rsidR="006F24E3" w:rsidRPr="005209BA">
        <w:rPr>
          <w:rFonts w:ascii="Times New Roman" w:hAnsi="Times New Roman" w:cs="Times New Roman"/>
          <w:sz w:val="28"/>
          <w:szCs w:val="28"/>
        </w:rPr>
        <w:t>. Дата обращения 17.03.17</w:t>
      </w:r>
    </w:p>
    <w:p w:rsidR="006F24E3" w:rsidRDefault="006F24E3" w:rsidP="004057B6">
      <w:pPr>
        <w:pStyle w:val="a3"/>
        <w:numPr>
          <w:ilvl w:val="0"/>
          <w:numId w:val="17"/>
        </w:numPr>
        <w:spacing w:line="360" w:lineRule="auto"/>
        <w:ind w:left="0" w:firstLine="709"/>
        <w:jc w:val="both"/>
        <w:rPr>
          <w:rFonts w:ascii="Times New Roman" w:hAnsi="Times New Roman" w:cs="Times New Roman"/>
          <w:sz w:val="28"/>
          <w:szCs w:val="28"/>
        </w:rPr>
      </w:pPr>
      <w:r w:rsidRPr="005209BA">
        <w:rPr>
          <w:rFonts w:ascii="Times New Roman" w:hAnsi="Times New Roman" w:cs="Times New Roman"/>
          <w:sz w:val="28"/>
          <w:szCs w:val="28"/>
        </w:rPr>
        <w:t>Федеральный Фонд обязательного медицинского страхования</w:t>
      </w:r>
      <w:r w:rsidR="003E6A28">
        <w:rPr>
          <w:rFonts w:ascii="Times New Roman" w:hAnsi="Times New Roman" w:cs="Times New Roman"/>
          <w:sz w:val="28"/>
          <w:szCs w:val="28"/>
        </w:rPr>
        <w:t xml:space="preserve"> </w:t>
      </w:r>
      <w:r w:rsidR="003E6A28" w:rsidRPr="003E6A28">
        <w:rPr>
          <w:rFonts w:ascii="Times New Roman" w:hAnsi="Times New Roman" w:cs="Times New Roman"/>
          <w:sz w:val="28"/>
          <w:szCs w:val="28"/>
        </w:rPr>
        <w:t>//</w:t>
      </w:r>
      <w:r w:rsidR="004057B6">
        <w:rPr>
          <w:rFonts w:ascii="Times New Roman" w:hAnsi="Times New Roman" w:cs="Times New Roman"/>
          <w:sz w:val="28"/>
          <w:szCs w:val="28"/>
        </w:rPr>
        <w:t xml:space="preserve"> </w:t>
      </w:r>
      <w:r w:rsidR="003E6A28" w:rsidRPr="003E6A28">
        <w:rPr>
          <w:rFonts w:ascii="Times New Roman" w:hAnsi="Times New Roman" w:cs="Times New Roman"/>
          <w:sz w:val="28"/>
          <w:szCs w:val="28"/>
        </w:rPr>
        <w:t>[Электронный ресурс]</w:t>
      </w:r>
      <w:r w:rsidR="00B5366A">
        <w:rPr>
          <w:rFonts w:ascii="Times New Roman" w:hAnsi="Times New Roman" w:cs="Times New Roman"/>
          <w:sz w:val="28"/>
          <w:szCs w:val="28"/>
        </w:rPr>
        <w:t xml:space="preserve"> –</w:t>
      </w:r>
      <w:r w:rsidRPr="005209BA">
        <w:rPr>
          <w:rFonts w:ascii="Times New Roman" w:hAnsi="Times New Roman" w:cs="Times New Roman"/>
          <w:sz w:val="28"/>
          <w:szCs w:val="28"/>
        </w:rPr>
        <w:t xml:space="preserve"> http://www.ffoms.ru/. Дата обращения 01.04.17</w:t>
      </w:r>
    </w:p>
    <w:p w:rsidR="002E274C" w:rsidRPr="002E274C" w:rsidRDefault="003E6A28" w:rsidP="002E274C">
      <w:pPr>
        <w:pStyle w:val="a3"/>
        <w:numPr>
          <w:ilvl w:val="0"/>
          <w:numId w:val="17"/>
        </w:numPr>
        <w:spacing w:line="360" w:lineRule="auto"/>
        <w:ind w:left="0" w:firstLine="709"/>
        <w:jc w:val="both"/>
        <w:rPr>
          <w:rFonts w:ascii="Times New Roman" w:hAnsi="Times New Roman" w:cs="Times New Roman"/>
          <w:sz w:val="28"/>
          <w:szCs w:val="28"/>
        </w:rPr>
      </w:pPr>
      <w:r w:rsidRPr="003E6A28">
        <w:rPr>
          <w:rFonts w:ascii="Times New Roman" w:hAnsi="Times New Roman" w:cs="Times New Roman"/>
          <w:sz w:val="28"/>
          <w:szCs w:val="28"/>
        </w:rPr>
        <w:t>Министерство Финансов Российской Федерации</w:t>
      </w:r>
      <w:r>
        <w:rPr>
          <w:rFonts w:ascii="Times New Roman" w:hAnsi="Times New Roman" w:cs="Times New Roman"/>
          <w:sz w:val="28"/>
          <w:szCs w:val="28"/>
        </w:rPr>
        <w:t xml:space="preserve"> </w:t>
      </w:r>
      <w:r w:rsidRPr="003E6A28">
        <w:rPr>
          <w:rFonts w:ascii="Times New Roman" w:hAnsi="Times New Roman" w:cs="Times New Roman"/>
          <w:sz w:val="28"/>
          <w:szCs w:val="28"/>
        </w:rPr>
        <w:t>//</w:t>
      </w:r>
      <w:r w:rsidR="004057B6">
        <w:rPr>
          <w:rFonts w:ascii="Times New Roman" w:hAnsi="Times New Roman" w:cs="Times New Roman"/>
          <w:sz w:val="28"/>
          <w:szCs w:val="28"/>
        </w:rPr>
        <w:t xml:space="preserve"> </w:t>
      </w:r>
      <w:r w:rsidRPr="003E6A28">
        <w:rPr>
          <w:rFonts w:ascii="Times New Roman" w:hAnsi="Times New Roman" w:cs="Times New Roman"/>
          <w:sz w:val="28"/>
          <w:szCs w:val="28"/>
        </w:rPr>
        <w:t>[Электронный ресурс]</w:t>
      </w:r>
      <w:r>
        <w:rPr>
          <w:rFonts w:ascii="Times New Roman" w:hAnsi="Times New Roman" w:cs="Times New Roman"/>
          <w:sz w:val="28"/>
          <w:szCs w:val="28"/>
        </w:rPr>
        <w:t xml:space="preserve"> </w:t>
      </w:r>
      <w:r w:rsidR="00B5366A">
        <w:rPr>
          <w:rFonts w:ascii="Times New Roman" w:hAnsi="Times New Roman" w:cs="Times New Roman"/>
          <w:sz w:val="28"/>
          <w:szCs w:val="28"/>
        </w:rPr>
        <w:t>–</w:t>
      </w:r>
      <w:r w:rsidRPr="003E6A28">
        <w:rPr>
          <w:rFonts w:ascii="Times New Roman" w:hAnsi="Times New Roman" w:cs="Times New Roman"/>
          <w:sz w:val="28"/>
          <w:szCs w:val="28"/>
        </w:rPr>
        <w:t xml:space="preserve"> http://info.minfin.ru</w:t>
      </w:r>
      <w:r w:rsidR="002E274C" w:rsidRPr="005209BA">
        <w:rPr>
          <w:rFonts w:ascii="Times New Roman" w:hAnsi="Times New Roman" w:cs="Times New Roman"/>
          <w:sz w:val="28"/>
          <w:szCs w:val="28"/>
        </w:rPr>
        <w:t>/. Дата обращения 01.04.17</w:t>
      </w:r>
    </w:p>
    <w:p w:rsidR="002E274C" w:rsidRPr="002E274C" w:rsidRDefault="002E274C" w:rsidP="002E274C">
      <w:pPr>
        <w:pStyle w:val="a3"/>
        <w:numPr>
          <w:ilvl w:val="0"/>
          <w:numId w:val="17"/>
        </w:numPr>
        <w:spacing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Страховой журнал </w:t>
      </w:r>
      <w:r w:rsidRPr="003E6A28">
        <w:rPr>
          <w:rFonts w:ascii="Times New Roman" w:hAnsi="Times New Roman" w:cs="Times New Roman"/>
          <w:sz w:val="28"/>
          <w:szCs w:val="28"/>
        </w:rPr>
        <w:t>//</w:t>
      </w:r>
      <w:r>
        <w:rPr>
          <w:rFonts w:ascii="Times New Roman" w:hAnsi="Times New Roman" w:cs="Times New Roman"/>
          <w:sz w:val="28"/>
          <w:szCs w:val="28"/>
        </w:rPr>
        <w:t xml:space="preserve"> </w:t>
      </w:r>
      <w:r w:rsidRPr="003E6A28">
        <w:rPr>
          <w:rFonts w:ascii="Times New Roman" w:hAnsi="Times New Roman" w:cs="Times New Roman"/>
          <w:sz w:val="28"/>
          <w:szCs w:val="28"/>
        </w:rPr>
        <w:t>[Электронный ресурс]</w:t>
      </w:r>
      <w:r w:rsidR="00B5366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E274C">
        <w:rPr>
          <w:rFonts w:ascii="Times New Roman" w:hAnsi="Times New Roman" w:cs="Times New Roman"/>
          <w:sz w:val="28"/>
          <w:szCs w:val="28"/>
        </w:rPr>
        <w:t>https://www.insurance-liability.ru</w:t>
      </w:r>
      <w:r>
        <w:rPr>
          <w:rFonts w:ascii="Times New Roman" w:hAnsi="Times New Roman" w:cs="Times New Roman"/>
          <w:sz w:val="28"/>
          <w:szCs w:val="28"/>
        </w:rPr>
        <w:t>/. Дата обращения 01</w:t>
      </w:r>
      <w:r w:rsidRPr="005209BA">
        <w:rPr>
          <w:rFonts w:ascii="Times New Roman" w:hAnsi="Times New Roman" w:cs="Times New Roman"/>
          <w:sz w:val="28"/>
          <w:szCs w:val="28"/>
        </w:rPr>
        <w:t>.04.17</w:t>
      </w:r>
    </w:p>
    <w:p w:rsidR="003E6A28" w:rsidRPr="003E6A28" w:rsidRDefault="003E6A28" w:rsidP="003E6A28">
      <w:pPr>
        <w:spacing w:line="360" w:lineRule="auto"/>
        <w:jc w:val="both"/>
        <w:rPr>
          <w:rFonts w:ascii="Times New Roman" w:hAnsi="Times New Roman" w:cs="Times New Roman"/>
          <w:sz w:val="28"/>
          <w:szCs w:val="28"/>
        </w:rPr>
      </w:pPr>
    </w:p>
    <w:p w:rsidR="00007163" w:rsidRPr="00DC7A97" w:rsidRDefault="00007163" w:rsidP="006F24E3">
      <w:pPr>
        <w:pStyle w:val="a3"/>
        <w:spacing w:line="360" w:lineRule="auto"/>
        <w:ind w:left="0" w:firstLine="709"/>
        <w:jc w:val="both"/>
        <w:rPr>
          <w:rFonts w:ascii="Times New Roman" w:hAnsi="Times New Roman" w:cs="Times New Roman"/>
          <w:sz w:val="28"/>
          <w:szCs w:val="28"/>
        </w:rPr>
      </w:pPr>
    </w:p>
    <w:sectPr w:rsidR="00007163" w:rsidRPr="00DC7A97" w:rsidSect="003E0BB9">
      <w:footerReference w:type="default" r:id="rId11"/>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1CA" w:rsidRDefault="008161CA" w:rsidP="00DE47B6">
      <w:pPr>
        <w:spacing w:after="0" w:line="240" w:lineRule="auto"/>
      </w:pPr>
      <w:r>
        <w:separator/>
      </w:r>
    </w:p>
  </w:endnote>
  <w:endnote w:type="continuationSeparator" w:id="0">
    <w:p w:rsidR="008161CA" w:rsidRDefault="008161CA" w:rsidP="00DE4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7627605"/>
      <w:docPartObj>
        <w:docPartGallery w:val="Page Numbers (Bottom of Page)"/>
        <w:docPartUnique/>
      </w:docPartObj>
    </w:sdtPr>
    <w:sdtEndPr/>
    <w:sdtContent>
      <w:p w:rsidR="00D4644F" w:rsidRDefault="00D4644F">
        <w:pPr>
          <w:pStyle w:val="a6"/>
          <w:jc w:val="center"/>
        </w:pPr>
        <w:r>
          <w:fldChar w:fldCharType="begin"/>
        </w:r>
        <w:r>
          <w:instrText>PAGE   \* MERGEFORMAT</w:instrText>
        </w:r>
        <w:r>
          <w:fldChar w:fldCharType="separate"/>
        </w:r>
        <w:r w:rsidR="009E53AE">
          <w:rPr>
            <w:noProof/>
          </w:rPr>
          <w:t>2</w:t>
        </w:r>
        <w:r>
          <w:fldChar w:fldCharType="end"/>
        </w:r>
      </w:p>
    </w:sdtContent>
  </w:sdt>
  <w:p w:rsidR="0008646F" w:rsidRDefault="0008646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1CA" w:rsidRDefault="008161CA" w:rsidP="00DE47B6">
      <w:pPr>
        <w:spacing w:after="0" w:line="240" w:lineRule="auto"/>
      </w:pPr>
      <w:r>
        <w:separator/>
      </w:r>
    </w:p>
  </w:footnote>
  <w:footnote w:type="continuationSeparator" w:id="0">
    <w:p w:rsidR="008161CA" w:rsidRDefault="008161CA" w:rsidP="00DE47B6">
      <w:pPr>
        <w:spacing w:after="0" w:line="240" w:lineRule="auto"/>
      </w:pPr>
      <w:r>
        <w:continuationSeparator/>
      </w:r>
    </w:p>
  </w:footnote>
  <w:footnote w:id="1">
    <w:p w:rsidR="002A05D2" w:rsidRPr="007D3BD4" w:rsidRDefault="002A05D2">
      <w:pPr>
        <w:pStyle w:val="ac"/>
        <w:rPr>
          <w:sz w:val="24"/>
          <w:szCs w:val="24"/>
        </w:rPr>
      </w:pPr>
      <w:r>
        <w:rPr>
          <w:rStyle w:val="ae"/>
        </w:rPr>
        <w:footnoteRef/>
      </w:r>
      <w:r>
        <w:t xml:space="preserve"> </w:t>
      </w:r>
      <w:proofErr w:type="spellStart"/>
      <w:r w:rsidRPr="007D3BD4">
        <w:rPr>
          <w:rFonts w:ascii="Times New Roman" w:hAnsi="Times New Roman" w:cs="Times New Roman"/>
          <w:sz w:val="24"/>
          <w:szCs w:val="24"/>
        </w:rPr>
        <w:t>Эриашвили</w:t>
      </w:r>
      <w:proofErr w:type="spellEnd"/>
      <w:r w:rsidRPr="007D3BD4">
        <w:rPr>
          <w:rFonts w:ascii="Times New Roman" w:hAnsi="Times New Roman" w:cs="Times New Roman"/>
          <w:sz w:val="24"/>
          <w:szCs w:val="24"/>
        </w:rPr>
        <w:t xml:space="preserve"> </w:t>
      </w:r>
      <w:r w:rsidR="007D3BD4" w:rsidRPr="007D3BD4">
        <w:rPr>
          <w:rFonts w:ascii="Times New Roman" w:hAnsi="Times New Roman" w:cs="Times New Roman"/>
          <w:sz w:val="24"/>
          <w:szCs w:val="24"/>
        </w:rPr>
        <w:t xml:space="preserve">Н.Д. </w:t>
      </w:r>
      <w:r w:rsidRPr="007D3BD4">
        <w:rPr>
          <w:rFonts w:ascii="Times New Roman" w:hAnsi="Times New Roman" w:cs="Times New Roman"/>
          <w:sz w:val="24"/>
          <w:szCs w:val="24"/>
        </w:rPr>
        <w:t xml:space="preserve">Финансовое право. Учебник для вузов. – Москва: </w:t>
      </w:r>
      <w:proofErr w:type="spellStart"/>
      <w:r w:rsidR="007D3BD4">
        <w:rPr>
          <w:rFonts w:ascii="Times New Roman" w:hAnsi="Times New Roman" w:cs="Times New Roman"/>
          <w:sz w:val="24"/>
          <w:szCs w:val="24"/>
          <w:shd w:val="clear" w:color="auto" w:fill="FFFFFF"/>
        </w:rPr>
        <w:t>Юнити</w:t>
      </w:r>
      <w:proofErr w:type="spellEnd"/>
      <w:r w:rsidR="007D3BD4">
        <w:rPr>
          <w:rFonts w:ascii="Times New Roman" w:hAnsi="Times New Roman" w:cs="Times New Roman"/>
          <w:sz w:val="24"/>
          <w:szCs w:val="24"/>
          <w:shd w:val="clear" w:color="auto" w:fill="FFFFFF"/>
        </w:rPr>
        <w:t>-дана, 2012 год, С. 5</w:t>
      </w:r>
      <w:r w:rsidR="007D3BD4" w:rsidRPr="007D3BD4">
        <w:rPr>
          <w:rFonts w:ascii="Times New Roman" w:hAnsi="Times New Roman" w:cs="Times New Roman"/>
          <w:sz w:val="24"/>
          <w:szCs w:val="24"/>
          <w:shd w:val="clear" w:color="auto" w:fill="FFFFFF"/>
        </w:rPr>
        <w:t>72</w:t>
      </w:r>
    </w:p>
  </w:footnote>
  <w:footnote w:id="2">
    <w:p w:rsidR="007D3BD4" w:rsidRPr="007D3BD4" w:rsidRDefault="007D3BD4">
      <w:pPr>
        <w:pStyle w:val="ac"/>
      </w:pPr>
      <w:r>
        <w:rPr>
          <w:rStyle w:val="ae"/>
        </w:rPr>
        <w:footnoteRef/>
      </w:r>
      <w:r>
        <w:t xml:space="preserve"> </w:t>
      </w:r>
      <w:proofErr w:type="spellStart"/>
      <w:r w:rsidRPr="007D3BD4">
        <w:t>Студми</w:t>
      </w:r>
      <w:proofErr w:type="spellEnd"/>
      <w:r w:rsidRPr="007D3BD4">
        <w:t>. Учебные материалы для студентов // [Электронный ресурс] - http://studme.org. Дата обращения 14.03.17</w:t>
      </w:r>
    </w:p>
  </w:footnote>
  <w:footnote w:id="3">
    <w:p w:rsidR="00666891" w:rsidRDefault="00666891">
      <w:pPr>
        <w:pStyle w:val="ac"/>
      </w:pPr>
      <w:r>
        <w:rPr>
          <w:rStyle w:val="ae"/>
        </w:rPr>
        <w:footnoteRef/>
      </w:r>
      <w:r>
        <w:t xml:space="preserve"> </w:t>
      </w:r>
      <w:r w:rsidRPr="00666891">
        <w:t>Страховой журнал // [Электронный ресурс] - https://www.insurance-liability.ru/. Дата обращения 01.04.17</w:t>
      </w:r>
    </w:p>
  </w:footnote>
  <w:footnote w:id="4">
    <w:p w:rsidR="00666891" w:rsidRDefault="00666891">
      <w:pPr>
        <w:pStyle w:val="ac"/>
      </w:pPr>
      <w:r>
        <w:rPr>
          <w:rStyle w:val="ae"/>
        </w:rPr>
        <w:footnoteRef/>
      </w:r>
      <w:r>
        <w:t xml:space="preserve">  </w:t>
      </w:r>
      <w:r w:rsidRPr="00666891">
        <w:t>Обязательное медицинское страхование // [Электронный ресурс] - http://www.rgs-oms.ru. Дата обращения 11.04.17</w:t>
      </w:r>
    </w:p>
  </w:footnote>
  <w:footnote w:id="5">
    <w:p w:rsidR="00666891" w:rsidRDefault="00666891">
      <w:pPr>
        <w:pStyle w:val="ac"/>
      </w:pPr>
      <w:r>
        <w:rPr>
          <w:rStyle w:val="ae"/>
        </w:rPr>
        <w:footnoteRef/>
      </w:r>
      <w:r>
        <w:t xml:space="preserve"> </w:t>
      </w:r>
      <w:r w:rsidRPr="00666891">
        <w:t>Федеральный Фонд обязательного медицинского страхования // [Электронный ресурс] - http://www.ffoms.ru/. Дата обращения 01.04.17</w:t>
      </w:r>
    </w:p>
  </w:footnote>
  <w:footnote w:id="6">
    <w:p w:rsidR="00666891" w:rsidRDefault="00666891">
      <w:pPr>
        <w:pStyle w:val="ac"/>
      </w:pPr>
      <w:r>
        <w:rPr>
          <w:rStyle w:val="ae"/>
        </w:rPr>
        <w:footnoteRef/>
      </w:r>
      <w:r>
        <w:t xml:space="preserve"> </w:t>
      </w:r>
      <w:r w:rsidRPr="00666891">
        <w:t>Официальный сайт правовой базы «Консультант» // [Электронный ресурс]   - http://www.consultant.ru. Дата обращения 13.03.17</w:t>
      </w:r>
    </w:p>
  </w:footnote>
  <w:footnote w:id="7">
    <w:p w:rsidR="00666891" w:rsidRDefault="00666891">
      <w:pPr>
        <w:pStyle w:val="ac"/>
      </w:pPr>
      <w:r>
        <w:rPr>
          <w:rStyle w:val="ae"/>
        </w:rPr>
        <w:footnoteRef/>
      </w:r>
      <w:r>
        <w:t xml:space="preserve"> </w:t>
      </w:r>
      <w:r w:rsidRPr="00666891">
        <w:t>Годин</w:t>
      </w:r>
      <w:r w:rsidR="00B5366A">
        <w:t xml:space="preserve"> А.М.</w:t>
      </w:r>
      <w:r w:rsidRPr="00666891">
        <w:t xml:space="preserve"> Бюджетная система РФ. - Москва: Дашков и</w:t>
      </w:r>
      <w:proofErr w:type="gramStart"/>
      <w:r w:rsidRPr="00666891">
        <w:t xml:space="preserve"> К</w:t>
      </w:r>
      <w:proofErr w:type="gramEnd"/>
      <w:r w:rsidRPr="00666891">
        <w:t>, 2007 год, С. 304</w:t>
      </w:r>
    </w:p>
  </w:footnote>
  <w:footnote w:id="8">
    <w:p w:rsidR="00666891" w:rsidRDefault="00666891">
      <w:pPr>
        <w:pStyle w:val="ac"/>
      </w:pPr>
      <w:r>
        <w:rPr>
          <w:rStyle w:val="ae"/>
        </w:rPr>
        <w:footnoteRef/>
      </w:r>
      <w:r>
        <w:t xml:space="preserve"> </w:t>
      </w:r>
      <w:r w:rsidR="00883238">
        <w:t>Федорова Т.А.</w:t>
      </w:r>
      <w:r w:rsidRPr="00666891">
        <w:t xml:space="preserve"> Страхование. Учебник. – Москва: </w:t>
      </w:r>
      <w:proofErr w:type="spellStart"/>
      <w:r w:rsidRPr="00666891">
        <w:t>Экономистъ</w:t>
      </w:r>
      <w:proofErr w:type="spellEnd"/>
      <w:r w:rsidRPr="00666891">
        <w:t>, 2012 год, С. 875</w:t>
      </w:r>
    </w:p>
  </w:footnote>
  <w:footnote w:id="9">
    <w:p w:rsidR="009E01BD" w:rsidRDefault="009E01BD">
      <w:pPr>
        <w:pStyle w:val="ac"/>
      </w:pPr>
      <w:r>
        <w:rPr>
          <w:rStyle w:val="ae"/>
        </w:rPr>
        <w:footnoteRef/>
      </w:r>
      <w:r>
        <w:t xml:space="preserve"> </w:t>
      </w:r>
      <w:r w:rsidRPr="009E01BD">
        <w:t>Официальный сайт правовой базы «Консульта</w:t>
      </w:r>
      <w:r>
        <w:t xml:space="preserve">нт» // [Электронный ресурс]  - </w:t>
      </w:r>
      <w:r w:rsidRPr="009E01BD">
        <w:t>http://www.consultant.ru. Дата обращения 13.03.17</w:t>
      </w:r>
    </w:p>
  </w:footnote>
  <w:footnote w:id="10">
    <w:p w:rsidR="00B5366A" w:rsidRDefault="00B5366A">
      <w:pPr>
        <w:pStyle w:val="ac"/>
      </w:pPr>
      <w:r>
        <w:rPr>
          <w:rStyle w:val="ae"/>
        </w:rPr>
        <w:footnoteRef/>
      </w:r>
      <w:r w:rsidRPr="00B5366A">
        <w:t>Сетевое издание «РИА Новости» // [Электронный ресурс] – https://ria.ru/. Дата обращения 17.03.17</w:t>
      </w:r>
    </w:p>
  </w:footnote>
  <w:footnote w:id="11">
    <w:p w:rsidR="009E01BD" w:rsidRDefault="009E01BD">
      <w:pPr>
        <w:pStyle w:val="ac"/>
      </w:pPr>
      <w:r>
        <w:rPr>
          <w:rStyle w:val="ae"/>
        </w:rPr>
        <w:footnoteRef/>
      </w:r>
      <w:proofErr w:type="spellStart"/>
      <w:r w:rsidRPr="009E01BD">
        <w:t>Тулякова</w:t>
      </w:r>
      <w:proofErr w:type="spellEnd"/>
      <w:r w:rsidR="00883238">
        <w:t xml:space="preserve"> А.А</w:t>
      </w:r>
      <w:r w:rsidRPr="009E01BD">
        <w:t xml:space="preserve"> Оценка эффективности финансовой системы обязательного медицинского страхования // Научно-методический электронный журнал «Концепт». – 2016. – Т. 34. – С. 250–256</w:t>
      </w:r>
    </w:p>
  </w:footnote>
  <w:footnote w:id="12">
    <w:p w:rsidR="009E01BD" w:rsidRDefault="009E01BD">
      <w:pPr>
        <w:pStyle w:val="ac"/>
      </w:pPr>
      <w:r>
        <w:rPr>
          <w:rStyle w:val="ae"/>
        </w:rPr>
        <w:footnoteRef/>
      </w:r>
      <w:r>
        <w:t xml:space="preserve"> Авторская разработка</w:t>
      </w:r>
    </w:p>
  </w:footnote>
  <w:footnote w:id="13">
    <w:p w:rsidR="009E01BD" w:rsidRDefault="009E01BD">
      <w:pPr>
        <w:pStyle w:val="ac"/>
      </w:pPr>
      <w:r>
        <w:rPr>
          <w:rStyle w:val="ae"/>
        </w:rPr>
        <w:footnoteRef/>
      </w:r>
      <w:r>
        <w:t xml:space="preserve"> </w:t>
      </w:r>
      <w:r w:rsidRPr="009E01BD">
        <w:t>Медведева</w:t>
      </w:r>
      <w:r w:rsidR="00883238">
        <w:t xml:space="preserve"> Т.В., </w:t>
      </w:r>
      <w:r w:rsidRPr="009E01BD">
        <w:t>Денисов</w:t>
      </w:r>
      <w:r w:rsidR="00883238">
        <w:t xml:space="preserve"> Н.В., </w:t>
      </w:r>
      <w:r w:rsidRPr="009E01BD">
        <w:t>Калинин</w:t>
      </w:r>
      <w:r w:rsidR="00883238">
        <w:t xml:space="preserve"> Н.В.</w:t>
      </w:r>
      <w:r w:rsidRPr="009E01BD">
        <w:t xml:space="preserve"> Проблемы и перспективы стратегии сотрудничества государства и бизнеса // Наука и бизнес: пути развития. – </w:t>
      </w:r>
      <w:r w:rsidR="00883238">
        <w:t>М., 2015. – №12 (54). – С.430</w:t>
      </w:r>
    </w:p>
  </w:footnote>
  <w:footnote w:id="14">
    <w:p w:rsidR="009E01BD" w:rsidRDefault="009E01BD">
      <w:pPr>
        <w:pStyle w:val="ac"/>
      </w:pPr>
      <w:r>
        <w:rPr>
          <w:rStyle w:val="ae"/>
        </w:rPr>
        <w:footnoteRef/>
      </w:r>
      <w:r>
        <w:t xml:space="preserve"> </w:t>
      </w:r>
      <w:proofErr w:type="spellStart"/>
      <w:r w:rsidRPr="009E01BD">
        <w:t>Тулякова</w:t>
      </w:r>
      <w:proofErr w:type="spellEnd"/>
      <w:r w:rsidRPr="009E01BD">
        <w:t xml:space="preserve"> </w:t>
      </w:r>
      <w:r w:rsidR="00883238">
        <w:t xml:space="preserve">А.А. </w:t>
      </w:r>
      <w:r w:rsidRPr="009E01BD">
        <w:t>Оценка эффективности финансовой системы обязательного медицинского страхования // Научно-методический электронный журнал «Конц</w:t>
      </w:r>
      <w:r w:rsidR="00883238">
        <w:t>епт». – 2016. – Т. 34. – С.</w:t>
      </w:r>
      <w:r w:rsidRPr="009E01BD">
        <w:t>256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D4A95"/>
    <w:multiLevelType w:val="hybridMultilevel"/>
    <w:tmpl w:val="037270B0"/>
    <w:lvl w:ilvl="0" w:tplc="A25AC4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7A5E11"/>
    <w:multiLevelType w:val="hybridMultilevel"/>
    <w:tmpl w:val="F1AA8DF2"/>
    <w:lvl w:ilvl="0" w:tplc="21D0A5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3A771B8"/>
    <w:multiLevelType w:val="hybridMultilevel"/>
    <w:tmpl w:val="FCA03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B617B7"/>
    <w:multiLevelType w:val="hybridMultilevel"/>
    <w:tmpl w:val="E48C919A"/>
    <w:lvl w:ilvl="0" w:tplc="6624E26E">
      <w:start w:val="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B1268A"/>
    <w:multiLevelType w:val="hybridMultilevel"/>
    <w:tmpl w:val="A5728FC2"/>
    <w:lvl w:ilvl="0" w:tplc="F90834B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37EB7832"/>
    <w:multiLevelType w:val="hybridMultilevel"/>
    <w:tmpl w:val="EF7646B0"/>
    <w:lvl w:ilvl="0" w:tplc="294228C4">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nsid w:val="3974643E"/>
    <w:multiLevelType w:val="multilevel"/>
    <w:tmpl w:val="514AFF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3A9C3E3B"/>
    <w:multiLevelType w:val="hybridMultilevel"/>
    <w:tmpl w:val="FE2EB26E"/>
    <w:lvl w:ilvl="0" w:tplc="93CC9F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C4A6F06"/>
    <w:multiLevelType w:val="hybridMultilevel"/>
    <w:tmpl w:val="06DA5430"/>
    <w:lvl w:ilvl="0" w:tplc="18C80E86">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4DFB4DBD"/>
    <w:multiLevelType w:val="hybridMultilevel"/>
    <w:tmpl w:val="7FE27C58"/>
    <w:lvl w:ilvl="0" w:tplc="4F8E86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3D731F4"/>
    <w:multiLevelType w:val="hybridMultilevel"/>
    <w:tmpl w:val="BBB456FE"/>
    <w:lvl w:ilvl="0" w:tplc="A5042888">
      <w:start w:val="10"/>
      <w:numFmt w:val="decimal"/>
      <w:lvlText w:val="%1."/>
      <w:lvlJc w:val="left"/>
      <w:pPr>
        <w:ind w:left="1084" w:hanging="375"/>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0044C77"/>
    <w:multiLevelType w:val="hybridMultilevel"/>
    <w:tmpl w:val="6E04138C"/>
    <w:lvl w:ilvl="0" w:tplc="05945C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7A4FD4"/>
    <w:multiLevelType w:val="hybridMultilevel"/>
    <w:tmpl w:val="BEFEC6CC"/>
    <w:lvl w:ilvl="0" w:tplc="0ADAB242">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73FA0B20"/>
    <w:multiLevelType w:val="hybridMultilevel"/>
    <w:tmpl w:val="873A3998"/>
    <w:lvl w:ilvl="0" w:tplc="C4D82A26">
      <w:start w:val="1"/>
      <w:numFmt w:val="decimal"/>
      <w:lvlText w:val="%1."/>
      <w:lvlJc w:val="left"/>
      <w:pPr>
        <w:ind w:left="360" w:hanging="360"/>
      </w:pPr>
      <w:rPr>
        <w:rFonts w:ascii="Times New Roman" w:eastAsiaTheme="minorHAnsi"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78076707"/>
    <w:multiLevelType w:val="hybridMultilevel"/>
    <w:tmpl w:val="218C4F1A"/>
    <w:lvl w:ilvl="0" w:tplc="F482D8A2">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89F34E0"/>
    <w:multiLevelType w:val="hybridMultilevel"/>
    <w:tmpl w:val="5C7EBA66"/>
    <w:lvl w:ilvl="0" w:tplc="889AF868">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DB146B3"/>
    <w:multiLevelType w:val="multilevel"/>
    <w:tmpl w:val="514AFF8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abstractNumId w:val="11"/>
  </w:num>
  <w:num w:numId="2">
    <w:abstractNumId w:val="6"/>
  </w:num>
  <w:num w:numId="3">
    <w:abstractNumId w:val="2"/>
  </w:num>
  <w:num w:numId="4">
    <w:abstractNumId w:val="16"/>
  </w:num>
  <w:num w:numId="5">
    <w:abstractNumId w:val="8"/>
  </w:num>
  <w:num w:numId="6">
    <w:abstractNumId w:val="9"/>
  </w:num>
  <w:num w:numId="7">
    <w:abstractNumId w:val="12"/>
  </w:num>
  <w:num w:numId="8">
    <w:abstractNumId w:val="15"/>
  </w:num>
  <w:num w:numId="9">
    <w:abstractNumId w:val="4"/>
  </w:num>
  <w:num w:numId="10">
    <w:abstractNumId w:val="1"/>
  </w:num>
  <w:num w:numId="11">
    <w:abstractNumId w:val="7"/>
  </w:num>
  <w:num w:numId="12">
    <w:abstractNumId w:val="0"/>
  </w:num>
  <w:num w:numId="13">
    <w:abstractNumId w:val="5"/>
  </w:num>
  <w:num w:numId="14">
    <w:abstractNumId w:val="13"/>
  </w:num>
  <w:num w:numId="15">
    <w:abstractNumId w:val="14"/>
  </w:num>
  <w:num w:numId="16">
    <w:abstractNumId w:val="3"/>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5BD"/>
    <w:rsid w:val="00007163"/>
    <w:rsid w:val="000114EC"/>
    <w:rsid w:val="0002640B"/>
    <w:rsid w:val="0008646F"/>
    <w:rsid w:val="000C6738"/>
    <w:rsid w:val="001016A1"/>
    <w:rsid w:val="00133A2F"/>
    <w:rsid w:val="001A7026"/>
    <w:rsid w:val="00226204"/>
    <w:rsid w:val="00261FBE"/>
    <w:rsid w:val="00270EAF"/>
    <w:rsid w:val="00281EFD"/>
    <w:rsid w:val="002A05D2"/>
    <w:rsid w:val="002E274C"/>
    <w:rsid w:val="002E44AD"/>
    <w:rsid w:val="002F78CD"/>
    <w:rsid w:val="00303AEB"/>
    <w:rsid w:val="00363C68"/>
    <w:rsid w:val="003669CE"/>
    <w:rsid w:val="003928A9"/>
    <w:rsid w:val="003C714B"/>
    <w:rsid w:val="003E0BB9"/>
    <w:rsid w:val="003E6A28"/>
    <w:rsid w:val="004057B6"/>
    <w:rsid w:val="0043608E"/>
    <w:rsid w:val="004940D7"/>
    <w:rsid w:val="004B4E0E"/>
    <w:rsid w:val="004B5ECE"/>
    <w:rsid w:val="004D30FF"/>
    <w:rsid w:val="004F0813"/>
    <w:rsid w:val="0056216A"/>
    <w:rsid w:val="005A4B58"/>
    <w:rsid w:val="005E27B4"/>
    <w:rsid w:val="00666891"/>
    <w:rsid w:val="006F24E3"/>
    <w:rsid w:val="0074501A"/>
    <w:rsid w:val="007867E0"/>
    <w:rsid w:val="0079033A"/>
    <w:rsid w:val="007C5250"/>
    <w:rsid w:val="007D3BD4"/>
    <w:rsid w:val="00806A4A"/>
    <w:rsid w:val="0081248B"/>
    <w:rsid w:val="008161CA"/>
    <w:rsid w:val="00883238"/>
    <w:rsid w:val="008941DA"/>
    <w:rsid w:val="008B299F"/>
    <w:rsid w:val="008B7B59"/>
    <w:rsid w:val="008C73C3"/>
    <w:rsid w:val="008F13F1"/>
    <w:rsid w:val="008F4986"/>
    <w:rsid w:val="00904D7F"/>
    <w:rsid w:val="00921CC9"/>
    <w:rsid w:val="0092386B"/>
    <w:rsid w:val="00997511"/>
    <w:rsid w:val="009B3CCC"/>
    <w:rsid w:val="009C560C"/>
    <w:rsid w:val="009D71B5"/>
    <w:rsid w:val="009E01BD"/>
    <w:rsid w:val="009E53AE"/>
    <w:rsid w:val="00A222A9"/>
    <w:rsid w:val="00A30CE0"/>
    <w:rsid w:val="00AB01B1"/>
    <w:rsid w:val="00B058D1"/>
    <w:rsid w:val="00B5366A"/>
    <w:rsid w:val="00BD2734"/>
    <w:rsid w:val="00C03662"/>
    <w:rsid w:val="00C21B0A"/>
    <w:rsid w:val="00C865BD"/>
    <w:rsid w:val="00CD613B"/>
    <w:rsid w:val="00D12028"/>
    <w:rsid w:val="00D16E94"/>
    <w:rsid w:val="00D4644F"/>
    <w:rsid w:val="00D9783A"/>
    <w:rsid w:val="00DA7C48"/>
    <w:rsid w:val="00DC70F8"/>
    <w:rsid w:val="00DC7A97"/>
    <w:rsid w:val="00DE47B6"/>
    <w:rsid w:val="00DF390A"/>
    <w:rsid w:val="00E44E9D"/>
    <w:rsid w:val="00E82B56"/>
    <w:rsid w:val="00EA5589"/>
    <w:rsid w:val="00EE2777"/>
    <w:rsid w:val="00F47167"/>
    <w:rsid w:val="00F54D26"/>
    <w:rsid w:val="00F715D8"/>
    <w:rsid w:val="00F97FD2"/>
    <w:rsid w:val="00FC0730"/>
    <w:rsid w:val="00FD6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5BD"/>
    <w:pPr>
      <w:ind w:left="720"/>
      <w:contextualSpacing/>
    </w:pPr>
  </w:style>
  <w:style w:type="paragraph" w:styleId="a4">
    <w:name w:val="header"/>
    <w:basedOn w:val="a"/>
    <w:link w:val="a5"/>
    <w:uiPriority w:val="99"/>
    <w:unhideWhenUsed/>
    <w:rsid w:val="00DE47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47B6"/>
  </w:style>
  <w:style w:type="paragraph" w:styleId="a6">
    <w:name w:val="footer"/>
    <w:basedOn w:val="a"/>
    <w:link w:val="a7"/>
    <w:uiPriority w:val="99"/>
    <w:unhideWhenUsed/>
    <w:rsid w:val="00DE47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47B6"/>
  </w:style>
  <w:style w:type="paragraph" w:styleId="a8">
    <w:name w:val="Balloon Text"/>
    <w:basedOn w:val="a"/>
    <w:link w:val="a9"/>
    <w:uiPriority w:val="99"/>
    <w:semiHidden/>
    <w:unhideWhenUsed/>
    <w:rsid w:val="00B058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8D1"/>
    <w:rPr>
      <w:rFonts w:ascii="Tahoma" w:hAnsi="Tahoma" w:cs="Tahoma"/>
      <w:sz w:val="16"/>
      <w:szCs w:val="16"/>
    </w:rPr>
  </w:style>
  <w:style w:type="table" w:styleId="aa">
    <w:name w:val="Table Grid"/>
    <w:basedOn w:val="a1"/>
    <w:uiPriority w:val="59"/>
    <w:rsid w:val="00F47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4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47167"/>
    <w:rPr>
      <w:rFonts w:ascii="Courier New" w:eastAsia="Times New Roman" w:hAnsi="Courier New" w:cs="Courier New"/>
      <w:sz w:val="20"/>
      <w:szCs w:val="20"/>
      <w:lang w:eastAsia="ru-RU"/>
    </w:rPr>
  </w:style>
  <w:style w:type="character" w:styleId="ab">
    <w:name w:val="Hyperlink"/>
    <w:basedOn w:val="a0"/>
    <w:uiPriority w:val="99"/>
    <w:unhideWhenUsed/>
    <w:rsid w:val="003E6A28"/>
    <w:rPr>
      <w:color w:val="0000FF" w:themeColor="hyperlink"/>
      <w:u w:val="single"/>
    </w:rPr>
  </w:style>
  <w:style w:type="paragraph" w:styleId="ac">
    <w:name w:val="footnote text"/>
    <w:basedOn w:val="a"/>
    <w:link w:val="ad"/>
    <w:uiPriority w:val="99"/>
    <w:semiHidden/>
    <w:unhideWhenUsed/>
    <w:rsid w:val="002A05D2"/>
    <w:pPr>
      <w:spacing w:after="0" w:line="240" w:lineRule="auto"/>
    </w:pPr>
    <w:rPr>
      <w:sz w:val="20"/>
      <w:szCs w:val="20"/>
    </w:rPr>
  </w:style>
  <w:style w:type="character" w:customStyle="1" w:styleId="ad">
    <w:name w:val="Текст сноски Знак"/>
    <w:basedOn w:val="a0"/>
    <w:link w:val="ac"/>
    <w:uiPriority w:val="99"/>
    <w:semiHidden/>
    <w:rsid w:val="002A05D2"/>
    <w:rPr>
      <w:sz w:val="20"/>
      <w:szCs w:val="20"/>
    </w:rPr>
  </w:style>
  <w:style w:type="character" w:styleId="ae">
    <w:name w:val="footnote reference"/>
    <w:basedOn w:val="a0"/>
    <w:uiPriority w:val="99"/>
    <w:semiHidden/>
    <w:unhideWhenUsed/>
    <w:rsid w:val="002A05D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65BD"/>
    <w:pPr>
      <w:ind w:left="720"/>
      <w:contextualSpacing/>
    </w:pPr>
  </w:style>
  <w:style w:type="paragraph" w:styleId="a4">
    <w:name w:val="header"/>
    <w:basedOn w:val="a"/>
    <w:link w:val="a5"/>
    <w:uiPriority w:val="99"/>
    <w:unhideWhenUsed/>
    <w:rsid w:val="00DE47B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E47B6"/>
  </w:style>
  <w:style w:type="paragraph" w:styleId="a6">
    <w:name w:val="footer"/>
    <w:basedOn w:val="a"/>
    <w:link w:val="a7"/>
    <w:uiPriority w:val="99"/>
    <w:unhideWhenUsed/>
    <w:rsid w:val="00DE47B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47B6"/>
  </w:style>
  <w:style w:type="paragraph" w:styleId="a8">
    <w:name w:val="Balloon Text"/>
    <w:basedOn w:val="a"/>
    <w:link w:val="a9"/>
    <w:uiPriority w:val="99"/>
    <w:semiHidden/>
    <w:unhideWhenUsed/>
    <w:rsid w:val="00B058D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058D1"/>
    <w:rPr>
      <w:rFonts w:ascii="Tahoma" w:hAnsi="Tahoma" w:cs="Tahoma"/>
      <w:sz w:val="16"/>
      <w:szCs w:val="16"/>
    </w:rPr>
  </w:style>
  <w:style w:type="table" w:styleId="aa">
    <w:name w:val="Table Grid"/>
    <w:basedOn w:val="a1"/>
    <w:uiPriority w:val="59"/>
    <w:rsid w:val="00F471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F471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47167"/>
    <w:rPr>
      <w:rFonts w:ascii="Courier New" w:eastAsia="Times New Roman" w:hAnsi="Courier New" w:cs="Courier New"/>
      <w:sz w:val="20"/>
      <w:szCs w:val="20"/>
      <w:lang w:eastAsia="ru-RU"/>
    </w:rPr>
  </w:style>
  <w:style w:type="character" w:styleId="ab">
    <w:name w:val="Hyperlink"/>
    <w:basedOn w:val="a0"/>
    <w:uiPriority w:val="99"/>
    <w:unhideWhenUsed/>
    <w:rsid w:val="003E6A28"/>
    <w:rPr>
      <w:color w:val="0000FF" w:themeColor="hyperlink"/>
      <w:u w:val="single"/>
    </w:rPr>
  </w:style>
  <w:style w:type="paragraph" w:styleId="ac">
    <w:name w:val="footnote text"/>
    <w:basedOn w:val="a"/>
    <w:link w:val="ad"/>
    <w:uiPriority w:val="99"/>
    <w:semiHidden/>
    <w:unhideWhenUsed/>
    <w:rsid w:val="002A05D2"/>
    <w:pPr>
      <w:spacing w:after="0" w:line="240" w:lineRule="auto"/>
    </w:pPr>
    <w:rPr>
      <w:sz w:val="20"/>
      <w:szCs w:val="20"/>
    </w:rPr>
  </w:style>
  <w:style w:type="character" w:customStyle="1" w:styleId="ad">
    <w:name w:val="Текст сноски Знак"/>
    <w:basedOn w:val="a0"/>
    <w:link w:val="ac"/>
    <w:uiPriority w:val="99"/>
    <w:semiHidden/>
    <w:rsid w:val="002A05D2"/>
    <w:rPr>
      <w:sz w:val="20"/>
      <w:szCs w:val="20"/>
    </w:rPr>
  </w:style>
  <w:style w:type="character" w:styleId="ae">
    <w:name w:val="footnote reference"/>
    <w:basedOn w:val="a0"/>
    <w:uiPriority w:val="99"/>
    <w:semiHidden/>
    <w:unhideWhenUsed/>
    <w:rsid w:val="002A05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1275">
      <w:bodyDiv w:val="1"/>
      <w:marLeft w:val="0"/>
      <w:marRight w:val="0"/>
      <w:marTop w:val="0"/>
      <w:marBottom w:val="0"/>
      <w:divBdr>
        <w:top w:val="none" w:sz="0" w:space="0" w:color="auto"/>
        <w:left w:val="none" w:sz="0" w:space="0" w:color="auto"/>
        <w:bottom w:val="none" w:sz="0" w:space="0" w:color="auto"/>
        <w:right w:val="none" w:sz="0" w:space="0" w:color="auto"/>
      </w:divBdr>
    </w:div>
    <w:div w:id="347685941">
      <w:bodyDiv w:val="1"/>
      <w:marLeft w:val="0"/>
      <w:marRight w:val="0"/>
      <w:marTop w:val="0"/>
      <w:marBottom w:val="0"/>
      <w:divBdr>
        <w:top w:val="none" w:sz="0" w:space="0" w:color="auto"/>
        <w:left w:val="none" w:sz="0" w:space="0" w:color="auto"/>
        <w:bottom w:val="none" w:sz="0" w:space="0" w:color="auto"/>
        <w:right w:val="none" w:sz="0" w:space="0" w:color="auto"/>
      </w:divBdr>
    </w:div>
    <w:div w:id="408045001">
      <w:bodyDiv w:val="1"/>
      <w:marLeft w:val="0"/>
      <w:marRight w:val="0"/>
      <w:marTop w:val="0"/>
      <w:marBottom w:val="0"/>
      <w:divBdr>
        <w:top w:val="none" w:sz="0" w:space="0" w:color="auto"/>
        <w:left w:val="none" w:sz="0" w:space="0" w:color="auto"/>
        <w:bottom w:val="none" w:sz="0" w:space="0" w:color="auto"/>
        <w:right w:val="none" w:sz="0" w:space="0" w:color="auto"/>
      </w:divBdr>
    </w:div>
    <w:div w:id="429861069">
      <w:bodyDiv w:val="1"/>
      <w:marLeft w:val="0"/>
      <w:marRight w:val="0"/>
      <w:marTop w:val="0"/>
      <w:marBottom w:val="0"/>
      <w:divBdr>
        <w:top w:val="none" w:sz="0" w:space="0" w:color="auto"/>
        <w:left w:val="none" w:sz="0" w:space="0" w:color="auto"/>
        <w:bottom w:val="none" w:sz="0" w:space="0" w:color="auto"/>
        <w:right w:val="none" w:sz="0" w:space="0" w:color="auto"/>
      </w:divBdr>
    </w:div>
    <w:div w:id="552156983">
      <w:bodyDiv w:val="1"/>
      <w:marLeft w:val="0"/>
      <w:marRight w:val="0"/>
      <w:marTop w:val="0"/>
      <w:marBottom w:val="0"/>
      <w:divBdr>
        <w:top w:val="none" w:sz="0" w:space="0" w:color="auto"/>
        <w:left w:val="none" w:sz="0" w:space="0" w:color="auto"/>
        <w:bottom w:val="none" w:sz="0" w:space="0" w:color="auto"/>
        <w:right w:val="none" w:sz="0" w:space="0" w:color="auto"/>
      </w:divBdr>
    </w:div>
    <w:div w:id="622344667">
      <w:bodyDiv w:val="1"/>
      <w:marLeft w:val="0"/>
      <w:marRight w:val="0"/>
      <w:marTop w:val="0"/>
      <w:marBottom w:val="0"/>
      <w:divBdr>
        <w:top w:val="none" w:sz="0" w:space="0" w:color="auto"/>
        <w:left w:val="none" w:sz="0" w:space="0" w:color="auto"/>
        <w:bottom w:val="none" w:sz="0" w:space="0" w:color="auto"/>
        <w:right w:val="none" w:sz="0" w:space="0" w:color="auto"/>
      </w:divBdr>
    </w:div>
    <w:div w:id="655568875">
      <w:bodyDiv w:val="1"/>
      <w:marLeft w:val="0"/>
      <w:marRight w:val="0"/>
      <w:marTop w:val="0"/>
      <w:marBottom w:val="0"/>
      <w:divBdr>
        <w:top w:val="none" w:sz="0" w:space="0" w:color="auto"/>
        <w:left w:val="none" w:sz="0" w:space="0" w:color="auto"/>
        <w:bottom w:val="none" w:sz="0" w:space="0" w:color="auto"/>
        <w:right w:val="none" w:sz="0" w:space="0" w:color="auto"/>
      </w:divBdr>
    </w:div>
    <w:div w:id="697969139">
      <w:bodyDiv w:val="1"/>
      <w:marLeft w:val="0"/>
      <w:marRight w:val="0"/>
      <w:marTop w:val="0"/>
      <w:marBottom w:val="0"/>
      <w:divBdr>
        <w:top w:val="none" w:sz="0" w:space="0" w:color="auto"/>
        <w:left w:val="none" w:sz="0" w:space="0" w:color="auto"/>
        <w:bottom w:val="none" w:sz="0" w:space="0" w:color="auto"/>
        <w:right w:val="none" w:sz="0" w:space="0" w:color="auto"/>
      </w:divBdr>
    </w:div>
    <w:div w:id="716321602">
      <w:bodyDiv w:val="1"/>
      <w:marLeft w:val="0"/>
      <w:marRight w:val="0"/>
      <w:marTop w:val="0"/>
      <w:marBottom w:val="0"/>
      <w:divBdr>
        <w:top w:val="none" w:sz="0" w:space="0" w:color="auto"/>
        <w:left w:val="none" w:sz="0" w:space="0" w:color="auto"/>
        <w:bottom w:val="none" w:sz="0" w:space="0" w:color="auto"/>
        <w:right w:val="none" w:sz="0" w:space="0" w:color="auto"/>
      </w:divBdr>
    </w:div>
    <w:div w:id="719786172">
      <w:bodyDiv w:val="1"/>
      <w:marLeft w:val="0"/>
      <w:marRight w:val="0"/>
      <w:marTop w:val="0"/>
      <w:marBottom w:val="0"/>
      <w:divBdr>
        <w:top w:val="none" w:sz="0" w:space="0" w:color="auto"/>
        <w:left w:val="none" w:sz="0" w:space="0" w:color="auto"/>
        <w:bottom w:val="none" w:sz="0" w:space="0" w:color="auto"/>
        <w:right w:val="none" w:sz="0" w:space="0" w:color="auto"/>
      </w:divBdr>
      <w:divsChild>
        <w:div w:id="435562513">
          <w:marLeft w:val="0"/>
          <w:marRight w:val="0"/>
          <w:marTop w:val="0"/>
          <w:marBottom w:val="0"/>
          <w:divBdr>
            <w:top w:val="none" w:sz="0" w:space="0" w:color="auto"/>
            <w:left w:val="none" w:sz="0" w:space="0" w:color="auto"/>
            <w:bottom w:val="none" w:sz="0" w:space="0" w:color="auto"/>
            <w:right w:val="none" w:sz="0" w:space="0" w:color="auto"/>
          </w:divBdr>
          <w:divsChild>
            <w:div w:id="559904036">
              <w:marLeft w:val="0"/>
              <w:marRight w:val="0"/>
              <w:marTop w:val="0"/>
              <w:marBottom w:val="0"/>
              <w:divBdr>
                <w:top w:val="none" w:sz="0" w:space="0" w:color="auto"/>
                <w:left w:val="none" w:sz="0" w:space="0" w:color="auto"/>
                <w:bottom w:val="none" w:sz="0" w:space="0" w:color="auto"/>
                <w:right w:val="none" w:sz="0" w:space="0" w:color="auto"/>
              </w:divBdr>
              <w:divsChild>
                <w:div w:id="1613589120">
                  <w:marLeft w:val="90"/>
                  <w:marRight w:val="90"/>
                  <w:marTop w:val="195"/>
                  <w:marBottom w:val="0"/>
                  <w:divBdr>
                    <w:top w:val="single" w:sz="18" w:space="10" w:color="949494"/>
                    <w:left w:val="none" w:sz="0" w:space="0" w:color="auto"/>
                    <w:bottom w:val="none" w:sz="0" w:space="0" w:color="auto"/>
                    <w:right w:val="none" w:sz="0" w:space="0" w:color="auto"/>
                  </w:divBdr>
                  <w:divsChild>
                    <w:div w:id="1567446888">
                      <w:marLeft w:val="0"/>
                      <w:marRight w:val="0"/>
                      <w:marTop w:val="0"/>
                      <w:marBottom w:val="0"/>
                      <w:divBdr>
                        <w:top w:val="none" w:sz="0" w:space="0" w:color="auto"/>
                        <w:left w:val="none" w:sz="0" w:space="0" w:color="auto"/>
                        <w:bottom w:val="none" w:sz="0" w:space="0" w:color="auto"/>
                        <w:right w:val="none" w:sz="0" w:space="0" w:color="auto"/>
                      </w:divBdr>
                      <w:divsChild>
                        <w:div w:id="2556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249580">
                  <w:marLeft w:val="840"/>
                  <w:marRight w:val="90"/>
                  <w:marTop w:val="0"/>
                  <w:marBottom w:val="0"/>
                  <w:divBdr>
                    <w:top w:val="single" w:sz="18" w:space="9" w:color="949494"/>
                    <w:left w:val="none" w:sz="0" w:space="0" w:color="auto"/>
                    <w:bottom w:val="none" w:sz="0" w:space="0" w:color="auto"/>
                    <w:right w:val="none" w:sz="0" w:space="0" w:color="auto"/>
                  </w:divBdr>
                  <w:divsChild>
                    <w:div w:id="1512064603">
                      <w:marLeft w:val="0"/>
                      <w:marRight w:val="0"/>
                      <w:marTop w:val="0"/>
                      <w:marBottom w:val="0"/>
                      <w:divBdr>
                        <w:top w:val="none" w:sz="0" w:space="0" w:color="auto"/>
                        <w:left w:val="none" w:sz="0" w:space="0" w:color="auto"/>
                        <w:bottom w:val="none" w:sz="0" w:space="0" w:color="auto"/>
                        <w:right w:val="none" w:sz="0" w:space="0" w:color="auto"/>
                      </w:divBdr>
                      <w:divsChild>
                        <w:div w:id="53407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639556">
                  <w:marLeft w:val="90"/>
                  <w:marRight w:val="90"/>
                  <w:marTop w:val="195"/>
                  <w:marBottom w:val="0"/>
                  <w:divBdr>
                    <w:top w:val="single" w:sz="18" w:space="10" w:color="949494"/>
                    <w:left w:val="none" w:sz="0" w:space="0" w:color="auto"/>
                    <w:bottom w:val="none" w:sz="0" w:space="0" w:color="auto"/>
                    <w:right w:val="none" w:sz="0" w:space="0" w:color="auto"/>
                  </w:divBdr>
                  <w:divsChild>
                    <w:div w:id="1418357708">
                      <w:marLeft w:val="0"/>
                      <w:marRight w:val="0"/>
                      <w:marTop w:val="0"/>
                      <w:marBottom w:val="0"/>
                      <w:divBdr>
                        <w:top w:val="none" w:sz="0" w:space="0" w:color="auto"/>
                        <w:left w:val="none" w:sz="0" w:space="0" w:color="auto"/>
                        <w:bottom w:val="none" w:sz="0" w:space="0" w:color="auto"/>
                        <w:right w:val="none" w:sz="0" w:space="0" w:color="auto"/>
                      </w:divBdr>
                      <w:divsChild>
                        <w:div w:id="103018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733095">
                  <w:marLeft w:val="90"/>
                  <w:marRight w:val="90"/>
                  <w:marTop w:val="195"/>
                  <w:marBottom w:val="0"/>
                  <w:divBdr>
                    <w:top w:val="single" w:sz="18" w:space="10" w:color="949494"/>
                    <w:left w:val="none" w:sz="0" w:space="0" w:color="auto"/>
                    <w:bottom w:val="none" w:sz="0" w:space="0" w:color="auto"/>
                    <w:right w:val="none" w:sz="0" w:space="0" w:color="auto"/>
                  </w:divBdr>
                  <w:divsChild>
                    <w:div w:id="1048646883">
                      <w:marLeft w:val="0"/>
                      <w:marRight w:val="0"/>
                      <w:marTop w:val="0"/>
                      <w:marBottom w:val="0"/>
                      <w:divBdr>
                        <w:top w:val="none" w:sz="0" w:space="0" w:color="auto"/>
                        <w:left w:val="none" w:sz="0" w:space="0" w:color="auto"/>
                        <w:bottom w:val="none" w:sz="0" w:space="0" w:color="auto"/>
                        <w:right w:val="none" w:sz="0" w:space="0" w:color="auto"/>
                      </w:divBdr>
                      <w:divsChild>
                        <w:div w:id="87870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25881">
                  <w:marLeft w:val="90"/>
                  <w:marRight w:val="90"/>
                  <w:marTop w:val="195"/>
                  <w:marBottom w:val="0"/>
                  <w:divBdr>
                    <w:top w:val="single" w:sz="18" w:space="10" w:color="949494"/>
                    <w:left w:val="none" w:sz="0" w:space="0" w:color="auto"/>
                    <w:bottom w:val="none" w:sz="0" w:space="0" w:color="auto"/>
                    <w:right w:val="none" w:sz="0" w:space="0" w:color="auto"/>
                  </w:divBdr>
                  <w:divsChild>
                    <w:div w:id="1730037022">
                      <w:marLeft w:val="0"/>
                      <w:marRight w:val="0"/>
                      <w:marTop w:val="0"/>
                      <w:marBottom w:val="0"/>
                      <w:divBdr>
                        <w:top w:val="none" w:sz="0" w:space="0" w:color="auto"/>
                        <w:left w:val="none" w:sz="0" w:space="0" w:color="auto"/>
                        <w:bottom w:val="none" w:sz="0" w:space="0" w:color="auto"/>
                        <w:right w:val="none" w:sz="0" w:space="0" w:color="auto"/>
                      </w:divBdr>
                      <w:divsChild>
                        <w:div w:id="17155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625671">
                  <w:marLeft w:val="90"/>
                  <w:marRight w:val="90"/>
                  <w:marTop w:val="195"/>
                  <w:marBottom w:val="0"/>
                  <w:divBdr>
                    <w:top w:val="single" w:sz="18" w:space="10" w:color="949494"/>
                    <w:left w:val="none" w:sz="0" w:space="0" w:color="auto"/>
                    <w:bottom w:val="none" w:sz="0" w:space="0" w:color="auto"/>
                    <w:right w:val="none" w:sz="0" w:space="0" w:color="auto"/>
                  </w:divBdr>
                  <w:divsChild>
                    <w:div w:id="406732171">
                      <w:marLeft w:val="0"/>
                      <w:marRight w:val="0"/>
                      <w:marTop w:val="0"/>
                      <w:marBottom w:val="0"/>
                      <w:divBdr>
                        <w:top w:val="none" w:sz="0" w:space="0" w:color="auto"/>
                        <w:left w:val="none" w:sz="0" w:space="0" w:color="auto"/>
                        <w:bottom w:val="none" w:sz="0" w:space="0" w:color="auto"/>
                        <w:right w:val="none" w:sz="0" w:space="0" w:color="auto"/>
                      </w:divBdr>
                      <w:divsChild>
                        <w:div w:id="106634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756200">
                  <w:marLeft w:val="90"/>
                  <w:marRight w:val="90"/>
                  <w:marTop w:val="195"/>
                  <w:marBottom w:val="0"/>
                  <w:divBdr>
                    <w:top w:val="single" w:sz="18" w:space="10" w:color="949494"/>
                    <w:left w:val="none" w:sz="0" w:space="0" w:color="auto"/>
                    <w:bottom w:val="none" w:sz="0" w:space="0" w:color="auto"/>
                    <w:right w:val="none" w:sz="0" w:space="0" w:color="auto"/>
                  </w:divBdr>
                  <w:divsChild>
                    <w:div w:id="1933932637">
                      <w:marLeft w:val="0"/>
                      <w:marRight w:val="0"/>
                      <w:marTop w:val="0"/>
                      <w:marBottom w:val="0"/>
                      <w:divBdr>
                        <w:top w:val="none" w:sz="0" w:space="0" w:color="auto"/>
                        <w:left w:val="none" w:sz="0" w:space="0" w:color="auto"/>
                        <w:bottom w:val="none" w:sz="0" w:space="0" w:color="auto"/>
                        <w:right w:val="none" w:sz="0" w:space="0" w:color="auto"/>
                      </w:divBdr>
                      <w:divsChild>
                        <w:div w:id="185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17292">
                  <w:marLeft w:val="90"/>
                  <w:marRight w:val="90"/>
                  <w:marTop w:val="195"/>
                  <w:marBottom w:val="0"/>
                  <w:divBdr>
                    <w:top w:val="none" w:sz="0" w:space="0" w:color="auto"/>
                    <w:left w:val="none" w:sz="0" w:space="0" w:color="auto"/>
                    <w:bottom w:val="none" w:sz="0" w:space="0" w:color="auto"/>
                    <w:right w:val="none" w:sz="0" w:space="0" w:color="auto"/>
                  </w:divBdr>
                  <w:divsChild>
                    <w:div w:id="1434980351">
                      <w:marLeft w:val="0"/>
                      <w:marRight w:val="0"/>
                      <w:marTop w:val="0"/>
                      <w:marBottom w:val="0"/>
                      <w:divBdr>
                        <w:top w:val="none" w:sz="0" w:space="0" w:color="auto"/>
                        <w:left w:val="none" w:sz="0" w:space="0" w:color="auto"/>
                        <w:bottom w:val="none" w:sz="0" w:space="0" w:color="auto"/>
                        <w:right w:val="none" w:sz="0" w:space="0" w:color="auto"/>
                      </w:divBdr>
                      <w:divsChild>
                        <w:div w:id="118089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07562">
                  <w:marLeft w:val="90"/>
                  <w:marRight w:val="90"/>
                  <w:marTop w:val="195"/>
                  <w:marBottom w:val="0"/>
                  <w:divBdr>
                    <w:top w:val="none" w:sz="0" w:space="0" w:color="auto"/>
                    <w:left w:val="none" w:sz="0" w:space="0" w:color="auto"/>
                    <w:bottom w:val="none" w:sz="0" w:space="0" w:color="auto"/>
                    <w:right w:val="none" w:sz="0" w:space="0" w:color="auto"/>
                  </w:divBdr>
                  <w:divsChild>
                    <w:div w:id="1962492890">
                      <w:marLeft w:val="0"/>
                      <w:marRight w:val="0"/>
                      <w:marTop w:val="0"/>
                      <w:marBottom w:val="0"/>
                      <w:divBdr>
                        <w:top w:val="none" w:sz="0" w:space="0" w:color="auto"/>
                        <w:left w:val="none" w:sz="0" w:space="0" w:color="auto"/>
                        <w:bottom w:val="none" w:sz="0" w:space="0" w:color="auto"/>
                        <w:right w:val="none" w:sz="0" w:space="0" w:color="auto"/>
                      </w:divBdr>
                      <w:divsChild>
                        <w:div w:id="3537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5321">
                  <w:marLeft w:val="90"/>
                  <w:marRight w:val="90"/>
                  <w:marTop w:val="195"/>
                  <w:marBottom w:val="0"/>
                  <w:divBdr>
                    <w:top w:val="none" w:sz="0" w:space="0" w:color="auto"/>
                    <w:left w:val="none" w:sz="0" w:space="0" w:color="auto"/>
                    <w:bottom w:val="none" w:sz="0" w:space="0" w:color="auto"/>
                    <w:right w:val="none" w:sz="0" w:space="0" w:color="auto"/>
                  </w:divBdr>
                  <w:divsChild>
                    <w:div w:id="1214149326">
                      <w:marLeft w:val="0"/>
                      <w:marRight w:val="0"/>
                      <w:marTop w:val="0"/>
                      <w:marBottom w:val="0"/>
                      <w:divBdr>
                        <w:top w:val="none" w:sz="0" w:space="0" w:color="auto"/>
                        <w:left w:val="none" w:sz="0" w:space="0" w:color="auto"/>
                        <w:bottom w:val="none" w:sz="0" w:space="0" w:color="auto"/>
                        <w:right w:val="none" w:sz="0" w:space="0" w:color="auto"/>
                      </w:divBdr>
                      <w:divsChild>
                        <w:div w:id="3121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1563">
                  <w:marLeft w:val="90"/>
                  <w:marRight w:val="90"/>
                  <w:marTop w:val="195"/>
                  <w:marBottom w:val="0"/>
                  <w:divBdr>
                    <w:top w:val="none" w:sz="0" w:space="0" w:color="auto"/>
                    <w:left w:val="none" w:sz="0" w:space="0" w:color="auto"/>
                    <w:bottom w:val="none" w:sz="0" w:space="0" w:color="auto"/>
                    <w:right w:val="none" w:sz="0" w:space="0" w:color="auto"/>
                  </w:divBdr>
                  <w:divsChild>
                    <w:div w:id="31619841">
                      <w:marLeft w:val="0"/>
                      <w:marRight w:val="0"/>
                      <w:marTop w:val="0"/>
                      <w:marBottom w:val="0"/>
                      <w:divBdr>
                        <w:top w:val="none" w:sz="0" w:space="0" w:color="auto"/>
                        <w:left w:val="none" w:sz="0" w:space="0" w:color="auto"/>
                        <w:bottom w:val="none" w:sz="0" w:space="0" w:color="auto"/>
                        <w:right w:val="none" w:sz="0" w:space="0" w:color="auto"/>
                      </w:divBdr>
                      <w:divsChild>
                        <w:div w:id="98416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12669">
                  <w:marLeft w:val="90"/>
                  <w:marRight w:val="90"/>
                  <w:marTop w:val="195"/>
                  <w:marBottom w:val="0"/>
                  <w:divBdr>
                    <w:top w:val="none" w:sz="0" w:space="0" w:color="auto"/>
                    <w:left w:val="none" w:sz="0" w:space="0" w:color="auto"/>
                    <w:bottom w:val="none" w:sz="0" w:space="0" w:color="auto"/>
                    <w:right w:val="none" w:sz="0" w:space="0" w:color="auto"/>
                  </w:divBdr>
                  <w:divsChild>
                    <w:div w:id="1920168796">
                      <w:marLeft w:val="0"/>
                      <w:marRight w:val="0"/>
                      <w:marTop w:val="0"/>
                      <w:marBottom w:val="0"/>
                      <w:divBdr>
                        <w:top w:val="none" w:sz="0" w:space="0" w:color="auto"/>
                        <w:left w:val="none" w:sz="0" w:space="0" w:color="auto"/>
                        <w:bottom w:val="none" w:sz="0" w:space="0" w:color="auto"/>
                        <w:right w:val="none" w:sz="0" w:space="0" w:color="auto"/>
                      </w:divBdr>
                      <w:divsChild>
                        <w:div w:id="15644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52705">
                  <w:marLeft w:val="90"/>
                  <w:marRight w:val="90"/>
                  <w:marTop w:val="195"/>
                  <w:marBottom w:val="0"/>
                  <w:divBdr>
                    <w:top w:val="none" w:sz="0" w:space="0" w:color="auto"/>
                    <w:left w:val="none" w:sz="0" w:space="0" w:color="auto"/>
                    <w:bottom w:val="none" w:sz="0" w:space="0" w:color="auto"/>
                    <w:right w:val="none" w:sz="0" w:space="0" w:color="auto"/>
                  </w:divBdr>
                  <w:divsChild>
                    <w:div w:id="1430466240">
                      <w:marLeft w:val="0"/>
                      <w:marRight w:val="0"/>
                      <w:marTop w:val="0"/>
                      <w:marBottom w:val="0"/>
                      <w:divBdr>
                        <w:top w:val="none" w:sz="0" w:space="0" w:color="auto"/>
                        <w:left w:val="none" w:sz="0" w:space="0" w:color="auto"/>
                        <w:bottom w:val="none" w:sz="0" w:space="0" w:color="auto"/>
                        <w:right w:val="none" w:sz="0" w:space="0" w:color="auto"/>
                      </w:divBdr>
                      <w:divsChild>
                        <w:div w:id="132586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101388">
                  <w:marLeft w:val="90"/>
                  <w:marRight w:val="90"/>
                  <w:marTop w:val="195"/>
                  <w:marBottom w:val="0"/>
                  <w:divBdr>
                    <w:top w:val="none" w:sz="0" w:space="0" w:color="auto"/>
                    <w:left w:val="none" w:sz="0" w:space="0" w:color="auto"/>
                    <w:bottom w:val="none" w:sz="0" w:space="0" w:color="auto"/>
                    <w:right w:val="none" w:sz="0" w:space="0" w:color="auto"/>
                  </w:divBdr>
                  <w:divsChild>
                    <w:div w:id="1612085094">
                      <w:marLeft w:val="0"/>
                      <w:marRight w:val="0"/>
                      <w:marTop w:val="0"/>
                      <w:marBottom w:val="0"/>
                      <w:divBdr>
                        <w:top w:val="none" w:sz="0" w:space="0" w:color="auto"/>
                        <w:left w:val="none" w:sz="0" w:space="0" w:color="auto"/>
                        <w:bottom w:val="none" w:sz="0" w:space="0" w:color="auto"/>
                        <w:right w:val="none" w:sz="0" w:space="0" w:color="auto"/>
                      </w:divBdr>
                      <w:divsChild>
                        <w:div w:id="144784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060321">
                  <w:marLeft w:val="90"/>
                  <w:marRight w:val="90"/>
                  <w:marTop w:val="195"/>
                  <w:marBottom w:val="0"/>
                  <w:divBdr>
                    <w:top w:val="none" w:sz="0" w:space="0" w:color="auto"/>
                    <w:left w:val="none" w:sz="0" w:space="0" w:color="auto"/>
                    <w:bottom w:val="none" w:sz="0" w:space="0" w:color="auto"/>
                    <w:right w:val="none" w:sz="0" w:space="0" w:color="auto"/>
                  </w:divBdr>
                  <w:divsChild>
                    <w:div w:id="655063623">
                      <w:marLeft w:val="0"/>
                      <w:marRight w:val="0"/>
                      <w:marTop w:val="0"/>
                      <w:marBottom w:val="0"/>
                      <w:divBdr>
                        <w:top w:val="none" w:sz="0" w:space="0" w:color="auto"/>
                        <w:left w:val="none" w:sz="0" w:space="0" w:color="auto"/>
                        <w:bottom w:val="none" w:sz="0" w:space="0" w:color="auto"/>
                        <w:right w:val="none" w:sz="0" w:space="0" w:color="auto"/>
                      </w:divBdr>
                      <w:divsChild>
                        <w:div w:id="4394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6282">
                  <w:marLeft w:val="90"/>
                  <w:marRight w:val="90"/>
                  <w:marTop w:val="195"/>
                  <w:marBottom w:val="0"/>
                  <w:divBdr>
                    <w:top w:val="none" w:sz="0" w:space="0" w:color="auto"/>
                    <w:left w:val="none" w:sz="0" w:space="0" w:color="auto"/>
                    <w:bottom w:val="none" w:sz="0" w:space="0" w:color="auto"/>
                    <w:right w:val="none" w:sz="0" w:space="0" w:color="auto"/>
                  </w:divBdr>
                  <w:divsChild>
                    <w:div w:id="682249376">
                      <w:marLeft w:val="0"/>
                      <w:marRight w:val="0"/>
                      <w:marTop w:val="0"/>
                      <w:marBottom w:val="0"/>
                      <w:divBdr>
                        <w:top w:val="none" w:sz="0" w:space="0" w:color="auto"/>
                        <w:left w:val="none" w:sz="0" w:space="0" w:color="auto"/>
                        <w:bottom w:val="none" w:sz="0" w:space="0" w:color="auto"/>
                        <w:right w:val="none" w:sz="0" w:space="0" w:color="auto"/>
                      </w:divBdr>
                      <w:divsChild>
                        <w:div w:id="201614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1833">
                  <w:marLeft w:val="90"/>
                  <w:marRight w:val="90"/>
                  <w:marTop w:val="195"/>
                  <w:marBottom w:val="0"/>
                  <w:divBdr>
                    <w:top w:val="none" w:sz="0" w:space="0" w:color="auto"/>
                    <w:left w:val="none" w:sz="0" w:space="0" w:color="auto"/>
                    <w:bottom w:val="none" w:sz="0" w:space="0" w:color="auto"/>
                    <w:right w:val="none" w:sz="0" w:space="0" w:color="auto"/>
                  </w:divBdr>
                  <w:divsChild>
                    <w:div w:id="1101922528">
                      <w:marLeft w:val="0"/>
                      <w:marRight w:val="0"/>
                      <w:marTop w:val="0"/>
                      <w:marBottom w:val="0"/>
                      <w:divBdr>
                        <w:top w:val="none" w:sz="0" w:space="0" w:color="auto"/>
                        <w:left w:val="none" w:sz="0" w:space="0" w:color="auto"/>
                        <w:bottom w:val="none" w:sz="0" w:space="0" w:color="auto"/>
                        <w:right w:val="none" w:sz="0" w:space="0" w:color="auto"/>
                      </w:divBdr>
                      <w:divsChild>
                        <w:div w:id="33141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26639">
                  <w:marLeft w:val="90"/>
                  <w:marRight w:val="90"/>
                  <w:marTop w:val="195"/>
                  <w:marBottom w:val="0"/>
                  <w:divBdr>
                    <w:top w:val="none" w:sz="0" w:space="0" w:color="auto"/>
                    <w:left w:val="none" w:sz="0" w:space="0" w:color="auto"/>
                    <w:bottom w:val="none" w:sz="0" w:space="0" w:color="auto"/>
                    <w:right w:val="none" w:sz="0" w:space="0" w:color="auto"/>
                  </w:divBdr>
                  <w:divsChild>
                    <w:div w:id="1654985231">
                      <w:marLeft w:val="0"/>
                      <w:marRight w:val="0"/>
                      <w:marTop w:val="0"/>
                      <w:marBottom w:val="0"/>
                      <w:divBdr>
                        <w:top w:val="none" w:sz="0" w:space="0" w:color="auto"/>
                        <w:left w:val="none" w:sz="0" w:space="0" w:color="auto"/>
                        <w:bottom w:val="none" w:sz="0" w:space="0" w:color="auto"/>
                        <w:right w:val="none" w:sz="0" w:space="0" w:color="auto"/>
                      </w:divBdr>
                      <w:divsChild>
                        <w:div w:id="147364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240181">
      <w:bodyDiv w:val="1"/>
      <w:marLeft w:val="0"/>
      <w:marRight w:val="0"/>
      <w:marTop w:val="0"/>
      <w:marBottom w:val="0"/>
      <w:divBdr>
        <w:top w:val="none" w:sz="0" w:space="0" w:color="auto"/>
        <w:left w:val="none" w:sz="0" w:space="0" w:color="auto"/>
        <w:bottom w:val="none" w:sz="0" w:space="0" w:color="auto"/>
        <w:right w:val="none" w:sz="0" w:space="0" w:color="auto"/>
      </w:divBdr>
      <w:divsChild>
        <w:div w:id="724641888">
          <w:marLeft w:val="0"/>
          <w:marRight w:val="0"/>
          <w:marTop w:val="120"/>
          <w:marBottom w:val="0"/>
          <w:divBdr>
            <w:top w:val="none" w:sz="0" w:space="0" w:color="auto"/>
            <w:left w:val="none" w:sz="0" w:space="0" w:color="auto"/>
            <w:bottom w:val="none" w:sz="0" w:space="0" w:color="auto"/>
            <w:right w:val="none" w:sz="0" w:space="0" w:color="auto"/>
          </w:divBdr>
        </w:div>
        <w:div w:id="1926380543">
          <w:marLeft w:val="0"/>
          <w:marRight w:val="0"/>
          <w:marTop w:val="120"/>
          <w:marBottom w:val="0"/>
          <w:divBdr>
            <w:top w:val="none" w:sz="0" w:space="0" w:color="auto"/>
            <w:left w:val="none" w:sz="0" w:space="0" w:color="auto"/>
            <w:bottom w:val="none" w:sz="0" w:space="0" w:color="auto"/>
            <w:right w:val="none" w:sz="0" w:space="0" w:color="auto"/>
          </w:divBdr>
        </w:div>
      </w:divsChild>
    </w:div>
    <w:div w:id="1053776011">
      <w:bodyDiv w:val="1"/>
      <w:marLeft w:val="0"/>
      <w:marRight w:val="0"/>
      <w:marTop w:val="0"/>
      <w:marBottom w:val="0"/>
      <w:divBdr>
        <w:top w:val="none" w:sz="0" w:space="0" w:color="auto"/>
        <w:left w:val="none" w:sz="0" w:space="0" w:color="auto"/>
        <w:bottom w:val="none" w:sz="0" w:space="0" w:color="auto"/>
        <w:right w:val="none" w:sz="0" w:space="0" w:color="auto"/>
      </w:divBdr>
    </w:div>
    <w:div w:id="1097944534">
      <w:bodyDiv w:val="1"/>
      <w:marLeft w:val="0"/>
      <w:marRight w:val="0"/>
      <w:marTop w:val="0"/>
      <w:marBottom w:val="0"/>
      <w:divBdr>
        <w:top w:val="none" w:sz="0" w:space="0" w:color="auto"/>
        <w:left w:val="none" w:sz="0" w:space="0" w:color="auto"/>
        <w:bottom w:val="none" w:sz="0" w:space="0" w:color="auto"/>
        <w:right w:val="none" w:sz="0" w:space="0" w:color="auto"/>
      </w:divBdr>
    </w:div>
    <w:div w:id="1274439616">
      <w:bodyDiv w:val="1"/>
      <w:marLeft w:val="0"/>
      <w:marRight w:val="0"/>
      <w:marTop w:val="0"/>
      <w:marBottom w:val="0"/>
      <w:divBdr>
        <w:top w:val="none" w:sz="0" w:space="0" w:color="auto"/>
        <w:left w:val="none" w:sz="0" w:space="0" w:color="auto"/>
        <w:bottom w:val="none" w:sz="0" w:space="0" w:color="auto"/>
        <w:right w:val="none" w:sz="0" w:space="0" w:color="auto"/>
      </w:divBdr>
    </w:div>
    <w:div w:id="1342968482">
      <w:bodyDiv w:val="1"/>
      <w:marLeft w:val="0"/>
      <w:marRight w:val="0"/>
      <w:marTop w:val="0"/>
      <w:marBottom w:val="0"/>
      <w:divBdr>
        <w:top w:val="none" w:sz="0" w:space="0" w:color="auto"/>
        <w:left w:val="none" w:sz="0" w:space="0" w:color="auto"/>
        <w:bottom w:val="none" w:sz="0" w:space="0" w:color="auto"/>
        <w:right w:val="none" w:sz="0" w:space="0" w:color="auto"/>
      </w:divBdr>
    </w:div>
    <w:div w:id="1379162039">
      <w:bodyDiv w:val="1"/>
      <w:marLeft w:val="0"/>
      <w:marRight w:val="0"/>
      <w:marTop w:val="0"/>
      <w:marBottom w:val="0"/>
      <w:divBdr>
        <w:top w:val="none" w:sz="0" w:space="0" w:color="auto"/>
        <w:left w:val="none" w:sz="0" w:space="0" w:color="auto"/>
        <w:bottom w:val="none" w:sz="0" w:space="0" w:color="auto"/>
        <w:right w:val="none" w:sz="0" w:space="0" w:color="auto"/>
      </w:divBdr>
      <w:divsChild>
        <w:div w:id="1065491053">
          <w:marLeft w:val="0"/>
          <w:marRight w:val="0"/>
          <w:marTop w:val="120"/>
          <w:marBottom w:val="0"/>
          <w:divBdr>
            <w:top w:val="none" w:sz="0" w:space="0" w:color="auto"/>
            <w:left w:val="none" w:sz="0" w:space="0" w:color="auto"/>
            <w:bottom w:val="none" w:sz="0" w:space="0" w:color="auto"/>
            <w:right w:val="none" w:sz="0" w:space="0" w:color="auto"/>
          </w:divBdr>
        </w:div>
        <w:div w:id="1752389044">
          <w:marLeft w:val="0"/>
          <w:marRight w:val="0"/>
          <w:marTop w:val="120"/>
          <w:marBottom w:val="0"/>
          <w:divBdr>
            <w:top w:val="none" w:sz="0" w:space="0" w:color="auto"/>
            <w:left w:val="none" w:sz="0" w:space="0" w:color="auto"/>
            <w:bottom w:val="none" w:sz="0" w:space="0" w:color="auto"/>
            <w:right w:val="none" w:sz="0" w:space="0" w:color="auto"/>
          </w:divBdr>
        </w:div>
        <w:div w:id="1996642281">
          <w:marLeft w:val="0"/>
          <w:marRight w:val="0"/>
          <w:marTop w:val="120"/>
          <w:marBottom w:val="0"/>
          <w:divBdr>
            <w:top w:val="none" w:sz="0" w:space="0" w:color="auto"/>
            <w:left w:val="none" w:sz="0" w:space="0" w:color="auto"/>
            <w:bottom w:val="none" w:sz="0" w:space="0" w:color="auto"/>
            <w:right w:val="none" w:sz="0" w:space="0" w:color="auto"/>
          </w:divBdr>
        </w:div>
        <w:div w:id="450898037">
          <w:marLeft w:val="0"/>
          <w:marRight w:val="0"/>
          <w:marTop w:val="120"/>
          <w:marBottom w:val="0"/>
          <w:divBdr>
            <w:top w:val="none" w:sz="0" w:space="0" w:color="auto"/>
            <w:left w:val="none" w:sz="0" w:space="0" w:color="auto"/>
            <w:bottom w:val="none" w:sz="0" w:space="0" w:color="auto"/>
            <w:right w:val="none" w:sz="0" w:space="0" w:color="auto"/>
          </w:divBdr>
        </w:div>
        <w:div w:id="341126220">
          <w:marLeft w:val="0"/>
          <w:marRight w:val="0"/>
          <w:marTop w:val="120"/>
          <w:marBottom w:val="0"/>
          <w:divBdr>
            <w:top w:val="none" w:sz="0" w:space="0" w:color="auto"/>
            <w:left w:val="none" w:sz="0" w:space="0" w:color="auto"/>
            <w:bottom w:val="none" w:sz="0" w:space="0" w:color="auto"/>
            <w:right w:val="none" w:sz="0" w:space="0" w:color="auto"/>
          </w:divBdr>
        </w:div>
        <w:div w:id="18969764">
          <w:marLeft w:val="0"/>
          <w:marRight w:val="0"/>
          <w:marTop w:val="120"/>
          <w:marBottom w:val="0"/>
          <w:divBdr>
            <w:top w:val="none" w:sz="0" w:space="0" w:color="auto"/>
            <w:left w:val="none" w:sz="0" w:space="0" w:color="auto"/>
            <w:bottom w:val="none" w:sz="0" w:space="0" w:color="auto"/>
            <w:right w:val="none" w:sz="0" w:space="0" w:color="auto"/>
          </w:divBdr>
        </w:div>
        <w:div w:id="1957443970">
          <w:marLeft w:val="0"/>
          <w:marRight w:val="0"/>
          <w:marTop w:val="120"/>
          <w:marBottom w:val="0"/>
          <w:divBdr>
            <w:top w:val="none" w:sz="0" w:space="0" w:color="auto"/>
            <w:left w:val="none" w:sz="0" w:space="0" w:color="auto"/>
            <w:bottom w:val="none" w:sz="0" w:space="0" w:color="auto"/>
            <w:right w:val="none" w:sz="0" w:space="0" w:color="auto"/>
          </w:divBdr>
        </w:div>
        <w:div w:id="1276254207">
          <w:marLeft w:val="0"/>
          <w:marRight w:val="0"/>
          <w:marTop w:val="120"/>
          <w:marBottom w:val="0"/>
          <w:divBdr>
            <w:top w:val="none" w:sz="0" w:space="0" w:color="auto"/>
            <w:left w:val="none" w:sz="0" w:space="0" w:color="auto"/>
            <w:bottom w:val="none" w:sz="0" w:space="0" w:color="auto"/>
            <w:right w:val="none" w:sz="0" w:space="0" w:color="auto"/>
          </w:divBdr>
        </w:div>
        <w:div w:id="523205916">
          <w:marLeft w:val="0"/>
          <w:marRight w:val="0"/>
          <w:marTop w:val="120"/>
          <w:marBottom w:val="0"/>
          <w:divBdr>
            <w:top w:val="none" w:sz="0" w:space="0" w:color="auto"/>
            <w:left w:val="none" w:sz="0" w:space="0" w:color="auto"/>
            <w:bottom w:val="none" w:sz="0" w:space="0" w:color="auto"/>
            <w:right w:val="none" w:sz="0" w:space="0" w:color="auto"/>
          </w:divBdr>
        </w:div>
      </w:divsChild>
    </w:div>
    <w:div w:id="1680035338">
      <w:bodyDiv w:val="1"/>
      <w:marLeft w:val="0"/>
      <w:marRight w:val="0"/>
      <w:marTop w:val="0"/>
      <w:marBottom w:val="0"/>
      <w:divBdr>
        <w:top w:val="none" w:sz="0" w:space="0" w:color="auto"/>
        <w:left w:val="none" w:sz="0" w:space="0" w:color="auto"/>
        <w:bottom w:val="none" w:sz="0" w:space="0" w:color="auto"/>
        <w:right w:val="none" w:sz="0" w:space="0" w:color="auto"/>
      </w:divBdr>
    </w:div>
    <w:div w:id="1734810008">
      <w:bodyDiv w:val="1"/>
      <w:marLeft w:val="0"/>
      <w:marRight w:val="0"/>
      <w:marTop w:val="0"/>
      <w:marBottom w:val="0"/>
      <w:divBdr>
        <w:top w:val="none" w:sz="0" w:space="0" w:color="auto"/>
        <w:left w:val="none" w:sz="0" w:space="0" w:color="auto"/>
        <w:bottom w:val="none" w:sz="0" w:space="0" w:color="auto"/>
        <w:right w:val="none" w:sz="0" w:space="0" w:color="auto"/>
      </w:divBdr>
    </w:div>
    <w:div w:id="1739983310">
      <w:bodyDiv w:val="1"/>
      <w:marLeft w:val="0"/>
      <w:marRight w:val="0"/>
      <w:marTop w:val="0"/>
      <w:marBottom w:val="0"/>
      <w:divBdr>
        <w:top w:val="none" w:sz="0" w:space="0" w:color="auto"/>
        <w:left w:val="none" w:sz="0" w:space="0" w:color="auto"/>
        <w:bottom w:val="none" w:sz="0" w:space="0" w:color="auto"/>
        <w:right w:val="none" w:sz="0" w:space="0" w:color="auto"/>
      </w:divBdr>
    </w:div>
    <w:div w:id="1923367154">
      <w:bodyDiv w:val="1"/>
      <w:marLeft w:val="0"/>
      <w:marRight w:val="0"/>
      <w:marTop w:val="0"/>
      <w:marBottom w:val="0"/>
      <w:divBdr>
        <w:top w:val="none" w:sz="0" w:space="0" w:color="auto"/>
        <w:left w:val="none" w:sz="0" w:space="0" w:color="auto"/>
        <w:bottom w:val="none" w:sz="0" w:space="0" w:color="auto"/>
        <w:right w:val="none" w:sz="0" w:space="0" w:color="auto"/>
      </w:divBdr>
      <w:divsChild>
        <w:div w:id="926184834">
          <w:marLeft w:val="0"/>
          <w:marRight w:val="0"/>
          <w:marTop w:val="120"/>
          <w:marBottom w:val="0"/>
          <w:divBdr>
            <w:top w:val="none" w:sz="0" w:space="0" w:color="auto"/>
            <w:left w:val="none" w:sz="0" w:space="0" w:color="auto"/>
            <w:bottom w:val="none" w:sz="0" w:space="0" w:color="auto"/>
            <w:right w:val="none" w:sz="0" w:space="0" w:color="auto"/>
          </w:divBdr>
        </w:div>
        <w:div w:id="875000762">
          <w:marLeft w:val="0"/>
          <w:marRight w:val="0"/>
          <w:marTop w:val="120"/>
          <w:marBottom w:val="0"/>
          <w:divBdr>
            <w:top w:val="none" w:sz="0" w:space="0" w:color="auto"/>
            <w:left w:val="none" w:sz="0" w:space="0" w:color="auto"/>
            <w:bottom w:val="none" w:sz="0" w:space="0" w:color="auto"/>
            <w:right w:val="none" w:sz="0" w:space="0" w:color="auto"/>
          </w:divBdr>
        </w:div>
        <w:div w:id="1115830013">
          <w:marLeft w:val="0"/>
          <w:marRight w:val="0"/>
          <w:marTop w:val="120"/>
          <w:marBottom w:val="0"/>
          <w:divBdr>
            <w:top w:val="none" w:sz="0" w:space="0" w:color="auto"/>
            <w:left w:val="none" w:sz="0" w:space="0" w:color="auto"/>
            <w:bottom w:val="none" w:sz="0" w:space="0" w:color="auto"/>
            <w:right w:val="none" w:sz="0" w:space="0" w:color="auto"/>
          </w:divBdr>
        </w:div>
        <w:div w:id="229580580">
          <w:marLeft w:val="0"/>
          <w:marRight w:val="0"/>
          <w:marTop w:val="120"/>
          <w:marBottom w:val="0"/>
          <w:divBdr>
            <w:top w:val="none" w:sz="0" w:space="0" w:color="auto"/>
            <w:left w:val="none" w:sz="0" w:space="0" w:color="auto"/>
            <w:bottom w:val="none" w:sz="0" w:space="0" w:color="auto"/>
            <w:right w:val="none" w:sz="0" w:space="0" w:color="auto"/>
          </w:divBdr>
        </w:div>
        <w:div w:id="769929305">
          <w:marLeft w:val="0"/>
          <w:marRight w:val="0"/>
          <w:marTop w:val="120"/>
          <w:marBottom w:val="0"/>
          <w:divBdr>
            <w:top w:val="none" w:sz="0" w:space="0" w:color="auto"/>
            <w:left w:val="none" w:sz="0" w:space="0" w:color="auto"/>
            <w:bottom w:val="none" w:sz="0" w:space="0" w:color="auto"/>
            <w:right w:val="none" w:sz="0" w:space="0" w:color="auto"/>
          </w:divBdr>
        </w:div>
        <w:div w:id="1594164951">
          <w:marLeft w:val="0"/>
          <w:marRight w:val="0"/>
          <w:marTop w:val="120"/>
          <w:marBottom w:val="0"/>
          <w:divBdr>
            <w:top w:val="none" w:sz="0" w:space="0" w:color="auto"/>
            <w:left w:val="none" w:sz="0" w:space="0" w:color="auto"/>
            <w:bottom w:val="none" w:sz="0" w:space="0" w:color="auto"/>
            <w:right w:val="none" w:sz="0" w:space="0" w:color="auto"/>
          </w:divBdr>
        </w:div>
      </w:divsChild>
    </w:div>
    <w:div w:id="192441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rgs-oms.ru" TargetMode="Externa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3559E-A125-40A4-84CD-601A8DDF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947</TotalTime>
  <Pages>18</Pages>
  <Words>3320</Words>
  <Characters>18928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24</cp:revision>
  <dcterms:created xsi:type="dcterms:W3CDTF">2017-04-19T20:55:00Z</dcterms:created>
  <dcterms:modified xsi:type="dcterms:W3CDTF">2017-05-10T00:02:00Z</dcterms:modified>
</cp:coreProperties>
</file>