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МИНИСТЕРСТВО ОБРАЗОВАНИЯ И НАУКИ</w:t>
      </w:r>
      <w:r>
        <w:rPr>
          <w:b/>
          <w:bCs/>
          <w:sz w:val="28"/>
          <w:szCs w:val="28"/>
        </w:rPr>
        <w:t xml:space="preserve"> РФ</w:t>
      </w: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«ТВЕРСКОЙ ГОСУДАРСТВЕННЫЙ УНИВЕРСИТЕТ»</w:t>
      </w: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ЮРИДИЧЕСКИЙ ФАКУЛЬТЕТ</w:t>
      </w: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 xml:space="preserve">КАФЕДРА </w:t>
      </w:r>
      <w:r>
        <w:rPr>
          <w:b/>
          <w:bCs/>
          <w:sz w:val="28"/>
          <w:szCs w:val="28"/>
        </w:rPr>
        <w:t>СУДЕБНОЙ ВЛАСТИ И ПРАВООХРАНТИЕЛЬНОЙ ДЕЯТЕЛЬНОСТИ</w:t>
      </w: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b/>
          <w:bCs/>
          <w:sz w:val="28"/>
          <w:szCs w:val="28"/>
        </w:rPr>
        <w:t>40.03.01 Юриспруденция</w:t>
      </w: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rPr>
          <w:b/>
          <w:bCs/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b/>
          <w:bCs/>
          <w:sz w:val="28"/>
          <w:szCs w:val="28"/>
        </w:rPr>
      </w:pPr>
      <w:r w:rsidRPr="00685993">
        <w:rPr>
          <w:b/>
          <w:bCs/>
          <w:sz w:val="28"/>
          <w:szCs w:val="28"/>
        </w:rPr>
        <w:t>КУРСОВАЯ РАБОТА</w:t>
      </w: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</w:p>
    <w:p w:rsidR="00114645" w:rsidRPr="00685993" w:rsidRDefault="00114645" w:rsidP="00114645">
      <w:pPr>
        <w:pStyle w:val="Default"/>
        <w:tabs>
          <w:tab w:val="left" w:pos="5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ОСТАВЛЕНИЕ ЗАЯВЛЕНИЯ БЕЗ РАССМОТРЕНИЯ</w:t>
      </w: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                                     Выполнил: студент </w:t>
      </w:r>
      <w:r>
        <w:rPr>
          <w:sz w:val="28"/>
          <w:szCs w:val="28"/>
        </w:rPr>
        <w:t>3</w:t>
      </w:r>
      <w:r w:rsidRPr="00685993">
        <w:rPr>
          <w:sz w:val="28"/>
          <w:szCs w:val="28"/>
        </w:rPr>
        <w:t xml:space="preserve"> курса </w:t>
      </w:r>
      <w:r>
        <w:rPr>
          <w:sz w:val="28"/>
          <w:szCs w:val="28"/>
        </w:rPr>
        <w:t>3</w:t>
      </w:r>
      <w:r w:rsidRPr="00685993">
        <w:rPr>
          <w:sz w:val="28"/>
          <w:szCs w:val="28"/>
        </w:rPr>
        <w:t xml:space="preserve">3 гр. </w:t>
      </w: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>Князюк Егор Иванович</w:t>
      </w: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  <w:r w:rsidRPr="00685993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Научный руководитель: к.ю.</w:t>
      </w:r>
      <w:r w:rsidRPr="00685993">
        <w:rPr>
          <w:sz w:val="28"/>
          <w:szCs w:val="28"/>
        </w:rPr>
        <w:t>н., доцент</w:t>
      </w:r>
    </w:p>
    <w:p w:rsidR="00114645" w:rsidRPr="00685993" w:rsidRDefault="00114645" w:rsidP="00114645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Жукова О</w:t>
      </w:r>
      <w:r w:rsidRPr="00685993">
        <w:rPr>
          <w:sz w:val="28"/>
          <w:szCs w:val="28"/>
        </w:rPr>
        <w:t xml:space="preserve">. В. </w:t>
      </w:r>
    </w:p>
    <w:p w:rsidR="00114645" w:rsidRPr="00685993" w:rsidRDefault="00114645" w:rsidP="00114645">
      <w:pPr>
        <w:pStyle w:val="Default"/>
        <w:tabs>
          <w:tab w:val="left" w:pos="5325"/>
        </w:tabs>
        <w:rPr>
          <w:sz w:val="28"/>
          <w:szCs w:val="28"/>
        </w:rPr>
      </w:pPr>
      <w:r w:rsidRPr="00685993">
        <w:rPr>
          <w:sz w:val="28"/>
          <w:szCs w:val="28"/>
        </w:rPr>
        <w:tab/>
      </w: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</w:p>
    <w:p w:rsidR="00114645" w:rsidRDefault="00114645" w:rsidP="00114645">
      <w:pPr>
        <w:pStyle w:val="Default"/>
        <w:jc w:val="center"/>
        <w:rPr>
          <w:sz w:val="28"/>
          <w:szCs w:val="28"/>
        </w:rPr>
      </w:pPr>
    </w:p>
    <w:p w:rsidR="00114645" w:rsidRPr="00685993" w:rsidRDefault="00114645" w:rsidP="00114645">
      <w:pPr>
        <w:pStyle w:val="Default"/>
        <w:jc w:val="center"/>
        <w:rPr>
          <w:sz w:val="28"/>
          <w:szCs w:val="28"/>
        </w:rPr>
      </w:pPr>
      <w:r w:rsidRPr="00685993">
        <w:rPr>
          <w:sz w:val="28"/>
          <w:szCs w:val="28"/>
        </w:rPr>
        <w:t>Тверь 2019</w:t>
      </w:r>
    </w:p>
    <w:p w:rsidR="00114645" w:rsidRDefault="00114645" w:rsidP="00114645">
      <w:pPr>
        <w:spacing w:after="0" w:line="36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811F3" w:rsidRPr="000E53BD" w:rsidRDefault="000811F3" w:rsidP="007A4E2B">
      <w:pPr>
        <w:spacing w:after="0" w:line="360" w:lineRule="auto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  <w:lastRenderedPageBreak/>
        <w:t>Содержание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pacing w:val="4"/>
          <w:sz w:val="22"/>
          <w:szCs w:val="22"/>
        </w:rPr>
        <w:id w:val="33177514"/>
        <w:docPartObj>
          <w:docPartGallery w:val="Table of Contents"/>
          <w:docPartUnique/>
        </w:docPartObj>
      </w:sdtPr>
      <w:sdtEndPr/>
      <w:sdtContent>
        <w:p w:rsidR="000811F3" w:rsidRPr="000E53BD" w:rsidRDefault="000811F3" w:rsidP="006161EC">
          <w:pPr>
            <w:pStyle w:val="a7"/>
            <w:spacing w:before="0" w:line="360" w:lineRule="auto"/>
            <w:jc w:val="both"/>
            <w:rPr>
              <w:rFonts w:ascii="Times New Roman" w:hAnsi="Times New Roman" w:cs="Times New Roman"/>
              <w:color w:val="auto"/>
              <w:spacing w:val="4"/>
            </w:rPr>
          </w:pPr>
        </w:p>
        <w:p w:rsidR="006161EC" w:rsidRPr="000E53BD" w:rsidRDefault="00490073" w:rsidP="006161EC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pacing w:val="4"/>
              <w:sz w:val="28"/>
              <w:szCs w:val="28"/>
              <w:lang w:eastAsia="ru-RU"/>
            </w:rPr>
          </w:pPr>
          <w:r w:rsidRPr="000E53BD">
            <w:rPr>
              <w:rFonts w:ascii="Times New Roman" w:hAnsi="Times New Roman"/>
              <w:spacing w:val="4"/>
              <w:sz w:val="28"/>
              <w:szCs w:val="28"/>
            </w:rPr>
            <w:fldChar w:fldCharType="begin"/>
          </w:r>
          <w:r w:rsidR="000811F3" w:rsidRPr="000E53BD">
            <w:rPr>
              <w:rFonts w:ascii="Times New Roman" w:hAnsi="Times New Roman"/>
              <w:spacing w:val="4"/>
              <w:sz w:val="28"/>
              <w:szCs w:val="28"/>
            </w:rPr>
            <w:instrText xml:space="preserve"> TOC \o "1-3" \h \z \u </w:instrText>
          </w:r>
          <w:r w:rsidRPr="000E53BD">
            <w:rPr>
              <w:rFonts w:ascii="Times New Roman" w:hAnsi="Times New Roman"/>
              <w:spacing w:val="4"/>
              <w:sz w:val="28"/>
              <w:szCs w:val="28"/>
            </w:rPr>
            <w:fldChar w:fldCharType="separate"/>
          </w:r>
          <w:hyperlink w:anchor="_Toc374881596" w:history="1">
            <w:r w:rsidR="006161EC" w:rsidRPr="000E53BD">
              <w:rPr>
                <w:rStyle w:val="a8"/>
                <w:rFonts w:ascii="Times New Roman" w:hAnsi="Times New Roman"/>
                <w:noProof/>
                <w:color w:val="auto"/>
                <w:spacing w:val="4"/>
                <w:sz w:val="28"/>
                <w:szCs w:val="28"/>
                <w:shd w:val="clear" w:color="auto" w:fill="FFFFFF"/>
              </w:rPr>
              <w:t>Введение</w:t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ab/>
            </w:r>
            <w:r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begin"/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instrText xml:space="preserve"> PAGEREF _Toc374881596 \h </w:instrText>
            </w:r>
            <w:r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</w:r>
            <w:r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separate"/>
            </w:r>
            <w:r w:rsidR="00C82302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>3</w:t>
            </w:r>
            <w:r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end"/>
            </w:r>
          </w:hyperlink>
        </w:p>
        <w:p w:rsidR="006161EC" w:rsidRPr="000E53BD" w:rsidRDefault="007B7615" w:rsidP="007A4E2B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pacing w:val="4"/>
              <w:sz w:val="28"/>
              <w:szCs w:val="28"/>
              <w:lang w:eastAsia="ru-RU"/>
            </w:rPr>
          </w:pPr>
          <w:hyperlink w:anchor="_Toc374881597" w:history="1">
            <w:r w:rsidR="006161EC" w:rsidRPr="000E53BD">
              <w:rPr>
                <w:rStyle w:val="a8"/>
                <w:rFonts w:ascii="Times New Roman" w:hAnsi="Times New Roman"/>
                <w:noProof/>
                <w:color w:val="auto"/>
                <w:spacing w:val="4"/>
                <w:sz w:val="28"/>
                <w:szCs w:val="28"/>
                <w:shd w:val="clear" w:color="auto" w:fill="FFFFFF"/>
              </w:rPr>
              <w:t>1. Институт оставления искового заявления без рассмотрения в гражданском судопроизводстве</w:t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ab/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begin"/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instrText xml:space="preserve"> PAGEREF _Toc374881597 \h </w:instrTex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separate"/>
            </w:r>
            <w:r w:rsidR="00C82302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>5</w: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end"/>
            </w:r>
          </w:hyperlink>
        </w:p>
        <w:p w:rsidR="006161EC" w:rsidRPr="000E53BD" w:rsidRDefault="007B7615" w:rsidP="006161EC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pacing w:val="4"/>
              <w:sz w:val="28"/>
              <w:szCs w:val="28"/>
              <w:lang w:eastAsia="ru-RU"/>
            </w:rPr>
          </w:pPr>
          <w:hyperlink w:anchor="_Toc374881600" w:history="1">
            <w:r w:rsidR="006161EC" w:rsidRPr="000E53BD">
              <w:rPr>
                <w:rStyle w:val="a8"/>
                <w:rFonts w:ascii="Times New Roman" w:hAnsi="Times New Roman"/>
                <w:noProof/>
                <w:color w:val="auto"/>
                <w:spacing w:val="4"/>
                <w:sz w:val="28"/>
                <w:szCs w:val="28"/>
                <w:shd w:val="clear" w:color="auto" w:fill="FFFFFF"/>
              </w:rPr>
              <w:t>2. Основания и последствия оставления заявления без рассмотрения</w:t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ab/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begin"/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instrText xml:space="preserve"> PAGEREF _Toc374881600 \h </w:instrTex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separate"/>
            </w:r>
            <w:r w:rsidR="00C82302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>14</w: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end"/>
            </w:r>
          </w:hyperlink>
        </w:p>
        <w:p w:rsidR="006161EC" w:rsidRPr="000E53BD" w:rsidRDefault="007B7615" w:rsidP="006161EC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pacing w:val="4"/>
              <w:sz w:val="28"/>
              <w:szCs w:val="28"/>
              <w:lang w:eastAsia="ru-RU"/>
            </w:rPr>
          </w:pPr>
          <w:hyperlink w:anchor="_Toc374881603" w:history="1">
            <w:r w:rsidR="006161EC" w:rsidRPr="000E53BD">
              <w:rPr>
                <w:rStyle w:val="a8"/>
                <w:rFonts w:ascii="Times New Roman" w:hAnsi="Times New Roman"/>
                <w:noProof/>
                <w:color w:val="auto"/>
                <w:spacing w:val="4"/>
                <w:sz w:val="28"/>
                <w:szCs w:val="28"/>
                <w:shd w:val="clear" w:color="auto" w:fill="FFFFFF"/>
              </w:rPr>
              <w:t>Заключение</w:t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ab/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begin"/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instrText xml:space="preserve"> PAGEREF _Toc374881603 \h </w:instrTex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separate"/>
            </w:r>
            <w:r w:rsidR="00C82302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>23</w: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end"/>
            </w:r>
          </w:hyperlink>
        </w:p>
        <w:p w:rsidR="006161EC" w:rsidRPr="000E53BD" w:rsidRDefault="007B7615" w:rsidP="006161EC">
          <w:pPr>
            <w:pStyle w:val="11"/>
            <w:tabs>
              <w:tab w:val="right" w:leader="dot" w:pos="9345"/>
            </w:tabs>
            <w:spacing w:after="0" w:line="360" w:lineRule="auto"/>
            <w:jc w:val="both"/>
            <w:rPr>
              <w:rFonts w:ascii="Times New Roman" w:eastAsiaTheme="minorEastAsia" w:hAnsi="Times New Roman"/>
              <w:noProof/>
              <w:spacing w:val="4"/>
              <w:sz w:val="28"/>
              <w:szCs w:val="28"/>
              <w:lang w:eastAsia="ru-RU"/>
            </w:rPr>
          </w:pPr>
          <w:hyperlink w:anchor="_Toc374881604" w:history="1">
            <w:r w:rsidR="006161EC" w:rsidRPr="000E53BD">
              <w:rPr>
                <w:rStyle w:val="a8"/>
                <w:rFonts w:ascii="Times New Roman" w:hAnsi="Times New Roman"/>
                <w:noProof/>
                <w:color w:val="auto"/>
                <w:spacing w:val="4"/>
                <w:sz w:val="28"/>
                <w:szCs w:val="28"/>
                <w:shd w:val="clear" w:color="auto" w:fill="FFFFFF"/>
              </w:rPr>
              <w:t>Список использованной литературы</w:t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ab/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begin"/>
            </w:r>
            <w:r w:rsidR="006161EC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instrText xml:space="preserve"> PAGEREF _Toc374881604 \h </w:instrTex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separate"/>
            </w:r>
            <w:r w:rsidR="00C82302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t>25</w:t>
            </w:r>
            <w:r w:rsidR="00490073" w:rsidRPr="000E53BD">
              <w:rPr>
                <w:rFonts w:ascii="Times New Roman" w:hAnsi="Times New Roman"/>
                <w:noProof/>
                <w:webHidden/>
                <w:spacing w:val="4"/>
                <w:sz w:val="28"/>
                <w:szCs w:val="28"/>
              </w:rPr>
              <w:fldChar w:fldCharType="end"/>
            </w:r>
          </w:hyperlink>
        </w:p>
        <w:p w:rsidR="000811F3" w:rsidRPr="000E53BD" w:rsidRDefault="00490073" w:rsidP="006161EC">
          <w:pPr>
            <w:spacing w:after="0" w:line="360" w:lineRule="auto"/>
            <w:jc w:val="both"/>
            <w:rPr>
              <w:spacing w:val="4"/>
            </w:rPr>
          </w:pPr>
          <w:r w:rsidRPr="000E53BD">
            <w:rPr>
              <w:rFonts w:ascii="Times New Roman" w:hAnsi="Times New Roman"/>
              <w:spacing w:val="4"/>
              <w:sz w:val="28"/>
              <w:szCs w:val="28"/>
            </w:rPr>
            <w:fldChar w:fldCharType="end"/>
          </w:r>
        </w:p>
      </w:sdtContent>
    </w:sdt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811F3" w:rsidRPr="000E53BD" w:rsidRDefault="000811F3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  <w:br w:type="page"/>
      </w:r>
    </w:p>
    <w:p w:rsidR="000811F3" w:rsidRPr="000E53BD" w:rsidRDefault="000811F3" w:rsidP="00A2281B">
      <w:pPr>
        <w:pStyle w:val="1"/>
        <w:jc w:val="center"/>
        <w:rPr>
          <w:rFonts w:ascii="Times New Roman" w:hAnsi="Times New Roman"/>
          <w:spacing w:val="4"/>
          <w:shd w:val="clear" w:color="auto" w:fill="FFFFFF"/>
        </w:rPr>
      </w:pPr>
      <w:bookmarkStart w:id="0" w:name="_Toc374881596"/>
      <w:r w:rsidRPr="000E53BD">
        <w:rPr>
          <w:rFonts w:ascii="Times New Roman" w:hAnsi="Times New Roman" w:cs="Times New Roman"/>
          <w:color w:val="auto"/>
          <w:spacing w:val="4"/>
          <w:shd w:val="clear" w:color="auto" w:fill="FFFFFF"/>
        </w:rPr>
        <w:lastRenderedPageBreak/>
        <w:t>Введение</w:t>
      </w:r>
      <w:bookmarkEnd w:id="0"/>
      <w:r w:rsidRPr="000E53BD">
        <w:rPr>
          <w:rFonts w:ascii="Times New Roman" w:hAnsi="Times New Roman" w:cs="Times New Roman"/>
          <w:color w:val="auto"/>
          <w:spacing w:val="4"/>
        </w:rPr>
        <w:br/>
      </w:r>
    </w:p>
    <w:p w:rsidR="00811558" w:rsidRPr="000E53BD" w:rsidRDefault="00B91B4C" w:rsidP="0081155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4192">
        <w:rPr>
          <w:rFonts w:ascii="Times New Roman" w:hAnsi="Times New Roman"/>
          <w:color w:val="000000"/>
          <w:spacing w:val="4"/>
          <w:sz w:val="28"/>
          <w:szCs w:val="28"/>
        </w:rPr>
        <w:t>Актуальность темы исследования.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>Обеспечение права законодателем на обращение в суд за защитой граждан и организаций, является самым важным практическим воплощением конституционных гарантий права на судебную защиту, а так же Европейской конвенции о защите прав человека. Благодаря ст. 46 Конституции РФ всем гарантируется судебная защита свобод и прав, а благодаря ст. 19 Конституции РФ перед судом и законом все равны. Заинтересованное лицо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,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 обратившись за защитой своих и чужих законных интересов и прав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,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 добивается от суда правовой защиты и помощи, так как во внесудебном порядке не может урегулировать конфликт или подтвердить юридически значимое обстоятельство, в связи с чем у него возникает потребность в суде и его предписаний.</w:t>
      </w:r>
    </w:p>
    <w:p w:rsidR="00811558" w:rsidRPr="000E53BD" w:rsidRDefault="00B91B4C" w:rsidP="0081155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По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>средством вынесения решения судом по существу разрешается гражданское дело. Так же гражданское дело может закончит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ь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>ся без вынесения приговора в указанных в законе случаях. В процессуальном законодательстве предусмотрено две формы окончания производства без вынесения решения: без рассмотрения заявления или без вынесения решения. Они являются искл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ючениями из общего правила, и в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>следстви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е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 этого</w:t>
      </w: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,</w:t>
      </w:r>
      <w:r w:rsidR="00811558"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 окончание рассмотрения дела данными способами допускается только по основаниям и в случаях, которые предусмотрены в Гражданском процессуальном кодексе РФ.</w:t>
      </w:r>
    </w:p>
    <w:p w:rsidR="00B91B4C" w:rsidRPr="000E53BD" w:rsidRDefault="00B91B4C" w:rsidP="0081155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>Объектом настоящей курсовой работы являются общественные отношения, которые складываются в результате оставления судом искового заявления без рассмотрения.</w:t>
      </w:r>
    </w:p>
    <w:p w:rsidR="00B91B4C" w:rsidRPr="000E53BD" w:rsidRDefault="00B91B4C" w:rsidP="00811558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E53BD">
        <w:rPr>
          <w:rFonts w:ascii="Times New Roman" w:hAnsi="Times New Roman"/>
          <w:color w:val="000000"/>
          <w:spacing w:val="4"/>
          <w:sz w:val="28"/>
          <w:szCs w:val="28"/>
        </w:rPr>
        <w:t xml:space="preserve">Предметом являются нормы гражданского процессуального законодательства России, устанавливающие порядок и основания оставления заявления без рассмотрения. </w:t>
      </w:r>
    </w:p>
    <w:p w:rsidR="00B91B4C" w:rsidRPr="000E53BD" w:rsidRDefault="00B91B4C" w:rsidP="00B91B4C">
      <w:pPr>
        <w:widowControl w:val="0"/>
        <w:spacing w:after="0" w:line="360" w:lineRule="auto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</w:p>
    <w:p w:rsidR="000811F3" w:rsidRPr="000E53BD" w:rsidRDefault="000811F3" w:rsidP="007A4E2B">
      <w:pPr>
        <w:spacing w:after="0" w:line="36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811F3" w:rsidRPr="007A4E2B" w:rsidRDefault="000811F3" w:rsidP="007A4E2B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bookmarkStart w:id="1" w:name="_Toc374881597"/>
      <w:r w:rsidRPr="007A4E2B"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  <w:lastRenderedPageBreak/>
        <w:t>1. Институт оставления искового заявления без рассмотрения в гражданском судопроизводстве</w:t>
      </w:r>
      <w:bookmarkEnd w:id="1"/>
    </w:p>
    <w:p w:rsidR="006161EC" w:rsidRPr="000E53BD" w:rsidRDefault="006161EC" w:rsidP="007A4E2B">
      <w:pPr>
        <w:spacing w:after="0" w:line="360" w:lineRule="auto"/>
        <w:jc w:val="both"/>
        <w:rPr>
          <w:rFonts w:ascii="Times New Roman" w:hAnsi="Times New Roman"/>
          <w:spacing w:val="4"/>
          <w:sz w:val="28"/>
          <w:szCs w:val="28"/>
        </w:rPr>
      </w:pP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Благодаря Конституции РФ установлены гарантии прав лиц на судебную защиту, а так же Конституция РФ определила структуру органов судебной власти и основные принципы их деятельности. В России судебная власть осуществляется благодаря административному, конституционного, уголовного и гражданского судопроизводства.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Отсутствие права на предъявление иска в материальном смысле является причиной окончания рассмотрения дела без вынесения решения, а так же ненадлежащее осуществление данного права в процессуальном смысле. А исключительность данного правового института предопределила необходимость установления законодателем полного перечня оснований этого окончания рассмотрения дела.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1"/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Анализируя оставление заявления без рассмотрения, а так же правовые основания прекращения производства по делу дает возможность сделать следующие различия. Отсутствие права на предъявление искового заявления в материальном смысле, а так же его рассмотрение по существу влечет за собой прекращение производства по делу. В случае если заявителем не соблюдаются условии предъявления искового заявления, то это влечет за собой возвращение иска, оставления без движения или оставление без рассмотрения.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2"/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Стоит разделить точку зрения Е.Г. Пушкара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3"/>
      </w:r>
      <w:r w:rsidRPr="000E53BD">
        <w:rPr>
          <w:rFonts w:ascii="Times New Roman" w:hAnsi="Times New Roman"/>
          <w:spacing w:val="4"/>
          <w:sz w:val="28"/>
          <w:szCs w:val="28"/>
        </w:rPr>
        <w:t xml:space="preserve">, подразделяющего основания прекращения производства на следующие группы: обстоятельства, которые делают нецелесообразным либо невозможным продолжение процесса; и обстоятельства, свидетельствующие об </w:t>
      </w: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>отсутствии законных оснований для появления процесса по этому конкретному делу.</w:t>
      </w:r>
    </w:p>
    <w:p w:rsidR="005D405F" w:rsidRPr="000E53BD" w:rsidRDefault="004B67E2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Т</w:t>
      </w:r>
      <w:r w:rsidR="005D405F" w:rsidRPr="000E53BD">
        <w:rPr>
          <w:rFonts w:ascii="Times New Roman" w:hAnsi="Times New Roman"/>
          <w:spacing w:val="4"/>
          <w:sz w:val="28"/>
          <w:szCs w:val="28"/>
        </w:rPr>
        <w:t>ак же Гражданский процессуальный кодекс предусматривает и факультативное основание оставления искового заявления без рассмотрения. Прекращение производства исключает возможность повторного обращения  суд по спору по тем же основаниям, о том же предмете  и теме же лицами. Тем не менее, истец не лишается права повторно обратиться в суд при оставлении иска без рассмотрения с заявлением в общем порядке после устранения послуживших основанием обстоятельств для оставления искового заявления без рассмотрения.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Необходимо провести разграничение оставления искового заявления без рассмотрения и прекращения производства по делу, а так же смежных процессуальных институтов, как возвращение иска, оставление его без движения и приостановления производства по делу.</w:t>
      </w:r>
      <w:r w:rsidR="00A17B2A">
        <w:rPr>
          <w:rStyle w:val="af1"/>
          <w:rFonts w:ascii="Times New Roman" w:hAnsi="Times New Roman"/>
          <w:spacing w:val="4"/>
          <w:sz w:val="28"/>
          <w:szCs w:val="28"/>
        </w:rPr>
        <w:footnoteReference w:id="4"/>
      </w:r>
    </w:p>
    <w:p w:rsidR="00D72C32" w:rsidRPr="000E53BD" w:rsidRDefault="005D405F" w:rsidP="00D72C32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По определению Ю.Ю. Василяускаса  оставление искового заявления без рассмотрения, прекращение производства и приостановление производства, является формой отклонения от обычного порядка развивающегося процесса, который представляет собой на неопределенное время перерыв в совершении процессуальных действий, а так же играющей роль процессуальной гарантии правильного разрешения дела.</w:t>
      </w:r>
      <w:r w:rsidR="00D72C32">
        <w:rPr>
          <w:rStyle w:val="af1"/>
          <w:rFonts w:ascii="Times New Roman" w:hAnsi="Times New Roman"/>
          <w:spacing w:val="4"/>
          <w:sz w:val="28"/>
          <w:szCs w:val="28"/>
        </w:rPr>
        <w:footnoteReference w:id="5"/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 xml:space="preserve">Анализируя окончания рассмотрения дела без вынесения решения и оснований приостановления производства по делу можно сделать вывод, что ряд из них совпадает. Помимо этого в случаях оставления заявления без рассмотрения и прекращения производства по делу наличие определенных обстоятельств исключает дальнейшее рассмотрение дела, тем временем приостановление производства свидетельствует только о </w:t>
      </w: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>том, что движение процесса возобновится после устранения обстоятельств, которые служили основанием приостановления производства по делу.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Даже из наименования этого института следует вывод, что в отличии от окончания рассмотрения без вынесения решения с приостановлением производства не заканчивается рассмотрение дела, только наступает перерыв в движении процесса. Подлежит восстановлению производство по делу после устранения вызвавших приостановление обстоятельств.</w:t>
      </w:r>
      <w:r w:rsidR="00C82302">
        <w:rPr>
          <w:rStyle w:val="af1"/>
          <w:rFonts w:ascii="Times New Roman" w:hAnsi="Times New Roman"/>
          <w:spacing w:val="4"/>
          <w:sz w:val="28"/>
          <w:szCs w:val="28"/>
        </w:rPr>
        <w:footnoteReference w:id="6"/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Определения выносятся в обоих случаях о прекращении и приостановлении производства, данные случаи могут обжаловаться в порядке кассационного и апелляционного производства.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Окончательным является определение о прекращении производства по дуле.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Определение о приостановлении подлежит отмене в любом случае при устранении обстоятельств, которые вызвали его приостановление. Затем с вынесением соответствующего решения рассматривается по существу спор.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Сравнивая процессуальные институты оставление иска без движения, рассмотрения и возвращения иска их разграничение проводится  по таким критериям как стадии процесса, правовые последствия и основания, в которых подлежат применению перечисленные процессуальные институты.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7"/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Оставление иска без движения производится на стадии решения вопроса о принятии данного заявления к рассмотрению и возбуждению производства по делу. По своему характеру основания для оставления иска без движения обуславливаются нарушением правил оформления иска, а так же требований к перечню прилагаемых документов заявителем. Все данные нарушения имеют устранимый характер.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>Суд в определении указывает основания для оставления иска без движения, а так же срок, истец в течении которого должен устранить те обстоятельства, которые послужили основанием для оставления иска без движения.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Если послужившие основанием обстоятельства для оставления иска без движения устраняться в установленный срок, то заявление будет считаться поданным в день первоначального поступления в суд и принимается к производству.</w:t>
      </w:r>
    </w:p>
    <w:p w:rsidR="005D405F" w:rsidRPr="000E53BD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Что качается оснований оставления иска без рассмотрения, то суд при их наличии выносит соответствующее определение и возвращает иск заявителю. В тоже время, как при оставлении иска без движения и его возврате, так и при оставлении иска без рассмотрения от истца не требуется оформления нового заявления. При устранении послуживших основанием причин для указанных процессуальных действий, суд принимает тот же иск к рассмотрению. Основания возвращения и оставление без движения иска совпадают частично.</w:t>
      </w:r>
      <w:r w:rsidR="00C82302">
        <w:rPr>
          <w:rStyle w:val="af1"/>
          <w:rFonts w:ascii="Times New Roman" w:hAnsi="Times New Roman"/>
          <w:spacing w:val="4"/>
          <w:sz w:val="28"/>
          <w:szCs w:val="28"/>
        </w:rPr>
        <w:footnoteReference w:id="8"/>
      </w:r>
    </w:p>
    <w:p w:rsidR="005D405F" w:rsidRDefault="005D405F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Тем не менее представляется, что суды должны стремится к выявлению нарушений на стадии возбуждения дела для их скорейшего устранения и более эффективного осуществления ими права на судебную защиту.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9"/>
      </w:r>
    </w:p>
    <w:p w:rsidR="00254639" w:rsidRPr="000E53BD" w:rsidRDefault="00254639" w:rsidP="005D405F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Таким образом, окончание производства по делу без вынесения решения  представляет собой процедуру прекращения производства по делу, которая завершается вынесением определения. </w:t>
      </w:r>
    </w:p>
    <w:p w:rsidR="004B67E2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 xml:space="preserve">Правила формальной логики и процессуальное законодательство подсказывают, что есть два варианта окончания гражданского процесса: без вынесения судебного решения и с вынесением. В рамках </w:t>
      </w:r>
      <w:r w:rsidRPr="000E53BD">
        <w:rPr>
          <w:color w:val="111111"/>
          <w:spacing w:val="4"/>
          <w:sz w:val="28"/>
          <w:szCs w:val="28"/>
        </w:rPr>
        <w:lastRenderedPageBreak/>
        <w:t xml:space="preserve">осуществления основной задачи правосудия – защиты свобод и прав – гражданские дела заканчиваются вынесением мотивированного приговора. Так же бывают ситуации, в которых завершение процесса происходит с отступлением от данного правила. 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Благодаря Гражданскому процессуальному кодексу существует два варианта такого завершения производства: становление заявления без рассмотрения и прекращение производства по делу.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0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Изучая основания прекращения производства, перечень которых ограничивается статьей 220 Гражданского процессуального кодекса РФ, необходимо отметить, что прекращение процесса осуществляется в случаях отсутствия права на судебную защиту и истца. Так же основания прекращения производства по делу можно разделить на три группы по источникам их появления.</w:t>
      </w:r>
    </w:p>
    <w:p w:rsidR="004B67E2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К первой относятся основания</w:t>
      </w:r>
      <w:r w:rsidR="004B67E2" w:rsidRPr="000E53BD">
        <w:rPr>
          <w:color w:val="111111"/>
          <w:spacing w:val="4"/>
          <w:sz w:val="28"/>
          <w:szCs w:val="28"/>
        </w:rPr>
        <w:t>,</w:t>
      </w:r>
      <w:r w:rsidRPr="000E53BD">
        <w:rPr>
          <w:color w:val="111111"/>
          <w:spacing w:val="4"/>
          <w:sz w:val="28"/>
          <w:szCs w:val="28"/>
        </w:rPr>
        <w:t xml:space="preserve"> вытекающие из отсутствия права на судебную защиту у ответчика либо истца. Если отсутствуют правовые основания у лица, защищающего якобы свое право, его иск не должен приниматься судом. Законодатель так же придерживается данной позиции, указывая в ст. 220 Гражданского процессуального кодекса РФ основания, предусмотренные для отказа в принятии иска. Данным образом законодатель дает возможность устранить ошибку, которая могла быть допущена еще на этапе принятия заявления. 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1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К указанным основаниям относятся следующие: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- невозможность рассмотрения дела в суде в силу указания закона.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- нарушение подведомственности.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- оспаривание актов, которые не затрагивают свободы и права заявителя.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- отсутствие прав на обращение в суд у заявителя.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lastRenderedPageBreak/>
        <w:t>- наличие определения или решения суда по тождественному иску, которое вступило в силу, и решение третейского суда, помимо случаев отказа в выдаче исполнительного листа на принудительное исполнение данного решения.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2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Во вторую входят основания, возникающие из распорядительных прав сторон и могут применяться лишь в уже начавшемся процессе. Это утвержденное судом мировое соглашение и признанный судом отказ от иска истца. Так же следует выделить, что суд обязан во втором случае провести проверку на возможное нарушение этим соглашением законных интересов и прав иных лиц, и на его законность.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В третью входят основания, появление которых не зависит от воли лиц, которые участвуют в деле и суда. Это основание представляется исключительно смертью лица, являвшееся стороной по делу, если правопреемство невозможно, либо завершением ликвидации организации, так же являвшейся стороной.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Оставление заявления без рассмотрения является второй формой завершения дела без вынесения решения. От предыдущей формы важным отличием является особенность оснований, делающих рассмотрения заявления невозможным, в частности, присутствие процессуальных нарушений, позволяющих после их устранения с заявлением либо тождественным иском обратиться в суд.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3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 xml:space="preserve">Предусмотренные статьей 222 Гражданского процессуального кодекса РФ основания разделяются на две группы, в первую входят обстоятельства, которые связанны с нарушением порядка предъявления иска. Так же стоит отметить, что схожие основания можно найти в главе 12 Гражданского процессуального кодекса РФ, как и в случае прекращения производства по делу, которые касаются предъявления иска, а именно в ст. </w:t>
      </w:r>
      <w:r w:rsidRPr="000E53BD">
        <w:rPr>
          <w:color w:val="111111"/>
          <w:spacing w:val="4"/>
          <w:sz w:val="28"/>
          <w:szCs w:val="28"/>
        </w:rPr>
        <w:lastRenderedPageBreak/>
        <w:t>135, благодаря которой возможно возвращение искового заявления. Ведение аналогичных оснований дает возможность суду их применять даже  когда данные основания появились после принятия иска, и при ошибке на начальном этапе производства по делу.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Таким образом</w:t>
      </w:r>
      <w:r w:rsidR="007D4772" w:rsidRPr="000E53BD">
        <w:rPr>
          <w:color w:val="111111"/>
          <w:spacing w:val="4"/>
          <w:sz w:val="28"/>
          <w:szCs w:val="28"/>
        </w:rPr>
        <w:t>,</w:t>
      </w:r>
      <w:r w:rsidRPr="000E53BD">
        <w:rPr>
          <w:color w:val="111111"/>
          <w:spacing w:val="4"/>
          <w:sz w:val="28"/>
          <w:szCs w:val="28"/>
        </w:rPr>
        <w:t xml:space="preserve"> к этой группе можно отнести подачу заявления недееспособным лицом, несоблюдение досудебного порядка, подача либо подписание заявления неуполномоченным лицом, нахождение в производстве судов дела по тождественному спору и наличие соглашения о передаче этого дела в третейский суд, или несогласие ответчика по поводу рассмотрения спора в суде. 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4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Как и в случае прекращения производства по делу применение вышеописанных оснований допустимо и в стадии судебного разбирательства, а так же в стадии подготовки дела к разбирательству.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Во вторую группу можно внести основания, которые связанны с фактами неявки сторон или истца по вторичному вызову в суд без уважительной причины. Тем не менее</w:t>
      </w:r>
      <w:r w:rsidR="004B21EC" w:rsidRPr="000E53BD">
        <w:rPr>
          <w:color w:val="111111"/>
          <w:spacing w:val="4"/>
          <w:sz w:val="28"/>
          <w:szCs w:val="28"/>
        </w:rPr>
        <w:t>,</w:t>
      </w:r>
      <w:r w:rsidRPr="000E53BD">
        <w:rPr>
          <w:color w:val="111111"/>
          <w:spacing w:val="4"/>
          <w:sz w:val="28"/>
          <w:szCs w:val="28"/>
        </w:rPr>
        <w:t xml:space="preserve"> должно соблюдаться условие, что данные лица не просили о разбирательстве без них, а в случае с неявкой истца дополнительно требуется нежелание ответчика рассматривать дело по существу. </w:t>
      </w:r>
      <w:r w:rsidR="00254639">
        <w:rPr>
          <w:rStyle w:val="af1"/>
          <w:color w:val="111111"/>
          <w:spacing w:val="4"/>
          <w:sz w:val="28"/>
          <w:szCs w:val="28"/>
        </w:rPr>
        <w:footnoteReference w:id="15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Благодаря этому появляется следующий вывод, что в данных случаях оставление искового заявления без рассмотрения представляет собой подобие процессуальной санкции за нарушение порядка судопроизводства. Тем не менее для представивших доказательства сторон об уважительной причине неявки и невозможности сообщить о данных причинах, есть возможность обратиться с ходатайством об отмене первоначального решения, при этом для данного обращения ограничений по срокам не предусматривается.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lastRenderedPageBreak/>
        <w:t>Кроме этого есть особый случай оставления заявления без рассмотрения, который предусматривается п. 3 ст. 236 Гражданского процессуального кодекса РФ. Этот случай относится к ситуации в которой во время рассмотрения дела в порядке особого производства либо во время подачи заявления, выясняется наличие о праве спора, который подведомствен суду. При вынесении судом определения об оставлении заявления без рассмотрения, непременно указывает о возможности разрешения этого спора в порядке искового производства.</w:t>
      </w:r>
      <w:r w:rsidR="00254639">
        <w:rPr>
          <w:rStyle w:val="af1"/>
          <w:color w:val="111111"/>
          <w:spacing w:val="4"/>
          <w:sz w:val="28"/>
          <w:szCs w:val="28"/>
        </w:rPr>
        <w:footnoteReference w:id="16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 xml:space="preserve">Последствия вынесения определения об оставлении заявления без рассмотрения судом является очень важным отличием от первой формы окончания производства без вынесения решения. Имея устранимый характер сами основания обуславливают возможность повторного обращения в суд с заявлением о рассмотрении данного дела в общем порядке, учитывая что нужные коррективы будут внесены. 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>У суда, помимо этого, возникает обязанность в определении указать на обстоятельства не позволяющие рассмотреть дело и на возможность их устранения. Данная обязанность, с прекращением производства, предусматривается лишь в случаях нарушении правил подведомственности. Это связанно с неустранимыми обстоятельствами, делающими невозможным рассмотрения между теме же сторонами спора, по тем же основаниям и о том же предмете, о чем выносится определение судом.</w:t>
      </w:r>
      <w:r w:rsidR="00C82302">
        <w:rPr>
          <w:rStyle w:val="af1"/>
          <w:color w:val="111111"/>
          <w:spacing w:val="4"/>
          <w:sz w:val="28"/>
          <w:szCs w:val="28"/>
        </w:rPr>
        <w:footnoteReference w:id="17"/>
      </w:r>
    </w:p>
    <w:p w:rsidR="007C6035" w:rsidRPr="000E53BD" w:rsidRDefault="00FC4B38" w:rsidP="007C603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color w:val="111111"/>
          <w:spacing w:val="4"/>
          <w:sz w:val="28"/>
          <w:szCs w:val="28"/>
        </w:rPr>
        <w:t xml:space="preserve">Стоит отметить, подводя итог, что оставление заявления без рассмотрения и прекращение производства, являясь процессуальными действиями, которые направляются на достижение единого результата – окончания производства по делу без вынесения решения – в тоже время </w:t>
      </w:r>
      <w:r w:rsidRPr="000E53BD">
        <w:rPr>
          <w:color w:val="111111"/>
          <w:spacing w:val="4"/>
          <w:sz w:val="28"/>
          <w:szCs w:val="28"/>
        </w:rPr>
        <w:lastRenderedPageBreak/>
        <w:t>различны как в процессуальных последствия, так и в основаниях их применения.</w:t>
      </w:r>
    </w:p>
    <w:p w:rsidR="007C6035" w:rsidRPr="000E53BD" w:rsidRDefault="007C6035" w:rsidP="007C603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</w:p>
    <w:p w:rsidR="007C6035" w:rsidRPr="000E53BD" w:rsidRDefault="007C6035" w:rsidP="007C603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pacing w:val="4"/>
          <w:sz w:val="28"/>
          <w:szCs w:val="28"/>
        </w:rPr>
      </w:pPr>
    </w:p>
    <w:p w:rsidR="007C6035" w:rsidRPr="000E53BD" w:rsidRDefault="007C6035" w:rsidP="007C603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pacing w:val="4"/>
          <w:sz w:val="28"/>
          <w:szCs w:val="28"/>
        </w:rPr>
      </w:pPr>
    </w:p>
    <w:p w:rsidR="000811F3" w:rsidRPr="000E53BD" w:rsidRDefault="000811F3" w:rsidP="004B21EC">
      <w:pPr>
        <w:pStyle w:val="2"/>
        <w:rPr>
          <w:rFonts w:ascii="Times New Roman" w:hAnsi="Times New Roman"/>
          <w:b w:val="0"/>
          <w:spacing w:val="4"/>
          <w:sz w:val="28"/>
          <w:szCs w:val="28"/>
          <w:shd w:val="clear" w:color="auto" w:fill="FFFFFF"/>
        </w:rPr>
      </w:pPr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</w:rPr>
        <w:br/>
      </w:r>
    </w:p>
    <w:p w:rsidR="000811F3" w:rsidRPr="000E53BD" w:rsidRDefault="000811F3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  <w:br w:type="page"/>
      </w:r>
    </w:p>
    <w:p w:rsidR="000811F3" w:rsidRPr="000E53BD" w:rsidRDefault="000811F3" w:rsidP="004010C1">
      <w:pPr>
        <w:pStyle w:val="1"/>
        <w:jc w:val="center"/>
        <w:rPr>
          <w:rFonts w:ascii="Times New Roman" w:hAnsi="Times New Roman"/>
          <w:color w:val="auto"/>
          <w:spacing w:val="4"/>
          <w:shd w:val="clear" w:color="auto" w:fill="FFFFFF"/>
        </w:rPr>
      </w:pPr>
      <w:bookmarkStart w:id="2" w:name="_Toc374881600"/>
      <w:r w:rsidRPr="000E53BD">
        <w:rPr>
          <w:rFonts w:ascii="Times New Roman" w:hAnsi="Times New Roman" w:cs="Times New Roman"/>
          <w:color w:val="auto"/>
          <w:spacing w:val="4"/>
          <w:shd w:val="clear" w:color="auto" w:fill="FFFFFF"/>
        </w:rPr>
        <w:lastRenderedPageBreak/>
        <w:t>2. Основания и последствия оставления заявления без рассмотрения</w:t>
      </w:r>
      <w:bookmarkEnd w:id="2"/>
    </w:p>
    <w:p w:rsidR="000811F3" w:rsidRPr="000E53BD" w:rsidRDefault="000811F3" w:rsidP="00044192">
      <w:pPr>
        <w:pStyle w:val="2"/>
        <w:rPr>
          <w:rFonts w:ascii="Times New Roman" w:hAnsi="Times New Roman"/>
          <w:color w:val="auto"/>
          <w:spacing w:val="4"/>
          <w:sz w:val="28"/>
          <w:szCs w:val="28"/>
          <w:shd w:val="clear" w:color="auto" w:fill="FFFFFF"/>
        </w:rPr>
      </w:pPr>
    </w:p>
    <w:p w:rsidR="00FC4B38" w:rsidRPr="000E53BD" w:rsidRDefault="00FC4B38" w:rsidP="00044192">
      <w:pPr>
        <w:pStyle w:val="a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Возможно разделение основания оставления заявления без рассмотрения на несколько групп: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 первую группу входят обстоятельства, которые свидетельствуют о несоблюдении истцом порядка, установленного законом, осуществления права на обращение в суд.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Ко второй относятся основания, свидетельствующие о невыполнении процессуальных обязанностей сторонами, которые возложены на них законом.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К третьей группе относятся основания, свидетельствующие о неосуществимости разрешения дела в рамках того судопроизводства, в котором оно рассматривается.</w:t>
      </w:r>
      <w:r w:rsidR="00C82302">
        <w:rPr>
          <w:rStyle w:val="af1"/>
          <w:spacing w:val="4"/>
          <w:sz w:val="28"/>
          <w:szCs w:val="28"/>
        </w:rPr>
        <w:footnoteReference w:id="18"/>
      </w:r>
    </w:p>
    <w:p w:rsidR="00FC4B38" w:rsidRPr="000E53BD" w:rsidRDefault="00FC4B38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Основания относящиеся к первой группе, свидетельствуют об ошибке, допущенной судьей при возбуждении дела: при наличии препятствий, которые предусматриваются законодательством, принял заявление. Судебный процесс возник не правомерно. Суд исправляет допущенную ошибку оставляя заявление без рассмотрения по указанному основанию.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Например, согласно исковому заявлению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fio1"/>
          <w:spacing w:val="4"/>
          <w:sz w:val="28"/>
          <w:szCs w:val="28"/>
        </w:rPr>
        <w:t xml:space="preserve">Ананьев, будучи военнослужащим </w:t>
      </w:r>
      <w:r w:rsidRPr="000E53BD">
        <w:rPr>
          <w:rStyle w:val="data2"/>
          <w:spacing w:val="4"/>
          <w:sz w:val="28"/>
          <w:szCs w:val="28"/>
        </w:rPr>
        <w:t>незаконно получил премию в размере 104400 рублей, и впоследствии был переведен к новому месту службы в войсковую часть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nomer2"/>
          <w:spacing w:val="4"/>
          <w:sz w:val="28"/>
          <w:szCs w:val="28"/>
        </w:rPr>
        <w:t>дислоцированную в другом гарнизоне.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Истец просит взыскать указанную сумму в пользу войсковой части</w:t>
      </w:r>
      <w:r w:rsidRPr="000E53BD">
        <w:rPr>
          <w:rStyle w:val="nomer2"/>
          <w:spacing w:val="4"/>
          <w:sz w:val="28"/>
          <w:szCs w:val="28"/>
        </w:rPr>
        <w:t>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Как видно из определения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address2"/>
          <w:spacing w:val="4"/>
          <w:sz w:val="28"/>
          <w:szCs w:val="28"/>
        </w:rPr>
        <w:t xml:space="preserve">военного суда </w:t>
      </w:r>
      <w:r w:rsidRPr="000E53BD">
        <w:rPr>
          <w:rStyle w:val="data2"/>
          <w:spacing w:val="4"/>
          <w:sz w:val="28"/>
          <w:szCs w:val="28"/>
        </w:rPr>
        <w:t>иск командира войсковой части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nomer2"/>
          <w:spacing w:val="4"/>
          <w:sz w:val="28"/>
          <w:szCs w:val="28"/>
        </w:rPr>
        <w:t xml:space="preserve">к </w:t>
      </w:r>
      <w:r w:rsidRPr="000E53BD">
        <w:rPr>
          <w:rStyle w:val="fio1"/>
          <w:spacing w:val="4"/>
          <w:sz w:val="28"/>
          <w:szCs w:val="28"/>
        </w:rPr>
        <w:t xml:space="preserve">Ананьеву о взыскании незаконно полученной </w:t>
      </w:r>
      <w:r w:rsidRPr="000E53BD">
        <w:rPr>
          <w:rStyle w:val="data2"/>
          <w:spacing w:val="4"/>
          <w:sz w:val="28"/>
          <w:szCs w:val="28"/>
        </w:rPr>
        <w:t xml:space="preserve">премии был оставлен без рассмотрения. Препятствием к рассмотрению послужило, то что иск </w:t>
      </w:r>
      <w:r w:rsidRPr="000E53BD">
        <w:rPr>
          <w:rStyle w:val="data2"/>
          <w:spacing w:val="4"/>
          <w:sz w:val="28"/>
          <w:szCs w:val="28"/>
        </w:rPr>
        <w:lastRenderedPageBreak/>
        <w:t>заявлен лицом, не имеющим полномочий к его подписанию, поскольку после перевода военнослужащего к новому месту службы обязанность по взысканию с него причиненного материального ущерба возлагается на командира воинской части по новому месту службы военнослужащего.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Представитель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fio1"/>
          <w:spacing w:val="4"/>
          <w:sz w:val="28"/>
          <w:szCs w:val="28"/>
        </w:rPr>
        <w:t>Ананьев пояснил, что в войсковую часть</w:t>
      </w:r>
      <w:r w:rsidRPr="000E53BD">
        <w:rPr>
          <w:rStyle w:val="nomer2"/>
          <w:spacing w:val="4"/>
          <w:sz w:val="28"/>
          <w:szCs w:val="28"/>
        </w:rPr>
        <w:t xml:space="preserve"> поступили документы о взыскании с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fio1"/>
          <w:spacing w:val="4"/>
          <w:sz w:val="28"/>
          <w:szCs w:val="28"/>
        </w:rPr>
        <w:t>Ананьев материального ущерба, однако иск не подан по причине отсутствия средств на уплату государственной пошлины.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Суд полагает, что обстоятельства послужившие основанием для оставления заявления без рассмотрения не устранены. Обращение военного прокурора в интересах лица признанного судом не имеющим полномочий к его подписанию, в данном случае, не изменяет правовое положение этого лица и не делает его надлежащим истцом. Поскольку право требования возмещения материального ущерба перешло к командиру воинской части по новому месту службы военнослужащего.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Таким образом, не выполнены требования ч. 2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ст. 223 ГПК РФ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и иск повторно подан в интересах лица, не обладающего правом взыскания, поскольку Федеральным законом «О материальной ответственности военнослужащих» предусмотрен иной порядок урегулирования спора, что согласно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ст. 222 ГПК РФ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является основанием для оставления заявления без рассмотрения.</w:t>
      </w:r>
      <w:r w:rsidRPr="000E53BD">
        <w:rPr>
          <w:rStyle w:val="af1"/>
          <w:spacing w:val="4"/>
          <w:sz w:val="28"/>
          <w:szCs w:val="28"/>
        </w:rPr>
        <w:footnoteReference w:id="19"/>
      </w:r>
    </w:p>
    <w:p w:rsidR="00FC4B38" w:rsidRPr="000E53BD" w:rsidRDefault="00FC4B38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Во вторую группу относятся случаи неявки без уважительной на то причины истца либо сторон по повторному вызову. В этом случае оставление заявления без рассмотрения стоит рассматривать как процессуальные санкции  за нарушение норм Гражданского процессуального кодекса РФ.</w:t>
      </w:r>
      <w:r w:rsidR="00254639">
        <w:rPr>
          <w:rStyle w:val="af1"/>
          <w:spacing w:val="4"/>
          <w:sz w:val="28"/>
          <w:szCs w:val="28"/>
        </w:rPr>
        <w:footnoteReference w:id="20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lastRenderedPageBreak/>
        <w:t xml:space="preserve"> Как видно из судебной практики очень много ошибок допускаются судами в  случае оставления заявления без рассмотрения </w:t>
      </w:r>
      <w:r w:rsidR="004D22B1" w:rsidRPr="000E53BD">
        <w:rPr>
          <w:spacing w:val="4"/>
          <w:sz w:val="28"/>
          <w:szCs w:val="28"/>
        </w:rPr>
        <w:t>по ст. 2220</w:t>
      </w:r>
      <w:r w:rsidRPr="000E53BD">
        <w:rPr>
          <w:spacing w:val="4"/>
          <w:sz w:val="28"/>
          <w:szCs w:val="28"/>
        </w:rPr>
        <w:t xml:space="preserve"> Гражданского процессуального кодекса. Заявление, по этому обстоятельству, может остаться судом без рассмотрения при единовременном наличии следующих условий: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- ненадлежащим образом о времени и месте слушанья дела извещен истец.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- его неявка является повторной.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- обе неявки без уважительной причины.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- не поступало письменного извещения о разбирательстве в его отсутствие дела.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- ответчик по существу не требует разбирательства дела.</w:t>
      </w:r>
      <w:r w:rsidR="00254639">
        <w:rPr>
          <w:rStyle w:val="af1"/>
          <w:spacing w:val="4"/>
          <w:sz w:val="28"/>
          <w:szCs w:val="28"/>
        </w:rPr>
        <w:footnoteReference w:id="21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 xml:space="preserve">Суд не может оставить заявление без рассмотрения ст. </w:t>
      </w:r>
      <w:r w:rsidR="004D22B1" w:rsidRPr="000E53BD">
        <w:rPr>
          <w:spacing w:val="4"/>
          <w:sz w:val="28"/>
          <w:szCs w:val="28"/>
        </w:rPr>
        <w:t xml:space="preserve">222 </w:t>
      </w:r>
      <w:r w:rsidRPr="000E53BD">
        <w:rPr>
          <w:spacing w:val="4"/>
          <w:sz w:val="28"/>
          <w:szCs w:val="28"/>
        </w:rPr>
        <w:t>Гражданского процессуального кодекса при отсутствии одного из указанных условий.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 качестве примера можно привести следующее дело.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 Истец обратился в суд с иском о взыскании с ответчика задолженности по оплате за коммунальные услуги</w:t>
      </w:r>
      <w:r w:rsidRPr="000E53BD">
        <w:rPr>
          <w:rStyle w:val="address"/>
          <w:spacing w:val="4"/>
          <w:sz w:val="28"/>
          <w:szCs w:val="28"/>
        </w:rPr>
        <w:t>.</w:t>
      </w:r>
      <w:r w:rsidRPr="000E53BD">
        <w:rPr>
          <w:spacing w:val="4"/>
          <w:sz w:val="28"/>
          <w:szCs w:val="28"/>
        </w:rPr>
        <w:t>      Истец, будучи извещенным о времени рассмотрения дела надлежащим образом, в судебное заседание не явился, сведений об уважительной причине неявки не представил.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Ответчик в судебное заседание не явился, место жительства его неизвестно. В порядке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ст. 50 ГПК РФ ответчику назначен представитель - адвоката Пущинского филиала МОКа.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 xml:space="preserve">Материалами дела установлено, что после подачи иска в суд представитель истца дважды: 13 и 26 января 2011 года, будучи извещенным о времени рассмотрения дела, не явился в судебное заседание, и не представил в суд сведений об уважительных причинах </w:t>
      </w:r>
      <w:r w:rsidRPr="000E53BD">
        <w:rPr>
          <w:spacing w:val="4"/>
          <w:sz w:val="28"/>
          <w:szCs w:val="28"/>
        </w:rPr>
        <w:lastRenderedPageBreak/>
        <w:t>неявки в судебное заседание и не просил о рассмотрении дела в его отсутствие.</w:t>
      </w:r>
    </w:p>
    <w:p w:rsidR="007F2D43" w:rsidRPr="000E53BD" w:rsidRDefault="007F2D43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 В соответствии со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ст. 222 ГПК РФ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spacing w:val="4"/>
          <w:sz w:val="28"/>
          <w:szCs w:val="28"/>
        </w:rPr>
        <w:t>суд оставил заявление без рассмотрения.</w:t>
      </w:r>
      <w:r w:rsidRPr="000E53BD">
        <w:rPr>
          <w:rStyle w:val="af1"/>
          <w:spacing w:val="4"/>
          <w:sz w:val="28"/>
          <w:szCs w:val="28"/>
        </w:rPr>
        <w:footnoteReference w:id="22"/>
      </w:r>
    </w:p>
    <w:p w:rsidR="007F2D43" w:rsidRPr="000E53BD" w:rsidRDefault="00FC4B38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 xml:space="preserve">В третью группу относятся основания, свидетельствующие о невозможности решения дела в рамках того вида судопроизводства, в котором это дело рассматривается. </w:t>
      </w:r>
    </w:p>
    <w:p w:rsidR="00FC4B38" w:rsidRPr="000E53BD" w:rsidRDefault="00FC4B38" w:rsidP="007F2D43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Таким образом</w:t>
      </w:r>
      <w:r w:rsidR="004D22B1" w:rsidRPr="000E53BD">
        <w:rPr>
          <w:spacing w:val="4"/>
          <w:sz w:val="28"/>
          <w:szCs w:val="28"/>
        </w:rPr>
        <w:t>,</w:t>
      </w:r>
      <w:r w:rsidRPr="000E53BD">
        <w:rPr>
          <w:spacing w:val="4"/>
          <w:sz w:val="28"/>
          <w:szCs w:val="28"/>
        </w:rPr>
        <w:t xml:space="preserve"> в случае если рассматривая дело в порядке особого производства появился спор о праве, которое подведомственно суду, то судья оставляет заиление без рассмотрения, а так же объясняет сторонам, что они могут предъявить иск на общих основаниях.</w:t>
      </w:r>
    </w:p>
    <w:p w:rsidR="00FC4B38" w:rsidRPr="000E53BD" w:rsidRDefault="00FC4B38" w:rsidP="00161A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 случае возникшего из административно-правовых отношений разбирательства, появился спор о гражданском праве, который подведомствен суду, суд оставляет заявление без рассмотрения.</w:t>
      </w:r>
    </w:p>
    <w:p w:rsidR="00FC4B38" w:rsidRPr="000E53BD" w:rsidRDefault="00FC4B38" w:rsidP="00161A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Возникновение спора о праве в рамках приказного производства влечет отмену судьей определения о судебном приказе.</w:t>
      </w:r>
      <w:r w:rsidR="00C82302">
        <w:rPr>
          <w:rStyle w:val="af1"/>
          <w:spacing w:val="4"/>
          <w:sz w:val="28"/>
          <w:szCs w:val="28"/>
        </w:rPr>
        <w:footnoteReference w:id="23"/>
      </w:r>
    </w:p>
    <w:p w:rsidR="00161A6C" w:rsidRPr="000E53BD" w:rsidRDefault="00161A6C" w:rsidP="00161A6C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Так, например, КУИ Пушкинского муниципального района в порядке ст. 290 ГПК РФ обратилось в суд с заявлением о признании права муниципальной собственности на бесхозяйное недвижимое имущество – сооружение: канализация линии связи.</w:t>
      </w:r>
    </w:p>
    <w:p w:rsidR="00161A6C" w:rsidRPr="000E53BD" w:rsidRDefault="00161A6C" w:rsidP="00161A6C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В судебном заседании представитель заинтересованного лица ОАО «Центральная телекоммуникационная компания по доверенности Лебедева О.В. (л.д.154) возражала против удовлетворения заявления КУИ, поскольку указанно</w:t>
      </w:r>
      <w:r w:rsidR="00B91B4C" w:rsidRPr="000E53BD">
        <w:rPr>
          <w:rFonts w:ascii="Times New Roman" w:hAnsi="Times New Roman"/>
          <w:spacing w:val="4"/>
          <w:sz w:val="28"/>
          <w:szCs w:val="28"/>
        </w:rPr>
        <w:t>е имущество не является безхоз</w:t>
      </w:r>
      <w:r w:rsidRPr="000E53BD">
        <w:rPr>
          <w:rFonts w:ascii="Times New Roman" w:hAnsi="Times New Roman"/>
          <w:spacing w:val="4"/>
          <w:sz w:val="28"/>
          <w:szCs w:val="28"/>
        </w:rPr>
        <w:t>ным и принадлежит ОАО «Центртелеком».</w:t>
      </w:r>
    </w:p>
    <w:p w:rsidR="00161A6C" w:rsidRPr="000E53BD" w:rsidRDefault="00161A6C" w:rsidP="00161A6C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Таким образом, судом установлено, что по данному делу имеется спор о правах на недвижимое имущество.</w:t>
      </w:r>
    </w:p>
    <w:p w:rsidR="00161A6C" w:rsidRPr="000E53BD" w:rsidRDefault="00161A6C" w:rsidP="00161A6C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>В силу главы 12 ГПК РФ данные требования подлежат рассмотрению в порядке искового производства и следовательно не могут быть рассмотрены в порядке главы 33 ГПК РФ. Поскольку, для данной категории дел предусмотрен иной порядок рассмотрения спора.</w:t>
      </w:r>
    </w:p>
    <w:p w:rsidR="000428F4" w:rsidRPr="000E53BD" w:rsidRDefault="00161A6C" w:rsidP="00161A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С учетом изложенного, суд полагает в соответствие со ст. 263 ч.3 ГПК РФ заявление подлежит оставлению без рассмотрения.</w:t>
      </w:r>
      <w:r w:rsidRPr="000E53BD">
        <w:rPr>
          <w:rStyle w:val="af1"/>
          <w:spacing w:val="4"/>
          <w:sz w:val="28"/>
          <w:szCs w:val="28"/>
        </w:rPr>
        <w:footnoteReference w:id="24"/>
      </w:r>
    </w:p>
    <w:p w:rsidR="00FC4B38" w:rsidRPr="000E53BD" w:rsidRDefault="004D22B1" w:rsidP="00161A6C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Содержащийся в ст. 222</w:t>
      </w:r>
      <w:r w:rsidR="00FC4B38" w:rsidRPr="000E53BD">
        <w:rPr>
          <w:spacing w:val="4"/>
          <w:sz w:val="28"/>
          <w:szCs w:val="28"/>
        </w:rPr>
        <w:t xml:space="preserve"> Гражданского процессуального кодекса перечень оснований оставления заявления без рассмотрения является исчерпывающим. По другим непредусмотренным законодательством основаниям суд не может оставить заявление без рассмотрения.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Суд выносит определение об оставлении заявления без рассмотрения. В данном определении суд указывает обстоятельства, которые препятствуют рассмотрению дела, а так же указывает заинтересованному лицу пути их устранения.</w:t>
      </w:r>
      <w:r w:rsidR="00C82302">
        <w:rPr>
          <w:rStyle w:val="af1"/>
          <w:spacing w:val="4"/>
          <w:sz w:val="28"/>
          <w:szCs w:val="28"/>
        </w:rPr>
        <w:footnoteReference w:id="25"/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Это определение суда может обжаловаться юридически лицами, которые заинтересованы в исходе дела, либо опротестовано прокурором в кассационную инстанцию путем подачи частного протеста либо жалобы.</w:t>
      </w:r>
    </w:p>
    <w:p w:rsidR="00FC4B38" w:rsidRPr="000E53BD" w:rsidRDefault="00FC4B38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Заинтересованное лицо может обратиться снова в суд с заявлением в общем порядке после устранения послуживших основанием условий для оставления без рассмотрения заявления. В случае если обнаружится в ходе дела, что недееспособным лицом было подано заявление, суд должен это заявление оставить без рассмотрения. Но можно устранить данное препятствие путем подачи в суд соответствующего заявления  законным представителем недееспособного лица.</w:t>
      </w:r>
      <w:r w:rsidR="00A17B2A">
        <w:rPr>
          <w:rStyle w:val="af1"/>
          <w:spacing w:val="4"/>
          <w:sz w:val="28"/>
          <w:szCs w:val="28"/>
        </w:rPr>
        <w:footnoteReference w:id="26"/>
      </w:r>
    </w:p>
    <w:p w:rsidR="00FC4B38" w:rsidRPr="000E53BD" w:rsidRDefault="007C3EE1" w:rsidP="00FC4B38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Н</w:t>
      </w:r>
      <w:r w:rsidR="00FC4B38" w:rsidRPr="000E53BD">
        <w:rPr>
          <w:spacing w:val="4"/>
          <w:sz w:val="28"/>
          <w:szCs w:val="28"/>
        </w:rPr>
        <w:t xml:space="preserve">ужно различать </w:t>
      </w:r>
      <w:r w:rsidR="00A17B2A">
        <w:rPr>
          <w:spacing w:val="4"/>
          <w:sz w:val="28"/>
          <w:szCs w:val="28"/>
        </w:rPr>
        <w:t xml:space="preserve">оставление </w:t>
      </w:r>
      <w:r w:rsidR="00FC4B38" w:rsidRPr="000E53BD">
        <w:rPr>
          <w:spacing w:val="4"/>
          <w:sz w:val="28"/>
          <w:szCs w:val="28"/>
        </w:rPr>
        <w:t xml:space="preserve">заявления без рассмотрения от </w:t>
      </w:r>
      <w:r w:rsidR="00A17B2A">
        <w:rPr>
          <w:spacing w:val="4"/>
          <w:sz w:val="28"/>
          <w:szCs w:val="28"/>
        </w:rPr>
        <w:t xml:space="preserve">оставления </w:t>
      </w:r>
      <w:r w:rsidR="00FC4B38" w:rsidRPr="000E53BD">
        <w:rPr>
          <w:spacing w:val="4"/>
          <w:sz w:val="28"/>
          <w:szCs w:val="28"/>
        </w:rPr>
        <w:t xml:space="preserve">заявления без движения. В последнем случае речь идет о том, </w:t>
      </w:r>
      <w:r w:rsidR="00FC4B38" w:rsidRPr="000E53BD">
        <w:rPr>
          <w:spacing w:val="4"/>
          <w:sz w:val="28"/>
          <w:szCs w:val="28"/>
        </w:rPr>
        <w:lastRenderedPageBreak/>
        <w:t>что дело не возбуждается судом пока не устранятся недостатки поданного заявления  суд либо оно не будет оплачено государственной пошлиной. Заинтересованное лицо, лишь сделав данные действия, может  установленном порядке возбудить в суде гражданское дело.</w:t>
      </w:r>
    </w:p>
    <w:p w:rsidR="000811F3" w:rsidRPr="000E53BD" w:rsidRDefault="000811F3" w:rsidP="004010C1">
      <w:pPr>
        <w:spacing w:after="0" w:line="360" w:lineRule="auto"/>
        <w:ind w:firstLine="709"/>
        <w:jc w:val="both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  <w:bookmarkStart w:id="3" w:name="_Toc374881602"/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p w:rsidR="00044192" w:rsidRDefault="00044192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pacing w:val="4"/>
          <w:sz w:val="28"/>
          <w:szCs w:val="28"/>
          <w:shd w:val="clear" w:color="auto" w:fill="FFFFFF"/>
        </w:rPr>
      </w:pPr>
    </w:p>
    <w:bookmarkEnd w:id="3"/>
    <w:p w:rsidR="000811F3" w:rsidRPr="000E53BD" w:rsidRDefault="000811F3" w:rsidP="00811558">
      <w:pPr>
        <w:pStyle w:val="2"/>
        <w:spacing w:before="0" w:line="360" w:lineRule="auto"/>
        <w:ind w:firstLine="709"/>
        <w:jc w:val="center"/>
        <w:rPr>
          <w:rFonts w:ascii="Times New Roman" w:hAnsi="Times New Roman"/>
          <w:color w:val="auto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color w:val="auto"/>
          <w:spacing w:val="4"/>
          <w:sz w:val="28"/>
          <w:szCs w:val="28"/>
        </w:rPr>
        <w:br/>
      </w:r>
    </w:p>
    <w:p w:rsidR="00044192" w:rsidRDefault="00044192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</w:p>
    <w:p w:rsidR="004D22B1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lastRenderedPageBreak/>
        <w:t>Суд выносит определение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оставляя заявление без рассмотрения. Как на стадии подготовки дела к судебному разбирательству, так и в ходе разбирательства может быть вынесено определение о постановлении заявления без рассмотрения. </w:t>
      </w:r>
    </w:p>
    <w:p w:rsidR="00B91B4C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Так как у рассматриваемого института отличительным признаком является возможность заинтересованного лица обратиться в суд повторно, после оставления его заявления без рассмотрения, с тождественным заявлением, суд должен указать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каким образом устранить обстоятельства в названном определении, препятствующие рассмотрению дела. </w:t>
      </w:r>
      <w:r w:rsidR="00C82302">
        <w:rPr>
          <w:rStyle w:val="af1"/>
          <w:rFonts w:ascii="Times New Roman" w:hAnsi="Times New Roman" w:cs="Times New Roman"/>
          <w:spacing w:val="4"/>
          <w:sz w:val="28"/>
          <w:szCs w:val="28"/>
        </w:rPr>
        <w:footnoteReference w:id="27"/>
      </w:r>
    </w:p>
    <w:p w:rsidR="00811558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Таким образом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суд указывает</w:t>
      </w:r>
      <w:r w:rsidR="004D22B1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какой порядок урегулирования спора должен соблюдаться, а так же какие действия должен совершить истец, оставляя заявление без рассмотрения по основаниям, которые предусматриваются в ст. 222 Гражданск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ого процессуального кодекса РФ.</w:t>
      </w:r>
    </w:p>
    <w:p w:rsidR="00811558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Так же в статье 223 Гражданского процессуального кодекса РФ содержатся правовые последствия оставления заявления без рассмотрения, выясняя, что обстоятельства, которые указываются в ст. 222 гражданского процессуального кодекса РФ, устранимы и заинтересованное лицо может снова обратиться в суд с тождественным иском.</w:t>
      </w:r>
      <w:r w:rsidR="00254639">
        <w:rPr>
          <w:rStyle w:val="af1"/>
          <w:rFonts w:ascii="Times New Roman" w:hAnsi="Times New Roman" w:cs="Times New Roman"/>
          <w:spacing w:val="4"/>
          <w:sz w:val="28"/>
          <w:szCs w:val="28"/>
        </w:rPr>
        <w:footnoteReference w:id="28"/>
      </w:r>
    </w:p>
    <w:p w:rsidR="00811558" w:rsidRPr="000E53BD" w:rsidRDefault="00C82302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pacing w:val="4"/>
          <w:sz w:val="28"/>
          <w:szCs w:val="28"/>
        </w:rPr>
        <w:t>Согласно</w:t>
      </w:r>
      <w:r w:rsidR="00811558"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абз. 7 и 8 ст. 222 Гражданского процессуального кодекса вынесшим судом в упрощенном порядке может быть отменено определение об оставлении заявления без рассмотрения. Такое возможно только в случае если стороны предъявят доказательства уважительной причины неявки и невозможности сообщения об них суду. </w:t>
      </w:r>
      <w:r>
        <w:rPr>
          <w:rStyle w:val="af1"/>
          <w:rFonts w:ascii="Times New Roman" w:hAnsi="Times New Roman" w:cs="Times New Roman"/>
          <w:spacing w:val="4"/>
          <w:sz w:val="28"/>
          <w:szCs w:val="28"/>
        </w:rPr>
        <w:footnoteReference w:id="29"/>
      </w:r>
    </w:p>
    <w:p w:rsidR="00EE5BCD" w:rsidRPr="000E53BD" w:rsidRDefault="007361EE" w:rsidP="007361E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Наглядно данные положения можно проиллюстрировать на следующем примере.</w:t>
      </w:r>
    </w:p>
    <w:p w:rsidR="007361EE" w:rsidRPr="000E53BD" w:rsidRDefault="007361EE" w:rsidP="007361EE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 xml:space="preserve">Злати Е.Е. обратилась в суд с иском к Администрации Сергиево-Посадского муниципального района о признании в порядке приватизации права собственности на земельный участок. </w:t>
      </w:r>
    </w:p>
    <w:p w:rsidR="007361EE" w:rsidRPr="000E53BD" w:rsidRDefault="007361EE" w:rsidP="007361EE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В судебное заседание стороны – истец Злати Е.Е. и представитель Администрации Сергиево-Посадского муниципального района не явились.</w:t>
      </w:r>
    </w:p>
    <w:p w:rsidR="007361EE" w:rsidRPr="000E53BD" w:rsidRDefault="007361EE" w:rsidP="007361EE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В соответствии с абз. 7 ст. 222 ГПК РФ суд оставляет заявление без рассмотрения, если стороны, не просившие о разбирательстве дела в их отсутствие, не явились в суд по вторичному вызову.</w:t>
      </w:r>
    </w:p>
    <w:p w:rsidR="007361EE" w:rsidRPr="000E53BD" w:rsidRDefault="007361EE" w:rsidP="007361EE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Как следует из материалов дела, судебное заседание по делу назначалось дважды: на 02.10.2012г. и 11.10.2012г. О времени и месте судебного заседания стороны были извещены надлежащим образом, однако в судебное заседание не являлись по неизвестным суду причинам, ходатайств о рассмотрении дела в их отсутствие не поступало.</w:t>
      </w:r>
    </w:p>
    <w:p w:rsidR="007361EE" w:rsidRPr="000E53BD" w:rsidRDefault="007361EE" w:rsidP="007361EE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Учитывая изложенное, суд приходит к выводу, что данное дело подлежит оставлению без рассмотрения.</w:t>
      </w:r>
      <w:r w:rsidRPr="000E53BD">
        <w:rPr>
          <w:rStyle w:val="af1"/>
          <w:rFonts w:ascii="Times New Roman" w:hAnsi="Times New Roman"/>
          <w:spacing w:val="4"/>
          <w:sz w:val="28"/>
          <w:szCs w:val="28"/>
        </w:rPr>
        <w:footnoteReference w:id="30"/>
      </w:r>
    </w:p>
    <w:p w:rsidR="007B2675" w:rsidRPr="000E53BD" w:rsidRDefault="00811558" w:rsidP="007361E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Основываясь на ст. 222 Гражданского процессуального кодекса суд, вынося определение, должен разъяснить в данном определении право ответчика либо истца заявить ходатайство об отмене данного определения из-за уважительности причин их неявки в судебное заседание. Как исключающее возможность дальнейшего движения дела, на определение об оставлении заявления без рассмотрения, может податься представление прокурора либо частная жалоба. </w:t>
      </w:r>
      <w:r w:rsidR="00254639">
        <w:rPr>
          <w:rStyle w:val="af1"/>
          <w:rFonts w:ascii="Times New Roman" w:hAnsi="Times New Roman" w:cs="Times New Roman"/>
          <w:spacing w:val="4"/>
          <w:sz w:val="28"/>
          <w:szCs w:val="28"/>
        </w:rPr>
        <w:footnoteReference w:id="31"/>
      </w:r>
    </w:p>
    <w:p w:rsidR="00811558" w:rsidRPr="000E53BD" w:rsidRDefault="00811558" w:rsidP="007361EE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Анализируя содержание гл. 19 Гражданского процессуального кодекса, для отмены определения, которое было вынесено в случае неявки сторон в суд по вторичному вызову, достаточно того, что бы одна из сторон смогла доказать уважительность причин своей неявки в суд, а так же невозможность сообщить об этом в суд.</w:t>
      </w:r>
    </w:p>
    <w:p w:rsidR="00811558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lastRenderedPageBreak/>
        <w:t>Представление прокурора либо частная жалоба может податься на определение об отказе в удовлетворении ходатайства об отмене определения об оставлении заявления без рассмотрения, которые было вынесено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основываясь на положениях ст. 222 Гражданского процессуального кодекса РФ.</w:t>
      </w:r>
    </w:p>
    <w:p w:rsidR="00811558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Так же правовые последствия имеет оставление заявления без рассмотрения для течения срока исковой давности. Таким образом, благодаря ст. 204 Гражданского процессуального кодекса РФ в случае оставления без рассмотрения иска начавшееся течение срока исковой давности продолжается в общем порядке. </w:t>
      </w:r>
      <w:r w:rsidR="00C82302">
        <w:rPr>
          <w:rStyle w:val="af1"/>
          <w:rFonts w:ascii="Times New Roman" w:hAnsi="Times New Roman" w:cs="Times New Roman"/>
          <w:spacing w:val="4"/>
          <w:sz w:val="28"/>
          <w:szCs w:val="28"/>
        </w:rPr>
        <w:footnoteReference w:id="32"/>
      </w:r>
    </w:p>
    <w:p w:rsidR="007C396E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Специфика определения заявления без рассмотрения состоит в обязанности суда указать в данном определении каким образом стоит устранить обстоятельства, которые препятствуют рассмотрению дела. В противном случае как вынесенное с  нарушением норм Гражданского процессуального кодекса определение может отмениться. </w:t>
      </w:r>
    </w:p>
    <w:p w:rsidR="00811558" w:rsidRPr="000E53BD" w:rsidRDefault="00811558" w:rsidP="00811558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Таким образом, оставляя заявление без рассмотрения на предусмотренном в ст. 222 Гражданского процессуального кодекса РФ основании, суд указывает порядок урегулирования спора</w:t>
      </w:r>
      <w:r w:rsidR="00EE5BCD" w:rsidRPr="000E53BD">
        <w:rPr>
          <w:rFonts w:ascii="Times New Roman" w:hAnsi="Times New Roman" w:cs="Times New Roman"/>
          <w:spacing w:val="4"/>
          <w:sz w:val="28"/>
          <w:szCs w:val="28"/>
        </w:rPr>
        <w:t>,</w:t>
      </w:r>
      <w:r w:rsidRPr="000E53BD">
        <w:rPr>
          <w:rFonts w:ascii="Times New Roman" w:hAnsi="Times New Roman" w:cs="Times New Roman"/>
          <w:spacing w:val="4"/>
          <w:sz w:val="28"/>
          <w:szCs w:val="28"/>
        </w:rPr>
        <w:t xml:space="preserve"> который должен соблюдаться, а так же какие действия должен совершить истец.</w:t>
      </w:r>
    </w:p>
    <w:p w:rsidR="00811558" w:rsidRPr="000E53BD" w:rsidRDefault="00811558" w:rsidP="00D64829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Так же очень важным материально-правовым последствием является продолжение течения срока исковой давности, прерывающийся подачей заявления после того, как будут устранены препятствия, которые указаны в ст. 222 Гражданского процессуального кодекса РФ.</w:t>
      </w:r>
    </w:p>
    <w:p w:rsidR="00D64829" w:rsidRPr="000E53BD" w:rsidRDefault="00D64829" w:rsidP="00D6482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 xml:space="preserve">Так, по иску Шихова </w:t>
      </w:r>
      <w:r w:rsidRPr="000E53BD">
        <w:rPr>
          <w:rStyle w:val="fio10"/>
          <w:spacing w:val="4"/>
          <w:sz w:val="28"/>
          <w:szCs w:val="28"/>
        </w:rPr>
        <w:t xml:space="preserve">об обязании исправления ошибки в сведениях государственного кадастра недвижимости на земельный участок суд в своем решении указал, что </w:t>
      </w:r>
      <w:r w:rsidRPr="000E53BD">
        <w:rPr>
          <w:spacing w:val="4"/>
          <w:sz w:val="28"/>
          <w:szCs w:val="28"/>
        </w:rPr>
        <w:t>в деле имеются достаточные данные, свидетельствующие о том, что Шихов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fio16"/>
          <w:spacing w:val="4"/>
          <w:sz w:val="28"/>
          <w:szCs w:val="28"/>
        </w:rPr>
        <w:t xml:space="preserve"> является лицом, не имеющим </w:t>
      </w:r>
      <w:r w:rsidRPr="000E53BD">
        <w:rPr>
          <w:rStyle w:val="fio16"/>
          <w:spacing w:val="4"/>
          <w:sz w:val="28"/>
          <w:szCs w:val="28"/>
        </w:rPr>
        <w:lastRenderedPageBreak/>
        <w:t>полномочий для подачи данного иска, что является обстоятельством, препятствующим рассмотрению дела.</w:t>
      </w:r>
      <w:r w:rsidR="00C82302">
        <w:rPr>
          <w:rStyle w:val="af1"/>
          <w:spacing w:val="4"/>
          <w:sz w:val="28"/>
          <w:szCs w:val="28"/>
        </w:rPr>
        <w:footnoteReference w:id="33"/>
      </w:r>
    </w:p>
    <w:p w:rsidR="00D64829" w:rsidRPr="000E53BD" w:rsidRDefault="00D64829" w:rsidP="00D64829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Только после подтверждения, в установленном законом порядке своих полномочий относительно заявленных исковых требований, истец Шихов</w:t>
      </w:r>
      <w:r w:rsidRPr="000E53BD">
        <w:rPr>
          <w:rStyle w:val="apple-converted-space"/>
          <w:rFonts w:eastAsiaTheme="majorEastAsia"/>
          <w:spacing w:val="4"/>
          <w:sz w:val="28"/>
          <w:szCs w:val="28"/>
        </w:rPr>
        <w:t> </w:t>
      </w:r>
      <w:r w:rsidRPr="000E53BD">
        <w:rPr>
          <w:rStyle w:val="fio17"/>
          <w:spacing w:val="4"/>
          <w:sz w:val="28"/>
          <w:szCs w:val="28"/>
        </w:rPr>
        <w:t xml:space="preserve"> вправе вновь обратиться в суд с заявлением в общем порядке.</w:t>
      </w:r>
      <w:r w:rsidRPr="000E53BD">
        <w:rPr>
          <w:rStyle w:val="af1"/>
          <w:spacing w:val="4"/>
          <w:sz w:val="28"/>
          <w:szCs w:val="28"/>
        </w:rPr>
        <w:footnoteReference w:id="34"/>
      </w:r>
    </w:p>
    <w:p w:rsidR="00811558" w:rsidRPr="000E53BD" w:rsidRDefault="00811558" w:rsidP="00D64829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После устранения обстоятельств, заинтересованное лицо снова обращается в суд с заявлением в общем порядке. Из этого следует, что данному заявлению необходимо удовлетворять всем требованиям с оплатой государственной пошлины и с приложением необходимых документов.</w:t>
      </w:r>
    </w:p>
    <w:p w:rsidR="008970A1" w:rsidRPr="000E53BD" w:rsidRDefault="00811558" w:rsidP="00811558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 xml:space="preserve">Частная жалоба подается только на определения суда </w:t>
      </w:r>
      <w:r w:rsidR="007C396E" w:rsidRPr="000E53BD">
        <w:rPr>
          <w:rFonts w:ascii="Times New Roman" w:hAnsi="Times New Roman"/>
          <w:spacing w:val="4"/>
          <w:sz w:val="28"/>
          <w:szCs w:val="28"/>
        </w:rPr>
        <w:t xml:space="preserve">об отказе </w:t>
      </w:r>
      <w:r w:rsidRPr="000E53BD">
        <w:rPr>
          <w:rFonts w:ascii="Times New Roman" w:hAnsi="Times New Roman"/>
          <w:spacing w:val="4"/>
          <w:sz w:val="28"/>
          <w:szCs w:val="28"/>
        </w:rPr>
        <w:t>в удовлетворении ходатайства ответчика либо истца об отмене определения об оставлении заявления без рассмотрения из-за неявки ответчика либо истца при представлении подтверждающих уважительную причину доказательств неявки с судебное заседание и невозможность сообщить суду о них.</w:t>
      </w:r>
      <w:r w:rsidR="00254639">
        <w:rPr>
          <w:rStyle w:val="af1"/>
          <w:rFonts w:ascii="Times New Roman" w:hAnsi="Times New Roman"/>
          <w:spacing w:val="4"/>
          <w:sz w:val="28"/>
          <w:szCs w:val="28"/>
        </w:rPr>
        <w:footnoteReference w:id="35"/>
      </w:r>
    </w:p>
    <w:p w:rsidR="00B752AB" w:rsidRPr="000E53BD" w:rsidRDefault="00811558" w:rsidP="00811558">
      <w:pPr>
        <w:spacing w:after="0" w:line="360" w:lineRule="auto"/>
        <w:ind w:firstLine="709"/>
        <w:jc w:val="both"/>
        <w:rPr>
          <w:spacing w:val="4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 xml:space="preserve"> Так же стоит отменить, что каким-либо процессуальным сроком не ограничено возможность обращения в суд первой инстанции с ходатайством об отмене определения об оставлении иска без рассмотрения.</w:t>
      </w:r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</w:rPr>
      </w:pPr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</w:rPr>
        <w:br/>
      </w:r>
    </w:p>
    <w:p w:rsidR="000811F3" w:rsidRPr="000E53BD" w:rsidRDefault="000811F3">
      <w:pPr>
        <w:spacing w:after="0" w:line="240" w:lineRule="auto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  <w:br w:type="page"/>
      </w:r>
    </w:p>
    <w:p w:rsidR="000811F3" w:rsidRPr="000E53BD" w:rsidRDefault="000811F3" w:rsidP="00F2375E">
      <w:pPr>
        <w:pStyle w:val="1"/>
        <w:jc w:val="center"/>
        <w:rPr>
          <w:rFonts w:ascii="Times New Roman" w:hAnsi="Times New Roman"/>
          <w:color w:val="auto"/>
          <w:spacing w:val="4"/>
          <w:shd w:val="clear" w:color="auto" w:fill="FFFFFF"/>
        </w:rPr>
      </w:pPr>
      <w:bookmarkStart w:id="4" w:name="_Toc374881603"/>
      <w:r w:rsidRPr="000E53BD">
        <w:rPr>
          <w:rFonts w:ascii="Times New Roman" w:hAnsi="Times New Roman"/>
          <w:color w:val="auto"/>
          <w:spacing w:val="4"/>
          <w:shd w:val="clear" w:color="auto" w:fill="FFFFFF"/>
        </w:rPr>
        <w:lastRenderedPageBreak/>
        <w:t>З</w:t>
      </w:r>
      <w:r w:rsidRPr="000E53BD">
        <w:rPr>
          <w:rFonts w:ascii="Times New Roman" w:hAnsi="Times New Roman" w:cs="Times New Roman"/>
          <w:color w:val="auto"/>
          <w:spacing w:val="4"/>
          <w:shd w:val="clear" w:color="auto" w:fill="FFFFFF"/>
        </w:rPr>
        <w:t>аключение</w:t>
      </w:r>
      <w:bookmarkEnd w:id="4"/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  <w:shd w:val="clear" w:color="auto" w:fill="FFFFFF"/>
        </w:rPr>
      </w:pPr>
    </w:p>
    <w:p w:rsidR="000811F3" w:rsidRPr="000E53BD" w:rsidRDefault="00E60F90" w:rsidP="00E60F90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Таким образом, в результате проведенного исследования можно сделать следующие выводы. </w:t>
      </w:r>
    </w:p>
    <w:p w:rsidR="00E60F90" w:rsidRPr="000E53BD" w:rsidRDefault="00E60F90" w:rsidP="00E60F90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  <w:r w:rsidRPr="000E53BD">
        <w:rPr>
          <w:rFonts w:ascii="Times New Roman" w:hAnsi="Times New Roman"/>
          <w:spacing w:val="4"/>
          <w:sz w:val="28"/>
          <w:szCs w:val="28"/>
          <w:shd w:val="clear" w:color="auto" w:fill="FFFFFF"/>
        </w:rPr>
        <w:t xml:space="preserve">Оставление искового заявления без рассмотрения является способом прекращения производства по делу без вынесения судом решения. </w:t>
      </w:r>
    </w:p>
    <w:p w:rsidR="007D4772" w:rsidRPr="000E53BD" w:rsidRDefault="00E60F90" w:rsidP="007D4772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pacing w:val="4"/>
          <w:sz w:val="28"/>
          <w:szCs w:val="28"/>
        </w:rPr>
      </w:pPr>
      <w:r w:rsidRPr="000E53BD">
        <w:rPr>
          <w:spacing w:val="4"/>
          <w:sz w:val="28"/>
          <w:szCs w:val="28"/>
          <w:shd w:val="clear" w:color="auto" w:fill="FFFFFF"/>
        </w:rPr>
        <w:t xml:space="preserve">Гражданский процессуальный кодекс содержит исчерпывающие основания для оставления заявления без рассмотрения. </w:t>
      </w:r>
      <w:r w:rsidR="007D4772" w:rsidRPr="000E53BD">
        <w:rPr>
          <w:spacing w:val="4"/>
          <w:sz w:val="28"/>
          <w:szCs w:val="28"/>
          <w:shd w:val="clear" w:color="auto" w:fill="FFFFFF"/>
        </w:rPr>
        <w:t xml:space="preserve">К таковым относятся: </w:t>
      </w:r>
      <w:r w:rsidR="007D4772" w:rsidRPr="000E53BD">
        <w:rPr>
          <w:color w:val="111111"/>
          <w:spacing w:val="4"/>
          <w:sz w:val="28"/>
          <w:szCs w:val="28"/>
        </w:rPr>
        <w:t xml:space="preserve"> невозможность рассмотрения дела в суде в силу указания закона;  нарушение подведомственности;  оспаривание актов, которые не затрагивают свободы и права заявителя;  отсутствие прав на обращение в суд у заявителя;  наличие определения или решения суда по тождественному иску, которое вступило в силу, и решение третейского суда, помимо случаев отказа в выдаче исполнительного листа на принудительное исполнение данного решения.</w:t>
      </w:r>
    </w:p>
    <w:p w:rsidR="007C3EE1" w:rsidRPr="000E53BD" w:rsidRDefault="007C3EE1" w:rsidP="007C3EE1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Суд выносит определение об оставлении заявления без рассмотрения. В данном определении суд указывает обстоятельства, которые препятствуют рассмотрению дела, а так же указывает заинтересованному лицу пути их устранения.</w:t>
      </w:r>
    </w:p>
    <w:p w:rsidR="00E60F90" w:rsidRPr="000E53BD" w:rsidRDefault="004D22B1" w:rsidP="00E60F90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>Так как у рассматриваемого института отличительным признаком является возможность заинтересованного лица обратиться в суд повторно, после оставления его заявления без рассмотрения, с тождественным заявлением, суд должен указать, каким образом устранить обстоятельства в названном определении, препятствующие рассмотрению дела.</w:t>
      </w:r>
    </w:p>
    <w:p w:rsidR="008970A1" w:rsidRPr="000E53BD" w:rsidRDefault="008970A1" w:rsidP="008970A1">
      <w:pPr>
        <w:pStyle w:val="ConsNormal"/>
        <w:spacing w:line="36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0E53BD">
        <w:rPr>
          <w:rFonts w:ascii="Times New Roman" w:hAnsi="Times New Roman" w:cs="Times New Roman"/>
          <w:spacing w:val="4"/>
          <w:sz w:val="28"/>
          <w:szCs w:val="28"/>
        </w:rPr>
        <w:t>После устранения обстоятельств, заинтересованное лицо снова обращается в суд с заявлением в общем порядке. Из этого следует, что данному заявлению необходимо удовлетворять всем требованиям с оплатой государственной пошлины и с приложением необходимых документов.</w:t>
      </w:r>
    </w:p>
    <w:p w:rsidR="008970A1" w:rsidRPr="000E53BD" w:rsidRDefault="008970A1" w:rsidP="008970A1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lastRenderedPageBreak/>
        <w:t>Частная жалоба подается только на определения суда об отказе в удовлетворении ходатайства ответчика либо истца об отмене определения об оставлении заявления без рассмотрения из-за неявки ответчика либо истца при представлении подтверждающих уважительную причину доказательств неявки с судебное заседание и невозможность сообщить суду о них.</w:t>
      </w:r>
    </w:p>
    <w:p w:rsidR="008970A1" w:rsidRPr="000E53BD" w:rsidRDefault="008970A1" w:rsidP="008970A1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 xml:space="preserve">Оставление заявления без рассмотрения в большинстве случаев имеет место в случае неявки сторон по повторному вызову в заседание суда. </w:t>
      </w:r>
      <w:r w:rsidR="007672E1" w:rsidRPr="000E53BD">
        <w:rPr>
          <w:rFonts w:ascii="Times New Roman" w:hAnsi="Times New Roman"/>
          <w:spacing w:val="4"/>
          <w:sz w:val="28"/>
          <w:szCs w:val="28"/>
        </w:rPr>
        <w:t xml:space="preserve"> При этом отсутствующие стороны во избежание данного исхода дела должны уведомить суд об уважительности причин неявки в судебное заседание или ходатайствовать о рассмотрении дела  в их отсутствие.</w:t>
      </w:r>
    </w:p>
    <w:p w:rsidR="007672E1" w:rsidRPr="000E53BD" w:rsidRDefault="007672E1" w:rsidP="008970A1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0E53BD">
        <w:rPr>
          <w:rFonts w:ascii="Times New Roman" w:hAnsi="Times New Roman"/>
          <w:spacing w:val="4"/>
          <w:sz w:val="28"/>
          <w:szCs w:val="28"/>
        </w:rPr>
        <w:t xml:space="preserve">Таким образом, </w:t>
      </w:r>
      <w:r w:rsidR="00697762" w:rsidRPr="000E53BD">
        <w:rPr>
          <w:rFonts w:ascii="Times New Roman" w:hAnsi="Times New Roman"/>
          <w:spacing w:val="4"/>
          <w:sz w:val="28"/>
          <w:szCs w:val="28"/>
        </w:rPr>
        <w:t xml:space="preserve">оставление заявления без рассмотрения  способствует  соблюдению права на судебную защиту. </w:t>
      </w:r>
    </w:p>
    <w:p w:rsidR="008970A1" w:rsidRPr="000E53BD" w:rsidRDefault="008970A1" w:rsidP="008970A1">
      <w:pPr>
        <w:spacing w:after="0" w:line="360" w:lineRule="auto"/>
        <w:ind w:firstLine="709"/>
        <w:jc w:val="both"/>
        <w:rPr>
          <w:rFonts w:ascii="Times New Roman" w:hAnsi="Times New Roman"/>
          <w:spacing w:val="4"/>
          <w:sz w:val="28"/>
          <w:szCs w:val="28"/>
          <w:shd w:val="clear" w:color="auto" w:fill="FFFFFF"/>
        </w:rPr>
      </w:pPr>
    </w:p>
    <w:p w:rsidR="000811F3" w:rsidRPr="000E53BD" w:rsidRDefault="000811F3" w:rsidP="000811F3">
      <w:pPr>
        <w:pStyle w:val="1"/>
        <w:rPr>
          <w:rFonts w:ascii="Times New Roman" w:hAnsi="Times New Roman"/>
          <w:b w:val="0"/>
          <w:spacing w:val="4"/>
          <w:shd w:val="clear" w:color="auto" w:fill="FFFFFF"/>
        </w:rPr>
      </w:pPr>
      <w:r w:rsidRPr="000E53BD">
        <w:rPr>
          <w:rFonts w:ascii="Times New Roman" w:hAnsi="Times New Roman" w:cs="Times New Roman"/>
          <w:b w:val="0"/>
          <w:color w:val="auto"/>
          <w:spacing w:val="4"/>
        </w:rPr>
        <w:br/>
      </w:r>
    </w:p>
    <w:p w:rsidR="000811F3" w:rsidRPr="000E53BD" w:rsidRDefault="000811F3" w:rsidP="000811F3">
      <w:pPr>
        <w:rPr>
          <w:rFonts w:eastAsiaTheme="majorEastAsia" w:cstheme="majorBidi"/>
          <w:color w:val="365F91" w:themeColor="accent1" w:themeShade="BF"/>
          <w:spacing w:val="4"/>
          <w:sz w:val="28"/>
          <w:szCs w:val="28"/>
          <w:shd w:val="clear" w:color="auto" w:fill="FFFFFF"/>
        </w:rPr>
      </w:pPr>
      <w:r w:rsidRPr="000E53BD">
        <w:rPr>
          <w:spacing w:val="4"/>
          <w:shd w:val="clear" w:color="auto" w:fill="FFFFFF"/>
        </w:rPr>
        <w:br w:type="page"/>
      </w:r>
    </w:p>
    <w:p w:rsidR="00114645" w:rsidRDefault="00114645" w:rsidP="00114645">
      <w:pPr>
        <w:pStyle w:val="1"/>
        <w:jc w:val="center"/>
        <w:rPr>
          <w:rFonts w:ascii="Times New Roman" w:hAnsi="Times New Roman"/>
          <w:color w:val="auto"/>
          <w:spacing w:val="4"/>
          <w:shd w:val="clear" w:color="auto" w:fill="FFFFFF"/>
        </w:rPr>
      </w:pPr>
      <w:r>
        <w:rPr>
          <w:rFonts w:ascii="Times New Roman" w:hAnsi="Times New Roman"/>
          <w:color w:val="auto"/>
          <w:spacing w:val="4"/>
          <w:shd w:val="clear" w:color="auto" w:fill="FFFFFF"/>
        </w:rPr>
        <w:lastRenderedPageBreak/>
        <w:t>Библиографический список</w:t>
      </w:r>
    </w:p>
    <w:p w:rsidR="00114645" w:rsidRDefault="00114645" w:rsidP="00114645"/>
    <w:p w:rsidR="00114645" w:rsidRPr="00B54C73" w:rsidRDefault="00114645" w:rsidP="00114645">
      <w:pPr>
        <w:jc w:val="center"/>
        <w:rPr>
          <w:rFonts w:ascii="Times New Roman" w:hAnsi="Times New Roman"/>
          <w:b/>
          <w:sz w:val="28"/>
          <w:szCs w:val="28"/>
        </w:rPr>
      </w:pPr>
      <w:r w:rsidRPr="0095385B">
        <w:rPr>
          <w:rFonts w:ascii="Times New Roman" w:hAnsi="Times New Roman"/>
          <w:b/>
          <w:sz w:val="28"/>
          <w:szCs w:val="28"/>
        </w:rPr>
        <w:t>Нормативно правовые акты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14645" w:rsidRPr="000E53BD" w:rsidRDefault="00114645" w:rsidP="00114645">
      <w:pPr>
        <w:pStyle w:val="af2"/>
        <w:numPr>
          <w:ilvl w:val="0"/>
          <w:numId w:val="6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  <w:shd w:val="clear" w:color="auto" w:fill="FFFFFF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7-ФКЗ)</w:t>
      </w:r>
      <w:r w:rsidRPr="000E53BD">
        <w:rPr>
          <w:spacing w:val="4"/>
          <w:sz w:val="28"/>
          <w:szCs w:val="28"/>
        </w:rPr>
        <w:t>.</w:t>
      </w:r>
    </w:p>
    <w:p w:rsidR="00114645" w:rsidRPr="0095385B" w:rsidRDefault="00114645" w:rsidP="00114645">
      <w:pPr>
        <w:pStyle w:val="af2"/>
        <w:numPr>
          <w:ilvl w:val="0"/>
          <w:numId w:val="6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rFonts w:eastAsiaTheme="majorEastAsia"/>
          <w:spacing w:val="4"/>
          <w:sz w:val="28"/>
          <w:szCs w:val="28"/>
          <w:shd w:val="clear" w:color="auto" w:fill="FFFFFF"/>
        </w:rPr>
        <w:t>"Гражданский процессуальный кодекс Российской Федерации" от 14.11.2002 N 138-ФЗ (ред. от 25.11.2013)</w:t>
      </w:r>
    </w:p>
    <w:p w:rsidR="00114645" w:rsidRDefault="00114645" w:rsidP="00114645">
      <w:pPr>
        <w:spacing w:line="360" w:lineRule="auto"/>
        <w:jc w:val="center"/>
        <w:rPr>
          <w:rFonts w:eastAsiaTheme="majorEastAsia"/>
          <w:b/>
          <w:spacing w:val="4"/>
          <w:sz w:val="28"/>
          <w:szCs w:val="28"/>
          <w:shd w:val="clear" w:color="auto" w:fill="FFFFFF"/>
        </w:rPr>
      </w:pPr>
    </w:p>
    <w:p w:rsidR="00114645" w:rsidRDefault="00114645" w:rsidP="00114645">
      <w:pPr>
        <w:spacing w:line="360" w:lineRule="auto"/>
        <w:jc w:val="center"/>
        <w:rPr>
          <w:rFonts w:eastAsiaTheme="majorEastAsia"/>
          <w:b/>
          <w:spacing w:val="4"/>
          <w:sz w:val="28"/>
          <w:szCs w:val="28"/>
          <w:shd w:val="clear" w:color="auto" w:fill="FFFFFF"/>
        </w:rPr>
      </w:pPr>
      <w:r w:rsidRPr="0095385B">
        <w:rPr>
          <w:rFonts w:eastAsiaTheme="majorEastAsia"/>
          <w:b/>
          <w:spacing w:val="4"/>
          <w:sz w:val="28"/>
          <w:szCs w:val="28"/>
          <w:shd w:val="clear" w:color="auto" w:fill="FFFFFF"/>
        </w:rPr>
        <w:t>Специальная литература:</w:t>
      </w:r>
    </w:p>
    <w:p w:rsidR="00114645" w:rsidRPr="00D40F1A" w:rsidRDefault="00114645" w:rsidP="00114645">
      <w:pPr>
        <w:pStyle w:val="af2"/>
        <w:widowControl/>
        <w:numPr>
          <w:ilvl w:val="0"/>
          <w:numId w:val="8"/>
        </w:numPr>
        <w:autoSpaceDE/>
        <w:autoSpaceDN/>
        <w:adjustRightInd/>
        <w:spacing w:line="360" w:lineRule="auto"/>
        <w:jc w:val="both"/>
        <w:rPr>
          <w:color w:val="000000" w:themeColor="text1"/>
          <w:spacing w:val="4"/>
          <w:sz w:val="28"/>
          <w:szCs w:val="28"/>
        </w:rPr>
      </w:pPr>
      <w:r w:rsidRPr="00D40F1A">
        <w:rPr>
          <w:color w:val="000000" w:themeColor="text1"/>
          <w:spacing w:val="4"/>
          <w:sz w:val="28"/>
          <w:szCs w:val="28"/>
        </w:rPr>
        <w:t xml:space="preserve">Боннер А.Т. Гражданский процессуальный кодекс РФ. Проблемы применения. - М., 2010. – 344 с. </w:t>
      </w:r>
    </w:p>
    <w:p w:rsidR="00114645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Василяускас Ю.Ю. приостановление производства по гражданскому делу в советском гражданском процессе. Автореферат дисс. Канд. Юрид. Наук. – М.: 1983 г. – 15 с.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Гражданское процессуальное право. Учебник / Под ред. А.А. Власова – М.: ТК Велби. - 2010. – 364с.</w:t>
      </w:r>
    </w:p>
    <w:p w:rsidR="00114645" w:rsidRPr="00D40F1A" w:rsidRDefault="00114645" w:rsidP="00114645">
      <w:pPr>
        <w:pStyle w:val="af2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pacing w:val="4"/>
          <w:sz w:val="28"/>
          <w:szCs w:val="28"/>
        </w:rPr>
      </w:pPr>
      <w:r w:rsidRPr="00D40F1A">
        <w:rPr>
          <w:iCs/>
          <w:color w:val="000000" w:themeColor="text1"/>
          <w:spacing w:val="4"/>
          <w:sz w:val="28"/>
          <w:szCs w:val="28"/>
        </w:rPr>
        <w:t>Коваленко А.Г.</w:t>
      </w:r>
      <w:r w:rsidRPr="00D40F1A">
        <w:rPr>
          <w:rStyle w:val="apple-converted-space"/>
          <w:iCs/>
          <w:color w:val="000000" w:themeColor="text1"/>
          <w:spacing w:val="4"/>
          <w:sz w:val="28"/>
          <w:szCs w:val="28"/>
        </w:rPr>
        <w:t> </w:t>
      </w:r>
      <w:r w:rsidRPr="00D40F1A">
        <w:rPr>
          <w:color w:val="000000" w:themeColor="text1"/>
          <w:spacing w:val="4"/>
          <w:sz w:val="28"/>
          <w:szCs w:val="28"/>
        </w:rPr>
        <w:t>Гражданский процесс. 2-е изд., доп. и перераб. - М.: 2010. — 512 с.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Комментарий к Гражданскому процессуальному кодексу РФ / Отв. ред. Г.П. Ивлиев – М.: ЮРАЙТ-ИЗДАТ. - 2011.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>Лазарев С. В.</w:t>
      </w:r>
      <w:r w:rsidRPr="000E53BD">
        <w:rPr>
          <w:spacing w:val="4"/>
          <w:sz w:val="28"/>
          <w:szCs w:val="28"/>
        </w:rPr>
        <w:t xml:space="preserve"> Мировое сог</w:t>
      </w:r>
      <w:r>
        <w:rPr>
          <w:spacing w:val="4"/>
          <w:sz w:val="28"/>
          <w:szCs w:val="28"/>
        </w:rPr>
        <w:t>лашение в гражданском процессе</w:t>
      </w:r>
      <w:r w:rsidRPr="000E53BD">
        <w:rPr>
          <w:spacing w:val="4"/>
          <w:sz w:val="28"/>
          <w:szCs w:val="28"/>
        </w:rPr>
        <w:t>// Арбитражный и гражданский процесс. – 2011. - №11.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rStyle w:val="apple-converted-space"/>
          <w:spacing w:val="4"/>
          <w:sz w:val="28"/>
          <w:szCs w:val="28"/>
        </w:rPr>
      </w:pPr>
      <w:r w:rsidRPr="000E53BD">
        <w:rPr>
          <w:spacing w:val="4"/>
          <w:sz w:val="28"/>
          <w:szCs w:val="28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  <w:r w:rsidRPr="000E53BD">
        <w:rPr>
          <w:rStyle w:val="apple-converted-space"/>
          <w:spacing w:val="4"/>
          <w:sz w:val="28"/>
          <w:szCs w:val="28"/>
          <w:shd w:val="clear" w:color="auto" w:fill="FFFFFF"/>
        </w:rPr>
        <w:t> 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Макаров А. </w:t>
      </w:r>
      <w:r w:rsidRPr="000E53BD">
        <w:rPr>
          <w:spacing w:val="4"/>
          <w:sz w:val="28"/>
          <w:szCs w:val="28"/>
        </w:rPr>
        <w:t>Отсутствие предмета спора – основание пр</w:t>
      </w:r>
      <w:r>
        <w:rPr>
          <w:spacing w:val="4"/>
          <w:sz w:val="28"/>
          <w:szCs w:val="28"/>
        </w:rPr>
        <w:t>екращения производства по делу</w:t>
      </w:r>
      <w:r w:rsidRPr="000E53BD">
        <w:rPr>
          <w:spacing w:val="4"/>
          <w:sz w:val="28"/>
          <w:szCs w:val="28"/>
        </w:rPr>
        <w:t>// Российская юстиция. – 2013. - №2.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lastRenderedPageBreak/>
        <w:t>Научно-практический комментарий к гражданскому процессуальному кодексу Российской Федерации. / Под. ред. В.М. Жуйкова, В.К. Пучинского, М.К. Треушникова. - М., - 2010. – 462с.</w:t>
      </w:r>
    </w:p>
    <w:p w:rsidR="00114645" w:rsidRPr="00D40F1A" w:rsidRDefault="00114645" w:rsidP="00114645">
      <w:pPr>
        <w:pStyle w:val="af2"/>
        <w:widowControl/>
        <w:numPr>
          <w:ilvl w:val="0"/>
          <w:numId w:val="8"/>
        </w:numPr>
        <w:autoSpaceDE/>
        <w:autoSpaceDN/>
        <w:adjustRightInd/>
        <w:spacing w:line="360" w:lineRule="auto"/>
        <w:ind w:left="0" w:firstLine="709"/>
        <w:jc w:val="both"/>
        <w:rPr>
          <w:color w:val="000000" w:themeColor="text1"/>
          <w:spacing w:val="4"/>
          <w:sz w:val="28"/>
          <w:szCs w:val="28"/>
        </w:rPr>
      </w:pPr>
      <w:r w:rsidRPr="00D40F1A">
        <w:rPr>
          <w:color w:val="000000" w:themeColor="text1"/>
          <w:spacing w:val="4"/>
          <w:sz w:val="28"/>
          <w:szCs w:val="28"/>
        </w:rPr>
        <w:t>Осокина Г.Л. Гражданский процесс. Общая часть. 2-е изд., перераб. – М., 2010. С.157-185.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Постатейный комментарий к Гражданскому процессуальному кодексу Российской Федерации. / Под. ред. П.В. Крашенинникова. - М., - 2010.</w:t>
      </w:r>
    </w:p>
    <w:p w:rsidR="00114645" w:rsidRPr="00254639" w:rsidRDefault="00114645" w:rsidP="00114645">
      <w:pPr>
        <w:pStyle w:val="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Пушкар Е.Г. Конституционное право на судебную защиту. – Львов, 1982 г</w:t>
      </w:r>
      <w:r w:rsidRPr="00D40F1A">
        <w:rPr>
          <w:color w:val="000000" w:themeColor="text1"/>
          <w:spacing w:val="4"/>
          <w:sz w:val="28"/>
          <w:szCs w:val="28"/>
          <w:shd w:val="clear" w:color="auto" w:fill="FFFFFF"/>
        </w:rPr>
        <w:t xml:space="preserve"> </w:t>
      </w:r>
    </w:p>
    <w:p w:rsidR="00114645" w:rsidRPr="00D40F1A" w:rsidRDefault="00114645" w:rsidP="00114645">
      <w:pPr>
        <w:pStyle w:val="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pacing w:val="4"/>
          <w:sz w:val="28"/>
          <w:szCs w:val="28"/>
        </w:rPr>
      </w:pPr>
      <w:r w:rsidRPr="00D40F1A">
        <w:rPr>
          <w:color w:val="000000" w:themeColor="text1"/>
          <w:spacing w:val="4"/>
          <w:sz w:val="28"/>
          <w:szCs w:val="28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  <w:p w:rsidR="00114645" w:rsidRPr="000E53BD" w:rsidRDefault="00114645" w:rsidP="00114645">
      <w:pPr>
        <w:pStyle w:val="af2"/>
        <w:numPr>
          <w:ilvl w:val="0"/>
          <w:numId w:val="8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Фалькович М. «Судебное разбирательство» / М. Фалькович // Закон. – 2010. - №6.</w:t>
      </w:r>
    </w:p>
    <w:p w:rsidR="00114645" w:rsidRPr="00B54C73" w:rsidRDefault="00114645" w:rsidP="00114645">
      <w:pPr>
        <w:pStyle w:val="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pacing w:val="4"/>
          <w:sz w:val="28"/>
          <w:szCs w:val="28"/>
        </w:rPr>
      </w:pPr>
      <w:r w:rsidRPr="00D40F1A">
        <w:rPr>
          <w:color w:val="000000" w:themeColor="text1"/>
          <w:spacing w:val="4"/>
          <w:sz w:val="28"/>
          <w:szCs w:val="28"/>
          <w:shd w:val="clear" w:color="auto" w:fill="FFFFFF"/>
        </w:rPr>
        <w:t>Ярков, В.В. Основные правовые институты АПК и ГПК РФ. Все познается в сравнении/ В.В. Ярков // ЭЖ-Юрист.- 2013. - N 4. - С. 6-12.</w:t>
      </w:r>
    </w:p>
    <w:p w:rsidR="00114645" w:rsidRDefault="00114645" w:rsidP="00114645">
      <w:pPr>
        <w:spacing w:line="360" w:lineRule="auto"/>
        <w:jc w:val="center"/>
        <w:rPr>
          <w:rFonts w:eastAsiaTheme="majorEastAsia"/>
          <w:b/>
          <w:spacing w:val="4"/>
          <w:sz w:val="28"/>
          <w:szCs w:val="28"/>
          <w:shd w:val="clear" w:color="auto" w:fill="FFFFFF"/>
        </w:rPr>
      </w:pPr>
    </w:p>
    <w:p w:rsidR="00114645" w:rsidRDefault="00114645" w:rsidP="00114645">
      <w:pPr>
        <w:spacing w:line="360" w:lineRule="auto"/>
        <w:jc w:val="center"/>
        <w:rPr>
          <w:rFonts w:eastAsiaTheme="majorEastAsia"/>
          <w:b/>
          <w:spacing w:val="4"/>
          <w:sz w:val="28"/>
          <w:szCs w:val="28"/>
          <w:shd w:val="clear" w:color="auto" w:fill="FFFFFF"/>
        </w:rPr>
      </w:pPr>
      <w:r>
        <w:rPr>
          <w:rFonts w:eastAsiaTheme="majorEastAsia"/>
          <w:b/>
          <w:spacing w:val="4"/>
          <w:sz w:val="28"/>
          <w:szCs w:val="28"/>
          <w:shd w:val="clear" w:color="auto" w:fill="FFFFFF"/>
        </w:rPr>
        <w:t>Материалы судебной практики:</w:t>
      </w:r>
    </w:p>
    <w:p w:rsidR="00114645" w:rsidRPr="000E53BD" w:rsidRDefault="00114645" w:rsidP="00114645">
      <w:pPr>
        <w:pStyle w:val="af2"/>
        <w:numPr>
          <w:ilvl w:val="0"/>
          <w:numId w:val="9"/>
        </w:numPr>
        <w:spacing w:line="360" w:lineRule="auto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 xml:space="preserve">Определение </w:t>
      </w:r>
      <w:r w:rsidRPr="000E53BD">
        <w:rPr>
          <w:spacing w:val="4"/>
          <w:sz w:val="28"/>
          <w:szCs w:val="28"/>
          <w:shd w:val="clear" w:color="auto" w:fill="FFFFFF"/>
        </w:rPr>
        <w:t>Реутовского гарнизонного военного суда №</w:t>
      </w:r>
      <w:r w:rsidRPr="000E53BD">
        <w:rPr>
          <w:spacing w:val="4"/>
          <w:sz w:val="28"/>
          <w:szCs w:val="28"/>
        </w:rPr>
        <w:t>2-207/2012 ~ М-220/2012 от 20.11.2012 г.  об оставлении  иска без рассмотрения.</w:t>
      </w:r>
    </w:p>
    <w:p w:rsidR="00114645" w:rsidRPr="000E53BD" w:rsidRDefault="00114645" w:rsidP="00114645">
      <w:pPr>
        <w:pStyle w:val="af2"/>
        <w:numPr>
          <w:ilvl w:val="0"/>
          <w:numId w:val="9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Определение Пущинского городского суда  об оставлении искового заявления без рассмотрения от 26.01.2011 г. 2-15/2011 (2-291/2010;) ~ М-295/2010.</w:t>
      </w:r>
    </w:p>
    <w:p w:rsidR="00114645" w:rsidRPr="000E53BD" w:rsidRDefault="00114645" w:rsidP="00114645">
      <w:pPr>
        <w:pStyle w:val="af2"/>
        <w:numPr>
          <w:ilvl w:val="0"/>
          <w:numId w:val="9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Определение Пушкинского городского суда Московской области от 30.08.2010 г. по делу № 2-3749/2010.</w:t>
      </w:r>
    </w:p>
    <w:p w:rsidR="00114645" w:rsidRPr="000E53BD" w:rsidRDefault="00114645" w:rsidP="00114645">
      <w:pPr>
        <w:pStyle w:val="af2"/>
        <w:numPr>
          <w:ilvl w:val="0"/>
          <w:numId w:val="9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Определение  Сергиево-Посадского городского суда Московской области от 11.10.2012 г. по делу № 2-4529/ 2012</w:t>
      </w:r>
    </w:p>
    <w:p w:rsidR="00114645" w:rsidRPr="000E53BD" w:rsidRDefault="00114645" w:rsidP="00114645">
      <w:pPr>
        <w:pStyle w:val="af2"/>
        <w:numPr>
          <w:ilvl w:val="0"/>
          <w:numId w:val="9"/>
        </w:numPr>
        <w:spacing w:line="360" w:lineRule="auto"/>
        <w:ind w:left="0" w:firstLine="709"/>
        <w:jc w:val="both"/>
        <w:rPr>
          <w:spacing w:val="4"/>
          <w:sz w:val="28"/>
          <w:szCs w:val="28"/>
        </w:rPr>
      </w:pPr>
      <w:r w:rsidRPr="000E53BD">
        <w:rPr>
          <w:spacing w:val="4"/>
          <w:sz w:val="28"/>
          <w:szCs w:val="28"/>
        </w:rPr>
        <w:t>Определение Ступинского городского суда Московской области от 27.06.2013 г. по делу № 2-1805/2013</w:t>
      </w:r>
    </w:p>
    <w:p w:rsidR="000811F3" w:rsidRPr="000E53BD" w:rsidRDefault="000811F3" w:rsidP="000811F3">
      <w:pPr>
        <w:spacing w:after="0" w:line="360" w:lineRule="auto"/>
        <w:ind w:firstLine="709"/>
        <w:jc w:val="center"/>
        <w:rPr>
          <w:rFonts w:ascii="Times New Roman" w:hAnsi="Times New Roman"/>
          <w:b/>
          <w:spacing w:val="4"/>
          <w:sz w:val="28"/>
          <w:szCs w:val="28"/>
        </w:rPr>
      </w:pPr>
      <w:bookmarkStart w:id="5" w:name="_GoBack"/>
      <w:bookmarkEnd w:id="5"/>
    </w:p>
    <w:sectPr w:rsidR="000811F3" w:rsidRPr="000E53BD" w:rsidSect="00044192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615" w:rsidRDefault="007B7615" w:rsidP="000811F3">
      <w:pPr>
        <w:spacing w:after="0" w:line="240" w:lineRule="auto"/>
      </w:pPr>
      <w:r>
        <w:separator/>
      </w:r>
    </w:p>
  </w:endnote>
  <w:endnote w:type="continuationSeparator" w:id="0">
    <w:p w:rsidR="007B7615" w:rsidRDefault="007B7615" w:rsidP="00081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3342433"/>
      <w:docPartObj>
        <w:docPartGallery w:val="Page Numbers (Bottom of Page)"/>
        <w:docPartUnique/>
      </w:docPartObj>
    </w:sdtPr>
    <w:sdtEndPr/>
    <w:sdtContent>
      <w:p w:rsidR="00044192" w:rsidRDefault="0004419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EC7">
          <w:rPr>
            <w:noProof/>
          </w:rPr>
          <w:t>27</w:t>
        </w:r>
        <w:r>
          <w:fldChar w:fldCharType="end"/>
        </w:r>
      </w:p>
    </w:sdtContent>
  </w:sdt>
  <w:p w:rsidR="00044192" w:rsidRDefault="0004419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615" w:rsidRDefault="007B7615" w:rsidP="000811F3">
      <w:pPr>
        <w:spacing w:after="0" w:line="240" w:lineRule="auto"/>
      </w:pPr>
      <w:r>
        <w:separator/>
      </w:r>
    </w:p>
  </w:footnote>
  <w:footnote w:type="continuationSeparator" w:id="0">
    <w:p w:rsidR="007B7615" w:rsidRDefault="007B7615" w:rsidP="000811F3">
      <w:pPr>
        <w:spacing w:after="0" w:line="240" w:lineRule="auto"/>
      </w:pPr>
      <w:r>
        <w:continuationSeparator/>
      </w:r>
    </w:p>
  </w:footnote>
  <w:footnote w:id="1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Комментарий к Гражданскому процессуальному кодексу РФ / Отв. ред. Г.П. Ивлиев – М.: ЮРАЙТ-ИЗДАТ. - 2011.</w:t>
      </w:r>
    </w:p>
  </w:footnote>
  <w:footnote w:id="2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  <w:footnote w:id="3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/>
          <w:spacing w:val="4"/>
          <w:sz w:val="22"/>
          <w:szCs w:val="22"/>
        </w:rPr>
        <w:t>Пушкар Е.Г. Конституционное право на судебную защиту. – Львов, 1982 г</w:t>
      </w:r>
    </w:p>
  </w:footnote>
  <w:footnote w:id="4">
    <w:p w:rsidR="00A17B2A" w:rsidRPr="00C82302" w:rsidRDefault="00A17B2A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Боннер А.Т. Гражданский процессуальный кодекс РФ. Проблемы применения. - М., 2010. – 344 с</w:t>
      </w:r>
    </w:p>
  </w:footnote>
  <w:footnote w:id="5">
    <w:p w:rsidR="00D72C32" w:rsidRPr="00C82302" w:rsidRDefault="00D72C3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Василяускас Ю.Ю. приостановление производства по гражданскому делу в советском гражданском процессе. Автореферат дисс. Канд. Юрид. Наук. – М.: 1983 г. – 15 с.</w:t>
      </w:r>
    </w:p>
  </w:footnote>
  <w:footnote w:id="6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7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  <w:footnote w:id="8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Научно-практический комментарий к гражданскому процессуальному кодексу Российской Федерации. / Под. ред. В.М. Жуйкова, В.К. Пучинского, М.К. Треушникова. - М., - 2010. – 462с.</w:t>
      </w:r>
    </w:p>
  </w:footnote>
  <w:footnote w:id="9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Комментарий к Гражданскому процессуальному кодексу РФ / Отв. ред. Г.П. Ивлиев – М.: ЮРАЙТ-ИЗДАТ. - 2011.</w:t>
      </w:r>
    </w:p>
  </w:footnote>
  <w:footnote w:id="10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11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iCs/>
          <w:color w:val="000000" w:themeColor="text1"/>
          <w:spacing w:val="4"/>
          <w:sz w:val="22"/>
          <w:szCs w:val="22"/>
        </w:rPr>
        <w:t>Коваленко А.Г.</w:t>
      </w:r>
      <w:r w:rsidRPr="00C82302">
        <w:rPr>
          <w:rStyle w:val="apple-converted-space"/>
          <w:rFonts w:ascii="Times New Roman" w:hAnsi="Times New Roman"/>
          <w:iCs/>
          <w:color w:val="000000" w:themeColor="text1"/>
          <w:spacing w:val="4"/>
          <w:sz w:val="22"/>
          <w:szCs w:val="22"/>
        </w:rPr>
        <w:t> 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Гражданский процесс. 2-е изд., доп. и перераб. - М.: 2010. — 512 с.</w:t>
      </w:r>
    </w:p>
  </w:footnote>
  <w:footnote w:id="12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Научно-практический комментарий к гражданскому процессуальному кодексу Российской Федерации. / Под. ред. В.М. Жуйкова, В.К. Пучинского, М.К. Треушникова. - М., - 2010. – 462с.</w:t>
      </w:r>
    </w:p>
  </w:footnote>
  <w:footnote w:id="13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iCs/>
          <w:color w:val="000000" w:themeColor="text1"/>
          <w:spacing w:val="4"/>
          <w:sz w:val="22"/>
          <w:szCs w:val="22"/>
        </w:rPr>
        <w:t>Коваленко А.Г.</w:t>
      </w:r>
      <w:r w:rsidRPr="00C82302">
        <w:rPr>
          <w:rStyle w:val="apple-converted-space"/>
          <w:rFonts w:ascii="Times New Roman" w:hAnsi="Times New Roman"/>
          <w:iCs/>
          <w:color w:val="000000" w:themeColor="text1"/>
          <w:spacing w:val="4"/>
          <w:sz w:val="22"/>
          <w:szCs w:val="22"/>
        </w:rPr>
        <w:t> 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Гражданский процесс. 2-е изд., доп. и перераб. - М.: 2010. — 512 с.</w:t>
      </w:r>
    </w:p>
  </w:footnote>
  <w:footnote w:id="14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15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  <w:footnote w:id="16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Комментарий к Гражданскому процессуальному кодексу РФ / Отв. ред. Г.П. Ивлиев – М.: ЮРАЙТ-ИЗДАТ. - 2011.</w:t>
      </w:r>
    </w:p>
  </w:footnote>
  <w:footnote w:id="17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18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Научно-практический комментарий к гражданскому процессуальному кодексу Российской Федерации. / Под. ред. В.М. Жуйкова, В.К. Пучинского, М.К. Треушникова. - М., - 2010. – 462с.</w:t>
      </w:r>
    </w:p>
  </w:footnote>
  <w:footnote w:id="19">
    <w:p w:rsidR="007672E1" w:rsidRPr="00C82302" w:rsidRDefault="007672E1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Определение </w:t>
      </w:r>
      <w:r w:rsidRPr="00C82302">
        <w:rPr>
          <w:rFonts w:ascii="Times New Roman" w:hAnsi="Times New Roman"/>
          <w:sz w:val="22"/>
          <w:szCs w:val="22"/>
          <w:shd w:val="clear" w:color="auto" w:fill="FFFFFF"/>
        </w:rPr>
        <w:t>Реутовского гарнизонного военного суда №</w:t>
      </w:r>
      <w:r w:rsidRPr="00C82302">
        <w:rPr>
          <w:rFonts w:ascii="Times New Roman" w:hAnsi="Times New Roman"/>
          <w:sz w:val="22"/>
          <w:szCs w:val="22"/>
        </w:rPr>
        <w:t>2-207/2012 ~ М-220/2012 от 20.11.2012 г.  об оставлении  иска без рассмотрения</w:t>
      </w:r>
    </w:p>
  </w:footnote>
  <w:footnote w:id="20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Комментарий к Гражданскому процессуальному кодексу РФ / Отв. ред. Г.П. Ивлиев – М.: ЮРАЙТ-ИЗДАТ. - 2011.</w:t>
      </w:r>
    </w:p>
  </w:footnote>
  <w:footnote w:id="21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  <w:footnote w:id="22">
    <w:p w:rsidR="007672E1" w:rsidRPr="00C82302" w:rsidRDefault="007672E1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Определение Пущинского городского суда  об оставлении искового заявления без рассмотрения от 26.01.2011 г. 2-15/2011 (2-291/2010;) ~ М-295/2010</w:t>
      </w:r>
    </w:p>
  </w:footnote>
  <w:footnote w:id="23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24">
    <w:p w:rsidR="007672E1" w:rsidRPr="00C82302" w:rsidRDefault="007672E1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Определение Пушкинского городского суда Московской области от 30.08.2010 г. по делу № 2-3749/2010</w:t>
      </w:r>
    </w:p>
  </w:footnote>
  <w:footnote w:id="25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iCs/>
          <w:color w:val="000000" w:themeColor="text1"/>
          <w:spacing w:val="4"/>
          <w:sz w:val="22"/>
          <w:szCs w:val="22"/>
        </w:rPr>
        <w:t>Коваленко А.Г.</w:t>
      </w:r>
      <w:r w:rsidRPr="00C82302">
        <w:rPr>
          <w:rStyle w:val="apple-converted-space"/>
          <w:rFonts w:ascii="Times New Roman" w:hAnsi="Times New Roman"/>
          <w:iCs/>
          <w:color w:val="000000" w:themeColor="text1"/>
          <w:spacing w:val="4"/>
          <w:sz w:val="22"/>
          <w:szCs w:val="22"/>
        </w:rPr>
        <w:t> 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Гражданский процесс. 2-е изд., доп. и перераб. - М.: 2010. — 512 с.</w:t>
      </w:r>
    </w:p>
  </w:footnote>
  <w:footnote w:id="26">
    <w:p w:rsidR="00A17B2A" w:rsidRPr="00C82302" w:rsidRDefault="00A17B2A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Макаров А. Отсутствие предмета спора – основание прекращения производства по делу// Российская юстиция. – 2013. - №2.</w:t>
      </w:r>
    </w:p>
  </w:footnote>
  <w:footnote w:id="27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Научно-практический комментарий к гражданскому процессуальному кодексу Российской Федерации. / Под. ред. В.М. Жуйкова, В.К. Пучинского, М.К. Треушникова. - М., - 2010. – 462с.</w:t>
      </w:r>
    </w:p>
  </w:footnote>
  <w:footnote w:id="28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  <w:footnote w:id="29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iCs/>
          <w:color w:val="000000" w:themeColor="text1"/>
          <w:spacing w:val="4"/>
          <w:sz w:val="22"/>
          <w:szCs w:val="22"/>
        </w:rPr>
        <w:t>Коваленко А.Г.</w:t>
      </w:r>
      <w:r w:rsidRPr="00C82302">
        <w:rPr>
          <w:rStyle w:val="apple-converted-space"/>
          <w:rFonts w:ascii="Times New Roman" w:hAnsi="Times New Roman"/>
          <w:iCs/>
          <w:color w:val="000000" w:themeColor="text1"/>
          <w:spacing w:val="4"/>
          <w:sz w:val="22"/>
          <w:szCs w:val="22"/>
        </w:rPr>
        <w:t> 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Гражданский процесс. 2-е изд., доп. и перераб. - М.: 2010. — 512 с.</w:t>
      </w:r>
    </w:p>
  </w:footnote>
  <w:footnote w:id="30">
    <w:p w:rsidR="007672E1" w:rsidRPr="00C82302" w:rsidRDefault="007672E1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Определение  Сергиево-Посадского городского суда Московской области от 11.10.2012 г. по делу № 2-4529/ 2012</w:t>
      </w:r>
    </w:p>
  </w:footnote>
  <w:footnote w:id="31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</w:rPr>
        <w:t>Комментарий к Гражданскому процессуальному кодексу РФ / Отв. ред. Г.П. Ивлиев – М.: ЮРАЙТ-ИЗДАТ. - 2011.</w:t>
      </w:r>
    </w:p>
  </w:footnote>
  <w:footnote w:id="32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iCs/>
          <w:color w:val="000000" w:themeColor="text1"/>
          <w:spacing w:val="4"/>
          <w:sz w:val="22"/>
          <w:szCs w:val="22"/>
        </w:rPr>
        <w:t>Коваленко А.Г.</w:t>
      </w:r>
      <w:r w:rsidRPr="00C82302">
        <w:rPr>
          <w:rStyle w:val="apple-converted-space"/>
          <w:rFonts w:ascii="Times New Roman" w:hAnsi="Times New Roman"/>
          <w:iCs/>
          <w:color w:val="000000" w:themeColor="text1"/>
          <w:spacing w:val="4"/>
          <w:sz w:val="22"/>
          <w:szCs w:val="22"/>
        </w:rPr>
        <w:t> 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</w:rPr>
        <w:t>Гражданский процесс. 2-е изд., доп. и перераб. - М.: 2010. — 512 с.</w:t>
      </w:r>
    </w:p>
  </w:footnote>
  <w:footnote w:id="33">
    <w:p w:rsidR="00C82302" w:rsidRPr="00C82302" w:rsidRDefault="00C82302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color w:val="000000" w:themeColor="text1"/>
          <w:spacing w:val="4"/>
          <w:sz w:val="22"/>
          <w:szCs w:val="22"/>
          <w:shd w:val="clear" w:color="auto" w:fill="FFFFFF"/>
        </w:rPr>
        <w:t>Струнков С.К. Гражданский и арбитражный процесс: теория и практика // Журнал российского права. - 2011. - Т. 6. - № 150. - С. 148-152.</w:t>
      </w:r>
    </w:p>
  </w:footnote>
  <w:footnote w:id="34">
    <w:p w:rsidR="007672E1" w:rsidRPr="00C82302" w:rsidRDefault="007672E1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Определение Ступинского городского суда Московской области от 27.06.2013 г. по делу № 2-1805/2013</w:t>
      </w:r>
    </w:p>
  </w:footnote>
  <w:footnote w:id="35">
    <w:p w:rsidR="00254639" w:rsidRPr="00C82302" w:rsidRDefault="00254639" w:rsidP="00C82302">
      <w:pPr>
        <w:pStyle w:val="af"/>
        <w:jc w:val="both"/>
        <w:rPr>
          <w:rFonts w:ascii="Times New Roman" w:hAnsi="Times New Roman"/>
          <w:sz w:val="22"/>
          <w:szCs w:val="22"/>
        </w:rPr>
      </w:pPr>
      <w:r w:rsidRPr="00C82302">
        <w:rPr>
          <w:rStyle w:val="af1"/>
          <w:rFonts w:ascii="Times New Roman" w:hAnsi="Times New Roman"/>
          <w:sz w:val="22"/>
          <w:szCs w:val="22"/>
        </w:rPr>
        <w:footnoteRef/>
      </w:r>
      <w:r w:rsidRPr="00C82302">
        <w:rPr>
          <w:rFonts w:ascii="Times New Roman" w:hAnsi="Times New Roman"/>
          <w:sz w:val="22"/>
          <w:szCs w:val="22"/>
        </w:rPr>
        <w:t xml:space="preserve"> </w:t>
      </w:r>
      <w:r w:rsidRPr="00C82302">
        <w:rPr>
          <w:rFonts w:ascii="Times New Roman" w:hAnsi="Times New Roman"/>
          <w:spacing w:val="4"/>
          <w:sz w:val="22"/>
          <w:szCs w:val="22"/>
          <w:shd w:val="clear" w:color="auto" w:fill="FFFFFF"/>
        </w:rPr>
        <w:t>Мажурин П.В. Окончание гражданского процесса без вынесения решения по делу // Политика, государство и право. – Сентябрь 2013. - № 9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2E1" w:rsidRDefault="007672E1">
    <w:pPr>
      <w:pStyle w:val="a3"/>
      <w:jc w:val="right"/>
    </w:pPr>
  </w:p>
  <w:p w:rsidR="007672E1" w:rsidRDefault="007672E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2F4"/>
    <w:multiLevelType w:val="multilevel"/>
    <w:tmpl w:val="D8A617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D0046B"/>
    <w:multiLevelType w:val="multilevel"/>
    <w:tmpl w:val="3626D4A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B76E5"/>
    <w:multiLevelType w:val="hybridMultilevel"/>
    <w:tmpl w:val="FD82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867AA"/>
    <w:multiLevelType w:val="multilevel"/>
    <w:tmpl w:val="6F626C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2977D0"/>
    <w:multiLevelType w:val="multilevel"/>
    <w:tmpl w:val="87DED2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D9416B"/>
    <w:multiLevelType w:val="hybridMultilevel"/>
    <w:tmpl w:val="FD82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24B2D"/>
    <w:multiLevelType w:val="hybridMultilevel"/>
    <w:tmpl w:val="FD821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73EE8"/>
    <w:multiLevelType w:val="multilevel"/>
    <w:tmpl w:val="119602E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B91811"/>
    <w:multiLevelType w:val="hybridMultilevel"/>
    <w:tmpl w:val="0012E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1F3"/>
    <w:rsid w:val="000428F4"/>
    <w:rsid w:val="00044192"/>
    <w:rsid w:val="00062F3C"/>
    <w:rsid w:val="000811F3"/>
    <w:rsid w:val="00095DB6"/>
    <w:rsid w:val="000E53BD"/>
    <w:rsid w:val="00112C02"/>
    <w:rsid w:val="00114645"/>
    <w:rsid w:val="00161A6C"/>
    <w:rsid w:val="0017133A"/>
    <w:rsid w:val="0018226F"/>
    <w:rsid w:val="001A4B8D"/>
    <w:rsid w:val="001F4C6A"/>
    <w:rsid w:val="00254639"/>
    <w:rsid w:val="00291EC7"/>
    <w:rsid w:val="002A1CB4"/>
    <w:rsid w:val="00326D75"/>
    <w:rsid w:val="004010C1"/>
    <w:rsid w:val="00406463"/>
    <w:rsid w:val="00406F88"/>
    <w:rsid w:val="00455415"/>
    <w:rsid w:val="00490073"/>
    <w:rsid w:val="004B21EC"/>
    <w:rsid w:val="004B67E2"/>
    <w:rsid w:val="004D22B1"/>
    <w:rsid w:val="005204F4"/>
    <w:rsid w:val="00550494"/>
    <w:rsid w:val="00553DA8"/>
    <w:rsid w:val="005A7C22"/>
    <w:rsid w:val="005D405F"/>
    <w:rsid w:val="006161EC"/>
    <w:rsid w:val="00697762"/>
    <w:rsid w:val="007361EE"/>
    <w:rsid w:val="007672E1"/>
    <w:rsid w:val="007A4E2B"/>
    <w:rsid w:val="007B2675"/>
    <w:rsid w:val="007B7615"/>
    <w:rsid w:val="007C396E"/>
    <w:rsid w:val="007C3EE1"/>
    <w:rsid w:val="007C461E"/>
    <w:rsid w:val="007C6035"/>
    <w:rsid w:val="007D4772"/>
    <w:rsid w:val="007F2D43"/>
    <w:rsid w:val="007F7AED"/>
    <w:rsid w:val="00811558"/>
    <w:rsid w:val="008953A6"/>
    <w:rsid w:val="008970A1"/>
    <w:rsid w:val="008A49ED"/>
    <w:rsid w:val="008D3E47"/>
    <w:rsid w:val="008D4F99"/>
    <w:rsid w:val="00911C27"/>
    <w:rsid w:val="0095176F"/>
    <w:rsid w:val="009B7BDB"/>
    <w:rsid w:val="00A17B2A"/>
    <w:rsid w:val="00A2281B"/>
    <w:rsid w:val="00B35C2D"/>
    <w:rsid w:val="00B37D77"/>
    <w:rsid w:val="00B752AB"/>
    <w:rsid w:val="00B91B4C"/>
    <w:rsid w:val="00C20729"/>
    <w:rsid w:val="00C82302"/>
    <w:rsid w:val="00CE5CEF"/>
    <w:rsid w:val="00D50E4D"/>
    <w:rsid w:val="00D64829"/>
    <w:rsid w:val="00D72C32"/>
    <w:rsid w:val="00D739AC"/>
    <w:rsid w:val="00DB48F9"/>
    <w:rsid w:val="00DE40C9"/>
    <w:rsid w:val="00E60F90"/>
    <w:rsid w:val="00E74DDF"/>
    <w:rsid w:val="00E82AF5"/>
    <w:rsid w:val="00EE5BCD"/>
    <w:rsid w:val="00F2375E"/>
    <w:rsid w:val="00F409A3"/>
    <w:rsid w:val="00F557A8"/>
    <w:rsid w:val="00F56A70"/>
    <w:rsid w:val="00F60F26"/>
    <w:rsid w:val="00F83324"/>
    <w:rsid w:val="00FA32FA"/>
    <w:rsid w:val="00F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811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11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11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0811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081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11F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81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11F3"/>
    <w:rPr>
      <w:sz w:val="22"/>
      <w:szCs w:val="22"/>
      <w:lang w:eastAsia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0811F3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0811F3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0811F3"/>
    <w:pPr>
      <w:spacing w:after="100"/>
      <w:ind w:left="220"/>
    </w:pPr>
  </w:style>
  <w:style w:type="character" w:styleId="a8">
    <w:name w:val="Hyperlink"/>
    <w:basedOn w:val="a0"/>
    <w:uiPriority w:val="99"/>
    <w:unhideWhenUsed/>
    <w:rsid w:val="000811F3"/>
    <w:rPr>
      <w:color w:val="0000FF" w:themeColor="hyperlink"/>
      <w:u w:val="single"/>
    </w:rPr>
  </w:style>
  <w:style w:type="paragraph" w:styleId="a9">
    <w:name w:val="Normal (Web)"/>
    <w:basedOn w:val="a"/>
    <w:uiPriority w:val="99"/>
    <w:unhideWhenUsed/>
    <w:rsid w:val="00D50E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0E4D"/>
  </w:style>
  <w:style w:type="character" w:styleId="aa">
    <w:name w:val="Strong"/>
    <w:basedOn w:val="a0"/>
    <w:uiPriority w:val="22"/>
    <w:qFormat/>
    <w:rsid w:val="00B752AB"/>
    <w:rPr>
      <w:b/>
      <w:bCs/>
    </w:rPr>
  </w:style>
  <w:style w:type="paragraph" w:customStyle="1" w:styleId="ConsNormal">
    <w:name w:val="ConsNormal"/>
    <w:uiPriority w:val="99"/>
    <w:rsid w:val="0095176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b">
    <w:name w:val="Сноска_"/>
    <w:basedOn w:val="a0"/>
    <w:rsid w:val="00171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c">
    <w:name w:val="Сноска"/>
    <w:basedOn w:val="ab"/>
    <w:rsid w:val="001713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d">
    <w:name w:val="Сноска + Курсив"/>
    <w:basedOn w:val="ab"/>
    <w:rsid w:val="0017133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e">
    <w:name w:val="Основной текст_"/>
    <w:basedOn w:val="a0"/>
    <w:link w:val="22"/>
    <w:rsid w:val="0017133A"/>
    <w:rPr>
      <w:rFonts w:ascii="Times New Roman" w:eastAsia="Times New Roman" w:hAnsi="Times New Roman"/>
      <w:shd w:val="clear" w:color="auto" w:fill="FFFFFF"/>
    </w:rPr>
  </w:style>
  <w:style w:type="character" w:customStyle="1" w:styleId="12">
    <w:name w:val="Основной текст1"/>
    <w:basedOn w:val="ae"/>
    <w:rsid w:val="0017133A"/>
    <w:rPr>
      <w:rFonts w:ascii="Times New Roman" w:eastAsia="Times New Roman" w:hAnsi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e"/>
    <w:rsid w:val="0017133A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io1">
    <w:name w:val="fio1"/>
    <w:basedOn w:val="a0"/>
    <w:rsid w:val="007F2D43"/>
  </w:style>
  <w:style w:type="character" w:customStyle="1" w:styleId="nomer2">
    <w:name w:val="nomer2"/>
    <w:basedOn w:val="a0"/>
    <w:rsid w:val="007F2D43"/>
  </w:style>
  <w:style w:type="character" w:customStyle="1" w:styleId="data2">
    <w:name w:val="data2"/>
    <w:basedOn w:val="a0"/>
    <w:rsid w:val="007F2D43"/>
  </w:style>
  <w:style w:type="character" w:customStyle="1" w:styleId="address2">
    <w:name w:val="address2"/>
    <w:basedOn w:val="a0"/>
    <w:rsid w:val="007F2D43"/>
  </w:style>
  <w:style w:type="paragraph" w:styleId="af">
    <w:name w:val="footnote text"/>
    <w:basedOn w:val="a"/>
    <w:link w:val="af0"/>
    <w:uiPriority w:val="99"/>
    <w:semiHidden/>
    <w:unhideWhenUsed/>
    <w:rsid w:val="007F2D4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F2D43"/>
    <w:rPr>
      <w:lang w:eastAsia="en-US"/>
    </w:rPr>
  </w:style>
  <w:style w:type="character" w:styleId="af1">
    <w:name w:val="footnote reference"/>
    <w:basedOn w:val="a0"/>
    <w:uiPriority w:val="99"/>
    <w:semiHidden/>
    <w:unhideWhenUsed/>
    <w:rsid w:val="007F2D43"/>
    <w:rPr>
      <w:vertAlign w:val="superscript"/>
    </w:rPr>
  </w:style>
  <w:style w:type="character" w:customStyle="1" w:styleId="address">
    <w:name w:val="address"/>
    <w:basedOn w:val="a0"/>
    <w:rsid w:val="007F2D43"/>
  </w:style>
  <w:style w:type="paragraph" w:styleId="af2">
    <w:name w:val="List Paragraph"/>
    <w:basedOn w:val="a"/>
    <w:uiPriority w:val="34"/>
    <w:qFormat/>
    <w:rsid w:val="008A49E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io10">
    <w:name w:val="fio10"/>
    <w:basedOn w:val="a0"/>
    <w:rsid w:val="00D64829"/>
  </w:style>
  <w:style w:type="character" w:customStyle="1" w:styleId="fio16">
    <w:name w:val="fio16"/>
    <w:basedOn w:val="a0"/>
    <w:rsid w:val="00D64829"/>
  </w:style>
  <w:style w:type="character" w:customStyle="1" w:styleId="fio17">
    <w:name w:val="fio17"/>
    <w:basedOn w:val="a0"/>
    <w:rsid w:val="00D64829"/>
  </w:style>
  <w:style w:type="paragraph" w:styleId="af3">
    <w:name w:val="Balloon Text"/>
    <w:basedOn w:val="a"/>
    <w:link w:val="af4"/>
    <w:uiPriority w:val="99"/>
    <w:semiHidden/>
    <w:unhideWhenUsed/>
    <w:rsid w:val="00E60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60F90"/>
    <w:rPr>
      <w:rFonts w:ascii="Tahoma" w:hAnsi="Tahoma" w:cs="Tahoma"/>
      <w:sz w:val="16"/>
      <w:szCs w:val="16"/>
      <w:lang w:eastAsia="en-US"/>
    </w:rPr>
  </w:style>
  <w:style w:type="paragraph" w:customStyle="1" w:styleId="3">
    <w:name w:val="Абзац списка3"/>
    <w:basedOn w:val="a"/>
    <w:rsid w:val="002A1CB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A4E2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45954-668A-4775-B740-69B8BF0A8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5105</Words>
  <Characters>29104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Князюк Егор</cp:lastModifiedBy>
  <cp:revision>2</cp:revision>
  <dcterms:created xsi:type="dcterms:W3CDTF">2019-12-16T16:11:00Z</dcterms:created>
  <dcterms:modified xsi:type="dcterms:W3CDTF">2019-12-16T16:11:00Z</dcterms:modified>
</cp:coreProperties>
</file>