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26" w:rsidRPr="002E1B46" w:rsidRDefault="00B45C26" w:rsidP="0040168A">
      <w:pPr>
        <w:rPr>
          <w:rFonts w:ascii="Times New Roman" w:hAnsi="Times New Roman" w:cs="Times New Roman"/>
          <w:b/>
          <w:sz w:val="28"/>
          <w:szCs w:val="28"/>
        </w:rPr>
      </w:pP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МИНИСТЕРСТВО ОБРАЗОВАНИЯ И НАУКИ</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 xml:space="preserve">ФЕДЕРАЛЬНОЕ ГОСУДАРСТВЕННОЕ БЮДЖЕТНОЕ </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ОБРАЗОВАТЕЛЬНОЕ УЧРЕЖДЕНИЕ ВЫСШЕГО ОБРАЗОВАНИЯ</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«ТВЕРСКОЙ ГОСУДАРСТВЕННЫЙ УНИВЕРСИТЕТ»</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ЮРИДИЧЕСКИЙ ФАКУЛЬТЕТ</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КАФЕДРА ГРАЖДАНСКОГО ПРОЦЕССА И</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ПРАВООХРАНИТЕЛЬНОЙ ДЕЯТЕЛЬНОСТИ</w:t>
      </w: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40.03.01 Юриспруденция</w:t>
      </w:r>
    </w:p>
    <w:p w:rsidR="00B45C26" w:rsidRPr="00B0330E" w:rsidRDefault="00B45C26" w:rsidP="00B45C26">
      <w:pPr>
        <w:jc w:val="center"/>
        <w:rPr>
          <w:rFonts w:ascii="Times New Roman" w:hAnsi="Times New Roman" w:cs="Times New Roman"/>
          <w:b/>
          <w:sz w:val="28"/>
          <w:szCs w:val="28"/>
        </w:rPr>
      </w:pPr>
    </w:p>
    <w:p w:rsidR="00B45C26" w:rsidRPr="00B0330E" w:rsidRDefault="00B45C26" w:rsidP="00B45C26">
      <w:pPr>
        <w:jc w:val="center"/>
        <w:rPr>
          <w:rFonts w:ascii="Times New Roman" w:hAnsi="Times New Roman" w:cs="Times New Roman"/>
          <w:b/>
          <w:sz w:val="28"/>
          <w:szCs w:val="28"/>
        </w:rPr>
      </w:pPr>
    </w:p>
    <w:p w:rsidR="00B45C26" w:rsidRPr="00B0330E" w:rsidRDefault="00B45C26" w:rsidP="00B45C26">
      <w:pPr>
        <w:jc w:val="center"/>
        <w:rPr>
          <w:rFonts w:ascii="Times New Roman" w:hAnsi="Times New Roman" w:cs="Times New Roman"/>
          <w:b/>
          <w:sz w:val="28"/>
          <w:szCs w:val="28"/>
        </w:rPr>
      </w:pPr>
    </w:p>
    <w:p w:rsidR="00B45C26" w:rsidRPr="00B0330E" w:rsidRDefault="00B45C26" w:rsidP="00B45C26">
      <w:pPr>
        <w:jc w:val="center"/>
        <w:rPr>
          <w:rFonts w:ascii="Times New Roman" w:hAnsi="Times New Roman" w:cs="Times New Roman"/>
          <w:b/>
          <w:sz w:val="28"/>
          <w:szCs w:val="28"/>
        </w:rPr>
      </w:pPr>
      <w:r w:rsidRPr="00B0330E">
        <w:rPr>
          <w:rFonts w:ascii="Times New Roman" w:hAnsi="Times New Roman" w:cs="Times New Roman"/>
          <w:b/>
          <w:sz w:val="28"/>
          <w:szCs w:val="28"/>
        </w:rPr>
        <w:t>КУРСОВАЯ РАБОТА</w:t>
      </w:r>
    </w:p>
    <w:p w:rsidR="00B45C26" w:rsidRPr="00B0330E" w:rsidRDefault="00B45C26" w:rsidP="006D3A39">
      <w:pPr>
        <w:jc w:val="center"/>
        <w:rPr>
          <w:rFonts w:ascii="Times New Roman" w:hAnsi="Times New Roman" w:cs="Times New Roman"/>
          <w:sz w:val="28"/>
          <w:szCs w:val="28"/>
        </w:rPr>
      </w:pPr>
      <w:r w:rsidRPr="00B0330E">
        <w:rPr>
          <w:rFonts w:ascii="Times New Roman" w:hAnsi="Times New Roman" w:cs="Times New Roman"/>
          <w:b/>
          <w:sz w:val="28"/>
          <w:szCs w:val="28"/>
        </w:rPr>
        <w:t>ПРИНЦИПЫ ОРГАНИЗАЦИИ ДЕЯТЕЛЬН</w:t>
      </w:r>
      <w:r w:rsidR="005B0777">
        <w:rPr>
          <w:rFonts w:ascii="Times New Roman" w:hAnsi="Times New Roman" w:cs="Times New Roman"/>
          <w:b/>
          <w:sz w:val="28"/>
          <w:szCs w:val="28"/>
        </w:rPr>
        <w:t>ОСТИ КОНСТИТУЦИОННОГО СУДА РОСС</w:t>
      </w:r>
      <w:bookmarkStart w:id="0" w:name="_GoBack"/>
      <w:bookmarkEnd w:id="0"/>
      <w:r w:rsidRPr="00B0330E">
        <w:rPr>
          <w:rFonts w:ascii="Times New Roman" w:hAnsi="Times New Roman" w:cs="Times New Roman"/>
          <w:b/>
          <w:sz w:val="28"/>
          <w:szCs w:val="28"/>
        </w:rPr>
        <w:t>ИЙСКОЙ ФЕДЕРАЦИИ</w:t>
      </w:r>
    </w:p>
    <w:p w:rsidR="00B45C26" w:rsidRPr="00B0330E" w:rsidRDefault="00B45C26">
      <w:pPr>
        <w:jc w:val="right"/>
        <w:rPr>
          <w:rFonts w:ascii="Times New Roman" w:hAnsi="Times New Roman" w:cs="Times New Roman"/>
          <w:sz w:val="28"/>
          <w:szCs w:val="28"/>
        </w:rPr>
      </w:pPr>
      <w:r w:rsidRPr="00B0330E">
        <w:rPr>
          <w:rFonts w:ascii="Times New Roman" w:hAnsi="Times New Roman" w:cs="Times New Roman"/>
          <w:sz w:val="28"/>
          <w:szCs w:val="28"/>
        </w:rPr>
        <w:t xml:space="preserve">     </w:t>
      </w:r>
    </w:p>
    <w:p w:rsidR="00B45C26" w:rsidRPr="00B0330E" w:rsidRDefault="00B45C26">
      <w:pPr>
        <w:jc w:val="right"/>
        <w:rPr>
          <w:rFonts w:ascii="Times New Roman" w:hAnsi="Times New Roman" w:cs="Times New Roman"/>
          <w:sz w:val="28"/>
          <w:szCs w:val="28"/>
        </w:rPr>
      </w:pPr>
      <w:r w:rsidRPr="00B0330E">
        <w:rPr>
          <w:rFonts w:ascii="Times New Roman" w:hAnsi="Times New Roman" w:cs="Times New Roman"/>
          <w:sz w:val="28"/>
          <w:szCs w:val="28"/>
        </w:rPr>
        <w:t>Выполнила: студентка 1 курса, 15 гр</w:t>
      </w:r>
      <w:r w:rsidR="00EC6AA7" w:rsidRPr="00B0330E">
        <w:rPr>
          <w:rFonts w:ascii="Times New Roman" w:hAnsi="Times New Roman" w:cs="Times New Roman"/>
          <w:sz w:val="28"/>
          <w:szCs w:val="28"/>
        </w:rPr>
        <w:t>.</w:t>
      </w:r>
    </w:p>
    <w:p w:rsidR="00B45C26" w:rsidRPr="00B0330E" w:rsidRDefault="00B45C26">
      <w:pPr>
        <w:jc w:val="right"/>
        <w:rPr>
          <w:rFonts w:ascii="Times New Roman" w:hAnsi="Times New Roman" w:cs="Times New Roman"/>
          <w:sz w:val="28"/>
          <w:szCs w:val="28"/>
        </w:rPr>
      </w:pPr>
      <w:proofErr w:type="spellStart"/>
      <w:r w:rsidRPr="00B0330E">
        <w:rPr>
          <w:rFonts w:ascii="Times New Roman" w:hAnsi="Times New Roman" w:cs="Times New Roman"/>
          <w:sz w:val="28"/>
          <w:szCs w:val="28"/>
        </w:rPr>
        <w:t>Федорина</w:t>
      </w:r>
      <w:proofErr w:type="spellEnd"/>
      <w:r w:rsidRPr="00B0330E">
        <w:rPr>
          <w:rFonts w:ascii="Times New Roman" w:hAnsi="Times New Roman" w:cs="Times New Roman"/>
          <w:sz w:val="28"/>
          <w:szCs w:val="28"/>
        </w:rPr>
        <w:t xml:space="preserve"> С.С</w:t>
      </w:r>
      <w:r w:rsidR="00EC6AA7" w:rsidRPr="00B0330E">
        <w:rPr>
          <w:rFonts w:ascii="Times New Roman" w:hAnsi="Times New Roman" w:cs="Times New Roman"/>
          <w:sz w:val="28"/>
          <w:szCs w:val="28"/>
        </w:rPr>
        <w:t>.</w:t>
      </w:r>
    </w:p>
    <w:p w:rsidR="006D3A39" w:rsidRPr="00B0330E" w:rsidRDefault="006D3A39" w:rsidP="006D3A39">
      <w:pPr>
        <w:jc w:val="right"/>
        <w:rPr>
          <w:rFonts w:ascii="Times New Roman" w:hAnsi="Times New Roman" w:cs="Times New Roman"/>
          <w:sz w:val="28"/>
          <w:szCs w:val="28"/>
        </w:rPr>
      </w:pPr>
    </w:p>
    <w:p w:rsidR="00A4206A" w:rsidRPr="00B0330E" w:rsidRDefault="006D3A39" w:rsidP="00A4206A">
      <w:pPr>
        <w:jc w:val="right"/>
        <w:rPr>
          <w:rFonts w:ascii="Times New Roman" w:hAnsi="Times New Roman" w:cs="Times New Roman"/>
          <w:sz w:val="28"/>
          <w:szCs w:val="28"/>
        </w:rPr>
      </w:pPr>
      <w:r w:rsidRPr="00B0330E">
        <w:rPr>
          <w:rFonts w:ascii="Times New Roman" w:hAnsi="Times New Roman" w:cs="Times New Roman"/>
          <w:sz w:val="28"/>
          <w:szCs w:val="28"/>
        </w:rPr>
        <w:t>Н</w:t>
      </w:r>
      <w:r w:rsidR="00B45C26" w:rsidRPr="00B0330E">
        <w:rPr>
          <w:rFonts w:ascii="Times New Roman" w:hAnsi="Times New Roman" w:cs="Times New Roman"/>
          <w:sz w:val="28"/>
          <w:szCs w:val="28"/>
        </w:rPr>
        <w:t>аучный руководитель:</w:t>
      </w:r>
      <w:r w:rsidRPr="00B0330E">
        <w:rPr>
          <w:rFonts w:ascii="Times New Roman" w:hAnsi="Times New Roman" w:cs="Times New Roman"/>
          <w:sz w:val="28"/>
          <w:szCs w:val="28"/>
        </w:rPr>
        <w:t xml:space="preserve"> </w:t>
      </w:r>
      <w:proofErr w:type="spellStart"/>
      <w:r w:rsidR="00A4206A" w:rsidRPr="00B0330E">
        <w:rPr>
          <w:rFonts w:ascii="Times New Roman" w:hAnsi="Times New Roman" w:cs="Times New Roman"/>
          <w:sz w:val="28"/>
          <w:szCs w:val="28"/>
        </w:rPr>
        <w:t>к.ю.н</w:t>
      </w:r>
      <w:proofErr w:type="spellEnd"/>
      <w:r w:rsidR="00A4206A" w:rsidRPr="00B0330E">
        <w:rPr>
          <w:rFonts w:ascii="Times New Roman" w:hAnsi="Times New Roman" w:cs="Times New Roman"/>
          <w:sz w:val="28"/>
          <w:szCs w:val="28"/>
        </w:rPr>
        <w:t>., доцент</w:t>
      </w:r>
    </w:p>
    <w:p w:rsidR="006D3A39" w:rsidRPr="00B0330E" w:rsidRDefault="006D3A39" w:rsidP="00A4206A">
      <w:pPr>
        <w:jc w:val="right"/>
        <w:rPr>
          <w:rFonts w:ascii="Times New Roman" w:hAnsi="Times New Roman" w:cs="Times New Roman"/>
          <w:sz w:val="28"/>
          <w:szCs w:val="28"/>
        </w:rPr>
      </w:pPr>
      <w:r w:rsidRPr="00B0330E">
        <w:rPr>
          <w:rFonts w:ascii="Times New Roman" w:hAnsi="Times New Roman" w:cs="Times New Roman"/>
          <w:sz w:val="28"/>
          <w:szCs w:val="28"/>
        </w:rPr>
        <w:t>Федина А.С.</w:t>
      </w:r>
    </w:p>
    <w:p w:rsidR="00B45C26" w:rsidRPr="00B0330E" w:rsidRDefault="00B45C26">
      <w:pPr>
        <w:jc w:val="right"/>
        <w:rPr>
          <w:rFonts w:ascii="Times New Roman" w:hAnsi="Times New Roman" w:cs="Times New Roman"/>
          <w:sz w:val="28"/>
          <w:szCs w:val="28"/>
        </w:rPr>
      </w:pPr>
    </w:p>
    <w:p w:rsidR="00B45C26" w:rsidRPr="00B0330E" w:rsidRDefault="00B45C26">
      <w:pPr>
        <w:jc w:val="right"/>
        <w:rPr>
          <w:rFonts w:ascii="Times New Roman" w:hAnsi="Times New Roman" w:cs="Times New Roman"/>
          <w:sz w:val="28"/>
          <w:szCs w:val="28"/>
        </w:rPr>
      </w:pPr>
    </w:p>
    <w:p w:rsidR="00E33C34" w:rsidRPr="00B0330E" w:rsidRDefault="00E33C34" w:rsidP="006D3A39">
      <w:pPr>
        <w:jc w:val="center"/>
        <w:rPr>
          <w:rFonts w:ascii="Times New Roman" w:hAnsi="Times New Roman" w:cs="Times New Roman"/>
          <w:sz w:val="28"/>
          <w:szCs w:val="28"/>
        </w:rPr>
      </w:pPr>
    </w:p>
    <w:p w:rsidR="00E33C34" w:rsidRPr="00B0330E" w:rsidRDefault="00E33C34" w:rsidP="006D3A39">
      <w:pPr>
        <w:jc w:val="center"/>
        <w:rPr>
          <w:rFonts w:ascii="Times New Roman" w:hAnsi="Times New Roman" w:cs="Times New Roman"/>
          <w:sz w:val="28"/>
          <w:szCs w:val="28"/>
        </w:rPr>
      </w:pPr>
    </w:p>
    <w:p w:rsidR="006D3A39" w:rsidRDefault="00B45C26" w:rsidP="00EE4109">
      <w:pPr>
        <w:jc w:val="center"/>
        <w:rPr>
          <w:rFonts w:ascii="Times New Roman" w:hAnsi="Times New Roman" w:cs="Times New Roman"/>
          <w:sz w:val="28"/>
          <w:szCs w:val="28"/>
        </w:rPr>
      </w:pPr>
      <w:r w:rsidRPr="00B0330E">
        <w:rPr>
          <w:rFonts w:ascii="Times New Roman" w:hAnsi="Times New Roman" w:cs="Times New Roman"/>
          <w:sz w:val="28"/>
          <w:szCs w:val="28"/>
        </w:rPr>
        <w:t>Тверь, 2017</w:t>
      </w:r>
    </w:p>
    <w:p w:rsidR="008A53A9" w:rsidRPr="008A53A9" w:rsidRDefault="008A53A9" w:rsidP="008A53A9">
      <w:pPr>
        <w:jc w:val="center"/>
        <w:rPr>
          <w:rFonts w:ascii="Times New Roman" w:hAnsi="Times New Roman" w:cs="Times New Roman"/>
          <w:b/>
          <w:sz w:val="28"/>
          <w:szCs w:val="28"/>
        </w:rPr>
      </w:pPr>
      <w:r w:rsidRPr="008A53A9">
        <w:rPr>
          <w:rFonts w:ascii="Times New Roman" w:hAnsi="Times New Roman" w:cs="Times New Roman"/>
          <w:b/>
          <w:sz w:val="28"/>
          <w:szCs w:val="28"/>
        </w:rPr>
        <w:lastRenderedPageBreak/>
        <w:t>СОДЕРЖАНИЕ</w:t>
      </w:r>
    </w:p>
    <w:sdt>
      <w:sdtPr>
        <w:rPr>
          <w:rFonts w:ascii="Times New Roman" w:eastAsiaTheme="minorHAnsi" w:hAnsi="Times New Roman" w:cs="Times New Roman"/>
          <w:b w:val="0"/>
          <w:bCs w:val="0"/>
          <w:color w:val="auto"/>
          <w:sz w:val="22"/>
          <w:szCs w:val="22"/>
          <w:lang w:eastAsia="en-US"/>
        </w:rPr>
        <w:id w:val="-888881471"/>
        <w:docPartObj>
          <w:docPartGallery w:val="Table of Contents"/>
          <w:docPartUnique/>
        </w:docPartObj>
      </w:sdtPr>
      <w:sdtEndPr/>
      <w:sdtContent>
        <w:p w:rsidR="00FE3DF4" w:rsidRPr="00B0330E" w:rsidRDefault="004C1A03" w:rsidP="004C1A03">
          <w:pPr>
            <w:pStyle w:val="a8"/>
            <w:tabs>
              <w:tab w:val="center" w:pos="4818"/>
              <w:tab w:val="right" w:pos="9637"/>
            </w:tabs>
            <w:rPr>
              <w:rFonts w:ascii="Times New Roman" w:hAnsi="Times New Roman" w:cs="Times New Roman"/>
              <w:color w:val="auto"/>
            </w:rPr>
          </w:pPr>
          <w:r w:rsidRPr="00B0330E">
            <w:rPr>
              <w:rFonts w:ascii="Times New Roman" w:eastAsiaTheme="minorHAnsi" w:hAnsi="Times New Roman" w:cs="Times New Roman"/>
              <w:b w:val="0"/>
              <w:bCs w:val="0"/>
              <w:color w:val="auto"/>
              <w:lang w:eastAsia="en-US"/>
            </w:rPr>
            <w:tab/>
          </w:r>
          <w:r w:rsidRPr="00B0330E">
            <w:rPr>
              <w:rFonts w:ascii="Times New Roman" w:hAnsi="Times New Roman" w:cs="Times New Roman"/>
              <w:color w:val="auto"/>
            </w:rPr>
            <w:t xml:space="preserve">                             </w:t>
          </w:r>
          <w:r w:rsidRPr="00B0330E">
            <w:rPr>
              <w:rFonts w:ascii="Times New Roman" w:hAnsi="Times New Roman" w:cs="Times New Roman"/>
              <w:color w:val="auto"/>
            </w:rPr>
            <w:tab/>
          </w:r>
          <w:r w:rsidRPr="00B0330E">
            <w:rPr>
              <w:rFonts w:ascii="Times New Roman" w:hAnsi="Times New Roman" w:cs="Times New Roman"/>
              <w:b w:val="0"/>
              <w:color w:val="auto"/>
            </w:rPr>
            <w:t>стр.</w:t>
          </w:r>
        </w:p>
        <w:p w:rsidR="00503AAD" w:rsidRDefault="00FE3DF4">
          <w:pPr>
            <w:pStyle w:val="11"/>
            <w:rPr>
              <w:rFonts w:asciiTheme="minorHAnsi" w:eastAsiaTheme="minorEastAsia" w:hAnsiTheme="minorHAnsi" w:cstheme="minorBidi"/>
              <w:sz w:val="22"/>
              <w:lang w:eastAsia="ru-RU"/>
            </w:rPr>
          </w:pPr>
          <w:r w:rsidRPr="00B0330E">
            <w:rPr>
              <w:szCs w:val="28"/>
            </w:rPr>
            <w:fldChar w:fldCharType="begin"/>
          </w:r>
          <w:r w:rsidRPr="00B0330E">
            <w:rPr>
              <w:szCs w:val="28"/>
            </w:rPr>
            <w:instrText xml:space="preserve"> TOC \o "1-3" \h \z \u </w:instrText>
          </w:r>
          <w:r w:rsidRPr="00B0330E">
            <w:rPr>
              <w:szCs w:val="28"/>
            </w:rPr>
            <w:fldChar w:fldCharType="separate"/>
          </w:r>
          <w:hyperlink w:anchor="_Toc500199911" w:history="1">
            <w:r w:rsidR="00503AAD">
              <w:rPr>
                <w:rStyle w:val="a9"/>
                <w:b/>
              </w:rPr>
              <w:t xml:space="preserve">Введение </w:t>
            </w:r>
            <w:r w:rsidR="00503AAD">
              <w:rPr>
                <w:webHidden/>
              </w:rPr>
              <w:tab/>
            </w:r>
            <w:r w:rsidR="00503AAD">
              <w:rPr>
                <w:webHidden/>
              </w:rPr>
              <w:fldChar w:fldCharType="begin"/>
            </w:r>
            <w:r w:rsidR="00503AAD">
              <w:rPr>
                <w:webHidden/>
              </w:rPr>
              <w:instrText xml:space="preserve"> PAGEREF _Toc500199911 \h </w:instrText>
            </w:r>
            <w:r w:rsidR="00503AAD">
              <w:rPr>
                <w:webHidden/>
              </w:rPr>
            </w:r>
            <w:r w:rsidR="00503AAD">
              <w:rPr>
                <w:webHidden/>
              </w:rPr>
              <w:fldChar w:fldCharType="separate"/>
            </w:r>
            <w:r w:rsidR="00503AAD">
              <w:rPr>
                <w:webHidden/>
              </w:rPr>
              <w:t>4</w:t>
            </w:r>
            <w:r w:rsidR="00503AAD">
              <w:rPr>
                <w:webHidden/>
              </w:rPr>
              <w:fldChar w:fldCharType="end"/>
            </w:r>
          </w:hyperlink>
        </w:p>
        <w:p w:rsidR="00503AAD" w:rsidRDefault="003507EF">
          <w:pPr>
            <w:pStyle w:val="11"/>
            <w:rPr>
              <w:rFonts w:asciiTheme="minorHAnsi" w:eastAsiaTheme="minorEastAsia" w:hAnsiTheme="minorHAnsi" w:cstheme="minorBidi"/>
              <w:sz w:val="22"/>
              <w:lang w:eastAsia="ru-RU"/>
            </w:rPr>
          </w:pPr>
          <w:hyperlink w:anchor="_Toc500199912" w:history="1">
            <w:r w:rsidR="00503AAD" w:rsidRPr="00503AAD">
              <w:rPr>
                <w:rStyle w:val="a9"/>
                <w:b/>
              </w:rPr>
              <w:t>1</w:t>
            </w:r>
            <w:r w:rsidR="00503AAD">
              <w:rPr>
                <w:rStyle w:val="a9"/>
                <w:b/>
              </w:rPr>
              <w:t>Понятие Конституционного судопроизводства</w:t>
            </w:r>
            <w:r w:rsidR="00503AAD">
              <w:rPr>
                <w:webHidden/>
              </w:rPr>
              <w:tab/>
            </w:r>
            <w:r w:rsidR="00503AAD">
              <w:rPr>
                <w:webHidden/>
              </w:rPr>
              <w:fldChar w:fldCharType="begin"/>
            </w:r>
            <w:r w:rsidR="00503AAD">
              <w:rPr>
                <w:webHidden/>
              </w:rPr>
              <w:instrText xml:space="preserve"> PAGEREF _Toc500199912 \h </w:instrText>
            </w:r>
            <w:r w:rsidR="00503AAD">
              <w:rPr>
                <w:webHidden/>
              </w:rPr>
            </w:r>
            <w:r w:rsidR="00503AAD">
              <w:rPr>
                <w:webHidden/>
              </w:rPr>
              <w:fldChar w:fldCharType="separate"/>
            </w:r>
            <w:r w:rsidR="00503AAD">
              <w:rPr>
                <w:webHidden/>
              </w:rPr>
              <w:t>6</w:t>
            </w:r>
            <w:r w:rsidR="00503AAD">
              <w:rPr>
                <w:webHidden/>
              </w:rPr>
              <w:fldChar w:fldCharType="end"/>
            </w:r>
          </w:hyperlink>
        </w:p>
        <w:p w:rsidR="00503AAD" w:rsidRPr="00503AAD" w:rsidRDefault="003507EF" w:rsidP="00503AAD">
          <w:pPr>
            <w:pStyle w:val="21"/>
            <w:tabs>
              <w:tab w:val="left" w:pos="284"/>
              <w:tab w:val="left" w:pos="880"/>
              <w:tab w:val="right" w:leader="dot" w:pos="9627"/>
            </w:tabs>
            <w:ind w:left="142" w:firstLine="709"/>
            <w:rPr>
              <w:rFonts w:ascii="Times New Roman" w:eastAsiaTheme="minorEastAsia" w:hAnsi="Times New Roman" w:cs="Times New Roman"/>
              <w:noProof/>
              <w:sz w:val="28"/>
              <w:szCs w:val="28"/>
              <w:lang w:eastAsia="ru-RU"/>
            </w:rPr>
          </w:pPr>
          <w:hyperlink w:anchor="_Toc500199913" w:history="1">
            <w:r w:rsidR="00503AAD" w:rsidRPr="00503AAD">
              <w:rPr>
                <w:rStyle w:val="a9"/>
                <w:rFonts w:ascii="Times New Roman" w:hAnsi="Times New Roman" w:cs="Times New Roman"/>
                <w:noProof/>
                <w:sz w:val="28"/>
                <w:szCs w:val="28"/>
              </w:rPr>
              <w:t>1.1</w:t>
            </w:r>
            <w:r w:rsidR="00503AAD" w:rsidRPr="00503AAD">
              <w:rPr>
                <w:rFonts w:ascii="Times New Roman" w:eastAsiaTheme="minorEastAsia" w:hAnsi="Times New Roman" w:cs="Times New Roman"/>
                <w:noProof/>
                <w:sz w:val="28"/>
                <w:szCs w:val="28"/>
                <w:lang w:eastAsia="ru-RU"/>
              </w:rPr>
              <w:t>.</w:t>
            </w:r>
            <w:r w:rsidR="00503AAD" w:rsidRPr="00503AAD">
              <w:rPr>
                <w:rStyle w:val="a9"/>
                <w:rFonts w:ascii="Times New Roman" w:hAnsi="Times New Roman" w:cs="Times New Roman"/>
                <w:noProof/>
                <w:sz w:val="28"/>
                <w:szCs w:val="28"/>
              </w:rPr>
              <w:t>Понятие и значение конституционного судопроизводства</w:t>
            </w:r>
            <w:r w:rsidR="00503AAD" w:rsidRPr="00503AAD">
              <w:rPr>
                <w:rFonts w:ascii="Times New Roman" w:hAnsi="Times New Roman" w:cs="Times New Roman"/>
                <w:noProof/>
                <w:webHidden/>
                <w:sz w:val="28"/>
                <w:szCs w:val="28"/>
              </w:rPr>
              <w:tab/>
            </w:r>
            <w:r w:rsidR="00503AAD" w:rsidRPr="00503AAD">
              <w:rPr>
                <w:rFonts w:ascii="Times New Roman" w:hAnsi="Times New Roman" w:cs="Times New Roman"/>
                <w:noProof/>
                <w:webHidden/>
                <w:sz w:val="28"/>
                <w:szCs w:val="28"/>
              </w:rPr>
              <w:fldChar w:fldCharType="begin"/>
            </w:r>
            <w:r w:rsidR="00503AAD" w:rsidRPr="00503AAD">
              <w:rPr>
                <w:rFonts w:ascii="Times New Roman" w:hAnsi="Times New Roman" w:cs="Times New Roman"/>
                <w:noProof/>
                <w:webHidden/>
                <w:sz w:val="28"/>
                <w:szCs w:val="28"/>
              </w:rPr>
              <w:instrText xml:space="preserve"> PAGEREF _Toc500199913 \h </w:instrText>
            </w:r>
            <w:r w:rsidR="00503AAD" w:rsidRPr="00503AAD">
              <w:rPr>
                <w:rFonts w:ascii="Times New Roman" w:hAnsi="Times New Roman" w:cs="Times New Roman"/>
                <w:noProof/>
                <w:webHidden/>
                <w:sz w:val="28"/>
                <w:szCs w:val="28"/>
              </w:rPr>
            </w:r>
            <w:r w:rsidR="00503AAD" w:rsidRPr="00503AAD">
              <w:rPr>
                <w:rFonts w:ascii="Times New Roman" w:hAnsi="Times New Roman" w:cs="Times New Roman"/>
                <w:noProof/>
                <w:webHidden/>
                <w:sz w:val="28"/>
                <w:szCs w:val="28"/>
              </w:rPr>
              <w:fldChar w:fldCharType="separate"/>
            </w:r>
            <w:r w:rsidR="00503AAD" w:rsidRPr="00503AAD">
              <w:rPr>
                <w:rFonts w:ascii="Times New Roman" w:hAnsi="Times New Roman" w:cs="Times New Roman"/>
                <w:noProof/>
                <w:webHidden/>
                <w:sz w:val="28"/>
                <w:szCs w:val="28"/>
              </w:rPr>
              <w:t>6</w:t>
            </w:r>
            <w:r w:rsidR="00503AAD" w:rsidRPr="00503AAD">
              <w:rPr>
                <w:rFonts w:ascii="Times New Roman" w:hAnsi="Times New Roman" w:cs="Times New Roman"/>
                <w:noProof/>
                <w:webHidden/>
                <w:sz w:val="28"/>
                <w:szCs w:val="28"/>
              </w:rPr>
              <w:fldChar w:fldCharType="end"/>
            </w:r>
          </w:hyperlink>
        </w:p>
        <w:p w:rsidR="00503AAD" w:rsidRPr="00503AAD" w:rsidRDefault="003507EF" w:rsidP="00503AAD">
          <w:pPr>
            <w:pStyle w:val="11"/>
            <w:tabs>
              <w:tab w:val="left" w:pos="284"/>
            </w:tabs>
            <w:ind w:left="142" w:firstLine="709"/>
            <w:rPr>
              <w:rFonts w:eastAsiaTheme="minorEastAsia"/>
              <w:szCs w:val="28"/>
              <w:lang w:eastAsia="ru-RU"/>
            </w:rPr>
          </w:pPr>
          <w:hyperlink w:anchor="_Toc500199914" w:history="1">
            <w:r w:rsidR="00503AAD" w:rsidRPr="00503AAD">
              <w:rPr>
                <w:rStyle w:val="a9"/>
                <w:szCs w:val="28"/>
              </w:rPr>
              <w:t>1.2. Организационные формы конституционного судопроизводства</w:t>
            </w:r>
            <w:r w:rsidR="00503AAD" w:rsidRPr="00503AAD">
              <w:rPr>
                <w:webHidden/>
                <w:szCs w:val="28"/>
              </w:rPr>
              <w:tab/>
            </w:r>
            <w:r w:rsidR="00503AAD" w:rsidRPr="00503AAD">
              <w:rPr>
                <w:webHidden/>
                <w:szCs w:val="28"/>
              </w:rPr>
              <w:fldChar w:fldCharType="begin"/>
            </w:r>
            <w:r w:rsidR="00503AAD" w:rsidRPr="00503AAD">
              <w:rPr>
                <w:webHidden/>
                <w:szCs w:val="28"/>
              </w:rPr>
              <w:instrText xml:space="preserve"> PAGEREF _Toc500199914 \h </w:instrText>
            </w:r>
            <w:r w:rsidR="00503AAD" w:rsidRPr="00503AAD">
              <w:rPr>
                <w:webHidden/>
                <w:szCs w:val="28"/>
              </w:rPr>
            </w:r>
            <w:r w:rsidR="00503AAD" w:rsidRPr="00503AAD">
              <w:rPr>
                <w:webHidden/>
                <w:szCs w:val="28"/>
              </w:rPr>
              <w:fldChar w:fldCharType="separate"/>
            </w:r>
            <w:r w:rsidR="00503AAD" w:rsidRPr="00503AAD">
              <w:rPr>
                <w:webHidden/>
                <w:szCs w:val="28"/>
              </w:rPr>
              <w:t>8</w:t>
            </w:r>
            <w:r w:rsidR="00503AAD" w:rsidRPr="00503AAD">
              <w:rPr>
                <w:webHidden/>
                <w:szCs w:val="28"/>
              </w:rPr>
              <w:fldChar w:fldCharType="end"/>
            </w:r>
          </w:hyperlink>
        </w:p>
        <w:p w:rsidR="00503AAD" w:rsidRDefault="00503AAD">
          <w:pPr>
            <w:pStyle w:val="11"/>
            <w:rPr>
              <w:rFonts w:asciiTheme="minorHAnsi" w:eastAsiaTheme="minorEastAsia" w:hAnsiTheme="minorHAnsi" w:cstheme="minorBidi"/>
              <w:sz w:val="22"/>
              <w:lang w:eastAsia="ru-RU"/>
            </w:rPr>
          </w:pPr>
          <w:hyperlink w:anchor="_Toc500199915" w:history="1">
            <w:r>
              <w:rPr>
                <w:rStyle w:val="a9"/>
                <w:b/>
              </w:rPr>
              <w:t>2 Основные принципы конституционного судопроизводства</w:t>
            </w:r>
            <w:r>
              <w:rPr>
                <w:webHidden/>
              </w:rPr>
              <w:tab/>
            </w:r>
            <w:r>
              <w:rPr>
                <w:webHidden/>
              </w:rPr>
              <w:fldChar w:fldCharType="begin"/>
            </w:r>
            <w:r>
              <w:rPr>
                <w:webHidden/>
              </w:rPr>
              <w:instrText xml:space="preserve"> PAGEREF _Toc500199915 \h </w:instrText>
            </w:r>
            <w:r>
              <w:rPr>
                <w:webHidden/>
              </w:rPr>
            </w:r>
            <w:r>
              <w:rPr>
                <w:webHidden/>
              </w:rPr>
              <w:fldChar w:fldCharType="separate"/>
            </w:r>
            <w:r>
              <w:rPr>
                <w:webHidden/>
              </w:rPr>
              <w:t>10</w:t>
            </w:r>
            <w:r>
              <w:rPr>
                <w:webHidden/>
              </w:rPr>
              <w:fldChar w:fldCharType="end"/>
            </w:r>
          </w:hyperlink>
        </w:p>
        <w:p w:rsidR="00503AAD" w:rsidRDefault="003507EF" w:rsidP="00503AAD">
          <w:pPr>
            <w:pStyle w:val="11"/>
            <w:ind w:firstLine="851"/>
            <w:rPr>
              <w:rFonts w:asciiTheme="minorHAnsi" w:eastAsiaTheme="minorEastAsia" w:hAnsiTheme="minorHAnsi" w:cstheme="minorBidi"/>
              <w:sz w:val="22"/>
              <w:lang w:eastAsia="ru-RU"/>
            </w:rPr>
          </w:pPr>
          <w:hyperlink w:anchor="_Toc500199916" w:history="1">
            <w:r w:rsidR="00503AAD" w:rsidRPr="00D755B0">
              <w:rPr>
                <w:rStyle w:val="a9"/>
              </w:rPr>
              <w:t>2.1 Организационно-функциональные принципы</w:t>
            </w:r>
            <w:r w:rsidR="00503AAD">
              <w:rPr>
                <w:webHidden/>
              </w:rPr>
              <w:tab/>
            </w:r>
            <w:r w:rsidR="00503AAD">
              <w:rPr>
                <w:webHidden/>
              </w:rPr>
              <w:fldChar w:fldCharType="begin"/>
            </w:r>
            <w:r w:rsidR="00503AAD">
              <w:rPr>
                <w:webHidden/>
              </w:rPr>
              <w:instrText xml:space="preserve"> PAGEREF _Toc500199916 \h </w:instrText>
            </w:r>
            <w:r w:rsidR="00503AAD">
              <w:rPr>
                <w:webHidden/>
              </w:rPr>
            </w:r>
            <w:r w:rsidR="00503AAD">
              <w:rPr>
                <w:webHidden/>
              </w:rPr>
              <w:fldChar w:fldCharType="separate"/>
            </w:r>
            <w:r w:rsidR="00503AAD">
              <w:rPr>
                <w:webHidden/>
              </w:rPr>
              <w:t>10</w:t>
            </w:r>
            <w:r w:rsidR="00503AAD">
              <w:rPr>
                <w:webHidden/>
              </w:rPr>
              <w:fldChar w:fldCharType="end"/>
            </w:r>
          </w:hyperlink>
        </w:p>
        <w:p w:rsidR="00503AAD" w:rsidRDefault="003507EF" w:rsidP="00503AAD">
          <w:pPr>
            <w:pStyle w:val="11"/>
            <w:ind w:firstLine="851"/>
            <w:rPr>
              <w:rFonts w:asciiTheme="minorHAnsi" w:eastAsiaTheme="minorEastAsia" w:hAnsiTheme="minorHAnsi" w:cstheme="minorBidi"/>
              <w:sz w:val="22"/>
              <w:lang w:eastAsia="ru-RU"/>
            </w:rPr>
          </w:pPr>
          <w:hyperlink w:anchor="_Toc500199917" w:history="1">
            <w:r w:rsidR="00503AAD" w:rsidRPr="00D755B0">
              <w:rPr>
                <w:rStyle w:val="a9"/>
              </w:rPr>
              <w:t>2.2. Процессуальные принципы</w:t>
            </w:r>
            <w:r w:rsidR="00503AAD">
              <w:rPr>
                <w:webHidden/>
              </w:rPr>
              <w:tab/>
            </w:r>
            <w:r w:rsidR="00503AAD">
              <w:rPr>
                <w:webHidden/>
              </w:rPr>
              <w:fldChar w:fldCharType="begin"/>
            </w:r>
            <w:r w:rsidR="00503AAD">
              <w:rPr>
                <w:webHidden/>
              </w:rPr>
              <w:instrText xml:space="preserve"> PAGEREF _Toc500199917 \h </w:instrText>
            </w:r>
            <w:r w:rsidR="00503AAD">
              <w:rPr>
                <w:webHidden/>
              </w:rPr>
            </w:r>
            <w:r w:rsidR="00503AAD">
              <w:rPr>
                <w:webHidden/>
              </w:rPr>
              <w:fldChar w:fldCharType="separate"/>
            </w:r>
            <w:r w:rsidR="00503AAD">
              <w:rPr>
                <w:webHidden/>
              </w:rPr>
              <w:t>13</w:t>
            </w:r>
            <w:r w:rsidR="00503AAD">
              <w:rPr>
                <w:webHidden/>
              </w:rPr>
              <w:fldChar w:fldCharType="end"/>
            </w:r>
          </w:hyperlink>
        </w:p>
        <w:p w:rsidR="00503AAD" w:rsidRDefault="003507EF">
          <w:pPr>
            <w:pStyle w:val="11"/>
            <w:rPr>
              <w:rFonts w:asciiTheme="minorHAnsi" w:eastAsiaTheme="minorEastAsia" w:hAnsiTheme="minorHAnsi" w:cstheme="minorBidi"/>
              <w:sz w:val="22"/>
              <w:lang w:eastAsia="ru-RU"/>
            </w:rPr>
          </w:pPr>
          <w:hyperlink w:anchor="_Toc500199918" w:history="1">
            <w:r w:rsidR="00503AAD">
              <w:rPr>
                <w:rStyle w:val="a9"/>
                <w:b/>
              </w:rPr>
              <w:t>Заключение</w:t>
            </w:r>
            <w:r w:rsidR="00503AAD">
              <w:rPr>
                <w:webHidden/>
              </w:rPr>
              <w:tab/>
            </w:r>
            <w:r w:rsidR="00503AAD">
              <w:rPr>
                <w:webHidden/>
              </w:rPr>
              <w:fldChar w:fldCharType="begin"/>
            </w:r>
            <w:r w:rsidR="00503AAD">
              <w:rPr>
                <w:webHidden/>
              </w:rPr>
              <w:instrText xml:space="preserve"> PAGEREF _Toc500199918 \h </w:instrText>
            </w:r>
            <w:r w:rsidR="00503AAD">
              <w:rPr>
                <w:webHidden/>
              </w:rPr>
            </w:r>
            <w:r w:rsidR="00503AAD">
              <w:rPr>
                <w:webHidden/>
              </w:rPr>
              <w:fldChar w:fldCharType="separate"/>
            </w:r>
            <w:r w:rsidR="00503AAD">
              <w:rPr>
                <w:webHidden/>
              </w:rPr>
              <w:t>16</w:t>
            </w:r>
            <w:r w:rsidR="00503AAD">
              <w:rPr>
                <w:webHidden/>
              </w:rPr>
              <w:fldChar w:fldCharType="end"/>
            </w:r>
          </w:hyperlink>
        </w:p>
        <w:p w:rsidR="00503AAD" w:rsidRDefault="003507EF">
          <w:pPr>
            <w:pStyle w:val="11"/>
            <w:rPr>
              <w:rFonts w:asciiTheme="minorHAnsi" w:eastAsiaTheme="minorEastAsia" w:hAnsiTheme="minorHAnsi" w:cstheme="minorBidi"/>
              <w:sz w:val="22"/>
              <w:lang w:eastAsia="ru-RU"/>
            </w:rPr>
          </w:pPr>
          <w:hyperlink w:anchor="_Toc500199919" w:history="1">
            <w:r w:rsidR="00503AAD">
              <w:rPr>
                <w:rStyle w:val="a9"/>
                <w:b/>
              </w:rPr>
              <w:t>Библиографический список</w:t>
            </w:r>
            <w:r w:rsidR="00503AAD">
              <w:rPr>
                <w:webHidden/>
              </w:rPr>
              <w:tab/>
            </w:r>
            <w:r w:rsidR="00503AAD">
              <w:rPr>
                <w:webHidden/>
              </w:rPr>
              <w:fldChar w:fldCharType="begin"/>
            </w:r>
            <w:r w:rsidR="00503AAD">
              <w:rPr>
                <w:webHidden/>
              </w:rPr>
              <w:instrText xml:space="preserve"> PAGEREF _Toc500199919 \h </w:instrText>
            </w:r>
            <w:r w:rsidR="00503AAD">
              <w:rPr>
                <w:webHidden/>
              </w:rPr>
            </w:r>
            <w:r w:rsidR="00503AAD">
              <w:rPr>
                <w:webHidden/>
              </w:rPr>
              <w:fldChar w:fldCharType="separate"/>
            </w:r>
            <w:r w:rsidR="00503AAD">
              <w:rPr>
                <w:webHidden/>
              </w:rPr>
              <w:t>18</w:t>
            </w:r>
            <w:r w:rsidR="00503AAD">
              <w:rPr>
                <w:webHidden/>
              </w:rPr>
              <w:fldChar w:fldCharType="end"/>
            </w:r>
          </w:hyperlink>
        </w:p>
        <w:p w:rsidR="00503AAD" w:rsidRDefault="003507EF">
          <w:pPr>
            <w:pStyle w:val="11"/>
            <w:rPr>
              <w:rFonts w:asciiTheme="minorHAnsi" w:eastAsiaTheme="minorEastAsia" w:hAnsiTheme="minorHAnsi" w:cstheme="minorBidi"/>
              <w:sz w:val="22"/>
              <w:lang w:eastAsia="ru-RU"/>
            </w:rPr>
          </w:pPr>
          <w:hyperlink w:anchor="_Toc500199920" w:history="1">
            <w:r w:rsidR="00503AAD">
              <w:rPr>
                <w:rStyle w:val="a9"/>
                <w:b/>
              </w:rPr>
              <w:t>Приложение</w:t>
            </w:r>
            <w:r w:rsidR="00503AAD" w:rsidRPr="00503AAD">
              <w:rPr>
                <w:rStyle w:val="a9"/>
                <w:b/>
              </w:rPr>
              <w:t xml:space="preserve"> 1</w:t>
            </w:r>
            <w:r w:rsidR="00503AAD">
              <w:rPr>
                <w:webHidden/>
              </w:rPr>
              <w:tab/>
            </w:r>
            <w:r w:rsidR="00503AAD">
              <w:rPr>
                <w:webHidden/>
              </w:rPr>
              <w:fldChar w:fldCharType="begin"/>
            </w:r>
            <w:r w:rsidR="00503AAD">
              <w:rPr>
                <w:webHidden/>
              </w:rPr>
              <w:instrText xml:space="preserve"> PAGEREF _Toc500199920 \h </w:instrText>
            </w:r>
            <w:r w:rsidR="00503AAD">
              <w:rPr>
                <w:webHidden/>
              </w:rPr>
            </w:r>
            <w:r w:rsidR="00503AAD">
              <w:rPr>
                <w:webHidden/>
              </w:rPr>
              <w:fldChar w:fldCharType="separate"/>
            </w:r>
            <w:r w:rsidR="00503AAD">
              <w:rPr>
                <w:webHidden/>
              </w:rPr>
              <w:t>19</w:t>
            </w:r>
            <w:r w:rsidR="00503AAD">
              <w:rPr>
                <w:webHidden/>
              </w:rPr>
              <w:fldChar w:fldCharType="end"/>
            </w:r>
          </w:hyperlink>
        </w:p>
        <w:p w:rsidR="00FE3DF4" w:rsidRPr="00B0330E" w:rsidRDefault="00FE3DF4">
          <w:pPr>
            <w:rPr>
              <w:rFonts w:ascii="Times New Roman" w:hAnsi="Times New Roman" w:cs="Times New Roman"/>
              <w:sz w:val="28"/>
              <w:szCs w:val="28"/>
            </w:rPr>
          </w:pPr>
          <w:r w:rsidRPr="00B0330E">
            <w:rPr>
              <w:rFonts w:ascii="Times New Roman" w:hAnsi="Times New Roman" w:cs="Times New Roman"/>
              <w:b/>
              <w:bCs/>
              <w:sz w:val="28"/>
              <w:szCs w:val="28"/>
            </w:rPr>
            <w:fldChar w:fldCharType="end"/>
          </w:r>
        </w:p>
      </w:sdtContent>
    </w:sdt>
    <w:p w:rsidR="00CA44FB" w:rsidRPr="00724280" w:rsidRDefault="0084101C" w:rsidP="0084101C">
      <w:pPr>
        <w:tabs>
          <w:tab w:val="left" w:pos="555"/>
        </w:tabs>
        <w:rPr>
          <w:rFonts w:ascii="Times New Roman" w:hAnsi="Times New Roman" w:cs="Times New Roman"/>
          <w:sz w:val="28"/>
          <w:szCs w:val="28"/>
        </w:rPr>
      </w:pPr>
      <w:r w:rsidRPr="00B0330E">
        <w:rPr>
          <w:rFonts w:ascii="Times New Roman" w:hAnsi="Times New Roman" w:cs="Times New Roman"/>
          <w:sz w:val="28"/>
          <w:szCs w:val="28"/>
        </w:rPr>
        <w:tab/>
      </w:r>
    </w:p>
    <w:p w:rsidR="00CA44FB" w:rsidRPr="00B0330E" w:rsidRDefault="00CA44FB">
      <w:pPr>
        <w:rPr>
          <w:rFonts w:ascii="Times New Roman" w:hAnsi="Times New Roman" w:cs="Times New Roman"/>
          <w:sz w:val="28"/>
          <w:szCs w:val="28"/>
        </w:rPr>
      </w:pPr>
      <w:r w:rsidRPr="00B0330E">
        <w:rPr>
          <w:rFonts w:ascii="Times New Roman" w:hAnsi="Times New Roman" w:cs="Times New Roman"/>
          <w:sz w:val="28"/>
          <w:szCs w:val="28"/>
        </w:rPr>
        <w:br w:type="page"/>
      </w:r>
    </w:p>
    <w:p w:rsidR="00CA44FB" w:rsidRDefault="00EE4109" w:rsidP="00984264">
      <w:pPr>
        <w:pStyle w:val="1"/>
        <w:spacing w:before="113" w:after="113" w:line="360" w:lineRule="auto"/>
        <w:ind w:left="142" w:right="85" w:firstLine="709"/>
        <w:jc w:val="center"/>
        <w:rPr>
          <w:rFonts w:ascii="Times New Roman" w:hAnsi="Times New Roman" w:cs="Times New Roman"/>
          <w:color w:val="000000" w:themeColor="text1"/>
        </w:rPr>
      </w:pPr>
      <w:bookmarkStart w:id="1" w:name="_Toc500199911"/>
      <w:r w:rsidRPr="00B0330E">
        <w:rPr>
          <w:rFonts w:ascii="Times New Roman" w:hAnsi="Times New Roman" w:cs="Times New Roman"/>
          <w:color w:val="000000" w:themeColor="text1"/>
        </w:rPr>
        <w:lastRenderedPageBreak/>
        <w:t>ВВЕДЕНИЕ</w:t>
      </w:r>
      <w:bookmarkEnd w:id="1"/>
    </w:p>
    <w:p w:rsidR="008A53A9" w:rsidRPr="008A53A9" w:rsidRDefault="008A53A9" w:rsidP="00984264">
      <w:pPr>
        <w:spacing w:before="113" w:after="113" w:line="360" w:lineRule="auto"/>
        <w:ind w:left="142" w:right="85" w:firstLine="709"/>
        <w:jc w:val="both"/>
      </w:pPr>
    </w:p>
    <w:p w:rsidR="00BF5851" w:rsidRPr="00B0330E" w:rsidRDefault="00713D9A"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Согласно статье</w:t>
      </w:r>
      <w:r w:rsidR="0023578C" w:rsidRPr="00B0330E">
        <w:rPr>
          <w:rFonts w:ascii="Times New Roman" w:hAnsi="Times New Roman" w:cs="Times New Roman"/>
          <w:sz w:val="28"/>
          <w:szCs w:val="28"/>
        </w:rPr>
        <w:t xml:space="preserve"> 10 Конституции РФ государственная власть в Российской Федерации </w:t>
      </w:r>
      <w:r w:rsidRPr="00B0330E">
        <w:rPr>
          <w:rFonts w:ascii="Times New Roman" w:hAnsi="Times New Roman" w:cs="Times New Roman"/>
          <w:sz w:val="28"/>
          <w:szCs w:val="28"/>
        </w:rPr>
        <w:t xml:space="preserve"> осуществляется на основе её разделения</w:t>
      </w:r>
      <w:r w:rsidR="0023578C" w:rsidRPr="00B0330E">
        <w:rPr>
          <w:rFonts w:ascii="Times New Roman" w:hAnsi="Times New Roman" w:cs="Times New Roman"/>
          <w:sz w:val="28"/>
          <w:szCs w:val="28"/>
        </w:rPr>
        <w:t xml:space="preserve"> на три самостоятельные ветви власти: законодательную, исполнительную и судебную. </w:t>
      </w:r>
      <w:r w:rsidR="00421AF9">
        <w:rPr>
          <w:rFonts w:ascii="Times New Roman" w:hAnsi="Times New Roman" w:cs="Times New Roman"/>
          <w:sz w:val="28"/>
          <w:szCs w:val="28"/>
        </w:rPr>
        <w:t xml:space="preserve">Равное сосуществование данных ветвей власти осуществляет </w:t>
      </w:r>
      <w:r w:rsidR="0023578C" w:rsidRPr="00B0330E">
        <w:rPr>
          <w:rFonts w:ascii="Times New Roman" w:hAnsi="Times New Roman" w:cs="Times New Roman"/>
          <w:sz w:val="28"/>
          <w:szCs w:val="28"/>
        </w:rPr>
        <w:t xml:space="preserve">судебный конституционный контроль. </w:t>
      </w:r>
    </w:p>
    <w:p w:rsidR="00462CD6" w:rsidRPr="00B0330E" w:rsidRDefault="00713D9A"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Судебный к</w:t>
      </w:r>
      <w:r w:rsidR="00BF5851" w:rsidRPr="00B0330E">
        <w:rPr>
          <w:rFonts w:ascii="Times New Roman" w:hAnsi="Times New Roman" w:cs="Times New Roman"/>
          <w:sz w:val="28"/>
          <w:szCs w:val="28"/>
        </w:rPr>
        <w:t>онституционный контроль – это особый вид правоохранительной деятельности, который является эффективным средством для осуществления верховенства консти</w:t>
      </w:r>
      <w:r w:rsidR="00462CD6" w:rsidRPr="00B0330E">
        <w:rPr>
          <w:rFonts w:ascii="Times New Roman" w:hAnsi="Times New Roman" w:cs="Times New Roman"/>
          <w:sz w:val="28"/>
          <w:szCs w:val="28"/>
        </w:rPr>
        <w:t>туционных предписаний.  Его основной  задачей служит  проверка</w:t>
      </w:r>
      <w:r w:rsidR="00BF5851" w:rsidRPr="00B0330E">
        <w:rPr>
          <w:rFonts w:ascii="Times New Roman" w:hAnsi="Times New Roman" w:cs="Times New Roman"/>
          <w:sz w:val="28"/>
          <w:szCs w:val="28"/>
        </w:rPr>
        <w:t xml:space="preserve"> соответствия законов, норматив</w:t>
      </w:r>
      <w:r w:rsidR="00462CD6" w:rsidRPr="00B0330E">
        <w:rPr>
          <w:rFonts w:ascii="Times New Roman" w:hAnsi="Times New Roman" w:cs="Times New Roman"/>
          <w:sz w:val="28"/>
          <w:szCs w:val="28"/>
        </w:rPr>
        <w:t xml:space="preserve">ных актов </w:t>
      </w:r>
      <w:r w:rsidR="00421AF9">
        <w:rPr>
          <w:rFonts w:ascii="Times New Roman" w:hAnsi="Times New Roman" w:cs="Times New Roman"/>
          <w:sz w:val="28"/>
          <w:szCs w:val="28"/>
        </w:rPr>
        <w:t>основному закону - К</w:t>
      </w:r>
      <w:r w:rsidR="00462CD6" w:rsidRPr="00B0330E">
        <w:rPr>
          <w:rFonts w:ascii="Times New Roman" w:hAnsi="Times New Roman" w:cs="Times New Roman"/>
          <w:sz w:val="28"/>
          <w:szCs w:val="28"/>
        </w:rPr>
        <w:t>онституции, а также  выявление</w:t>
      </w:r>
      <w:r w:rsidR="00BF5851" w:rsidRPr="00B0330E">
        <w:rPr>
          <w:rFonts w:ascii="Times New Roman" w:hAnsi="Times New Roman" w:cs="Times New Roman"/>
          <w:sz w:val="28"/>
          <w:szCs w:val="28"/>
        </w:rPr>
        <w:t xml:space="preserve"> противоречащих конституцио</w:t>
      </w:r>
      <w:r w:rsidR="00462CD6" w:rsidRPr="00B0330E">
        <w:rPr>
          <w:rFonts w:ascii="Times New Roman" w:hAnsi="Times New Roman" w:cs="Times New Roman"/>
          <w:sz w:val="28"/>
          <w:szCs w:val="28"/>
        </w:rPr>
        <w:t>нным предписаниям отклонений и  принятие</w:t>
      </w:r>
      <w:r w:rsidR="00BF5851" w:rsidRPr="00B0330E">
        <w:rPr>
          <w:rFonts w:ascii="Times New Roman" w:hAnsi="Times New Roman" w:cs="Times New Roman"/>
          <w:sz w:val="28"/>
          <w:szCs w:val="28"/>
        </w:rPr>
        <w:t xml:space="preserve"> мер по их устранению.</w:t>
      </w:r>
      <w:r w:rsidR="00EE4109" w:rsidRPr="00B0330E">
        <w:rPr>
          <w:rFonts w:ascii="Times New Roman" w:hAnsi="Times New Roman" w:cs="Times New Roman"/>
          <w:sz w:val="28"/>
          <w:szCs w:val="28"/>
        </w:rPr>
        <w:t xml:space="preserve"> </w:t>
      </w:r>
      <w:r w:rsidR="00462CD6" w:rsidRPr="00B0330E">
        <w:rPr>
          <w:rFonts w:ascii="Times New Roman" w:hAnsi="Times New Roman" w:cs="Times New Roman"/>
          <w:sz w:val="28"/>
          <w:szCs w:val="28"/>
        </w:rPr>
        <w:t xml:space="preserve">В свою очередь, судебный конституционный контроль, эффективно </w:t>
      </w:r>
      <w:r w:rsidR="00421AF9">
        <w:rPr>
          <w:rFonts w:ascii="Times New Roman" w:hAnsi="Times New Roman" w:cs="Times New Roman"/>
          <w:sz w:val="28"/>
          <w:szCs w:val="28"/>
        </w:rPr>
        <w:t xml:space="preserve">обеспечивается </w:t>
      </w:r>
      <w:r w:rsidR="00462CD6" w:rsidRPr="00B0330E">
        <w:rPr>
          <w:rFonts w:ascii="Times New Roman" w:hAnsi="Times New Roman" w:cs="Times New Roman"/>
          <w:sz w:val="28"/>
          <w:szCs w:val="28"/>
        </w:rPr>
        <w:t>специально предназначенным органом – Конституционным Судом.</w:t>
      </w:r>
    </w:p>
    <w:p w:rsidR="00A1122C" w:rsidRPr="00B0330E" w:rsidRDefault="00421AF9" w:rsidP="00984264">
      <w:p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Делая вывод всему сказанному,</w:t>
      </w:r>
      <w:r w:rsidR="00462CD6" w:rsidRPr="00B0330E">
        <w:rPr>
          <w:rFonts w:ascii="Times New Roman" w:hAnsi="Times New Roman" w:cs="Times New Roman"/>
          <w:sz w:val="28"/>
          <w:szCs w:val="28"/>
        </w:rPr>
        <w:t xml:space="preserve"> </w:t>
      </w:r>
      <w:r w:rsidR="0023578C" w:rsidRPr="00B0330E">
        <w:rPr>
          <w:rFonts w:ascii="Times New Roman" w:hAnsi="Times New Roman" w:cs="Times New Roman"/>
          <w:sz w:val="28"/>
          <w:szCs w:val="28"/>
        </w:rPr>
        <w:t>следует</w:t>
      </w:r>
      <w:r w:rsidR="00462CD6" w:rsidRPr="00B0330E">
        <w:rPr>
          <w:rFonts w:ascii="Times New Roman" w:hAnsi="Times New Roman" w:cs="Times New Roman"/>
          <w:sz w:val="28"/>
          <w:szCs w:val="28"/>
        </w:rPr>
        <w:t xml:space="preserve"> отметить</w:t>
      </w:r>
      <w:r w:rsidR="0023578C" w:rsidRPr="00B0330E">
        <w:rPr>
          <w:rFonts w:ascii="Times New Roman" w:hAnsi="Times New Roman" w:cs="Times New Roman"/>
          <w:sz w:val="28"/>
          <w:szCs w:val="28"/>
        </w:rPr>
        <w:t xml:space="preserve">, что </w:t>
      </w:r>
      <w:r w:rsidR="00A1122C" w:rsidRPr="00B0330E">
        <w:rPr>
          <w:rFonts w:ascii="Times New Roman" w:hAnsi="Times New Roman" w:cs="Times New Roman"/>
          <w:sz w:val="28"/>
          <w:szCs w:val="28"/>
        </w:rPr>
        <w:t>Конституционным Судом Российской Федерации является судебный орган</w:t>
      </w:r>
      <w:r w:rsidR="00E63F63" w:rsidRPr="00B0330E">
        <w:rPr>
          <w:rFonts w:ascii="Times New Roman" w:hAnsi="Times New Roman" w:cs="Times New Roman"/>
          <w:sz w:val="28"/>
          <w:szCs w:val="28"/>
        </w:rPr>
        <w:t xml:space="preserve"> конституционного контроля, который </w:t>
      </w:r>
      <w:r w:rsidR="0040168A" w:rsidRPr="00B0330E">
        <w:rPr>
          <w:rFonts w:ascii="Times New Roman" w:hAnsi="Times New Roman" w:cs="Times New Roman"/>
          <w:sz w:val="28"/>
          <w:szCs w:val="28"/>
        </w:rPr>
        <w:t>реализует</w:t>
      </w:r>
      <w:r w:rsidR="00E63F63" w:rsidRPr="00B0330E">
        <w:rPr>
          <w:rFonts w:ascii="Times New Roman" w:hAnsi="Times New Roman" w:cs="Times New Roman"/>
          <w:sz w:val="28"/>
          <w:szCs w:val="28"/>
        </w:rPr>
        <w:t xml:space="preserve"> судебную власть</w:t>
      </w:r>
      <w:r w:rsidR="00A1122C" w:rsidRPr="00B0330E">
        <w:rPr>
          <w:rFonts w:ascii="Times New Roman" w:hAnsi="Times New Roman" w:cs="Times New Roman"/>
          <w:sz w:val="28"/>
          <w:szCs w:val="28"/>
        </w:rPr>
        <w:t xml:space="preserve"> самостоятельно и независимо посредством конституционного судопроизводства. </w:t>
      </w:r>
    </w:p>
    <w:p w:rsidR="005F3F20" w:rsidRPr="00B0330E" w:rsidRDefault="005F3F20"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Тема данной работы актуальна тем, что она имеет высокую значимость в современный период. Происходящие в правовой системе общества изменения, </w:t>
      </w:r>
      <w:r w:rsidR="00735F3D" w:rsidRPr="00B0330E">
        <w:rPr>
          <w:rFonts w:ascii="Times New Roman" w:hAnsi="Times New Roman" w:cs="Times New Roman"/>
          <w:sz w:val="28"/>
          <w:szCs w:val="28"/>
        </w:rPr>
        <w:t>несомненно,</w:t>
      </w:r>
      <w:r w:rsidRPr="00B0330E">
        <w:rPr>
          <w:rFonts w:ascii="Times New Roman" w:hAnsi="Times New Roman" w:cs="Times New Roman"/>
          <w:sz w:val="28"/>
          <w:szCs w:val="28"/>
        </w:rPr>
        <w:t xml:space="preserve"> свидетельствуют об этом.</w:t>
      </w:r>
      <w:r w:rsidR="00987EAF" w:rsidRPr="00B0330E">
        <w:rPr>
          <w:rFonts w:ascii="Times New Roman" w:hAnsi="Times New Roman" w:cs="Times New Roman"/>
          <w:sz w:val="28"/>
          <w:szCs w:val="28"/>
        </w:rPr>
        <w:t xml:space="preserve"> </w:t>
      </w:r>
    </w:p>
    <w:p w:rsidR="00462CD6" w:rsidRPr="00B0330E" w:rsidRDefault="00BF5851"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В настоящее время в России действует Конституционный Суд РФ</w:t>
      </w:r>
      <w:r w:rsidR="00421AF9">
        <w:rPr>
          <w:rFonts w:ascii="Times New Roman" w:hAnsi="Times New Roman" w:cs="Times New Roman"/>
          <w:sz w:val="28"/>
          <w:szCs w:val="28"/>
        </w:rPr>
        <w:t>, учреждённый в 1994 году. В 2008 году</w:t>
      </w:r>
      <w:r w:rsidRPr="00B0330E">
        <w:rPr>
          <w:rFonts w:ascii="Times New Roman" w:hAnsi="Times New Roman" w:cs="Times New Roman"/>
          <w:sz w:val="28"/>
          <w:szCs w:val="28"/>
        </w:rPr>
        <w:t xml:space="preserve"> он был перевезён</w:t>
      </w:r>
      <w:r w:rsidR="00421AF9">
        <w:rPr>
          <w:rFonts w:ascii="Times New Roman" w:hAnsi="Times New Roman" w:cs="Times New Roman"/>
          <w:sz w:val="28"/>
          <w:szCs w:val="28"/>
        </w:rPr>
        <w:t xml:space="preserve"> из Москвы в Санкт-Петербург, где и осуществляет свою деятельность в настоящее время. </w:t>
      </w:r>
      <w:r w:rsidR="003F2015" w:rsidRPr="00B0330E">
        <w:rPr>
          <w:rFonts w:ascii="Times New Roman" w:hAnsi="Times New Roman" w:cs="Times New Roman"/>
          <w:sz w:val="28"/>
          <w:szCs w:val="28"/>
        </w:rPr>
        <w:t>О</w:t>
      </w:r>
      <w:r w:rsidR="00462CD6" w:rsidRPr="00B0330E">
        <w:rPr>
          <w:rFonts w:ascii="Times New Roman" w:hAnsi="Times New Roman" w:cs="Times New Roman"/>
          <w:sz w:val="28"/>
          <w:szCs w:val="28"/>
        </w:rPr>
        <w:t>сновные положения о Конст</w:t>
      </w:r>
      <w:r w:rsidR="003F2015" w:rsidRPr="00B0330E">
        <w:rPr>
          <w:rFonts w:ascii="Times New Roman" w:hAnsi="Times New Roman" w:cs="Times New Roman"/>
          <w:sz w:val="28"/>
          <w:szCs w:val="28"/>
        </w:rPr>
        <w:t xml:space="preserve">итуционном Суде РФ определены </w:t>
      </w:r>
      <w:r w:rsidR="003F2015" w:rsidRPr="00B0330E">
        <w:rPr>
          <w:rFonts w:ascii="Times New Roman" w:hAnsi="Times New Roman" w:cs="Times New Roman"/>
          <w:sz w:val="28"/>
          <w:szCs w:val="28"/>
        </w:rPr>
        <w:lastRenderedPageBreak/>
        <w:t>Конституцией</w:t>
      </w:r>
      <w:r w:rsidR="00462CD6" w:rsidRPr="00B0330E">
        <w:rPr>
          <w:rFonts w:ascii="Times New Roman" w:hAnsi="Times New Roman" w:cs="Times New Roman"/>
          <w:sz w:val="28"/>
          <w:szCs w:val="28"/>
        </w:rPr>
        <w:t xml:space="preserve"> РФ</w:t>
      </w:r>
      <w:r w:rsidR="003F2015" w:rsidRPr="00B0330E">
        <w:rPr>
          <w:rFonts w:ascii="Times New Roman" w:hAnsi="Times New Roman" w:cs="Times New Roman"/>
          <w:sz w:val="28"/>
          <w:szCs w:val="28"/>
        </w:rPr>
        <w:t xml:space="preserve"> (ст.125) и Федеральным конституционным законом РФ «О </w:t>
      </w:r>
      <w:r w:rsidR="00292991" w:rsidRPr="00292991">
        <w:rPr>
          <w:rFonts w:ascii="Times New Roman" w:hAnsi="Times New Roman" w:cs="Times New Roman"/>
          <w:color w:val="000000" w:themeColor="text1"/>
          <w:sz w:val="28"/>
          <w:szCs w:val="28"/>
        </w:rPr>
        <w:t>К</w:t>
      </w:r>
      <w:r w:rsidR="003F2015" w:rsidRPr="00292991">
        <w:rPr>
          <w:rFonts w:ascii="Times New Roman" w:hAnsi="Times New Roman" w:cs="Times New Roman"/>
          <w:color w:val="000000" w:themeColor="text1"/>
          <w:sz w:val="28"/>
          <w:szCs w:val="28"/>
        </w:rPr>
        <w:t>онституцио</w:t>
      </w:r>
      <w:r w:rsidR="00421AF9" w:rsidRPr="00292991">
        <w:rPr>
          <w:rFonts w:ascii="Times New Roman" w:hAnsi="Times New Roman" w:cs="Times New Roman"/>
          <w:color w:val="000000" w:themeColor="text1"/>
          <w:sz w:val="28"/>
          <w:szCs w:val="28"/>
        </w:rPr>
        <w:t>нном</w:t>
      </w:r>
      <w:r w:rsidR="00421AF9">
        <w:rPr>
          <w:rFonts w:ascii="Times New Roman" w:hAnsi="Times New Roman" w:cs="Times New Roman"/>
          <w:sz w:val="28"/>
          <w:szCs w:val="28"/>
        </w:rPr>
        <w:t xml:space="preserve"> Суде Российской Федерации».</w:t>
      </w:r>
    </w:p>
    <w:p w:rsidR="003F2015" w:rsidRPr="00B0330E" w:rsidRDefault="009B34CD" w:rsidP="00984264">
      <w:p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3F2015" w:rsidRPr="00B0330E">
        <w:rPr>
          <w:rFonts w:ascii="Times New Roman" w:hAnsi="Times New Roman" w:cs="Times New Roman"/>
          <w:sz w:val="28"/>
          <w:szCs w:val="28"/>
        </w:rPr>
        <w:t xml:space="preserve">деятельности </w:t>
      </w:r>
      <w:r w:rsidR="00A4206A" w:rsidRPr="00B0330E">
        <w:rPr>
          <w:rFonts w:ascii="Times New Roman" w:hAnsi="Times New Roman" w:cs="Times New Roman"/>
          <w:sz w:val="28"/>
          <w:szCs w:val="28"/>
        </w:rPr>
        <w:t>Конституционного Суда Российской</w:t>
      </w:r>
      <w:r w:rsidR="003F2015" w:rsidRPr="00B0330E">
        <w:rPr>
          <w:rFonts w:ascii="Times New Roman" w:hAnsi="Times New Roman" w:cs="Times New Roman"/>
          <w:sz w:val="28"/>
          <w:szCs w:val="28"/>
        </w:rPr>
        <w:t xml:space="preserve"> Фе</w:t>
      </w:r>
      <w:r>
        <w:rPr>
          <w:rFonts w:ascii="Times New Roman" w:hAnsi="Times New Roman" w:cs="Times New Roman"/>
          <w:sz w:val="28"/>
          <w:szCs w:val="28"/>
        </w:rPr>
        <w:t xml:space="preserve">дерации обеспечивается </w:t>
      </w:r>
      <w:r w:rsidR="00421AF9">
        <w:rPr>
          <w:rFonts w:ascii="Times New Roman" w:hAnsi="Times New Roman" w:cs="Times New Roman"/>
          <w:sz w:val="28"/>
          <w:szCs w:val="28"/>
        </w:rPr>
        <w:t xml:space="preserve">основными </w:t>
      </w:r>
      <w:r w:rsidR="00987EAF" w:rsidRPr="00B0330E">
        <w:rPr>
          <w:rFonts w:ascii="Times New Roman" w:hAnsi="Times New Roman" w:cs="Times New Roman"/>
          <w:sz w:val="28"/>
          <w:szCs w:val="28"/>
        </w:rPr>
        <w:t>принципами</w:t>
      </w:r>
      <w:r w:rsidR="00421AF9">
        <w:rPr>
          <w:rFonts w:ascii="Times New Roman" w:hAnsi="Times New Roman" w:cs="Times New Roman"/>
          <w:sz w:val="28"/>
          <w:szCs w:val="28"/>
        </w:rPr>
        <w:t xml:space="preserve"> -</w:t>
      </w:r>
      <w:r w:rsidR="00A4206A" w:rsidRPr="00B0330E">
        <w:rPr>
          <w:rFonts w:ascii="Times New Roman" w:hAnsi="Times New Roman" w:cs="Times New Roman"/>
          <w:sz w:val="28"/>
          <w:szCs w:val="28"/>
        </w:rPr>
        <w:t xml:space="preserve"> независимость, коллегиальность, гласность, состязательность и равноправие сторон</w:t>
      </w:r>
      <w:r w:rsidR="009C405E" w:rsidRPr="00B0330E">
        <w:rPr>
          <w:rFonts w:ascii="Times New Roman" w:hAnsi="Times New Roman" w:cs="Times New Roman"/>
          <w:sz w:val="28"/>
          <w:szCs w:val="28"/>
        </w:rPr>
        <w:t xml:space="preserve"> (ст. 5 ФКЗ «О Конституционном Суде Российской Федерации»)</w:t>
      </w:r>
      <w:r w:rsidR="00A4206A" w:rsidRPr="00B0330E">
        <w:rPr>
          <w:rFonts w:ascii="Times New Roman" w:hAnsi="Times New Roman" w:cs="Times New Roman"/>
          <w:sz w:val="28"/>
          <w:szCs w:val="28"/>
        </w:rPr>
        <w:t>.</w:t>
      </w:r>
      <w:r w:rsidR="005274AD" w:rsidRPr="00B0330E">
        <w:rPr>
          <w:rFonts w:ascii="Times New Roman" w:hAnsi="Times New Roman" w:cs="Times New Roman"/>
          <w:sz w:val="28"/>
          <w:szCs w:val="28"/>
        </w:rPr>
        <w:t xml:space="preserve"> </w:t>
      </w:r>
      <w:r w:rsidR="00421AF9">
        <w:rPr>
          <w:rFonts w:ascii="Times New Roman" w:hAnsi="Times New Roman" w:cs="Times New Roman"/>
          <w:sz w:val="28"/>
          <w:szCs w:val="28"/>
        </w:rPr>
        <w:t>Объектом данной курсовой работы  являю</w:t>
      </w:r>
      <w:r w:rsidR="00FC61F1" w:rsidRPr="00B0330E">
        <w:rPr>
          <w:rFonts w:ascii="Times New Roman" w:hAnsi="Times New Roman" w:cs="Times New Roman"/>
          <w:sz w:val="28"/>
          <w:szCs w:val="28"/>
        </w:rPr>
        <w:t xml:space="preserve">тся – </w:t>
      </w:r>
      <w:r w:rsidR="00E33C34" w:rsidRPr="00B0330E">
        <w:rPr>
          <w:rFonts w:ascii="Times New Roman" w:hAnsi="Times New Roman" w:cs="Times New Roman"/>
          <w:sz w:val="28"/>
          <w:szCs w:val="28"/>
        </w:rPr>
        <w:t xml:space="preserve">общественные отношения, складывающиеся в </w:t>
      </w:r>
      <w:r w:rsidR="00137947" w:rsidRPr="00B0330E">
        <w:rPr>
          <w:rFonts w:ascii="Times New Roman" w:hAnsi="Times New Roman" w:cs="Times New Roman"/>
          <w:sz w:val="28"/>
          <w:szCs w:val="28"/>
        </w:rPr>
        <w:t xml:space="preserve">процессе </w:t>
      </w:r>
      <w:r w:rsidR="00E33C34" w:rsidRPr="00B0330E">
        <w:rPr>
          <w:rFonts w:ascii="Times New Roman" w:hAnsi="Times New Roman" w:cs="Times New Roman"/>
          <w:sz w:val="28"/>
          <w:szCs w:val="28"/>
        </w:rPr>
        <w:t>организации деятельности</w:t>
      </w:r>
      <w:r w:rsidR="003F2015" w:rsidRPr="00B0330E">
        <w:rPr>
          <w:rFonts w:ascii="Times New Roman" w:hAnsi="Times New Roman" w:cs="Times New Roman"/>
          <w:sz w:val="28"/>
          <w:szCs w:val="28"/>
        </w:rPr>
        <w:t xml:space="preserve"> Конституционного</w:t>
      </w:r>
      <w:r w:rsidR="00FC61F1" w:rsidRPr="00B0330E">
        <w:rPr>
          <w:rFonts w:ascii="Times New Roman" w:hAnsi="Times New Roman" w:cs="Times New Roman"/>
          <w:sz w:val="28"/>
          <w:szCs w:val="28"/>
        </w:rPr>
        <w:t xml:space="preserve"> Суд</w:t>
      </w:r>
      <w:r w:rsidR="003F2015" w:rsidRPr="00B0330E">
        <w:rPr>
          <w:rFonts w:ascii="Times New Roman" w:hAnsi="Times New Roman" w:cs="Times New Roman"/>
          <w:sz w:val="28"/>
          <w:szCs w:val="28"/>
        </w:rPr>
        <w:t>а</w:t>
      </w:r>
      <w:r w:rsidR="00FC61F1" w:rsidRPr="00B0330E">
        <w:rPr>
          <w:rFonts w:ascii="Times New Roman" w:hAnsi="Times New Roman" w:cs="Times New Roman"/>
          <w:sz w:val="28"/>
          <w:szCs w:val="28"/>
        </w:rPr>
        <w:t xml:space="preserve"> Российской Федерации. </w:t>
      </w:r>
    </w:p>
    <w:p w:rsidR="005F3F20" w:rsidRPr="00B0330E" w:rsidRDefault="00FC61F1"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Предмет</w:t>
      </w:r>
      <w:r w:rsidR="00B648AB" w:rsidRPr="00B0330E">
        <w:rPr>
          <w:rFonts w:ascii="Times New Roman" w:hAnsi="Times New Roman" w:cs="Times New Roman"/>
          <w:sz w:val="28"/>
          <w:szCs w:val="28"/>
        </w:rPr>
        <w:t>ом работы</w:t>
      </w:r>
      <w:r w:rsidR="005F7DB5">
        <w:rPr>
          <w:rFonts w:ascii="Times New Roman" w:hAnsi="Times New Roman" w:cs="Times New Roman"/>
          <w:sz w:val="28"/>
          <w:szCs w:val="28"/>
        </w:rPr>
        <w:t xml:space="preserve"> будут служить </w:t>
      </w:r>
      <w:r w:rsidRPr="00B0330E">
        <w:rPr>
          <w:rFonts w:ascii="Times New Roman" w:hAnsi="Times New Roman" w:cs="Times New Roman"/>
          <w:sz w:val="28"/>
          <w:szCs w:val="28"/>
        </w:rPr>
        <w:t xml:space="preserve">основные принципы организации деятельности Конституционного Суда Российской Федерации. </w:t>
      </w:r>
    </w:p>
    <w:p w:rsidR="00FC61F1" w:rsidRPr="00B0330E" w:rsidRDefault="00FC61F1"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Цель</w:t>
      </w:r>
      <w:r w:rsidR="00FE3DF4" w:rsidRPr="00B0330E">
        <w:rPr>
          <w:rFonts w:ascii="Times New Roman" w:hAnsi="Times New Roman" w:cs="Times New Roman"/>
          <w:sz w:val="28"/>
          <w:szCs w:val="28"/>
        </w:rPr>
        <w:t>ю</w:t>
      </w:r>
      <w:r w:rsidR="003F2015" w:rsidRPr="00B0330E">
        <w:rPr>
          <w:rFonts w:ascii="Times New Roman" w:hAnsi="Times New Roman" w:cs="Times New Roman"/>
          <w:sz w:val="28"/>
          <w:szCs w:val="28"/>
        </w:rPr>
        <w:t xml:space="preserve"> </w:t>
      </w:r>
      <w:r w:rsidR="00FE3DF4" w:rsidRPr="00B0330E">
        <w:rPr>
          <w:rFonts w:ascii="Times New Roman" w:hAnsi="Times New Roman" w:cs="Times New Roman"/>
          <w:sz w:val="28"/>
          <w:szCs w:val="28"/>
        </w:rPr>
        <w:t xml:space="preserve">является – </w:t>
      </w:r>
      <w:r w:rsidR="003F2015" w:rsidRPr="00B0330E">
        <w:rPr>
          <w:rFonts w:ascii="Times New Roman" w:hAnsi="Times New Roman" w:cs="Times New Roman"/>
          <w:sz w:val="28"/>
          <w:szCs w:val="28"/>
        </w:rPr>
        <w:t xml:space="preserve">раскрытие и </w:t>
      </w:r>
      <w:r w:rsidRPr="00B0330E">
        <w:rPr>
          <w:rFonts w:ascii="Times New Roman" w:hAnsi="Times New Roman" w:cs="Times New Roman"/>
          <w:sz w:val="28"/>
          <w:szCs w:val="28"/>
        </w:rPr>
        <w:t>характери</w:t>
      </w:r>
      <w:r w:rsidR="00FE3DF4" w:rsidRPr="00B0330E">
        <w:rPr>
          <w:rFonts w:ascii="Times New Roman" w:hAnsi="Times New Roman" w:cs="Times New Roman"/>
          <w:sz w:val="28"/>
          <w:szCs w:val="28"/>
        </w:rPr>
        <w:t xml:space="preserve">стика </w:t>
      </w:r>
      <w:r w:rsidR="005F3F20" w:rsidRPr="00B0330E">
        <w:rPr>
          <w:rFonts w:ascii="Times New Roman" w:hAnsi="Times New Roman" w:cs="Times New Roman"/>
          <w:sz w:val="28"/>
          <w:szCs w:val="28"/>
        </w:rPr>
        <w:t xml:space="preserve">основных </w:t>
      </w:r>
      <w:r w:rsidR="00FE3DF4" w:rsidRPr="00B0330E">
        <w:rPr>
          <w:rFonts w:ascii="Times New Roman" w:hAnsi="Times New Roman" w:cs="Times New Roman"/>
          <w:sz w:val="28"/>
          <w:szCs w:val="28"/>
        </w:rPr>
        <w:t>принципов</w:t>
      </w:r>
      <w:r w:rsidRPr="00B0330E">
        <w:rPr>
          <w:rFonts w:ascii="Times New Roman" w:hAnsi="Times New Roman" w:cs="Times New Roman"/>
          <w:sz w:val="28"/>
          <w:szCs w:val="28"/>
        </w:rPr>
        <w:t xml:space="preserve"> деятельности Конституционн</w:t>
      </w:r>
      <w:r w:rsidR="003F2015" w:rsidRPr="00B0330E">
        <w:rPr>
          <w:rFonts w:ascii="Times New Roman" w:hAnsi="Times New Roman" w:cs="Times New Roman"/>
          <w:sz w:val="28"/>
          <w:szCs w:val="28"/>
        </w:rPr>
        <w:t>ого Суда Российской Федерации.</w:t>
      </w:r>
    </w:p>
    <w:p w:rsidR="002D3695" w:rsidRPr="00B0330E" w:rsidRDefault="002D3695"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Для осуществления поставленной </w:t>
      </w:r>
      <w:r w:rsidR="00B648AB" w:rsidRPr="00B0330E">
        <w:rPr>
          <w:rFonts w:ascii="Times New Roman" w:hAnsi="Times New Roman" w:cs="Times New Roman"/>
          <w:sz w:val="28"/>
          <w:szCs w:val="28"/>
        </w:rPr>
        <w:t>цели необходимо решить соответствующие</w:t>
      </w:r>
      <w:r w:rsidRPr="00B0330E">
        <w:rPr>
          <w:rFonts w:ascii="Times New Roman" w:hAnsi="Times New Roman" w:cs="Times New Roman"/>
          <w:sz w:val="28"/>
          <w:szCs w:val="28"/>
        </w:rPr>
        <w:t xml:space="preserve"> задачи:</w:t>
      </w:r>
    </w:p>
    <w:p w:rsidR="00FC61F1" w:rsidRPr="00B0330E" w:rsidRDefault="005F7DB5" w:rsidP="00984264">
      <w:pPr>
        <w:pStyle w:val="a7"/>
        <w:numPr>
          <w:ilvl w:val="0"/>
          <w:numId w:val="1"/>
        </w:num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Раскрыть особенности К</w:t>
      </w:r>
      <w:r w:rsidR="00FC61F1" w:rsidRPr="00B0330E">
        <w:rPr>
          <w:rFonts w:ascii="Times New Roman" w:hAnsi="Times New Roman" w:cs="Times New Roman"/>
          <w:sz w:val="28"/>
          <w:szCs w:val="28"/>
        </w:rPr>
        <w:t xml:space="preserve">онституционного </w:t>
      </w:r>
      <w:r>
        <w:rPr>
          <w:rFonts w:ascii="Times New Roman" w:hAnsi="Times New Roman" w:cs="Times New Roman"/>
          <w:sz w:val="28"/>
          <w:szCs w:val="28"/>
        </w:rPr>
        <w:t xml:space="preserve">судопроизводства Российской Федерации; </w:t>
      </w:r>
    </w:p>
    <w:p w:rsidR="002D3695" w:rsidRPr="00B0330E" w:rsidRDefault="00FC61F1" w:rsidP="00984264">
      <w:pPr>
        <w:pStyle w:val="a7"/>
        <w:numPr>
          <w:ilvl w:val="0"/>
          <w:numId w:val="1"/>
        </w:num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Определить </w:t>
      </w:r>
      <w:r w:rsidR="002D3695" w:rsidRPr="00B0330E">
        <w:rPr>
          <w:rFonts w:ascii="Times New Roman" w:hAnsi="Times New Roman" w:cs="Times New Roman"/>
          <w:sz w:val="28"/>
          <w:szCs w:val="28"/>
        </w:rPr>
        <w:t>принципы организации деятель</w:t>
      </w:r>
      <w:r w:rsidRPr="00B0330E">
        <w:rPr>
          <w:rFonts w:ascii="Times New Roman" w:hAnsi="Times New Roman" w:cs="Times New Roman"/>
          <w:sz w:val="28"/>
          <w:szCs w:val="28"/>
        </w:rPr>
        <w:t>ности Конституционного Суда Российской Федерации;</w:t>
      </w:r>
    </w:p>
    <w:p w:rsidR="002D3695" w:rsidRPr="00B0330E" w:rsidRDefault="005274AD" w:rsidP="00984264">
      <w:pPr>
        <w:pStyle w:val="a7"/>
        <w:numPr>
          <w:ilvl w:val="0"/>
          <w:numId w:val="1"/>
        </w:num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Исследовать н</w:t>
      </w:r>
      <w:r w:rsidR="002D3695" w:rsidRPr="00B0330E">
        <w:rPr>
          <w:rFonts w:ascii="Times New Roman" w:hAnsi="Times New Roman" w:cs="Times New Roman"/>
          <w:sz w:val="28"/>
          <w:szCs w:val="28"/>
        </w:rPr>
        <w:t xml:space="preserve">ормативно-правовые </w:t>
      </w:r>
      <w:r w:rsidR="00FC61F1" w:rsidRPr="00B0330E">
        <w:rPr>
          <w:rFonts w:ascii="Times New Roman" w:hAnsi="Times New Roman" w:cs="Times New Roman"/>
          <w:sz w:val="28"/>
          <w:szCs w:val="28"/>
        </w:rPr>
        <w:t>акты;</w:t>
      </w:r>
    </w:p>
    <w:p w:rsidR="0063189F" w:rsidRPr="00B0330E" w:rsidRDefault="00FC61F1" w:rsidP="00984264">
      <w:pPr>
        <w:pStyle w:val="a7"/>
        <w:numPr>
          <w:ilvl w:val="0"/>
          <w:numId w:val="1"/>
        </w:num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 С</w:t>
      </w:r>
      <w:r w:rsidR="002D3695" w:rsidRPr="00B0330E">
        <w:rPr>
          <w:rFonts w:ascii="Times New Roman" w:hAnsi="Times New Roman" w:cs="Times New Roman"/>
          <w:sz w:val="28"/>
          <w:szCs w:val="28"/>
        </w:rPr>
        <w:t>делать определённые выводы.</w:t>
      </w:r>
      <w:r w:rsidR="005F3F20" w:rsidRPr="00B0330E">
        <w:rPr>
          <w:rFonts w:ascii="Times New Roman" w:hAnsi="Times New Roman" w:cs="Times New Roman"/>
          <w:sz w:val="28"/>
          <w:szCs w:val="28"/>
        </w:rPr>
        <w:t xml:space="preserve"> </w:t>
      </w:r>
    </w:p>
    <w:p w:rsidR="00EE4109" w:rsidRPr="00B0330E" w:rsidRDefault="00F04A76"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Для написания данной работы были использованы методы анализа, синтеза, </w:t>
      </w:r>
      <w:r w:rsidR="001E280D" w:rsidRPr="00B0330E">
        <w:rPr>
          <w:rFonts w:ascii="Times New Roman" w:hAnsi="Times New Roman" w:cs="Times New Roman"/>
          <w:sz w:val="28"/>
          <w:szCs w:val="28"/>
        </w:rPr>
        <w:t xml:space="preserve">дедукции, </w:t>
      </w:r>
      <w:r w:rsidRPr="00B0330E">
        <w:rPr>
          <w:rFonts w:ascii="Times New Roman" w:hAnsi="Times New Roman" w:cs="Times New Roman"/>
          <w:sz w:val="28"/>
          <w:szCs w:val="28"/>
        </w:rPr>
        <w:t>классификации, сравнения</w:t>
      </w:r>
      <w:r w:rsidR="001E280D" w:rsidRPr="00B0330E">
        <w:rPr>
          <w:rFonts w:ascii="Times New Roman" w:hAnsi="Times New Roman" w:cs="Times New Roman"/>
          <w:sz w:val="28"/>
          <w:szCs w:val="28"/>
        </w:rPr>
        <w:t xml:space="preserve">, обобщения и </w:t>
      </w:r>
      <w:r w:rsidRPr="00B0330E">
        <w:rPr>
          <w:rFonts w:ascii="Times New Roman" w:hAnsi="Times New Roman" w:cs="Times New Roman"/>
          <w:sz w:val="28"/>
          <w:szCs w:val="28"/>
        </w:rPr>
        <w:t>оп</w:t>
      </w:r>
      <w:r w:rsidR="00EE4109" w:rsidRPr="00B0330E">
        <w:rPr>
          <w:rFonts w:ascii="Times New Roman" w:hAnsi="Times New Roman" w:cs="Times New Roman"/>
          <w:sz w:val="28"/>
          <w:szCs w:val="28"/>
        </w:rPr>
        <w:t xml:space="preserve">исания. </w:t>
      </w:r>
    </w:p>
    <w:p w:rsidR="00D33747" w:rsidRDefault="005274AD"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Основными источниками сведений, н</w:t>
      </w:r>
      <w:r w:rsidR="00421AF9">
        <w:rPr>
          <w:rFonts w:ascii="Times New Roman" w:hAnsi="Times New Roman" w:cs="Times New Roman"/>
          <w:sz w:val="28"/>
          <w:szCs w:val="28"/>
        </w:rPr>
        <w:t>еобходимых для выполнения</w:t>
      </w:r>
      <w:r w:rsidRPr="00B0330E">
        <w:rPr>
          <w:rFonts w:ascii="Times New Roman" w:hAnsi="Times New Roman" w:cs="Times New Roman"/>
          <w:sz w:val="28"/>
          <w:szCs w:val="28"/>
        </w:rPr>
        <w:t xml:space="preserve"> курсовой работы, являются законодательные акты Российской Федерации – Конституция России 1993 г., </w:t>
      </w:r>
      <w:r w:rsidR="00292991" w:rsidRPr="00292991">
        <w:rPr>
          <w:rFonts w:ascii="Times New Roman" w:hAnsi="Times New Roman" w:cs="Times New Roman"/>
          <w:color w:val="000000" w:themeColor="text1"/>
          <w:sz w:val="28"/>
          <w:szCs w:val="28"/>
        </w:rPr>
        <w:t>Федеральный Конституционный З</w:t>
      </w:r>
      <w:r w:rsidRPr="00292991">
        <w:rPr>
          <w:rFonts w:ascii="Times New Roman" w:hAnsi="Times New Roman" w:cs="Times New Roman"/>
          <w:color w:val="000000" w:themeColor="text1"/>
          <w:sz w:val="28"/>
          <w:szCs w:val="28"/>
        </w:rPr>
        <w:t xml:space="preserve">акон </w:t>
      </w:r>
      <w:r w:rsidR="00292991" w:rsidRPr="00292991">
        <w:rPr>
          <w:rFonts w:ascii="Times New Roman" w:hAnsi="Times New Roman" w:cs="Times New Roman"/>
          <w:color w:val="000000" w:themeColor="text1"/>
          <w:sz w:val="28"/>
          <w:szCs w:val="28"/>
        </w:rPr>
        <w:t>«О</w:t>
      </w:r>
      <w:r w:rsidRPr="00292991">
        <w:rPr>
          <w:rFonts w:ascii="Times New Roman" w:hAnsi="Times New Roman" w:cs="Times New Roman"/>
          <w:color w:val="000000" w:themeColor="text1"/>
          <w:sz w:val="28"/>
          <w:szCs w:val="28"/>
        </w:rPr>
        <w:t xml:space="preserve"> Конституционном Суде Российской Федерации</w:t>
      </w:r>
      <w:r w:rsidR="00292991" w:rsidRPr="00292991">
        <w:rPr>
          <w:rFonts w:ascii="Times New Roman" w:hAnsi="Times New Roman" w:cs="Times New Roman"/>
          <w:color w:val="000000" w:themeColor="text1"/>
          <w:sz w:val="28"/>
          <w:szCs w:val="28"/>
        </w:rPr>
        <w:t>»</w:t>
      </w:r>
      <w:r w:rsidR="00292991">
        <w:rPr>
          <w:rFonts w:ascii="Times New Roman" w:hAnsi="Times New Roman" w:cs="Times New Roman"/>
          <w:sz w:val="28"/>
          <w:szCs w:val="28"/>
        </w:rPr>
        <w:t xml:space="preserve">, </w:t>
      </w:r>
      <w:r w:rsidR="00B5536A" w:rsidRPr="00B0330E">
        <w:rPr>
          <w:rFonts w:ascii="Times New Roman" w:hAnsi="Times New Roman" w:cs="Times New Roman"/>
          <w:sz w:val="28"/>
          <w:szCs w:val="28"/>
        </w:rPr>
        <w:t>а также ста</w:t>
      </w:r>
      <w:r w:rsidR="0084101C" w:rsidRPr="00B0330E">
        <w:rPr>
          <w:rFonts w:ascii="Times New Roman" w:hAnsi="Times New Roman" w:cs="Times New Roman"/>
          <w:sz w:val="28"/>
          <w:szCs w:val="28"/>
        </w:rPr>
        <w:t xml:space="preserve">тьи и работы известных </w:t>
      </w:r>
      <w:r w:rsidR="00B5536A" w:rsidRPr="00B0330E">
        <w:rPr>
          <w:rFonts w:ascii="Times New Roman" w:hAnsi="Times New Roman" w:cs="Times New Roman"/>
          <w:sz w:val="28"/>
          <w:szCs w:val="28"/>
        </w:rPr>
        <w:t>юристов.</w:t>
      </w:r>
    </w:p>
    <w:p w:rsidR="005C0BA9" w:rsidRPr="00D33747" w:rsidRDefault="00D33747" w:rsidP="00984264">
      <w:pPr>
        <w:pStyle w:val="1"/>
        <w:spacing w:before="113" w:after="113" w:line="360" w:lineRule="auto"/>
        <w:ind w:left="142" w:right="85" w:firstLine="709"/>
        <w:jc w:val="center"/>
        <w:rPr>
          <w:rFonts w:ascii="Times New Roman" w:hAnsi="Times New Roman" w:cs="Times New Roman"/>
          <w:color w:val="000000" w:themeColor="text1"/>
        </w:rPr>
      </w:pPr>
      <w:bookmarkStart w:id="2" w:name="_Toc500199912"/>
      <w:r w:rsidRPr="00D33747">
        <w:rPr>
          <w:rFonts w:ascii="Times New Roman" w:hAnsi="Times New Roman" w:cs="Times New Roman"/>
          <w:color w:val="000000" w:themeColor="text1"/>
        </w:rPr>
        <w:lastRenderedPageBreak/>
        <w:t xml:space="preserve">1 </w:t>
      </w:r>
      <w:r w:rsidR="00731ABC" w:rsidRPr="00D33747">
        <w:rPr>
          <w:rFonts w:ascii="Times New Roman" w:hAnsi="Times New Roman" w:cs="Times New Roman"/>
          <w:color w:val="000000" w:themeColor="text1"/>
        </w:rPr>
        <w:t>ПОНЯТИЕ КОНСТИТУЦИОННОГО СУДОПРОИЗВОДСТВА</w:t>
      </w:r>
      <w:bookmarkEnd w:id="2"/>
    </w:p>
    <w:p w:rsidR="001D1765" w:rsidRPr="001D1765" w:rsidRDefault="001D1765" w:rsidP="00984264">
      <w:pPr>
        <w:spacing w:before="113" w:after="113" w:line="360" w:lineRule="auto"/>
        <w:ind w:left="142" w:right="85" w:firstLine="709"/>
        <w:jc w:val="both"/>
      </w:pPr>
    </w:p>
    <w:p w:rsidR="001E280D" w:rsidRPr="00B0330E" w:rsidRDefault="0040168A" w:rsidP="00984264">
      <w:pPr>
        <w:pStyle w:val="2"/>
        <w:numPr>
          <w:ilvl w:val="1"/>
          <w:numId w:val="2"/>
        </w:numPr>
        <w:spacing w:before="113" w:after="113" w:line="360" w:lineRule="auto"/>
        <w:ind w:left="142" w:right="85" w:firstLine="709"/>
        <w:jc w:val="center"/>
        <w:rPr>
          <w:rFonts w:ascii="Times New Roman" w:hAnsi="Times New Roman" w:cs="Times New Roman"/>
          <w:color w:val="000000" w:themeColor="text1"/>
          <w:sz w:val="28"/>
          <w:szCs w:val="28"/>
        </w:rPr>
      </w:pPr>
      <w:bookmarkStart w:id="3" w:name="_Toc500199913"/>
      <w:r w:rsidRPr="00B0330E">
        <w:rPr>
          <w:rFonts w:ascii="Times New Roman" w:hAnsi="Times New Roman" w:cs="Times New Roman"/>
          <w:color w:val="000000" w:themeColor="text1"/>
          <w:sz w:val="28"/>
          <w:szCs w:val="28"/>
        </w:rPr>
        <w:t>Понятие и значение</w:t>
      </w:r>
      <w:r w:rsidR="005F7DB5">
        <w:rPr>
          <w:rFonts w:ascii="Times New Roman" w:hAnsi="Times New Roman" w:cs="Times New Roman"/>
          <w:color w:val="000000" w:themeColor="text1"/>
          <w:sz w:val="28"/>
          <w:szCs w:val="28"/>
        </w:rPr>
        <w:t xml:space="preserve"> конституционного судопроизводства</w:t>
      </w:r>
      <w:bookmarkEnd w:id="3"/>
    </w:p>
    <w:p w:rsidR="00EE4109" w:rsidRPr="00B0330E" w:rsidRDefault="00EE4109" w:rsidP="00984264">
      <w:pPr>
        <w:spacing w:before="113" w:after="113" w:line="360" w:lineRule="auto"/>
        <w:ind w:left="142" w:right="85" w:firstLine="709"/>
        <w:jc w:val="both"/>
        <w:rPr>
          <w:rFonts w:ascii="Times New Roman" w:hAnsi="Times New Roman" w:cs="Times New Roman"/>
          <w:sz w:val="28"/>
          <w:szCs w:val="28"/>
        </w:rPr>
      </w:pPr>
    </w:p>
    <w:p w:rsidR="00212E07" w:rsidRDefault="00212E07" w:rsidP="00984264">
      <w:pPr>
        <w:spacing w:before="113" w:after="113" w:line="360" w:lineRule="auto"/>
        <w:ind w:left="142" w:right="85" w:firstLine="709"/>
        <w:jc w:val="both"/>
        <w:rPr>
          <w:rFonts w:ascii="Times New Roman" w:hAnsi="Times New Roman" w:cs="Times New Roman"/>
          <w:sz w:val="28"/>
          <w:szCs w:val="28"/>
        </w:rPr>
      </w:pPr>
      <w:r w:rsidRPr="00212E07">
        <w:rPr>
          <w:rFonts w:ascii="Times New Roman" w:hAnsi="Times New Roman" w:cs="Times New Roman"/>
          <w:sz w:val="28"/>
          <w:szCs w:val="28"/>
        </w:rPr>
        <w:t>Согласно ч. 2 ст. 118 Конституции РФ судебная власть осуществляется посредством конституционного судопроизводства. Орган, осуществляющий  конституционное правосудие - Конституционный Суд РФ (статья 1 ФКЗ РФ «О Конституционном Суде Российской Федерации»).</w:t>
      </w:r>
    </w:p>
    <w:p w:rsidR="00212E07" w:rsidRPr="00212E07" w:rsidRDefault="00C75821"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Конституционный Суд Российской Федерации – это государственный орган судебной власти, наделённый функцией конституционного контроля. </w:t>
      </w:r>
      <w:r w:rsidR="00212E07">
        <w:rPr>
          <w:rFonts w:ascii="Times New Roman" w:hAnsi="Times New Roman" w:cs="Times New Roman"/>
          <w:sz w:val="28"/>
          <w:szCs w:val="28"/>
        </w:rPr>
        <w:t xml:space="preserve">По мнению Несмеяновой, конституционный контроль предполагает </w:t>
      </w:r>
      <w:r w:rsidR="00212E07" w:rsidRPr="00212E07">
        <w:rPr>
          <w:rFonts w:ascii="Times New Roman" w:hAnsi="Times New Roman" w:cs="Times New Roman"/>
          <w:sz w:val="28"/>
          <w:szCs w:val="28"/>
        </w:rPr>
        <w:t xml:space="preserve">обеспечение конституционности и правового характера всей системы общеобязательных актов и норм путем лишения юридической силы тех из них, которые носят антиконституционный, </w:t>
      </w:r>
      <w:proofErr w:type="spellStart"/>
      <w:r w:rsidR="00212E07" w:rsidRPr="00212E07">
        <w:rPr>
          <w:rFonts w:ascii="Times New Roman" w:hAnsi="Times New Roman" w:cs="Times New Roman"/>
          <w:sz w:val="28"/>
          <w:szCs w:val="28"/>
        </w:rPr>
        <w:t>антиправовой</w:t>
      </w:r>
      <w:proofErr w:type="spellEnd"/>
      <w:r w:rsidR="00212E07" w:rsidRPr="00212E07">
        <w:rPr>
          <w:rFonts w:ascii="Times New Roman" w:hAnsi="Times New Roman" w:cs="Times New Roman"/>
          <w:sz w:val="28"/>
          <w:szCs w:val="28"/>
        </w:rPr>
        <w:t xml:space="preserve"> характер</w:t>
      </w:r>
      <w:r w:rsidR="00212E07">
        <w:rPr>
          <w:rFonts w:ascii="Times New Roman" w:hAnsi="Times New Roman" w:cs="Times New Roman"/>
          <w:sz w:val="28"/>
          <w:szCs w:val="28"/>
        </w:rPr>
        <w:t>.</w:t>
      </w:r>
      <w:r w:rsidR="00212E07">
        <w:rPr>
          <w:rStyle w:val="ae"/>
          <w:rFonts w:ascii="Times New Roman" w:hAnsi="Times New Roman" w:cs="Times New Roman"/>
          <w:sz w:val="28"/>
          <w:szCs w:val="28"/>
        </w:rPr>
        <w:footnoteReference w:id="1"/>
      </w:r>
    </w:p>
    <w:p w:rsidR="00870685" w:rsidRPr="00B0330E" w:rsidRDefault="00214B0F" w:rsidP="00984264">
      <w:p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w:t>
      </w:r>
      <w:r w:rsidR="00716BCD" w:rsidRPr="00B0330E">
        <w:rPr>
          <w:rFonts w:ascii="Times New Roman" w:hAnsi="Times New Roman" w:cs="Times New Roman"/>
          <w:sz w:val="28"/>
          <w:szCs w:val="28"/>
        </w:rPr>
        <w:t>олномочия, порядок образования и деятельность Конституционного Суда Россий</w:t>
      </w:r>
      <w:r w:rsidR="00724280">
        <w:rPr>
          <w:rFonts w:ascii="Times New Roman" w:hAnsi="Times New Roman" w:cs="Times New Roman"/>
          <w:sz w:val="28"/>
          <w:szCs w:val="28"/>
        </w:rPr>
        <w:t>ской Федерации устанавливаются Федеральным Конституционным З</w:t>
      </w:r>
      <w:r w:rsidR="00716BCD" w:rsidRPr="00B0330E">
        <w:rPr>
          <w:rFonts w:ascii="Times New Roman" w:hAnsi="Times New Roman" w:cs="Times New Roman"/>
          <w:sz w:val="28"/>
          <w:szCs w:val="28"/>
        </w:rPr>
        <w:t>аконом.</w:t>
      </w:r>
      <w:r>
        <w:rPr>
          <w:rStyle w:val="ae"/>
          <w:rFonts w:ascii="Times New Roman" w:hAnsi="Times New Roman" w:cs="Times New Roman"/>
          <w:sz w:val="28"/>
          <w:szCs w:val="28"/>
        </w:rPr>
        <w:footnoteReference w:id="2"/>
      </w:r>
    </w:p>
    <w:p w:rsidR="00A34F53" w:rsidRPr="00B0330E" w:rsidRDefault="00A34F53"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В Конституции РФ имеется статья</w:t>
      </w:r>
      <w:r w:rsidR="0024687D">
        <w:rPr>
          <w:rFonts w:ascii="Times New Roman" w:hAnsi="Times New Roman" w:cs="Times New Roman"/>
          <w:sz w:val="28"/>
          <w:szCs w:val="28"/>
        </w:rPr>
        <w:t xml:space="preserve"> 125, </w:t>
      </w:r>
      <w:r w:rsidRPr="00B0330E">
        <w:rPr>
          <w:rFonts w:ascii="Times New Roman" w:hAnsi="Times New Roman" w:cs="Times New Roman"/>
          <w:sz w:val="28"/>
          <w:szCs w:val="28"/>
        </w:rPr>
        <w:t xml:space="preserve">специально посвящённая Конституционному Суду РФ, в которой регламентируются </w:t>
      </w:r>
      <w:r w:rsidR="000255B7" w:rsidRPr="00B0330E">
        <w:rPr>
          <w:rFonts w:ascii="Times New Roman" w:hAnsi="Times New Roman" w:cs="Times New Roman"/>
          <w:sz w:val="28"/>
          <w:szCs w:val="28"/>
        </w:rPr>
        <w:t xml:space="preserve">его </w:t>
      </w:r>
      <w:r w:rsidRPr="00B0330E">
        <w:rPr>
          <w:rFonts w:ascii="Times New Roman" w:hAnsi="Times New Roman" w:cs="Times New Roman"/>
          <w:sz w:val="28"/>
          <w:szCs w:val="28"/>
        </w:rPr>
        <w:t>состав, полномоч</w:t>
      </w:r>
      <w:r w:rsidR="000255B7" w:rsidRPr="00B0330E">
        <w:rPr>
          <w:rFonts w:ascii="Times New Roman" w:hAnsi="Times New Roman" w:cs="Times New Roman"/>
          <w:sz w:val="28"/>
          <w:szCs w:val="28"/>
        </w:rPr>
        <w:t xml:space="preserve">ия и </w:t>
      </w:r>
      <w:r w:rsidRPr="00B0330E">
        <w:rPr>
          <w:rFonts w:ascii="Times New Roman" w:hAnsi="Times New Roman" w:cs="Times New Roman"/>
          <w:sz w:val="28"/>
          <w:szCs w:val="28"/>
        </w:rPr>
        <w:t>компетенция</w:t>
      </w:r>
      <w:r w:rsidR="000255B7" w:rsidRPr="00B0330E">
        <w:rPr>
          <w:rFonts w:ascii="Times New Roman" w:hAnsi="Times New Roman" w:cs="Times New Roman"/>
          <w:sz w:val="28"/>
          <w:szCs w:val="28"/>
        </w:rPr>
        <w:t>.</w:t>
      </w:r>
    </w:p>
    <w:p w:rsidR="00D33747" w:rsidRDefault="001E280D"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Конституционный Суд Российской Федерации является одним из высших феде</w:t>
      </w:r>
      <w:r w:rsidR="002C7E93" w:rsidRPr="00B0330E">
        <w:rPr>
          <w:rFonts w:ascii="Times New Roman" w:hAnsi="Times New Roman" w:cs="Times New Roman"/>
          <w:sz w:val="28"/>
          <w:szCs w:val="28"/>
        </w:rPr>
        <w:t xml:space="preserve">ральных органов судебной власти. </w:t>
      </w:r>
      <w:proofErr w:type="gramStart"/>
      <w:r w:rsidR="002C7E93" w:rsidRPr="00B0330E">
        <w:rPr>
          <w:rFonts w:ascii="Times New Roman" w:hAnsi="Times New Roman" w:cs="Times New Roman"/>
          <w:sz w:val="28"/>
          <w:szCs w:val="28"/>
        </w:rPr>
        <w:t>П</w:t>
      </w:r>
      <w:r w:rsidR="0024687D">
        <w:rPr>
          <w:rFonts w:ascii="Times New Roman" w:hAnsi="Times New Roman" w:cs="Times New Roman"/>
          <w:sz w:val="28"/>
          <w:szCs w:val="28"/>
        </w:rPr>
        <w:t>роцессуальная форма</w:t>
      </w:r>
      <w:r w:rsidR="002C7E93" w:rsidRPr="00B0330E">
        <w:rPr>
          <w:rFonts w:ascii="Times New Roman" w:hAnsi="Times New Roman" w:cs="Times New Roman"/>
          <w:sz w:val="28"/>
          <w:szCs w:val="28"/>
        </w:rPr>
        <w:t xml:space="preserve"> </w:t>
      </w:r>
      <w:r w:rsidRPr="00B0330E">
        <w:rPr>
          <w:rFonts w:ascii="Times New Roman" w:hAnsi="Times New Roman" w:cs="Times New Roman"/>
          <w:sz w:val="28"/>
          <w:szCs w:val="28"/>
        </w:rPr>
        <w:t xml:space="preserve">его </w:t>
      </w:r>
      <w:r w:rsidR="0024687D">
        <w:rPr>
          <w:rFonts w:ascii="Times New Roman" w:hAnsi="Times New Roman" w:cs="Times New Roman"/>
          <w:sz w:val="28"/>
          <w:szCs w:val="28"/>
        </w:rPr>
        <w:t xml:space="preserve">деятельности - </w:t>
      </w:r>
      <w:r w:rsidRPr="00B0330E">
        <w:rPr>
          <w:rFonts w:ascii="Times New Roman" w:hAnsi="Times New Roman" w:cs="Times New Roman"/>
          <w:sz w:val="28"/>
          <w:szCs w:val="28"/>
        </w:rPr>
        <w:t>конституционное судопроизводство</w:t>
      </w:r>
      <w:r w:rsidR="00D33747">
        <w:rPr>
          <w:rFonts w:ascii="Times New Roman" w:hAnsi="Times New Roman" w:cs="Times New Roman"/>
          <w:sz w:val="28"/>
          <w:szCs w:val="28"/>
        </w:rPr>
        <w:t xml:space="preserve">, которое осуществляется в </w:t>
      </w:r>
      <w:r w:rsidR="0024687D">
        <w:rPr>
          <w:rFonts w:ascii="Times New Roman" w:hAnsi="Times New Roman" w:cs="Times New Roman"/>
          <w:sz w:val="28"/>
          <w:szCs w:val="28"/>
        </w:rPr>
        <w:t xml:space="preserve"> </w:t>
      </w:r>
      <w:r w:rsidR="00D33747">
        <w:rPr>
          <w:rFonts w:ascii="Times New Roman" w:hAnsi="Times New Roman" w:cs="Times New Roman"/>
          <w:sz w:val="28"/>
          <w:szCs w:val="28"/>
        </w:rPr>
        <w:t>соответствии с Конституцией РФ по раз</w:t>
      </w:r>
      <w:r w:rsidR="00D33747" w:rsidRPr="00D33747">
        <w:rPr>
          <w:rFonts w:ascii="Times New Roman" w:hAnsi="Times New Roman" w:cs="Times New Roman"/>
          <w:sz w:val="28"/>
          <w:szCs w:val="28"/>
        </w:rPr>
        <w:t xml:space="preserve">решению споров между органами </w:t>
      </w:r>
      <w:r w:rsidR="00D33747">
        <w:rPr>
          <w:rFonts w:ascii="Times New Roman" w:hAnsi="Times New Roman" w:cs="Times New Roman"/>
          <w:sz w:val="28"/>
          <w:szCs w:val="28"/>
        </w:rPr>
        <w:lastRenderedPageBreak/>
        <w:t>государственной власти, по жало</w:t>
      </w:r>
      <w:r w:rsidR="00D33747" w:rsidRPr="00D33747">
        <w:rPr>
          <w:rFonts w:ascii="Times New Roman" w:hAnsi="Times New Roman" w:cs="Times New Roman"/>
          <w:sz w:val="28"/>
          <w:szCs w:val="28"/>
        </w:rPr>
        <w:t>бам на нарушения конституционных прав и свобод граждан и иных дел в целях защиты конституционн</w:t>
      </w:r>
      <w:r w:rsidR="00D33747">
        <w:rPr>
          <w:rFonts w:ascii="Times New Roman" w:hAnsi="Times New Roman" w:cs="Times New Roman"/>
          <w:sz w:val="28"/>
          <w:szCs w:val="28"/>
        </w:rPr>
        <w:t>ого строя, прав и свобод челове</w:t>
      </w:r>
      <w:r w:rsidR="00D33747" w:rsidRPr="00D33747">
        <w:rPr>
          <w:rFonts w:ascii="Times New Roman" w:hAnsi="Times New Roman" w:cs="Times New Roman"/>
          <w:sz w:val="28"/>
          <w:szCs w:val="28"/>
        </w:rPr>
        <w:t>ка и гражданина, обеспечения верховенства и прямого действия Конституции РФ на территории России.</w:t>
      </w:r>
      <w:r w:rsidR="00D33747">
        <w:rPr>
          <w:rFonts w:ascii="Times New Roman" w:hAnsi="Times New Roman" w:cs="Times New Roman"/>
          <w:sz w:val="28"/>
          <w:szCs w:val="28"/>
        </w:rPr>
        <w:t xml:space="preserve"> </w:t>
      </w:r>
      <w:proofErr w:type="gramEnd"/>
    </w:p>
    <w:p w:rsidR="00A34F53" w:rsidRPr="00B0330E" w:rsidRDefault="005F7DB5" w:rsidP="00984264">
      <w:pPr>
        <w:spacing w:before="113" w:after="113" w:line="360" w:lineRule="auto"/>
        <w:ind w:left="142" w:right="85" w:firstLine="709"/>
        <w:jc w:val="both"/>
        <w:rPr>
          <w:rFonts w:ascii="Times New Roman" w:hAnsi="Times New Roman" w:cs="Times New Roman"/>
          <w:sz w:val="28"/>
          <w:szCs w:val="28"/>
        </w:rPr>
      </w:pPr>
      <w:r w:rsidRPr="005F7DB5">
        <w:rPr>
          <w:rFonts w:ascii="Times New Roman" w:hAnsi="Times New Roman" w:cs="Times New Roman"/>
          <w:color w:val="000000" w:themeColor="text1"/>
          <w:sz w:val="28"/>
          <w:szCs w:val="28"/>
        </w:rPr>
        <w:t>Конституционный Суд Российской Федерации</w:t>
      </w:r>
      <w:r w:rsidR="0024687D" w:rsidRPr="005F7DB5">
        <w:rPr>
          <w:rFonts w:ascii="Times New Roman" w:hAnsi="Times New Roman" w:cs="Times New Roman"/>
          <w:color w:val="000000" w:themeColor="text1"/>
          <w:sz w:val="28"/>
          <w:szCs w:val="28"/>
        </w:rPr>
        <w:t xml:space="preserve"> </w:t>
      </w:r>
      <w:r w:rsidR="0024687D">
        <w:rPr>
          <w:rFonts w:ascii="Times New Roman" w:hAnsi="Times New Roman" w:cs="Times New Roman"/>
          <w:sz w:val="28"/>
          <w:szCs w:val="28"/>
        </w:rPr>
        <w:t>о</w:t>
      </w:r>
      <w:r w:rsidR="00E063E0" w:rsidRPr="00B0330E">
        <w:rPr>
          <w:rFonts w:ascii="Times New Roman" w:hAnsi="Times New Roman" w:cs="Times New Roman"/>
          <w:sz w:val="28"/>
          <w:szCs w:val="28"/>
        </w:rPr>
        <w:t xml:space="preserve">существляет конституционное правосудие в соответствии с предоставленными </w:t>
      </w:r>
      <w:r w:rsidR="00A34F53" w:rsidRPr="00B0330E">
        <w:rPr>
          <w:rFonts w:ascii="Times New Roman" w:hAnsi="Times New Roman" w:cs="Times New Roman"/>
          <w:sz w:val="28"/>
          <w:szCs w:val="28"/>
        </w:rPr>
        <w:t xml:space="preserve">ему </w:t>
      </w:r>
      <w:r w:rsidR="00E063E0" w:rsidRPr="00B0330E">
        <w:rPr>
          <w:rFonts w:ascii="Times New Roman" w:hAnsi="Times New Roman" w:cs="Times New Roman"/>
          <w:sz w:val="28"/>
          <w:szCs w:val="28"/>
        </w:rPr>
        <w:t xml:space="preserve">правомочиями. </w:t>
      </w:r>
      <w:r w:rsidR="00A34F53" w:rsidRPr="00B0330E">
        <w:rPr>
          <w:rFonts w:ascii="Times New Roman" w:hAnsi="Times New Roman" w:cs="Times New Roman"/>
          <w:sz w:val="28"/>
          <w:szCs w:val="28"/>
        </w:rPr>
        <w:t xml:space="preserve"> </w:t>
      </w:r>
      <w:r w:rsidR="00E063E0" w:rsidRPr="00B0330E">
        <w:rPr>
          <w:rFonts w:ascii="Times New Roman" w:hAnsi="Times New Roman" w:cs="Times New Roman"/>
          <w:sz w:val="28"/>
          <w:szCs w:val="28"/>
        </w:rPr>
        <w:t xml:space="preserve">Результаты деятельности </w:t>
      </w:r>
      <w:r w:rsidR="00A34F53" w:rsidRPr="00B0330E">
        <w:rPr>
          <w:rFonts w:ascii="Times New Roman" w:hAnsi="Times New Roman" w:cs="Times New Roman"/>
          <w:sz w:val="28"/>
          <w:szCs w:val="28"/>
        </w:rPr>
        <w:t>воплощаются в</w:t>
      </w:r>
      <w:r w:rsidR="0024687D">
        <w:rPr>
          <w:rFonts w:ascii="Times New Roman" w:hAnsi="Times New Roman" w:cs="Times New Roman"/>
          <w:sz w:val="28"/>
          <w:szCs w:val="28"/>
        </w:rPr>
        <w:t xml:space="preserve"> его</w:t>
      </w:r>
      <w:r w:rsidR="00A34F53" w:rsidRPr="00B0330E">
        <w:rPr>
          <w:rFonts w:ascii="Times New Roman" w:hAnsi="Times New Roman" w:cs="Times New Roman"/>
          <w:sz w:val="28"/>
          <w:szCs w:val="28"/>
        </w:rPr>
        <w:t xml:space="preserve"> </w:t>
      </w:r>
      <w:r w:rsidR="00E063E0" w:rsidRPr="00B0330E">
        <w:rPr>
          <w:rFonts w:ascii="Times New Roman" w:hAnsi="Times New Roman" w:cs="Times New Roman"/>
          <w:sz w:val="28"/>
          <w:szCs w:val="28"/>
        </w:rPr>
        <w:t>решения</w:t>
      </w:r>
      <w:r w:rsidR="0094273F" w:rsidRPr="00B0330E">
        <w:rPr>
          <w:rFonts w:ascii="Times New Roman" w:hAnsi="Times New Roman" w:cs="Times New Roman"/>
          <w:sz w:val="28"/>
          <w:szCs w:val="28"/>
        </w:rPr>
        <w:t>х</w:t>
      </w:r>
      <w:r w:rsidR="000255B7" w:rsidRPr="00B0330E">
        <w:rPr>
          <w:rFonts w:ascii="Times New Roman" w:hAnsi="Times New Roman" w:cs="Times New Roman"/>
          <w:sz w:val="28"/>
          <w:szCs w:val="28"/>
        </w:rPr>
        <w:t xml:space="preserve">, которые </w:t>
      </w:r>
      <w:proofErr w:type="gramStart"/>
      <w:r w:rsidR="000255B7" w:rsidRPr="00B0330E">
        <w:rPr>
          <w:rFonts w:ascii="Times New Roman" w:hAnsi="Times New Roman" w:cs="Times New Roman"/>
          <w:sz w:val="28"/>
          <w:szCs w:val="28"/>
        </w:rPr>
        <w:t>обязательны к исполнению</w:t>
      </w:r>
      <w:proofErr w:type="gramEnd"/>
      <w:r w:rsidR="000255B7" w:rsidRPr="00B0330E">
        <w:rPr>
          <w:rFonts w:ascii="Times New Roman" w:hAnsi="Times New Roman" w:cs="Times New Roman"/>
          <w:sz w:val="28"/>
          <w:szCs w:val="28"/>
        </w:rPr>
        <w:t xml:space="preserve"> на всей территории Российской Федерации</w:t>
      </w:r>
      <w:r w:rsidR="0094273F" w:rsidRPr="00B0330E">
        <w:rPr>
          <w:rFonts w:ascii="Times New Roman" w:hAnsi="Times New Roman" w:cs="Times New Roman"/>
          <w:sz w:val="28"/>
          <w:szCs w:val="28"/>
        </w:rPr>
        <w:t xml:space="preserve"> </w:t>
      </w:r>
      <w:r w:rsidR="00DF51D1" w:rsidRPr="00B0330E">
        <w:rPr>
          <w:rFonts w:ascii="Times New Roman" w:hAnsi="Times New Roman" w:cs="Times New Roman"/>
          <w:sz w:val="28"/>
          <w:szCs w:val="28"/>
        </w:rPr>
        <w:t xml:space="preserve">(глава </w:t>
      </w:r>
      <w:r w:rsidR="00DF51D1" w:rsidRPr="00B0330E">
        <w:rPr>
          <w:rFonts w:ascii="Times New Roman" w:hAnsi="Times New Roman" w:cs="Times New Roman"/>
          <w:sz w:val="28"/>
          <w:szCs w:val="28"/>
          <w:lang w:val="en-US"/>
        </w:rPr>
        <w:t>III</w:t>
      </w:r>
      <w:r w:rsidR="00DF51D1" w:rsidRPr="00B0330E">
        <w:rPr>
          <w:rFonts w:ascii="Times New Roman" w:hAnsi="Times New Roman" w:cs="Times New Roman"/>
          <w:sz w:val="28"/>
          <w:szCs w:val="28"/>
        </w:rPr>
        <w:t xml:space="preserve"> «Решения Конституционного Суда Российской Федерации» - ст. 71-83ФКЗ РФ «О Конституционном  Суде Российской Федерации»)</w:t>
      </w:r>
      <w:r w:rsidR="00A34F53" w:rsidRPr="00B0330E">
        <w:rPr>
          <w:rFonts w:ascii="Times New Roman" w:hAnsi="Times New Roman" w:cs="Times New Roman"/>
          <w:sz w:val="28"/>
          <w:szCs w:val="28"/>
        </w:rPr>
        <w:t>.</w:t>
      </w:r>
    </w:p>
    <w:p w:rsidR="00653062" w:rsidRPr="00B0330E" w:rsidRDefault="004375C6"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Главная особенность</w:t>
      </w:r>
      <w:r w:rsidR="00A34F53" w:rsidRPr="00B0330E">
        <w:rPr>
          <w:rFonts w:ascii="Times New Roman" w:hAnsi="Times New Roman" w:cs="Times New Roman"/>
          <w:sz w:val="28"/>
          <w:szCs w:val="28"/>
        </w:rPr>
        <w:t xml:space="preserve"> </w:t>
      </w:r>
      <w:r w:rsidRPr="00B0330E">
        <w:rPr>
          <w:rFonts w:ascii="Times New Roman" w:hAnsi="Times New Roman" w:cs="Times New Roman"/>
          <w:sz w:val="28"/>
          <w:szCs w:val="28"/>
        </w:rPr>
        <w:t>Конституционного</w:t>
      </w:r>
      <w:r w:rsidR="00A34F53" w:rsidRPr="00B0330E">
        <w:rPr>
          <w:rFonts w:ascii="Times New Roman" w:hAnsi="Times New Roman" w:cs="Times New Roman"/>
          <w:sz w:val="28"/>
          <w:szCs w:val="28"/>
        </w:rPr>
        <w:t xml:space="preserve"> Суд</w:t>
      </w:r>
      <w:r w:rsidRPr="00B0330E">
        <w:rPr>
          <w:rFonts w:ascii="Times New Roman" w:hAnsi="Times New Roman" w:cs="Times New Roman"/>
          <w:sz w:val="28"/>
          <w:szCs w:val="28"/>
        </w:rPr>
        <w:t>а</w:t>
      </w:r>
      <w:r w:rsidR="00A34F53" w:rsidRPr="00B0330E">
        <w:rPr>
          <w:rFonts w:ascii="Times New Roman" w:hAnsi="Times New Roman" w:cs="Times New Roman"/>
          <w:sz w:val="28"/>
          <w:szCs w:val="28"/>
        </w:rPr>
        <w:t xml:space="preserve"> Российской Федерации </w:t>
      </w:r>
      <w:r w:rsidRPr="00B0330E">
        <w:rPr>
          <w:rFonts w:ascii="Times New Roman" w:hAnsi="Times New Roman" w:cs="Times New Roman"/>
          <w:sz w:val="28"/>
          <w:szCs w:val="28"/>
        </w:rPr>
        <w:t>заключается в том, что он имеет</w:t>
      </w:r>
      <w:r w:rsidR="00653062" w:rsidRPr="00B0330E">
        <w:rPr>
          <w:rFonts w:ascii="Times New Roman" w:hAnsi="Times New Roman" w:cs="Times New Roman"/>
          <w:sz w:val="28"/>
          <w:szCs w:val="28"/>
        </w:rPr>
        <w:t xml:space="preserve"> право осуществлять контроль над органами законодательной и исполнительной власти, а также и над иными судебными органами. </w:t>
      </w:r>
      <w:r w:rsidR="000255B7" w:rsidRPr="00B0330E">
        <w:rPr>
          <w:rFonts w:ascii="Times New Roman" w:hAnsi="Times New Roman" w:cs="Times New Roman"/>
          <w:sz w:val="28"/>
          <w:szCs w:val="28"/>
        </w:rPr>
        <w:t>Тем самым</w:t>
      </w:r>
      <w:r w:rsidR="00653062" w:rsidRPr="00B0330E">
        <w:rPr>
          <w:rFonts w:ascii="Times New Roman" w:hAnsi="Times New Roman" w:cs="Times New Roman"/>
          <w:sz w:val="28"/>
          <w:szCs w:val="28"/>
        </w:rPr>
        <w:t xml:space="preserve">, </w:t>
      </w:r>
      <w:r w:rsidR="00A34F53" w:rsidRPr="00B0330E">
        <w:rPr>
          <w:rFonts w:ascii="Times New Roman" w:hAnsi="Times New Roman" w:cs="Times New Roman"/>
          <w:sz w:val="28"/>
          <w:szCs w:val="28"/>
        </w:rPr>
        <w:t>представляя</w:t>
      </w:r>
      <w:r w:rsidR="00653062" w:rsidRPr="00B0330E">
        <w:rPr>
          <w:rFonts w:ascii="Times New Roman" w:hAnsi="Times New Roman" w:cs="Times New Roman"/>
          <w:sz w:val="28"/>
          <w:szCs w:val="28"/>
        </w:rPr>
        <w:t xml:space="preserve"> высшую государственную власть.  </w:t>
      </w:r>
    </w:p>
    <w:p w:rsidR="004375C6" w:rsidRPr="005B0777" w:rsidRDefault="004375C6"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Конституционный Суд РФ является единственным государственным органом, способным надлежащим образом защитить и восстановить нарушенные права гражданина. В настоящее время его основной задачей является защита прав человека и гражданина. Ведь если где-то будет принят закон, который не соответствует или противоречит Конституции, то пострадает человек. Если не будет официального толкования норм права, то каждый орган будет толковать его по своему, как ему удобно в каждой конкретной ситуации и в итоге снова пострадает человек, гражданин своей страны. Если не будет К</w:t>
      </w:r>
      <w:r w:rsidR="00341829" w:rsidRPr="00B0330E">
        <w:rPr>
          <w:rFonts w:ascii="Times New Roman" w:hAnsi="Times New Roman" w:cs="Times New Roman"/>
          <w:sz w:val="28"/>
          <w:szCs w:val="28"/>
        </w:rPr>
        <w:t xml:space="preserve">онституционного </w:t>
      </w:r>
      <w:r w:rsidRPr="00B0330E">
        <w:rPr>
          <w:rFonts w:ascii="Times New Roman" w:hAnsi="Times New Roman" w:cs="Times New Roman"/>
          <w:sz w:val="28"/>
          <w:szCs w:val="28"/>
        </w:rPr>
        <w:t>С</w:t>
      </w:r>
      <w:r w:rsidR="00341829" w:rsidRPr="00B0330E">
        <w:rPr>
          <w:rFonts w:ascii="Times New Roman" w:hAnsi="Times New Roman" w:cs="Times New Roman"/>
          <w:sz w:val="28"/>
          <w:szCs w:val="28"/>
        </w:rPr>
        <w:t>уда</w:t>
      </w:r>
      <w:r w:rsidRPr="00B0330E">
        <w:rPr>
          <w:rFonts w:ascii="Times New Roman" w:hAnsi="Times New Roman" w:cs="Times New Roman"/>
          <w:sz w:val="28"/>
          <w:szCs w:val="28"/>
        </w:rPr>
        <w:t>, органы государственной власти смогут превышать свои полномочия и выходить за рамки своей компетенции, опять же преследуя свои интересы, что снова отразится на человеке. Вся деятельность К</w:t>
      </w:r>
      <w:r w:rsidR="00341829" w:rsidRPr="00B0330E">
        <w:rPr>
          <w:rFonts w:ascii="Times New Roman" w:hAnsi="Times New Roman" w:cs="Times New Roman"/>
          <w:sz w:val="28"/>
          <w:szCs w:val="28"/>
        </w:rPr>
        <w:t xml:space="preserve">онституционного </w:t>
      </w:r>
      <w:r w:rsidRPr="00B0330E">
        <w:rPr>
          <w:rFonts w:ascii="Times New Roman" w:hAnsi="Times New Roman" w:cs="Times New Roman"/>
          <w:sz w:val="28"/>
          <w:szCs w:val="28"/>
        </w:rPr>
        <w:t>С</w:t>
      </w:r>
      <w:r w:rsidR="00341829" w:rsidRPr="00B0330E">
        <w:rPr>
          <w:rFonts w:ascii="Times New Roman" w:hAnsi="Times New Roman" w:cs="Times New Roman"/>
          <w:sz w:val="28"/>
          <w:szCs w:val="28"/>
        </w:rPr>
        <w:t xml:space="preserve">уда Российской Федерации </w:t>
      </w:r>
      <w:r w:rsidRPr="00B0330E">
        <w:rPr>
          <w:rFonts w:ascii="Times New Roman" w:hAnsi="Times New Roman" w:cs="Times New Roman"/>
          <w:sz w:val="28"/>
          <w:szCs w:val="28"/>
        </w:rPr>
        <w:t xml:space="preserve"> построена на том, чтобы все законы были конституционно грамотными, не противоречивыми, чтобы человек имел право не только использовать свои </w:t>
      </w:r>
      <w:r w:rsidRPr="00FC37F6">
        <w:rPr>
          <w:rFonts w:ascii="Times New Roman" w:hAnsi="Times New Roman" w:cs="Times New Roman"/>
          <w:sz w:val="28"/>
          <w:szCs w:val="28"/>
        </w:rPr>
        <w:lastRenderedPageBreak/>
        <w:t xml:space="preserve">конституционные права, но и защитить их в случае нарушения кем-либо такого права. </w:t>
      </w:r>
    </w:p>
    <w:p w:rsidR="004375C6" w:rsidRDefault="00341829"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Таким образом,</w:t>
      </w:r>
      <w:r w:rsidR="004375C6" w:rsidRPr="00B0330E">
        <w:rPr>
          <w:rFonts w:ascii="Times New Roman" w:hAnsi="Times New Roman" w:cs="Times New Roman"/>
          <w:sz w:val="28"/>
          <w:szCs w:val="28"/>
        </w:rPr>
        <w:t xml:space="preserve"> </w:t>
      </w:r>
      <w:r w:rsidR="00D33747">
        <w:rPr>
          <w:rFonts w:ascii="Times New Roman" w:hAnsi="Times New Roman" w:cs="Times New Roman"/>
          <w:sz w:val="28"/>
          <w:szCs w:val="28"/>
        </w:rPr>
        <w:t xml:space="preserve">конституционное судопроизводство </w:t>
      </w:r>
      <w:r w:rsidR="004375C6" w:rsidRPr="00B0330E">
        <w:rPr>
          <w:rFonts w:ascii="Times New Roman" w:hAnsi="Times New Roman" w:cs="Times New Roman"/>
          <w:sz w:val="28"/>
          <w:szCs w:val="28"/>
        </w:rPr>
        <w:t>Р</w:t>
      </w:r>
      <w:r w:rsidRPr="00B0330E">
        <w:rPr>
          <w:rFonts w:ascii="Times New Roman" w:hAnsi="Times New Roman" w:cs="Times New Roman"/>
          <w:sz w:val="28"/>
          <w:szCs w:val="28"/>
        </w:rPr>
        <w:t xml:space="preserve">оссийской </w:t>
      </w:r>
      <w:r w:rsidR="004375C6" w:rsidRPr="00B0330E">
        <w:rPr>
          <w:rFonts w:ascii="Times New Roman" w:hAnsi="Times New Roman" w:cs="Times New Roman"/>
          <w:sz w:val="28"/>
          <w:szCs w:val="28"/>
        </w:rPr>
        <w:t>Ф</w:t>
      </w:r>
      <w:r w:rsidRPr="00B0330E">
        <w:rPr>
          <w:rFonts w:ascii="Times New Roman" w:hAnsi="Times New Roman" w:cs="Times New Roman"/>
          <w:sz w:val="28"/>
          <w:szCs w:val="28"/>
        </w:rPr>
        <w:t>едерации</w:t>
      </w:r>
      <w:r w:rsidR="004375C6" w:rsidRPr="00B0330E">
        <w:rPr>
          <w:rFonts w:ascii="Times New Roman" w:hAnsi="Times New Roman" w:cs="Times New Roman"/>
          <w:sz w:val="28"/>
          <w:szCs w:val="28"/>
        </w:rPr>
        <w:t xml:space="preserve"> играет огромную роль в четком и неукоснительном соблюдении всеми органами государственной власти конституционных прав и свобод граждан, включая</w:t>
      </w:r>
      <w:r w:rsidR="002C7E93" w:rsidRPr="00B0330E">
        <w:rPr>
          <w:rFonts w:ascii="Times New Roman" w:hAnsi="Times New Roman" w:cs="Times New Roman"/>
          <w:sz w:val="28"/>
          <w:szCs w:val="28"/>
        </w:rPr>
        <w:t xml:space="preserve"> и Президента РФ, </w:t>
      </w:r>
      <w:r w:rsidR="004375C6" w:rsidRPr="00B0330E">
        <w:rPr>
          <w:rFonts w:ascii="Times New Roman" w:hAnsi="Times New Roman" w:cs="Times New Roman"/>
          <w:sz w:val="28"/>
          <w:szCs w:val="28"/>
        </w:rPr>
        <w:t xml:space="preserve">законодательную </w:t>
      </w:r>
      <w:r w:rsidR="002C7E93" w:rsidRPr="00B0330E">
        <w:rPr>
          <w:rFonts w:ascii="Times New Roman" w:hAnsi="Times New Roman" w:cs="Times New Roman"/>
          <w:sz w:val="28"/>
          <w:szCs w:val="28"/>
        </w:rPr>
        <w:t xml:space="preserve">и исполнительную </w:t>
      </w:r>
      <w:r w:rsidR="004375C6" w:rsidRPr="00B0330E">
        <w:rPr>
          <w:rFonts w:ascii="Times New Roman" w:hAnsi="Times New Roman" w:cs="Times New Roman"/>
          <w:sz w:val="28"/>
          <w:szCs w:val="28"/>
        </w:rPr>
        <w:t xml:space="preserve">власти и в этом смысле являясь их гарантом. </w:t>
      </w:r>
    </w:p>
    <w:p w:rsidR="00724280" w:rsidRDefault="00724280" w:rsidP="00984264">
      <w:pPr>
        <w:pStyle w:val="1"/>
        <w:spacing w:before="113" w:after="113" w:line="360" w:lineRule="auto"/>
        <w:ind w:left="142" w:right="85" w:firstLine="709"/>
        <w:jc w:val="center"/>
        <w:rPr>
          <w:rFonts w:ascii="Times New Roman" w:hAnsi="Times New Roman" w:cs="Times New Roman"/>
          <w:color w:val="000000" w:themeColor="text1"/>
        </w:rPr>
      </w:pPr>
      <w:bookmarkStart w:id="4" w:name="_Toc500199914"/>
      <w:r w:rsidRPr="00FC37F6">
        <w:rPr>
          <w:rFonts w:ascii="Times New Roman" w:hAnsi="Times New Roman" w:cs="Times New Roman"/>
          <w:color w:val="000000" w:themeColor="text1"/>
        </w:rPr>
        <w:t xml:space="preserve">1.2. </w:t>
      </w:r>
      <w:r w:rsidR="00FC37F6" w:rsidRPr="00FC37F6">
        <w:rPr>
          <w:rFonts w:ascii="Times New Roman" w:hAnsi="Times New Roman" w:cs="Times New Roman"/>
          <w:color w:val="000000" w:themeColor="text1"/>
        </w:rPr>
        <w:t>Организационные формы конституционного судопроизводства</w:t>
      </w:r>
      <w:bookmarkEnd w:id="4"/>
    </w:p>
    <w:p w:rsidR="00FC37F6" w:rsidRDefault="00FC37F6" w:rsidP="00984264">
      <w:pPr>
        <w:spacing w:before="113" w:after="113" w:line="360" w:lineRule="auto"/>
        <w:ind w:left="142" w:right="85" w:firstLine="709"/>
        <w:jc w:val="both"/>
        <w:rPr>
          <w:rFonts w:ascii="Times New Roman" w:hAnsi="Times New Roman" w:cs="Times New Roman"/>
          <w:sz w:val="28"/>
        </w:rPr>
      </w:pPr>
      <w:r w:rsidRPr="00FC37F6">
        <w:rPr>
          <w:rFonts w:ascii="Times New Roman" w:hAnsi="Times New Roman" w:cs="Times New Roman"/>
          <w:sz w:val="28"/>
        </w:rPr>
        <w:t>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статьей 47.1 настоящего Федерального конституционного закона, также без проведения слушаний.</w:t>
      </w:r>
      <w:r>
        <w:rPr>
          <w:rStyle w:val="ae"/>
          <w:rFonts w:ascii="Times New Roman" w:hAnsi="Times New Roman" w:cs="Times New Roman"/>
          <w:sz w:val="28"/>
        </w:rPr>
        <w:footnoteReference w:id="3"/>
      </w:r>
      <w:r>
        <w:rPr>
          <w:rFonts w:ascii="Times New Roman" w:hAnsi="Times New Roman" w:cs="Times New Roman"/>
          <w:sz w:val="28"/>
        </w:rPr>
        <w:t xml:space="preserve"> В рассмотрении и разрешении дел участвуют все судьи. </w:t>
      </w:r>
      <w:r w:rsidRPr="00FC37F6">
        <w:rPr>
          <w:rFonts w:ascii="Times New Roman" w:hAnsi="Times New Roman" w:cs="Times New Roman"/>
          <w:sz w:val="28"/>
        </w:rPr>
        <w:t>Рассматриваемые дела имеют форму ходатайства, жалобы или запроса. Также в заседаниях Конституционного суда РФ принимаются решения по вопросам организации его деятельности.</w:t>
      </w:r>
    </w:p>
    <w:p w:rsidR="00FC37F6" w:rsidRDefault="00FC37F6" w:rsidP="00984264">
      <w:pPr>
        <w:spacing w:before="113" w:after="113" w:line="360" w:lineRule="auto"/>
        <w:ind w:left="142" w:right="85" w:firstLine="709"/>
        <w:jc w:val="both"/>
        <w:rPr>
          <w:rFonts w:ascii="Times New Roman" w:hAnsi="Times New Roman" w:cs="Times New Roman"/>
          <w:sz w:val="28"/>
        </w:rPr>
      </w:pPr>
      <w:r w:rsidRPr="00FC37F6">
        <w:rPr>
          <w:rFonts w:ascii="Times New Roman" w:hAnsi="Times New Roman" w:cs="Times New Roman"/>
          <w:sz w:val="28"/>
        </w:rPr>
        <w:t>Конституционный Суд РФ самостоятелен в обеспечении своей деятельности, то есть сам формирует</w:t>
      </w:r>
      <w:r>
        <w:rPr>
          <w:rFonts w:ascii="Times New Roman" w:hAnsi="Times New Roman" w:cs="Times New Roman"/>
          <w:sz w:val="28"/>
        </w:rPr>
        <w:t xml:space="preserve"> всю структуру своего аппарата. </w:t>
      </w:r>
      <w:r w:rsidRPr="00FC37F6">
        <w:rPr>
          <w:rFonts w:ascii="Times New Roman" w:hAnsi="Times New Roman" w:cs="Times New Roman"/>
          <w:sz w:val="28"/>
        </w:rPr>
        <w:t>Судьи, Председатель и заместители Председателя Конституционного Суда Российской Федерации назначаются на должность Советом Федерации по представлению Президента РФ.</w:t>
      </w:r>
    </w:p>
    <w:p w:rsidR="00984264" w:rsidRDefault="00984264" w:rsidP="00984264">
      <w:pPr>
        <w:spacing w:before="113" w:after="113" w:line="360" w:lineRule="auto"/>
        <w:ind w:left="142" w:right="85" w:firstLine="709"/>
        <w:jc w:val="both"/>
        <w:rPr>
          <w:rFonts w:ascii="Times New Roman" w:hAnsi="Times New Roman" w:cs="Times New Roman"/>
          <w:sz w:val="28"/>
        </w:rPr>
      </w:pPr>
      <w:r>
        <w:rPr>
          <w:rFonts w:ascii="Times New Roman" w:hAnsi="Times New Roman" w:cs="Times New Roman"/>
          <w:sz w:val="28"/>
        </w:rPr>
        <w:t xml:space="preserve">Принципы конституционного судопроизводства представляют собой </w:t>
      </w:r>
      <w:r w:rsidRPr="00984264">
        <w:rPr>
          <w:rFonts w:ascii="Times New Roman" w:hAnsi="Times New Roman" w:cs="Times New Roman"/>
          <w:sz w:val="28"/>
        </w:rPr>
        <w:t>совокупность идей, выражающие сущность, определяющие содержание, порядок и основные направления конституционного судопроизводства.</w:t>
      </w:r>
      <w:r>
        <w:rPr>
          <w:rFonts w:ascii="Times New Roman" w:hAnsi="Times New Roman" w:cs="Times New Roman"/>
          <w:sz w:val="28"/>
        </w:rPr>
        <w:t xml:space="preserve"> </w:t>
      </w:r>
      <w:r>
        <w:rPr>
          <w:rFonts w:ascii="Times New Roman" w:hAnsi="Times New Roman" w:cs="Times New Roman"/>
          <w:sz w:val="28"/>
        </w:rPr>
        <w:lastRenderedPageBreak/>
        <w:t xml:space="preserve">Основными считаются – независимость, коллегиальность, гласность, состязательность и равноправие сторон. </w:t>
      </w:r>
    </w:p>
    <w:p w:rsidR="00FC37F6" w:rsidRPr="00FC37F6" w:rsidRDefault="00FC37F6" w:rsidP="00984264">
      <w:pPr>
        <w:spacing w:before="113" w:after="113" w:line="360" w:lineRule="auto"/>
        <w:ind w:left="142" w:right="85" w:firstLine="709"/>
        <w:jc w:val="both"/>
        <w:rPr>
          <w:rFonts w:ascii="Times New Roman" w:hAnsi="Times New Roman" w:cs="Times New Roman"/>
          <w:sz w:val="28"/>
        </w:rPr>
      </w:pPr>
      <w:r w:rsidRPr="00FC37F6">
        <w:rPr>
          <w:rFonts w:ascii="Times New Roman" w:hAnsi="Times New Roman" w:cs="Times New Roman"/>
          <w:sz w:val="28"/>
        </w:rPr>
        <w:t>Таким образом, организация деятельности Конституционного Суда РФ представляет собой сложный механизм. Компетенция, осуществляемой деятельности Конституционного Суда РФ довольно широка.  Основным внутренним актом, регулирующим деятельность Конституционного Суда, является его Регламент, который обеспечивает порядок определения очередности  рассмотрения  дел  в  заседаниях,  правила процедуры и этикета    в    заседаниях,    особенности    делопроизводства    в Конституционном  Суде Российской Федерации, требования к работникам аппарата  Конституционного Суда Российской Федерации и иные вопросы внутренней деятельности Конституционного Суда Российской Федерации.</w:t>
      </w:r>
    </w:p>
    <w:p w:rsidR="00FC37F6" w:rsidRPr="00FC37F6" w:rsidRDefault="00FC37F6" w:rsidP="00984264">
      <w:pPr>
        <w:spacing w:before="113" w:after="113" w:line="360" w:lineRule="auto"/>
        <w:ind w:left="142" w:right="85" w:firstLine="709"/>
        <w:jc w:val="both"/>
      </w:pPr>
    </w:p>
    <w:p w:rsidR="00806929" w:rsidRPr="00806929" w:rsidRDefault="00806929" w:rsidP="00984264">
      <w:pPr>
        <w:spacing w:before="113" w:after="113" w:line="360" w:lineRule="auto"/>
        <w:ind w:left="142" w:right="85" w:firstLine="709"/>
        <w:jc w:val="both"/>
        <w:rPr>
          <w:rFonts w:ascii="Times New Roman" w:hAnsi="Times New Roman" w:cs="Times New Roman"/>
          <w:b/>
          <w:sz w:val="28"/>
          <w:szCs w:val="28"/>
        </w:rPr>
      </w:pPr>
    </w:p>
    <w:p w:rsidR="00EE4109" w:rsidRPr="00B0330E" w:rsidRDefault="00146795" w:rsidP="00984264">
      <w:pPr>
        <w:tabs>
          <w:tab w:val="left" w:pos="2445"/>
        </w:tabs>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ab/>
      </w:r>
    </w:p>
    <w:p w:rsidR="0055704E" w:rsidRPr="0017230F" w:rsidRDefault="0017230F" w:rsidP="00984264">
      <w:pPr>
        <w:pStyle w:val="1"/>
        <w:spacing w:before="113" w:after="113" w:line="360" w:lineRule="auto"/>
        <w:ind w:left="142" w:right="85" w:firstLine="709"/>
        <w:jc w:val="center"/>
        <w:rPr>
          <w:rFonts w:ascii="Times New Roman" w:hAnsi="Times New Roman" w:cs="Times New Roman"/>
          <w:color w:val="auto"/>
        </w:rPr>
      </w:pPr>
      <w:r>
        <w:br w:type="page"/>
      </w:r>
      <w:bookmarkStart w:id="5" w:name="_Toc500199915"/>
      <w:r w:rsidR="0055704E" w:rsidRPr="0017230F">
        <w:rPr>
          <w:rFonts w:ascii="Times New Roman" w:hAnsi="Times New Roman" w:cs="Times New Roman"/>
          <w:color w:val="000000" w:themeColor="text1"/>
        </w:rPr>
        <w:lastRenderedPageBreak/>
        <w:t xml:space="preserve">2 </w:t>
      </w:r>
      <w:r w:rsidR="00173782" w:rsidRPr="0017230F">
        <w:rPr>
          <w:rFonts w:ascii="Times New Roman" w:hAnsi="Times New Roman" w:cs="Times New Roman"/>
          <w:color w:val="000000" w:themeColor="text1"/>
        </w:rPr>
        <w:t xml:space="preserve">ОСНОВНЫЕ </w:t>
      </w:r>
      <w:r w:rsidR="004837BE" w:rsidRPr="0017230F">
        <w:rPr>
          <w:rFonts w:ascii="Times New Roman" w:hAnsi="Times New Roman" w:cs="Times New Roman"/>
          <w:color w:val="000000" w:themeColor="text1"/>
        </w:rPr>
        <w:t>ПРИНЦИПЫ</w:t>
      </w:r>
      <w:r w:rsidR="004837BE">
        <w:rPr>
          <w:rFonts w:ascii="Times New Roman" w:hAnsi="Times New Roman" w:cs="Times New Roman"/>
          <w:color w:val="000000" w:themeColor="text1"/>
        </w:rPr>
        <w:t xml:space="preserve"> КОНСТИТУЦИОННОГО СУДОПРОИЗВОДСТВА</w:t>
      </w:r>
      <w:bookmarkEnd w:id="5"/>
    </w:p>
    <w:p w:rsidR="00146795" w:rsidRPr="00B0330E" w:rsidRDefault="00146795" w:rsidP="00984264">
      <w:pPr>
        <w:spacing w:before="113" w:after="113" w:line="360" w:lineRule="auto"/>
        <w:ind w:left="142" w:right="85" w:firstLine="709"/>
        <w:jc w:val="both"/>
        <w:rPr>
          <w:rFonts w:ascii="Times New Roman" w:hAnsi="Times New Roman" w:cs="Times New Roman"/>
          <w:sz w:val="28"/>
          <w:szCs w:val="28"/>
        </w:rPr>
      </w:pPr>
    </w:p>
    <w:p w:rsidR="001F7849" w:rsidRPr="00B0330E" w:rsidRDefault="001F7849"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Принципы </w:t>
      </w:r>
      <w:r w:rsidR="004837BE">
        <w:rPr>
          <w:rFonts w:ascii="Times New Roman" w:hAnsi="Times New Roman" w:cs="Times New Roman"/>
          <w:sz w:val="28"/>
          <w:szCs w:val="28"/>
        </w:rPr>
        <w:t xml:space="preserve">конституционного судопроизводства </w:t>
      </w:r>
      <w:r w:rsidRPr="00B0330E">
        <w:rPr>
          <w:rFonts w:ascii="Times New Roman" w:hAnsi="Times New Roman" w:cs="Times New Roman"/>
          <w:sz w:val="28"/>
          <w:szCs w:val="28"/>
        </w:rPr>
        <w:t>Российской Федерации представляют собой совокупность идей, являющихся основой в выборе устройства и взаимоотношений органов судебной власти. Они предназначены для обеспечения эффективной организации деятельности Конституционного Суда РФ.</w:t>
      </w:r>
      <w:r w:rsidR="00D7046C">
        <w:rPr>
          <w:rFonts w:ascii="Times New Roman" w:hAnsi="Times New Roman" w:cs="Times New Roman"/>
          <w:sz w:val="28"/>
          <w:szCs w:val="28"/>
        </w:rPr>
        <w:t xml:space="preserve"> Состав принципов конституционного судопроизводства</w:t>
      </w:r>
      <w:r w:rsidR="00B21D7C">
        <w:rPr>
          <w:rFonts w:ascii="Times New Roman" w:hAnsi="Times New Roman" w:cs="Times New Roman"/>
          <w:sz w:val="28"/>
          <w:szCs w:val="28"/>
        </w:rPr>
        <w:t xml:space="preserve"> включает в себя - </w:t>
      </w:r>
      <w:r w:rsidR="00D539ED" w:rsidRPr="00B0330E">
        <w:rPr>
          <w:rFonts w:ascii="Times New Roman" w:hAnsi="Times New Roman" w:cs="Times New Roman"/>
          <w:sz w:val="28"/>
          <w:szCs w:val="28"/>
        </w:rPr>
        <w:t>независимос</w:t>
      </w:r>
      <w:r w:rsidR="00543A8F">
        <w:rPr>
          <w:rFonts w:ascii="Times New Roman" w:hAnsi="Times New Roman" w:cs="Times New Roman"/>
          <w:sz w:val="28"/>
          <w:szCs w:val="28"/>
        </w:rPr>
        <w:t xml:space="preserve">ть, коллегиальность, гласность, </w:t>
      </w:r>
      <w:r w:rsidR="00D539ED" w:rsidRPr="00B0330E">
        <w:rPr>
          <w:rFonts w:ascii="Times New Roman" w:hAnsi="Times New Roman" w:cs="Times New Roman"/>
          <w:sz w:val="28"/>
          <w:szCs w:val="28"/>
        </w:rPr>
        <w:t>состяза</w:t>
      </w:r>
      <w:r w:rsidR="00E40E2A" w:rsidRPr="00B0330E">
        <w:rPr>
          <w:rFonts w:ascii="Times New Roman" w:hAnsi="Times New Roman" w:cs="Times New Roman"/>
          <w:sz w:val="28"/>
          <w:szCs w:val="28"/>
        </w:rPr>
        <w:t>тельность и рав</w:t>
      </w:r>
      <w:r w:rsidR="002E1B46">
        <w:rPr>
          <w:rFonts w:ascii="Times New Roman" w:hAnsi="Times New Roman" w:cs="Times New Roman"/>
          <w:sz w:val="28"/>
          <w:szCs w:val="28"/>
        </w:rPr>
        <w:t>ноправие сторон.</w:t>
      </w:r>
      <w:r w:rsidR="00B21D7C">
        <w:rPr>
          <w:rStyle w:val="ae"/>
          <w:rFonts w:ascii="Times New Roman" w:hAnsi="Times New Roman" w:cs="Times New Roman"/>
          <w:sz w:val="28"/>
          <w:szCs w:val="28"/>
        </w:rPr>
        <w:footnoteReference w:id="4"/>
      </w:r>
      <w:r w:rsidR="002E1B46">
        <w:rPr>
          <w:rFonts w:ascii="Times New Roman" w:hAnsi="Times New Roman" w:cs="Times New Roman"/>
          <w:sz w:val="28"/>
          <w:szCs w:val="28"/>
        </w:rPr>
        <w:t xml:space="preserve"> </w:t>
      </w:r>
      <w:r w:rsidR="00543A8F">
        <w:rPr>
          <w:rFonts w:ascii="Times New Roman" w:hAnsi="Times New Roman" w:cs="Times New Roman"/>
          <w:sz w:val="28"/>
          <w:szCs w:val="28"/>
        </w:rPr>
        <w:t xml:space="preserve">Также выделяют </w:t>
      </w:r>
      <w:proofErr w:type="spellStart"/>
      <w:r w:rsidR="00543A8F">
        <w:rPr>
          <w:rFonts w:ascii="Times New Roman" w:hAnsi="Times New Roman" w:cs="Times New Roman"/>
          <w:sz w:val="28"/>
          <w:szCs w:val="28"/>
        </w:rPr>
        <w:t>твкие</w:t>
      </w:r>
      <w:proofErr w:type="spellEnd"/>
      <w:r w:rsidR="00543A8F">
        <w:rPr>
          <w:rFonts w:ascii="Times New Roman" w:hAnsi="Times New Roman" w:cs="Times New Roman"/>
          <w:sz w:val="28"/>
          <w:szCs w:val="28"/>
        </w:rPr>
        <w:t xml:space="preserve"> принципы, как - </w:t>
      </w:r>
      <w:r w:rsidR="00543A8F" w:rsidRPr="00543A8F">
        <w:rPr>
          <w:rFonts w:ascii="Times New Roman" w:hAnsi="Times New Roman" w:cs="Times New Roman"/>
          <w:sz w:val="28"/>
          <w:szCs w:val="28"/>
        </w:rPr>
        <w:t xml:space="preserve">устность разбирательства, ведение судопроизводства на государственном языке Российской Федерации, непрерывность судебного заседания, </w:t>
      </w:r>
      <w:r w:rsidR="00936DD0">
        <w:rPr>
          <w:rFonts w:ascii="Times New Roman" w:hAnsi="Times New Roman" w:cs="Times New Roman"/>
          <w:sz w:val="28"/>
          <w:szCs w:val="28"/>
        </w:rPr>
        <w:t xml:space="preserve">Чёткой классификации основных </w:t>
      </w:r>
      <w:proofErr w:type="gramStart"/>
      <w:r w:rsidR="00936DD0">
        <w:rPr>
          <w:rFonts w:ascii="Times New Roman" w:hAnsi="Times New Roman" w:cs="Times New Roman"/>
          <w:sz w:val="28"/>
          <w:szCs w:val="28"/>
        </w:rPr>
        <w:t>принципов организации деятельности Конституционного Суда Ро</w:t>
      </w:r>
      <w:r w:rsidR="00065D57">
        <w:rPr>
          <w:rFonts w:ascii="Times New Roman" w:hAnsi="Times New Roman" w:cs="Times New Roman"/>
          <w:sz w:val="28"/>
          <w:szCs w:val="28"/>
        </w:rPr>
        <w:t>ссийской Федерации</w:t>
      </w:r>
      <w:proofErr w:type="gramEnd"/>
      <w:r w:rsidR="00065D57">
        <w:rPr>
          <w:rFonts w:ascii="Times New Roman" w:hAnsi="Times New Roman" w:cs="Times New Roman"/>
          <w:sz w:val="28"/>
          <w:szCs w:val="28"/>
        </w:rPr>
        <w:t xml:space="preserve"> нет. </w:t>
      </w:r>
      <w:r w:rsidR="00065D57" w:rsidRPr="00065D57">
        <w:rPr>
          <w:rFonts w:ascii="Times New Roman" w:hAnsi="Times New Roman" w:cs="Times New Roman"/>
          <w:sz w:val="28"/>
          <w:szCs w:val="28"/>
        </w:rPr>
        <w:t>Под классификацией принципов понимается деление их состава на отдельные группы по какому-либо признаку, называемому основанием классификации признаков</w:t>
      </w:r>
      <w:r w:rsidR="00065D57">
        <w:rPr>
          <w:rFonts w:ascii="Times New Roman" w:hAnsi="Times New Roman" w:cs="Times New Roman"/>
          <w:sz w:val="28"/>
          <w:szCs w:val="28"/>
        </w:rPr>
        <w:t xml:space="preserve">. </w:t>
      </w:r>
      <w:r w:rsidR="00F9033A">
        <w:rPr>
          <w:rFonts w:ascii="Times New Roman" w:hAnsi="Times New Roman" w:cs="Times New Roman"/>
          <w:sz w:val="28"/>
          <w:szCs w:val="28"/>
        </w:rPr>
        <w:t xml:space="preserve">Однако </w:t>
      </w:r>
      <w:r w:rsidR="00936DD0">
        <w:rPr>
          <w:rFonts w:ascii="Times New Roman" w:hAnsi="Times New Roman" w:cs="Times New Roman"/>
          <w:sz w:val="28"/>
          <w:szCs w:val="28"/>
        </w:rPr>
        <w:t>д</w:t>
      </w:r>
      <w:r w:rsidR="00D539ED" w:rsidRPr="00B0330E">
        <w:rPr>
          <w:rFonts w:ascii="Times New Roman" w:hAnsi="Times New Roman" w:cs="Times New Roman"/>
          <w:sz w:val="28"/>
          <w:szCs w:val="28"/>
        </w:rPr>
        <w:t>анн</w:t>
      </w:r>
      <w:r w:rsidR="00936DD0">
        <w:rPr>
          <w:rFonts w:ascii="Times New Roman" w:hAnsi="Times New Roman" w:cs="Times New Roman"/>
          <w:sz w:val="28"/>
          <w:szCs w:val="28"/>
        </w:rPr>
        <w:t xml:space="preserve">ые принципы можно классифицировать </w:t>
      </w:r>
      <w:proofErr w:type="gramStart"/>
      <w:r w:rsidR="00E52916" w:rsidRPr="00B0330E">
        <w:rPr>
          <w:rFonts w:ascii="Times New Roman" w:hAnsi="Times New Roman" w:cs="Times New Roman"/>
          <w:sz w:val="28"/>
          <w:szCs w:val="28"/>
        </w:rPr>
        <w:t>на</w:t>
      </w:r>
      <w:proofErr w:type="gramEnd"/>
      <w:r w:rsidR="00E52916" w:rsidRPr="00B0330E">
        <w:rPr>
          <w:rFonts w:ascii="Times New Roman" w:hAnsi="Times New Roman" w:cs="Times New Roman"/>
          <w:sz w:val="28"/>
          <w:szCs w:val="28"/>
        </w:rPr>
        <w:t xml:space="preserve"> </w:t>
      </w:r>
      <w:r w:rsidR="00D539ED" w:rsidRPr="00B0330E">
        <w:rPr>
          <w:rFonts w:ascii="Times New Roman" w:hAnsi="Times New Roman" w:cs="Times New Roman"/>
          <w:sz w:val="28"/>
          <w:szCs w:val="28"/>
        </w:rPr>
        <w:t>о</w:t>
      </w:r>
      <w:r w:rsidR="00694F8E" w:rsidRPr="00B0330E">
        <w:rPr>
          <w:rFonts w:ascii="Times New Roman" w:hAnsi="Times New Roman" w:cs="Times New Roman"/>
          <w:sz w:val="28"/>
          <w:szCs w:val="28"/>
        </w:rPr>
        <w:t>рг</w:t>
      </w:r>
      <w:r w:rsidR="00936DD0">
        <w:rPr>
          <w:rFonts w:ascii="Times New Roman" w:hAnsi="Times New Roman" w:cs="Times New Roman"/>
          <w:sz w:val="28"/>
          <w:szCs w:val="28"/>
        </w:rPr>
        <w:t>ан</w:t>
      </w:r>
      <w:r w:rsidR="00065D57">
        <w:rPr>
          <w:rFonts w:ascii="Times New Roman" w:hAnsi="Times New Roman" w:cs="Times New Roman"/>
          <w:sz w:val="28"/>
          <w:szCs w:val="28"/>
        </w:rPr>
        <w:t>изационно-функциональные</w:t>
      </w:r>
      <w:r w:rsidR="00936DD0">
        <w:rPr>
          <w:rFonts w:ascii="Times New Roman" w:hAnsi="Times New Roman" w:cs="Times New Roman"/>
          <w:sz w:val="28"/>
          <w:szCs w:val="28"/>
        </w:rPr>
        <w:t xml:space="preserve"> и процессуальные</w:t>
      </w:r>
      <w:r w:rsidR="00065D57">
        <w:rPr>
          <w:rFonts w:ascii="Times New Roman" w:hAnsi="Times New Roman" w:cs="Times New Roman"/>
          <w:sz w:val="28"/>
          <w:szCs w:val="28"/>
        </w:rPr>
        <w:t xml:space="preserve"> (функциональные)</w:t>
      </w:r>
      <w:r w:rsidR="00694F8E" w:rsidRPr="00B0330E">
        <w:rPr>
          <w:rFonts w:ascii="Times New Roman" w:hAnsi="Times New Roman" w:cs="Times New Roman"/>
          <w:sz w:val="28"/>
          <w:szCs w:val="28"/>
        </w:rPr>
        <w:t xml:space="preserve">. </w:t>
      </w:r>
      <w:r w:rsidR="00D539ED" w:rsidRPr="00B0330E">
        <w:rPr>
          <w:rFonts w:ascii="Times New Roman" w:hAnsi="Times New Roman" w:cs="Times New Roman"/>
          <w:sz w:val="28"/>
          <w:szCs w:val="28"/>
        </w:rPr>
        <w:t xml:space="preserve"> </w:t>
      </w:r>
    </w:p>
    <w:p w:rsidR="00E52916" w:rsidRPr="00B0330E" w:rsidRDefault="00E52916" w:rsidP="00984264">
      <w:pPr>
        <w:spacing w:before="113" w:after="113" w:line="360" w:lineRule="auto"/>
        <w:ind w:left="142" w:right="85" w:firstLine="709"/>
        <w:jc w:val="both"/>
        <w:rPr>
          <w:rFonts w:ascii="Times New Roman" w:hAnsi="Times New Roman" w:cs="Times New Roman"/>
          <w:sz w:val="28"/>
          <w:szCs w:val="28"/>
        </w:rPr>
      </w:pPr>
    </w:p>
    <w:p w:rsidR="0055704E" w:rsidRPr="00B0330E" w:rsidRDefault="00065D57" w:rsidP="00984264">
      <w:pPr>
        <w:pStyle w:val="1"/>
        <w:spacing w:before="113" w:after="113" w:line="360" w:lineRule="auto"/>
        <w:ind w:left="142" w:right="85" w:firstLine="709"/>
        <w:jc w:val="center"/>
        <w:rPr>
          <w:rFonts w:ascii="Times New Roman" w:hAnsi="Times New Roman" w:cs="Times New Roman"/>
          <w:color w:val="000000" w:themeColor="text1"/>
        </w:rPr>
      </w:pPr>
      <w:bookmarkStart w:id="6" w:name="_Toc500199916"/>
      <w:r>
        <w:rPr>
          <w:rFonts w:ascii="Times New Roman" w:hAnsi="Times New Roman" w:cs="Times New Roman"/>
          <w:color w:val="000000" w:themeColor="text1"/>
        </w:rPr>
        <w:t>2.1 Организационно-функциональные</w:t>
      </w:r>
      <w:r w:rsidR="0055704E" w:rsidRPr="00B0330E">
        <w:rPr>
          <w:rFonts w:ascii="Times New Roman" w:hAnsi="Times New Roman" w:cs="Times New Roman"/>
          <w:color w:val="000000" w:themeColor="text1"/>
        </w:rPr>
        <w:t xml:space="preserve"> принципы</w:t>
      </w:r>
      <w:bookmarkEnd w:id="6"/>
    </w:p>
    <w:p w:rsidR="00E52916" w:rsidRPr="00B0330E" w:rsidRDefault="00E52916" w:rsidP="00984264">
      <w:pPr>
        <w:spacing w:before="113" w:after="113" w:line="360" w:lineRule="auto"/>
        <w:ind w:left="142" w:right="85" w:firstLine="709"/>
        <w:jc w:val="both"/>
        <w:rPr>
          <w:rFonts w:ascii="Times New Roman" w:hAnsi="Times New Roman" w:cs="Times New Roman"/>
          <w:sz w:val="28"/>
          <w:szCs w:val="28"/>
        </w:rPr>
      </w:pPr>
    </w:p>
    <w:p w:rsidR="00694F8E" w:rsidRPr="00B0330E" w:rsidRDefault="00065D57" w:rsidP="00984264">
      <w:pPr>
        <w:tabs>
          <w:tab w:val="left" w:pos="709"/>
        </w:tabs>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К организационно-функциональным </w:t>
      </w:r>
      <w:r w:rsidR="00A50F0D" w:rsidRPr="00B0330E">
        <w:rPr>
          <w:rFonts w:ascii="Times New Roman" w:hAnsi="Times New Roman" w:cs="Times New Roman"/>
          <w:sz w:val="28"/>
          <w:szCs w:val="28"/>
        </w:rPr>
        <w:t>принципам констит</w:t>
      </w:r>
      <w:r w:rsidR="00AE5880" w:rsidRPr="00B0330E">
        <w:rPr>
          <w:rFonts w:ascii="Times New Roman" w:hAnsi="Times New Roman" w:cs="Times New Roman"/>
          <w:sz w:val="28"/>
          <w:szCs w:val="28"/>
        </w:rPr>
        <w:t>уционного судопроизводства следует</w:t>
      </w:r>
      <w:r w:rsidR="00A50F0D" w:rsidRPr="00B0330E">
        <w:rPr>
          <w:rFonts w:ascii="Times New Roman" w:hAnsi="Times New Roman" w:cs="Times New Roman"/>
          <w:sz w:val="28"/>
          <w:szCs w:val="28"/>
        </w:rPr>
        <w:t xml:space="preserve"> отнести те принципы, кото</w:t>
      </w:r>
      <w:r w:rsidR="002E1B46">
        <w:rPr>
          <w:rFonts w:ascii="Times New Roman" w:hAnsi="Times New Roman" w:cs="Times New Roman"/>
          <w:sz w:val="28"/>
          <w:szCs w:val="28"/>
        </w:rPr>
        <w:t>рые непосредственно связанны с  организацией его деятельности.</w:t>
      </w:r>
    </w:p>
    <w:p w:rsidR="00471B04" w:rsidRDefault="00694F8E" w:rsidP="00984264">
      <w:pPr>
        <w:tabs>
          <w:tab w:val="left" w:pos="709"/>
        </w:tabs>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lastRenderedPageBreak/>
        <w:t xml:space="preserve">Основополагающим принципом </w:t>
      </w:r>
      <w:r w:rsidR="00E9661E">
        <w:rPr>
          <w:rFonts w:ascii="Times New Roman" w:hAnsi="Times New Roman" w:cs="Times New Roman"/>
          <w:sz w:val="28"/>
          <w:szCs w:val="28"/>
        </w:rPr>
        <w:t xml:space="preserve">является </w:t>
      </w:r>
      <w:r w:rsidRPr="00241972">
        <w:rPr>
          <w:rFonts w:ascii="Times New Roman" w:hAnsi="Times New Roman" w:cs="Times New Roman"/>
          <w:b/>
          <w:sz w:val="28"/>
          <w:szCs w:val="28"/>
        </w:rPr>
        <w:t>принц</w:t>
      </w:r>
      <w:r w:rsidR="00E9661E" w:rsidRPr="00241972">
        <w:rPr>
          <w:rFonts w:ascii="Times New Roman" w:hAnsi="Times New Roman" w:cs="Times New Roman"/>
          <w:b/>
          <w:sz w:val="28"/>
          <w:szCs w:val="28"/>
        </w:rPr>
        <w:t>ип законности</w:t>
      </w:r>
      <w:r w:rsidR="00E9661E">
        <w:rPr>
          <w:rFonts w:ascii="Times New Roman" w:hAnsi="Times New Roman" w:cs="Times New Roman"/>
          <w:sz w:val="28"/>
          <w:szCs w:val="28"/>
        </w:rPr>
        <w:t>. Этот принцип определяет организацию</w:t>
      </w:r>
      <w:r w:rsidRPr="00B0330E">
        <w:rPr>
          <w:rFonts w:ascii="Times New Roman" w:hAnsi="Times New Roman" w:cs="Times New Roman"/>
          <w:sz w:val="28"/>
          <w:szCs w:val="28"/>
        </w:rPr>
        <w:t xml:space="preserve"> деятельности Конституционного Суда РФ. </w:t>
      </w:r>
      <w:r w:rsidR="002E1B46">
        <w:rPr>
          <w:rFonts w:ascii="Times New Roman" w:hAnsi="Times New Roman" w:cs="Times New Roman"/>
          <w:sz w:val="28"/>
          <w:szCs w:val="28"/>
        </w:rPr>
        <w:t xml:space="preserve"> Согласно данному принципу</w:t>
      </w:r>
      <w:r w:rsidR="00471B04" w:rsidRPr="00B0330E">
        <w:rPr>
          <w:rFonts w:ascii="Times New Roman" w:hAnsi="Times New Roman" w:cs="Times New Roman"/>
          <w:sz w:val="28"/>
          <w:szCs w:val="28"/>
        </w:rPr>
        <w:t xml:space="preserve"> </w:t>
      </w:r>
      <w:r w:rsidR="002E1B46">
        <w:rPr>
          <w:rFonts w:ascii="Times New Roman" w:hAnsi="Times New Roman" w:cs="Times New Roman"/>
          <w:sz w:val="28"/>
          <w:szCs w:val="28"/>
        </w:rPr>
        <w:t xml:space="preserve">Конституционный Суд РФ осуществляет правосудие </w:t>
      </w:r>
      <w:r w:rsidR="00471B04" w:rsidRPr="00B0330E">
        <w:rPr>
          <w:rFonts w:ascii="Times New Roman" w:hAnsi="Times New Roman" w:cs="Times New Roman"/>
          <w:sz w:val="28"/>
          <w:szCs w:val="28"/>
        </w:rPr>
        <w:t>на основе действующего законодател</w:t>
      </w:r>
      <w:r w:rsidR="002E1B46">
        <w:rPr>
          <w:rFonts w:ascii="Times New Roman" w:hAnsi="Times New Roman" w:cs="Times New Roman"/>
          <w:sz w:val="28"/>
          <w:szCs w:val="28"/>
        </w:rPr>
        <w:t>ьства. Д</w:t>
      </w:r>
      <w:r w:rsidR="00B64323" w:rsidRPr="00B0330E">
        <w:rPr>
          <w:rFonts w:ascii="Times New Roman" w:hAnsi="Times New Roman" w:cs="Times New Roman"/>
          <w:sz w:val="28"/>
          <w:szCs w:val="28"/>
        </w:rPr>
        <w:t>еятельность</w:t>
      </w:r>
      <w:r w:rsidR="00F9033A">
        <w:rPr>
          <w:rFonts w:ascii="Times New Roman" w:hAnsi="Times New Roman" w:cs="Times New Roman"/>
          <w:sz w:val="28"/>
          <w:szCs w:val="28"/>
        </w:rPr>
        <w:t xml:space="preserve"> с</w:t>
      </w:r>
      <w:r w:rsidR="00471B04" w:rsidRPr="00B0330E">
        <w:rPr>
          <w:rFonts w:ascii="Times New Roman" w:hAnsi="Times New Roman" w:cs="Times New Roman"/>
          <w:sz w:val="28"/>
          <w:szCs w:val="28"/>
        </w:rPr>
        <w:t xml:space="preserve">уда, а также участников </w:t>
      </w:r>
      <w:r w:rsidR="002E1B46">
        <w:rPr>
          <w:rFonts w:ascii="Times New Roman" w:hAnsi="Times New Roman" w:cs="Times New Roman"/>
          <w:sz w:val="28"/>
          <w:szCs w:val="28"/>
        </w:rPr>
        <w:t xml:space="preserve">судебных правоотношений </w:t>
      </w:r>
      <w:r w:rsidR="0058361F" w:rsidRPr="00B0330E">
        <w:rPr>
          <w:rFonts w:ascii="Times New Roman" w:hAnsi="Times New Roman" w:cs="Times New Roman"/>
          <w:sz w:val="28"/>
          <w:szCs w:val="28"/>
        </w:rPr>
        <w:t>не</w:t>
      </w:r>
      <w:r w:rsidR="002E1B46">
        <w:rPr>
          <w:rFonts w:ascii="Times New Roman" w:hAnsi="Times New Roman" w:cs="Times New Roman"/>
          <w:sz w:val="28"/>
          <w:szCs w:val="28"/>
        </w:rPr>
        <w:t xml:space="preserve"> должна </w:t>
      </w:r>
      <w:r w:rsidR="00471B04" w:rsidRPr="00B0330E">
        <w:rPr>
          <w:rFonts w:ascii="Times New Roman" w:hAnsi="Times New Roman" w:cs="Times New Roman"/>
          <w:sz w:val="28"/>
          <w:szCs w:val="28"/>
        </w:rPr>
        <w:t xml:space="preserve">выходить за рамки </w:t>
      </w:r>
      <w:r w:rsidR="00E9661E">
        <w:rPr>
          <w:rFonts w:ascii="Times New Roman" w:hAnsi="Times New Roman" w:cs="Times New Roman"/>
          <w:sz w:val="28"/>
          <w:szCs w:val="28"/>
        </w:rPr>
        <w:t xml:space="preserve">законодательства. Реализация </w:t>
      </w:r>
      <w:r w:rsidR="008B2162" w:rsidRPr="00B0330E">
        <w:rPr>
          <w:rFonts w:ascii="Times New Roman" w:hAnsi="Times New Roman" w:cs="Times New Roman"/>
          <w:sz w:val="28"/>
          <w:szCs w:val="28"/>
        </w:rPr>
        <w:t>принцип</w:t>
      </w:r>
      <w:r w:rsidR="00F9033A">
        <w:rPr>
          <w:rFonts w:ascii="Times New Roman" w:hAnsi="Times New Roman" w:cs="Times New Roman"/>
          <w:sz w:val="28"/>
          <w:szCs w:val="28"/>
        </w:rPr>
        <w:t>а</w:t>
      </w:r>
      <w:r w:rsidR="008B2162" w:rsidRPr="00B0330E">
        <w:rPr>
          <w:rFonts w:ascii="Times New Roman" w:hAnsi="Times New Roman" w:cs="Times New Roman"/>
          <w:sz w:val="28"/>
          <w:szCs w:val="28"/>
        </w:rPr>
        <w:t xml:space="preserve"> законности </w:t>
      </w:r>
      <w:r w:rsidR="002E1B46">
        <w:rPr>
          <w:rFonts w:ascii="Times New Roman" w:hAnsi="Times New Roman" w:cs="Times New Roman"/>
          <w:sz w:val="28"/>
          <w:szCs w:val="28"/>
        </w:rPr>
        <w:t xml:space="preserve">непосредственно осуществляется </w:t>
      </w:r>
      <w:r w:rsidR="00471B04" w:rsidRPr="00B0330E">
        <w:rPr>
          <w:rFonts w:ascii="Times New Roman" w:hAnsi="Times New Roman" w:cs="Times New Roman"/>
          <w:sz w:val="28"/>
          <w:szCs w:val="28"/>
        </w:rPr>
        <w:t>через неукоснительное требование соответствия всей деятельности Конституцио</w:t>
      </w:r>
      <w:r w:rsidR="00F9033A">
        <w:rPr>
          <w:rFonts w:ascii="Times New Roman" w:hAnsi="Times New Roman" w:cs="Times New Roman"/>
          <w:sz w:val="28"/>
          <w:szCs w:val="28"/>
        </w:rPr>
        <w:t>нного Суда РФ Конституции РФ и федеральному к</w:t>
      </w:r>
      <w:r w:rsidR="00471B04" w:rsidRPr="00B0330E">
        <w:rPr>
          <w:rFonts w:ascii="Times New Roman" w:hAnsi="Times New Roman" w:cs="Times New Roman"/>
          <w:sz w:val="28"/>
          <w:szCs w:val="28"/>
        </w:rPr>
        <w:t xml:space="preserve">онституционному закону «О Конституционном Суде Российской Федерации». </w:t>
      </w:r>
      <w:r w:rsidR="00F9033A">
        <w:rPr>
          <w:rFonts w:ascii="Times New Roman" w:hAnsi="Times New Roman" w:cs="Times New Roman"/>
          <w:sz w:val="28"/>
          <w:szCs w:val="28"/>
        </w:rPr>
        <w:t xml:space="preserve">Конституционный Суд РФ обязан  не только сам, подчинятся и выполнять </w:t>
      </w:r>
      <w:r w:rsidR="00F9033A" w:rsidRPr="00B0330E">
        <w:rPr>
          <w:rFonts w:ascii="Times New Roman" w:hAnsi="Times New Roman" w:cs="Times New Roman"/>
          <w:sz w:val="28"/>
          <w:szCs w:val="28"/>
        </w:rPr>
        <w:t>предписания законодательства, но и следит</w:t>
      </w:r>
      <w:r w:rsidR="00F9033A">
        <w:rPr>
          <w:rFonts w:ascii="Times New Roman" w:hAnsi="Times New Roman" w:cs="Times New Roman"/>
          <w:sz w:val="28"/>
          <w:szCs w:val="28"/>
        </w:rPr>
        <w:t>ь</w:t>
      </w:r>
      <w:r w:rsidR="00F9033A" w:rsidRPr="00B0330E">
        <w:rPr>
          <w:rFonts w:ascii="Times New Roman" w:hAnsi="Times New Roman" w:cs="Times New Roman"/>
          <w:sz w:val="28"/>
          <w:szCs w:val="28"/>
        </w:rPr>
        <w:t xml:space="preserve"> за тем, чтобы все участники процесса поступали в соответствии с его требованиями. </w:t>
      </w:r>
      <w:r w:rsidR="008B2162" w:rsidRPr="00B0330E">
        <w:rPr>
          <w:rFonts w:ascii="Times New Roman" w:hAnsi="Times New Roman" w:cs="Times New Roman"/>
          <w:sz w:val="28"/>
          <w:szCs w:val="28"/>
        </w:rPr>
        <w:t>Данный принцип з</w:t>
      </w:r>
      <w:r w:rsidR="006B3A8D" w:rsidRPr="00B0330E">
        <w:rPr>
          <w:rFonts w:ascii="Times New Roman" w:hAnsi="Times New Roman" w:cs="Times New Roman"/>
          <w:sz w:val="28"/>
          <w:szCs w:val="28"/>
        </w:rPr>
        <w:t>акреплён</w:t>
      </w:r>
      <w:r w:rsidR="00065D57">
        <w:rPr>
          <w:rFonts w:ascii="Times New Roman" w:hAnsi="Times New Roman" w:cs="Times New Roman"/>
          <w:sz w:val="28"/>
          <w:szCs w:val="28"/>
        </w:rPr>
        <w:t xml:space="preserve"> в ч. 2 ст. 15 Конституции РФ  –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r w:rsidR="00241972">
        <w:rPr>
          <w:rFonts w:ascii="Times New Roman" w:hAnsi="Times New Roman" w:cs="Times New Roman"/>
          <w:sz w:val="28"/>
          <w:szCs w:val="28"/>
        </w:rPr>
        <w:t xml:space="preserve"> </w:t>
      </w:r>
    </w:p>
    <w:p w:rsidR="00BB6A7B" w:rsidRPr="00B0330E" w:rsidRDefault="00BB6A7B" w:rsidP="00984264">
      <w:pPr>
        <w:tabs>
          <w:tab w:val="left" w:pos="709"/>
        </w:tabs>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Принцип законности является основой для организации конституционного судопроизводства.</w:t>
      </w:r>
    </w:p>
    <w:p w:rsidR="00BB6A7B" w:rsidRDefault="00471B04" w:rsidP="00984264">
      <w:pPr>
        <w:tabs>
          <w:tab w:val="left" w:pos="709"/>
        </w:tabs>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 </w:t>
      </w:r>
      <w:r w:rsidR="000179F4" w:rsidRPr="00241972">
        <w:rPr>
          <w:rFonts w:ascii="Times New Roman" w:hAnsi="Times New Roman" w:cs="Times New Roman"/>
          <w:b/>
          <w:sz w:val="28"/>
          <w:szCs w:val="28"/>
        </w:rPr>
        <w:t>Принцип независимости</w:t>
      </w:r>
      <w:r w:rsidRPr="00B0330E">
        <w:rPr>
          <w:rFonts w:ascii="Times New Roman" w:hAnsi="Times New Roman" w:cs="Times New Roman"/>
          <w:sz w:val="28"/>
          <w:szCs w:val="28"/>
        </w:rPr>
        <w:t xml:space="preserve"> суда и судей предполагает </w:t>
      </w:r>
      <w:r w:rsidR="006B3A8D" w:rsidRPr="00B0330E">
        <w:rPr>
          <w:rFonts w:ascii="Times New Roman" w:hAnsi="Times New Roman" w:cs="Times New Roman"/>
          <w:sz w:val="28"/>
          <w:szCs w:val="28"/>
        </w:rPr>
        <w:t>наделение судей Конституционного Суда РФ всей полнотой власти по рассмотрению и разрешению дел, связанных с проверкой конституционности нормативных а</w:t>
      </w:r>
      <w:r w:rsidR="002829E7" w:rsidRPr="00B0330E">
        <w:rPr>
          <w:rFonts w:ascii="Times New Roman" w:hAnsi="Times New Roman" w:cs="Times New Roman"/>
          <w:sz w:val="28"/>
          <w:szCs w:val="28"/>
        </w:rPr>
        <w:t xml:space="preserve">ктов и их правового применения. </w:t>
      </w:r>
      <w:r w:rsidR="00577632" w:rsidRPr="00577632">
        <w:rPr>
          <w:rFonts w:ascii="Times New Roman" w:hAnsi="Times New Roman" w:cs="Times New Roman"/>
          <w:sz w:val="28"/>
          <w:szCs w:val="28"/>
        </w:rPr>
        <w:t>Судьи независимы и подчиняются только Конституции Российской Федерации и федеральным законом.</w:t>
      </w:r>
      <w:r w:rsidR="0001439D">
        <w:rPr>
          <w:rStyle w:val="ae"/>
          <w:rFonts w:ascii="Times New Roman" w:hAnsi="Times New Roman" w:cs="Times New Roman"/>
          <w:sz w:val="28"/>
          <w:szCs w:val="28"/>
        </w:rPr>
        <w:footnoteReference w:id="5"/>
      </w:r>
      <w:r w:rsidR="0001439D">
        <w:rPr>
          <w:rFonts w:ascii="Times New Roman" w:hAnsi="Times New Roman" w:cs="Times New Roman"/>
          <w:sz w:val="28"/>
          <w:szCs w:val="28"/>
        </w:rPr>
        <w:t xml:space="preserve"> </w:t>
      </w:r>
      <w:r w:rsidR="002829E7" w:rsidRPr="00B0330E">
        <w:rPr>
          <w:rFonts w:ascii="Times New Roman" w:hAnsi="Times New Roman" w:cs="Times New Roman"/>
          <w:sz w:val="28"/>
          <w:szCs w:val="28"/>
        </w:rPr>
        <w:t>Принятие решений исключает постороннее воздействие</w:t>
      </w:r>
      <w:r w:rsidR="00E9661E">
        <w:rPr>
          <w:rFonts w:ascii="Times New Roman" w:hAnsi="Times New Roman" w:cs="Times New Roman"/>
          <w:sz w:val="28"/>
          <w:szCs w:val="28"/>
        </w:rPr>
        <w:t xml:space="preserve"> на свободу </w:t>
      </w:r>
      <w:r w:rsidR="00325074">
        <w:rPr>
          <w:rFonts w:ascii="Times New Roman" w:hAnsi="Times New Roman" w:cs="Times New Roman"/>
          <w:sz w:val="28"/>
          <w:szCs w:val="28"/>
        </w:rPr>
        <w:t xml:space="preserve"> волеизъявления</w:t>
      </w:r>
      <w:r w:rsidR="00E9661E">
        <w:rPr>
          <w:rFonts w:ascii="Times New Roman" w:hAnsi="Times New Roman" w:cs="Times New Roman"/>
          <w:sz w:val="28"/>
          <w:szCs w:val="28"/>
        </w:rPr>
        <w:t xml:space="preserve"> судей</w:t>
      </w:r>
      <w:r w:rsidR="00325074">
        <w:rPr>
          <w:rFonts w:ascii="Times New Roman" w:hAnsi="Times New Roman" w:cs="Times New Roman"/>
          <w:sz w:val="28"/>
          <w:szCs w:val="28"/>
        </w:rPr>
        <w:t>. Недопустимым является л</w:t>
      </w:r>
      <w:r w:rsidR="002829E7" w:rsidRPr="00B0330E">
        <w:rPr>
          <w:rFonts w:ascii="Times New Roman" w:hAnsi="Times New Roman" w:cs="Times New Roman"/>
          <w:sz w:val="28"/>
          <w:szCs w:val="28"/>
        </w:rPr>
        <w:t>юб</w:t>
      </w:r>
      <w:r w:rsidR="008B2162" w:rsidRPr="00B0330E">
        <w:rPr>
          <w:rFonts w:ascii="Times New Roman" w:hAnsi="Times New Roman" w:cs="Times New Roman"/>
          <w:sz w:val="28"/>
          <w:szCs w:val="28"/>
        </w:rPr>
        <w:t>ое вмешательство в деяте</w:t>
      </w:r>
      <w:r w:rsidR="00325074">
        <w:rPr>
          <w:rFonts w:ascii="Times New Roman" w:hAnsi="Times New Roman" w:cs="Times New Roman"/>
          <w:sz w:val="28"/>
          <w:szCs w:val="28"/>
        </w:rPr>
        <w:t>льность Конституционного Суда РФ, которое</w:t>
      </w:r>
      <w:r w:rsidR="008B2162" w:rsidRPr="00B0330E">
        <w:rPr>
          <w:rFonts w:ascii="Times New Roman" w:hAnsi="Times New Roman" w:cs="Times New Roman"/>
          <w:sz w:val="28"/>
          <w:szCs w:val="28"/>
        </w:rPr>
        <w:t xml:space="preserve"> </w:t>
      </w:r>
      <w:r w:rsidR="002829E7" w:rsidRPr="00B0330E">
        <w:rPr>
          <w:rFonts w:ascii="Times New Roman" w:hAnsi="Times New Roman" w:cs="Times New Roman"/>
          <w:sz w:val="28"/>
          <w:szCs w:val="28"/>
        </w:rPr>
        <w:t>влечёт предусмотренную законом ответс</w:t>
      </w:r>
      <w:r w:rsidR="008B2162" w:rsidRPr="00B0330E">
        <w:rPr>
          <w:rFonts w:ascii="Times New Roman" w:hAnsi="Times New Roman" w:cs="Times New Roman"/>
          <w:sz w:val="28"/>
          <w:szCs w:val="28"/>
        </w:rPr>
        <w:t>т</w:t>
      </w:r>
      <w:r w:rsidR="00325074">
        <w:rPr>
          <w:rFonts w:ascii="Times New Roman" w:hAnsi="Times New Roman" w:cs="Times New Roman"/>
          <w:sz w:val="28"/>
          <w:szCs w:val="28"/>
        </w:rPr>
        <w:t xml:space="preserve">венность, за нарушение данного положения. Независимость Конституционного Суда и Судей </w:t>
      </w:r>
      <w:r w:rsidR="002829E7" w:rsidRPr="00B0330E">
        <w:rPr>
          <w:rFonts w:ascii="Times New Roman" w:hAnsi="Times New Roman" w:cs="Times New Roman"/>
          <w:sz w:val="28"/>
          <w:szCs w:val="28"/>
        </w:rPr>
        <w:t xml:space="preserve">РФ как высшего органа, осуществляющего </w:t>
      </w:r>
      <w:r w:rsidR="002829E7" w:rsidRPr="00B0330E">
        <w:rPr>
          <w:rFonts w:ascii="Times New Roman" w:hAnsi="Times New Roman" w:cs="Times New Roman"/>
          <w:sz w:val="28"/>
          <w:szCs w:val="28"/>
        </w:rPr>
        <w:lastRenderedPageBreak/>
        <w:t>конституционное правосудие</w:t>
      </w:r>
      <w:r w:rsidR="00F9033A">
        <w:rPr>
          <w:rFonts w:ascii="Times New Roman" w:hAnsi="Times New Roman" w:cs="Times New Roman"/>
          <w:sz w:val="28"/>
          <w:szCs w:val="28"/>
        </w:rPr>
        <w:t>,</w:t>
      </w:r>
      <w:r w:rsidR="00325074">
        <w:rPr>
          <w:rFonts w:ascii="Times New Roman" w:hAnsi="Times New Roman" w:cs="Times New Roman"/>
          <w:sz w:val="28"/>
          <w:szCs w:val="28"/>
        </w:rPr>
        <w:t xml:space="preserve"> является основным принципом организации его деятельности</w:t>
      </w:r>
      <w:r w:rsidR="002829E7" w:rsidRPr="00B0330E">
        <w:rPr>
          <w:rFonts w:ascii="Times New Roman" w:hAnsi="Times New Roman" w:cs="Times New Roman"/>
          <w:sz w:val="28"/>
          <w:szCs w:val="28"/>
        </w:rPr>
        <w:t xml:space="preserve">. </w:t>
      </w:r>
      <w:r w:rsidR="00214B0F" w:rsidRPr="00214B0F">
        <w:rPr>
          <w:rFonts w:ascii="Times New Roman" w:hAnsi="Times New Roman" w:cs="Times New Roman"/>
          <w:sz w:val="28"/>
          <w:szCs w:val="28"/>
        </w:rPr>
        <w:t>В своей  деятельности  судьи  К</w:t>
      </w:r>
      <w:r w:rsidR="00214B0F">
        <w:rPr>
          <w:rFonts w:ascii="Times New Roman" w:hAnsi="Times New Roman" w:cs="Times New Roman"/>
          <w:sz w:val="28"/>
          <w:szCs w:val="28"/>
        </w:rPr>
        <w:t xml:space="preserve">онституционного Суда Российской </w:t>
      </w:r>
      <w:r w:rsidR="00214B0F" w:rsidRPr="00214B0F">
        <w:rPr>
          <w:rFonts w:ascii="Times New Roman" w:hAnsi="Times New Roman" w:cs="Times New Roman"/>
          <w:sz w:val="28"/>
          <w:szCs w:val="28"/>
        </w:rPr>
        <w:t xml:space="preserve">Федерации выступают в личном </w:t>
      </w:r>
      <w:proofErr w:type="gramStart"/>
      <w:r w:rsidR="00214B0F" w:rsidRPr="00214B0F">
        <w:rPr>
          <w:rFonts w:ascii="Times New Roman" w:hAnsi="Times New Roman" w:cs="Times New Roman"/>
          <w:sz w:val="28"/>
          <w:szCs w:val="28"/>
        </w:rPr>
        <w:t>качеств</w:t>
      </w:r>
      <w:r w:rsidR="00214B0F">
        <w:rPr>
          <w:rFonts w:ascii="Times New Roman" w:hAnsi="Times New Roman" w:cs="Times New Roman"/>
          <w:sz w:val="28"/>
          <w:szCs w:val="28"/>
        </w:rPr>
        <w:t>е</w:t>
      </w:r>
      <w:proofErr w:type="gramEnd"/>
      <w:r w:rsidR="00214B0F">
        <w:rPr>
          <w:rFonts w:ascii="Times New Roman" w:hAnsi="Times New Roman" w:cs="Times New Roman"/>
          <w:sz w:val="28"/>
          <w:szCs w:val="28"/>
        </w:rPr>
        <w:t xml:space="preserve"> и не представляют </w:t>
      </w:r>
      <w:proofErr w:type="gramStart"/>
      <w:r w:rsidR="00214B0F">
        <w:rPr>
          <w:rFonts w:ascii="Times New Roman" w:hAnsi="Times New Roman" w:cs="Times New Roman"/>
          <w:sz w:val="28"/>
          <w:szCs w:val="28"/>
        </w:rPr>
        <w:t>каких</w:t>
      </w:r>
      <w:proofErr w:type="gramEnd"/>
      <w:r w:rsidR="00214B0F">
        <w:rPr>
          <w:rFonts w:ascii="Times New Roman" w:hAnsi="Times New Roman" w:cs="Times New Roman"/>
          <w:sz w:val="28"/>
          <w:szCs w:val="28"/>
        </w:rPr>
        <w:t xml:space="preserve"> бы то </w:t>
      </w:r>
      <w:r w:rsidR="00214B0F" w:rsidRPr="00214B0F">
        <w:rPr>
          <w:rFonts w:ascii="Times New Roman" w:hAnsi="Times New Roman" w:cs="Times New Roman"/>
          <w:sz w:val="28"/>
          <w:szCs w:val="28"/>
        </w:rPr>
        <w:t>ни  было  государственных  или  обще</w:t>
      </w:r>
      <w:r w:rsidR="00214B0F">
        <w:rPr>
          <w:rFonts w:ascii="Times New Roman" w:hAnsi="Times New Roman" w:cs="Times New Roman"/>
          <w:sz w:val="28"/>
          <w:szCs w:val="28"/>
        </w:rPr>
        <w:t xml:space="preserve">ственных органов,  политических </w:t>
      </w:r>
      <w:r w:rsidR="00214B0F" w:rsidRPr="00214B0F">
        <w:rPr>
          <w:rFonts w:ascii="Times New Roman" w:hAnsi="Times New Roman" w:cs="Times New Roman"/>
          <w:sz w:val="28"/>
          <w:szCs w:val="28"/>
        </w:rPr>
        <w:t xml:space="preserve">партий и движений, государственных, </w:t>
      </w:r>
      <w:r w:rsidR="00214B0F">
        <w:rPr>
          <w:rFonts w:ascii="Times New Roman" w:hAnsi="Times New Roman" w:cs="Times New Roman"/>
          <w:sz w:val="28"/>
          <w:szCs w:val="28"/>
        </w:rPr>
        <w:t xml:space="preserve">общественных, иных предприятий, </w:t>
      </w:r>
      <w:r w:rsidR="00214B0F" w:rsidRPr="00214B0F">
        <w:rPr>
          <w:rFonts w:ascii="Times New Roman" w:hAnsi="Times New Roman" w:cs="Times New Roman"/>
          <w:sz w:val="28"/>
          <w:szCs w:val="28"/>
        </w:rPr>
        <w:t>учреждений   и  организаций,  должно</w:t>
      </w:r>
      <w:r w:rsidR="00214B0F">
        <w:rPr>
          <w:rFonts w:ascii="Times New Roman" w:hAnsi="Times New Roman" w:cs="Times New Roman"/>
          <w:sz w:val="28"/>
          <w:szCs w:val="28"/>
        </w:rPr>
        <w:t xml:space="preserve">стных  лиц,  государственных  и </w:t>
      </w:r>
      <w:r w:rsidR="00214B0F" w:rsidRPr="00214B0F">
        <w:rPr>
          <w:rFonts w:ascii="Times New Roman" w:hAnsi="Times New Roman" w:cs="Times New Roman"/>
          <w:sz w:val="28"/>
          <w:szCs w:val="28"/>
        </w:rPr>
        <w:t>территориальных образований, наций, социальных групп.</w:t>
      </w:r>
      <w:r w:rsidR="00214B0F">
        <w:rPr>
          <w:rStyle w:val="ae"/>
          <w:rFonts w:ascii="Times New Roman" w:hAnsi="Times New Roman" w:cs="Times New Roman"/>
          <w:sz w:val="28"/>
          <w:szCs w:val="28"/>
        </w:rPr>
        <w:footnoteReference w:id="6"/>
      </w:r>
      <w:r w:rsidR="00016C62">
        <w:rPr>
          <w:rFonts w:ascii="Times New Roman" w:hAnsi="Times New Roman" w:cs="Times New Roman"/>
          <w:sz w:val="28"/>
          <w:szCs w:val="28"/>
        </w:rPr>
        <w:t xml:space="preserve"> </w:t>
      </w:r>
      <w:r w:rsidR="006B3A8D" w:rsidRPr="00B0330E">
        <w:rPr>
          <w:rFonts w:ascii="Times New Roman" w:hAnsi="Times New Roman" w:cs="Times New Roman"/>
          <w:sz w:val="28"/>
          <w:szCs w:val="28"/>
        </w:rPr>
        <w:t>Данный принцип закреплён в ст. 120 Конституции РФ</w:t>
      </w:r>
      <w:r w:rsidRPr="00B0330E">
        <w:rPr>
          <w:rFonts w:ascii="Times New Roman" w:hAnsi="Times New Roman" w:cs="Times New Roman"/>
          <w:sz w:val="28"/>
          <w:szCs w:val="28"/>
        </w:rPr>
        <w:t xml:space="preserve"> </w:t>
      </w:r>
      <w:r w:rsidR="00214B0F">
        <w:rPr>
          <w:rFonts w:ascii="Times New Roman" w:hAnsi="Times New Roman" w:cs="Times New Roman"/>
          <w:sz w:val="28"/>
          <w:szCs w:val="28"/>
        </w:rPr>
        <w:t>и в статье 29</w:t>
      </w:r>
      <w:r w:rsidR="006B3A8D" w:rsidRPr="00B0330E">
        <w:rPr>
          <w:rFonts w:ascii="Times New Roman" w:hAnsi="Times New Roman" w:cs="Times New Roman"/>
          <w:sz w:val="28"/>
          <w:szCs w:val="28"/>
        </w:rPr>
        <w:t xml:space="preserve"> ФКЗ «О Конституцион</w:t>
      </w:r>
      <w:r w:rsidR="00577632">
        <w:rPr>
          <w:rFonts w:ascii="Times New Roman" w:hAnsi="Times New Roman" w:cs="Times New Roman"/>
          <w:sz w:val="28"/>
          <w:szCs w:val="28"/>
        </w:rPr>
        <w:t>ном Суде Российской Федерации».</w:t>
      </w:r>
      <w:r w:rsidR="00BB6A7B">
        <w:rPr>
          <w:rFonts w:ascii="Times New Roman" w:hAnsi="Times New Roman" w:cs="Times New Roman"/>
          <w:sz w:val="28"/>
          <w:szCs w:val="28"/>
        </w:rPr>
        <w:t xml:space="preserve"> </w:t>
      </w:r>
    </w:p>
    <w:p w:rsidR="00BB6A7B" w:rsidRPr="00BB6A7B" w:rsidRDefault="00BB6A7B" w:rsidP="00984264">
      <w:pPr>
        <w:tabs>
          <w:tab w:val="left" w:pos="709"/>
        </w:tabs>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независимости обеспечивает </w:t>
      </w:r>
      <w:r w:rsidR="00DA2DE3">
        <w:rPr>
          <w:rFonts w:ascii="Times New Roman" w:hAnsi="Times New Roman" w:cs="Times New Roman"/>
          <w:sz w:val="28"/>
          <w:szCs w:val="28"/>
        </w:rPr>
        <w:t>не пристрастность</w:t>
      </w:r>
      <w:r>
        <w:rPr>
          <w:rFonts w:ascii="Times New Roman" w:hAnsi="Times New Roman" w:cs="Times New Roman"/>
          <w:sz w:val="28"/>
          <w:szCs w:val="28"/>
        </w:rPr>
        <w:t xml:space="preserve"> судей </w:t>
      </w:r>
      <w:r w:rsidR="00BF29D5">
        <w:rPr>
          <w:rFonts w:ascii="Times New Roman" w:hAnsi="Times New Roman" w:cs="Times New Roman"/>
          <w:sz w:val="28"/>
          <w:szCs w:val="28"/>
        </w:rPr>
        <w:t>в принятии решения, основываясь исключительно на Конституции РФ и доверяясь своим собственным убеждениям.</w:t>
      </w:r>
    </w:p>
    <w:p w:rsidR="00BF29D5" w:rsidRDefault="00325074" w:rsidP="00BF29D5">
      <w:pPr>
        <w:tabs>
          <w:tab w:val="left" w:pos="709"/>
        </w:tabs>
        <w:spacing w:before="113" w:after="113" w:line="360" w:lineRule="auto"/>
        <w:ind w:left="142" w:right="85" w:firstLine="709"/>
        <w:jc w:val="both"/>
        <w:rPr>
          <w:rFonts w:ascii="Times New Roman" w:hAnsi="Times New Roman" w:cs="Times New Roman"/>
          <w:sz w:val="28"/>
          <w:szCs w:val="28"/>
        </w:rPr>
      </w:pPr>
      <w:r w:rsidRPr="00543A8F">
        <w:rPr>
          <w:rFonts w:ascii="Times New Roman" w:hAnsi="Times New Roman" w:cs="Times New Roman"/>
          <w:b/>
          <w:sz w:val="28"/>
          <w:szCs w:val="28"/>
        </w:rPr>
        <w:t>Принцип коллегиаль</w:t>
      </w:r>
      <w:r w:rsidR="00577632" w:rsidRPr="00543A8F">
        <w:rPr>
          <w:rFonts w:ascii="Times New Roman" w:hAnsi="Times New Roman" w:cs="Times New Roman"/>
          <w:b/>
          <w:sz w:val="28"/>
          <w:szCs w:val="28"/>
        </w:rPr>
        <w:t>ности</w:t>
      </w:r>
      <w:r w:rsidR="00577632">
        <w:rPr>
          <w:rFonts w:ascii="Times New Roman" w:hAnsi="Times New Roman" w:cs="Times New Roman"/>
          <w:sz w:val="28"/>
          <w:szCs w:val="28"/>
        </w:rPr>
        <w:t xml:space="preserve"> предполагает</w:t>
      </w:r>
      <w:r w:rsidR="00CE0888" w:rsidRPr="00B0330E">
        <w:rPr>
          <w:rFonts w:ascii="Times New Roman" w:hAnsi="Times New Roman" w:cs="Times New Roman"/>
          <w:sz w:val="28"/>
          <w:szCs w:val="28"/>
        </w:rPr>
        <w:t xml:space="preserve">, </w:t>
      </w:r>
      <w:r w:rsidR="005613B7" w:rsidRPr="00B0330E">
        <w:rPr>
          <w:rFonts w:ascii="Times New Roman" w:hAnsi="Times New Roman" w:cs="Times New Roman"/>
          <w:sz w:val="28"/>
          <w:szCs w:val="28"/>
        </w:rPr>
        <w:t>что любые</w:t>
      </w:r>
      <w:r w:rsidR="00CE0888" w:rsidRPr="00B0330E">
        <w:rPr>
          <w:rFonts w:ascii="Times New Roman" w:hAnsi="Times New Roman" w:cs="Times New Roman"/>
          <w:sz w:val="28"/>
          <w:szCs w:val="28"/>
        </w:rPr>
        <w:t xml:space="preserve"> решения принимаю</w:t>
      </w:r>
      <w:r w:rsidR="005613B7" w:rsidRPr="00B0330E">
        <w:rPr>
          <w:rFonts w:ascii="Times New Roman" w:hAnsi="Times New Roman" w:cs="Times New Roman"/>
          <w:sz w:val="28"/>
          <w:szCs w:val="28"/>
        </w:rPr>
        <w:t>т</w:t>
      </w:r>
      <w:r w:rsidR="00CE0888" w:rsidRPr="00B0330E">
        <w:rPr>
          <w:rFonts w:ascii="Times New Roman" w:hAnsi="Times New Roman" w:cs="Times New Roman"/>
          <w:sz w:val="28"/>
          <w:szCs w:val="28"/>
        </w:rPr>
        <w:t>ся</w:t>
      </w:r>
      <w:r w:rsidR="005613B7" w:rsidRPr="00B0330E">
        <w:rPr>
          <w:rFonts w:ascii="Times New Roman" w:hAnsi="Times New Roman" w:cs="Times New Roman"/>
          <w:sz w:val="28"/>
          <w:szCs w:val="28"/>
        </w:rPr>
        <w:t xml:space="preserve"> коллегиально в</w:t>
      </w:r>
      <w:r w:rsidR="004729C9" w:rsidRPr="00B0330E">
        <w:rPr>
          <w:rFonts w:ascii="Times New Roman" w:hAnsi="Times New Roman" w:cs="Times New Roman"/>
          <w:sz w:val="28"/>
          <w:szCs w:val="28"/>
        </w:rPr>
        <w:t xml:space="preserve"> пленарных</w:t>
      </w:r>
      <w:r w:rsidR="005613B7" w:rsidRPr="00B0330E">
        <w:rPr>
          <w:rFonts w:ascii="Times New Roman" w:hAnsi="Times New Roman" w:cs="Times New Roman"/>
          <w:sz w:val="28"/>
          <w:szCs w:val="28"/>
        </w:rPr>
        <w:t xml:space="preserve"> </w:t>
      </w:r>
      <w:r w:rsidR="00CE0888" w:rsidRPr="00B0330E">
        <w:rPr>
          <w:rFonts w:ascii="Times New Roman" w:hAnsi="Times New Roman" w:cs="Times New Roman"/>
          <w:sz w:val="28"/>
          <w:szCs w:val="28"/>
        </w:rPr>
        <w:t>заседаниях.</w:t>
      </w:r>
      <w:r>
        <w:rPr>
          <w:rFonts w:ascii="Times New Roman" w:hAnsi="Times New Roman" w:cs="Times New Roman"/>
          <w:sz w:val="28"/>
          <w:szCs w:val="28"/>
        </w:rPr>
        <w:t xml:space="preserve"> </w:t>
      </w:r>
      <w:r w:rsidR="00F9033A" w:rsidRPr="00B0330E">
        <w:rPr>
          <w:rFonts w:ascii="Times New Roman" w:hAnsi="Times New Roman" w:cs="Times New Roman"/>
          <w:sz w:val="28"/>
          <w:szCs w:val="28"/>
        </w:rPr>
        <w:t>Принятие решений</w:t>
      </w:r>
      <w:r w:rsidR="00F9033A">
        <w:rPr>
          <w:rFonts w:ascii="Times New Roman" w:hAnsi="Times New Roman" w:cs="Times New Roman"/>
          <w:sz w:val="28"/>
          <w:szCs w:val="28"/>
        </w:rPr>
        <w:t>,</w:t>
      </w:r>
      <w:r w:rsidR="00F9033A" w:rsidRPr="00B0330E">
        <w:rPr>
          <w:rFonts w:ascii="Times New Roman" w:hAnsi="Times New Roman" w:cs="Times New Roman"/>
          <w:sz w:val="28"/>
          <w:szCs w:val="28"/>
        </w:rPr>
        <w:t xml:space="preserve"> возможно</w:t>
      </w:r>
      <w:r w:rsidR="00F9033A">
        <w:rPr>
          <w:rFonts w:ascii="Times New Roman" w:hAnsi="Times New Roman" w:cs="Times New Roman"/>
          <w:sz w:val="28"/>
          <w:szCs w:val="28"/>
        </w:rPr>
        <w:t>,</w:t>
      </w:r>
      <w:r w:rsidR="00F9033A" w:rsidRPr="00B0330E">
        <w:rPr>
          <w:rFonts w:ascii="Times New Roman" w:hAnsi="Times New Roman" w:cs="Times New Roman"/>
          <w:sz w:val="28"/>
          <w:szCs w:val="28"/>
        </w:rPr>
        <w:t xml:space="preserve"> только тем</w:t>
      </w:r>
      <w:r w:rsidR="00F9033A">
        <w:rPr>
          <w:rFonts w:ascii="Times New Roman" w:hAnsi="Times New Roman" w:cs="Times New Roman"/>
          <w:sz w:val="28"/>
          <w:szCs w:val="28"/>
        </w:rPr>
        <w:t>и судьями, которые участвовали в</w:t>
      </w:r>
      <w:r w:rsidR="00F9033A" w:rsidRPr="00B0330E">
        <w:rPr>
          <w:rFonts w:ascii="Times New Roman" w:hAnsi="Times New Roman" w:cs="Times New Roman"/>
          <w:sz w:val="28"/>
          <w:szCs w:val="28"/>
        </w:rPr>
        <w:t xml:space="preserve"> рассмотрении дела в судебном заседании. </w:t>
      </w:r>
      <w:r w:rsidR="00514AB5" w:rsidRPr="00514AB5">
        <w:rPr>
          <w:rFonts w:ascii="Times New Roman" w:hAnsi="Times New Roman" w:cs="Times New Roman"/>
          <w:sz w:val="28"/>
          <w:szCs w:val="28"/>
        </w:rPr>
        <w:t xml:space="preserve">Конституционный Суд Российской Федерации правомочен принимать решения в заседаниях при наличии не менее двух третей от числа действующих судей. </w:t>
      </w:r>
      <w:r w:rsidR="00016C62">
        <w:rPr>
          <w:rFonts w:ascii="Times New Roman" w:hAnsi="Times New Roman" w:cs="Times New Roman"/>
          <w:sz w:val="28"/>
          <w:szCs w:val="28"/>
        </w:rPr>
        <w:t xml:space="preserve">По мнению С.А. </w:t>
      </w:r>
      <w:proofErr w:type="spellStart"/>
      <w:r w:rsidR="00016C62">
        <w:rPr>
          <w:rFonts w:ascii="Times New Roman" w:hAnsi="Times New Roman" w:cs="Times New Roman"/>
          <w:sz w:val="28"/>
          <w:szCs w:val="28"/>
        </w:rPr>
        <w:t>Авакьяна</w:t>
      </w:r>
      <w:proofErr w:type="spellEnd"/>
      <w:r w:rsidR="00016C62">
        <w:rPr>
          <w:rFonts w:ascii="Times New Roman" w:hAnsi="Times New Roman" w:cs="Times New Roman"/>
          <w:sz w:val="28"/>
          <w:szCs w:val="28"/>
        </w:rPr>
        <w:t xml:space="preserve"> г</w:t>
      </w:r>
      <w:r w:rsidR="005613B7" w:rsidRPr="00B0330E">
        <w:rPr>
          <w:rFonts w:ascii="Times New Roman" w:hAnsi="Times New Roman" w:cs="Times New Roman"/>
          <w:sz w:val="28"/>
          <w:szCs w:val="28"/>
        </w:rPr>
        <w:t>лубокому</w:t>
      </w:r>
      <w:r w:rsidR="00514AB5">
        <w:rPr>
          <w:rFonts w:ascii="Times New Roman" w:hAnsi="Times New Roman" w:cs="Times New Roman"/>
          <w:sz w:val="28"/>
          <w:szCs w:val="28"/>
        </w:rPr>
        <w:t>, всестороннему и объективному</w:t>
      </w:r>
      <w:r w:rsidR="00CE0888" w:rsidRPr="00B0330E">
        <w:rPr>
          <w:rFonts w:ascii="Times New Roman" w:hAnsi="Times New Roman" w:cs="Times New Roman"/>
          <w:sz w:val="28"/>
          <w:szCs w:val="28"/>
        </w:rPr>
        <w:t xml:space="preserve"> разбирательству и разрешению</w:t>
      </w:r>
      <w:r w:rsidR="00514AB5">
        <w:rPr>
          <w:rFonts w:ascii="Times New Roman" w:hAnsi="Times New Roman" w:cs="Times New Roman"/>
          <w:sz w:val="28"/>
          <w:szCs w:val="28"/>
        </w:rPr>
        <w:t xml:space="preserve"> дел </w:t>
      </w:r>
      <w:r w:rsidR="00514AB5">
        <w:t xml:space="preserve"> </w:t>
      </w:r>
      <w:r w:rsidR="00514AB5" w:rsidRPr="00514AB5">
        <w:rPr>
          <w:rFonts w:ascii="Times New Roman" w:hAnsi="Times New Roman" w:cs="Times New Roman"/>
          <w:sz w:val="28"/>
          <w:szCs w:val="28"/>
        </w:rPr>
        <w:t>способствует</w:t>
      </w:r>
      <w:r w:rsidR="00514AB5">
        <w:rPr>
          <w:rFonts w:ascii="Times New Roman" w:hAnsi="Times New Roman" w:cs="Times New Roman"/>
          <w:sz w:val="28"/>
          <w:szCs w:val="28"/>
        </w:rPr>
        <w:t xml:space="preserve"> их коллегиальное рассмотрение.</w:t>
      </w:r>
      <w:r w:rsidR="00016C62">
        <w:rPr>
          <w:rStyle w:val="ae"/>
          <w:rFonts w:ascii="Times New Roman" w:hAnsi="Times New Roman" w:cs="Times New Roman"/>
          <w:sz w:val="28"/>
          <w:szCs w:val="28"/>
        </w:rPr>
        <w:footnoteReference w:id="7"/>
      </w:r>
      <w:r w:rsidR="00514AB5">
        <w:rPr>
          <w:rFonts w:ascii="Times New Roman" w:hAnsi="Times New Roman" w:cs="Times New Roman"/>
          <w:sz w:val="28"/>
          <w:szCs w:val="28"/>
        </w:rPr>
        <w:t xml:space="preserve"> </w:t>
      </w:r>
      <w:r w:rsidR="00E60681" w:rsidRPr="00E60681">
        <w:rPr>
          <w:rFonts w:ascii="Times New Roman" w:hAnsi="Times New Roman" w:cs="Times New Roman"/>
          <w:sz w:val="28"/>
          <w:szCs w:val="28"/>
        </w:rPr>
        <w:t>Конституционное судопроизводство не знает единоличного рассмотрения дел.</w:t>
      </w:r>
      <w:r w:rsidR="00E60681">
        <w:rPr>
          <w:rFonts w:ascii="Times New Roman" w:hAnsi="Times New Roman" w:cs="Times New Roman"/>
          <w:sz w:val="28"/>
          <w:szCs w:val="28"/>
        </w:rPr>
        <w:t xml:space="preserve"> </w:t>
      </w:r>
      <w:r w:rsidR="00CE0888" w:rsidRPr="00B0330E">
        <w:rPr>
          <w:rFonts w:ascii="Times New Roman" w:hAnsi="Times New Roman" w:cs="Times New Roman"/>
          <w:sz w:val="28"/>
          <w:szCs w:val="28"/>
        </w:rPr>
        <w:t xml:space="preserve">Этот </w:t>
      </w:r>
      <w:r w:rsidR="005613B7" w:rsidRPr="00B0330E">
        <w:rPr>
          <w:rFonts w:ascii="Times New Roman" w:hAnsi="Times New Roman" w:cs="Times New Roman"/>
          <w:sz w:val="28"/>
          <w:szCs w:val="28"/>
        </w:rPr>
        <w:t>принцип закреплён в ст. 30 ФКЗ «О Конституцион</w:t>
      </w:r>
      <w:r w:rsidR="00BF29D5">
        <w:rPr>
          <w:rFonts w:ascii="Times New Roman" w:hAnsi="Times New Roman" w:cs="Times New Roman"/>
          <w:sz w:val="28"/>
          <w:szCs w:val="28"/>
        </w:rPr>
        <w:t>ном Суде Российской Федерации».</w:t>
      </w:r>
    </w:p>
    <w:p w:rsidR="00BF29D5" w:rsidRPr="00BF29D5" w:rsidRDefault="00BF29D5" w:rsidP="00BF29D5">
      <w:pPr>
        <w:tabs>
          <w:tab w:val="left" w:pos="709"/>
        </w:tabs>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коллегиальности </w:t>
      </w:r>
      <w:r w:rsidRPr="00BF29D5">
        <w:rPr>
          <w:rFonts w:ascii="Times New Roman" w:hAnsi="Times New Roman" w:cs="Times New Roman"/>
          <w:sz w:val="28"/>
          <w:szCs w:val="28"/>
        </w:rPr>
        <w:t>оказывает влияние на формирование внутреннего судейского убеждения.</w:t>
      </w:r>
    </w:p>
    <w:p w:rsidR="00BF29D5" w:rsidRPr="00BF29D5" w:rsidRDefault="00FB0E69" w:rsidP="004722A7">
      <w:pPr>
        <w:tabs>
          <w:tab w:val="left" w:pos="709"/>
        </w:tabs>
        <w:spacing w:before="113" w:after="113" w:line="360" w:lineRule="auto"/>
        <w:ind w:left="142" w:right="85" w:firstLine="709"/>
        <w:jc w:val="both"/>
        <w:rPr>
          <w:rFonts w:ascii="Times New Roman" w:hAnsi="Times New Roman" w:cs="Times New Roman"/>
          <w:sz w:val="28"/>
          <w:szCs w:val="28"/>
        </w:rPr>
      </w:pPr>
      <w:r w:rsidRPr="00543A8F">
        <w:rPr>
          <w:rFonts w:ascii="Times New Roman" w:hAnsi="Times New Roman" w:cs="Times New Roman"/>
          <w:b/>
          <w:sz w:val="28"/>
          <w:szCs w:val="28"/>
        </w:rPr>
        <w:lastRenderedPageBreak/>
        <w:t>Принцип языка судопроизводства</w:t>
      </w:r>
      <w:r w:rsidR="000E75C5" w:rsidRPr="00B0330E">
        <w:rPr>
          <w:rFonts w:ascii="Times New Roman" w:hAnsi="Times New Roman" w:cs="Times New Roman"/>
          <w:sz w:val="28"/>
          <w:szCs w:val="28"/>
        </w:rPr>
        <w:t xml:space="preserve"> </w:t>
      </w:r>
      <w:r w:rsidR="004729C9" w:rsidRPr="00B0330E">
        <w:rPr>
          <w:rFonts w:ascii="Times New Roman" w:hAnsi="Times New Roman" w:cs="Times New Roman"/>
          <w:sz w:val="28"/>
          <w:szCs w:val="28"/>
        </w:rPr>
        <w:t>предполагает осуществление конституционного судопроизводства на русском языке.</w:t>
      </w:r>
      <w:r w:rsidR="00514AB5">
        <w:rPr>
          <w:rFonts w:ascii="Times New Roman" w:hAnsi="Times New Roman" w:cs="Times New Roman"/>
          <w:sz w:val="28"/>
          <w:szCs w:val="28"/>
        </w:rPr>
        <w:t xml:space="preserve"> </w:t>
      </w:r>
      <w:r w:rsidR="004729C9" w:rsidRPr="00B0330E">
        <w:rPr>
          <w:rFonts w:ascii="Times New Roman" w:hAnsi="Times New Roman" w:cs="Times New Roman"/>
          <w:sz w:val="28"/>
          <w:szCs w:val="28"/>
        </w:rPr>
        <w:t xml:space="preserve"> </w:t>
      </w:r>
      <w:r w:rsidRPr="00B0330E">
        <w:rPr>
          <w:rFonts w:ascii="Times New Roman" w:hAnsi="Times New Roman" w:cs="Times New Roman"/>
          <w:sz w:val="28"/>
          <w:szCs w:val="28"/>
        </w:rPr>
        <w:t>В ст. 68 Конституции РФ государственным язык</w:t>
      </w:r>
      <w:r w:rsidR="00514AB5">
        <w:rPr>
          <w:rFonts w:ascii="Times New Roman" w:hAnsi="Times New Roman" w:cs="Times New Roman"/>
          <w:sz w:val="28"/>
          <w:szCs w:val="28"/>
        </w:rPr>
        <w:t>ом Российской Федерации определяется</w:t>
      </w:r>
      <w:r w:rsidRPr="00B0330E">
        <w:rPr>
          <w:rFonts w:ascii="Times New Roman" w:hAnsi="Times New Roman" w:cs="Times New Roman"/>
          <w:sz w:val="28"/>
          <w:szCs w:val="28"/>
        </w:rPr>
        <w:t xml:space="preserve"> русс</w:t>
      </w:r>
      <w:r w:rsidR="004729C9" w:rsidRPr="00B0330E">
        <w:rPr>
          <w:rFonts w:ascii="Times New Roman" w:hAnsi="Times New Roman" w:cs="Times New Roman"/>
          <w:sz w:val="28"/>
          <w:szCs w:val="28"/>
        </w:rPr>
        <w:t>кий язык.</w:t>
      </w:r>
      <w:r w:rsidR="00514AB5">
        <w:rPr>
          <w:rFonts w:ascii="Times New Roman" w:hAnsi="Times New Roman" w:cs="Times New Roman"/>
          <w:sz w:val="28"/>
          <w:szCs w:val="28"/>
        </w:rPr>
        <w:t xml:space="preserve"> Данное положение означает, что в</w:t>
      </w:r>
      <w:r w:rsidR="005B0DDB" w:rsidRPr="00B0330E">
        <w:rPr>
          <w:rFonts w:ascii="Times New Roman" w:hAnsi="Times New Roman" w:cs="Times New Roman"/>
          <w:sz w:val="28"/>
          <w:szCs w:val="28"/>
        </w:rPr>
        <w:t>ся деятельность органов государственной власти осуществляется</w:t>
      </w:r>
      <w:r w:rsidR="00E9661E">
        <w:rPr>
          <w:rFonts w:ascii="Times New Roman" w:hAnsi="Times New Roman" w:cs="Times New Roman"/>
          <w:sz w:val="28"/>
          <w:szCs w:val="28"/>
        </w:rPr>
        <w:t xml:space="preserve"> исключительно</w:t>
      </w:r>
      <w:r w:rsidR="005B0DDB" w:rsidRPr="00B0330E">
        <w:rPr>
          <w:rFonts w:ascii="Times New Roman" w:hAnsi="Times New Roman" w:cs="Times New Roman"/>
          <w:sz w:val="28"/>
          <w:szCs w:val="28"/>
        </w:rPr>
        <w:t xml:space="preserve"> на русском языке.</w:t>
      </w:r>
      <w:r w:rsidR="004729C9" w:rsidRPr="00B0330E">
        <w:rPr>
          <w:rFonts w:ascii="Times New Roman" w:hAnsi="Times New Roman" w:cs="Times New Roman"/>
          <w:sz w:val="28"/>
          <w:szCs w:val="28"/>
        </w:rPr>
        <w:t xml:space="preserve"> Однако, согласно ст. 26 Конституции РФ каждый гражданин Российской Федерации имеет право пользоваться родным языком.</w:t>
      </w:r>
      <w:r w:rsidR="00F9033A">
        <w:rPr>
          <w:rFonts w:ascii="Times New Roman" w:hAnsi="Times New Roman" w:cs="Times New Roman"/>
          <w:sz w:val="28"/>
          <w:szCs w:val="28"/>
        </w:rPr>
        <w:t xml:space="preserve"> Согласно этому положению</w:t>
      </w:r>
      <w:r w:rsidR="004729C9" w:rsidRPr="00B0330E">
        <w:rPr>
          <w:rFonts w:ascii="Times New Roman" w:hAnsi="Times New Roman" w:cs="Times New Roman"/>
          <w:sz w:val="28"/>
          <w:szCs w:val="28"/>
        </w:rPr>
        <w:t xml:space="preserve"> </w:t>
      </w:r>
      <w:r w:rsidR="00514AB5">
        <w:rPr>
          <w:rFonts w:ascii="Times New Roman" w:hAnsi="Times New Roman" w:cs="Times New Roman"/>
          <w:sz w:val="28"/>
          <w:szCs w:val="28"/>
        </w:rPr>
        <w:t>у</w:t>
      </w:r>
      <w:r w:rsidR="000E75C5" w:rsidRPr="00B0330E">
        <w:rPr>
          <w:rFonts w:ascii="Times New Roman" w:hAnsi="Times New Roman" w:cs="Times New Roman"/>
          <w:sz w:val="28"/>
          <w:szCs w:val="28"/>
        </w:rPr>
        <w:t>частникам процесса, не владеющим русским языком, обеспечивается право давать объяснения на другом языке и пользоваться у</w:t>
      </w:r>
      <w:r w:rsidR="005B0DDB" w:rsidRPr="00B0330E">
        <w:rPr>
          <w:rFonts w:ascii="Times New Roman" w:hAnsi="Times New Roman" w:cs="Times New Roman"/>
          <w:sz w:val="28"/>
          <w:szCs w:val="28"/>
        </w:rPr>
        <w:t xml:space="preserve">слугами переводчика. </w:t>
      </w:r>
    </w:p>
    <w:p w:rsidR="004722A7" w:rsidRPr="00B0330E" w:rsidRDefault="00735F3D" w:rsidP="004722A7">
      <w:pPr>
        <w:spacing w:before="113" w:after="113" w:line="360" w:lineRule="auto"/>
        <w:ind w:left="142" w:right="85" w:firstLine="709"/>
        <w:jc w:val="both"/>
        <w:rPr>
          <w:rFonts w:ascii="Times New Roman" w:hAnsi="Times New Roman" w:cs="Times New Roman"/>
          <w:sz w:val="28"/>
          <w:szCs w:val="28"/>
        </w:rPr>
      </w:pPr>
      <w:r w:rsidRPr="00543A8F">
        <w:rPr>
          <w:rFonts w:ascii="Times New Roman" w:hAnsi="Times New Roman" w:cs="Times New Roman"/>
          <w:b/>
          <w:sz w:val="28"/>
          <w:szCs w:val="28"/>
        </w:rPr>
        <w:t xml:space="preserve">Принцип непрерывности </w:t>
      </w:r>
      <w:r w:rsidR="00694F8E" w:rsidRPr="00543A8F">
        <w:rPr>
          <w:rFonts w:ascii="Times New Roman" w:hAnsi="Times New Roman" w:cs="Times New Roman"/>
          <w:b/>
          <w:sz w:val="28"/>
          <w:szCs w:val="28"/>
        </w:rPr>
        <w:t>судебного заседания</w:t>
      </w:r>
      <w:r w:rsidR="00CE0888" w:rsidRPr="00B0330E">
        <w:rPr>
          <w:rFonts w:ascii="Times New Roman" w:hAnsi="Times New Roman" w:cs="Times New Roman"/>
          <w:sz w:val="28"/>
          <w:szCs w:val="28"/>
        </w:rPr>
        <w:t xml:space="preserve"> предполагает </w:t>
      </w:r>
      <w:r w:rsidR="000E75C5" w:rsidRPr="00B0330E">
        <w:rPr>
          <w:rFonts w:ascii="Times New Roman" w:hAnsi="Times New Roman" w:cs="Times New Roman"/>
          <w:sz w:val="28"/>
          <w:szCs w:val="28"/>
        </w:rPr>
        <w:t xml:space="preserve">рассмотрение дела от начала и до конца в одном судебном заседании или нескольких заседаниях подряд. </w:t>
      </w:r>
      <w:r w:rsidR="005E4F29" w:rsidRPr="00B0330E">
        <w:rPr>
          <w:rFonts w:ascii="Times New Roman" w:hAnsi="Times New Roman" w:cs="Times New Roman"/>
          <w:sz w:val="28"/>
          <w:szCs w:val="28"/>
        </w:rPr>
        <w:t xml:space="preserve">В соответствии со ст. 34 о Конституционном Суде Российской Федерации  перерыв судебного заседания допускается только в случаях, необходимых для отдыха или для подготовки участников процесса к дальнейшему разбирательству, а также для устранения обстоятельств, препятствующих нормальному ходу заседания. </w:t>
      </w:r>
      <w:r w:rsidR="00CE0888" w:rsidRPr="00B0330E">
        <w:rPr>
          <w:rFonts w:ascii="Times New Roman" w:hAnsi="Times New Roman" w:cs="Times New Roman"/>
          <w:sz w:val="28"/>
          <w:szCs w:val="28"/>
        </w:rPr>
        <w:t>Суд не имеет права рассматривать иные дела, отнесённые к его ведению д</w:t>
      </w:r>
      <w:r w:rsidR="005E4F29" w:rsidRPr="00B0330E">
        <w:rPr>
          <w:rFonts w:ascii="Times New Roman" w:hAnsi="Times New Roman" w:cs="Times New Roman"/>
          <w:sz w:val="28"/>
          <w:szCs w:val="28"/>
        </w:rPr>
        <w:t>о принятия решения по дел</w:t>
      </w:r>
      <w:r w:rsidR="00CE0888" w:rsidRPr="00B0330E">
        <w:rPr>
          <w:rFonts w:ascii="Times New Roman" w:hAnsi="Times New Roman" w:cs="Times New Roman"/>
          <w:sz w:val="28"/>
          <w:szCs w:val="28"/>
        </w:rPr>
        <w:t>у или до отложения его слушания.</w:t>
      </w:r>
    </w:p>
    <w:p w:rsidR="005E4F29" w:rsidRPr="00B0330E" w:rsidRDefault="005E4F29"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Таким образом, все вышеперечисленные принципы способствуют наиболее эффективной организации деятельности Конституционного Суда РФ и определяют её наиболее существенные стороны.</w:t>
      </w:r>
    </w:p>
    <w:p w:rsidR="00CE0888" w:rsidRPr="00B0330E" w:rsidRDefault="00CE0888" w:rsidP="00984264">
      <w:pPr>
        <w:spacing w:before="113" w:after="113" w:line="360" w:lineRule="auto"/>
        <w:ind w:left="142" w:right="85" w:firstLine="709"/>
        <w:jc w:val="both"/>
        <w:rPr>
          <w:rFonts w:ascii="Times New Roman" w:hAnsi="Times New Roman" w:cs="Times New Roman"/>
          <w:sz w:val="28"/>
          <w:szCs w:val="28"/>
        </w:rPr>
      </w:pPr>
    </w:p>
    <w:p w:rsidR="0055704E" w:rsidRPr="00B0330E" w:rsidRDefault="0055704E" w:rsidP="00984264">
      <w:pPr>
        <w:pStyle w:val="1"/>
        <w:spacing w:before="113" w:after="113" w:line="360" w:lineRule="auto"/>
        <w:ind w:left="142" w:right="85" w:firstLine="709"/>
        <w:jc w:val="center"/>
        <w:rPr>
          <w:rFonts w:ascii="Times New Roman" w:hAnsi="Times New Roman" w:cs="Times New Roman"/>
          <w:color w:val="000000" w:themeColor="text1"/>
        </w:rPr>
      </w:pPr>
      <w:bookmarkStart w:id="7" w:name="_Toc500199917"/>
      <w:r w:rsidRPr="00B0330E">
        <w:rPr>
          <w:rFonts w:ascii="Times New Roman" w:hAnsi="Times New Roman" w:cs="Times New Roman"/>
          <w:color w:val="000000" w:themeColor="text1"/>
        </w:rPr>
        <w:t>2.2. Процессуальные принципы</w:t>
      </w:r>
      <w:bookmarkEnd w:id="7"/>
    </w:p>
    <w:p w:rsidR="00E52916" w:rsidRPr="00B0330E" w:rsidRDefault="00E52916" w:rsidP="00984264">
      <w:pPr>
        <w:spacing w:before="113" w:after="113" w:line="360" w:lineRule="auto"/>
        <w:ind w:left="142" w:right="85" w:firstLine="709"/>
        <w:jc w:val="both"/>
        <w:rPr>
          <w:rFonts w:ascii="Times New Roman" w:hAnsi="Times New Roman" w:cs="Times New Roman"/>
          <w:sz w:val="28"/>
          <w:szCs w:val="28"/>
        </w:rPr>
      </w:pPr>
    </w:p>
    <w:p w:rsidR="00E40E2A" w:rsidRPr="00B0330E" w:rsidRDefault="00CC4AD2" w:rsidP="00984264">
      <w:pPr>
        <w:tabs>
          <w:tab w:val="left" w:pos="5190"/>
        </w:tabs>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К процессуальным принципам необходимо отнести принципы, связанные непосредственно с процессом конституционного судопроизводства. </w:t>
      </w:r>
    </w:p>
    <w:p w:rsidR="004722A7" w:rsidRDefault="000179F4" w:rsidP="004722A7">
      <w:pPr>
        <w:spacing w:before="113" w:after="113" w:line="360" w:lineRule="auto"/>
        <w:ind w:left="142" w:right="85" w:firstLine="709"/>
        <w:jc w:val="both"/>
        <w:rPr>
          <w:rFonts w:ascii="Times New Roman" w:hAnsi="Times New Roman" w:cs="Times New Roman"/>
          <w:sz w:val="28"/>
          <w:szCs w:val="28"/>
        </w:rPr>
      </w:pPr>
      <w:r w:rsidRPr="00543A8F">
        <w:rPr>
          <w:rFonts w:ascii="Times New Roman" w:hAnsi="Times New Roman" w:cs="Times New Roman"/>
          <w:b/>
          <w:sz w:val="28"/>
          <w:szCs w:val="28"/>
        </w:rPr>
        <w:lastRenderedPageBreak/>
        <w:t>Принцип гласности</w:t>
      </w:r>
      <w:r w:rsidRPr="00B0330E">
        <w:rPr>
          <w:rFonts w:ascii="Times New Roman" w:hAnsi="Times New Roman" w:cs="Times New Roman"/>
          <w:sz w:val="28"/>
          <w:szCs w:val="28"/>
        </w:rPr>
        <w:t xml:space="preserve"> </w:t>
      </w:r>
      <w:r w:rsidR="005613B7" w:rsidRPr="00B0330E">
        <w:rPr>
          <w:rFonts w:ascii="Times New Roman" w:hAnsi="Times New Roman" w:cs="Times New Roman"/>
          <w:sz w:val="28"/>
          <w:szCs w:val="28"/>
        </w:rPr>
        <w:t xml:space="preserve"> </w:t>
      </w:r>
      <w:r w:rsidR="00514AB5">
        <w:rPr>
          <w:rFonts w:ascii="Times New Roman" w:hAnsi="Times New Roman" w:cs="Times New Roman"/>
          <w:sz w:val="28"/>
          <w:szCs w:val="28"/>
        </w:rPr>
        <w:t xml:space="preserve">является третьим основным принципом конституционного судопроизводства. </w:t>
      </w:r>
      <w:r w:rsidR="00F9033A">
        <w:rPr>
          <w:rFonts w:ascii="Times New Roman" w:hAnsi="Times New Roman" w:cs="Times New Roman"/>
          <w:sz w:val="28"/>
          <w:szCs w:val="28"/>
        </w:rPr>
        <w:t xml:space="preserve">Он </w:t>
      </w:r>
      <w:r w:rsidR="00F9033A" w:rsidRPr="00B0330E">
        <w:rPr>
          <w:rFonts w:ascii="Times New Roman" w:hAnsi="Times New Roman" w:cs="Times New Roman"/>
          <w:sz w:val="28"/>
          <w:szCs w:val="28"/>
        </w:rPr>
        <w:t>подразумевает установленный порядок рассмотрения дел, при котором судебные заседания проводят</w:t>
      </w:r>
      <w:r w:rsidR="00F9033A">
        <w:rPr>
          <w:rFonts w:ascii="Times New Roman" w:hAnsi="Times New Roman" w:cs="Times New Roman"/>
          <w:sz w:val="28"/>
          <w:szCs w:val="28"/>
        </w:rPr>
        <w:t>ся</w:t>
      </w:r>
      <w:r w:rsidR="00F9033A" w:rsidRPr="00B0330E">
        <w:rPr>
          <w:rFonts w:ascii="Times New Roman" w:hAnsi="Times New Roman" w:cs="Times New Roman"/>
          <w:sz w:val="28"/>
          <w:szCs w:val="28"/>
        </w:rPr>
        <w:t xml:space="preserve"> открыто и их могут посетить все желающие граждане, достигшие возраста 18 лет.</w:t>
      </w:r>
      <w:r w:rsidR="00F9033A">
        <w:rPr>
          <w:rFonts w:ascii="Times New Roman" w:hAnsi="Times New Roman" w:cs="Times New Roman"/>
          <w:sz w:val="28"/>
          <w:szCs w:val="28"/>
        </w:rPr>
        <w:t xml:space="preserve"> </w:t>
      </w:r>
      <w:r w:rsidR="005613B7" w:rsidRPr="00B0330E">
        <w:rPr>
          <w:rFonts w:ascii="Times New Roman" w:hAnsi="Times New Roman" w:cs="Times New Roman"/>
          <w:sz w:val="28"/>
          <w:szCs w:val="28"/>
        </w:rPr>
        <w:t>Данный принцип распространяется не только на свободный доступ желающих в суд, но</w:t>
      </w:r>
      <w:r w:rsidR="0037649D" w:rsidRPr="00B0330E">
        <w:rPr>
          <w:rFonts w:ascii="Times New Roman" w:hAnsi="Times New Roman" w:cs="Times New Roman"/>
          <w:sz w:val="28"/>
          <w:szCs w:val="28"/>
        </w:rPr>
        <w:t xml:space="preserve"> и на само обсуждение вопросов. </w:t>
      </w:r>
      <w:r w:rsidR="00BD6496" w:rsidRPr="00B0330E">
        <w:rPr>
          <w:rFonts w:ascii="Times New Roman" w:hAnsi="Times New Roman" w:cs="Times New Roman"/>
          <w:sz w:val="28"/>
          <w:szCs w:val="28"/>
        </w:rPr>
        <w:t>Проведение закрытых заседаний возможно в случая</w:t>
      </w:r>
      <w:r w:rsidR="00F9033A">
        <w:rPr>
          <w:rFonts w:ascii="Times New Roman" w:hAnsi="Times New Roman" w:cs="Times New Roman"/>
          <w:sz w:val="28"/>
          <w:szCs w:val="28"/>
        </w:rPr>
        <w:t>х, предусмотренных федеральным к</w:t>
      </w:r>
      <w:r w:rsidR="00BD6496" w:rsidRPr="00B0330E">
        <w:rPr>
          <w:rFonts w:ascii="Times New Roman" w:hAnsi="Times New Roman" w:cs="Times New Roman"/>
          <w:sz w:val="28"/>
          <w:szCs w:val="28"/>
        </w:rPr>
        <w:t>онституционным законом.</w:t>
      </w:r>
      <w:r w:rsidR="0037649D" w:rsidRPr="00B0330E">
        <w:rPr>
          <w:rFonts w:ascii="Times New Roman" w:hAnsi="Times New Roman" w:cs="Times New Roman"/>
          <w:sz w:val="28"/>
          <w:szCs w:val="28"/>
        </w:rPr>
        <w:t xml:space="preserve"> Принятые решения </w:t>
      </w:r>
      <w:r w:rsidR="00BD6496" w:rsidRPr="00B0330E">
        <w:rPr>
          <w:rFonts w:ascii="Times New Roman" w:hAnsi="Times New Roman" w:cs="Times New Roman"/>
          <w:sz w:val="28"/>
          <w:szCs w:val="28"/>
        </w:rPr>
        <w:t xml:space="preserve"> провозглашаются публично. Принцип гласности закреплё</w:t>
      </w:r>
      <w:r w:rsidR="004722A7">
        <w:rPr>
          <w:rFonts w:ascii="Times New Roman" w:hAnsi="Times New Roman" w:cs="Times New Roman"/>
          <w:sz w:val="28"/>
          <w:szCs w:val="28"/>
        </w:rPr>
        <w:t>н в ч. 1 ст. 123 Конституции РФ – «Разбирательство дел во всех судах открытое. Слушание дела в закрытом заседании допускается в случаях, предусмотренных федеральным законом».</w:t>
      </w:r>
    </w:p>
    <w:p w:rsidR="004722A7" w:rsidRPr="004722A7" w:rsidRDefault="004722A7" w:rsidP="004722A7">
      <w:pPr>
        <w:spacing w:before="113" w:after="113" w:line="360" w:lineRule="auto"/>
        <w:ind w:left="142" w:right="85" w:firstLine="709"/>
        <w:jc w:val="both"/>
        <w:rPr>
          <w:rFonts w:ascii="Times New Roman" w:hAnsi="Times New Roman" w:cs="Times New Roman"/>
          <w:sz w:val="28"/>
          <w:szCs w:val="28"/>
        </w:rPr>
      </w:pPr>
      <w:r w:rsidRPr="004722A7">
        <w:rPr>
          <w:rFonts w:ascii="Times New Roman" w:hAnsi="Times New Roman" w:cs="Times New Roman"/>
          <w:sz w:val="28"/>
          <w:szCs w:val="28"/>
        </w:rPr>
        <w:t xml:space="preserve">Принцип гласности </w:t>
      </w:r>
      <w:r>
        <w:rPr>
          <w:rFonts w:ascii="Times New Roman" w:hAnsi="Times New Roman" w:cs="Times New Roman"/>
          <w:sz w:val="28"/>
          <w:szCs w:val="28"/>
        </w:rPr>
        <w:t xml:space="preserve">тесно связан с другими принципами правосудия и непосредственно является важнейшим средством реализации процессуальных (функциональных) принципов конституционного судопроизводства. </w:t>
      </w:r>
    </w:p>
    <w:p w:rsidR="000179F4" w:rsidRDefault="000179F4" w:rsidP="00984264">
      <w:pPr>
        <w:spacing w:before="113" w:after="113" w:line="360" w:lineRule="auto"/>
        <w:ind w:left="142" w:right="85" w:firstLine="709"/>
        <w:jc w:val="both"/>
        <w:rPr>
          <w:rFonts w:ascii="Times New Roman" w:hAnsi="Times New Roman" w:cs="Times New Roman"/>
          <w:sz w:val="28"/>
          <w:szCs w:val="28"/>
        </w:rPr>
      </w:pPr>
      <w:r w:rsidRPr="00543A8F">
        <w:rPr>
          <w:rFonts w:ascii="Times New Roman" w:hAnsi="Times New Roman" w:cs="Times New Roman"/>
          <w:b/>
          <w:sz w:val="28"/>
          <w:szCs w:val="28"/>
        </w:rPr>
        <w:t>Принцип устности</w:t>
      </w:r>
      <w:r w:rsidRPr="00B0330E">
        <w:rPr>
          <w:rFonts w:ascii="Times New Roman" w:hAnsi="Times New Roman" w:cs="Times New Roman"/>
          <w:sz w:val="28"/>
          <w:szCs w:val="28"/>
        </w:rPr>
        <w:t xml:space="preserve"> </w:t>
      </w:r>
      <w:r w:rsidR="0039480B" w:rsidRPr="00B0330E">
        <w:rPr>
          <w:rFonts w:ascii="Times New Roman" w:hAnsi="Times New Roman" w:cs="Times New Roman"/>
          <w:sz w:val="28"/>
          <w:szCs w:val="28"/>
        </w:rPr>
        <w:t>предполагает то, что все участники конституционного судопроизводства имеют возможность выступить перед судом, предоставить объяснения и доказательства, высказать с</w:t>
      </w:r>
      <w:r w:rsidR="00514AB5">
        <w:rPr>
          <w:rFonts w:ascii="Times New Roman" w:hAnsi="Times New Roman" w:cs="Times New Roman"/>
          <w:sz w:val="28"/>
          <w:szCs w:val="28"/>
        </w:rPr>
        <w:t xml:space="preserve">вои соображения в устной форме. </w:t>
      </w:r>
      <w:r w:rsidR="00F9033A" w:rsidRPr="00B0330E">
        <w:rPr>
          <w:rFonts w:ascii="Times New Roman" w:hAnsi="Times New Roman" w:cs="Times New Roman"/>
          <w:sz w:val="28"/>
          <w:szCs w:val="28"/>
        </w:rPr>
        <w:t>Тем не менее</w:t>
      </w:r>
      <w:r w:rsidR="00F9033A">
        <w:rPr>
          <w:rFonts w:ascii="Times New Roman" w:hAnsi="Times New Roman" w:cs="Times New Roman"/>
          <w:sz w:val="28"/>
          <w:szCs w:val="28"/>
        </w:rPr>
        <w:t>,</w:t>
      </w:r>
      <w:r w:rsidR="00F9033A" w:rsidRPr="00B0330E">
        <w:rPr>
          <w:rFonts w:ascii="Times New Roman" w:hAnsi="Times New Roman" w:cs="Times New Roman"/>
          <w:sz w:val="28"/>
          <w:szCs w:val="28"/>
        </w:rPr>
        <w:t xml:space="preserve"> </w:t>
      </w:r>
      <w:r w:rsidR="00F9033A">
        <w:rPr>
          <w:rFonts w:ascii="Times New Roman" w:hAnsi="Times New Roman" w:cs="Times New Roman"/>
          <w:sz w:val="28"/>
          <w:szCs w:val="28"/>
        </w:rPr>
        <w:t xml:space="preserve">он </w:t>
      </w:r>
      <w:r w:rsidR="00F9033A" w:rsidRPr="00B0330E">
        <w:rPr>
          <w:rFonts w:ascii="Times New Roman" w:hAnsi="Times New Roman" w:cs="Times New Roman"/>
          <w:sz w:val="28"/>
          <w:szCs w:val="28"/>
        </w:rPr>
        <w:t>не исключает необходимости предоставления письменных материалов и доказательств по делу, письменного фиксирования хода обсуж</w:t>
      </w:r>
      <w:r w:rsidR="00F9033A">
        <w:rPr>
          <w:rFonts w:ascii="Times New Roman" w:hAnsi="Times New Roman" w:cs="Times New Roman"/>
          <w:sz w:val="28"/>
          <w:szCs w:val="28"/>
        </w:rPr>
        <w:t xml:space="preserve">дения тех или иных вопросов. </w:t>
      </w:r>
      <w:r w:rsidR="00514AB5">
        <w:rPr>
          <w:rFonts w:ascii="Times New Roman" w:hAnsi="Times New Roman" w:cs="Times New Roman"/>
          <w:sz w:val="28"/>
          <w:szCs w:val="28"/>
        </w:rPr>
        <w:t xml:space="preserve">Принцип устности </w:t>
      </w:r>
      <w:r w:rsidR="00BD6496" w:rsidRPr="00B0330E">
        <w:rPr>
          <w:rFonts w:ascii="Times New Roman" w:hAnsi="Times New Roman" w:cs="Times New Roman"/>
          <w:sz w:val="28"/>
          <w:szCs w:val="28"/>
        </w:rPr>
        <w:t xml:space="preserve">позволяет всем участникам судебного разбирательства устно общаться по анализируемым вопросам. </w:t>
      </w:r>
      <w:r w:rsidR="00F9033A" w:rsidRPr="00B0330E">
        <w:rPr>
          <w:rFonts w:ascii="Times New Roman" w:hAnsi="Times New Roman" w:cs="Times New Roman"/>
          <w:sz w:val="28"/>
          <w:szCs w:val="28"/>
        </w:rPr>
        <w:t xml:space="preserve">Документы, </w:t>
      </w:r>
      <w:r w:rsidR="00F9033A">
        <w:rPr>
          <w:rFonts w:ascii="Times New Roman" w:hAnsi="Times New Roman" w:cs="Times New Roman"/>
          <w:sz w:val="28"/>
          <w:szCs w:val="28"/>
        </w:rPr>
        <w:t>представленные</w:t>
      </w:r>
      <w:r w:rsidR="00F9033A" w:rsidRPr="00B0330E">
        <w:rPr>
          <w:rFonts w:ascii="Times New Roman" w:hAnsi="Times New Roman" w:cs="Times New Roman"/>
          <w:sz w:val="28"/>
          <w:szCs w:val="28"/>
        </w:rPr>
        <w:t xml:space="preserve"> для ознакомления судьям и сторонам либо содержание которых излагалось в</w:t>
      </w:r>
      <w:r w:rsidR="00F9033A">
        <w:rPr>
          <w:rFonts w:ascii="Times New Roman" w:hAnsi="Times New Roman" w:cs="Times New Roman"/>
          <w:sz w:val="28"/>
          <w:szCs w:val="28"/>
        </w:rPr>
        <w:t xml:space="preserve"> заседании по данному делу, </w:t>
      </w:r>
      <w:r w:rsidR="00F9033A" w:rsidRPr="00B0330E">
        <w:rPr>
          <w:rFonts w:ascii="Times New Roman" w:hAnsi="Times New Roman" w:cs="Times New Roman"/>
          <w:sz w:val="28"/>
          <w:szCs w:val="28"/>
        </w:rPr>
        <w:t>не оглаша</w:t>
      </w:r>
      <w:r w:rsidR="00F9033A">
        <w:rPr>
          <w:rFonts w:ascii="Times New Roman" w:hAnsi="Times New Roman" w:cs="Times New Roman"/>
          <w:sz w:val="28"/>
          <w:szCs w:val="28"/>
        </w:rPr>
        <w:t>ют</w:t>
      </w:r>
      <w:r w:rsidR="00F9033A" w:rsidRPr="00B0330E">
        <w:rPr>
          <w:rFonts w:ascii="Times New Roman" w:hAnsi="Times New Roman" w:cs="Times New Roman"/>
          <w:sz w:val="28"/>
          <w:szCs w:val="28"/>
        </w:rPr>
        <w:t xml:space="preserve">ся. </w:t>
      </w:r>
      <w:r w:rsidR="0039480B" w:rsidRPr="00B0330E">
        <w:rPr>
          <w:rFonts w:ascii="Times New Roman" w:hAnsi="Times New Roman" w:cs="Times New Roman"/>
          <w:sz w:val="28"/>
          <w:szCs w:val="28"/>
        </w:rPr>
        <w:t xml:space="preserve">Данный принцип закреплён в ст. 32 ФКЗ «О Конституционном Суде Российской Федерации». </w:t>
      </w:r>
    </w:p>
    <w:p w:rsidR="00141EEB" w:rsidRPr="00141EEB" w:rsidRDefault="00141EEB" w:rsidP="00141EEB">
      <w:p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устности закрепляет правила поведения судебных заседаний </w:t>
      </w:r>
      <w:r w:rsidRPr="00141EEB">
        <w:rPr>
          <w:rFonts w:ascii="Times New Roman" w:hAnsi="Times New Roman" w:cs="Times New Roman"/>
          <w:sz w:val="28"/>
          <w:szCs w:val="28"/>
        </w:rPr>
        <w:t>устанавливающие у</w:t>
      </w:r>
      <w:r>
        <w:rPr>
          <w:rFonts w:ascii="Times New Roman" w:hAnsi="Times New Roman" w:cs="Times New Roman"/>
          <w:sz w:val="28"/>
          <w:szCs w:val="28"/>
        </w:rPr>
        <w:t>стную форму общения суда и дру</w:t>
      </w:r>
      <w:r w:rsidRPr="00141EEB">
        <w:rPr>
          <w:rFonts w:ascii="Times New Roman" w:hAnsi="Times New Roman" w:cs="Times New Roman"/>
          <w:sz w:val="28"/>
          <w:szCs w:val="28"/>
        </w:rPr>
        <w:t>гих участников процесса</w:t>
      </w:r>
      <w:r>
        <w:rPr>
          <w:rFonts w:ascii="Times New Roman" w:hAnsi="Times New Roman" w:cs="Times New Roman"/>
          <w:sz w:val="28"/>
          <w:szCs w:val="28"/>
        </w:rPr>
        <w:t>.</w:t>
      </w:r>
    </w:p>
    <w:p w:rsidR="004722A7" w:rsidRDefault="007010E8" w:rsidP="00984264">
      <w:pPr>
        <w:spacing w:before="113" w:after="113" w:line="360" w:lineRule="auto"/>
        <w:ind w:left="142" w:right="85" w:firstLine="709"/>
        <w:jc w:val="both"/>
        <w:rPr>
          <w:rFonts w:ascii="Times New Roman" w:hAnsi="Times New Roman" w:cs="Times New Roman"/>
          <w:sz w:val="28"/>
          <w:szCs w:val="28"/>
        </w:rPr>
      </w:pPr>
      <w:r w:rsidRPr="00543A8F">
        <w:rPr>
          <w:rFonts w:ascii="Times New Roman" w:hAnsi="Times New Roman" w:cs="Times New Roman"/>
          <w:b/>
          <w:sz w:val="28"/>
          <w:szCs w:val="28"/>
        </w:rPr>
        <w:lastRenderedPageBreak/>
        <w:t>Принцип состязате</w:t>
      </w:r>
      <w:r w:rsidR="0037649D" w:rsidRPr="00543A8F">
        <w:rPr>
          <w:rFonts w:ascii="Times New Roman" w:hAnsi="Times New Roman" w:cs="Times New Roman"/>
          <w:b/>
          <w:sz w:val="28"/>
          <w:szCs w:val="28"/>
        </w:rPr>
        <w:t>льности и равноправия сторон</w:t>
      </w:r>
      <w:r w:rsidR="00514AB5">
        <w:rPr>
          <w:rFonts w:ascii="Times New Roman" w:hAnsi="Times New Roman" w:cs="Times New Roman"/>
          <w:sz w:val="28"/>
          <w:szCs w:val="28"/>
        </w:rPr>
        <w:t xml:space="preserve"> – четв</w:t>
      </w:r>
      <w:r w:rsidR="00DB2EFD">
        <w:rPr>
          <w:rFonts w:ascii="Times New Roman" w:hAnsi="Times New Roman" w:cs="Times New Roman"/>
          <w:sz w:val="28"/>
          <w:szCs w:val="28"/>
        </w:rPr>
        <w:t>ё</w:t>
      </w:r>
      <w:r w:rsidR="00514AB5">
        <w:rPr>
          <w:rFonts w:ascii="Times New Roman" w:hAnsi="Times New Roman" w:cs="Times New Roman"/>
          <w:sz w:val="28"/>
          <w:szCs w:val="28"/>
        </w:rPr>
        <w:t xml:space="preserve">ртый </w:t>
      </w:r>
      <w:r w:rsidR="00FE17A2">
        <w:rPr>
          <w:rFonts w:ascii="Times New Roman" w:hAnsi="Times New Roman" w:cs="Times New Roman"/>
          <w:sz w:val="28"/>
          <w:szCs w:val="28"/>
        </w:rPr>
        <w:t xml:space="preserve">основной </w:t>
      </w:r>
      <w:r w:rsidR="00514AB5">
        <w:rPr>
          <w:rFonts w:ascii="Times New Roman" w:hAnsi="Times New Roman" w:cs="Times New Roman"/>
          <w:sz w:val="28"/>
          <w:szCs w:val="28"/>
        </w:rPr>
        <w:t>принцип конституционного судопроизводства.</w:t>
      </w:r>
      <w:r w:rsidR="00DB2EFD">
        <w:rPr>
          <w:rFonts w:ascii="Times New Roman" w:hAnsi="Times New Roman" w:cs="Times New Roman"/>
          <w:sz w:val="28"/>
          <w:szCs w:val="28"/>
        </w:rPr>
        <w:t xml:space="preserve"> Он</w:t>
      </w:r>
      <w:r w:rsidR="0037649D" w:rsidRPr="00B0330E">
        <w:rPr>
          <w:rFonts w:ascii="Times New Roman" w:hAnsi="Times New Roman" w:cs="Times New Roman"/>
          <w:sz w:val="28"/>
          <w:szCs w:val="28"/>
        </w:rPr>
        <w:t xml:space="preserve"> предполагает, что стороны пользуются равными правами и возможностями по отстаиванию своей позиции на основе состязательности в засе</w:t>
      </w:r>
      <w:r w:rsidR="007353D6">
        <w:rPr>
          <w:rFonts w:ascii="Times New Roman" w:hAnsi="Times New Roman" w:cs="Times New Roman"/>
          <w:sz w:val="28"/>
          <w:szCs w:val="28"/>
        </w:rPr>
        <w:t>даниях Конституционного Суда РФ</w:t>
      </w:r>
      <w:r w:rsidR="00016C62">
        <w:rPr>
          <w:rFonts w:ascii="Times New Roman" w:hAnsi="Times New Roman" w:cs="Times New Roman"/>
          <w:sz w:val="28"/>
          <w:szCs w:val="28"/>
        </w:rPr>
        <w:t xml:space="preserve">. В своей статье Даниелян пишет, что принципы состязательности и равноправия </w:t>
      </w:r>
      <w:r w:rsidR="00CC6564" w:rsidRPr="00B0330E">
        <w:rPr>
          <w:rFonts w:ascii="Times New Roman" w:hAnsi="Times New Roman" w:cs="Times New Roman"/>
          <w:sz w:val="28"/>
          <w:szCs w:val="28"/>
        </w:rPr>
        <w:t xml:space="preserve"> взаимосвязаны между собой,</w:t>
      </w:r>
      <w:r w:rsidR="007353D6">
        <w:t xml:space="preserve"> </w:t>
      </w:r>
      <w:r w:rsidR="00CC6564" w:rsidRPr="00B0330E">
        <w:rPr>
          <w:rFonts w:ascii="Times New Roman" w:hAnsi="Times New Roman" w:cs="Times New Roman"/>
          <w:sz w:val="28"/>
          <w:szCs w:val="28"/>
        </w:rPr>
        <w:t>так как принцип состязательности закреплён вместе с принципом равноправия сторон.</w:t>
      </w:r>
      <w:r w:rsidR="00016C62">
        <w:rPr>
          <w:rStyle w:val="ae"/>
          <w:rFonts w:ascii="Times New Roman" w:hAnsi="Times New Roman" w:cs="Times New Roman"/>
          <w:sz w:val="28"/>
          <w:szCs w:val="28"/>
        </w:rPr>
        <w:footnoteReference w:id="8"/>
      </w:r>
      <w:r w:rsidR="00AD1D28">
        <w:rPr>
          <w:rFonts w:ascii="Times New Roman" w:hAnsi="Times New Roman" w:cs="Times New Roman"/>
          <w:sz w:val="28"/>
          <w:szCs w:val="28"/>
        </w:rPr>
        <w:t xml:space="preserve"> </w:t>
      </w:r>
      <w:r w:rsidR="00CC6564" w:rsidRPr="00B0330E">
        <w:rPr>
          <w:rFonts w:ascii="Times New Roman" w:hAnsi="Times New Roman" w:cs="Times New Roman"/>
          <w:sz w:val="28"/>
          <w:szCs w:val="28"/>
        </w:rPr>
        <w:t xml:space="preserve">Об этом свидетельствует </w:t>
      </w:r>
      <w:r w:rsidR="00FB0E69" w:rsidRPr="00B0330E">
        <w:rPr>
          <w:rFonts w:ascii="Times New Roman" w:hAnsi="Times New Roman" w:cs="Times New Roman"/>
          <w:sz w:val="28"/>
          <w:szCs w:val="28"/>
        </w:rPr>
        <w:t>ч.3 ст.123 Конституции РФ</w:t>
      </w:r>
      <w:r w:rsidR="00CC6564" w:rsidRPr="00B0330E">
        <w:rPr>
          <w:rFonts w:ascii="Times New Roman" w:hAnsi="Times New Roman" w:cs="Times New Roman"/>
          <w:sz w:val="28"/>
          <w:szCs w:val="28"/>
        </w:rPr>
        <w:t xml:space="preserve">. </w:t>
      </w:r>
      <w:r w:rsidR="007353D6">
        <w:rPr>
          <w:rFonts w:ascii="Times New Roman" w:hAnsi="Times New Roman" w:cs="Times New Roman"/>
          <w:sz w:val="28"/>
          <w:szCs w:val="28"/>
        </w:rPr>
        <w:t xml:space="preserve">Они </w:t>
      </w:r>
      <w:r w:rsidR="007353D6" w:rsidRPr="007353D6">
        <w:rPr>
          <w:rFonts w:ascii="Times New Roman" w:hAnsi="Times New Roman" w:cs="Times New Roman"/>
          <w:sz w:val="28"/>
          <w:szCs w:val="28"/>
        </w:rPr>
        <w:t>дополняют друг д</w:t>
      </w:r>
      <w:r w:rsidR="007353D6">
        <w:rPr>
          <w:rFonts w:ascii="Times New Roman" w:hAnsi="Times New Roman" w:cs="Times New Roman"/>
          <w:sz w:val="28"/>
          <w:szCs w:val="28"/>
        </w:rPr>
        <w:t xml:space="preserve">руга по своей правовой природе, а также </w:t>
      </w:r>
      <w:r w:rsidR="00CC6564" w:rsidRPr="00B0330E">
        <w:rPr>
          <w:rFonts w:ascii="Times New Roman" w:hAnsi="Times New Roman" w:cs="Times New Roman"/>
          <w:sz w:val="28"/>
          <w:szCs w:val="28"/>
        </w:rPr>
        <w:t>обладают самостоятельностью и являются основополагающими для всех судебных разбирательств.</w:t>
      </w:r>
      <w:r w:rsidR="00CE6DB9">
        <w:rPr>
          <w:rFonts w:ascii="Times New Roman" w:hAnsi="Times New Roman" w:cs="Times New Roman"/>
          <w:sz w:val="28"/>
          <w:szCs w:val="28"/>
        </w:rPr>
        <w:t xml:space="preserve"> </w:t>
      </w:r>
    </w:p>
    <w:p w:rsidR="00CE6DB9" w:rsidRDefault="00CE6DB9" w:rsidP="00984264">
      <w:p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К</w:t>
      </w:r>
      <w:r w:rsidRPr="00CE6DB9">
        <w:rPr>
          <w:rFonts w:ascii="Times New Roman" w:hAnsi="Times New Roman" w:cs="Times New Roman"/>
          <w:sz w:val="28"/>
          <w:szCs w:val="28"/>
        </w:rPr>
        <w:t xml:space="preserve">онституционный принцип состязательности предполагает такое построение судопроизводства, при котором функция правосудия (разрешения дела), осуществляемая только судом, отделена от </w:t>
      </w:r>
      <w:proofErr w:type="gramStart"/>
      <w:r w:rsidRPr="00CE6DB9">
        <w:rPr>
          <w:rFonts w:ascii="Times New Roman" w:hAnsi="Times New Roman" w:cs="Times New Roman"/>
          <w:sz w:val="28"/>
          <w:szCs w:val="28"/>
        </w:rPr>
        <w:t>функций</w:t>
      </w:r>
      <w:proofErr w:type="gramEnd"/>
      <w:r w:rsidRPr="00CE6DB9">
        <w:rPr>
          <w:rFonts w:ascii="Times New Roman" w:hAnsi="Times New Roman" w:cs="Times New Roman"/>
          <w:sz w:val="28"/>
          <w:szCs w:val="28"/>
        </w:rPr>
        <w:t xml:space="preserve"> спорящих перед судом сторон; суд же, обеспечивая справедливое и беспристрастное разрешение спора и предоставляя сторонам равные возможности для отстаивания своих позиций, не может принимать на себя выполнение их процессуальных (целевых) функций</w:t>
      </w:r>
      <w:r>
        <w:rPr>
          <w:rFonts w:ascii="Times New Roman" w:hAnsi="Times New Roman" w:cs="Times New Roman"/>
          <w:sz w:val="28"/>
          <w:szCs w:val="28"/>
        </w:rPr>
        <w:t>.</w:t>
      </w:r>
      <w:r>
        <w:rPr>
          <w:rStyle w:val="ae"/>
          <w:rFonts w:ascii="Times New Roman" w:hAnsi="Times New Roman" w:cs="Times New Roman"/>
          <w:sz w:val="28"/>
          <w:szCs w:val="28"/>
        </w:rPr>
        <w:footnoteReference w:id="9"/>
      </w:r>
    </w:p>
    <w:p w:rsidR="001D1765" w:rsidRDefault="007353D6" w:rsidP="00984264">
      <w:pPr>
        <w:spacing w:before="113" w:after="113"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C132BD" w:rsidRPr="00B0330E">
        <w:rPr>
          <w:rFonts w:ascii="Times New Roman" w:hAnsi="Times New Roman" w:cs="Times New Roman"/>
          <w:sz w:val="28"/>
          <w:szCs w:val="28"/>
        </w:rPr>
        <w:t>как организационные, так и процессуальные принципы судопроизводства являются руководящими для организации деятельности Конституционн</w:t>
      </w:r>
      <w:r>
        <w:rPr>
          <w:rFonts w:ascii="Times New Roman" w:hAnsi="Times New Roman" w:cs="Times New Roman"/>
          <w:sz w:val="28"/>
          <w:szCs w:val="28"/>
        </w:rPr>
        <w:t>ого Суда Р</w:t>
      </w:r>
      <w:r w:rsidR="00A96F54">
        <w:rPr>
          <w:rFonts w:ascii="Times New Roman" w:hAnsi="Times New Roman" w:cs="Times New Roman"/>
          <w:sz w:val="28"/>
          <w:szCs w:val="28"/>
        </w:rPr>
        <w:t xml:space="preserve">Ф и </w:t>
      </w:r>
      <w:r w:rsidR="00A96F54" w:rsidRPr="00A96F54">
        <w:rPr>
          <w:rFonts w:ascii="Times New Roman" w:hAnsi="Times New Roman" w:cs="Times New Roman"/>
          <w:sz w:val="28"/>
          <w:szCs w:val="28"/>
        </w:rPr>
        <w:t>определяют наиболее существенные ст</w:t>
      </w:r>
      <w:r w:rsidR="00E9661E">
        <w:rPr>
          <w:rFonts w:ascii="Times New Roman" w:hAnsi="Times New Roman" w:cs="Times New Roman"/>
          <w:sz w:val="28"/>
          <w:szCs w:val="28"/>
        </w:rPr>
        <w:t>ороны, осуществления правосудия</w:t>
      </w:r>
      <w:r w:rsidR="001D1765">
        <w:rPr>
          <w:rFonts w:ascii="Times New Roman" w:hAnsi="Times New Roman" w:cs="Times New Roman"/>
          <w:sz w:val="28"/>
          <w:szCs w:val="28"/>
        </w:rPr>
        <w:t>.</w:t>
      </w:r>
      <w:r w:rsidR="00AD1D28">
        <w:rPr>
          <w:rFonts w:ascii="Times New Roman" w:hAnsi="Times New Roman" w:cs="Times New Roman"/>
          <w:sz w:val="28"/>
          <w:szCs w:val="28"/>
        </w:rPr>
        <w:t xml:space="preserve"> Все данные принципы дополняют друг друга и только во взаимосвязи они могут хорошо функционировать. Н</w:t>
      </w:r>
      <w:r w:rsidR="00AD1D28" w:rsidRPr="00AD1D28">
        <w:rPr>
          <w:rFonts w:ascii="Times New Roman" w:hAnsi="Times New Roman" w:cs="Times New Roman"/>
          <w:sz w:val="28"/>
          <w:szCs w:val="28"/>
        </w:rPr>
        <w:t xml:space="preserve">ет принципов только организационных или только функциональных. </w:t>
      </w:r>
      <w:r w:rsidR="00AD1D28">
        <w:rPr>
          <w:rFonts w:ascii="Times New Roman" w:hAnsi="Times New Roman" w:cs="Times New Roman"/>
          <w:sz w:val="28"/>
          <w:szCs w:val="28"/>
        </w:rPr>
        <w:t xml:space="preserve"> </w:t>
      </w:r>
      <w:r w:rsidR="00AD1D28" w:rsidRPr="00AD1D28">
        <w:rPr>
          <w:rFonts w:ascii="Times New Roman" w:hAnsi="Times New Roman" w:cs="Times New Roman"/>
          <w:sz w:val="28"/>
          <w:szCs w:val="28"/>
        </w:rPr>
        <w:t>Деление принципов на две группы до некоторой степени условно.</w:t>
      </w:r>
      <w:r w:rsidR="00AD1D28">
        <w:rPr>
          <w:rFonts w:ascii="Times New Roman" w:hAnsi="Times New Roman" w:cs="Times New Roman"/>
          <w:sz w:val="28"/>
          <w:szCs w:val="28"/>
        </w:rPr>
        <w:t xml:space="preserve"> </w:t>
      </w:r>
    </w:p>
    <w:p w:rsidR="005C1931" w:rsidRPr="00E12B88" w:rsidRDefault="001D1765" w:rsidP="00984264">
      <w:pPr>
        <w:pStyle w:val="1"/>
        <w:spacing w:before="113" w:after="113" w:line="360" w:lineRule="auto"/>
        <w:ind w:left="142" w:right="85" w:firstLine="709"/>
        <w:jc w:val="center"/>
        <w:rPr>
          <w:rFonts w:ascii="Times New Roman" w:hAnsi="Times New Roman" w:cs="Times New Roman"/>
        </w:rPr>
      </w:pPr>
      <w:r>
        <w:br w:type="page"/>
      </w:r>
      <w:bookmarkStart w:id="8" w:name="_Toc500199918"/>
      <w:r w:rsidR="00E52916" w:rsidRPr="00E12B88">
        <w:rPr>
          <w:rFonts w:ascii="Times New Roman" w:hAnsi="Times New Roman" w:cs="Times New Roman"/>
          <w:color w:val="000000" w:themeColor="text1"/>
        </w:rPr>
        <w:lastRenderedPageBreak/>
        <w:t>ЗАКЛЮЧЕНИЕ</w:t>
      </w:r>
      <w:bookmarkEnd w:id="8"/>
    </w:p>
    <w:p w:rsidR="00FC2F81" w:rsidRDefault="00FC2F81" w:rsidP="00984264">
      <w:pPr>
        <w:spacing w:before="113" w:after="113" w:line="360" w:lineRule="auto"/>
        <w:ind w:left="142" w:right="85" w:firstLine="709"/>
        <w:jc w:val="both"/>
        <w:rPr>
          <w:rFonts w:ascii="Times New Roman" w:hAnsi="Times New Roman" w:cs="Times New Roman"/>
          <w:sz w:val="28"/>
          <w:szCs w:val="28"/>
        </w:rPr>
      </w:pPr>
    </w:p>
    <w:p w:rsidR="00D24630" w:rsidRPr="00B0330E" w:rsidRDefault="00D24630"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Конституционный Суд Российской Федерации – высший орган судебной</w:t>
      </w:r>
      <w:r w:rsidR="002131D7" w:rsidRPr="00B0330E">
        <w:rPr>
          <w:rFonts w:ascii="Times New Roman" w:hAnsi="Times New Roman" w:cs="Times New Roman"/>
          <w:sz w:val="28"/>
          <w:szCs w:val="28"/>
        </w:rPr>
        <w:t xml:space="preserve"> власти</w:t>
      </w:r>
      <w:r w:rsidR="00DF1868">
        <w:rPr>
          <w:rFonts w:ascii="Times New Roman" w:hAnsi="Times New Roman" w:cs="Times New Roman"/>
          <w:sz w:val="28"/>
          <w:szCs w:val="28"/>
        </w:rPr>
        <w:t>. Он</w:t>
      </w:r>
      <w:r w:rsidRPr="00B0330E">
        <w:rPr>
          <w:rFonts w:ascii="Times New Roman" w:hAnsi="Times New Roman" w:cs="Times New Roman"/>
          <w:sz w:val="28"/>
          <w:szCs w:val="28"/>
        </w:rPr>
        <w:t xml:space="preserve"> эффективно устраняющий конфликты, возникающие между законодательной и исполнительной ветвями власти, а также между органами субъектов Российской Федерации и федеральными органами. Первостепенной задачей Конституционного Суда Российской Федерации является защита конституцион</w:t>
      </w:r>
      <w:r w:rsidR="00346DE7" w:rsidRPr="00B0330E">
        <w:rPr>
          <w:rFonts w:ascii="Times New Roman" w:hAnsi="Times New Roman" w:cs="Times New Roman"/>
          <w:sz w:val="28"/>
          <w:szCs w:val="28"/>
        </w:rPr>
        <w:t xml:space="preserve">ных основ общественного строя и </w:t>
      </w:r>
      <w:r w:rsidR="002131D7" w:rsidRPr="00B0330E">
        <w:rPr>
          <w:rFonts w:ascii="Times New Roman" w:hAnsi="Times New Roman" w:cs="Times New Roman"/>
          <w:sz w:val="28"/>
          <w:szCs w:val="28"/>
        </w:rPr>
        <w:t xml:space="preserve">охрана незыблемости общих принципов права и основанных на них конституционных прав и свобод граждан России.  </w:t>
      </w:r>
    </w:p>
    <w:p w:rsidR="002131D7" w:rsidRPr="00B0330E" w:rsidRDefault="002131D7"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 xml:space="preserve">Это независимый суд, подчиняемый только закону и оценивающий </w:t>
      </w:r>
      <w:r w:rsidR="005F7DB5" w:rsidRPr="005F7DB5">
        <w:rPr>
          <w:rFonts w:ascii="Times New Roman" w:hAnsi="Times New Roman" w:cs="Times New Roman"/>
          <w:color w:val="000000" w:themeColor="text1"/>
          <w:sz w:val="28"/>
          <w:szCs w:val="28"/>
        </w:rPr>
        <w:t>нормативные</w:t>
      </w:r>
      <w:r w:rsidRPr="005F7DB5">
        <w:rPr>
          <w:rFonts w:ascii="Times New Roman" w:hAnsi="Times New Roman" w:cs="Times New Roman"/>
          <w:color w:val="000000" w:themeColor="text1"/>
          <w:sz w:val="28"/>
          <w:szCs w:val="28"/>
        </w:rPr>
        <w:t xml:space="preserve"> акты </w:t>
      </w:r>
      <w:r w:rsidRPr="00B0330E">
        <w:rPr>
          <w:rFonts w:ascii="Times New Roman" w:hAnsi="Times New Roman" w:cs="Times New Roman"/>
          <w:sz w:val="28"/>
          <w:szCs w:val="28"/>
        </w:rPr>
        <w:t>с точки зрения их законности.</w:t>
      </w:r>
    </w:p>
    <w:p w:rsidR="0028447D" w:rsidRPr="00B0330E" w:rsidRDefault="0028447D"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Конституционный Суд Российской Федерации обладает значительными правовыми возможностями по воздействию на различные сферы жизни общества. Он выступает как высший арбитр в конституционных спорах и является единственным судом, осуществляющим свою профессиональную деятельность посредством ко</w:t>
      </w:r>
      <w:r w:rsidR="00346DE7" w:rsidRPr="00B0330E">
        <w:rPr>
          <w:rFonts w:ascii="Times New Roman" w:hAnsi="Times New Roman" w:cs="Times New Roman"/>
          <w:sz w:val="28"/>
          <w:szCs w:val="28"/>
        </w:rPr>
        <w:t>нституционного судопроизводства.</w:t>
      </w:r>
    </w:p>
    <w:p w:rsidR="00346DE7" w:rsidRPr="00B0330E" w:rsidRDefault="00735F3D"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Проанализировав</w:t>
      </w:r>
      <w:r w:rsidR="009804BD" w:rsidRPr="00B0330E">
        <w:rPr>
          <w:rFonts w:ascii="Times New Roman" w:hAnsi="Times New Roman" w:cs="Times New Roman"/>
          <w:sz w:val="28"/>
          <w:szCs w:val="28"/>
        </w:rPr>
        <w:t xml:space="preserve"> </w:t>
      </w:r>
      <w:r w:rsidRPr="00B0330E">
        <w:rPr>
          <w:rFonts w:ascii="Times New Roman" w:hAnsi="Times New Roman" w:cs="Times New Roman"/>
          <w:sz w:val="28"/>
          <w:szCs w:val="28"/>
        </w:rPr>
        <w:t xml:space="preserve">основные правовые принципы организации деятельности Конституционного Суда Российской Федерации можно прийти к выводу, что на современном этапе развития конституционного судопроизводства Конституционный Суд Российской Федерации обладает всеми необходимыми полномочиями для осуществления правосудия при помощи его основных принципов: независимость, коллегиальность, гласность, устность разбирательства, ведение судопроизводства на государственном языке Российской Федерации, непрерывность судебного заседания, состязательность и равноправие сторон. </w:t>
      </w:r>
    </w:p>
    <w:p w:rsidR="00A96F54" w:rsidRDefault="00D766CE"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Деятельность</w:t>
      </w:r>
      <w:r w:rsidR="0028447D" w:rsidRPr="00B0330E">
        <w:rPr>
          <w:rFonts w:ascii="Times New Roman" w:hAnsi="Times New Roman" w:cs="Times New Roman"/>
          <w:sz w:val="28"/>
          <w:szCs w:val="28"/>
        </w:rPr>
        <w:t xml:space="preserve"> Конституционного Суда РФ </w:t>
      </w:r>
      <w:r w:rsidRPr="00B0330E">
        <w:rPr>
          <w:rFonts w:ascii="Times New Roman" w:hAnsi="Times New Roman" w:cs="Times New Roman"/>
          <w:sz w:val="28"/>
          <w:szCs w:val="28"/>
        </w:rPr>
        <w:t xml:space="preserve"> по отправлению правосудия связана с применением Конституции</w:t>
      </w:r>
      <w:r w:rsidR="0028447D" w:rsidRPr="00B0330E">
        <w:rPr>
          <w:rFonts w:ascii="Times New Roman" w:hAnsi="Times New Roman" w:cs="Times New Roman"/>
          <w:sz w:val="28"/>
          <w:szCs w:val="28"/>
        </w:rPr>
        <w:t xml:space="preserve"> РФ, законов и </w:t>
      </w:r>
      <w:r w:rsidRPr="00B0330E">
        <w:rPr>
          <w:rFonts w:ascii="Times New Roman" w:hAnsi="Times New Roman" w:cs="Times New Roman"/>
          <w:sz w:val="28"/>
          <w:szCs w:val="28"/>
        </w:rPr>
        <w:t xml:space="preserve">вынесением судебных </w:t>
      </w:r>
      <w:r w:rsidRPr="00B0330E">
        <w:rPr>
          <w:rFonts w:ascii="Times New Roman" w:hAnsi="Times New Roman" w:cs="Times New Roman"/>
          <w:sz w:val="28"/>
          <w:szCs w:val="28"/>
        </w:rPr>
        <w:lastRenderedPageBreak/>
        <w:t xml:space="preserve">решений, обязательных для граждан, органов </w:t>
      </w:r>
      <w:r w:rsidR="00346DE7" w:rsidRPr="00B0330E">
        <w:rPr>
          <w:rFonts w:ascii="Times New Roman" w:hAnsi="Times New Roman" w:cs="Times New Roman"/>
          <w:sz w:val="28"/>
          <w:szCs w:val="28"/>
        </w:rPr>
        <w:t>власти и других субъектов права, а также организационных и процессуальных принципов судопроизводства, необходимых для организаци</w:t>
      </w:r>
      <w:r w:rsidR="00DF1868">
        <w:rPr>
          <w:rFonts w:ascii="Times New Roman" w:hAnsi="Times New Roman" w:cs="Times New Roman"/>
          <w:sz w:val="28"/>
          <w:szCs w:val="28"/>
        </w:rPr>
        <w:t>и конституционной деятельности. О</w:t>
      </w:r>
      <w:r w:rsidR="00346DE7" w:rsidRPr="00B0330E">
        <w:rPr>
          <w:rFonts w:ascii="Times New Roman" w:hAnsi="Times New Roman" w:cs="Times New Roman"/>
          <w:sz w:val="28"/>
          <w:szCs w:val="28"/>
        </w:rPr>
        <w:t xml:space="preserve">беспечение своей деятельности Конституционный Суд осуществляет самостоятельно и независимо. </w:t>
      </w:r>
    </w:p>
    <w:p w:rsidR="0028447D" w:rsidRDefault="0028447D" w:rsidP="00984264">
      <w:pPr>
        <w:spacing w:before="113" w:after="113" w:line="360" w:lineRule="auto"/>
        <w:ind w:left="142" w:right="85" w:firstLine="709"/>
        <w:jc w:val="both"/>
        <w:rPr>
          <w:rFonts w:ascii="Times New Roman" w:hAnsi="Times New Roman" w:cs="Times New Roman"/>
          <w:sz w:val="28"/>
          <w:szCs w:val="28"/>
        </w:rPr>
      </w:pPr>
      <w:r w:rsidRPr="00B0330E">
        <w:rPr>
          <w:rFonts w:ascii="Times New Roman" w:hAnsi="Times New Roman" w:cs="Times New Roman"/>
          <w:sz w:val="28"/>
          <w:szCs w:val="28"/>
        </w:rPr>
        <w:t>Многие аспекты</w:t>
      </w:r>
      <w:r w:rsidR="00346DE7" w:rsidRPr="00B0330E">
        <w:rPr>
          <w:rFonts w:ascii="Times New Roman" w:hAnsi="Times New Roman" w:cs="Times New Roman"/>
          <w:sz w:val="28"/>
          <w:szCs w:val="28"/>
        </w:rPr>
        <w:t xml:space="preserve"> </w:t>
      </w:r>
      <w:r w:rsidRPr="00B0330E">
        <w:rPr>
          <w:rFonts w:ascii="Times New Roman" w:hAnsi="Times New Roman" w:cs="Times New Roman"/>
          <w:sz w:val="28"/>
          <w:szCs w:val="28"/>
        </w:rPr>
        <w:t xml:space="preserve">организации деятельности Конституционного Суда РФ отражены в Регламенте Конституционного Суда, который принят самим Судом. </w:t>
      </w:r>
    </w:p>
    <w:p w:rsidR="00346DE7" w:rsidRPr="00B0330E" w:rsidRDefault="00346DE7" w:rsidP="00984264">
      <w:pPr>
        <w:spacing w:before="113" w:after="113" w:line="360" w:lineRule="auto"/>
        <w:ind w:left="142" w:right="85" w:firstLine="709"/>
        <w:jc w:val="both"/>
        <w:rPr>
          <w:rFonts w:ascii="Times New Roman" w:hAnsi="Times New Roman" w:cs="Times New Roman"/>
          <w:sz w:val="28"/>
          <w:szCs w:val="28"/>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5C0BA9" w:rsidRDefault="005C0BA9" w:rsidP="00984264">
      <w:pPr>
        <w:spacing w:before="113" w:after="113" w:line="360" w:lineRule="auto"/>
        <w:ind w:left="142" w:right="85" w:firstLine="709"/>
        <w:jc w:val="both"/>
        <w:rPr>
          <w:rStyle w:val="10"/>
          <w:rFonts w:ascii="Times New Roman" w:hAnsi="Times New Roman" w:cs="Times New Roman"/>
          <w:color w:val="auto"/>
        </w:rPr>
      </w:pPr>
    </w:p>
    <w:p w:rsidR="0017230F" w:rsidRDefault="0017230F" w:rsidP="00984264">
      <w:pPr>
        <w:spacing w:before="113" w:after="113" w:line="360" w:lineRule="auto"/>
        <w:ind w:left="142" w:right="85" w:firstLine="709"/>
        <w:jc w:val="both"/>
        <w:rPr>
          <w:rStyle w:val="10"/>
          <w:rFonts w:ascii="Times New Roman" w:hAnsi="Times New Roman" w:cs="Times New Roman"/>
          <w:color w:val="auto"/>
        </w:rPr>
      </w:pPr>
    </w:p>
    <w:p w:rsidR="004C57EB" w:rsidRDefault="004C57EB" w:rsidP="00984264">
      <w:pPr>
        <w:spacing w:before="113" w:after="113" w:line="360" w:lineRule="auto"/>
        <w:ind w:left="142" w:right="85" w:firstLine="709"/>
        <w:jc w:val="both"/>
        <w:rPr>
          <w:rStyle w:val="10"/>
          <w:rFonts w:ascii="Times New Roman" w:hAnsi="Times New Roman" w:cs="Times New Roman"/>
          <w:color w:val="auto"/>
        </w:rPr>
      </w:pPr>
    </w:p>
    <w:p w:rsidR="004C57EB" w:rsidRDefault="004C57EB" w:rsidP="00984264">
      <w:pPr>
        <w:spacing w:before="113" w:after="113" w:line="360" w:lineRule="auto"/>
        <w:ind w:left="142" w:right="85" w:firstLine="709"/>
        <w:jc w:val="both"/>
        <w:rPr>
          <w:rStyle w:val="10"/>
          <w:rFonts w:ascii="Times New Roman" w:hAnsi="Times New Roman" w:cs="Times New Roman"/>
          <w:color w:val="auto"/>
        </w:rPr>
      </w:pPr>
    </w:p>
    <w:p w:rsidR="004C57EB" w:rsidRDefault="004C57EB" w:rsidP="00984264">
      <w:pPr>
        <w:spacing w:before="113" w:after="113" w:line="360" w:lineRule="auto"/>
        <w:ind w:left="142" w:right="85" w:firstLine="709"/>
        <w:jc w:val="both"/>
        <w:rPr>
          <w:rStyle w:val="10"/>
          <w:rFonts w:ascii="Times New Roman" w:hAnsi="Times New Roman" w:cs="Times New Roman"/>
          <w:color w:val="auto"/>
        </w:rPr>
      </w:pPr>
    </w:p>
    <w:p w:rsidR="004C57EB" w:rsidRDefault="004C57EB" w:rsidP="00984264">
      <w:pPr>
        <w:spacing w:before="113" w:after="113" w:line="360" w:lineRule="auto"/>
        <w:ind w:left="142" w:right="85" w:firstLine="709"/>
        <w:jc w:val="both"/>
        <w:rPr>
          <w:rStyle w:val="10"/>
          <w:rFonts w:ascii="Times New Roman" w:hAnsi="Times New Roman" w:cs="Times New Roman"/>
          <w:color w:val="auto"/>
        </w:rPr>
      </w:pPr>
    </w:p>
    <w:p w:rsidR="00C62E93" w:rsidRPr="00173782" w:rsidRDefault="00C90AB4" w:rsidP="00984264">
      <w:pPr>
        <w:spacing w:before="113" w:after="113" w:line="360" w:lineRule="auto"/>
        <w:ind w:left="142" w:right="85" w:firstLine="709"/>
        <w:jc w:val="center"/>
        <w:rPr>
          <w:rFonts w:ascii="Times New Roman" w:hAnsi="Times New Roman" w:cs="Times New Roman"/>
          <w:sz w:val="28"/>
          <w:szCs w:val="28"/>
        </w:rPr>
      </w:pPr>
      <w:bookmarkStart w:id="9" w:name="_Toc500199919"/>
      <w:r w:rsidRPr="00B0330E">
        <w:rPr>
          <w:rStyle w:val="10"/>
          <w:rFonts w:ascii="Times New Roman" w:hAnsi="Times New Roman" w:cs="Times New Roman"/>
          <w:color w:val="auto"/>
        </w:rPr>
        <w:lastRenderedPageBreak/>
        <w:t>БИБЛИОГРАФИЧЕСКИЙ СПИСОК</w:t>
      </w:r>
      <w:bookmarkEnd w:id="9"/>
    </w:p>
    <w:p w:rsidR="00543A8F" w:rsidRPr="004C57EB" w:rsidRDefault="00E73211" w:rsidP="00984264">
      <w:pPr>
        <w:pStyle w:val="a7"/>
        <w:numPr>
          <w:ilvl w:val="0"/>
          <w:numId w:val="3"/>
        </w:numPr>
        <w:spacing w:before="113" w:after="113" w:line="360" w:lineRule="auto"/>
        <w:ind w:left="142" w:right="85" w:firstLine="709"/>
        <w:jc w:val="both"/>
        <w:rPr>
          <w:rFonts w:ascii="Times New Roman" w:hAnsi="Times New Roman" w:cs="Times New Roman"/>
          <w:color w:val="FF0000"/>
          <w:sz w:val="28"/>
          <w:szCs w:val="28"/>
        </w:rPr>
      </w:pPr>
      <w:r w:rsidRPr="00543A8F">
        <w:rPr>
          <w:rFonts w:ascii="Times New Roman" w:hAnsi="Times New Roman" w:cs="Times New Roman"/>
          <w:color w:val="000000" w:themeColor="text1"/>
          <w:sz w:val="28"/>
          <w:szCs w:val="28"/>
        </w:rPr>
        <w:t>Конституция</w:t>
      </w:r>
      <w:r w:rsidR="00543A8F">
        <w:rPr>
          <w:rFonts w:ascii="Times New Roman" w:hAnsi="Times New Roman" w:cs="Times New Roman"/>
          <w:color w:val="000000" w:themeColor="text1"/>
          <w:sz w:val="28"/>
          <w:szCs w:val="28"/>
        </w:rPr>
        <w:t xml:space="preserve"> Российской Федерации. Федеральные конституционные законы. С новыми поправками. – М.: Мартин, 2017. – 64с.</w:t>
      </w:r>
      <w:r w:rsidR="00BB6A7B">
        <w:rPr>
          <w:rFonts w:ascii="Times New Roman" w:hAnsi="Times New Roman" w:cs="Times New Roman"/>
          <w:color w:val="000000" w:themeColor="text1"/>
          <w:sz w:val="28"/>
          <w:szCs w:val="28"/>
        </w:rPr>
        <w:t>// Российская газета 1993 25 декабря</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Федеральный Конституционный закон от 31 декабря 1996 года № 1 _ ФКЗ (ред. От 5 февраля 2014 года) «О судебной системе Российской Федерации»//</w:t>
      </w:r>
      <w:r w:rsidR="00BB6A7B">
        <w:rPr>
          <w:rFonts w:ascii="Times New Roman" w:hAnsi="Times New Roman" w:cs="Times New Roman"/>
          <w:color w:val="000000" w:themeColor="text1"/>
          <w:sz w:val="28"/>
          <w:szCs w:val="28"/>
        </w:rPr>
        <w:t xml:space="preserve"> СЗ РФ. 1997. № 1. Ст. 1; 2001. № 51</w:t>
      </w:r>
      <w:proofErr w:type="gramStart"/>
      <w:r w:rsidR="00BB6A7B">
        <w:rPr>
          <w:rFonts w:ascii="Times New Roman" w:hAnsi="Times New Roman" w:cs="Times New Roman"/>
          <w:color w:val="000000" w:themeColor="text1"/>
          <w:sz w:val="28"/>
          <w:szCs w:val="28"/>
        </w:rPr>
        <w:t xml:space="preserve"> С</w:t>
      </w:r>
      <w:proofErr w:type="gramEnd"/>
      <w:r w:rsidR="00BB6A7B">
        <w:rPr>
          <w:rFonts w:ascii="Times New Roman" w:hAnsi="Times New Roman" w:cs="Times New Roman"/>
          <w:color w:val="000000" w:themeColor="text1"/>
          <w:sz w:val="28"/>
          <w:szCs w:val="28"/>
        </w:rPr>
        <w:t>т. 4825</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Федеральный конституционный закон от 21 июля 1994 года № 1-ФКЗ «О Конституционном Суде Российской Ф</w:t>
      </w:r>
      <w:r w:rsidR="00BB6A7B">
        <w:rPr>
          <w:rFonts w:ascii="Times New Roman" w:hAnsi="Times New Roman" w:cs="Times New Roman"/>
          <w:color w:val="000000" w:themeColor="text1"/>
          <w:sz w:val="28"/>
          <w:szCs w:val="28"/>
        </w:rPr>
        <w:t>едерации»//</w:t>
      </w:r>
      <w:r w:rsidR="00BB6A7B" w:rsidRPr="00BB6A7B">
        <w:t xml:space="preserve"> </w:t>
      </w:r>
      <w:r w:rsidR="00BB6A7B" w:rsidRPr="00BB6A7B">
        <w:rPr>
          <w:rFonts w:ascii="Times New Roman" w:hAnsi="Times New Roman" w:cs="Times New Roman"/>
          <w:color w:val="000000" w:themeColor="text1"/>
          <w:sz w:val="28"/>
          <w:szCs w:val="28"/>
        </w:rPr>
        <w:t xml:space="preserve">СЗ РФ. 1994. </w:t>
      </w:r>
      <w:r w:rsidR="00BB6A7B">
        <w:rPr>
          <w:rFonts w:ascii="Times New Roman" w:hAnsi="Times New Roman" w:cs="Times New Roman"/>
          <w:color w:val="000000" w:themeColor="text1"/>
          <w:sz w:val="28"/>
          <w:szCs w:val="28"/>
        </w:rPr>
        <w:t xml:space="preserve"> </w:t>
      </w:r>
      <w:r w:rsidR="00BB6A7B" w:rsidRPr="00BB6A7B">
        <w:rPr>
          <w:rFonts w:ascii="Times New Roman" w:hAnsi="Times New Roman" w:cs="Times New Roman"/>
          <w:color w:val="000000" w:themeColor="text1"/>
          <w:sz w:val="28"/>
          <w:szCs w:val="28"/>
        </w:rPr>
        <w:t>№</w:t>
      </w:r>
      <w:r w:rsidR="00BB6A7B">
        <w:rPr>
          <w:rFonts w:ascii="Times New Roman" w:hAnsi="Times New Roman" w:cs="Times New Roman"/>
          <w:color w:val="000000" w:themeColor="text1"/>
          <w:sz w:val="28"/>
          <w:szCs w:val="28"/>
        </w:rPr>
        <w:t xml:space="preserve"> </w:t>
      </w:r>
      <w:r w:rsidR="00BB6A7B" w:rsidRPr="00BB6A7B">
        <w:rPr>
          <w:rFonts w:ascii="Times New Roman" w:hAnsi="Times New Roman" w:cs="Times New Roman"/>
          <w:color w:val="000000" w:themeColor="text1"/>
          <w:sz w:val="28"/>
          <w:szCs w:val="28"/>
        </w:rPr>
        <w:t>13. Ст. 1447.</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Регламент Конституционного Суда РФ (ред. от 10</w:t>
      </w:r>
      <w:r w:rsidR="00BB6A7B">
        <w:rPr>
          <w:rFonts w:ascii="Times New Roman" w:hAnsi="Times New Roman" w:cs="Times New Roman"/>
          <w:color w:val="000000" w:themeColor="text1"/>
          <w:sz w:val="28"/>
          <w:szCs w:val="28"/>
        </w:rPr>
        <w:t>.10.2017)</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proofErr w:type="spellStart"/>
      <w:r w:rsidRPr="004C57EB">
        <w:rPr>
          <w:rFonts w:ascii="Times New Roman" w:hAnsi="Times New Roman" w:cs="Times New Roman"/>
          <w:color w:val="000000" w:themeColor="text1"/>
          <w:sz w:val="28"/>
          <w:szCs w:val="28"/>
        </w:rPr>
        <w:t>Авакьян</w:t>
      </w:r>
      <w:proofErr w:type="spellEnd"/>
      <w:r w:rsidRPr="004C57EB">
        <w:rPr>
          <w:rFonts w:ascii="Times New Roman" w:hAnsi="Times New Roman" w:cs="Times New Roman"/>
          <w:color w:val="000000" w:themeColor="text1"/>
          <w:sz w:val="28"/>
          <w:szCs w:val="28"/>
        </w:rPr>
        <w:t xml:space="preserve"> С.А. Конституционное право России: Учебный курс: в 2т. – М.: «</w:t>
      </w:r>
      <w:proofErr w:type="spellStart"/>
      <w:r w:rsidRPr="004C57EB">
        <w:rPr>
          <w:rFonts w:ascii="Times New Roman" w:hAnsi="Times New Roman" w:cs="Times New Roman"/>
          <w:color w:val="000000" w:themeColor="text1"/>
          <w:sz w:val="28"/>
          <w:szCs w:val="28"/>
        </w:rPr>
        <w:t>Юристь</w:t>
      </w:r>
      <w:proofErr w:type="spellEnd"/>
      <w:r w:rsidRPr="004C57EB">
        <w:rPr>
          <w:rFonts w:ascii="Times New Roman" w:hAnsi="Times New Roman" w:cs="Times New Roman"/>
          <w:color w:val="000000" w:themeColor="text1"/>
          <w:sz w:val="28"/>
          <w:szCs w:val="28"/>
        </w:rPr>
        <w:t>», 2015. – С.649-654</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 xml:space="preserve">Безруков А.В.  Конституционное право России. – М., 2015. – С. 49-60 </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proofErr w:type="spellStart"/>
      <w:r w:rsidRPr="004C57EB">
        <w:rPr>
          <w:rFonts w:ascii="Times New Roman" w:hAnsi="Times New Roman" w:cs="Times New Roman"/>
          <w:color w:val="000000" w:themeColor="text1"/>
          <w:sz w:val="28"/>
          <w:szCs w:val="28"/>
        </w:rPr>
        <w:t>Божьев</w:t>
      </w:r>
      <w:proofErr w:type="spellEnd"/>
      <w:r w:rsidRPr="004C57EB">
        <w:rPr>
          <w:rFonts w:ascii="Times New Roman" w:hAnsi="Times New Roman" w:cs="Times New Roman"/>
          <w:color w:val="000000" w:themeColor="text1"/>
          <w:sz w:val="28"/>
          <w:szCs w:val="28"/>
        </w:rPr>
        <w:t xml:space="preserve"> В.П., Гаврилова Б.Я. Правоохранительные органы России. – М., 2017. – С. 86-118</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Вилкова Т.Ю., Насонов С.А. Судоустройство и правоохранительные органы. М., 2017. – С. 90-120</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proofErr w:type="spellStart"/>
      <w:r w:rsidRPr="004C57EB">
        <w:rPr>
          <w:rFonts w:ascii="Times New Roman" w:hAnsi="Times New Roman" w:cs="Times New Roman"/>
          <w:color w:val="000000" w:themeColor="text1"/>
          <w:sz w:val="28"/>
          <w:szCs w:val="28"/>
        </w:rPr>
        <w:t>Галустьян</w:t>
      </w:r>
      <w:proofErr w:type="spellEnd"/>
      <w:r w:rsidRPr="004C57EB">
        <w:rPr>
          <w:rFonts w:ascii="Times New Roman" w:hAnsi="Times New Roman" w:cs="Times New Roman"/>
          <w:color w:val="000000" w:themeColor="text1"/>
          <w:sz w:val="28"/>
          <w:szCs w:val="28"/>
        </w:rPr>
        <w:t xml:space="preserve"> О.А., </w:t>
      </w:r>
      <w:proofErr w:type="spellStart"/>
      <w:r w:rsidRPr="004C57EB">
        <w:rPr>
          <w:rFonts w:ascii="Times New Roman" w:hAnsi="Times New Roman" w:cs="Times New Roman"/>
          <w:color w:val="000000" w:themeColor="text1"/>
          <w:sz w:val="28"/>
          <w:szCs w:val="28"/>
        </w:rPr>
        <w:t>Кизлык</w:t>
      </w:r>
      <w:proofErr w:type="spellEnd"/>
      <w:r w:rsidRPr="004C57EB">
        <w:rPr>
          <w:rFonts w:ascii="Times New Roman" w:hAnsi="Times New Roman" w:cs="Times New Roman"/>
          <w:color w:val="000000" w:themeColor="text1"/>
          <w:sz w:val="28"/>
          <w:szCs w:val="28"/>
        </w:rPr>
        <w:t xml:space="preserve"> А.П. Правоохранительные органы. – М., 2015. – С. 130-149</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Даниелян Д.Р. Конституционный Суд РФ в судебной системе России. //Российский Судья. – №8., 2014. – С. 31-34</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proofErr w:type="spellStart"/>
      <w:r w:rsidRPr="004C57EB">
        <w:rPr>
          <w:rFonts w:ascii="Times New Roman" w:hAnsi="Times New Roman" w:cs="Times New Roman"/>
          <w:color w:val="000000" w:themeColor="text1"/>
          <w:sz w:val="28"/>
          <w:szCs w:val="28"/>
        </w:rPr>
        <w:t>Кутафин</w:t>
      </w:r>
      <w:proofErr w:type="spellEnd"/>
      <w:r w:rsidRPr="004C57EB">
        <w:rPr>
          <w:rFonts w:ascii="Times New Roman" w:hAnsi="Times New Roman" w:cs="Times New Roman"/>
          <w:color w:val="000000" w:themeColor="text1"/>
          <w:sz w:val="28"/>
          <w:szCs w:val="28"/>
        </w:rPr>
        <w:t xml:space="preserve"> О.Е. Конституционное право России. Сборник конституционно-правовых актов. - М., 2013. Т. 2. - С. 505-529.</w:t>
      </w:r>
    </w:p>
    <w:p w:rsidR="004C57EB" w:rsidRPr="004C57E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 xml:space="preserve">Несмеянова С.Э. Конституционный судебный контроль в России: </w:t>
      </w:r>
      <w:proofErr w:type="spellStart"/>
      <w:r w:rsidRPr="004C57EB">
        <w:rPr>
          <w:rFonts w:ascii="Times New Roman" w:hAnsi="Times New Roman" w:cs="Times New Roman"/>
          <w:color w:val="000000" w:themeColor="text1"/>
          <w:sz w:val="28"/>
          <w:szCs w:val="28"/>
        </w:rPr>
        <w:t>Учебн</w:t>
      </w:r>
      <w:proofErr w:type="spellEnd"/>
      <w:r w:rsidRPr="004C57EB">
        <w:rPr>
          <w:rFonts w:ascii="Times New Roman" w:hAnsi="Times New Roman" w:cs="Times New Roman"/>
          <w:color w:val="000000" w:themeColor="text1"/>
          <w:sz w:val="28"/>
          <w:szCs w:val="28"/>
        </w:rPr>
        <w:t>. пособие. М.: РИОР; ИНФРА-М, 2012. - С. 55.</w:t>
      </w:r>
    </w:p>
    <w:p w:rsidR="00F277C8" w:rsidRPr="00FA41BB" w:rsidRDefault="004C57EB" w:rsidP="00984264">
      <w:pPr>
        <w:pStyle w:val="a7"/>
        <w:numPr>
          <w:ilvl w:val="0"/>
          <w:numId w:val="3"/>
        </w:numPr>
        <w:spacing w:before="113" w:after="113" w:line="360" w:lineRule="auto"/>
        <w:ind w:left="142" w:right="85" w:firstLine="709"/>
        <w:jc w:val="both"/>
        <w:rPr>
          <w:rFonts w:ascii="Times New Roman" w:hAnsi="Times New Roman" w:cs="Times New Roman"/>
          <w:color w:val="000000" w:themeColor="text1"/>
          <w:sz w:val="28"/>
          <w:szCs w:val="28"/>
        </w:rPr>
      </w:pPr>
      <w:r w:rsidRPr="004C57EB">
        <w:rPr>
          <w:rFonts w:ascii="Times New Roman" w:hAnsi="Times New Roman" w:cs="Times New Roman"/>
          <w:color w:val="000000" w:themeColor="text1"/>
          <w:sz w:val="28"/>
          <w:szCs w:val="28"/>
        </w:rPr>
        <w:t>Орлов Ю.К. Судопроизводство и правоохранительные органы. – М.: «Проспект», 2012. – С. 260-271</w:t>
      </w:r>
    </w:p>
    <w:p w:rsidR="00AC455C" w:rsidRDefault="00503AAD" w:rsidP="00AC455C">
      <w:pPr>
        <w:pStyle w:val="1"/>
        <w:spacing w:before="113" w:after="113" w:line="360" w:lineRule="auto"/>
        <w:ind w:left="142" w:right="85" w:firstLine="709"/>
        <w:jc w:val="center"/>
        <w:rPr>
          <w:rFonts w:ascii="Times New Roman" w:hAnsi="Times New Roman" w:cs="Times New Roman"/>
          <w:color w:val="000000" w:themeColor="text1"/>
        </w:rPr>
      </w:pPr>
      <w:bookmarkStart w:id="10" w:name="_Toc500199920"/>
      <w:r w:rsidRPr="00724280">
        <w:rPr>
          <w:rFonts w:ascii="Times New Roman" w:hAnsi="Times New Roman" w:cs="Times New Roman"/>
          <w:color w:val="000000" w:themeColor="text1"/>
        </w:rPr>
        <w:lastRenderedPageBreak/>
        <w:t>ПРИЛОЖЕНИЕ 1</w:t>
      </w:r>
      <w:bookmarkEnd w:id="10"/>
    </w:p>
    <w:p w:rsidR="00FA41BB" w:rsidRPr="004C43B9" w:rsidRDefault="008614B0" w:rsidP="004C43B9">
      <w:r>
        <w:rPr>
          <w:noProof/>
          <w:lang w:eastAsia="ru-RU"/>
        </w:rPr>
        <w:drawing>
          <wp:inline distT="0" distB="0" distL="0" distR="0" wp14:anchorId="03637884" wp14:editId="1A1311A2">
            <wp:extent cx="5257800" cy="3693821"/>
            <wp:effectExtent l="0" t="0" r="0" b="1905"/>
            <wp:docPr id="2"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4217" cy="3698329"/>
                    </a:xfrm>
                    <a:prstGeom prst="rect">
                      <a:avLst/>
                    </a:prstGeom>
                    <a:noFill/>
                    <a:ln>
                      <a:noFill/>
                    </a:ln>
                  </pic:spPr>
                </pic:pic>
              </a:graphicData>
            </a:graphic>
          </wp:inline>
        </w:drawing>
      </w:r>
      <w:r>
        <w:rPr>
          <w:noProof/>
          <w:lang w:eastAsia="ru-RU"/>
        </w:rPr>
        <w:drawing>
          <wp:inline distT="0" distB="0" distL="0" distR="0" wp14:anchorId="77253BEC" wp14:editId="6A78B3AF">
            <wp:extent cx="5483926" cy="4076700"/>
            <wp:effectExtent l="0" t="0" r="2540" b="0"/>
            <wp:docPr id="3" name="Рисунок 3" descr="https://pp.userapi.com/c840428/v840428008/2f596/sBVIkbE7f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p.userapi.com/c840428/v840428008/2f596/sBVIkbE7f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8633" cy="4087633"/>
                    </a:xfrm>
                    <a:prstGeom prst="rect">
                      <a:avLst/>
                    </a:prstGeom>
                    <a:noFill/>
                    <a:ln>
                      <a:noFill/>
                    </a:ln>
                  </pic:spPr>
                </pic:pic>
              </a:graphicData>
            </a:graphic>
          </wp:inline>
        </w:drawing>
      </w:r>
    </w:p>
    <w:p w:rsidR="00FA41BB" w:rsidRDefault="00FA41BB" w:rsidP="00D7046C">
      <w:pPr>
        <w:pStyle w:val="1"/>
        <w:spacing w:before="113" w:after="113" w:line="360" w:lineRule="auto"/>
        <w:ind w:right="85"/>
        <w:jc w:val="center"/>
        <w:rPr>
          <w:rFonts w:ascii="Times New Roman" w:hAnsi="Times New Roman" w:cs="Times New Roman"/>
          <w:color w:val="auto"/>
        </w:rPr>
      </w:pPr>
    </w:p>
    <w:p w:rsidR="00F437C2" w:rsidRPr="00F437C2" w:rsidRDefault="00F437C2" w:rsidP="00F437C2"/>
    <w:sectPr w:rsidR="00F437C2" w:rsidRPr="00F437C2" w:rsidSect="00AB1803">
      <w:headerReference w:type="default" r:id="rId11"/>
      <w:footerReference w:type="default" r:id="rId12"/>
      <w:pgSz w:w="11906" w:h="16838" w:code="9"/>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7EF" w:rsidRDefault="003507EF" w:rsidP="006D3A39">
      <w:pPr>
        <w:spacing w:after="0" w:line="240" w:lineRule="auto"/>
      </w:pPr>
      <w:r>
        <w:separator/>
      </w:r>
    </w:p>
  </w:endnote>
  <w:endnote w:type="continuationSeparator" w:id="0">
    <w:p w:rsidR="003507EF" w:rsidRDefault="003507EF" w:rsidP="006D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203563"/>
      <w:docPartObj>
        <w:docPartGallery w:val="Page Numbers (Bottom of Page)"/>
        <w:docPartUnique/>
      </w:docPartObj>
    </w:sdtPr>
    <w:sdtEndPr/>
    <w:sdtContent>
      <w:p w:rsidR="008C33AF" w:rsidRDefault="008C33AF" w:rsidP="009F5029">
        <w:pPr>
          <w:pStyle w:val="a5"/>
          <w:jc w:val="center"/>
        </w:pPr>
        <w:r>
          <w:fldChar w:fldCharType="begin"/>
        </w:r>
        <w:r>
          <w:instrText>PAGE   \* MERGEFORMAT</w:instrText>
        </w:r>
        <w:r>
          <w:fldChar w:fldCharType="separate"/>
        </w:r>
        <w:r w:rsidR="003507EF">
          <w:rPr>
            <w:noProof/>
          </w:rPr>
          <w:t>3</w:t>
        </w:r>
        <w:r>
          <w:fldChar w:fldCharType="end"/>
        </w:r>
      </w:p>
    </w:sdtContent>
  </w:sdt>
  <w:p w:rsidR="008C33AF" w:rsidRDefault="008C33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7EF" w:rsidRDefault="003507EF" w:rsidP="006D3A39">
      <w:pPr>
        <w:spacing w:after="0" w:line="240" w:lineRule="auto"/>
      </w:pPr>
      <w:r>
        <w:separator/>
      </w:r>
    </w:p>
  </w:footnote>
  <w:footnote w:type="continuationSeparator" w:id="0">
    <w:p w:rsidR="003507EF" w:rsidRDefault="003507EF" w:rsidP="006D3A39">
      <w:pPr>
        <w:spacing w:after="0" w:line="240" w:lineRule="auto"/>
      </w:pPr>
      <w:r>
        <w:continuationSeparator/>
      </w:r>
    </w:p>
  </w:footnote>
  <w:footnote w:id="1">
    <w:p w:rsidR="00212E07" w:rsidRDefault="00212E07">
      <w:pPr>
        <w:pStyle w:val="ac"/>
      </w:pPr>
      <w:r>
        <w:rPr>
          <w:rStyle w:val="ae"/>
        </w:rPr>
        <w:footnoteRef/>
      </w:r>
      <w:r>
        <w:t xml:space="preserve"> </w:t>
      </w:r>
      <w:r w:rsidRPr="00212E07">
        <w:t xml:space="preserve">Несмеянова С.Э. Конституционный судебный контроль в России: </w:t>
      </w:r>
      <w:proofErr w:type="spellStart"/>
      <w:r w:rsidRPr="00212E07">
        <w:t>Учебн</w:t>
      </w:r>
      <w:proofErr w:type="spellEnd"/>
      <w:r w:rsidRPr="00212E07">
        <w:t>. пособие. М.: РИОР; ИНФРА-М, 2012. - С. 55.</w:t>
      </w:r>
    </w:p>
  </w:footnote>
  <w:footnote w:id="2">
    <w:p w:rsidR="00214B0F" w:rsidRDefault="00214B0F">
      <w:pPr>
        <w:pStyle w:val="ac"/>
      </w:pPr>
      <w:r>
        <w:rPr>
          <w:rStyle w:val="ae"/>
        </w:rPr>
        <w:footnoteRef/>
      </w:r>
      <w:r>
        <w:t xml:space="preserve"> Часть  2 статьи</w:t>
      </w:r>
      <w:r w:rsidRPr="00214B0F">
        <w:t xml:space="preserve"> 18 Ф</w:t>
      </w:r>
      <w:r>
        <w:t xml:space="preserve">едерального </w:t>
      </w:r>
      <w:r w:rsidRPr="00214B0F">
        <w:t>К</w:t>
      </w:r>
      <w:r>
        <w:t xml:space="preserve">онституционного </w:t>
      </w:r>
      <w:r w:rsidRPr="00214B0F">
        <w:t>З</w:t>
      </w:r>
      <w:r>
        <w:t xml:space="preserve">акона от </w:t>
      </w:r>
      <w:proofErr w:type="spellStart"/>
      <w:proofErr w:type="gramStart"/>
      <w:r w:rsidRPr="00214B0F">
        <w:t>от</w:t>
      </w:r>
      <w:proofErr w:type="spellEnd"/>
      <w:proofErr w:type="gramEnd"/>
      <w:r w:rsidRPr="00214B0F">
        <w:t xml:space="preserve"> 31 декабря 1996 года № 1  «О судебной системе Российской Федерации»</w:t>
      </w:r>
      <w:r>
        <w:t xml:space="preserve">. </w:t>
      </w:r>
      <w:proofErr w:type="gramStart"/>
      <w:r>
        <w:t>Режим доступа://</w:t>
      </w:r>
      <w:hyperlink r:id="rId1" w:history="1">
        <w:r w:rsidRPr="009949C5">
          <w:rPr>
            <w:rStyle w:val="a9"/>
          </w:rPr>
          <w:t>http://pravo.gov.ru/proxy/ips/?docbody=&amp;nd=102045098&amp;intelsearch=+%CE+%F1%F3%E4%E5%E1%ED%EE%E9+%F1%E8%F1%F2%E5%EC%E5+%D0%EE%F1%F1%E8%E9%F1%EA%EE%E9+%D4%EA%E4%E5%F0%E0%F6%E8%E8//</w:t>
        </w:r>
      </w:hyperlink>
      <w:r>
        <w:t xml:space="preserve"> О</w:t>
      </w:r>
      <w:r w:rsidR="00A80364">
        <w:t>фициальный интернет-портал правовой информации</w:t>
      </w:r>
      <w:proofErr w:type="gramEnd"/>
    </w:p>
  </w:footnote>
  <w:footnote w:id="3">
    <w:p w:rsidR="00FC37F6" w:rsidRDefault="00FC37F6" w:rsidP="00FC37F6">
      <w:pPr>
        <w:pStyle w:val="ac"/>
      </w:pPr>
      <w:r>
        <w:rPr>
          <w:rStyle w:val="ae"/>
        </w:rPr>
        <w:footnoteRef/>
      </w:r>
      <w:r>
        <w:t xml:space="preserve"> Статья 20 Федерального Конституционного Закона от 21 июля 1994 года № 1 «О Конституционном Суде Российской Федерации». </w:t>
      </w:r>
      <w:proofErr w:type="gramStart"/>
      <w:r>
        <w:t xml:space="preserve">Режим доступа:  // </w:t>
      </w:r>
      <w:hyperlink r:id="rId2" w:history="1">
        <w:r w:rsidRPr="009949C5">
          <w:rPr>
            <w:rStyle w:val="a9"/>
          </w:rPr>
          <w:t>http://pravo.gov.ru/proxy/ips/?docbody=&amp;nd=102031436&amp;intelsearch=+%CE+%CA%EE%ED%F1%F2%E8%F2%F3%F6%E8%EE%ED%ED%EE%EC+%D1%F3%E4%E5+%D0%EE%F1%F1%E8%E9%F1%EA%EE%E9+%D4%E5%E4%E5%F0%E0%F6%E8%E8+//</w:t>
        </w:r>
      </w:hyperlink>
      <w:r>
        <w:t xml:space="preserve"> Официальный интернет-портал</w:t>
      </w:r>
      <w:proofErr w:type="gramEnd"/>
    </w:p>
    <w:p w:rsidR="00FC37F6" w:rsidRDefault="00FC37F6" w:rsidP="00FC37F6">
      <w:pPr>
        <w:pStyle w:val="ac"/>
      </w:pPr>
      <w:r>
        <w:t>правовой информации</w:t>
      </w:r>
    </w:p>
  </w:footnote>
  <w:footnote w:id="4">
    <w:p w:rsidR="00065D57" w:rsidRPr="00065D57" w:rsidRDefault="00B21D7C" w:rsidP="00065D57">
      <w:pPr>
        <w:pStyle w:val="ac"/>
        <w:rPr>
          <w:rFonts w:ascii="Times New Roman" w:hAnsi="Times New Roman" w:cs="Times New Roman"/>
        </w:rPr>
      </w:pPr>
      <w:r>
        <w:rPr>
          <w:rStyle w:val="ae"/>
        </w:rPr>
        <w:footnoteRef/>
      </w:r>
      <w:r>
        <w:t xml:space="preserve">  </w:t>
      </w:r>
      <w:r w:rsidR="00543A8F">
        <w:rPr>
          <w:rFonts w:ascii="Times New Roman" w:hAnsi="Times New Roman" w:cs="Times New Roman"/>
        </w:rPr>
        <w:t>Статья 5</w:t>
      </w:r>
      <w:r w:rsidRPr="00065D57">
        <w:rPr>
          <w:rFonts w:ascii="Times New Roman" w:hAnsi="Times New Roman" w:cs="Times New Roman"/>
        </w:rPr>
        <w:t xml:space="preserve"> Федерального Конституционного Закона от 21 июля 1994 года № 1 «О Конституционном Суде Российской Федерации». </w:t>
      </w:r>
      <w:proofErr w:type="gramStart"/>
      <w:r w:rsidRPr="00065D57">
        <w:rPr>
          <w:rFonts w:ascii="Times New Roman" w:hAnsi="Times New Roman" w:cs="Times New Roman"/>
        </w:rPr>
        <w:t>Режим доступа:</w:t>
      </w:r>
      <w:r w:rsidR="00A80364">
        <w:rPr>
          <w:rFonts w:ascii="Times New Roman" w:hAnsi="Times New Roman" w:cs="Times New Roman"/>
        </w:rPr>
        <w:t xml:space="preserve">  //</w:t>
      </w:r>
      <w:r w:rsidR="00A80364" w:rsidRPr="00A80364">
        <w:t xml:space="preserve"> </w:t>
      </w:r>
      <w:hyperlink r:id="rId3" w:history="1">
        <w:r w:rsidR="00A80364" w:rsidRPr="009949C5">
          <w:rPr>
            <w:rStyle w:val="a9"/>
            <w:rFonts w:ascii="Times New Roman" w:hAnsi="Times New Roman" w:cs="Times New Roman"/>
          </w:rPr>
          <w:t>http://pravo.gov.ru/proxy/ips/?docbody=&amp;nd=102031436&amp;intelsearch=+%CE+%CA%EE%ED%F1%F2%E8%F2%F3%F6%E8%EE%ED%ED%EE%EC+%D1%F3%E4%E5+%D0%EE%F1%F1%E8%E9%F1%EA%EE%E9+%D4%E5%E4%E5%F0%E0%F6%E8%E8+//</w:t>
        </w:r>
      </w:hyperlink>
      <w:r w:rsidR="00A80364">
        <w:rPr>
          <w:rFonts w:ascii="Times New Roman" w:hAnsi="Times New Roman" w:cs="Times New Roman"/>
        </w:rPr>
        <w:t xml:space="preserve"> </w:t>
      </w:r>
      <w:r w:rsidR="00065D57" w:rsidRPr="00065D57">
        <w:rPr>
          <w:rFonts w:ascii="Times New Roman" w:hAnsi="Times New Roman" w:cs="Times New Roman"/>
        </w:rPr>
        <w:t>Официальный интернет-портал</w:t>
      </w:r>
      <w:proofErr w:type="gramEnd"/>
    </w:p>
    <w:p w:rsidR="00B21D7C" w:rsidRDefault="00065D57" w:rsidP="00065D57">
      <w:pPr>
        <w:pStyle w:val="ac"/>
      </w:pPr>
      <w:r w:rsidRPr="00065D57">
        <w:rPr>
          <w:rFonts w:ascii="Times New Roman" w:hAnsi="Times New Roman" w:cs="Times New Roman"/>
        </w:rPr>
        <w:t>правовой информации</w:t>
      </w:r>
    </w:p>
  </w:footnote>
  <w:footnote w:id="5">
    <w:p w:rsidR="0001439D" w:rsidRDefault="0001439D">
      <w:pPr>
        <w:pStyle w:val="ac"/>
      </w:pPr>
      <w:r>
        <w:rPr>
          <w:rStyle w:val="ae"/>
        </w:rPr>
        <w:footnoteRef/>
      </w:r>
      <w:r>
        <w:t xml:space="preserve"> Статья 120 Конституции Российской Федерации. Федеральные конституционные законы. С новыми поправками. – М.: Мартин, 2017. -64 с.</w:t>
      </w:r>
    </w:p>
  </w:footnote>
  <w:footnote w:id="6">
    <w:p w:rsidR="00214B0F" w:rsidRDefault="00214B0F" w:rsidP="00214B0F">
      <w:pPr>
        <w:pStyle w:val="ac"/>
      </w:pPr>
      <w:r>
        <w:rPr>
          <w:rStyle w:val="ae"/>
        </w:rPr>
        <w:footnoteRef/>
      </w:r>
      <w:r>
        <w:t xml:space="preserve"> Статья 29 Федерального Конституционного Закона от 21 июля 1994 года № 1 «О Конституционном Суде Российской Федерации». Режим доступа:// http://pravo.gov.ru/proxy/ips/?docbody=&amp;nd=102031436&amp;intelsearch=%D4%CA%C7+%EE%F2+21+%E8%FE%EB%FF+1994+%E3.+%CE+%EA%EE%ED%F1%F2%E8%F2%F3%F6%E8%EE%ED%ED%EE%EC+%D1%F3%E4%E5+// Официальный интернет-портал</w:t>
      </w:r>
    </w:p>
    <w:p w:rsidR="00214B0F" w:rsidRDefault="00214B0F" w:rsidP="00214B0F">
      <w:pPr>
        <w:pStyle w:val="ac"/>
      </w:pPr>
      <w:r>
        <w:t>правовой информации</w:t>
      </w:r>
    </w:p>
  </w:footnote>
  <w:footnote w:id="7">
    <w:p w:rsidR="00016C62" w:rsidRDefault="00016C62">
      <w:pPr>
        <w:pStyle w:val="ac"/>
      </w:pPr>
      <w:r>
        <w:rPr>
          <w:rStyle w:val="ae"/>
        </w:rPr>
        <w:footnoteRef/>
      </w:r>
      <w:r>
        <w:t xml:space="preserve"> </w:t>
      </w:r>
      <w:proofErr w:type="spellStart"/>
      <w:r w:rsidRPr="00016C62">
        <w:t>Авакьян</w:t>
      </w:r>
      <w:proofErr w:type="spellEnd"/>
      <w:r w:rsidRPr="00016C62">
        <w:t xml:space="preserve"> С.А. Конституционное право России: Учебный курс: в 2т. – М.: «</w:t>
      </w:r>
      <w:proofErr w:type="spellStart"/>
      <w:r w:rsidRPr="00016C62">
        <w:t>Юристь</w:t>
      </w:r>
      <w:proofErr w:type="spellEnd"/>
      <w:r w:rsidRPr="00016C62">
        <w:t>», 2015.</w:t>
      </w:r>
      <w:r>
        <w:t xml:space="preserve"> – С. 653</w:t>
      </w:r>
    </w:p>
  </w:footnote>
  <w:footnote w:id="8">
    <w:p w:rsidR="00016C62" w:rsidRDefault="00016C62">
      <w:pPr>
        <w:pStyle w:val="ac"/>
      </w:pPr>
      <w:r>
        <w:rPr>
          <w:rStyle w:val="ae"/>
        </w:rPr>
        <w:footnoteRef/>
      </w:r>
      <w:r>
        <w:t xml:space="preserve"> </w:t>
      </w:r>
      <w:r w:rsidRPr="00016C62">
        <w:t>Даниелян Д.Р. Конституционный Суд РФ в судебной системе России. //Российский Судья. – №8., 2014.</w:t>
      </w:r>
      <w:r>
        <w:t xml:space="preserve"> – С.32</w:t>
      </w:r>
    </w:p>
  </w:footnote>
  <w:footnote w:id="9">
    <w:p w:rsidR="00CE6DB9" w:rsidRDefault="00CE6DB9">
      <w:pPr>
        <w:pStyle w:val="ac"/>
      </w:pPr>
      <w:r>
        <w:rPr>
          <w:rStyle w:val="ae"/>
        </w:rPr>
        <w:footnoteRef/>
      </w:r>
      <w:r>
        <w:t xml:space="preserve">  Комментарий к статье 123 Конституции РФ. Режим доступа</w:t>
      </w:r>
      <w:r w:rsidR="003C6823">
        <w:t>:</w:t>
      </w:r>
      <w:r>
        <w:t>//</w:t>
      </w:r>
      <w:r w:rsidR="003C6823" w:rsidRPr="003C6823">
        <w:t xml:space="preserve"> </w:t>
      </w:r>
      <w:hyperlink r:id="rId4" w:history="1">
        <w:r w:rsidR="003C6823" w:rsidRPr="009949C5">
          <w:rPr>
            <w:rStyle w:val="a9"/>
          </w:rPr>
          <w:t>http://konstrf.ru/123//</w:t>
        </w:r>
      </w:hyperlink>
      <w:r w:rsidR="003C6823">
        <w:t xml:space="preserve"> Конституция Российской Федерации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9A" w:rsidRDefault="000E579A">
    <w:pPr>
      <w:pStyle w:val="a3"/>
      <w:jc w:val="center"/>
    </w:pPr>
  </w:p>
  <w:p w:rsidR="000E579A" w:rsidRDefault="000E579A" w:rsidP="002E072B">
    <w:pPr>
      <w:pStyle w:val="a3"/>
      <w:tabs>
        <w:tab w:val="clear" w:pos="4677"/>
        <w:tab w:val="clear" w:pos="9355"/>
        <w:tab w:val="left" w:pos="65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133"/>
    <w:multiLevelType w:val="hybridMultilevel"/>
    <w:tmpl w:val="A87C2DD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3C8A412D"/>
    <w:multiLevelType w:val="hybridMultilevel"/>
    <w:tmpl w:val="53BA6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3E51B3"/>
    <w:multiLevelType w:val="hybridMultilevel"/>
    <w:tmpl w:val="EDC41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71139"/>
    <w:multiLevelType w:val="hybridMultilevel"/>
    <w:tmpl w:val="DC6840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F1A4FF1"/>
    <w:multiLevelType w:val="hybridMultilevel"/>
    <w:tmpl w:val="153A9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690A8A"/>
    <w:multiLevelType w:val="hybridMultilevel"/>
    <w:tmpl w:val="061CC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F2112B"/>
    <w:multiLevelType w:val="hybridMultilevel"/>
    <w:tmpl w:val="D910FE56"/>
    <w:lvl w:ilvl="0" w:tplc="F77CE40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A94938"/>
    <w:multiLevelType w:val="hybridMultilevel"/>
    <w:tmpl w:val="53BA6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DD2A0D"/>
    <w:multiLevelType w:val="multilevel"/>
    <w:tmpl w:val="BC7214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9CB536B"/>
    <w:multiLevelType w:val="hybridMultilevel"/>
    <w:tmpl w:val="F08CB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EC2BB1"/>
    <w:multiLevelType w:val="hybridMultilevel"/>
    <w:tmpl w:val="E16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num>
  <w:num w:numId="5">
    <w:abstractNumId w:val="10"/>
  </w:num>
  <w:num w:numId="6">
    <w:abstractNumId w:val="2"/>
  </w:num>
  <w:num w:numId="7">
    <w:abstractNumId w:val="1"/>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D0"/>
    <w:rsid w:val="0001439D"/>
    <w:rsid w:val="00016C62"/>
    <w:rsid w:val="000179F4"/>
    <w:rsid w:val="000255B7"/>
    <w:rsid w:val="00060DAF"/>
    <w:rsid w:val="00065D57"/>
    <w:rsid w:val="000E579A"/>
    <w:rsid w:val="000E75C5"/>
    <w:rsid w:val="00106588"/>
    <w:rsid w:val="001167CD"/>
    <w:rsid w:val="00127A6B"/>
    <w:rsid w:val="00137947"/>
    <w:rsid w:val="00141EEB"/>
    <w:rsid w:val="00146795"/>
    <w:rsid w:val="001572E8"/>
    <w:rsid w:val="0017230F"/>
    <w:rsid w:val="00173782"/>
    <w:rsid w:val="00194BEA"/>
    <w:rsid w:val="001B5ABF"/>
    <w:rsid w:val="001D1765"/>
    <w:rsid w:val="001E280D"/>
    <w:rsid w:val="001F4DD0"/>
    <w:rsid w:val="001F7849"/>
    <w:rsid w:val="002015BF"/>
    <w:rsid w:val="00212E07"/>
    <w:rsid w:val="002131D7"/>
    <w:rsid w:val="00214B0F"/>
    <w:rsid w:val="0023252C"/>
    <w:rsid w:val="0023578C"/>
    <w:rsid w:val="00241972"/>
    <w:rsid w:val="0024687D"/>
    <w:rsid w:val="00260637"/>
    <w:rsid w:val="0028193D"/>
    <w:rsid w:val="002829E7"/>
    <w:rsid w:val="0028447D"/>
    <w:rsid w:val="00292991"/>
    <w:rsid w:val="00292DF1"/>
    <w:rsid w:val="002C7E93"/>
    <w:rsid w:val="002D3695"/>
    <w:rsid w:val="002E072B"/>
    <w:rsid w:val="002E1B46"/>
    <w:rsid w:val="003120C6"/>
    <w:rsid w:val="003137C9"/>
    <w:rsid w:val="00325074"/>
    <w:rsid w:val="00341829"/>
    <w:rsid w:val="00346DE7"/>
    <w:rsid w:val="003507EF"/>
    <w:rsid w:val="0037649D"/>
    <w:rsid w:val="0039480B"/>
    <w:rsid w:val="003C6823"/>
    <w:rsid w:val="003E0ED1"/>
    <w:rsid w:val="003F2015"/>
    <w:rsid w:val="003F2629"/>
    <w:rsid w:val="003F32AD"/>
    <w:rsid w:val="0040168A"/>
    <w:rsid w:val="00410885"/>
    <w:rsid w:val="00414D2F"/>
    <w:rsid w:val="00421AF9"/>
    <w:rsid w:val="004375C6"/>
    <w:rsid w:val="0044495A"/>
    <w:rsid w:val="00462CD6"/>
    <w:rsid w:val="00471B04"/>
    <w:rsid w:val="004722A7"/>
    <w:rsid w:val="004729C9"/>
    <w:rsid w:val="00474C48"/>
    <w:rsid w:val="00480FF7"/>
    <w:rsid w:val="004837BE"/>
    <w:rsid w:val="004A4B72"/>
    <w:rsid w:val="004C1A03"/>
    <w:rsid w:val="004C43B9"/>
    <w:rsid w:val="004C57EB"/>
    <w:rsid w:val="00503AAD"/>
    <w:rsid w:val="00514AB5"/>
    <w:rsid w:val="005228E7"/>
    <w:rsid w:val="005274AD"/>
    <w:rsid w:val="00543A8F"/>
    <w:rsid w:val="0055704E"/>
    <w:rsid w:val="005613B7"/>
    <w:rsid w:val="00577632"/>
    <w:rsid w:val="0058361F"/>
    <w:rsid w:val="005A39A9"/>
    <w:rsid w:val="005B0777"/>
    <w:rsid w:val="005B0DDB"/>
    <w:rsid w:val="005C0BA9"/>
    <w:rsid w:val="005C1931"/>
    <w:rsid w:val="005C5A12"/>
    <w:rsid w:val="005C5B42"/>
    <w:rsid w:val="005E4F29"/>
    <w:rsid w:val="005F3F20"/>
    <w:rsid w:val="005F7DB5"/>
    <w:rsid w:val="00607423"/>
    <w:rsid w:val="0063189F"/>
    <w:rsid w:val="00634B67"/>
    <w:rsid w:val="00653062"/>
    <w:rsid w:val="006721F9"/>
    <w:rsid w:val="00673115"/>
    <w:rsid w:val="00691EF0"/>
    <w:rsid w:val="00694F8E"/>
    <w:rsid w:val="006B3A8D"/>
    <w:rsid w:val="006B6803"/>
    <w:rsid w:val="006D3A39"/>
    <w:rsid w:val="006E3276"/>
    <w:rsid w:val="006F18CA"/>
    <w:rsid w:val="007010E8"/>
    <w:rsid w:val="00702435"/>
    <w:rsid w:val="00713D9A"/>
    <w:rsid w:val="00716BCD"/>
    <w:rsid w:val="00724280"/>
    <w:rsid w:val="00731ABC"/>
    <w:rsid w:val="007353D6"/>
    <w:rsid w:val="00735F3D"/>
    <w:rsid w:val="00743174"/>
    <w:rsid w:val="00762848"/>
    <w:rsid w:val="007906B3"/>
    <w:rsid w:val="007C2E6F"/>
    <w:rsid w:val="007F1497"/>
    <w:rsid w:val="007F50CF"/>
    <w:rsid w:val="00806929"/>
    <w:rsid w:val="008102EA"/>
    <w:rsid w:val="00831FEF"/>
    <w:rsid w:val="0083384B"/>
    <w:rsid w:val="0084101C"/>
    <w:rsid w:val="008421B3"/>
    <w:rsid w:val="00846F1C"/>
    <w:rsid w:val="008614B0"/>
    <w:rsid w:val="00870685"/>
    <w:rsid w:val="00890AE8"/>
    <w:rsid w:val="008A53A9"/>
    <w:rsid w:val="008B2162"/>
    <w:rsid w:val="008B3D54"/>
    <w:rsid w:val="008B4D4B"/>
    <w:rsid w:val="008B6790"/>
    <w:rsid w:val="008B7E10"/>
    <w:rsid w:val="008C33AF"/>
    <w:rsid w:val="009024D0"/>
    <w:rsid w:val="00903317"/>
    <w:rsid w:val="00915DD7"/>
    <w:rsid w:val="00936DD0"/>
    <w:rsid w:val="0094273F"/>
    <w:rsid w:val="00962D82"/>
    <w:rsid w:val="009652AB"/>
    <w:rsid w:val="00970837"/>
    <w:rsid w:val="009804BD"/>
    <w:rsid w:val="00981869"/>
    <w:rsid w:val="00984264"/>
    <w:rsid w:val="00987497"/>
    <w:rsid w:val="00987EAF"/>
    <w:rsid w:val="009A2551"/>
    <w:rsid w:val="009B34CD"/>
    <w:rsid w:val="009C405E"/>
    <w:rsid w:val="009C5D13"/>
    <w:rsid w:val="009E1640"/>
    <w:rsid w:val="009E554A"/>
    <w:rsid w:val="009F240D"/>
    <w:rsid w:val="009F5029"/>
    <w:rsid w:val="00A1122C"/>
    <w:rsid w:val="00A21734"/>
    <w:rsid w:val="00A257CD"/>
    <w:rsid w:val="00A262B0"/>
    <w:rsid w:val="00A325C0"/>
    <w:rsid w:val="00A34F53"/>
    <w:rsid w:val="00A4206A"/>
    <w:rsid w:val="00A421A8"/>
    <w:rsid w:val="00A50F0D"/>
    <w:rsid w:val="00A6146D"/>
    <w:rsid w:val="00A80364"/>
    <w:rsid w:val="00A847B5"/>
    <w:rsid w:val="00A96F54"/>
    <w:rsid w:val="00AB1803"/>
    <w:rsid w:val="00AC455C"/>
    <w:rsid w:val="00AD1D28"/>
    <w:rsid w:val="00AD3132"/>
    <w:rsid w:val="00AD53A1"/>
    <w:rsid w:val="00AE5880"/>
    <w:rsid w:val="00B0248C"/>
    <w:rsid w:val="00B02F84"/>
    <w:rsid w:val="00B0330E"/>
    <w:rsid w:val="00B21D7C"/>
    <w:rsid w:val="00B45C26"/>
    <w:rsid w:val="00B5536A"/>
    <w:rsid w:val="00B577CA"/>
    <w:rsid w:val="00B64323"/>
    <w:rsid w:val="00B648AB"/>
    <w:rsid w:val="00B7650E"/>
    <w:rsid w:val="00BB46D5"/>
    <w:rsid w:val="00BB6A7B"/>
    <w:rsid w:val="00BD6496"/>
    <w:rsid w:val="00BF29D5"/>
    <w:rsid w:val="00BF49CC"/>
    <w:rsid w:val="00BF5851"/>
    <w:rsid w:val="00C132BD"/>
    <w:rsid w:val="00C367AE"/>
    <w:rsid w:val="00C62E93"/>
    <w:rsid w:val="00C75821"/>
    <w:rsid w:val="00C90AB4"/>
    <w:rsid w:val="00C91B3A"/>
    <w:rsid w:val="00CA44FB"/>
    <w:rsid w:val="00CB48E9"/>
    <w:rsid w:val="00CC4AD2"/>
    <w:rsid w:val="00CC6564"/>
    <w:rsid w:val="00CD01FD"/>
    <w:rsid w:val="00CE0888"/>
    <w:rsid w:val="00CE6DB9"/>
    <w:rsid w:val="00D24630"/>
    <w:rsid w:val="00D33747"/>
    <w:rsid w:val="00D50DA8"/>
    <w:rsid w:val="00D539ED"/>
    <w:rsid w:val="00D54B73"/>
    <w:rsid w:val="00D7046C"/>
    <w:rsid w:val="00D766CE"/>
    <w:rsid w:val="00DA2DE3"/>
    <w:rsid w:val="00DB2EFD"/>
    <w:rsid w:val="00DD57EE"/>
    <w:rsid w:val="00DE7911"/>
    <w:rsid w:val="00DF1868"/>
    <w:rsid w:val="00DF51D1"/>
    <w:rsid w:val="00E04781"/>
    <w:rsid w:val="00E063E0"/>
    <w:rsid w:val="00E12B88"/>
    <w:rsid w:val="00E3357F"/>
    <w:rsid w:val="00E33C34"/>
    <w:rsid w:val="00E40E2A"/>
    <w:rsid w:val="00E52916"/>
    <w:rsid w:val="00E60681"/>
    <w:rsid w:val="00E63F63"/>
    <w:rsid w:val="00E73211"/>
    <w:rsid w:val="00E826D5"/>
    <w:rsid w:val="00E91E00"/>
    <w:rsid w:val="00E92A53"/>
    <w:rsid w:val="00E930F4"/>
    <w:rsid w:val="00E9661E"/>
    <w:rsid w:val="00EC6AA7"/>
    <w:rsid w:val="00ED633B"/>
    <w:rsid w:val="00EE4109"/>
    <w:rsid w:val="00F04A76"/>
    <w:rsid w:val="00F24D4B"/>
    <w:rsid w:val="00F277C8"/>
    <w:rsid w:val="00F437C2"/>
    <w:rsid w:val="00F519C1"/>
    <w:rsid w:val="00F9033A"/>
    <w:rsid w:val="00FA41BB"/>
    <w:rsid w:val="00FB0E69"/>
    <w:rsid w:val="00FB67DB"/>
    <w:rsid w:val="00FC2F81"/>
    <w:rsid w:val="00FC37F6"/>
    <w:rsid w:val="00FC61F1"/>
    <w:rsid w:val="00FE17A2"/>
    <w:rsid w:val="00FE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2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91E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7E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A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A39"/>
  </w:style>
  <w:style w:type="paragraph" w:styleId="a5">
    <w:name w:val="footer"/>
    <w:basedOn w:val="a"/>
    <w:link w:val="a6"/>
    <w:uiPriority w:val="99"/>
    <w:unhideWhenUsed/>
    <w:rsid w:val="006D3A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3A39"/>
  </w:style>
  <w:style w:type="character" w:customStyle="1" w:styleId="10">
    <w:name w:val="Заголовок 1 Знак"/>
    <w:basedOn w:val="a0"/>
    <w:link w:val="1"/>
    <w:uiPriority w:val="9"/>
    <w:rsid w:val="009024D0"/>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2D3695"/>
    <w:pPr>
      <w:ind w:left="720"/>
      <w:contextualSpacing/>
    </w:pPr>
  </w:style>
  <w:style w:type="paragraph" w:styleId="a8">
    <w:name w:val="TOC Heading"/>
    <w:basedOn w:val="1"/>
    <w:next w:val="a"/>
    <w:uiPriority w:val="39"/>
    <w:semiHidden/>
    <w:unhideWhenUsed/>
    <w:qFormat/>
    <w:rsid w:val="00FE3DF4"/>
    <w:pPr>
      <w:outlineLvl w:val="9"/>
    </w:pPr>
    <w:rPr>
      <w:lang w:eastAsia="ru-RU"/>
    </w:rPr>
  </w:style>
  <w:style w:type="paragraph" w:styleId="11">
    <w:name w:val="toc 1"/>
    <w:basedOn w:val="a"/>
    <w:next w:val="a"/>
    <w:autoRedefine/>
    <w:uiPriority w:val="39"/>
    <w:unhideWhenUsed/>
    <w:rsid w:val="002E072B"/>
    <w:pPr>
      <w:tabs>
        <w:tab w:val="right" w:leader="dot" w:pos="9627"/>
      </w:tabs>
      <w:spacing w:after="100"/>
    </w:pPr>
    <w:rPr>
      <w:rFonts w:ascii="Times New Roman" w:hAnsi="Times New Roman" w:cs="Times New Roman"/>
      <w:noProof/>
      <w:sz w:val="28"/>
    </w:rPr>
  </w:style>
  <w:style w:type="character" w:styleId="a9">
    <w:name w:val="Hyperlink"/>
    <w:basedOn w:val="a0"/>
    <w:uiPriority w:val="99"/>
    <w:unhideWhenUsed/>
    <w:rsid w:val="00FE3DF4"/>
    <w:rPr>
      <w:color w:val="0000FF" w:themeColor="hyperlink"/>
      <w:u w:val="single"/>
    </w:rPr>
  </w:style>
  <w:style w:type="paragraph" w:styleId="aa">
    <w:name w:val="Balloon Text"/>
    <w:basedOn w:val="a"/>
    <w:link w:val="ab"/>
    <w:uiPriority w:val="99"/>
    <w:semiHidden/>
    <w:unhideWhenUsed/>
    <w:rsid w:val="00FE3D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3DF4"/>
    <w:rPr>
      <w:rFonts w:ascii="Tahoma" w:hAnsi="Tahoma" w:cs="Tahoma"/>
      <w:sz w:val="16"/>
      <w:szCs w:val="16"/>
    </w:rPr>
  </w:style>
  <w:style w:type="paragraph" w:styleId="ac">
    <w:name w:val="footnote text"/>
    <w:basedOn w:val="a"/>
    <w:link w:val="ad"/>
    <w:uiPriority w:val="99"/>
    <w:semiHidden/>
    <w:unhideWhenUsed/>
    <w:rsid w:val="00FE3DF4"/>
    <w:pPr>
      <w:spacing w:after="0" w:line="240" w:lineRule="auto"/>
    </w:pPr>
    <w:rPr>
      <w:sz w:val="20"/>
      <w:szCs w:val="20"/>
    </w:rPr>
  </w:style>
  <w:style w:type="character" w:customStyle="1" w:styleId="ad">
    <w:name w:val="Текст сноски Знак"/>
    <w:basedOn w:val="a0"/>
    <w:link w:val="ac"/>
    <w:uiPriority w:val="99"/>
    <w:semiHidden/>
    <w:rsid w:val="00FE3DF4"/>
    <w:rPr>
      <w:sz w:val="20"/>
      <w:szCs w:val="20"/>
    </w:rPr>
  </w:style>
  <w:style w:type="character" w:styleId="ae">
    <w:name w:val="footnote reference"/>
    <w:basedOn w:val="a0"/>
    <w:uiPriority w:val="99"/>
    <w:semiHidden/>
    <w:unhideWhenUsed/>
    <w:rsid w:val="00FE3DF4"/>
    <w:rPr>
      <w:vertAlign w:val="superscript"/>
    </w:rPr>
  </w:style>
  <w:style w:type="paragraph" w:styleId="af">
    <w:name w:val="Subtitle"/>
    <w:basedOn w:val="a"/>
    <w:next w:val="a"/>
    <w:link w:val="af0"/>
    <w:uiPriority w:val="11"/>
    <w:qFormat/>
    <w:rsid w:val="00691E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1EF0"/>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691EF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691EF0"/>
    <w:pPr>
      <w:spacing w:after="100"/>
      <w:ind w:left="220"/>
    </w:pPr>
  </w:style>
  <w:style w:type="character" w:customStyle="1" w:styleId="30">
    <w:name w:val="Заголовок 3 Знак"/>
    <w:basedOn w:val="a0"/>
    <w:link w:val="3"/>
    <w:uiPriority w:val="9"/>
    <w:rsid w:val="00987EAF"/>
    <w:rPr>
      <w:rFonts w:asciiTheme="majorHAnsi" w:eastAsiaTheme="majorEastAsia" w:hAnsiTheme="majorHAnsi" w:cstheme="majorBidi"/>
      <w:b/>
      <w:bCs/>
      <w:color w:val="4F81BD" w:themeColor="accent1"/>
    </w:rPr>
  </w:style>
  <w:style w:type="table" w:styleId="af1">
    <w:name w:val="Table Grid"/>
    <w:basedOn w:val="a1"/>
    <w:uiPriority w:val="59"/>
    <w:rsid w:val="0014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2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91E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87E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A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A39"/>
  </w:style>
  <w:style w:type="paragraph" w:styleId="a5">
    <w:name w:val="footer"/>
    <w:basedOn w:val="a"/>
    <w:link w:val="a6"/>
    <w:uiPriority w:val="99"/>
    <w:unhideWhenUsed/>
    <w:rsid w:val="006D3A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3A39"/>
  </w:style>
  <w:style w:type="character" w:customStyle="1" w:styleId="10">
    <w:name w:val="Заголовок 1 Знак"/>
    <w:basedOn w:val="a0"/>
    <w:link w:val="1"/>
    <w:uiPriority w:val="9"/>
    <w:rsid w:val="009024D0"/>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2D3695"/>
    <w:pPr>
      <w:ind w:left="720"/>
      <w:contextualSpacing/>
    </w:pPr>
  </w:style>
  <w:style w:type="paragraph" w:styleId="a8">
    <w:name w:val="TOC Heading"/>
    <w:basedOn w:val="1"/>
    <w:next w:val="a"/>
    <w:uiPriority w:val="39"/>
    <w:semiHidden/>
    <w:unhideWhenUsed/>
    <w:qFormat/>
    <w:rsid w:val="00FE3DF4"/>
    <w:pPr>
      <w:outlineLvl w:val="9"/>
    </w:pPr>
    <w:rPr>
      <w:lang w:eastAsia="ru-RU"/>
    </w:rPr>
  </w:style>
  <w:style w:type="paragraph" w:styleId="11">
    <w:name w:val="toc 1"/>
    <w:basedOn w:val="a"/>
    <w:next w:val="a"/>
    <w:autoRedefine/>
    <w:uiPriority w:val="39"/>
    <w:unhideWhenUsed/>
    <w:rsid w:val="002E072B"/>
    <w:pPr>
      <w:tabs>
        <w:tab w:val="right" w:leader="dot" w:pos="9627"/>
      </w:tabs>
      <w:spacing w:after="100"/>
    </w:pPr>
    <w:rPr>
      <w:rFonts w:ascii="Times New Roman" w:hAnsi="Times New Roman" w:cs="Times New Roman"/>
      <w:noProof/>
      <w:sz w:val="28"/>
    </w:rPr>
  </w:style>
  <w:style w:type="character" w:styleId="a9">
    <w:name w:val="Hyperlink"/>
    <w:basedOn w:val="a0"/>
    <w:uiPriority w:val="99"/>
    <w:unhideWhenUsed/>
    <w:rsid w:val="00FE3DF4"/>
    <w:rPr>
      <w:color w:val="0000FF" w:themeColor="hyperlink"/>
      <w:u w:val="single"/>
    </w:rPr>
  </w:style>
  <w:style w:type="paragraph" w:styleId="aa">
    <w:name w:val="Balloon Text"/>
    <w:basedOn w:val="a"/>
    <w:link w:val="ab"/>
    <w:uiPriority w:val="99"/>
    <w:semiHidden/>
    <w:unhideWhenUsed/>
    <w:rsid w:val="00FE3D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E3DF4"/>
    <w:rPr>
      <w:rFonts w:ascii="Tahoma" w:hAnsi="Tahoma" w:cs="Tahoma"/>
      <w:sz w:val="16"/>
      <w:szCs w:val="16"/>
    </w:rPr>
  </w:style>
  <w:style w:type="paragraph" w:styleId="ac">
    <w:name w:val="footnote text"/>
    <w:basedOn w:val="a"/>
    <w:link w:val="ad"/>
    <w:uiPriority w:val="99"/>
    <w:semiHidden/>
    <w:unhideWhenUsed/>
    <w:rsid w:val="00FE3DF4"/>
    <w:pPr>
      <w:spacing w:after="0" w:line="240" w:lineRule="auto"/>
    </w:pPr>
    <w:rPr>
      <w:sz w:val="20"/>
      <w:szCs w:val="20"/>
    </w:rPr>
  </w:style>
  <w:style w:type="character" w:customStyle="1" w:styleId="ad">
    <w:name w:val="Текст сноски Знак"/>
    <w:basedOn w:val="a0"/>
    <w:link w:val="ac"/>
    <w:uiPriority w:val="99"/>
    <w:semiHidden/>
    <w:rsid w:val="00FE3DF4"/>
    <w:rPr>
      <w:sz w:val="20"/>
      <w:szCs w:val="20"/>
    </w:rPr>
  </w:style>
  <w:style w:type="character" w:styleId="ae">
    <w:name w:val="footnote reference"/>
    <w:basedOn w:val="a0"/>
    <w:uiPriority w:val="99"/>
    <w:semiHidden/>
    <w:unhideWhenUsed/>
    <w:rsid w:val="00FE3DF4"/>
    <w:rPr>
      <w:vertAlign w:val="superscript"/>
    </w:rPr>
  </w:style>
  <w:style w:type="paragraph" w:styleId="af">
    <w:name w:val="Subtitle"/>
    <w:basedOn w:val="a"/>
    <w:next w:val="a"/>
    <w:link w:val="af0"/>
    <w:uiPriority w:val="11"/>
    <w:qFormat/>
    <w:rsid w:val="00691E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1EF0"/>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691EF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691EF0"/>
    <w:pPr>
      <w:spacing w:after="100"/>
      <w:ind w:left="220"/>
    </w:pPr>
  </w:style>
  <w:style w:type="character" w:customStyle="1" w:styleId="30">
    <w:name w:val="Заголовок 3 Знак"/>
    <w:basedOn w:val="a0"/>
    <w:link w:val="3"/>
    <w:uiPriority w:val="9"/>
    <w:rsid w:val="00987EAF"/>
    <w:rPr>
      <w:rFonts w:asciiTheme="majorHAnsi" w:eastAsiaTheme="majorEastAsia" w:hAnsiTheme="majorHAnsi" w:cstheme="majorBidi"/>
      <w:b/>
      <w:bCs/>
      <w:color w:val="4F81BD" w:themeColor="accent1"/>
    </w:rPr>
  </w:style>
  <w:style w:type="table" w:styleId="af1">
    <w:name w:val="Table Grid"/>
    <w:basedOn w:val="a1"/>
    <w:uiPriority w:val="59"/>
    <w:rsid w:val="0014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ravo.gov.ru/proxy/ips/?docbody=&amp;nd=102031436&amp;intelsearch=+%CE+%CA%EE%ED%F1%F2%E8%F2%F3%F6%E8%EE%ED%ED%EE%EC+%D1%F3%E4%E5+%D0%EE%F1%F1%E8%E9%F1%EA%EE%E9+%D4%E5%E4%E5%F0%E0%F6%E8%E8+//" TargetMode="External"/><Relationship Id="rId2" Type="http://schemas.openxmlformats.org/officeDocument/2006/relationships/hyperlink" Target="http://pravo.gov.ru/proxy/ips/?docbody=&amp;nd=102031436&amp;intelsearch=+%CE+%CA%EE%ED%F1%F2%E8%F2%F3%F6%E8%EE%ED%ED%EE%EC+%D1%F3%E4%E5+%D0%EE%F1%F1%E8%E9%F1%EA%EE%E9+%D4%E5%E4%E5%F0%E0%F6%E8%E8+//" TargetMode="External"/><Relationship Id="rId1" Type="http://schemas.openxmlformats.org/officeDocument/2006/relationships/hyperlink" Target="http://pravo.gov.ru/proxy/ips/?docbody=&amp;nd=102045098&amp;intelsearch=+%CE+%F1%F3%E4%E5%E1%ED%EE%E9+%F1%E8%F1%F2%E5%EC%E5+%D0%EE%F1%F1%E8%E9%F1%EA%EE%E9+%D4%EA%E4%E5%F0%E0%F6%E8%E8//" TargetMode="External"/><Relationship Id="rId4" Type="http://schemas.openxmlformats.org/officeDocument/2006/relationships/hyperlink" Target="http://konstrf.ru/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D4DA-446C-4461-BBE6-BB913BDA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4301</TotalTime>
  <Pages>1</Pages>
  <Words>3423</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54</cp:revision>
  <dcterms:created xsi:type="dcterms:W3CDTF">2017-11-20T18:46:00Z</dcterms:created>
  <dcterms:modified xsi:type="dcterms:W3CDTF">2018-05-25T18:56:00Z</dcterms:modified>
</cp:coreProperties>
</file>