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44" w:rsidRPr="00E37073" w:rsidRDefault="00B24D44" w:rsidP="00B24D44">
      <w:pPr>
        <w:rPr>
          <w:rFonts w:ascii="Times New Roman" w:hAnsi="Times New Roman" w:cs="Times New Roman"/>
          <w:sz w:val="28"/>
          <w:szCs w:val="28"/>
        </w:rPr>
      </w:pPr>
      <w:r w:rsidRPr="00E37073">
        <w:rPr>
          <w:rFonts w:ascii="Times New Roman" w:hAnsi="Times New Roman" w:cs="Times New Roman"/>
          <w:sz w:val="28"/>
          <w:szCs w:val="28"/>
        </w:rPr>
        <w:t>Выполнил студент 3 курса Гусейнов Д.И.</w:t>
      </w:r>
    </w:p>
    <w:p w:rsidR="0052026C" w:rsidRDefault="00B24D44" w:rsidP="00B24D4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4D44">
        <w:rPr>
          <w:rFonts w:ascii="Times New Roman" w:hAnsi="Times New Roman" w:cs="Times New Roman"/>
          <w:i/>
          <w:sz w:val="28"/>
          <w:szCs w:val="28"/>
        </w:rPr>
        <w:t>Защита исключительного права на секрет производства</w:t>
      </w:r>
      <w:r w:rsidR="00E370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4D44">
        <w:rPr>
          <w:rFonts w:ascii="Times New Roman" w:hAnsi="Times New Roman" w:cs="Times New Roman"/>
          <w:i/>
          <w:sz w:val="28"/>
          <w:szCs w:val="28"/>
        </w:rPr>
        <w:t>(ноу-хау)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F428F" w:rsidRDefault="00D646E9" w:rsidP="00D646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D55C72">
        <w:rPr>
          <w:rFonts w:ascii="Times New Roman" w:hAnsi="Times New Roman" w:cs="Times New Roman"/>
          <w:sz w:val="28"/>
        </w:rPr>
        <w:t>Актуальность темы обусловлена тем, что с</w:t>
      </w:r>
      <w:r w:rsidR="00D55C72" w:rsidRPr="00D55C72">
        <w:rPr>
          <w:rFonts w:ascii="Times New Roman" w:hAnsi="Times New Roman" w:cs="Times New Roman"/>
          <w:sz w:val="28"/>
        </w:rPr>
        <w:t>екрет производства среди всех иных результатов интеллектуальной деятельности является одним из</w:t>
      </w:r>
      <w:r w:rsidR="00D55C72">
        <w:rPr>
          <w:rFonts w:ascii="Times New Roman" w:hAnsi="Times New Roman" w:cs="Times New Roman"/>
          <w:sz w:val="28"/>
        </w:rPr>
        <w:t xml:space="preserve"> самых незащищенных в силу своих особенностей.</w:t>
      </w:r>
      <w:r w:rsidR="003F428F" w:rsidRPr="003F428F">
        <w:t xml:space="preserve"> </w:t>
      </w:r>
      <w:r w:rsidR="003F428F" w:rsidRPr="003F428F">
        <w:rPr>
          <w:rFonts w:ascii="Times New Roman" w:hAnsi="Times New Roman" w:cs="Times New Roman"/>
          <w:sz w:val="28"/>
        </w:rPr>
        <w:t>Наиболее распространенный вид нарушения –</w:t>
      </w:r>
      <w:r w:rsidR="003F428F">
        <w:rPr>
          <w:rFonts w:ascii="Times New Roman" w:hAnsi="Times New Roman" w:cs="Times New Roman"/>
          <w:sz w:val="28"/>
        </w:rPr>
        <w:t xml:space="preserve"> </w:t>
      </w:r>
      <w:r w:rsidR="003F428F" w:rsidRPr="003F428F">
        <w:rPr>
          <w:rFonts w:ascii="Times New Roman" w:hAnsi="Times New Roman" w:cs="Times New Roman"/>
          <w:sz w:val="28"/>
        </w:rPr>
        <w:t>разглашение информации, составляющей содержание секрета производства, –</w:t>
      </w:r>
      <w:r w:rsidR="003F428F">
        <w:rPr>
          <w:rFonts w:ascii="Times New Roman" w:hAnsi="Times New Roman" w:cs="Times New Roman"/>
          <w:sz w:val="28"/>
        </w:rPr>
        <w:t xml:space="preserve"> </w:t>
      </w:r>
      <w:r w:rsidR="003F428F" w:rsidRPr="003F428F">
        <w:rPr>
          <w:rFonts w:ascii="Times New Roman" w:hAnsi="Times New Roman" w:cs="Times New Roman"/>
          <w:sz w:val="28"/>
        </w:rPr>
        <w:t>влечет прекращение этого пра</w:t>
      </w:r>
      <w:r w:rsidR="003F428F">
        <w:rPr>
          <w:rFonts w:ascii="Times New Roman" w:hAnsi="Times New Roman" w:cs="Times New Roman"/>
          <w:sz w:val="28"/>
        </w:rPr>
        <w:t>ва.</w:t>
      </w:r>
    </w:p>
    <w:p w:rsidR="00D55C72" w:rsidRDefault="00193E6A" w:rsidP="00B24D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bookmarkStart w:id="0" w:name="_GoBack"/>
      <w:bookmarkEnd w:id="0"/>
      <w:r w:rsidR="00D55C72">
        <w:rPr>
          <w:rFonts w:ascii="Times New Roman" w:hAnsi="Times New Roman" w:cs="Times New Roman"/>
          <w:sz w:val="28"/>
        </w:rPr>
        <w:t>Данную проблему рассматривали такие цивилисты как:</w:t>
      </w:r>
    </w:p>
    <w:p w:rsidR="00D55C72" w:rsidRDefault="00D55C72" w:rsidP="00B24D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Шахназаров Б.А. , Елисеева О.А., Козырева Е.В. , </w:t>
      </w:r>
      <w:r w:rsidR="003F428F">
        <w:rPr>
          <w:rFonts w:ascii="Times New Roman" w:hAnsi="Times New Roman" w:cs="Times New Roman"/>
          <w:sz w:val="28"/>
        </w:rPr>
        <w:t xml:space="preserve">Мазо М.А. ,Валиев А.А, </w:t>
      </w:r>
      <w:proofErr w:type="spellStart"/>
      <w:r w:rsidR="003F428F">
        <w:rPr>
          <w:rFonts w:ascii="Times New Roman" w:hAnsi="Times New Roman" w:cs="Times New Roman"/>
          <w:sz w:val="28"/>
        </w:rPr>
        <w:t>Джикаева</w:t>
      </w:r>
      <w:proofErr w:type="spellEnd"/>
      <w:r w:rsidR="003F428F">
        <w:rPr>
          <w:rFonts w:ascii="Times New Roman" w:hAnsi="Times New Roman" w:cs="Times New Roman"/>
          <w:sz w:val="28"/>
        </w:rPr>
        <w:t xml:space="preserve"> Ф.З. и т.д.</w:t>
      </w:r>
    </w:p>
    <w:p w:rsidR="003F428F" w:rsidRDefault="00D646E9" w:rsidP="00B24D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gramStart"/>
      <w:r w:rsidR="00E37073" w:rsidRPr="00E37073">
        <w:rPr>
          <w:rFonts w:ascii="Times New Roman" w:hAnsi="Times New Roman" w:cs="Times New Roman"/>
          <w:sz w:val="28"/>
        </w:rPr>
        <w:t>Статья 1465 ГК определяет секрет производства (ноу-хау) как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</w:t>
      </w:r>
      <w:proofErr w:type="gramEnd"/>
      <w:r w:rsidR="00E37073" w:rsidRPr="00E37073">
        <w:rPr>
          <w:rFonts w:ascii="Times New Roman" w:hAnsi="Times New Roman" w:cs="Times New Roman"/>
          <w:sz w:val="28"/>
        </w:rPr>
        <w:t xml:space="preserve"> в </w:t>
      </w:r>
      <w:r w:rsidR="008F5975" w:rsidRPr="00E37073">
        <w:rPr>
          <w:rFonts w:ascii="Times New Roman" w:hAnsi="Times New Roman" w:cs="Times New Roman"/>
          <w:sz w:val="28"/>
        </w:rPr>
        <w:t>отношении,</w:t>
      </w:r>
      <w:r w:rsidR="00E37073" w:rsidRPr="00E37073">
        <w:rPr>
          <w:rFonts w:ascii="Times New Roman" w:hAnsi="Times New Roman" w:cs="Times New Roman"/>
          <w:sz w:val="28"/>
        </w:rPr>
        <w:t xml:space="preserve"> которых обладателем таких сведений введен режим коммерческой тайны.</w:t>
      </w:r>
    </w:p>
    <w:p w:rsidR="008F5975" w:rsidRDefault="00D646E9" w:rsidP="00B24D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8F5975" w:rsidRPr="008F5975">
        <w:rPr>
          <w:rFonts w:ascii="Times New Roman" w:hAnsi="Times New Roman" w:cs="Times New Roman"/>
          <w:sz w:val="28"/>
        </w:rPr>
        <w:t>Отвечая всем признакам, свойственным интеллектуальной собственности, и будучи одним из ее объектов, секрет производства обладает рядом специфических особенностей. Прежде всего, в основе секрета производства лежит фактическая монополия определенного лица на некоторую совокупность знаний.</w:t>
      </w:r>
      <w:r w:rsidR="008F5975" w:rsidRPr="008F5975">
        <w:t xml:space="preserve"> </w:t>
      </w:r>
      <w:r w:rsidR="008F5975">
        <w:t xml:space="preserve"> </w:t>
      </w:r>
      <w:r w:rsidR="008F5975" w:rsidRPr="008F5975">
        <w:rPr>
          <w:rFonts w:ascii="Times New Roman" w:hAnsi="Times New Roman" w:cs="Times New Roman"/>
          <w:sz w:val="28"/>
        </w:rPr>
        <w:t>Поэтому, прежде всего от самого правообладателя, от полноты и результативности, принимаемых им мер по сохранению его фактической монополии на знание зависит жизненность его права на секрет производства.</w:t>
      </w:r>
    </w:p>
    <w:p w:rsidR="008F5975" w:rsidRDefault="00D646E9" w:rsidP="00B24D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77540" w:rsidRPr="00C77540">
        <w:rPr>
          <w:rFonts w:ascii="Times New Roman" w:hAnsi="Times New Roman" w:cs="Times New Roman"/>
          <w:sz w:val="28"/>
        </w:rPr>
        <w:t xml:space="preserve">Важной особенностью секрета производства является, его наибольшая универсальность среди других объектов интеллектуальной собственности. Если под изобретениями, промышленными образцами, товарными знаками и иными объектами интеллектуальной собственности закон понимает вполне определенные результаты интеллектуальной деятельности, то под понятие секрета производства могут быть подведены самые разнообразные сведения, связанные с производством, технологической информацией, управлением, финансами и другой деятельностью предпринимателя. </w:t>
      </w:r>
    </w:p>
    <w:p w:rsidR="00D646E9" w:rsidRPr="00D646E9" w:rsidRDefault="00D646E9" w:rsidP="00D646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r w:rsidRPr="00D646E9">
        <w:rPr>
          <w:rFonts w:ascii="Times New Roman" w:hAnsi="Times New Roman" w:cs="Times New Roman"/>
          <w:sz w:val="28"/>
        </w:rPr>
        <w:t>Возможности самозащиты нарушенного права на секрет производства при условии, что она не превращается в самоуправство, весьма ограниченны и сводятся к совершению таких действий, как выведение из строя технических средств, незаконно внедренных третьими лицами с целью получения информации, дезинформация лиц, незаконно получивших засекреченные сведения, с целью нейтрализации происшедшего, и т.п.</w:t>
      </w:r>
    </w:p>
    <w:p w:rsidR="00D646E9" w:rsidRPr="00D646E9" w:rsidRDefault="00D646E9" w:rsidP="00D646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D646E9">
        <w:rPr>
          <w:rFonts w:ascii="Times New Roman" w:hAnsi="Times New Roman" w:cs="Times New Roman"/>
          <w:sz w:val="28"/>
        </w:rPr>
        <w:t xml:space="preserve">Способы защиты права на секрет производства, реализуемые в рамках </w:t>
      </w:r>
      <w:proofErr w:type="spellStart"/>
      <w:r w:rsidRPr="00D646E9">
        <w:rPr>
          <w:rFonts w:ascii="Times New Roman" w:hAnsi="Times New Roman" w:cs="Times New Roman"/>
          <w:sz w:val="28"/>
        </w:rPr>
        <w:t>юрисдикционной</w:t>
      </w:r>
      <w:proofErr w:type="spellEnd"/>
      <w:r w:rsidRPr="00D646E9">
        <w:rPr>
          <w:rFonts w:ascii="Times New Roman" w:hAnsi="Times New Roman" w:cs="Times New Roman"/>
          <w:sz w:val="28"/>
        </w:rPr>
        <w:t xml:space="preserve"> процедуры, более разнообразны. Правда, в ст. 1472 ГК содержится прямое указание лишь на один из них, а именно на возможность потерпевшего взыскать причиненные ему убытки. Такая обязанность может быть возложена на лиц, которые неправомерно получили сведения, составляющие секрет производства, разгласили или использовало эти сведения, а также на лиц, обязанных сохранять конфиденциальность секрета производства в соответствии с требованиями закона.</w:t>
      </w:r>
    </w:p>
    <w:p w:rsidR="00D646E9" w:rsidRPr="00D646E9" w:rsidRDefault="00D646E9" w:rsidP="00D646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D646E9">
        <w:rPr>
          <w:rFonts w:ascii="Times New Roman" w:hAnsi="Times New Roman" w:cs="Times New Roman"/>
          <w:sz w:val="28"/>
        </w:rPr>
        <w:t xml:space="preserve">Наряду </w:t>
      </w:r>
      <w:proofErr w:type="gramStart"/>
      <w:r w:rsidRPr="00D646E9">
        <w:rPr>
          <w:rFonts w:ascii="Times New Roman" w:hAnsi="Times New Roman" w:cs="Times New Roman"/>
          <w:sz w:val="28"/>
        </w:rPr>
        <w:t>со</w:t>
      </w:r>
      <w:proofErr w:type="gramEnd"/>
      <w:r w:rsidRPr="00D646E9">
        <w:rPr>
          <w:rFonts w:ascii="Times New Roman" w:hAnsi="Times New Roman" w:cs="Times New Roman"/>
          <w:sz w:val="28"/>
        </w:rPr>
        <w:t xml:space="preserve"> взысканием убытков в соответствии с общими правилами о способах защиты гражданских прав (ст. 12 ГК) допускается возможность применения и других способов защиты, предусмотренных законом или договором. Так, иск о признании права на секрет производства может быть использован тогда, когда данное право кем-либо оспаривается. Например, такой иск может быть заявлен работодателем для защиты предусмотренного ст. 1370 ГК права на засекречивание сведений о техническом новшестве, созданном работником в порядке выполнения служебных обязанностей.</w:t>
      </w:r>
    </w:p>
    <w:p w:rsidR="00D646E9" w:rsidRPr="00D646E9" w:rsidRDefault="00D646E9" w:rsidP="00D646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D646E9">
        <w:rPr>
          <w:rFonts w:ascii="Times New Roman" w:hAnsi="Times New Roman" w:cs="Times New Roman"/>
          <w:sz w:val="28"/>
        </w:rPr>
        <w:t xml:space="preserve">Такой способ защиты права на секрет производства, как восстановление положения, существовавшего до нарушения, и пресечение действий, нарушающих право или создающих угрозу его нарушения, может быть использован в тех случаях, когда совершенное правонарушение еще не привело к полному прекращению самого нарушенного </w:t>
      </w:r>
      <w:proofErr w:type="gramStart"/>
      <w:r w:rsidRPr="00D646E9">
        <w:rPr>
          <w:rFonts w:ascii="Times New Roman" w:hAnsi="Times New Roman" w:cs="Times New Roman"/>
          <w:sz w:val="28"/>
        </w:rPr>
        <w:t>права</w:t>
      </w:r>
      <w:proofErr w:type="gramEnd"/>
      <w:r w:rsidRPr="00D646E9">
        <w:rPr>
          <w:rFonts w:ascii="Times New Roman" w:hAnsi="Times New Roman" w:cs="Times New Roman"/>
          <w:sz w:val="28"/>
        </w:rPr>
        <w:t xml:space="preserve"> и имеется фактическая возможность ликвидации последствий нарушения. Например, на лицо, завладевшее информацией с помощью незаконных методов, может быть возложена обязанность по возврату технической документации или уничтожению материальных носителей информации, ему может быть </w:t>
      </w:r>
      <w:proofErr w:type="gramStart"/>
      <w:r w:rsidRPr="00D646E9">
        <w:rPr>
          <w:rFonts w:ascii="Times New Roman" w:hAnsi="Times New Roman" w:cs="Times New Roman"/>
          <w:sz w:val="28"/>
        </w:rPr>
        <w:t>запрещено</w:t>
      </w:r>
      <w:proofErr w:type="gramEnd"/>
      <w:r w:rsidRPr="00D646E9">
        <w:rPr>
          <w:rFonts w:ascii="Times New Roman" w:hAnsi="Times New Roman" w:cs="Times New Roman"/>
          <w:sz w:val="28"/>
        </w:rPr>
        <w:t xml:space="preserve"> использовать данную информацию в его собственной сфере, а также распространять информацию среди третьих лиц и т.п.</w:t>
      </w:r>
    </w:p>
    <w:p w:rsidR="00D646E9" w:rsidRDefault="00D646E9" w:rsidP="00D646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D646E9">
        <w:rPr>
          <w:rFonts w:ascii="Times New Roman" w:hAnsi="Times New Roman" w:cs="Times New Roman"/>
          <w:sz w:val="28"/>
        </w:rPr>
        <w:t xml:space="preserve">Собирание сведений, составляющих секрет производства, путем похищения документов, подкупа или угроз, а равно иным незаконным способом в целях разглашения или незаконного использования этих сведений, а также незаконное разглашение или использование таких </w:t>
      </w:r>
      <w:r w:rsidRPr="00D646E9">
        <w:rPr>
          <w:rFonts w:ascii="Times New Roman" w:hAnsi="Times New Roman" w:cs="Times New Roman"/>
          <w:sz w:val="28"/>
        </w:rPr>
        <w:lastRenderedPageBreak/>
        <w:t>сведений без согласия их владельца, совершённые из корыстной или иной личной заинтересованности и причинившие крупный ущерб, образуют составы уголовных преступлений (ст. 183 УК).</w:t>
      </w:r>
      <w:proofErr w:type="gramEnd"/>
    </w:p>
    <w:p w:rsidR="00C77540" w:rsidRPr="00B24D44" w:rsidRDefault="00C77540" w:rsidP="00B24D44">
      <w:pPr>
        <w:rPr>
          <w:rFonts w:ascii="Times New Roman" w:hAnsi="Times New Roman" w:cs="Times New Roman"/>
          <w:sz w:val="28"/>
        </w:rPr>
      </w:pPr>
    </w:p>
    <w:sectPr w:rsidR="00C77540" w:rsidRPr="00B24D44" w:rsidSect="00D5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DA"/>
    <w:rsid w:val="000C1918"/>
    <w:rsid w:val="00193E6A"/>
    <w:rsid w:val="003F428F"/>
    <w:rsid w:val="008F5975"/>
    <w:rsid w:val="00924A3E"/>
    <w:rsid w:val="009824DA"/>
    <w:rsid w:val="00B24D44"/>
    <w:rsid w:val="00B65F41"/>
    <w:rsid w:val="00C77540"/>
    <w:rsid w:val="00D55C72"/>
    <w:rsid w:val="00D646E9"/>
    <w:rsid w:val="00E3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4A8C-468E-476E-8FE2-E7C14B8F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 Капкан</dc:creator>
  <cp:keywords/>
  <dc:description/>
  <cp:lastModifiedBy>План Капкан</cp:lastModifiedBy>
  <cp:revision>5</cp:revision>
  <dcterms:created xsi:type="dcterms:W3CDTF">2018-05-07T21:00:00Z</dcterms:created>
  <dcterms:modified xsi:type="dcterms:W3CDTF">2018-05-08T00:50:00Z</dcterms:modified>
</cp:coreProperties>
</file>