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9943" w14:textId="77777777" w:rsidR="00BC708C" w:rsidRPr="00BC708C" w:rsidRDefault="00BC708C" w:rsidP="00BC70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08C"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РФ</w:t>
      </w:r>
    </w:p>
    <w:p w14:paraId="751E6BD7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08C">
        <w:rPr>
          <w:rFonts w:ascii="Times New Roman" w:hAnsi="Times New Roman" w:cs="Times New Roman"/>
          <w:b/>
          <w:bCs/>
          <w:sz w:val="32"/>
          <w:szCs w:val="32"/>
        </w:rPr>
        <w:t>Федеральное государственное бюджетное</w:t>
      </w:r>
    </w:p>
    <w:p w14:paraId="2B1C0DE8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08C">
        <w:rPr>
          <w:rFonts w:ascii="Times New Roman" w:hAnsi="Times New Roman" w:cs="Times New Roman"/>
          <w:b/>
          <w:bCs/>
          <w:sz w:val="32"/>
          <w:szCs w:val="32"/>
        </w:rPr>
        <w:t>образовательное учреждение</w:t>
      </w:r>
    </w:p>
    <w:p w14:paraId="6E4E43A3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08C">
        <w:rPr>
          <w:rFonts w:ascii="Times New Roman" w:hAnsi="Times New Roman" w:cs="Times New Roman"/>
          <w:b/>
          <w:bCs/>
          <w:sz w:val="32"/>
          <w:szCs w:val="32"/>
        </w:rPr>
        <w:t>высшего образования</w:t>
      </w:r>
    </w:p>
    <w:p w14:paraId="4B85B38F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08C">
        <w:rPr>
          <w:rFonts w:ascii="Times New Roman" w:hAnsi="Times New Roman" w:cs="Times New Roman"/>
          <w:b/>
          <w:bCs/>
          <w:sz w:val="32"/>
          <w:szCs w:val="32"/>
        </w:rPr>
        <w:t>«Тверской государственный университет»</w:t>
      </w:r>
    </w:p>
    <w:p w14:paraId="63464BCA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08C">
        <w:rPr>
          <w:rFonts w:ascii="Times New Roman" w:hAnsi="Times New Roman" w:cs="Times New Roman"/>
          <w:b/>
          <w:sz w:val="32"/>
          <w:szCs w:val="32"/>
        </w:rPr>
        <w:t>Юридический факультет</w:t>
      </w:r>
    </w:p>
    <w:p w14:paraId="1AD6723B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08C">
        <w:rPr>
          <w:rFonts w:ascii="Times New Roman" w:hAnsi="Times New Roman" w:cs="Times New Roman"/>
          <w:b/>
          <w:sz w:val="32"/>
          <w:szCs w:val="32"/>
        </w:rPr>
        <w:t>Кафедра экологического права и правового обеспечения профессиональной деятельности</w:t>
      </w:r>
    </w:p>
    <w:p w14:paraId="2FE8FFDA" w14:textId="77777777" w:rsidR="00BC708C" w:rsidRP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C0D70" w14:textId="77777777" w:rsidR="00BC708C" w:rsidRPr="00BC708C" w:rsidRDefault="00BC708C" w:rsidP="00BC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C40DB" w14:textId="77777777" w:rsidR="00BC708C" w:rsidRPr="00BC708C" w:rsidRDefault="00BC708C" w:rsidP="00BC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8C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</w:p>
    <w:p w14:paraId="6EA0C9C1" w14:textId="77777777" w:rsidR="00BC708C" w:rsidRPr="00BC708C" w:rsidRDefault="00BC708C" w:rsidP="00BC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8C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2968D3CC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8C">
        <w:rPr>
          <w:rFonts w:ascii="Times New Roman" w:hAnsi="Times New Roman" w:cs="Times New Roman"/>
          <w:b/>
          <w:sz w:val="28"/>
          <w:szCs w:val="28"/>
        </w:rPr>
        <w:t>Профиль «</w:t>
      </w:r>
      <w:proofErr w:type="spellStart"/>
      <w:r w:rsidRPr="00BC708C">
        <w:rPr>
          <w:rFonts w:ascii="Times New Roman" w:hAnsi="Times New Roman" w:cs="Times New Roman"/>
          <w:b/>
          <w:sz w:val="28"/>
          <w:szCs w:val="28"/>
        </w:rPr>
        <w:t>Правопользование</w:t>
      </w:r>
      <w:proofErr w:type="spellEnd"/>
      <w:r w:rsidRPr="00BC708C">
        <w:rPr>
          <w:rFonts w:ascii="Times New Roman" w:hAnsi="Times New Roman" w:cs="Times New Roman"/>
          <w:b/>
          <w:sz w:val="28"/>
          <w:szCs w:val="28"/>
        </w:rPr>
        <w:t xml:space="preserve"> и правоприменение»</w:t>
      </w:r>
    </w:p>
    <w:p w14:paraId="3591F521" w14:textId="77777777" w:rsid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5B96C" w14:textId="77777777" w:rsid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7342F" w14:textId="77777777" w:rsidR="00BC708C" w:rsidRP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9C1A5" w14:textId="77777777" w:rsidR="00BC708C" w:rsidRPr="00BC708C" w:rsidRDefault="00BC708C" w:rsidP="00BC70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06B739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8C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40AFEF35" w14:textId="77777777" w:rsidR="00BC708C" w:rsidRPr="00BC708C" w:rsidRDefault="00BC708C" w:rsidP="00BC7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8C">
        <w:rPr>
          <w:rFonts w:ascii="Times New Roman" w:hAnsi="Times New Roman" w:cs="Times New Roman"/>
          <w:sz w:val="28"/>
          <w:szCs w:val="28"/>
        </w:rPr>
        <w:t>По дисциплине Экологическое право</w:t>
      </w:r>
    </w:p>
    <w:p w14:paraId="38789481" w14:textId="77777777" w:rsidR="00BC708C" w:rsidRP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5E0F3" w14:textId="77777777" w:rsidR="00BC708C" w:rsidRP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8C">
        <w:rPr>
          <w:rFonts w:ascii="Times New Roman" w:hAnsi="Times New Roman" w:cs="Times New Roman"/>
          <w:b/>
          <w:sz w:val="28"/>
          <w:szCs w:val="28"/>
        </w:rPr>
        <w:t>Животный мир как объект использования и правовой охраны</w:t>
      </w:r>
    </w:p>
    <w:p w14:paraId="01F373B8" w14:textId="77777777" w:rsidR="00BC708C" w:rsidRPr="00BC708C" w:rsidRDefault="00BC708C" w:rsidP="00BC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AF81D" w14:textId="77777777" w:rsidR="00BC708C" w:rsidRPr="00BC708C" w:rsidRDefault="00BC708C" w:rsidP="00BC70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FD5911" w14:textId="77777777" w:rsidR="00BC708C" w:rsidRPr="00BC708C" w:rsidRDefault="00BC708C" w:rsidP="00BC70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E9434" w14:textId="77777777" w:rsidR="00BC708C" w:rsidRPr="00BC708C" w:rsidRDefault="00BC708C" w:rsidP="00BC7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08C">
        <w:rPr>
          <w:rFonts w:ascii="Times New Roman" w:hAnsi="Times New Roman" w:cs="Times New Roman"/>
          <w:sz w:val="28"/>
          <w:szCs w:val="28"/>
        </w:rPr>
        <w:t>Выполнила: студентка 3 курса 36 гр.</w:t>
      </w:r>
    </w:p>
    <w:p w14:paraId="6B985D1D" w14:textId="77777777" w:rsidR="00BC708C" w:rsidRPr="00BC708C" w:rsidRDefault="00BC708C" w:rsidP="00BC7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08C">
        <w:rPr>
          <w:rFonts w:ascii="Times New Roman" w:hAnsi="Times New Roman" w:cs="Times New Roman"/>
          <w:sz w:val="28"/>
          <w:szCs w:val="28"/>
        </w:rPr>
        <w:t>Шилкина Варвара Сергеевна</w:t>
      </w:r>
    </w:p>
    <w:p w14:paraId="4F391F27" w14:textId="77777777" w:rsidR="00BC708C" w:rsidRPr="00BC708C" w:rsidRDefault="00BC708C" w:rsidP="00BC7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6CF5E8" w14:textId="77777777" w:rsidR="00BC708C" w:rsidRPr="00BC708C" w:rsidRDefault="00BC708C" w:rsidP="00BC7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229DD9" w14:textId="77777777" w:rsidR="00BC708C" w:rsidRPr="00BC708C" w:rsidRDefault="00BC708C" w:rsidP="00BC7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08C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BC708C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BC708C">
        <w:rPr>
          <w:rFonts w:ascii="Times New Roman" w:hAnsi="Times New Roman" w:cs="Times New Roman"/>
          <w:sz w:val="28"/>
          <w:szCs w:val="28"/>
        </w:rPr>
        <w:t>, доцент</w:t>
      </w:r>
    </w:p>
    <w:p w14:paraId="230E5C22" w14:textId="77777777" w:rsidR="00BC708C" w:rsidRPr="00BC708C" w:rsidRDefault="00BC708C" w:rsidP="00BC7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C708C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BC708C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14:paraId="78F15712" w14:textId="77777777" w:rsidR="00BC708C" w:rsidRPr="00BC708C" w:rsidRDefault="00BC708C" w:rsidP="00BC708C">
      <w:pPr>
        <w:rPr>
          <w:rFonts w:ascii="Times New Roman" w:hAnsi="Times New Roman" w:cs="Times New Roman"/>
          <w:sz w:val="28"/>
          <w:szCs w:val="28"/>
        </w:rPr>
      </w:pPr>
    </w:p>
    <w:p w14:paraId="5DA63BC2" w14:textId="77777777" w:rsidR="00BC708C" w:rsidRDefault="00BC708C" w:rsidP="00BC708C">
      <w:pPr>
        <w:jc w:val="center"/>
      </w:pPr>
    </w:p>
    <w:p w14:paraId="4D4F62CF" w14:textId="77777777" w:rsidR="00BC708C" w:rsidRDefault="00BC708C" w:rsidP="00BC708C">
      <w:pPr>
        <w:jc w:val="center"/>
      </w:pPr>
    </w:p>
    <w:p w14:paraId="798E7729" w14:textId="77777777" w:rsidR="00BC708C" w:rsidRDefault="00BC708C" w:rsidP="00BC708C">
      <w:pPr>
        <w:jc w:val="center"/>
      </w:pPr>
    </w:p>
    <w:p w14:paraId="697E6989" w14:textId="77777777" w:rsidR="00BC708C" w:rsidRPr="00BC708C" w:rsidRDefault="00BC708C" w:rsidP="00BC708C">
      <w:pPr>
        <w:jc w:val="center"/>
      </w:pPr>
    </w:p>
    <w:p w14:paraId="31A3A089" w14:textId="77777777" w:rsidR="00BC708C" w:rsidRDefault="00BC708C" w:rsidP="00BC7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B98E" wp14:editId="7A497B96">
                <wp:simplePos x="0" y="0"/>
                <wp:positionH relativeFrom="column">
                  <wp:posOffset>2940050</wp:posOffset>
                </wp:positionH>
                <wp:positionV relativeFrom="paragraph">
                  <wp:posOffset>293279</wp:posOffset>
                </wp:positionV>
                <wp:extent cx="226604" cy="235132"/>
                <wp:effectExtent l="0" t="0" r="21590" b="127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04" cy="2351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465B4" id="Овал 1" o:spid="_x0000_s1026" style="position:absolute;margin-left:231.5pt;margin-top:23.1pt;width:17.8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" fillcolor="white [3212]" strokecolor="white [3212]" strokeweight="1pt">
                <v:stroke joinstyle="miter"/>
              </v:oval>
            </w:pict>
          </mc:Fallback>
        </mc:AlternateContent>
      </w:r>
      <w:r w:rsidRPr="00BC708C">
        <w:rPr>
          <w:rFonts w:ascii="Times New Roman" w:hAnsi="Times New Roman" w:cs="Times New Roman"/>
          <w:sz w:val="28"/>
          <w:szCs w:val="28"/>
        </w:rPr>
        <w:t>Тверь 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4746627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6D527398" w14:textId="77777777" w:rsidR="00BC708C" w:rsidRPr="00BC708C" w:rsidRDefault="00BC708C" w:rsidP="00BC708C">
          <w:pPr>
            <w:pStyle w:val="a3"/>
            <w:spacing w:before="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C708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0F298788" w14:textId="77777777" w:rsidR="00BC708C" w:rsidRPr="00BC708C" w:rsidRDefault="00BC708C" w:rsidP="00BC708C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C708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C708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C708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931749" w:history="1">
            <w:r w:rsidRPr="00BC708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C70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0A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14:paraId="474122E1" w14:textId="77777777" w:rsidR="00BC708C" w:rsidRPr="00BC708C" w:rsidRDefault="005E50E4" w:rsidP="00BC708C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7931750" w:history="1">
            <w:r w:rsidR="00BC708C" w:rsidRPr="00BC708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§1 Понятие животного мира</w:t>
            </w:r>
            <w:r w:rsidR="00BC708C" w:rsidRPr="00BC70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53D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28E3ED9A" w14:textId="77777777" w:rsidR="00BC708C" w:rsidRPr="00BC708C" w:rsidRDefault="005E50E4" w:rsidP="00BC708C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7931751" w:history="1">
            <w:r w:rsidR="00BC708C" w:rsidRPr="00BC708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§2 </w:t>
            </w:r>
            <w:r w:rsidR="00417D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Право</w:t>
            </w:r>
            <w:r w:rsidR="00BC708C" w:rsidRPr="00BC708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пользования животным миром</w:t>
            </w:r>
            <w:r w:rsidR="00BC708C" w:rsidRPr="00BC70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53D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bookmarkStart w:id="0" w:name="_Hlk38027458"/>
        <w:p w14:paraId="4B1EFAF2" w14:textId="77777777" w:rsidR="00BC708C" w:rsidRPr="00BC708C" w:rsidRDefault="00262869" w:rsidP="00BC708C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HYPERLINK \l "_Toc37931752" </w:instrText>
          </w:r>
          <w:r>
            <w:fldChar w:fldCharType="separate"/>
          </w:r>
          <w:r w:rsidR="00BC708C" w:rsidRP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§3 Законодательство об использовании и охране животного мира</w:t>
          </w:r>
          <w:r w:rsidR="00BC708C" w:rsidRPr="00BC708C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="00053DEA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12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bookmarkEnd w:id="0"/>
        <w:p w14:paraId="7E8DF31F" w14:textId="77777777" w:rsidR="00BC708C" w:rsidRPr="00BC708C" w:rsidRDefault="00262869" w:rsidP="00BC708C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HYPERLINK \l "_Toc37931753" </w:instrText>
          </w:r>
          <w:r>
            <w:fldChar w:fldCharType="separate"/>
          </w:r>
          <w:r w:rsidR="00BC708C" w:rsidRP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§4</w:t>
          </w:r>
          <w:r w:rsid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bookmarkStart w:id="1" w:name="_Hlk38105929"/>
          <w:r w:rsidR="00BC708C" w:rsidRP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Юридическая ответственность за нарушение законодательства об использовании и охране животного мира</w:t>
          </w:r>
          <w:bookmarkEnd w:id="1"/>
          <w:r w:rsidR="00BC708C" w:rsidRPr="00BC708C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="00053DEA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17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bookmarkStart w:id="2" w:name="_Hlk38233844"/>
        <w:p w14:paraId="26B4EAF8" w14:textId="7B206B08" w:rsidR="00BC708C" w:rsidRPr="00BC708C" w:rsidRDefault="00B226EF" w:rsidP="00BC708C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HYPERLINK \l "_Toc37931754" </w:instrText>
          </w:r>
          <w:r>
            <w:fldChar w:fldCharType="separate"/>
          </w:r>
          <w:r w:rsidR="00BC708C" w:rsidRP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§5</w:t>
          </w:r>
          <w:r w:rsidR="002725A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BC708C" w:rsidRP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Правоприменительная и судебная практика применения законодательства об использовании и охране животного мира</w:t>
          </w:r>
          <w:r w:rsidR="00BC708C" w:rsidRPr="00BC708C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="00053DEA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2</w:t>
          </w:r>
          <w:r w:rsidR="003B6DA4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2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bookmarkEnd w:id="2"/>
        <w:p w14:paraId="05A6E591" w14:textId="7D906755" w:rsidR="00BC708C" w:rsidRPr="00BC708C" w:rsidRDefault="00B226EF" w:rsidP="00BC708C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HYPERLINK \l "_Toc37931755" </w:instrText>
          </w:r>
          <w:r>
            <w:fldChar w:fldCharType="separate"/>
          </w:r>
          <w:r w:rsidR="00BC708C" w:rsidRPr="00BC708C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Заключение</w:t>
          </w:r>
          <w:r w:rsidR="00BC708C" w:rsidRPr="00BC708C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="003B6DA4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2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  <w:r w:rsidR="00053DEA">
            <w:rPr>
              <w:rFonts w:ascii="Times New Roman" w:hAnsi="Times New Roman" w:cs="Times New Roman"/>
              <w:noProof/>
              <w:sz w:val="28"/>
              <w:szCs w:val="28"/>
            </w:rPr>
            <w:t>5</w:t>
          </w:r>
        </w:p>
        <w:p w14:paraId="7648B9BF" w14:textId="752C268E" w:rsidR="00BC708C" w:rsidRPr="003B6DA4" w:rsidRDefault="005E50E4" w:rsidP="003B6DA4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7931756" w:history="1">
            <w:r w:rsidR="00BC708C" w:rsidRPr="00BC708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="00BC708C" w:rsidRPr="00BC70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6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</w:hyperlink>
          <w:r w:rsidR="00053DEA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  <w:r w:rsidR="00BC708C" w:rsidRPr="00BC708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F0AC048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F7993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7DA10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57399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14:paraId="15D0A1FB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2D526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81122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628C9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75BEB" w14:textId="77777777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E295B" w14:textId="27D92503" w:rsidR="00BC708C" w:rsidRDefault="00BC708C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DA4C1" w14:textId="19565097" w:rsidR="003B6DA4" w:rsidRDefault="003B6DA4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E677B" w14:textId="77777777" w:rsidR="003B6DA4" w:rsidRDefault="003B6DA4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55083" w14:textId="77777777" w:rsidR="00BC708C" w:rsidRDefault="005843F5" w:rsidP="00BC70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72532" wp14:editId="42FAEB2C">
                <wp:simplePos x="0" y="0"/>
                <wp:positionH relativeFrom="column">
                  <wp:posOffset>2971346</wp:posOffset>
                </wp:positionH>
                <wp:positionV relativeFrom="paragraph">
                  <wp:posOffset>486591</wp:posOffset>
                </wp:positionV>
                <wp:extent cx="274320" cy="287382"/>
                <wp:effectExtent l="0" t="0" r="11430" b="1778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738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7FD1E" id="Овал 2" o:spid="_x0000_s1026" style="position:absolute;margin-left:233.95pt;margin-top:38.3pt;width:21.6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" fillcolor="white [3212]" strokecolor="white [3212]" strokeweight="1pt">
                <v:stroke joinstyle="miter"/>
              </v:oval>
            </w:pict>
          </mc:Fallback>
        </mc:AlternateContent>
      </w:r>
    </w:p>
    <w:p w14:paraId="19AEA43C" w14:textId="77777777" w:rsidR="00C20A32" w:rsidRDefault="00C20A32" w:rsidP="002725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5BDF41D3" w14:textId="77777777" w:rsidR="00C20A32" w:rsidRDefault="00C20A32" w:rsidP="00F9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Животный мир – неотъемлемая часть живой природы, её важнейший компонент, оказывающий колоссальное влияние на все экологические системы. С древнейших времён животный мир выступал объектом пристального внимания человека, поскольку удовлетворял </w:t>
      </w:r>
      <w:r w:rsidR="00F973A2">
        <w:rPr>
          <w:rFonts w:ascii="Times New Roman" w:hAnsi="Times New Roman" w:cs="Times New Roman"/>
          <w:sz w:val="28"/>
          <w:szCs w:val="28"/>
        </w:rPr>
        <w:t xml:space="preserve">разнообразие его потребностей. </w:t>
      </w:r>
    </w:p>
    <w:p w14:paraId="1EED260E" w14:textId="77777777" w:rsidR="00F973A2" w:rsidRDefault="00F973A2" w:rsidP="00F9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актуальность изучения правового регулирования охраны и использования обусловлена следующим: охрана окружающей среды и животного мира, как её непосредственного объекта, является важнейшей задачей человечества. Необходимость устойчивого использования природных объектов и их сохранения особенно возрастает в условиях масштабного производственного роста и научно-технического прогресса. </w:t>
      </w:r>
    </w:p>
    <w:p w14:paraId="0AD997DE" w14:textId="77777777" w:rsidR="00F973A2" w:rsidRDefault="00F973A2" w:rsidP="00F9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острой актуальностью темы, можно говорить и о её высокой научной разработанности. Различного рода источники (от периодических изданий до ресурсов сети Интернет) содержат в себе огромное множество монографий, научных статей, учебной и методической литературы по данному вопросу. Временной диапазон тоже широк: изучение правового регулирования охраны и использования животного мира берёт своё начало ещё в прошлом веке, в работах советских правоведов, а крайние исследования датированы 2020-м годом. </w:t>
      </w:r>
    </w:p>
    <w:p w14:paraId="58A3DCA4" w14:textId="77777777" w:rsidR="00F973A2" w:rsidRDefault="00F973A2" w:rsidP="00F9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настоящей курсовой работы состоит в том, чтобы изучить теоретические и практически проблемы правового регулирования и правоприменительной практики по вопросу использования и охраны животного мира. </w:t>
      </w:r>
    </w:p>
    <w:p w14:paraId="215453E0" w14:textId="77777777" w:rsidR="00F973A2" w:rsidRDefault="00F973A2" w:rsidP="00F9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этой цели сформулированы и поставлены следующие задачи: </w:t>
      </w:r>
      <w:r>
        <w:rPr>
          <w:rFonts w:ascii="Times New Roman" w:hAnsi="Times New Roman" w:cs="Times New Roman"/>
          <w:sz w:val="28"/>
          <w:szCs w:val="28"/>
        </w:rPr>
        <w:br/>
        <w:t xml:space="preserve">Во-первых, проанализировать законодательство в сфере использования и охраны животного мира; </w:t>
      </w:r>
    </w:p>
    <w:p w14:paraId="3B22791D" w14:textId="77777777" w:rsidR="00F973A2" w:rsidRPr="00C20A32" w:rsidRDefault="00F973A2" w:rsidP="00F9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изучить практику применения законодательства в рассматриваемой сфере.</w:t>
      </w:r>
    </w:p>
    <w:p w14:paraId="348D24FA" w14:textId="77777777" w:rsidR="00C20A32" w:rsidRDefault="00C20A32" w:rsidP="00F973A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063B0" w14:textId="77777777" w:rsidR="006D1CC7" w:rsidRDefault="006D1CC7" w:rsidP="002725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CC7">
        <w:rPr>
          <w:rFonts w:ascii="Times New Roman" w:hAnsi="Times New Roman" w:cs="Times New Roman"/>
          <w:b/>
          <w:bCs/>
          <w:sz w:val="28"/>
          <w:szCs w:val="28"/>
        </w:rPr>
        <w:lastRenderedPageBreak/>
        <w:t>§1 Понятие животного мира</w:t>
      </w:r>
    </w:p>
    <w:p w14:paraId="468D1ABF" w14:textId="77777777" w:rsidR="00FA7545" w:rsidRDefault="006D1CC7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правильным представляется начинать изучение какой-либо темы с определения ключевых понятий. В настоящей курсовой работ</w:t>
      </w:r>
      <w:r w:rsidR="00024A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таковым является понятие «животного мира». </w:t>
      </w:r>
      <w:r w:rsidR="00DE6A52">
        <w:rPr>
          <w:rFonts w:ascii="Times New Roman" w:hAnsi="Times New Roman" w:cs="Times New Roman"/>
          <w:sz w:val="28"/>
          <w:szCs w:val="28"/>
        </w:rPr>
        <w:t xml:space="preserve">Поскольку оно имеет легальное, законодательно установленное определение, авторы учебной, научной и справочной литературы ссылаются именно к толкованию, данному в Федеральном законе </w:t>
      </w:r>
      <w:r w:rsidR="00DE6A52" w:rsidRPr="00DE6A52">
        <w:rPr>
          <w:rFonts w:ascii="Times New Roman" w:hAnsi="Times New Roman" w:cs="Times New Roman"/>
          <w:sz w:val="28"/>
          <w:szCs w:val="28"/>
        </w:rPr>
        <w:t>от 24.04.1995 N 52-ФЗ "О животном мире"</w:t>
      </w:r>
      <w:r w:rsidR="00DE6A52">
        <w:rPr>
          <w:rFonts w:ascii="Times New Roman" w:hAnsi="Times New Roman" w:cs="Times New Roman"/>
          <w:sz w:val="28"/>
          <w:szCs w:val="28"/>
        </w:rPr>
        <w:t xml:space="preserve">. Статья первая определяет «животный мир» как </w:t>
      </w:r>
      <w:r w:rsidR="00DE6A52" w:rsidRPr="00DE6A52">
        <w:rPr>
          <w:rFonts w:ascii="Times New Roman" w:hAnsi="Times New Roman" w:cs="Times New Roman"/>
          <w:sz w:val="28"/>
          <w:szCs w:val="28"/>
        </w:rPr>
        <w:t>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</w:t>
      </w:r>
      <w:r w:rsidR="00DE6A52">
        <w:rPr>
          <w:rFonts w:ascii="Times New Roman" w:hAnsi="Times New Roman" w:cs="Times New Roman"/>
          <w:sz w:val="28"/>
          <w:szCs w:val="28"/>
        </w:rPr>
        <w:t>.</w:t>
      </w:r>
      <w:r w:rsidR="00DE6A52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14:paraId="2E47F9FD" w14:textId="77777777" w:rsidR="00CB7FDE" w:rsidRDefault="00FA7545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определения следует, что законом охраняются все животные, находящиеся в условиях естественной свободы, пребывающие на суше, в во</w:t>
      </w:r>
      <w:r w:rsidR="00B61C3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е, в атмосфере или в почве, населяющие территорию Российской Федерации временно или постоянно. Одновременно с тем, к объектам животного мира, охраняемым настоящим Федеральным законом, нельзя отнести сельскохозяйственных, домашних животных, а также тех животных, которые содержатся в неволе для </w:t>
      </w:r>
      <w:r w:rsidR="009A7BA0">
        <w:rPr>
          <w:rFonts w:ascii="Times New Roman" w:hAnsi="Times New Roman" w:cs="Times New Roman"/>
          <w:sz w:val="28"/>
          <w:szCs w:val="28"/>
        </w:rPr>
        <w:t>исполнения хозяйственных, культурных, научных или иных целей</w:t>
      </w:r>
      <w:r w:rsidR="0009108C">
        <w:rPr>
          <w:rFonts w:ascii="Times New Roman" w:hAnsi="Times New Roman" w:cs="Times New Roman"/>
          <w:sz w:val="28"/>
          <w:szCs w:val="28"/>
        </w:rPr>
        <w:t xml:space="preserve"> (например, в зоопарках, цирках, аквариумах и т.п.)</w:t>
      </w:r>
      <w:r w:rsidR="009A7BA0">
        <w:rPr>
          <w:rFonts w:ascii="Times New Roman" w:hAnsi="Times New Roman" w:cs="Times New Roman"/>
          <w:sz w:val="28"/>
          <w:szCs w:val="28"/>
        </w:rPr>
        <w:t>, поскольку в этом случае животных следует считать имуществом, принадлежащим на праве собственности государству, различного рода организациям или физическим лицам, а их охрана и защита будет осуществляться в соответствии с гражданским законодательством</w:t>
      </w:r>
      <w:r w:rsidR="00CB7FDE">
        <w:rPr>
          <w:rFonts w:ascii="Times New Roman" w:hAnsi="Times New Roman" w:cs="Times New Roman"/>
          <w:sz w:val="28"/>
          <w:szCs w:val="28"/>
        </w:rPr>
        <w:t>.</w:t>
      </w:r>
    </w:p>
    <w:p w14:paraId="1A4E2845" w14:textId="77777777" w:rsidR="009A7BA0" w:rsidRDefault="00B61C3B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наличие легального определения обычно сильно упрощает изучение вопроса, в отношении «животного мира» и его объектов законодателем было допущено противоречие правовых норм. В статье 3 упомянутого закона содержится оценочное понятие «полувольные условия»,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предполагает, что в каждом конкретном случае оно должно рассматриваться индивидуально, в то же время, исходя из буквального толкования нормы статьи 1 того же закона, объектом животного мира следует считать дикое животное, находящееся в естественной среде обитания. </w:t>
      </w:r>
    </w:p>
    <w:p w14:paraId="436B8BE0" w14:textId="77777777" w:rsidR="00B61C3B" w:rsidRDefault="00B61C3B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Правоведом С. А. Боголюбовым в отношении этого противоречия была высказана следующая точка зрения: «</w:t>
      </w:r>
      <w:r w:rsidRPr="00B61C3B">
        <w:rPr>
          <w:rFonts w:ascii="Times New Roman" w:hAnsi="Times New Roman" w:cs="Times New Roman"/>
          <w:sz w:val="28"/>
          <w:szCs w:val="28"/>
        </w:rPr>
        <w:t>изъятые из природной среды, содержащиеся в полувольных условиях животные становятся объектом гражданских, коммерческих отношений и могут находиться в частной и иных формах собственности.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C3B">
        <w:rPr>
          <w:rFonts w:ascii="Times New Roman" w:hAnsi="Times New Roman" w:cs="Times New Roman"/>
          <w:sz w:val="28"/>
          <w:szCs w:val="28"/>
        </w:rPr>
        <w:t>они регулируются ФЗ «О животном мире», что противоречит предмету регулирования данного нормативного акта.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</w:p>
    <w:p w14:paraId="0FE1DBAE" w14:textId="77777777" w:rsidR="00DE6A52" w:rsidRDefault="00024C9A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9A">
        <w:rPr>
          <w:rFonts w:ascii="Times New Roman" w:hAnsi="Times New Roman" w:cs="Times New Roman"/>
          <w:sz w:val="28"/>
          <w:szCs w:val="28"/>
        </w:rPr>
        <w:t>Животный мир в пределах территории Российской Федерации является государственной собственностью.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Будучи объектом права собственности, животный мир может быть охарактеризован некоторыми специфическими признаками. К ним следует отнести следующие.</w:t>
      </w:r>
    </w:p>
    <w:p w14:paraId="66B56ABD" w14:textId="77777777" w:rsidR="00CB7FDE" w:rsidRDefault="00024C9A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животный мир характеризуется принадлежностью к дикой фауне. </w:t>
      </w:r>
    </w:p>
    <w:p w14:paraId="58CCCE45" w14:textId="77777777" w:rsidR="00024C9A" w:rsidRDefault="00024C9A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="00CB6021">
        <w:rPr>
          <w:rFonts w:ascii="Times New Roman" w:hAnsi="Times New Roman" w:cs="Times New Roman"/>
          <w:sz w:val="28"/>
          <w:szCs w:val="28"/>
        </w:rPr>
        <w:t xml:space="preserve"> дикие животные, попадающие под понятие «животный мир», находятся в состоянии естественной свободы. Под «естественной свободой» понимается </w:t>
      </w:r>
      <w:r w:rsidR="00CB6021" w:rsidRPr="00CB6021">
        <w:rPr>
          <w:rFonts w:ascii="Times New Roman" w:hAnsi="Times New Roman" w:cs="Times New Roman"/>
          <w:sz w:val="28"/>
          <w:szCs w:val="28"/>
        </w:rPr>
        <w:t xml:space="preserve">непосредственная связь животного с окружающей средой. Дикие животные, находящиеся в зоопарках, вольерах, а также в некоторых случаях определенные виды животных, содержащиеся в полувольных условиях, могут находиться в частной, государственной, муниципальной и иных формах собственности и охраняются как товарно-материальные ценности. Они теряют </w:t>
      </w:r>
      <w:r w:rsidR="00CB6021" w:rsidRPr="00CB6021">
        <w:rPr>
          <w:rFonts w:ascii="Times New Roman" w:hAnsi="Times New Roman" w:cs="Times New Roman"/>
          <w:sz w:val="28"/>
          <w:szCs w:val="28"/>
        </w:rPr>
        <w:lastRenderedPageBreak/>
        <w:t>признак экологической взаимосвязи с окружающей природной средой, а следовательно, перестают быть природными ресурсами.</w:t>
      </w:r>
      <w:r w:rsidR="00CB6021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</w:p>
    <w:p w14:paraId="4411FF56" w14:textId="77777777" w:rsidR="00CB7FDE" w:rsidRDefault="00CB6021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имеет место установление территориальных границ, в которых находится дикое животное. Данный признак связан с тем, что действие российского законодательства, регулирующего охрану и использование животного мира, распространяется непосредственно на тех диких животных, которые находятся на территории Российской Федерации. </w:t>
      </w:r>
    </w:p>
    <w:p w14:paraId="017D7105" w14:textId="77777777" w:rsidR="00CB6021" w:rsidRDefault="00CB6021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В-четвёртых, важным признаком является то, что при уничтожении отдельных экземпляров животного мира (в ходе охоты, рыболовства или в иных случаях) не происходит исчезновения объекта права собственности и охраны. Стоит отметить, что </w:t>
      </w:r>
      <w:r w:rsidRPr="00CB6021">
        <w:rPr>
          <w:rFonts w:ascii="Times New Roman" w:hAnsi="Times New Roman" w:cs="Times New Roman"/>
          <w:sz w:val="28"/>
          <w:szCs w:val="28"/>
        </w:rPr>
        <w:t>данный признак относится к диким животным в целом, как к совокупности животных, населяющих территорию РФ. Вместе с тем, отдельное животное — вещь однозначно потребляемая, так как, во-первых, любое использование вырывает их из состояния экологической взаимосвязи и они перестают быть природными ресурсами и, во-вторых, основным видом использования диких животных является охота и рыболовство, которые влекут за собой однозначное и безусловное потребление данных объектов.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</w:p>
    <w:p w14:paraId="44657A13" w14:textId="77777777" w:rsidR="00CB7FDE" w:rsidRDefault="002725A7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в законодательстве и, соответственно, в научной литературе встречалось мнение о таком свойстве, как «полезность», однако от него было принято решение отказаться, поскольку деление животных на полезных и вредных носило слишком оценочный, условный характер</w:t>
      </w:r>
      <w:r w:rsidR="00CB7F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08F9A8" w14:textId="77777777" w:rsidR="001219B6" w:rsidRDefault="001219B6" w:rsidP="00272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изучения понятия «животный мир», стоит отметить, что законодательно оно закреплено весьма поверхностно, что и порождает дальнейшие противоречия в толкованиях норм ключевого правового акта</w:t>
      </w:r>
      <w:r w:rsidR="00CB7F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E5D4C" w14:textId="77777777" w:rsidR="001219B6" w:rsidRDefault="001219B6" w:rsidP="001219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E2073" w14:textId="77777777" w:rsidR="00B26E86" w:rsidRDefault="00B26E86" w:rsidP="00B26E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E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§2 </w:t>
      </w:r>
      <w:r w:rsidR="00417D96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B26E86">
        <w:rPr>
          <w:rFonts w:ascii="Times New Roman" w:hAnsi="Times New Roman" w:cs="Times New Roman"/>
          <w:b/>
          <w:bCs/>
          <w:sz w:val="28"/>
          <w:szCs w:val="28"/>
        </w:rPr>
        <w:t xml:space="preserve"> пользовани</w:t>
      </w:r>
      <w:r w:rsidR="00417D9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26E86">
        <w:rPr>
          <w:rFonts w:ascii="Times New Roman" w:hAnsi="Times New Roman" w:cs="Times New Roman"/>
          <w:b/>
          <w:bCs/>
          <w:sz w:val="28"/>
          <w:szCs w:val="28"/>
        </w:rPr>
        <w:t xml:space="preserve"> животным миром</w:t>
      </w:r>
    </w:p>
    <w:p w14:paraId="469FAE93" w14:textId="77777777" w:rsidR="001219B6" w:rsidRDefault="001219B6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животного мира служат практически универсальным средством удовлетворения разнообразных потребностей человека. Животные используются и в качестве источников питания, и в роли промышленного и лекарственного сырья, и про способ удовлетворения эстетических потребностей человека забывать не стоит. Животный мир – объект научных и медицинских исследований. </w:t>
      </w:r>
    </w:p>
    <w:p w14:paraId="76F90C39" w14:textId="77777777" w:rsidR="004D31DF" w:rsidRDefault="001219B6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B6">
        <w:rPr>
          <w:rFonts w:ascii="Times New Roman" w:hAnsi="Times New Roman" w:cs="Times New Roman"/>
          <w:sz w:val="28"/>
          <w:szCs w:val="28"/>
        </w:rPr>
        <w:t>Для регулирования отношений, складывающихся по поводу использования и охраны одомашненных животных, применяются нормы, закрепленные в ряде нормативно-правовых актов Российской Федерации. Данное правило непосредственно закреплено в ст. 3 Закона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1219B6">
        <w:rPr>
          <w:rFonts w:ascii="Times New Roman" w:hAnsi="Times New Roman" w:cs="Times New Roman"/>
          <w:sz w:val="28"/>
          <w:szCs w:val="28"/>
        </w:rPr>
        <w:t xml:space="preserve"> животном мире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19B6">
        <w:rPr>
          <w:rFonts w:ascii="Times New Roman" w:hAnsi="Times New Roman" w:cs="Times New Roman"/>
          <w:sz w:val="28"/>
          <w:szCs w:val="28"/>
        </w:rPr>
        <w:t>: «Отношения в области охраны 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B6">
        <w:rPr>
          <w:rFonts w:ascii="Times New Roman" w:hAnsi="Times New Roman" w:cs="Times New Roman"/>
          <w:sz w:val="28"/>
          <w:szCs w:val="28"/>
        </w:rPr>
        <w:t>сельскохозяйственных и других одомашненных животных,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B6">
        <w:rPr>
          <w:rFonts w:ascii="Times New Roman" w:hAnsi="Times New Roman" w:cs="Times New Roman"/>
          <w:sz w:val="28"/>
          <w:szCs w:val="28"/>
        </w:rPr>
        <w:t>диких животных, содержащихся в неволе, регулируются другими федеральными законами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B6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19B6">
        <w:rPr>
          <w:rFonts w:ascii="Times New Roman" w:hAnsi="Times New Roman" w:cs="Times New Roman"/>
          <w:sz w:val="28"/>
          <w:szCs w:val="28"/>
        </w:rPr>
        <w:t>Одним из них, к примеру, является Федеральный закон «О племенном животноводстве»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</w:p>
    <w:p w14:paraId="4B56EA35" w14:textId="77777777" w:rsidR="00B26E86" w:rsidRDefault="00B26E86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E86">
        <w:rPr>
          <w:rFonts w:ascii="Times New Roman" w:hAnsi="Times New Roman" w:cs="Times New Roman"/>
          <w:sz w:val="28"/>
          <w:szCs w:val="28"/>
        </w:rPr>
        <w:t>Пользование животным миром – юридически обусловленная деятельность граждан, индивидуальных предпринимателей и юридических лиц по использованию объектов животного мира</w:t>
      </w:r>
      <w:r w:rsidR="001219B6">
        <w:rPr>
          <w:rFonts w:ascii="Times New Roman" w:hAnsi="Times New Roman" w:cs="Times New Roman"/>
          <w:sz w:val="28"/>
          <w:szCs w:val="28"/>
        </w:rPr>
        <w:t>.</w:t>
      </w:r>
      <w:r w:rsidR="001219B6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1219B6">
        <w:rPr>
          <w:rFonts w:ascii="Times New Roman" w:hAnsi="Times New Roman" w:cs="Times New Roman"/>
          <w:sz w:val="28"/>
          <w:szCs w:val="28"/>
        </w:rPr>
        <w:t xml:space="preserve"> Сложно назвать определение, данное законодателем, </w:t>
      </w:r>
      <w:r w:rsidR="00B44BF1">
        <w:rPr>
          <w:rFonts w:ascii="Times New Roman" w:hAnsi="Times New Roman" w:cs="Times New Roman"/>
          <w:sz w:val="28"/>
          <w:szCs w:val="28"/>
        </w:rPr>
        <w:t>полным и всеобъемлющим</w:t>
      </w:r>
      <w:r w:rsidR="001219B6">
        <w:rPr>
          <w:rFonts w:ascii="Times New Roman" w:hAnsi="Times New Roman" w:cs="Times New Roman"/>
          <w:sz w:val="28"/>
          <w:szCs w:val="28"/>
        </w:rPr>
        <w:t xml:space="preserve">, </w:t>
      </w:r>
      <w:r w:rsidR="004D31DF">
        <w:rPr>
          <w:rFonts w:ascii="Times New Roman" w:hAnsi="Times New Roman" w:cs="Times New Roman"/>
          <w:sz w:val="28"/>
          <w:szCs w:val="28"/>
        </w:rPr>
        <w:t xml:space="preserve">однако раскрывается оно уже в статье 34-й закона «О животном мире», где установлен перечень видов и способов пользования животным миром. Среди них занятия охотой и рыболовством; добыча объектов животного мира, которые не отнесены ни к </w:t>
      </w:r>
      <w:r w:rsidR="004D31DF">
        <w:rPr>
          <w:rFonts w:ascii="Times New Roman" w:hAnsi="Times New Roman" w:cs="Times New Roman"/>
          <w:sz w:val="28"/>
          <w:szCs w:val="28"/>
        </w:rPr>
        <w:lastRenderedPageBreak/>
        <w:t>охотничьим ресурсам, ни к ресурсам водным биологическим; использование и извлечение полезных свойств жизнедеятельности объектов животного мира (например – опылителей растений); изучение и исследование животного мира в различных целях, а также получение продуктов жизнедеятельности объектов животного мира.</w:t>
      </w:r>
    </w:p>
    <w:p w14:paraId="6063C4B3" w14:textId="77777777" w:rsidR="00B44BF1" w:rsidRDefault="00B44BF1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востребованными видами пользования животного мира на протяжении многих лет являются, безусловно, охота и рыболовство – это объясняется как широкой доступностью данных видов деятельности, так и высокой социальной значимостью.</w:t>
      </w:r>
    </w:p>
    <w:p w14:paraId="6E7DF1DF" w14:textId="77777777" w:rsidR="00BF1AD6" w:rsidRDefault="00BF1AD6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6">
        <w:rPr>
          <w:rFonts w:ascii="Times New Roman" w:hAnsi="Times New Roman" w:cs="Times New Roman"/>
          <w:sz w:val="28"/>
          <w:szCs w:val="28"/>
        </w:rPr>
        <w:t>Основаниями возникновения права пользования животным миром являются юридические факты, главное место среди которых занимает лицензия - разрешение специально уполномоченного государственного органа по охране, контролю и регулированию использования объектов животного мира.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</w:p>
    <w:p w14:paraId="70B4F8F6" w14:textId="77777777" w:rsidR="00B44BF1" w:rsidRDefault="00B44BF1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пользования животным миром могут </w:t>
      </w:r>
      <w:r w:rsidR="00446985">
        <w:rPr>
          <w:rFonts w:ascii="Times New Roman" w:hAnsi="Times New Roman" w:cs="Times New Roman"/>
          <w:sz w:val="28"/>
          <w:szCs w:val="28"/>
        </w:rPr>
        <w:t>выступать как</w:t>
      </w:r>
      <w:r>
        <w:rPr>
          <w:rFonts w:ascii="Times New Roman" w:hAnsi="Times New Roman" w:cs="Times New Roman"/>
          <w:sz w:val="28"/>
          <w:szCs w:val="28"/>
        </w:rPr>
        <w:t xml:space="preserve"> юридические лица, так и граждане</w:t>
      </w:r>
      <w:r w:rsidR="00417D96">
        <w:rPr>
          <w:rFonts w:ascii="Times New Roman" w:hAnsi="Times New Roman" w:cs="Times New Roman"/>
          <w:sz w:val="28"/>
          <w:szCs w:val="28"/>
        </w:rPr>
        <w:t>.</w:t>
      </w:r>
    </w:p>
    <w:p w14:paraId="69BFE66F" w14:textId="77777777" w:rsidR="00DE0CE2" w:rsidRPr="00DE0CE2" w:rsidRDefault="00DE0CE2" w:rsidP="00DE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E2">
        <w:rPr>
          <w:rFonts w:ascii="Times New Roman" w:hAnsi="Times New Roman" w:cs="Times New Roman"/>
          <w:sz w:val="28"/>
          <w:szCs w:val="28"/>
        </w:rPr>
        <w:t>В праве пользования объектами животного мира можно выделить право общего и право специального пользования объектами животного мира. Критерием разграничения этих видов будет служить основание возникновения права пользования животного мира.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</w:p>
    <w:p w14:paraId="01F80DEA" w14:textId="77777777" w:rsidR="00DE0CE2" w:rsidRPr="00DE0CE2" w:rsidRDefault="00DE0CE2" w:rsidP="00DE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E2">
        <w:rPr>
          <w:rFonts w:ascii="Times New Roman" w:hAnsi="Times New Roman" w:cs="Times New Roman"/>
          <w:sz w:val="28"/>
          <w:szCs w:val="28"/>
        </w:rPr>
        <w:t xml:space="preserve">Право общего пользования объектами животного мира не требует от пользователя получения лицензии, заключения договора либо иных юридических фактов, с которыми фаунистическое право связывает возникновение прав и обязанностей пользователя животного мира. Такое пользование совпадает по своему содержанию с использованием объектов животного мира. Право общего пользования объектами животного мира не является неограниченным, сфера его действия во многом определяется правом </w:t>
      </w:r>
      <w:r w:rsidRPr="00DE0CE2">
        <w:rPr>
          <w:rFonts w:ascii="Times New Roman" w:hAnsi="Times New Roman" w:cs="Times New Roman"/>
          <w:sz w:val="28"/>
          <w:szCs w:val="28"/>
        </w:rPr>
        <w:lastRenderedPageBreak/>
        <w:t>специального пользования объектами животного мира и устанавливается методом исключения.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</w:p>
    <w:p w14:paraId="243A7877" w14:textId="77777777" w:rsidR="00DE0CE2" w:rsidRDefault="00DE0CE2" w:rsidP="00DE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E2">
        <w:rPr>
          <w:rFonts w:ascii="Times New Roman" w:hAnsi="Times New Roman" w:cs="Times New Roman"/>
          <w:sz w:val="28"/>
          <w:szCs w:val="28"/>
        </w:rPr>
        <w:t>Право специального пользования объектами животного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CE2">
        <w:rPr>
          <w:rFonts w:ascii="Times New Roman" w:hAnsi="Times New Roman" w:cs="Times New Roman"/>
          <w:sz w:val="28"/>
          <w:szCs w:val="28"/>
        </w:rPr>
        <w:t xml:space="preserve">обусловлено необходимостью регулирования объёмов (лимитов), порядка и условий их добычи, осуществляемого компетентными государственными органами. В основе возникновения права специального пользования объектами животного мира могут лежать: </w:t>
      </w:r>
    </w:p>
    <w:p w14:paraId="722C3862" w14:textId="77777777" w:rsidR="00DE0CE2" w:rsidRDefault="00DE0CE2" w:rsidP="00DE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E0CE2">
        <w:rPr>
          <w:rFonts w:ascii="Times New Roman" w:hAnsi="Times New Roman" w:cs="Times New Roman"/>
          <w:sz w:val="28"/>
          <w:szCs w:val="28"/>
        </w:rPr>
        <w:t>) административный акт - лицензия (решение, разрешение)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0C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BFF90" w14:textId="77777777" w:rsidR="00DE0CE2" w:rsidRDefault="00DE0CE2" w:rsidP="00DE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E2">
        <w:rPr>
          <w:rFonts w:ascii="Times New Roman" w:hAnsi="Times New Roman" w:cs="Times New Roman"/>
          <w:sz w:val="28"/>
          <w:szCs w:val="28"/>
        </w:rPr>
        <w:t>2) сложный юридический факт - лицензия и заключаемый на её основе договор о пользовании объектами животного мира.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</w:p>
    <w:p w14:paraId="210809D0" w14:textId="77777777" w:rsidR="0064239A" w:rsidRDefault="0064239A" w:rsidP="004D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наделяются правом пользования объектами животного мира на основании долгосрочной лицензии, решение о выдачи лицензии принимается или Правительством Российской Федерации (если речь идёт об объектах животного мира, которые находятся в федеральной собственности), или органом исполнительной власти субъекта Российской Федерации. </w:t>
      </w:r>
    </w:p>
    <w:p w14:paraId="4C6D2383" w14:textId="77777777" w:rsidR="00963EFD" w:rsidRDefault="0064239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могут стать обладателями права пользования объектами животного мира на основании именной разовой лицензии. Получение такой лицензии осуществляется по заявке конкретного лица. </w:t>
      </w:r>
    </w:p>
    <w:p w14:paraId="11F84637" w14:textId="77777777" w:rsidR="00CD2D76" w:rsidRDefault="00CD2D76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Правомочия владения и пользования традиционно проявляются через наделение субъекта (пользователя животным миром) правами и обязанностями. Именно они составляют содержания права пользования животным миром.</w:t>
      </w:r>
      <w:r w:rsidR="00BF1AD6">
        <w:rPr>
          <w:rFonts w:ascii="Times New Roman" w:hAnsi="Times New Roman" w:cs="Times New Roman"/>
          <w:sz w:val="28"/>
          <w:szCs w:val="28"/>
        </w:rPr>
        <w:t xml:space="preserve"> Перечень прав и обязанностей пользователя животным миром не унифицирован, он зависит от конкретных видов и субъектов пользования. </w:t>
      </w:r>
    </w:p>
    <w:p w14:paraId="7CAA557D" w14:textId="77777777" w:rsidR="005C09CA" w:rsidRDefault="005C09C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Прекращение права пользования животным миром осуществляется путём аннулирования соответствующими органами выданной на пользование объектами животного мира лицензией. </w:t>
      </w:r>
      <w:r w:rsidR="000939C0">
        <w:rPr>
          <w:rFonts w:ascii="Times New Roman" w:hAnsi="Times New Roman" w:cs="Times New Roman"/>
          <w:sz w:val="28"/>
          <w:szCs w:val="28"/>
        </w:rPr>
        <w:t xml:space="preserve">Основания и порядок этой процедуры </w:t>
      </w:r>
      <w:r w:rsidR="000939C0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регламентированы в 47-й статьей Федерального закона «О животном мире». Условно основания можно разделить на несколько групп: основания, связанные отказом самого пользователя; основания, связанные с принудительным прекращением права пользования (по решению суда или, например, в случае есть возникла необходимость изъять объекты животного мира в целях их охраны) и основания, связанные с нарушение законодательства Российской Федерации или условий договора (лицензии), на которых осуществлялось право пользования. </w:t>
      </w:r>
    </w:p>
    <w:p w14:paraId="2D9E8E61" w14:textId="77777777" w:rsidR="000939C0" w:rsidRDefault="000939C0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может осуществляться посредством принятия соответствующего решения уполномоченным органом, а также судом, если избран судебный путь прекращения права.</w:t>
      </w:r>
    </w:p>
    <w:p w14:paraId="36C8DD5B" w14:textId="77777777" w:rsidR="00DE0CE2" w:rsidRDefault="005C09C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изучения содержания права пользования животным миром были сформулированы следующие выводы. </w:t>
      </w:r>
    </w:p>
    <w:p w14:paraId="52E0B5CA" w14:textId="77777777" w:rsidR="005C09CA" w:rsidRDefault="005C09C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право сформулировано в Федеральном законе Российской Федерации «О животном мире». Данный закон регламентирует, кто может являться субъектом права пользования животным миром (граждане и юридические лица)</w:t>
      </w:r>
      <w:r w:rsidR="000939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на каких основаниях это право может возникнуть у упомянутых лиц (какие юридические факты могут этому способствовать)</w:t>
      </w:r>
      <w:r w:rsidR="000939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чём состоит содержание права пользования животного мира – закон диктует права и обязанности пользователей</w:t>
      </w:r>
      <w:r w:rsidR="000939C0">
        <w:rPr>
          <w:rFonts w:ascii="Times New Roman" w:hAnsi="Times New Roman" w:cs="Times New Roman"/>
          <w:sz w:val="28"/>
          <w:szCs w:val="28"/>
        </w:rPr>
        <w:t xml:space="preserve">; какие существуют основания и пути прекращения права пользования животным миром. </w:t>
      </w:r>
    </w:p>
    <w:p w14:paraId="11AAD609" w14:textId="77777777" w:rsidR="00446F10" w:rsidRDefault="000939C0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право пользования животным миром получило в обществе чрезвычайно широкое распространение. Объекты животного мира используются в различных сферах деятельности человека, однако интенсивное антропогенное влияние на животный мир нельзя, с моей точки зрения, назвать исключительно положительным. Воздействие человека на фауну влечёт за собой так же массу отрицательных, неблагоприятных последствий, среди которых, самое очевидное – это уменьшение численности животных и птиц, которое доходит вплоть до полного исчезновения некоторых видов, а также изменения их среды обитания. </w:t>
      </w:r>
    </w:p>
    <w:p w14:paraId="61E1CDF7" w14:textId="77777777" w:rsidR="00446F10" w:rsidRDefault="00446F10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Нельзя сказать, что Российская Федерация не уделила внимание этому вопросу. </w:t>
      </w:r>
    </w:p>
    <w:p w14:paraId="2EA76D80" w14:textId="77777777" w:rsidR="00446F10" w:rsidRDefault="00446F10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10">
        <w:rPr>
          <w:rFonts w:ascii="Times New Roman" w:hAnsi="Times New Roman" w:cs="Times New Roman"/>
          <w:sz w:val="28"/>
          <w:szCs w:val="28"/>
        </w:rPr>
        <w:t>Действующее законодательство Российской Федерации о животном мире закрепляет узкий подход к регулированию устойчивого использования животного мира, основанный на разработке комплекса мер по сохранению и использованию лишь отдельных видов диких животных, которые в большей степени имеют экономическое значение для человека, например, охотничьих животных, что противоречит нормам Конвенции о биологическом разнообразии, направленной на сохранение всего биоразнообразия. В наибольшей степени баланс между экономическими и экологическими интересами в рамках устойчивого использования наблюдается в отношении редких и находящихся под угрозой исчезновения видов животных.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</w:p>
    <w:p w14:paraId="68208923" w14:textId="77777777" w:rsidR="00556FB1" w:rsidRDefault="00246A3E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остаётся непонятной и непринятой</w:t>
      </w:r>
      <w:r w:rsidR="000939C0">
        <w:rPr>
          <w:rFonts w:ascii="Times New Roman" w:hAnsi="Times New Roman" w:cs="Times New Roman"/>
          <w:sz w:val="28"/>
          <w:szCs w:val="28"/>
        </w:rPr>
        <w:t xml:space="preserve"> тенденция законодательных органов регламентировать охрану и защиту только тех популяций, которые уже находятся на грани исчезновения. Такой подход, на мой взгляд, приведёт в дальнейшем к утрате тех животных, которые на сегодняшний день представляются нам часто встречающимися, обыденными, не ценными. </w:t>
      </w:r>
    </w:p>
    <w:p w14:paraId="4339E20D" w14:textId="77777777" w:rsidR="000939C0" w:rsidRDefault="0066343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63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 охота и рыболовство не являются единственными источниками выживания человечества, в связи с чем, по моему мнению, не оправдано разрешение заниматься этими занятиями в статусе «любительства», в отсутствие социально или промышленно важной функции. </w:t>
      </w:r>
    </w:p>
    <w:p w14:paraId="1EA1DA80" w14:textId="77777777" w:rsidR="0066343A" w:rsidRDefault="0066343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828CE" w14:textId="77777777" w:rsidR="0066343A" w:rsidRDefault="0066343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24B8A" w14:textId="77777777" w:rsidR="0066343A" w:rsidRDefault="0066343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8CBC5" w14:textId="77777777" w:rsidR="0066343A" w:rsidRDefault="0066343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E07DA" w14:textId="77777777" w:rsidR="0066343A" w:rsidRDefault="0066343A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01461" w14:textId="77777777" w:rsidR="00556FB1" w:rsidRDefault="00556FB1" w:rsidP="00246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AB371" w14:textId="77777777" w:rsidR="00556FB1" w:rsidRPr="00556FB1" w:rsidRDefault="00556FB1" w:rsidP="00556F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38105953"/>
      <w:r w:rsidRPr="00556FB1">
        <w:rPr>
          <w:rFonts w:ascii="Times New Roman" w:hAnsi="Times New Roman" w:cs="Times New Roman"/>
          <w:b/>
          <w:bCs/>
          <w:sz w:val="28"/>
          <w:szCs w:val="28"/>
        </w:rPr>
        <w:lastRenderedPageBreak/>
        <w:t>§</w:t>
      </w:r>
      <w:bookmarkEnd w:id="6"/>
      <w:r w:rsidRPr="00556FB1">
        <w:rPr>
          <w:rFonts w:ascii="Times New Roman" w:hAnsi="Times New Roman" w:cs="Times New Roman"/>
          <w:b/>
          <w:bCs/>
          <w:sz w:val="28"/>
          <w:szCs w:val="28"/>
        </w:rPr>
        <w:t>3 Законодательство об использовании и охране животного мира</w:t>
      </w:r>
    </w:p>
    <w:p w14:paraId="7682C698" w14:textId="77777777" w:rsidR="00DE0CE2" w:rsidRDefault="00556FB1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в настоящей курсовой работе уже упоминались нормативно-правовые и ведомственные акты, в той или степени регулирующие использование и охрану животного мира в Российской Федерации. Рассмотрим из и другие акты, относящиеся к изучаемому вопросу, подробнее с точки зрения </w:t>
      </w:r>
      <w:r w:rsidR="002321FE">
        <w:rPr>
          <w:rFonts w:ascii="Times New Roman" w:hAnsi="Times New Roman" w:cs="Times New Roman"/>
          <w:sz w:val="28"/>
          <w:szCs w:val="28"/>
        </w:rPr>
        <w:t xml:space="preserve">их содержательного аспекта, целей принятия этих актов и механизма правового регулирования использования и охраны животного мира, ими установленного. </w:t>
      </w:r>
    </w:p>
    <w:p w14:paraId="1209BF8A" w14:textId="77777777" w:rsidR="002321FE" w:rsidRDefault="002321FE" w:rsidP="00CD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начать следует с Конституции Российской Федерации, основного закона страны, закрепляющего ключевые основы направления законодательной деятельности, в том числе и в сфере использования и охраны животного мира. Базисными положениями можно обозначить статьи 9, 36, 42 и 58 Конституции Российской Федерации. </w:t>
      </w:r>
    </w:p>
    <w:p w14:paraId="1B05D09A" w14:textId="77777777" w:rsidR="00B62D3C" w:rsidRDefault="002321FE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содержательной точки зрения статья 9 Конституции РФ закрепляет, что </w:t>
      </w:r>
      <w:r w:rsidRPr="002321FE">
        <w:rPr>
          <w:rFonts w:ascii="Times New Roman" w:hAnsi="Times New Roman" w:cs="Times New Roman"/>
          <w:sz w:val="28"/>
          <w:szCs w:val="28"/>
        </w:rPr>
        <w:t>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</w:p>
    <w:p w14:paraId="492051A7" w14:textId="77777777" w:rsidR="00B62D3C" w:rsidRDefault="00B62D3C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 статьи 36 Конституции РФ устанавливает правила владения, пользования и распоряжения землей и другими природными ресурсами (среди которых и объекты животного мира) – эти правомочия осуществляются собственниками свободно, если их действия не наносят ущерб окружающей среде и не нарушают законные интересы и права иных лиц. </w:t>
      </w:r>
    </w:p>
    <w:p w14:paraId="77E945DC" w14:textId="77777777" w:rsidR="00B62D3C" w:rsidRDefault="00B62D3C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Принципиальный характер для законодательства о животном мире носят положения статьей 42-й и 58-й Конституции РФ, которыми гарантируется право каждого на благоприятную окружающую среду и достоверную информацию о её состояние, а также право на возмещение ущерба, если он был причинён экологическим правонарушением; и которыми устанавливается обязанность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каждого сохранять природу и окружающую среду, бережно относясь к природным богатством. </w:t>
      </w:r>
    </w:p>
    <w:p w14:paraId="4B2A1317" w14:textId="77777777" w:rsidR="000F5CAE" w:rsidRDefault="000F5CAE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этих положений, следует обратить внимание так же на то, что Конституцией установлено разграничение полномочий между Российской Федерацией и её субъектами. В том числе – в сфере правового регулирования животного мира. Основы федеральной политики и программы экологического развития относятся к ведению органов государственной власти Российской Федерации, а в совместном ведении государства и субъектов России отнесены вопросы владения, пользования и распоряжения землей, недрами, водными и другими природными ресурсами. </w:t>
      </w:r>
    </w:p>
    <w:p w14:paraId="282B3119" w14:textId="77777777" w:rsidR="00CA2834" w:rsidRDefault="00CA2834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34">
        <w:rPr>
          <w:rFonts w:ascii="Times New Roman" w:hAnsi="Times New Roman" w:cs="Times New Roman"/>
          <w:sz w:val="28"/>
          <w:szCs w:val="28"/>
        </w:rPr>
        <w:t>Основу правового регулирования отношений в области охраны и использования животного мира составляют ряд международных договоров. В этом случае можно назвать Конвенцию о биологическом разнообразии 1992 г.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 w:rsidRPr="00CA2834">
        <w:rPr>
          <w:rFonts w:ascii="Times New Roman" w:hAnsi="Times New Roman" w:cs="Times New Roman"/>
          <w:sz w:val="28"/>
          <w:szCs w:val="28"/>
        </w:rPr>
        <w:t>. Другим международным договором является Вашингтонская конвенция о международной торговле видами дикой фауны и флоры, находящимися под угрозой исчезновения, целью которой является предотвращение чрезмерной эксплуатации флоры и фауны путем введения контроля за торговлей этими видами.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 w:rsidRPr="00CA2834">
        <w:rPr>
          <w:rFonts w:ascii="Times New Roman" w:hAnsi="Times New Roman" w:cs="Times New Roman"/>
          <w:sz w:val="28"/>
          <w:szCs w:val="28"/>
        </w:rPr>
        <w:t xml:space="preserve"> Принят ряд международных соглашений, действие которых направлено на охрану конкретного вида, популяции животных. К ним относятся: Конвенция </w:t>
      </w:r>
      <w:r w:rsidRPr="00CA2834">
        <w:rPr>
          <w:rFonts w:ascii="Times New Roman" w:hAnsi="Times New Roman" w:cs="Times New Roman"/>
          <w:sz w:val="28"/>
          <w:szCs w:val="28"/>
        </w:rPr>
        <w:lastRenderedPageBreak/>
        <w:t>о сохранении тюленей Антарктики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Pr="00CA2834">
        <w:rPr>
          <w:rFonts w:ascii="Times New Roman" w:hAnsi="Times New Roman" w:cs="Times New Roman"/>
          <w:sz w:val="28"/>
          <w:szCs w:val="28"/>
        </w:rPr>
        <w:t>, Международная конвенция по регулированию китобойного промысла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  <w:r w:rsidRPr="00CA2834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</w:p>
    <w:p w14:paraId="1C075A76" w14:textId="77777777" w:rsidR="00446F10" w:rsidRDefault="00446F10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 законодательным актом в сфере правового регулирования животного мира</w:t>
      </w:r>
      <w:r w:rsidR="00CA2834">
        <w:rPr>
          <w:rFonts w:ascii="Times New Roman" w:hAnsi="Times New Roman" w:cs="Times New Roman"/>
          <w:sz w:val="28"/>
          <w:szCs w:val="28"/>
        </w:rPr>
        <w:t xml:space="preserve"> в Российской Ф</w:t>
      </w:r>
      <w:r w:rsidR="005852A9">
        <w:rPr>
          <w:rFonts w:ascii="Times New Roman" w:hAnsi="Times New Roman" w:cs="Times New Roman"/>
          <w:sz w:val="28"/>
          <w:szCs w:val="28"/>
        </w:rPr>
        <w:t>е</w:t>
      </w:r>
      <w:r w:rsidR="00CA2834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 xml:space="preserve">, является Федеральный закон от 24 апреля 1995 года «О животном мире», неоднократно упоминавшийся ранее. </w:t>
      </w:r>
    </w:p>
    <w:p w14:paraId="61261431" w14:textId="77777777" w:rsidR="00CA2834" w:rsidRDefault="00CA2834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законе установлены основные понятия</w:t>
      </w:r>
      <w:r w:rsidR="005852A9">
        <w:rPr>
          <w:rFonts w:ascii="Times New Roman" w:hAnsi="Times New Roman" w:cs="Times New Roman"/>
          <w:sz w:val="28"/>
          <w:szCs w:val="28"/>
        </w:rPr>
        <w:t xml:space="preserve"> (животный мир, объекты животного мира, использование и охрана объектов животного мира и другие). Внимание уделено вопросу права собственности на объекты животного мира. </w:t>
      </w:r>
    </w:p>
    <w:p w14:paraId="0CE185E7" w14:textId="77777777" w:rsidR="000F5CAE" w:rsidRDefault="000F5CAE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федерального центра и органов исполнительной власти субъектов Российской Федерации в рассматриваемой сфере определены конкретным образом в статьях 5 и 6 закона «О животном мире». </w:t>
      </w:r>
    </w:p>
    <w:p w14:paraId="42DAAA30" w14:textId="77777777" w:rsidR="000F5CAE" w:rsidRDefault="000F5CAE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законодательно субъекты наделены весьма обширным кругом полномочий. В частности, к их ведению отнесена возможность установления территориальных правил, нормативов и лимитов по вопросу использования объектов животного мира; предоставление права пользования объектами животного мира, которые принадлежат регионам на праве собственности; действия в сфере согласования интересов пользователей животным миром и интересов пользователей другими ресурсами (к примеру, речь может идти о запрете на лесопользование в местах обитания редких зверей и птиц); деятельность по организации охраны объектов животного мира и среды их обитания; ведение Красной книги субъекта; возможность создания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природных заказников на территории субъекта; ведение государственного кадастра животного мира</w:t>
      </w:r>
      <w:r w:rsidR="000766E3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14:paraId="59BFC0EA" w14:textId="77777777" w:rsidR="000766E3" w:rsidRDefault="000766E3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органов государственной власти субъектов Российской Федерации главным образом направлены на принятие законов и иных нормативных правовых актов регионального значения, регламентирующих отношения в области охраны и использования животного мира. </w:t>
      </w:r>
    </w:p>
    <w:p w14:paraId="2C58A3CE" w14:textId="77777777" w:rsidR="005852A9" w:rsidRDefault="005852A9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 животном мире» не является единственным нормативным актом, регулирующим рассматриваемую сферу. </w:t>
      </w:r>
    </w:p>
    <w:p w14:paraId="5F90E4A9" w14:textId="77777777" w:rsidR="005852A9" w:rsidRDefault="005852A9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Поскольку, как уже говорилось ранее, вопросы владения, пользования и распоряжения животным миром отнесены к совместному ведению Российской Федерации и её субъектов, система законодательства о животном мире включает в себя и правовые акты регионального уровня. Многими субъектами Федерации приняты свои нормативные акты, которые в строгом соответствии с федеральным законодательством </w:t>
      </w:r>
      <w:r w:rsidR="00DE0768">
        <w:rPr>
          <w:rFonts w:ascii="Times New Roman" w:hAnsi="Times New Roman" w:cs="Times New Roman"/>
          <w:sz w:val="28"/>
          <w:szCs w:val="28"/>
        </w:rPr>
        <w:t xml:space="preserve">регулируют обращение с объектами животного мира на территории региона. В качестве примера можно привести следующие акты: Закон Краснодарского края «О животном мире Краснодарского края» (от 02.12.2004 г. № 802-КЗ); Закон Новосибирской области от 3 ноября 1997 года № 79-ОЗ «О животном мире». Ярким примером можно считать Экологический кодекс Республики Башкортостан – этот нормативный акт свидетельствует о том, что в регионе была проведена масштабная работа в экологическом направлении. </w:t>
      </w:r>
    </w:p>
    <w:p w14:paraId="54A10488" w14:textId="77777777" w:rsidR="00DE0768" w:rsidRDefault="00DE0768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законодательства о животном мире позволяет сделать следующие выводы. </w:t>
      </w:r>
    </w:p>
    <w:p w14:paraId="4037A6C7" w14:textId="77777777" w:rsidR="00DE0768" w:rsidRDefault="00DE0768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Базовыми являются положения основного закона страны – Конституции Российской Федерации и положения международных соглашений. Ими определяются направления политики всей законодательной деятельности государства и субъектов Федерации в отношении охраны и использования животного мира. </w:t>
      </w:r>
    </w:p>
    <w:p w14:paraId="3206042C" w14:textId="77777777" w:rsidR="003C4A5A" w:rsidRDefault="003C4A5A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центральное место в правовом регулировании животного мира занимает закон «О животном мире», принятый в 1995 году.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 носит межотраслевой характер и закрепляет основные положения, а детальную регламентацию отдельных вопрос отводит на долю специальных законов – «О рыболовстве», «Об охоте» и иных. </w:t>
      </w:r>
    </w:p>
    <w:p w14:paraId="2BDAEAB2" w14:textId="77777777" w:rsidR="003C4A5A" w:rsidRDefault="003C4A5A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вопросов охраны и использования объектов животного мира к совместному ведению субъектов Российской Федерации и государства даёт возможность регионам издавать своё законодательство в соответствии с федеральным. Многими субъектами была проведена колоссальная законодательная работа в этом направлении, результатами которой явились региональные правовые акты – законы субъектов и даже собственный Экологический кодекс в республике Башкортостан. </w:t>
      </w:r>
    </w:p>
    <w:p w14:paraId="086A78EC" w14:textId="77777777" w:rsidR="003C4A5A" w:rsidRDefault="003C4A5A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Правоведами отмечаются общие тенденции, характерные для экологического законодательства вообще и законодательства о животном мире в частности: малое количество норм прямого действия, скудное регулирование многих вопросов, обилие отсылочных норм. Это недостатки данного законодательства.</w:t>
      </w:r>
    </w:p>
    <w:p w14:paraId="77ADA96F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9EDE6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88406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D8A22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91DC9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85CEB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1865A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C0283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930EF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71665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2E4CD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06A95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5B55D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B8574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B96B9" w14:textId="77777777" w:rsidR="006B7F3D" w:rsidRDefault="006B7F3D" w:rsidP="00B62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1FA0A" w14:textId="77777777" w:rsidR="00133749" w:rsidRDefault="00133749" w:rsidP="001337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133749">
        <w:rPr>
          <w:rFonts w:ascii="Times New Roman" w:hAnsi="Times New Roman" w:cs="Times New Roman"/>
          <w:b/>
          <w:bCs/>
          <w:sz w:val="28"/>
          <w:szCs w:val="28"/>
        </w:rPr>
        <w:t>Юридическая ответственность за нарушение законодательства об использовании и охране животного мира</w:t>
      </w:r>
    </w:p>
    <w:p w14:paraId="195252BD" w14:textId="77777777" w:rsidR="00133749" w:rsidRDefault="00133749" w:rsidP="00133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охраны животного мира заключается в защите объектов животного мира от негативного антропогенного воздействия</w:t>
      </w:r>
      <w:r w:rsidR="00C013B6">
        <w:rPr>
          <w:rFonts w:ascii="Times New Roman" w:hAnsi="Times New Roman" w:cs="Times New Roman"/>
          <w:sz w:val="28"/>
          <w:szCs w:val="28"/>
        </w:rPr>
        <w:t xml:space="preserve">. Ввиду стремительного развития экономических отношений и промышленности формы такого воздействия становятся всё более и более разнообразными. Наиболее эффективным средством предотвращения негативного антропогенного воздействия можно назвать институт юридической ответственности, установленной за нарушения законодательства о животном мире. </w:t>
      </w:r>
    </w:p>
    <w:p w14:paraId="063CCEF1" w14:textId="77777777" w:rsidR="00C013B6" w:rsidRDefault="00C013B6" w:rsidP="00133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Сложную систему правового регулирования охраны животного мира можно условно разделить на три структурных элемента: </w:t>
      </w:r>
    </w:p>
    <w:p w14:paraId="65DBA274" w14:textId="77777777" w:rsidR="00C013B6" w:rsidRDefault="00C013B6" w:rsidP="00C013B6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права, закрепляющие требования по рациональному использованию животного мира и его охране. </w:t>
      </w:r>
    </w:p>
    <w:p w14:paraId="35F4311B" w14:textId="77777777" w:rsidR="00925E78" w:rsidRDefault="00C013B6" w:rsidP="001A61BF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E78">
        <w:rPr>
          <w:rFonts w:ascii="Times New Roman" w:hAnsi="Times New Roman" w:cs="Times New Roman"/>
          <w:sz w:val="28"/>
          <w:szCs w:val="28"/>
        </w:rPr>
        <w:t>Различного рода средства, которые способствуют исполнению требований законодательства о животном мире</w:t>
      </w:r>
      <w:r w:rsidR="00925E78">
        <w:rPr>
          <w:rFonts w:ascii="Times New Roman" w:hAnsi="Times New Roman" w:cs="Times New Roman"/>
          <w:sz w:val="28"/>
          <w:szCs w:val="28"/>
        </w:rPr>
        <w:t>;</w:t>
      </w:r>
    </w:p>
    <w:p w14:paraId="740CA109" w14:textId="77777777" w:rsidR="00C013B6" w:rsidRPr="00925E78" w:rsidRDefault="00C013B6" w:rsidP="001A61BF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E78">
        <w:rPr>
          <w:rFonts w:ascii="Times New Roman" w:hAnsi="Times New Roman" w:cs="Times New Roman"/>
          <w:sz w:val="28"/>
          <w:szCs w:val="28"/>
        </w:rPr>
        <w:t>Юридическая ответственность, установленная за нарушение требований, предписанных законодательством</w:t>
      </w:r>
      <w:r w:rsidR="00925E78">
        <w:rPr>
          <w:rFonts w:ascii="Times New Roman" w:hAnsi="Times New Roman" w:cs="Times New Roman"/>
          <w:sz w:val="28"/>
          <w:szCs w:val="28"/>
        </w:rPr>
        <w:t>;</w:t>
      </w:r>
      <w:r w:rsidRPr="00925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ADA5F" w14:textId="77777777" w:rsidR="00C9721C" w:rsidRDefault="00C9721C" w:rsidP="00C97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21C">
        <w:rPr>
          <w:rFonts w:ascii="Times New Roman" w:hAnsi="Times New Roman" w:cs="Times New Roman"/>
          <w:sz w:val="28"/>
          <w:szCs w:val="28"/>
        </w:rPr>
        <w:t xml:space="preserve">Механизм юридической ответственности за нарушение законодательства о животном мире включает в себя совокупность собственно мер ответственности, предусмотренных действующим законодательством и правоприменительную деятельность компетентных государственных органов. Механизм юридической ответственности обеспечивает выполнение требований и условий охраны животного мира всеми субъектами отношений по использованию и охране животного мира. По мнению О.С. </w:t>
      </w:r>
      <w:proofErr w:type="spellStart"/>
      <w:r w:rsidRPr="00C9721C">
        <w:rPr>
          <w:rFonts w:ascii="Times New Roman" w:hAnsi="Times New Roman" w:cs="Times New Roman"/>
          <w:sz w:val="28"/>
          <w:szCs w:val="28"/>
        </w:rPr>
        <w:t>Колбасова</w:t>
      </w:r>
      <w:proofErr w:type="spellEnd"/>
      <w:r w:rsidRPr="00C9721C">
        <w:rPr>
          <w:rFonts w:ascii="Times New Roman" w:hAnsi="Times New Roman" w:cs="Times New Roman"/>
          <w:sz w:val="28"/>
          <w:szCs w:val="28"/>
        </w:rPr>
        <w:t xml:space="preserve"> "механизм юридической ответственности в области охраны окружающей среды признается эффективным лишь тогда, когда оно обеспечивает неуклонное исполнение правовых природоохранительных требований, оказывает свое положительное влияние в отношении каждого правонарушителя, при условии справедливого, всесторонне обоснованного применения санкций, исключающего нарушение прав граждан, предприятий, учреждений". Отсутствие норм об ответственности, </w:t>
      </w:r>
      <w:r w:rsidRPr="00C9721C">
        <w:rPr>
          <w:rFonts w:ascii="Times New Roman" w:hAnsi="Times New Roman" w:cs="Times New Roman"/>
          <w:sz w:val="28"/>
          <w:szCs w:val="28"/>
        </w:rPr>
        <w:lastRenderedPageBreak/>
        <w:t xml:space="preserve">"пробелы в формулировках признаков составов правонарушений, неполнота регулирования охраняемых общественных отношений, «слабость» санкций сводят на нет эффективность предписаний правил, запретов и </w:t>
      </w:r>
      <w:proofErr w:type="gramStart"/>
      <w:r w:rsidRPr="00C9721C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C9721C">
        <w:rPr>
          <w:rFonts w:ascii="Times New Roman" w:hAnsi="Times New Roman" w:cs="Times New Roman"/>
          <w:sz w:val="28"/>
          <w:szCs w:val="28"/>
        </w:rPr>
        <w:t>, так как они становятся декларативными, не обеспеченными соответствующими государственно-принудительными мерами воздействия".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</w:p>
    <w:p w14:paraId="20E82AFB" w14:textId="77777777" w:rsidR="00DF5C79" w:rsidRDefault="00DF5C79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за нарушение законодательства о животном мире выражается в применении санкций к физическим и юридическим лицам в том случае, когда ими были не выполнены требования, установленные в законе. Действие механизма возможно лишь тогда, когда фактически имеется правонарушение. Мера ответственности зависит от того, каково было содержание и характер правонарушения. </w:t>
      </w:r>
    </w:p>
    <w:p w14:paraId="05C5A911" w14:textId="77777777" w:rsidR="00DF5C79" w:rsidRDefault="00DF5C79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Правонарушения в сфере охраны и использования животного мира возможно классифицировать по </w:t>
      </w:r>
      <w:r w:rsidR="002712EC">
        <w:rPr>
          <w:rFonts w:ascii="Times New Roman" w:hAnsi="Times New Roman" w:cs="Times New Roman"/>
          <w:sz w:val="28"/>
          <w:szCs w:val="28"/>
        </w:rPr>
        <w:t xml:space="preserve">различным основаниям, но наиболее важными и обширными являются классификации по субъекту и по виду ответственности. </w:t>
      </w:r>
    </w:p>
    <w:p w14:paraId="0AF3A867" w14:textId="77777777" w:rsidR="00DF5C79" w:rsidRDefault="001F0C0E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первой классификации – по субъекту – можно выделить правонарушения, совершаемые пользователями животного мира и правонарушения, совершаемые должностными лицами компетентных органов. </w:t>
      </w:r>
    </w:p>
    <w:p w14:paraId="409025E0" w14:textId="77777777" w:rsidR="001F0C0E" w:rsidRDefault="001F0C0E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со стороны пользователей выражаются в неисполнении ими обязанностей перед государством или другими субъектами права. </w:t>
      </w:r>
    </w:p>
    <w:p w14:paraId="7509CD86" w14:textId="77777777" w:rsidR="00925E78" w:rsidRDefault="001F0C0E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неисполнение требований законодательства происходит со стороны должностных лиц, то содержание его выражается в нарушении прав и законных интересов пользователей животным миром. </w:t>
      </w:r>
    </w:p>
    <w:p w14:paraId="141E9501" w14:textId="77777777" w:rsidR="002712EC" w:rsidRDefault="002712EC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по виду ответственности представляет собой разделение правонарушений на группы в зависимости от того, какие санкции в соответствии с каким законодательством будут применены к нарушителю. </w:t>
      </w:r>
    </w:p>
    <w:p w14:paraId="7446FCA2" w14:textId="77777777" w:rsidR="008E2DEA" w:rsidRDefault="008E2DEA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EA">
        <w:rPr>
          <w:rFonts w:ascii="Times New Roman" w:hAnsi="Times New Roman" w:cs="Times New Roman"/>
          <w:sz w:val="28"/>
          <w:szCs w:val="28"/>
        </w:rPr>
        <w:t xml:space="preserve">В соответствии со ст. 75 Федерального закона от 10.01.2002 г. № 7-ФЗ «Об охране окружающей среды», за нарушение законодательства в области охраны </w:t>
      </w:r>
      <w:r w:rsidRPr="008E2DEA">
        <w:rPr>
          <w:rFonts w:ascii="Times New Roman" w:hAnsi="Times New Roman" w:cs="Times New Roman"/>
          <w:sz w:val="28"/>
          <w:szCs w:val="28"/>
        </w:rPr>
        <w:lastRenderedPageBreak/>
        <w:t>окружающей среды устанавливается имущественная, дисциплинарная, административная и уголовная ответственность.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</w:p>
    <w:p w14:paraId="6256D8AC" w14:textId="77777777" w:rsidR="002712EC" w:rsidRDefault="002712EC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2EC">
        <w:rPr>
          <w:rFonts w:ascii="Times New Roman" w:hAnsi="Times New Roman" w:cs="Times New Roman"/>
          <w:sz w:val="28"/>
          <w:szCs w:val="28"/>
        </w:rPr>
        <w:t xml:space="preserve">По мнению Е.С. </w:t>
      </w:r>
      <w:proofErr w:type="spellStart"/>
      <w:r w:rsidRPr="002712EC">
        <w:rPr>
          <w:rFonts w:ascii="Times New Roman" w:hAnsi="Times New Roman" w:cs="Times New Roman"/>
          <w:sz w:val="28"/>
          <w:szCs w:val="28"/>
        </w:rPr>
        <w:t>Болтановой</w:t>
      </w:r>
      <w:proofErr w:type="spellEnd"/>
      <w:r w:rsidRPr="002712EC">
        <w:rPr>
          <w:rFonts w:ascii="Times New Roman" w:hAnsi="Times New Roman" w:cs="Times New Roman"/>
          <w:sz w:val="28"/>
          <w:szCs w:val="28"/>
        </w:rPr>
        <w:t xml:space="preserve">, "отношения по природопользованию характеризуются воздействием на природные ресурсы (в частности, земельные, лесные, водные и </w:t>
      </w:r>
      <w:proofErr w:type="gramStart"/>
      <w:r w:rsidRPr="002712EC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2712EC">
        <w:rPr>
          <w:rFonts w:ascii="Times New Roman" w:hAnsi="Times New Roman" w:cs="Times New Roman"/>
          <w:sz w:val="28"/>
          <w:szCs w:val="28"/>
        </w:rPr>
        <w:t>) в ходе осуществления человеческой деятельности, довольно часто имеющей место в трудовом коллективе. Объект дисциплинарного проступка – социально-трудовые отношения, составляющие содержание дисциплины труда. Несмотря на тот факт, что  Экологическое право целью дисциплинарной ответственности является обеспечение дисциплины труда, она выполняет природоохранную функцию и функцию, когда ее превентивное назначение связано с соблюдением работником обязанностей в сфере охраны и использования окружающей среды в целом или ее отдельных компонентов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12EC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</w:p>
    <w:p w14:paraId="38C32835" w14:textId="77777777" w:rsidR="008E2DEA" w:rsidRDefault="008E2DEA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имеет место ответственность по возмещению вреда, который причинен нарушением законодательства об охране и использовании объектов животного мира, можно говорить о возникновении гражданско-правовой ответственности. </w:t>
      </w:r>
      <w:r w:rsidRPr="008E2DEA">
        <w:rPr>
          <w:rFonts w:ascii="Times New Roman" w:hAnsi="Times New Roman" w:cs="Times New Roman"/>
          <w:sz w:val="28"/>
          <w:szCs w:val="28"/>
        </w:rPr>
        <w:t>В соответствии с доктриной экологического права и экологическим законодательством, «гражданско-правовая ответственность в сфере взаимодействия общества и природы заключается главным образом в возложении на правонарушителя обязанности возместить потерпевшей стороне имущественный и моральный вред, причиненный в результате нарушения правовых экологических требований»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="00937669">
        <w:rPr>
          <w:rFonts w:ascii="Times New Roman" w:hAnsi="Times New Roman" w:cs="Times New Roman"/>
          <w:sz w:val="28"/>
          <w:szCs w:val="28"/>
        </w:rPr>
        <w:t>.</w:t>
      </w:r>
    </w:p>
    <w:p w14:paraId="31EA5E69" w14:textId="77777777" w:rsidR="00925E78" w:rsidRDefault="00937669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Нормы гражданского законодательства предусматривают основания возложения обязанности по возмещению вреда, а природоохранным законодательство регламентируются конкретные методики и таксы исчисления ущерба. Возмещение вреда предусматривается в натуре и в денежном выражении. </w:t>
      </w:r>
    </w:p>
    <w:p w14:paraId="07349DDE" w14:textId="77777777" w:rsidR="00E73F44" w:rsidRDefault="00E73F44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правонарушения в сфере использования и охраны животного мира наступает в соответствии с Уголовным кодексом Российской Федерации. Наиболее часто в практике встречаются такие составы, как незаконная добыча (вылов) водных биологических ресурсов; нарушение правил охраны водных биологических ресурсов; незаконная охота и другие. </w:t>
      </w:r>
    </w:p>
    <w:p w14:paraId="0898F836" w14:textId="77777777" w:rsidR="00E73F44" w:rsidRDefault="00E73F44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нормы, помещенные в главу 26 Уголовного кодекса Российской Федерации носят отсылочный характер и при рассмотрении таких дел судьи обращаются к положениям Земельного, Лесного, Водного законодательства, к специальным федеральным законам – «Об охране окружающей среды», «О рыболовстве», «Об охоте». </w:t>
      </w:r>
    </w:p>
    <w:p w14:paraId="6F76E9AF" w14:textId="77777777" w:rsidR="001D3919" w:rsidRDefault="00E73F44" w:rsidP="001D3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3F44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практике нередко грань между уголовно наказуемым деянием и административным правонарушением размыта, что приводит к определенным трудностям при квалификации действий виновного лица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="001D3919">
        <w:rPr>
          <w:rFonts w:ascii="Times New Roman" w:hAnsi="Times New Roman" w:cs="Times New Roman"/>
          <w:sz w:val="28"/>
          <w:szCs w:val="28"/>
        </w:rPr>
        <w:t xml:space="preserve"> В отличии от уголовной, административная ответственность применяется к лицу в том случае, когда его вина в противоправном деянии сравнительно небольшая по степени общественной опасности. </w:t>
      </w:r>
      <w:r w:rsidR="001D3919" w:rsidRPr="001D3919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заключается в применении к правонарушителям предусмотренных законом взысканий или мер воздействия на основании постановлений, принимаемых в порядке исполнительно-распорядительной </w:t>
      </w:r>
      <w:r w:rsidR="001D3919" w:rsidRPr="001D3919">
        <w:rPr>
          <w:rFonts w:ascii="Times New Roman" w:hAnsi="Times New Roman" w:cs="Times New Roman"/>
          <w:sz w:val="28"/>
          <w:szCs w:val="28"/>
        </w:rPr>
        <w:lastRenderedPageBreak/>
        <w:t>деятельности компетентными государственными органами или должностными лицами.</w:t>
      </w:r>
      <w:r w:rsidR="001D3919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  <w:r w:rsidR="001D39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FD603" w14:textId="77777777" w:rsidR="001D3919" w:rsidRDefault="001D3919" w:rsidP="001D3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Правоведами отмечается относительно низкая результативность административной ответственность в сфере нарушения законодательства о животном мире. </w:t>
      </w:r>
    </w:p>
    <w:p w14:paraId="6EF1F93E" w14:textId="77777777" w:rsidR="008E2DEA" w:rsidRDefault="00C865FD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5FD">
        <w:rPr>
          <w:rFonts w:ascii="Times New Roman" w:hAnsi="Times New Roman" w:cs="Times New Roman"/>
          <w:sz w:val="28"/>
          <w:szCs w:val="28"/>
        </w:rPr>
        <w:t>Проблема привлечения к административной ответственности в настоящее время связана "с наличием, но недоказанностью состава экологического преступления. В таком случае экологическая функция российского государства и права проявится в привлечении правонарушителя к несоразмерным содеянному мерам административной ответственности. Иными словами, правонарушитель (преступник) отделается относительно небольшим штрафом и, понимая экономическую выгоду за минусом суммы штрафа, сознательно будет готов к совершению новых противоправных посягательств на объекты окружающей природной среды"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</w:p>
    <w:p w14:paraId="53F3BCA7" w14:textId="77777777" w:rsidR="00C865FD" w:rsidRPr="00C9721C" w:rsidRDefault="00C865FD" w:rsidP="00DF5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института юридической ответственности за правонарушения в сфере охраны и использования животного мира подводит к следующим выводам. К лицам, виновным в таких правонарушениях применяет комплекс мер ответственности, поскольку одновременно может задействоваться уголовная или административная ответственность, дисциплинарная и гражданская ответственность. Всем этим видом присущи общие черты: ответственность персонифицирована, применяется она строго к тем лицам, от действий которых зависит состояние природных объектов, последствия применения ответственности </w:t>
      </w:r>
      <w:r w:rsidR="0001381B">
        <w:rPr>
          <w:rFonts w:ascii="Times New Roman" w:hAnsi="Times New Roman" w:cs="Times New Roman"/>
          <w:sz w:val="28"/>
          <w:szCs w:val="28"/>
        </w:rPr>
        <w:t xml:space="preserve">негативно отражаются на имущественном или личном состоянии субъектов. </w:t>
      </w:r>
    </w:p>
    <w:p w14:paraId="489939B2" w14:textId="77777777" w:rsidR="00C013B6" w:rsidRPr="000D594C" w:rsidRDefault="000D594C" w:rsidP="000D59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94C">
        <w:rPr>
          <w:rFonts w:ascii="Times New Roman" w:hAnsi="Times New Roman" w:cs="Times New Roman"/>
          <w:b/>
          <w:bCs/>
          <w:sz w:val="28"/>
          <w:szCs w:val="28"/>
        </w:rPr>
        <w:lastRenderedPageBreak/>
        <w:t>§5 Правоприменительная и судебная практика применения законодательства об использовании и охране животного мира</w:t>
      </w:r>
    </w:p>
    <w:p w14:paraId="39473223" w14:textId="77777777" w:rsidR="0001381B" w:rsidRDefault="000D594C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сфере экологического права проблемы, связанные с охраной и использованием животного мира, находятся на пике актуальности. </w:t>
      </w:r>
    </w:p>
    <w:p w14:paraId="7B5B45B3" w14:textId="77777777" w:rsidR="001010E4" w:rsidRDefault="001010E4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в этой сфере условно складывается в двух направлениях: выдача лицензий, дающих право на использование объектов животного мира и </w:t>
      </w:r>
      <w:r w:rsidR="00100A49">
        <w:rPr>
          <w:rFonts w:ascii="Times New Roman" w:hAnsi="Times New Roman" w:cs="Times New Roman"/>
          <w:sz w:val="28"/>
          <w:szCs w:val="28"/>
        </w:rPr>
        <w:t xml:space="preserve">надзор за соблюдением установленных законом требований. </w:t>
      </w:r>
    </w:p>
    <w:p w14:paraId="778DCDD3" w14:textId="77777777" w:rsidR="008B5D61" w:rsidRDefault="008B5D61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проблемных вопросов правоприменительной практики можно назвать вопрос об установлении размера вреда, причинённого животного миру. </w:t>
      </w:r>
    </w:p>
    <w:p w14:paraId="161E03C7" w14:textId="77777777" w:rsidR="008B5D61" w:rsidRDefault="008B5D61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61">
        <w:rPr>
          <w:rFonts w:ascii="Times New Roman" w:hAnsi="Times New Roman" w:cs="Times New Roman"/>
          <w:sz w:val="28"/>
          <w:szCs w:val="28"/>
        </w:rPr>
        <w:t>На практике существует несколько способов установления размера вреда, причиненного объектам животного мира: первый – осуществляется в соответствии с методиками и таксами исчисления ущерба животному миру; второй, в случае если такие таксы отсутствуют - по фактическим понесенным затратам на компенсацию ущерба животным и их окружающей среде, убыткам, а также упущенной выгоды. Методика вычисления размера вреда, который был причинен объектам животного мира, занесенным в Красную книгу России, а также другим объектам животного мира, которые не относятся к объектам рыболовства и охоты, утверждена Правительством РФ.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 xml:space="preserve"> В судебной практике положения указанной методики нередко оспариваются как лицами, претендующими на возмещение вреда, так и самими причинителями. </w:t>
      </w:r>
    </w:p>
    <w:p w14:paraId="1883A0F8" w14:textId="77777777" w:rsidR="0001381B" w:rsidRDefault="00100A49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 отражает</w:t>
      </w:r>
      <w:r w:rsidR="008B5D6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весьма плачевную картину соблюдения законодательства о животном мире – количество преступлений против объектов животного мира возрастает, равно как и их общественная опасность. В прямой пропорциональности увеличиваются и неблагоприятные последствия, приобретающие глобальный характер. </w:t>
      </w:r>
    </w:p>
    <w:p w14:paraId="0CC2FC00" w14:textId="77777777" w:rsidR="00100A49" w:rsidRDefault="00100A49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Основной массив дел, рассмотренных судами в сфере экологического права, связан с нарушением законодательства об охоте. Проведём анализ одного из множества типичных уголовных дел, возбужденных по статье 258 УК РФ «Незаконная охота». </w:t>
      </w:r>
    </w:p>
    <w:p w14:paraId="2F4A3E6E" w14:textId="77777777" w:rsidR="00100A49" w:rsidRDefault="00100A49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Чесменском районе Челябинской области УУП ОМВД был выявлен факт незаконного отстрела косуль. Оперативной группе удалось установить точное место преступления, а также по месту </w:t>
      </w:r>
      <w:r w:rsidR="00C1606B">
        <w:rPr>
          <w:rFonts w:ascii="Times New Roman" w:hAnsi="Times New Roman" w:cs="Times New Roman"/>
          <w:sz w:val="28"/>
          <w:szCs w:val="28"/>
        </w:rPr>
        <w:t>жительства гражданина, в дальнейшем именуемого подсудимым,</w:t>
      </w:r>
      <w:r>
        <w:rPr>
          <w:rFonts w:ascii="Times New Roman" w:hAnsi="Times New Roman" w:cs="Times New Roman"/>
          <w:sz w:val="28"/>
          <w:szCs w:val="28"/>
        </w:rPr>
        <w:t xml:space="preserve"> обнаружить разделанные туши двух особей животных. </w:t>
      </w:r>
      <w:r w:rsidR="00C1606B">
        <w:rPr>
          <w:rFonts w:ascii="Times New Roman" w:hAnsi="Times New Roman" w:cs="Times New Roman"/>
          <w:sz w:val="28"/>
          <w:szCs w:val="28"/>
        </w:rPr>
        <w:t xml:space="preserve">Кроме этого, в ходе следствия выяснилось, что действовал он не один, а в предварительном сговоре с другими лицами. Разрешения на право охоты никто из участвующих в деле лиц не имел. </w:t>
      </w:r>
    </w:p>
    <w:p w14:paraId="4E49BECD" w14:textId="77777777" w:rsidR="00C1606B" w:rsidRDefault="00C1606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Группой лиц по предварительному сговору были нарушены пп.52.14.1 п.52 Правил охоты,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«г» п.3.2 и пп.53.1 п.53 тех же Правил. Речь в данных нормах идёт о запрете применения механических транспортных средств при осуществлении охоты,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осуществлении охоты не имея при себе разрешения на добычу охотничьих ресурсов. </w:t>
      </w:r>
    </w:p>
    <w:p w14:paraId="7E29AB31" w14:textId="77777777" w:rsidR="00C1606B" w:rsidRDefault="00C1606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6B">
        <w:rPr>
          <w:rFonts w:ascii="Times New Roman" w:hAnsi="Times New Roman" w:cs="Times New Roman"/>
          <w:sz w:val="28"/>
          <w:szCs w:val="28"/>
        </w:rPr>
        <w:t>В результате своих совместных, противоправных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подсудимые</w:t>
      </w:r>
      <w:r w:rsidRPr="00C1606B">
        <w:rPr>
          <w:rFonts w:ascii="Times New Roman" w:hAnsi="Times New Roman" w:cs="Times New Roman"/>
          <w:sz w:val="28"/>
          <w:szCs w:val="28"/>
        </w:rPr>
        <w:t xml:space="preserve"> причинили материальный ущерб государству в лице Министерства экологии Челябинской области на общую сумму 240000 рублей.</w:t>
      </w:r>
    </w:p>
    <w:p w14:paraId="1F996626" w14:textId="77777777" w:rsidR="0001381B" w:rsidRDefault="00C1606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вынес решение о прекращении уголовного дела и назначении в отношении обвиняемых меры уголовно-правового характера в виде судебного штрафа. Такой вердикт суда был вынесен с учётом </w:t>
      </w:r>
      <w:r w:rsidRPr="00C1606B">
        <w:rPr>
          <w:rFonts w:ascii="Times New Roman" w:hAnsi="Times New Roman" w:cs="Times New Roman"/>
          <w:sz w:val="28"/>
          <w:szCs w:val="28"/>
        </w:rPr>
        <w:t>тяжест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606B">
        <w:rPr>
          <w:rFonts w:ascii="Times New Roman" w:hAnsi="Times New Roman" w:cs="Times New Roman"/>
          <w:sz w:val="28"/>
          <w:szCs w:val="28"/>
        </w:rPr>
        <w:t xml:space="preserve"> совершенного преступления, имущественное положение их и их семей,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606B">
        <w:rPr>
          <w:rFonts w:ascii="Times New Roman" w:hAnsi="Times New Roman" w:cs="Times New Roman"/>
          <w:sz w:val="28"/>
          <w:szCs w:val="28"/>
        </w:rPr>
        <w:t xml:space="preserve"> получения ими заработной платы и иного дохода, так как они являются трудоспособными.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07048" w14:textId="77777777" w:rsidR="00C1606B" w:rsidRDefault="00C1606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в данном случае была выражена в имущественном характере, хотя наиболее эффективным способом возмещения вреда, нанесённого окружающей среде, является </w:t>
      </w:r>
      <w:r w:rsidR="008B5D61">
        <w:rPr>
          <w:rFonts w:ascii="Times New Roman" w:hAnsi="Times New Roman" w:cs="Times New Roman"/>
          <w:sz w:val="28"/>
          <w:szCs w:val="28"/>
        </w:rPr>
        <w:t xml:space="preserve">возмещение в натуре в тех случаях, когда это возможно. К сожалению, рассмотренная ситуация не позволяла этого сделать, поэтому возмещение вреда носило денежный характер. </w:t>
      </w:r>
    </w:p>
    <w:p w14:paraId="55106800" w14:textId="77777777" w:rsidR="0001381B" w:rsidRDefault="0001381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72ACC7" w14:textId="77777777" w:rsidR="0001381B" w:rsidRDefault="00371841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изучению и обобщению судебной и правоприменительной практики в отношении использования и охраны животного мира, можно сделать неутешительный вывод о том, что действенных результат в борьбе с преступными посягательствами на объекты животного мира на сегодняшний день не удалось достичь. Связано это во многом с тем, что правоприменители весьма лояльны к совершаемым преступлениям и выносят, на мой взгляд, относительно «мягкие» приговоры, которые, во-первых, не наносят существенного вреда лицам совершившим преступления (незначительный размер штрафов, вызванный размытыми формулировками в законодательстве), а во-вторых, не выполняют превентивную функцию.</w:t>
      </w:r>
    </w:p>
    <w:p w14:paraId="575B33E5" w14:textId="77777777" w:rsidR="0001381B" w:rsidRDefault="0001381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2BDB8" w14:textId="77777777" w:rsidR="0001381B" w:rsidRDefault="0001381B" w:rsidP="00371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51A66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2C418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9D576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EFCBC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2B5A7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F9D2A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D1166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1584A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4C761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1AC6E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0C9C8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9E4FB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25D88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AF6EA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F0D93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8C4CD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2D334" w14:textId="77777777" w:rsidR="00371841" w:rsidRDefault="0037184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D267F" w14:textId="77777777" w:rsidR="00371841" w:rsidRDefault="00371841" w:rsidP="003718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Заключение </w:t>
      </w:r>
    </w:p>
    <w:p w14:paraId="18EA76E2" w14:textId="77777777" w:rsidR="008207F1" w:rsidRPr="008207F1" w:rsidRDefault="008207F1" w:rsidP="0082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1">
        <w:rPr>
          <w:rFonts w:ascii="Times New Roman" w:hAnsi="Times New Roman" w:cs="Times New Roman"/>
          <w:sz w:val="28"/>
          <w:szCs w:val="28"/>
        </w:rPr>
        <w:t>В рамках настоящей курсовой работы были изучены проблемы теории и практики правового регулирования использования и охраны животного мира.</w:t>
      </w:r>
    </w:p>
    <w:p w14:paraId="75DF7E09" w14:textId="77777777" w:rsidR="008207F1" w:rsidRPr="008207F1" w:rsidRDefault="008207F1" w:rsidP="0082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1">
        <w:rPr>
          <w:rFonts w:ascii="Times New Roman" w:hAnsi="Times New Roman" w:cs="Times New Roman"/>
          <w:sz w:val="28"/>
          <w:szCs w:val="28"/>
        </w:rPr>
        <w:t xml:space="preserve">Работа над базовыми, ключевыми понятиями данной сферы, такими как "животный мир", "объекты животного мира" привела к формированию мнения о том, что в законодательстве оно закреплено поверхностно и подвержено критике со стороны учёных-правоведов. Со своей стороны я отметила бы то, что в число объектов животного мира законодательно необходимо включить тех диких животных, которые содержатся в неволе и исполняют различного рода функции - культурные, научные, промышленные и иные. Это связано с тем, что иными законодательными актами они защищены весьма слабо, и, кроме того, по своей природе должны охраняться именно законодательством "О животном мире". </w:t>
      </w:r>
    </w:p>
    <w:p w14:paraId="19F3197B" w14:textId="77777777" w:rsidR="008207F1" w:rsidRPr="008207F1" w:rsidRDefault="008207F1" w:rsidP="0082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1">
        <w:rPr>
          <w:rFonts w:ascii="Times New Roman" w:hAnsi="Times New Roman" w:cs="Times New Roman"/>
          <w:sz w:val="28"/>
          <w:szCs w:val="28"/>
        </w:rPr>
        <w:t xml:space="preserve">Было изучено содержание права пользования животным миром, в ходе которого мною был сделан вывод о том, что на сегодняшний день оно неоправданно широко и не все виды пользования, разрешённые законодательно, гуманны и оправданы с точки зрения условий, в которых живёт и развивается человечество. </w:t>
      </w:r>
    </w:p>
    <w:p w14:paraId="1E25410D" w14:textId="77777777" w:rsidR="008207F1" w:rsidRPr="008207F1" w:rsidRDefault="008207F1" w:rsidP="0082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1">
        <w:rPr>
          <w:rFonts w:ascii="Times New Roman" w:hAnsi="Times New Roman" w:cs="Times New Roman"/>
          <w:sz w:val="28"/>
          <w:szCs w:val="28"/>
        </w:rPr>
        <w:t xml:space="preserve">Отдельное внимание было уделено в рамках настоящей работы законодательству об использовании и охране животного мира. Выводы относительно этого вопроса сформированы следующие: базовый закон "О животном мире", основанный на нормах международных соглашений и Конституции РФ, носит межотраслевой характер и потому содержит обилие отсылочных норм, формируя, тем самым, обширную базу законодательства "О животном мире". Законом предусмотрена возможность субъектов Федерации участвовать в формировании правового регулирования данной сферы, что, безусловно оказывает положительное влияние на охрану животного мира. Тем не менее, многими правоведами такое содержание экологического законодательства оценивается негативно. </w:t>
      </w:r>
    </w:p>
    <w:p w14:paraId="163D6080" w14:textId="77777777" w:rsidR="008207F1" w:rsidRPr="008207F1" w:rsidRDefault="008207F1" w:rsidP="0082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1">
        <w:rPr>
          <w:rFonts w:ascii="Times New Roman" w:hAnsi="Times New Roman" w:cs="Times New Roman"/>
          <w:sz w:val="28"/>
          <w:szCs w:val="28"/>
        </w:rPr>
        <w:t xml:space="preserve">Исследование вопроса о юридической ответственности в изучаемой сфере позволило сформировать мнение о том, что только задействование целого </w:t>
      </w:r>
      <w:r w:rsidRPr="008207F1">
        <w:rPr>
          <w:rFonts w:ascii="Times New Roman" w:hAnsi="Times New Roman" w:cs="Times New Roman"/>
          <w:sz w:val="28"/>
          <w:szCs w:val="28"/>
        </w:rPr>
        <w:lastRenderedPageBreak/>
        <w:t xml:space="preserve">комплекса мер ответственности позволит достичь сохранения биологического разнообразия в пределах нашей страны. </w:t>
      </w:r>
    </w:p>
    <w:p w14:paraId="4BABBAA2" w14:textId="77777777" w:rsidR="0001381B" w:rsidRDefault="008207F1" w:rsidP="0082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1">
        <w:rPr>
          <w:rFonts w:ascii="Times New Roman" w:hAnsi="Times New Roman" w:cs="Times New Roman"/>
          <w:sz w:val="28"/>
          <w:szCs w:val="28"/>
        </w:rPr>
        <w:t>Наконец, в рамках данной работы было проведено ознакомление с правоприменительной и судебной практикой по вопросам применения законодательства об использовании и защите животного мира. Ожидаемо в практике нашли отражения все проблемы и недостатки законодательства, выявленные ранее. На сегодняшний день практика свидетельствует о росте правонарушений в сфере экологии в целом и в сфере животного мира в частности, однако, нельзя расценивать это явление как исключительно негативное. Большое количество выявленных правонарушений говорит так же и о том, что компетентными органами ведётся интенсивная работа по предупреждению и выявлению таких преступлений, что в совокупности свидетельствует о положительных тенденциях в этой области.</w:t>
      </w:r>
    </w:p>
    <w:p w14:paraId="1623B22B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6E2E0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AA19C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6CFCA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E445D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15E4E" w14:textId="77777777" w:rsidR="0001381B" w:rsidRDefault="0001381B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BAADA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66933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EBAF7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79615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5834F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B6C2F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1EB90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6DEC4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CA474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D9FCE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86C04" w14:textId="77777777" w:rsidR="008207F1" w:rsidRDefault="008207F1" w:rsidP="00C0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4A88D" w14:textId="77777777" w:rsidR="008207F1" w:rsidRDefault="008207F1" w:rsidP="00820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Библиографический список</w:t>
      </w:r>
    </w:p>
    <w:p w14:paraId="2A82ED8F" w14:textId="77777777" w:rsidR="000F6F47" w:rsidRDefault="000F6F47" w:rsidP="000F6F47">
      <w:pPr>
        <w:pStyle w:val="a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Нормативно-правовые акты </w:t>
      </w:r>
    </w:p>
    <w:p w14:paraId="7BE05399" w14:textId="77777777" w:rsidR="000F6F47" w:rsidRDefault="000F6F47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F47">
        <w:rPr>
          <w:rFonts w:ascii="Times New Roman" w:hAnsi="Times New Roman" w:cs="Times New Roman"/>
          <w:sz w:val="28"/>
          <w:szCs w:val="28"/>
        </w:rPr>
        <w:t xml:space="preserve">Международная конвенция по регулированию китобойного промысла (Вашингтон, 2 дек 1946 г.) // Сборник действующих договоров, соглашений и конвенций, заключенных с иностранными государствами. М., 1956. </w:t>
      </w:r>
      <w:proofErr w:type="spellStart"/>
      <w:r w:rsidRPr="000F6F4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F6F47">
        <w:rPr>
          <w:rFonts w:ascii="Times New Roman" w:hAnsi="Times New Roman" w:cs="Times New Roman"/>
          <w:sz w:val="28"/>
          <w:szCs w:val="28"/>
        </w:rPr>
        <w:t>. XIII. С. 370–377</w:t>
      </w:r>
    </w:p>
    <w:p w14:paraId="67F40DD0" w14:textId="77777777" w:rsidR="001F78D6" w:rsidRDefault="001F78D6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Конвенция о сохранении тюленей Антарктики (Лондон, 1 июня 1972 г.) // Сборник действующих договоров, конвенций, заключенных с иностранными государствами. М., 1980. </w:t>
      </w:r>
      <w:proofErr w:type="spellStart"/>
      <w:r w:rsidRPr="001F78D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>. XXXIV. C. 431-437.</w:t>
      </w:r>
    </w:p>
    <w:p w14:paraId="18C2E0DF" w14:textId="77777777" w:rsidR="001F78D6" w:rsidRDefault="001F78D6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Конвенция о международной торговле видами дикой фауны и флоры, находящимися под угрозой исчезновения (Вашингтон, 3 марта 1973 г.) // Сборник действующих договоров, соглашений и конвенций, заключенных с иностранными государствами. М., 1978. </w:t>
      </w:r>
      <w:proofErr w:type="spellStart"/>
      <w:r w:rsidRPr="001F78D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>. XXXII. С. 549–562.</w:t>
      </w:r>
    </w:p>
    <w:p w14:paraId="07398B9B" w14:textId="77777777" w:rsidR="001F78D6" w:rsidRDefault="001F78D6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Конвенция о биологическом разнообразии (Рио-де-Жанейро, 5 июня 1992 г.): ратифицирована Российской Федерацией Федеральным законом от 17 февр. 1995 г. № 16-ФЗ // Собр. законодательства РФ. 1996. № 19. Ст. 2254.</w:t>
      </w:r>
    </w:p>
    <w:p w14:paraId="45AD5C73" w14:textId="77777777" w:rsidR="001F78D6" w:rsidRDefault="001F78D6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Конституция Российской Федерации [Электронный ресурс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принята всенародным голосование 12 декабря 1993 года. // СПС «Консультант плюс»</w:t>
      </w:r>
    </w:p>
    <w:p w14:paraId="26C088E3" w14:textId="77777777" w:rsidR="001F78D6" w:rsidRDefault="001F78D6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Федеральный закон от 24.04.1995 N 52-ФЗ "О животном мире" // СПС КонсультантПлюс.</w:t>
      </w:r>
    </w:p>
    <w:p w14:paraId="43502F87" w14:textId="77777777" w:rsidR="001F78D6" w:rsidRDefault="001F78D6" w:rsidP="000F6F47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Федеральный закон от 10 января 2002 г. № 7-ФЗ «Об охране окружающей среды» // СЗ РФ. – 2002. – № 2. – Ст. 133.</w:t>
      </w:r>
    </w:p>
    <w:p w14:paraId="763C1752" w14:textId="77777777" w:rsidR="001F78D6" w:rsidRDefault="001F78D6" w:rsidP="001F78D6">
      <w:pPr>
        <w:pStyle w:val="a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8D6">
        <w:rPr>
          <w:rFonts w:ascii="Times New Roman" w:hAnsi="Times New Roman" w:cs="Times New Roman"/>
          <w:b/>
          <w:bCs/>
          <w:sz w:val="28"/>
          <w:szCs w:val="28"/>
        </w:rPr>
        <w:t>Специальная литература</w:t>
      </w:r>
    </w:p>
    <w:p w14:paraId="7A57975A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8D6">
        <w:rPr>
          <w:rFonts w:ascii="Times New Roman" w:hAnsi="Times New Roman" w:cs="Times New Roman"/>
          <w:sz w:val="28"/>
          <w:szCs w:val="28"/>
        </w:rPr>
        <w:t>Абукарова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М.У..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Учебное пособие (курс лекций) по дисциплине «Экологическое право» для направления подготовки «Юриспруденция», профилей «Гражданское право», «Уголовное право». - Махачкала: ДГУНХ,2016.- 106с.</w:t>
      </w:r>
    </w:p>
    <w:p w14:paraId="0D564D90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Боголюбов С. А. Правовая защита российских природных ресурсов // Журнал российского права. 2005. № 12.</w:t>
      </w:r>
    </w:p>
    <w:p w14:paraId="42EA3626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8D6">
        <w:rPr>
          <w:rFonts w:ascii="Times New Roman" w:hAnsi="Times New Roman" w:cs="Times New Roman"/>
          <w:sz w:val="28"/>
          <w:szCs w:val="28"/>
        </w:rPr>
        <w:lastRenderedPageBreak/>
        <w:t>Болтанова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 xml:space="preserve"> Е.С. Юридическая ответственность за земельные правонарушения // Журнал российского права. 2014. № 12. </w:t>
      </w:r>
      <w:r>
        <w:rPr>
          <w:rFonts w:ascii="Times New Roman" w:hAnsi="Times New Roman" w:cs="Times New Roman"/>
          <w:sz w:val="28"/>
          <w:szCs w:val="28"/>
        </w:rPr>
        <w:t>92 с.</w:t>
      </w:r>
    </w:p>
    <w:p w14:paraId="2E2C296C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8D6">
        <w:rPr>
          <w:rFonts w:ascii="Times New Roman" w:hAnsi="Times New Roman" w:cs="Times New Roman"/>
          <w:sz w:val="28"/>
          <w:szCs w:val="28"/>
        </w:rPr>
        <w:t>Дериведмидь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Pr="001F78D6">
        <w:rPr>
          <w:rFonts w:ascii="Times New Roman" w:hAnsi="Times New Roman" w:cs="Times New Roman"/>
          <w:sz w:val="28"/>
          <w:szCs w:val="28"/>
        </w:rPr>
        <w:t>Раннева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 xml:space="preserve"> Е. О праве собственности на объекты животного мира // Сибирский юридический вестник. – 2008. №2 (41). – С.74-76. – URL https://cyberleninka.ru/article/n/o-prave-sobstvennosti-na-obekty-zhivotnogo-mira/viewer (дата обращения: 03.04.2020)</w:t>
      </w:r>
    </w:p>
    <w:p w14:paraId="6F3DD100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С.В.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Гражданско-правовая ответственность за нарушение законодательства о животном мире: теория и практика. // Вестник экономики, права и социологии. – 2017. № 2. – </w:t>
      </w:r>
      <w:r>
        <w:rPr>
          <w:rFonts w:ascii="Times New Roman" w:hAnsi="Times New Roman" w:cs="Times New Roman"/>
          <w:sz w:val="28"/>
          <w:szCs w:val="28"/>
        </w:rPr>
        <w:t>63 с.</w:t>
      </w:r>
    </w:p>
    <w:p w14:paraId="3187D2C1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С.В.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О некоторых правовых проблемах реализации концепции устойчивого использования объектов животного мира. // Научный вестник Волгоградского филиала РАНХиГС. Серия: юриспруденция. – 2019. – </w:t>
      </w:r>
      <w:r>
        <w:rPr>
          <w:rFonts w:ascii="Times New Roman" w:hAnsi="Times New Roman" w:cs="Times New Roman"/>
          <w:sz w:val="28"/>
          <w:szCs w:val="28"/>
        </w:rPr>
        <w:t>57 с.</w:t>
      </w:r>
    </w:p>
    <w:p w14:paraId="42AD035D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С.В.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законодательства о животном мире: теоретический и практический аспекты. // Аграрное и земельное право. – 2017. - № 3 (147). </w:t>
      </w:r>
      <w:r>
        <w:rPr>
          <w:rFonts w:ascii="Times New Roman" w:hAnsi="Times New Roman" w:cs="Times New Roman"/>
          <w:sz w:val="28"/>
          <w:szCs w:val="28"/>
        </w:rPr>
        <w:t>173 с.</w:t>
      </w:r>
    </w:p>
    <w:p w14:paraId="0266EB0B" w14:textId="77777777" w:rsidR="001F78D6" w:rsidRDefault="001F78D6" w:rsidP="001F78D6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8D6">
        <w:rPr>
          <w:rFonts w:ascii="Times New Roman" w:hAnsi="Times New Roman" w:cs="Times New Roman"/>
          <w:sz w:val="28"/>
          <w:szCs w:val="28"/>
        </w:rPr>
        <w:t>Коневший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 xml:space="preserve"> В.В., Новикова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А.Д.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, Шавырина В.В. Проблема определения размера ущерба, нанесенного жизнедеятельности объектов животного мира. // Современная юриспруденция: актуальные вопросы, достижения и инновации. – 2019 г. – </w:t>
      </w:r>
      <w:r>
        <w:rPr>
          <w:rFonts w:ascii="Times New Roman" w:hAnsi="Times New Roman" w:cs="Times New Roman"/>
          <w:sz w:val="28"/>
          <w:szCs w:val="28"/>
        </w:rPr>
        <w:t>284 с.</w:t>
      </w:r>
    </w:p>
    <w:p w14:paraId="4153B9D2" w14:textId="77777777" w:rsidR="001F78D6" w:rsidRDefault="001F78D6" w:rsidP="001F78D6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Нецветаев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А.Г.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Животный мир как объект правовой охраны и пользования по законодательству Российской Федерации // Вестник РГГУ. Серия: экономика, управление, право. – 2016. – </w:t>
      </w:r>
      <w:r>
        <w:rPr>
          <w:rFonts w:ascii="Times New Roman" w:hAnsi="Times New Roman" w:cs="Times New Roman"/>
          <w:sz w:val="28"/>
          <w:szCs w:val="28"/>
        </w:rPr>
        <w:t>69 с.</w:t>
      </w:r>
    </w:p>
    <w:p w14:paraId="440C894E" w14:textId="77777777" w:rsidR="001F78D6" w:rsidRDefault="001F78D6" w:rsidP="001F78D6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8D6">
        <w:rPr>
          <w:rFonts w:ascii="Times New Roman" w:hAnsi="Times New Roman" w:cs="Times New Roman"/>
          <w:sz w:val="28"/>
          <w:szCs w:val="28"/>
        </w:rPr>
        <w:t>Странцов</w:t>
      </w:r>
      <w:proofErr w:type="spellEnd"/>
      <w:r w:rsidRPr="001F78D6">
        <w:rPr>
          <w:rFonts w:ascii="Times New Roman" w:hAnsi="Times New Roman" w:cs="Times New Roman"/>
          <w:sz w:val="28"/>
          <w:szCs w:val="28"/>
        </w:rPr>
        <w:t xml:space="preserve"> А.А. Правовые последствия вреда, причиненного экологическим правонарушением: учебное пособие. - Барнаул: Барнаульский юридический институт МВД России, 2016. </w:t>
      </w:r>
      <w:r>
        <w:rPr>
          <w:rFonts w:ascii="Times New Roman" w:hAnsi="Times New Roman" w:cs="Times New Roman"/>
          <w:sz w:val="28"/>
          <w:szCs w:val="28"/>
        </w:rPr>
        <w:t>40 с.</w:t>
      </w:r>
    </w:p>
    <w:p w14:paraId="2FFC41EA" w14:textId="77777777" w:rsidR="001F78D6" w:rsidRDefault="001F78D6" w:rsidP="001F78D6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Терешкин И.И. Уголовно-правовые аспекты ответственности за незаконную охоту // [Электронный ресурс] URL: http://justicemaker.ru/view-article.php?id=21&amp;art=4620 (Дата обращения 14.04.2020).</w:t>
      </w:r>
    </w:p>
    <w:p w14:paraId="7B7979E8" w14:textId="2AFC11DC" w:rsidR="001F78D6" w:rsidRDefault="001F78D6" w:rsidP="001F78D6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lastRenderedPageBreak/>
        <w:t xml:space="preserve">Фоменко </w:t>
      </w:r>
      <w:proofErr w:type="gramStart"/>
      <w:r w:rsidRPr="001F78D6">
        <w:rPr>
          <w:rFonts w:ascii="Times New Roman" w:hAnsi="Times New Roman" w:cs="Times New Roman"/>
          <w:sz w:val="28"/>
          <w:szCs w:val="28"/>
        </w:rPr>
        <w:t>В.Л.</w:t>
      </w:r>
      <w:proofErr w:type="gramEnd"/>
      <w:r w:rsidRPr="001F78D6">
        <w:rPr>
          <w:rFonts w:ascii="Times New Roman" w:hAnsi="Times New Roman" w:cs="Times New Roman"/>
          <w:sz w:val="28"/>
          <w:szCs w:val="28"/>
        </w:rPr>
        <w:t xml:space="preserve"> Правовое регулирование объектов животного мира // Экология: вопросы правоохраны. – 2015. № 2 (52). </w:t>
      </w:r>
      <w:r>
        <w:rPr>
          <w:rFonts w:ascii="Times New Roman" w:hAnsi="Times New Roman" w:cs="Times New Roman"/>
          <w:sz w:val="28"/>
          <w:szCs w:val="28"/>
        </w:rPr>
        <w:t>134 с.</w:t>
      </w:r>
    </w:p>
    <w:p w14:paraId="2345FC71" w14:textId="2EBC1AA1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655B4" w14:textId="68228B3E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4B3DA" w14:textId="36B46778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2460D" w14:textId="06764A4D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D1CD4" w14:textId="2917B4FA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6AB00" w14:textId="025AD0C2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746F7" w14:textId="3F3A5D2E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58A66" w14:textId="7E6B38FA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5CB6C" w14:textId="2C09F123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48BC8" w14:textId="562336BF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814FB" w14:textId="0B49A1A0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A32B2" w14:textId="420799A6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E5DFB" w14:textId="2E883682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FE847" w14:textId="239EB779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161F8" w14:textId="394825BC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C7172" w14:textId="66F8D537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87EA9" w14:textId="0DC017E0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0B73B" w14:textId="22621785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D0EED" w14:textId="63A26A1F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E00CD" w14:textId="420194A2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081BF" w14:textId="07DE6DD5" w:rsid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38F27" w14:textId="77777777" w:rsidR="003B6DA4" w:rsidRDefault="003B6DA4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B6DA4" w:rsidSect="00BC708C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7B283800" w14:textId="32866453" w:rsidR="002B006E" w:rsidRPr="002B006E" w:rsidRDefault="002B006E" w:rsidP="002B0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0B39AA" wp14:editId="4D082581">
            <wp:extent cx="9553159" cy="437429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70" t="13118" r="-582" b="5754"/>
                    <a:stretch/>
                  </pic:blipFill>
                  <pic:spPr bwMode="auto">
                    <a:xfrm>
                      <a:off x="0" y="0"/>
                      <a:ext cx="9570300" cy="4382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006E" w:rsidRPr="002B006E" w:rsidSect="003B6DA4">
      <w:footnotePr>
        <w:numRestart w:val="eachPage"/>
      </w:footnotePr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2D6" w14:textId="77777777" w:rsidR="005E50E4" w:rsidRDefault="005E50E4" w:rsidP="00BC708C">
      <w:pPr>
        <w:spacing w:after="0" w:line="240" w:lineRule="auto"/>
      </w:pPr>
      <w:r>
        <w:separator/>
      </w:r>
    </w:p>
  </w:endnote>
  <w:endnote w:type="continuationSeparator" w:id="0">
    <w:p w14:paraId="64063984" w14:textId="77777777" w:rsidR="005E50E4" w:rsidRDefault="005E50E4" w:rsidP="00BC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930532"/>
      <w:docPartObj>
        <w:docPartGallery w:val="Page Numbers (Bottom of Page)"/>
        <w:docPartUnique/>
      </w:docPartObj>
    </w:sdtPr>
    <w:sdtEndPr/>
    <w:sdtContent>
      <w:p w14:paraId="26FD73A8" w14:textId="77777777" w:rsidR="00BC708C" w:rsidRDefault="00BC70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AC6AD" w14:textId="77777777" w:rsidR="00BC708C" w:rsidRDefault="00BC70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D920B" w14:textId="77777777" w:rsidR="005E50E4" w:rsidRDefault="005E50E4" w:rsidP="00BC708C">
      <w:pPr>
        <w:spacing w:after="0" w:line="240" w:lineRule="auto"/>
      </w:pPr>
      <w:r>
        <w:separator/>
      </w:r>
    </w:p>
  </w:footnote>
  <w:footnote w:type="continuationSeparator" w:id="0">
    <w:p w14:paraId="356A152A" w14:textId="77777777" w:rsidR="005E50E4" w:rsidRDefault="005E50E4" w:rsidP="00BC708C">
      <w:pPr>
        <w:spacing w:after="0" w:line="240" w:lineRule="auto"/>
      </w:pPr>
      <w:r>
        <w:continuationSeparator/>
      </w:r>
    </w:p>
  </w:footnote>
  <w:footnote w:id="1">
    <w:p w14:paraId="22A8657E" w14:textId="77777777" w:rsidR="00DE6A52" w:rsidRDefault="00DE6A52" w:rsidP="00FA7545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E42A4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24.04.1995</w:t>
      </w:r>
      <w:r w:rsidRPr="002E42A4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2E42A4">
        <w:rPr>
          <w:rFonts w:ascii="Times New Roman" w:hAnsi="Times New Roman" w:cs="Times New Roman"/>
          <w:sz w:val="24"/>
          <w:szCs w:val="24"/>
        </w:rPr>
        <w:t>-ФЗ "</w:t>
      </w:r>
      <w:r w:rsidR="00FA7545">
        <w:rPr>
          <w:rFonts w:ascii="Times New Roman" w:hAnsi="Times New Roman" w:cs="Times New Roman"/>
          <w:sz w:val="24"/>
          <w:szCs w:val="24"/>
        </w:rPr>
        <w:t>О животном мире</w:t>
      </w:r>
      <w:r w:rsidRPr="002E42A4">
        <w:rPr>
          <w:rFonts w:ascii="Times New Roman" w:hAnsi="Times New Roman" w:cs="Times New Roman"/>
          <w:sz w:val="24"/>
          <w:szCs w:val="24"/>
        </w:rPr>
        <w:t>" // СПС КонсультантПлюс</w:t>
      </w:r>
      <w:r w:rsidR="00FA7545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314A5756" w14:textId="77777777" w:rsidR="00B61C3B" w:rsidRPr="00024C9A" w:rsidRDefault="00B61C3B" w:rsidP="00024C9A">
      <w:pPr>
        <w:pStyle w:val="a9"/>
        <w:spacing w:line="360" w:lineRule="auto"/>
        <w:jc w:val="both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B61C3B">
        <w:rPr>
          <w:rFonts w:ascii="Times New Roman" w:hAnsi="Times New Roman" w:cs="Times New Roman"/>
          <w:color w:val="000000"/>
          <w:sz w:val="24"/>
          <w:szCs w:val="24"/>
        </w:rPr>
        <w:t xml:space="preserve">Боголюбов С. А. Правовая защита российских природных ресурсов // Журнал российского </w:t>
      </w:r>
      <w:r w:rsidRPr="00024C9A">
        <w:rPr>
          <w:rFonts w:ascii="Times New Roman" w:hAnsi="Times New Roman" w:cs="Times New Roman"/>
          <w:color w:val="000000"/>
          <w:sz w:val="24"/>
          <w:szCs w:val="24"/>
        </w:rPr>
        <w:t>права. 2005. № 12.</w:t>
      </w:r>
    </w:p>
  </w:footnote>
  <w:footnote w:id="3">
    <w:p w14:paraId="0C053970" w14:textId="77777777" w:rsidR="00024C9A" w:rsidRDefault="00024C9A" w:rsidP="00024C9A">
      <w:pPr>
        <w:pStyle w:val="a9"/>
        <w:spacing w:line="360" w:lineRule="auto"/>
      </w:pPr>
      <w:r w:rsidRPr="00024C9A">
        <w:rPr>
          <w:rStyle w:val="ab"/>
          <w:sz w:val="24"/>
          <w:szCs w:val="24"/>
        </w:rPr>
        <w:footnoteRef/>
      </w:r>
      <w:r w:rsidRPr="00024C9A">
        <w:rPr>
          <w:sz w:val="24"/>
          <w:szCs w:val="24"/>
        </w:rPr>
        <w:t xml:space="preserve"> </w:t>
      </w:r>
      <w:r w:rsidRPr="00024C9A">
        <w:rPr>
          <w:rFonts w:ascii="Times New Roman" w:hAnsi="Times New Roman" w:cs="Times New Roman"/>
          <w:sz w:val="24"/>
          <w:szCs w:val="24"/>
        </w:rPr>
        <w:t>Федеральный закон от 24.04.1995 N 52-ФЗ "О животном мире" // СПС КонсультантПлюс.</w:t>
      </w:r>
    </w:p>
  </w:footnote>
  <w:footnote w:id="4">
    <w:p w14:paraId="3F794432" w14:textId="77777777" w:rsidR="00CB6021" w:rsidRPr="00B26E86" w:rsidRDefault="00CB6021" w:rsidP="00B26E86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6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B2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E86">
        <w:rPr>
          <w:rFonts w:ascii="Times New Roman" w:hAnsi="Times New Roman" w:cs="Times New Roman"/>
          <w:sz w:val="24"/>
          <w:szCs w:val="24"/>
        </w:rPr>
        <w:t>Дериведмидь</w:t>
      </w:r>
      <w:proofErr w:type="spellEnd"/>
      <w:r w:rsidRPr="00B26E86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Pr="00B26E86">
        <w:rPr>
          <w:rFonts w:ascii="Times New Roman" w:hAnsi="Times New Roman" w:cs="Times New Roman"/>
          <w:sz w:val="24"/>
          <w:szCs w:val="24"/>
        </w:rPr>
        <w:t>Раннева</w:t>
      </w:r>
      <w:proofErr w:type="spellEnd"/>
      <w:r w:rsidRPr="00B26E86">
        <w:rPr>
          <w:rFonts w:ascii="Times New Roman" w:hAnsi="Times New Roman" w:cs="Times New Roman"/>
          <w:sz w:val="24"/>
          <w:szCs w:val="24"/>
        </w:rPr>
        <w:t xml:space="preserve"> Е.</w:t>
      </w:r>
      <w:r w:rsidR="002725A7" w:rsidRPr="00B26E86">
        <w:rPr>
          <w:rFonts w:ascii="Times New Roman" w:hAnsi="Times New Roman" w:cs="Times New Roman"/>
          <w:sz w:val="24"/>
          <w:szCs w:val="24"/>
        </w:rPr>
        <w:t xml:space="preserve"> О праве собственности на объекты животного мира // Сибирский юридический вестник. –</w:t>
      </w:r>
      <w:r w:rsidRPr="00B26E86">
        <w:rPr>
          <w:rFonts w:ascii="Times New Roman" w:hAnsi="Times New Roman" w:cs="Times New Roman"/>
          <w:sz w:val="24"/>
          <w:szCs w:val="24"/>
        </w:rPr>
        <w:t xml:space="preserve"> 2008</w:t>
      </w:r>
      <w:r w:rsidR="002725A7" w:rsidRPr="00B26E86">
        <w:rPr>
          <w:rFonts w:ascii="Times New Roman" w:hAnsi="Times New Roman" w:cs="Times New Roman"/>
          <w:sz w:val="24"/>
          <w:szCs w:val="24"/>
        </w:rPr>
        <w:t xml:space="preserve">. №2 (41). – С.74-76. – </w:t>
      </w:r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725A7" w:rsidRPr="00B26E86">
        <w:rPr>
          <w:rFonts w:ascii="Times New Roman" w:hAnsi="Times New Roman" w:cs="Times New Roman"/>
          <w:sz w:val="24"/>
          <w:szCs w:val="24"/>
        </w:rPr>
        <w:t xml:space="preserve"> </w:t>
      </w:r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2725A7" w:rsidRPr="00B26E8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/</w:t>
      </w:r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2725A7" w:rsidRPr="00B26E86">
        <w:rPr>
          <w:rFonts w:ascii="Times New Roman" w:hAnsi="Times New Roman" w:cs="Times New Roman"/>
          <w:sz w:val="24"/>
          <w:szCs w:val="24"/>
        </w:rPr>
        <w:t>/</w:t>
      </w:r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725A7" w:rsidRPr="00B26E86">
        <w:rPr>
          <w:rFonts w:ascii="Times New Roman" w:hAnsi="Times New Roman" w:cs="Times New Roman"/>
          <w:sz w:val="24"/>
          <w:szCs w:val="24"/>
        </w:rPr>
        <w:t>/</w:t>
      </w:r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725A7" w:rsidRPr="00B26E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prave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sobstvennosti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obekty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zhivotnogo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mira</w:t>
      </w:r>
      <w:proofErr w:type="spellEnd"/>
      <w:r w:rsidR="002725A7" w:rsidRPr="00B26E86">
        <w:rPr>
          <w:rFonts w:ascii="Times New Roman" w:hAnsi="Times New Roman" w:cs="Times New Roman"/>
          <w:sz w:val="24"/>
          <w:szCs w:val="24"/>
        </w:rPr>
        <w:t>/</w:t>
      </w:r>
      <w:r w:rsidR="002725A7" w:rsidRPr="00B26E86">
        <w:rPr>
          <w:rFonts w:ascii="Times New Roman" w:hAnsi="Times New Roman" w:cs="Times New Roman"/>
          <w:sz w:val="24"/>
          <w:szCs w:val="24"/>
          <w:lang w:val="en-US"/>
        </w:rPr>
        <w:t>viewer</w:t>
      </w:r>
      <w:r w:rsidR="002725A7" w:rsidRPr="00B26E86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B26E86" w:rsidRPr="00B26E86">
        <w:rPr>
          <w:rFonts w:ascii="Times New Roman" w:hAnsi="Times New Roman" w:cs="Times New Roman"/>
          <w:sz w:val="24"/>
          <w:szCs w:val="24"/>
        </w:rPr>
        <w:t>03.04.2020).</w:t>
      </w:r>
    </w:p>
  </w:footnote>
  <w:footnote w:id="5">
    <w:p w14:paraId="2A3A0915" w14:textId="77777777" w:rsidR="00CB6021" w:rsidRDefault="00CB6021" w:rsidP="00B26E86">
      <w:pPr>
        <w:pStyle w:val="a9"/>
        <w:spacing w:line="360" w:lineRule="auto"/>
        <w:jc w:val="both"/>
      </w:pPr>
      <w:r w:rsidRPr="00B26E86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B26E86">
        <w:rPr>
          <w:rFonts w:ascii="Times New Roman" w:hAnsi="Times New Roman" w:cs="Times New Roman"/>
          <w:sz w:val="24"/>
          <w:szCs w:val="24"/>
        </w:rPr>
        <w:t xml:space="preserve"> Там же</w:t>
      </w:r>
      <w:r w:rsidR="00B26E86" w:rsidRPr="00B26E86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14:paraId="0F7B3915" w14:textId="77777777" w:rsidR="001219B6" w:rsidRPr="004D31DF" w:rsidRDefault="001219B6" w:rsidP="004D31DF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1D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4D31D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37946809"/>
      <w:r w:rsidRPr="004D31DF">
        <w:rPr>
          <w:rFonts w:ascii="Times New Roman" w:hAnsi="Times New Roman" w:cs="Times New Roman"/>
          <w:sz w:val="24"/>
          <w:szCs w:val="24"/>
        </w:rPr>
        <w:t>Федеральный закон от 24 апреля 1995 г. № 52-ФЗ «О животном мире» // Собрание законодательства РФ. 1995. № 17. Ст. 1462.</w:t>
      </w:r>
      <w:bookmarkEnd w:id="4"/>
    </w:p>
  </w:footnote>
  <w:footnote w:id="7">
    <w:p w14:paraId="054994ED" w14:textId="77777777" w:rsidR="001219B6" w:rsidRPr="004D31DF" w:rsidRDefault="001219B6" w:rsidP="004D31DF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1D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4D31DF">
        <w:rPr>
          <w:rFonts w:ascii="Times New Roman" w:hAnsi="Times New Roman" w:cs="Times New Roman"/>
          <w:sz w:val="24"/>
          <w:szCs w:val="24"/>
        </w:rPr>
        <w:t xml:space="preserve"> Нецветаев </w:t>
      </w:r>
      <w:proofErr w:type="gramStart"/>
      <w:r w:rsidRPr="004D31DF">
        <w:rPr>
          <w:rFonts w:ascii="Times New Roman" w:hAnsi="Times New Roman" w:cs="Times New Roman"/>
          <w:sz w:val="24"/>
          <w:szCs w:val="24"/>
        </w:rPr>
        <w:t>А.Г.</w:t>
      </w:r>
      <w:proofErr w:type="gramEnd"/>
      <w:r w:rsidRPr="004D31DF">
        <w:rPr>
          <w:rFonts w:ascii="Times New Roman" w:hAnsi="Times New Roman" w:cs="Times New Roman"/>
          <w:sz w:val="24"/>
          <w:szCs w:val="24"/>
        </w:rPr>
        <w:t xml:space="preserve"> </w:t>
      </w:r>
      <w:r w:rsidR="004D31DF" w:rsidRPr="004D31DF">
        <w:rPr>
          <w:rFonts w:ascii="Times New Roman" w:hAnsi="Times New Roman" w:cs="Times New Roman"/>
          <w:sz w:val="24"/>
          <w:szCs w:val="24"/>
        </w:rPr>
        <w:t>Животный мир как объект правовой охраны и пользования по законодательству Российской Федерации // Вестник РГГУ. Серия: экономика, управление, право. – 2016. – С.69.</w:t>
      </w:r>
    </w:p>
  </w:footnote>
  <w:footnote w:id="8">
    <w:p w14:paraId="72E307B6" w14:textId="77777777" w:rsidR="001219B6" w:rsidRDefault="001219B6" w:rsidP="004D31DF">
      <w:pPr>
        <w:pStyle w:val="a9"/>
        <w:spacing w:line="360" w:lineRule="auto"/>
        <w:jc w:val="both"/>
      </w:pPr>
      <w:r w:rsidRPr="004D31D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4D31DF">
        <w:rPr>
          <w:rFonts w:ascii="Times New Roman" w:hAnsi="Times New Roman" w:cs="Times New Roman"/>
          <w:sz w:val="24"/>
          <w:szCs w:val="24"/>
        </w:rPr>
        <w:t xml:space="preserve"> </w:t>
      </w:r>
      <w:r w:rsidR="000F6F47" w:rsidRPr="000F6F47">
        <w:rPr>
          <w:rFonts w:ascii="Times New Roman" w:hAnsi="Times New Roman" w:cs="Times New Roman"/>
          <w:sz w:val="24"/>
          <w:szCs w:val="24"/>
        </w:rPr>
        <w:t>Федеральный закон от 24 апреля 1995 г. № 52-ФЗ «О животном мире» // Собрание законодательства РФ. 1995. № 17. Ст. 1462.</w:t>
      </w:r>
    </w:p>
  </w:footnote>
  <w:footnote w:id="9">
    <w:p w14:paraId="0AABB321" w14:textId="77777777" w:rsidR="00BF1AD6" w:rsidRPr="00BF1AD6" w:rsidRDefault="00BF1AD6" w:rsidP="00BF1AD6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D6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BF1AD6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8025346"/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"https://lawbook.online/kniga-rossii-pravo-ekologicheskoe/uchebnoe-posobie-kurs-lektsiy-distsipline1159.html" </w:instrText>
      </w:r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proofErr w:type="spellStart"/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Абукарова</w:t>
      </w:r>
      <w:proofErr w:type="spellEnd"/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М.У..</w:t>
      </w:r>
      <w:proofErr w:type="gramEnd"/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Учебное пособие (курс лекций) по дисциплине «Экологическое право» для направления подготовки «Юриспруденция», профилей «Гражданское право», «Уголовное право». - Махачкала: ДГУНХ,2016.- 106с.</w:t>
      </w:r>
      <w:r w:rsidRPr="00BF1A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  <w:bookmarkEnd w:id="5"/>
    </w:p>
  </w:footnote>
  <w:footnote w:id="10">
    <w:p w14:paraId="78039C93" w14:textId="77777777" w:rsidR="00DE0CE2" w:rsidRPr="00DE0CE2" w:rsidRDefault="00DE0CE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11">
    <w:p w14:paraId="3D9ABE52" w14:textId="77777777" w:rsidR="00DE0CE2" w:rsidRDefault="00DE0CE2" w:rsidP="00DE0CE2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t xml:space="preserve"> </w:t>
      </w:r>
      <w:hyperlink r:id="rId1" w:history="1">
        <w:proofErr w:type="spellStart"/>
        <w:r w:rsidRPr="00BF1AD6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Абукарова</w:t>
        </w:r>
        <w:proofErr w:type="spellEnd"/>
        <w:r w:rsidRPr="00BF1AD6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BF1AD6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М.У..</w:t>
        </w:r>
        <w:proofErr w:type="gramEnd"/>
        <w:r w:rsidRPr="00BF1AD6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Учебное пособие (курс лекций) по дисциплине «Экологическое право» для направления подготовки «Юриспруденция», профилей «Гражданское право», «Уголовное право». - Махачкала: ДГУНХ,2016.- 106с.</w:t>
        </w:r>
      </w:hyperlink>
    </w:p>
  </w:footnote>
  <w:footnote w:id="12">
    <w:p w14:paraId="748420A2" w14:textId="77777777" w:rsidR="00DE0CE2" w:rsidRPr="00DE0CE2" w:rsidRDefault="00DE0CE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Там же. </w:t>
      </w:r>
    </w:p>
  </w:footnote>
  <w:footnote w:id="13">
    <w:p w14:paraId="0BE4E6AF" w14:textId="77777777" w:rsidR="00446F10" w:rsidRPr="00246A3E" w:rsidRDefault="00446F1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С.В.</w:t>
      </w:r>
      <w:proofErr w:type="gramEnd"/>
      <w:r w:rsidR="00246A3E">
        <w:rPr>
          <w:rFonts w:ascii="Times New Roman" w:hAnsi="Times New Roman" w:cs="Times New Roman"/>
          <w:sz w:val="24"/>
          <w:szCs w:val="24"/>
        </w:rPr>
        <w:t xml:space="preserve"> О некоторых правовых проблемах реализации концепции устойчивого использования объектов животного мира. </w:t>
      </w:r>
      <w:r w:rsidR="00246A3E" w:rsidRPr="00246A3E">
        <w:rPr>
          <w:rFonts w:ascii="Times New Roman" w:hAnsi="Times New Roman" w:cs="Times New Roman"/>
          <w:sz w:val="24"/>
          <w:szCs w:val="24"/>
        </w:rPr>
        <w:t>//</w:t>
      </w:r>
      <w:r w:rsidR="00246A3E">
        <w:rPr>
          <w:rFonts w:ascii="Times New Roman" w:hAnsi="Times New Roman" w:cs="Times New Roman"/>
          <w:sz w:val="24"/>
          <w:szCs w:val="24"/>
        </w:rPr>
        <w:t xml:space="preserve"> Научный вестник Волгоградского филиала РАНХиГС. Серия: юриспруденция. – 2019. – С.23-28. </w:t>
      </w:r>
    </w:p>
  </w:footnote>
  <w:footnote w:id="14">
    <w:p w14:paraId="6772768D" w14:textId="77777777" w:rsidR="002321FE" w:rsidRPr="002321FE" w:rsidRDefault="002321FE" w:rsidP="00B62D3C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B62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Конституция Российской Федерации [Электронный ресурс</w:t>
      </w:r>
      <w:proofErr w:type="gramStart"/>
      <w:r w:rsidRPr="00B62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:</w:t>
      </w:r>
      <w:proofErr w:type="gramEnd"/>
      <w:r w:rsidRPr="00B62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принята всенародным голосование 12 декабря 1993 года. // СПС «Консультант плюс».</w:t>
      </w:r>
    </w:p>
  </w:footnote>
  <w:footnote w:id="15">
    <w:p w14:paraId="2D3AFB28" w14:textId="77777777" w:rsidR="00CA2834" w:rsidRPr="00CA2834" w:rsidRDefault="00CA2834" w:rsidP="00CA2834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3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A2834">
        <w:rPr>
          <w:rFonts w:ascii="Times New Roman" w:hAnsi="Times New Roman" w:cs="Times New Roman"/>
          <w:sz w:val="24"/>
          <w:szCs w:val="24"/>
        </w:rPr>
        <w:t xml:space="preserve"> Конвенция о биологическом разнообразии (Рио-де-Жанейро, 5 июня 1992 г.): ратифицирована Российской Федерацией Федеральным законом от 17 февр. 1995 г. № 16-ФЗ // Собр. законодательства РФ. 1996. № 19. Ст. 2254.</w:t>
      </w:r>
    </w:p>
  </w:footnote>
  <w:footnote w:id="16">
    <w:p w14:paraId="4AC1F1A4" w14:textId="77777777" w:rsidR="00CA2834" w:rsidRDefault="00CA2834" w:rsidP="00CA2834">
      <w:pPr>
        <w:pStyle w:val="a9"/>
        <w:spacing w:line="360" w:lineRule="auto"/>
        <w:jc w:val="both"/>
      </w:pPr>
      <w:r w:rsidRPr="00CA283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A2834">
        <w:rPr>
          <w:rFonts w:ascii="Times New Roman" w:hAnsi="Times New Roman" w:cs="Times New Roman"/>
          <w:sz w:val="24"/>
          <w:szCs w:val="24"/>
        </w:rPr>
        <w:t xml:space="preserve"> Конвенция о международной торговле видами дикой фауны и флоры, находящимися под угрозой исчезновения (Вашингтон, 3 марта 1973 г.) // Сборник действующих договоров, соглашений и конвенций, заключенных с иностранными государствами. М., 1978. </w:t>
      </w:r>
      <w:proofErr w:type="spellStart"/>
      <w:r w:rsidRPr="00CA283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2834">
        <w:rPr>
          <w:rFonts w:ascii="Times New Roman" w:hAnsi="Times New Roman" w:cs="Times New Roman"/>
          <w:sz w:val="24"/>
          <w:szCs w:val="24"/>
        </w:rPr>
        <w:t>. XXXII. С. 549–562.</w:t>
      </w:r>
    </w:p>
  </w:footnote>
  <w:footnote w:id="17">
    <w:p w14:paraId="0D5FFEB1" w14:textId="77777777" w:rsidR="00CA2834" w:rsidRPr="00CA2834" w:rsidRDefault="00CA2834" w:rsidP="00CA2834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3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A2834">
        <w:rPr>
          <w:rFonts w:ascii="Times New Roman" w:hAnsi="Times New Roman" w:cs="Times New Roman"/>
          <w:sz w:val="24"/>
          <w:szCs w:val="24"/>
        </w:rPr>
        <w:t xml:space="preserve"> Конвенция о сохранении тюленей Антарктики (Лондон, 1 июня 1972 г.) // Сборник действующих договоров, конвенций, заключенных с иностранными государствами. М., 1980. </w:t>
      </w:r>
      <w:proofErr w:type="spellStart"/>
      <w:r w:rsidRPr="00CA283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2834">
        <w:rPr>
          <w:rFonts w:ascii="Times New Roman" w:hAnsi="Times New Roman" w:cs="Times New Roman"/>
          <w:sz w:val="24"/>
          <w:szCs w:val="24"/>
        </w:rPr>
        <w:t xml:space="preserve">. </w:t>
      </w:r>
      <w:r w:rsidRPr="00CA2834">
        <w:rPr>
          <w:rFonts w:ascii="Times New Roman" w:hAnsi="Times New Roman" w:cs="Times New Roman"/>
          <w:sz w:val="24"/>
          <w:szCs w:val="24"/>
          <w:lang w:val="en-US"/>
        </w:rPr>
        <w:t>XXXIV</w:t>
      </w:r>
      <w:r w:rsidRPr="00133749">
        <w:rPr>
          <w:rFonts w:ascii="Times New Roman" w:hAnsi="Times New Roman" w:cs="Times New Roman"/>
          <w:sz w:val="24"/>
          <w:szCs w:val="24"/>
        </w:rPr>
        <w:t xml:space="preserve">. </w:t>
      </w:r>
      <w:r w:rsidRPr="00CA283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3749">
        <w:rPr>
          <w:rFonts w:ascii="Times New Roman" w:hAnsi="Times New Roman" w:cs="Times New Roman"/>
          <w:sz w:val="24"/>
          <w:szCs w:val="24"/>
        </w:rPr>
        <w:t>. 431-437</w:t>
      </w:r>
      <w:r w:rsidRPr="00CA2834">
        <w:rPr>
          <w:rFonts w:ascii="Times New Roman" w:hAnsi="Times New Roman" w:cs="Times New Roman"/>
          <w:sz w:val="24"/>
          <w:szCs w:val="24"/>
        </w:rPr>
        <w:t>.</w:t>
      </w:r>
    </w:p>
  </w:footnote>
  <w:footnote w:id="18">
    <w:p w14:paraId="36BA852C" w14:textId="77777777" w:rsidR="00CA2834" w:rsidRPr="00CA2834" w:rsidRDefault="00CA2834" w:rsidP="00CA2834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3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A2834">
        <w:rPr>
          <w:rFonts w:ascii="Times New Roman" w:hAnsi="Times New Roman" w:cs="Times New Roman"/>
          <w:sz w:val="24"/>
          <w:szCs w:val="24"/>
        </w:rPr>
        <w:t xml:space="preserve"> Международная конвенция по регулированию китобойного промысла (Вашингтон, 2 дек 1946 г.) // Сборник действующих договоров,</w:t>
      </w:r>
      <w:r w:rsidR="00C013B6">
        <w:rPr>
          <w:rFonts w:ascii="Times New Roman" w:hAnsi="Times New Roman" w:cs="Times New Roman"/>
          <w:sz w:val="24"/>
          <w:szCs w:val="24"/>
        </w:rPr>
        <w:t xml:space="preserve"> </w:t>
      </w:r>
      <w:r w:rsidRPr="00CA2834">
        <w:rPr>
          <w:rFonts w:ascii="Times New Roman" w:hAnsi="Times New Roman" w:cs="Times New Roman"/>
          <w:sz w:val="24"/>
          <w:szCs w:val="24"/>
        </w:rPr>
        <w:t xml:space="preserve">соглашений и конвенций, заключенных с иностранными государствами. М., 1956. </w:t>
      </w:r>
      <w:proofErr w:type="spellStart"/>
      <w:r w:rsidRPr="00CA283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2834">
        <w:rPr>
          <w:rFonts w:ascii="Times New Roman" w:hAnsi="Times New Roman" w:cs="Times New Roman"/>
          <w:sz w:val="24"/>
          <w:szCs w:val="24"/>
        </w:rPr>
        <w:t>. XIII.</w:t>
      </w:r>
      <w:r w:rsidR="00C013B6">
        <w:rPr>
          <w:rFonts w:ascii="Times New Roman" w:hAnsi="Times New Roman" w:cs="Times New Roman"/>
          <w:sz w:val="24"/>
          <w:szCs w:val="24"/>
        </w:rPr>
        <w:t xml:space="preserve"> </w:t>
      </w:r>
      <w:r w:rsidRPr="00CA2834">
        <w:rPr>
          <w:rFonts w:ascii="Times New Roman" w:hAnsi="Times New Roman" w:cs="Times New Roman"/>
          <w:sz w:val="24"/>
          <w:szCs w:val="24"/>
        </w:rPr>
        <w:t>С. 370–377</w:t>
      </w:r>
    </w:p>
  </w:footnote>
  <w:footnote w:id="19">
    <w:p w14:paraId="2C93BDA8" w14:textId="77777777" w:rsidR="00CA2834" w:rsidRPr="00CA2834" w:rsidRDefault="00CA2834" w:rsidP="00CA2834">
      <w:pPr>
        <w:pStyle w:val="a9"/>
        <w:spacing w:line="360" w:lineRule="auto"/>
        <w:jc w:val="both"/>
      </w:pPr>
      <w:r w:rsidRPr="00CA283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A2834">
        <w:rPr>
          <w:rFonts w:ascii="Times New Roman" w:hAnsi="Times New Roman" w:cs="Times New Roman"/>
          <w:sz w:val="24"/>
          <w:szCs w:val="24"/>
        </w:rPr>
        <w:t xml:space="preserve"> Фоменко </w:t>
      </w:r>
      <w:proofErr w:type="gramStart"/>
      <w:r w:rsidRPr="00CA2834">
        <w:rPr>
          <w:rFonts w:ascii="Times New Roman" w:hAnsi="Times New Roman" w:cs="Times New Roman"/>
          <w:sz w:val="24"/>
          <w:szCs w:val="24"/>
        </w:rPr>
        <w:t>В.Л.</w:t>
      </w:r>
      <w:proofErr w:type="gramEnd"/>
      <w:r w:rsidRPr="00CA2834">
        <w:rPr>
          <w:rFonts w:ascii="Times New Roman" w:hAnsi="Times New Roman" w:cs="Times New Roman"/>
          <w:sz w:val="24"/>
          <w:szCs w:val="24"/>
        </w:rPr>
        <w:t xml:space="preserve"> Правовое регулирование объектов животного мира // Экология: вопросы правоохраны. – 2015. № 2 (52). С. 59-62.</w:t>
      </w:r>
      <w:r>
        <w:t xml:space="preserve"> </w:t>
      </w:r>
    </w:p>
  </w:footnote>
  <w:footnote w:id="20">
    <w:p w14:paraId="3ADF9340" w14:textId="77777777" w:rsidR="00C9721C" w:rsidRPr="00C9721C" w:rsidRDefault="00C9721C" w:rsidP="00C9721C">
      <w:pPr>
        <w:pStyle w:val="a9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bookmarkStart w:id="7" w:name="_Hlk38118514"/>
      <w:r>
        <w:rPr>
          <w:rFonts w:ascii="Times New Roman" w:hAnsi="Times New Roman" w:cs="Times New Roman"/>
          <w:sz w:val="22"/>
          <w:szCs w:val="22"/>
        </w:rPr>
        <w:t xml:space="preserve">Иванова </w:t>
      </w:r>
      <w:proofErr w:type="gramStart"/>
      <w:r>
        <w:rPr>
          <w:rFonts w:ascii="Times New Roman" w:hAnsi="Times New Roman" w:cs="Times New Roman"/>
          <w:sz w:val="22"/>
          <w:szCs w:val="22"/>
        </w:rPr>
        <w:t>С.В.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Ответственность за нарушение законодательства о животном мире: теоретический и практический аспекты. </w:t>
      </w:r>
      <w:r w:rsidRPr="00C9721C">
        <w:rPr>
          <w:rFonts w:ascii="Times New Roman" w:hAnsi="Times New Roman" w:cs="Times New Roman"/>
          <w:sz w:val="22"/>
          <w:szCs w:val="22"/>
        </w:rPr>
        <w:t>//</w:t>
      </w:r>
      <w:r>
        <w:rPr>
          <w:rFonts w:ascii="Times New Roman" w:hAnsi="Times New Roman" w:cs="Times New Roman"/>
          <w:sz w:val="22"/>
          <w:szCs w:val="22"/>
        </w:rPr>
        <w:t xml:space="preserve"> Аграрное и земельное право. – 2017. - № 3 (147). С.91-98.</w:t>
      </w:r>
      <w:bookmarkEnd w:id="7"/>
    </w:p>
  </w:footnote>
  <w:footnote w:id="21">
    <w:p w14:paraId="2E20C116" w14:textId="77777777" w:rsidR="008E2DEA" w:rsidRDefault="008E2DEA" w:rsidP="008E2DEA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t xml:space="preserve"> </w:t>
      </w:r>
      <w:r w:rsidRPr="008E2DEA">
        <w:rPr>
          <w:rFonts w:ascii="Times New Roman" w:hAnsi="Times New Roman" w:cs="Times New Roman"/>
          <w:sz w:val="24"/>
          <w:szCs w:val="24"/>
        </w:rPr>
        <w:t>Федеральный закон от 10 января 2002 г. № 7-ФЗ «Об охране окружающей среды» // СЗ РФ. – 2002. – № 2. – Ст. 133.</w:t>
      </w:r>
    </w:p>
  </w:footnote>
  <w:footnote w:id="22">
    <w:p w14:paraId="399C43BB" w14:textId="77777777" w:rsidR="002712EC" w:rsidRPr="002712EC" w:rsidRDefault="002712EC" w:rsidP="002712EC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2EC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71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2EC">
        <w:rPr>
          <w:rFonts w:ascii="Times New Roman" w:hAnsi="Times New Roman" w:cs="Times New Roman"/>
          <w:sz w:val="24"/>
          <w:szCs w:val="24"/>
        </w:rPr>
        <w:t>Болтанова</w:t>
      </w:r>
      <w:proofErr w:type="spellEnd"/>
      <w:r w:rsidRPr="002712EC">
        <w:rPr>
          <w:rFonts w:ascii="Times New Roman" w:hAnsi="Times New Roman" w:cs="Times New Roman"/>
          <w:sz w:val="24"/>
          <w:szCs w:val="24"/>
        </w:rPr>
        <w:t xml:space="preserve"> Е.С. Юридическая ответственность за земельные правонарушения // Журнал российского права. 2014. № 12. С. 92.</w:t>
      </w:r>
    </w:p>
  </w:footnote>
  <w:footnote w:id="23">
    <w:p w14:paraId="3ADF3580" w14:textId="77777777" w:rsidR="008E2DEA" w:rsidRPr="008E2DEA" w:rsidRDefault="008E2DEA" w:rsidP="008E2DEA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Гражданско-правовая ответственность за нарушение законодательства о животном мире: теория и практика.</w:t>
      </w:r>
      <w:r w:rsidRPr="008E2DEA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Вестник экономики, права и социологии. – 2017. № 2. – С.63</w:t>
      </w:r>
    </w:p>
  </w:footnote>
  <w:footnote w:id="24">
    <w:p w14:paraId="20143DCD" w14:textId="77777777" w:rsidR="00E73F44" w:rsidRPr="001D3919" w:rsidRDefault="00E73F44" w:rsidP="001D391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1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1D3919">
        <w:rPr>
          <w:rFonts w:ascii="Times New Roman" w:hAnsi="Times New Roman" w:cs="Times New Roman"/>
          <w:sz w:val="24"/>
          <w:szCs w:val="24"/>
        </w:rPr>
        <w:t xml:space="preserve"> Терешкин И.И. Уголовно-правовые аспекты ответственности за незаконную охоту // [Электронный ресурс] </w:t>
      </w:r>
      <w:r w:rsidRPr="001D391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D3919" w:rsidRPr="001D3919">
        <w:rPr>
          <w:rFonts w:ascii="Times New Roman" w:hAnsi="Times New Roman" w:cs="Times New Roman"/>
          <w:sz w:val="24"/>
          <w:szCs w:val="24"/>
        </w:rPr>
        <w:t>: http://justicemaker.ru/view-article.php?id=21&amp;art=4620 (Дата обращения 14.04.2020).</w:t>
      </w:r>
    </w:p>
  </w:footnote>
  <w:footnote w:id="25">
    <w:p w14:paraId="4393B432" w14:textId="77777777" w:rsidR="001D3919" w:rsidRPr="001D3919" w:rsidRDefault="001D3919" w:rsidP="001D391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1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1D3919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gramStart"/>
      <w:r w:rsidRPr="001D3919">
        <w:rPr>
          <w:rFonts w:ascii="Times New Roman" w:hAnsi="Times New Roman" w:cs="Times New Roman"/>
          <w:sz w:val="24"/>
          <w:szCs w:val="24"/>
        </w:rPr>
        <w:t>С.В.</w:t>
      </w:r>
      <w:proofErr w:type="gramEnd"/>
      <w:r w:rsidRPr="001D3919">
        <w:rPr>
          <w:rFonts w:ascii="Times New Roman" w:hAnsi="Times New Roman" w:cs="Times New Roman"/>
          <w:sz w:val="24"/>
          <w:szCs w:val="24"/>
        </w:rPr>
        <w:t xml:space="preserve"> Ответственность за нарушение законодательства о животном мире: теоретический и практический аспекты. // Аграрное и земельное право. – 2017. - № 3 (147). С.91-98.</w:t>
      </w:r>
    </w:p>
  </w:footnote>
  <w:footnote w:id="26">
    <w:p w14:paraId="1474AA06" w14:textId="77777777" w:rsidR="00C865FD" w:rsidRPr="00C865FD" w:rsidRDefault="00C865FD" w:rsidP="00C865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F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86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5FD">
        <w:rPr>
          <w:rFonts w:ascii="Times New Roman" w:hAnsi="Times New Roman" w:cs="Times New Roman"/>
          <w:sz w:val="24"/>
          <w:szCs w:val="24"/>
        </w:rPr>
        <w:t>Странцов</w:t>
      </w:r>
      <w:proofErr w:type="spellEnd"/>
      <w:r w:rsidRPr="00C865FD">
        <w:rPr>
          <w:rFonts w:ascii="Times New Roman" w:hAnsi="Times New Roman" w:cs="Times New Roman"/>
          <w:sz w:val="24"/>
          <w:szCs w:val="24"/>
        </w:rPr>
        <w:t xml:space="preserve"> А.А. Правовые последствия вреда, причиненного экологическим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5FD">
        <w:rPr>
          <w:rFonts w:ascii="Times New Roman" w:hAnsi="Times New Roman" w:cs="Times New Roman"/>
          <w:sz w:val="24"/>
          <w:szCs w:val="24"/>
        </w:rPr>
        <w:t>правонарушением: учебное пособие. - Барнаул: Барнаульский юридический институт МВД России, 2016. С. 40.</w:t>
      </w:r>
    </w:p>
  </w:footnote>
  <w:footnote w:id="27">
    <w:p w14:paraId="5AAB6312" w14:textId="77777777" w:rsidR="008B5D61" w:rsidRPr="008B5D61" w:rsidRDefault="008B5D61" w:rsidP="008B5D61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8B5D61">
        <w:rPr>
          <w:rFonts w:ascii="Times New Roman" w:hAnsi="Times New Roman" w:cs="Times New Roman"/>
          <w:sz w:val="24"/>
          <w:szCs w:val="24"/>
        </w:rPr>
        <w:t>Коневший</w:t>
      </w:r>
      <w:proofErr w:type="spellEnd"/>
      <w:r w:rsidRPr="008B5D61">
        <w:rPr>
          <w:rFonts w:ascii="Times New Roman" w:hAnsi="Times New Roman" w:cs="Times New Roman"/>
          <w:sz w:val="24"/>
          <w:szCs w:val="24"/>
        </w:rPr>
        <w:t xml:space="preserve"> В.В., Новикова </w:t>
      </w:r>
      <w:proofErr w:type="gramStart"/>
      <w:r w:rsidRPr="008B5D61">
        <w:rPr>
          <w:rFonts w:ascii="Times New Roman" w:hAnsi="Times New Roman" w:cs="Times New Roman"/>
          <w:sz w:val="24"/>
          <w:szCs w:val="24"/>
        </w:rPr>
        <w:t>А.Д.</w:t>
      </w:r>
      <w:proofErr w:type="gramEnd"/>
      <w:r w:rsidRPr="008B5D61">
        <w:rPr>
          <w:rFonts w:ascii="Times New Roman" w:hAnsi="Times New Roman" w:cs="Times New Roman"/>
          <w:sz w:val="24"/>
          <w:szCs w:val="24"/>
        </w:rPr>
        <w:t>, Шавырина В.В. Проблема определения размера ущерба, нанесенного жизнедеятельности объектов животного мира. // Современная юриспруденция: актуальные вопросы, достижения и инновации. – 2019 г. – С.184.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82BE3"/>
    <w:multiLevelType w:val="hybridMultilevel"/>
    <w:tmpl w:val="DFEE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627"/>
    <w:multiLevelType w:val="hybridMultilevel"/>
    <w:tmpl w:val="5DC020F0"/>
    <w:lvl w:ilvl="0" w:tplc="E7AC615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E27CF"/>
    <w:multiLevelType w:val="hybridMultilevel"/>
    <w:tmpl w:val="717C3528"/>
    <w:lvl w:ilvl="0" w:tplc="4F723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34D77"/>
    <w:multiLevelType w:val="hybridMultilevel"/>
    <w:tmpl w:val="06544580"/>
    <w:lvl w:ilvl="0" w:tplc="D33A17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C"/>
    <w:rsid w:val="0001381B"/>
    <w:rsid w:val="00024AAB"/>
    <w:rsid w:val="00024C9A"/>
    <w:rsid w:val="00053DEA"/>
    <w:rsid w:val="000766E3"/>
    <w:rsid w:val="0009108C"/>
    <w:rsid w:val="000939C0"/>
    <w:rsid w:val="000D594C"/>
    <w:rsid w:val="000E58BA"/>
    <w:rsid w:val="000F4170"/>
    <w:rsid w:val="000F5CAE"/>
    <w:rsid w:val="000F6F47"/>
    <w:rsid w:val="00100A49"/>
    <w:rsid w:val="001010E4"/>
    <w:rsid w:val="001067D4"/>
    <w:rsid w:val="001219B6"/>
    <w:rsid w:val="00133749"/>
    <w:rsid w:val="001D3919"/>
    <w:rsid w:val="001F0C0E"/>
    <w:rsid w:val="001F78D6"/>
    <w:rsid w:val="002321FE"/>
    <w:rsid w:val="00232AD9"/>
    <w:rsid w:val="00246A3E"/>
    <w:rsid w:val="00262869"/>
    <w:rsid w:val="002712EC"/>
    <w:rsid w:val="002725A7"/>
    <w:rsid w:val="002B006E"/>
    <w:rsid w:val="002B3365"/>
    <w:rsid w:val="00357303"/>
    <w:rsid w:val="00371841"/>
    <w:rsid w:val="003B6DA4"/>
    <w:rsid w:val="003C4A5A"/>
    <w:rsid w:val="00417D96"/>
    <w:rsid w:val="00446985"/>
    <w:rsid w:val="00446F10"/>
    <w:rsid w:val="004B684F"/>
    <w:rsid w:val="004C4E38"/>
    <w:rsid w:val="004D31DF"/>
    <w:rsid w:val="00500553"/>
    <w:rsid w:val="00556FB1"/>
    <w:rsid w:val="005843F5"/>
    <w:rsid w:val="005852A9"/>
    <w:rsid w:val="00596274"/>
    <w:rsid w:val="005C09CA"/>
    <w:rsid w:val="005E50E4"/>
    <w:rsid w:val="005F766D"/>
    <w:rsid w:val="0064239A"/>
    <w:rsid w:val="00661B17"/>
    <w:rsid w:val="0066343A"/>
    <w:rsid w:val="006B7F3D"/>
    <w:rsid w:val="006D1CC7"/>
    <w:rsid w:val="008207F1"/>
    <w:rsid w:val="008B5D61"/>
    <w:rsid w:val="008E2DEA"/>
    <w:rsid w:val="00924027"/>
    <w:rsid w:val="00925E78"/>
    <w:rsid w:val="00937669"/>
    <w:rsid w:val="00963EFD"/>
    <w:rsid w:val="009A7BA0"/>
    <w:rsid w:val="00B226EF"/>
    <w:rsid w:val="00B26E86"/>
    <w:rsid w:val="00B44BF1"/>
    <w:rsid w:val="00B61C3B"/>
    <w:rsid w:val="00B62D3C"/>
    <w:rsid w:val="00BA7406"/>
    <w:rsid w:val="00BC708C"/>
    <w:rsid w:val="00BF1AD6"/>
    <w:rsid w:val="00C013B6"/>
    <w:rsid w:val="00C1606B"/>
    <w:rsid w:val="00C20A32"/>
    <w:rsid w:val="00C865FD"/>
    <w:rsid w:val="00C9721C"/>
    <w:rsid w:val="00CA2834"/>
    <w:rsid w:val="00CB6021"/>
    <w:rsid w:val="00CB7FDE"/>
    <w:rsid w:val="00CD2D76"/>
    <w:rsid w:val="00DE0768"/>
    <w:rsid w:val="00DE0CE2"/>
    <w:rsid w:val="00DE6A52"/>
    <w:rsid w:val="00DF5C79"/>
    <w:rsid w:val="00E73F44"/>
    <w:rsid w:val="00F15A0D"/>
    <w:rsid w:val="00F973A2"/>
    <w:rsid w:val="00F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49F5"/>
  <w15:chartTrackingRefBased/>
  <w15:docId w15:val="{AEE8EEED-F214-4DC4-85DF-13B7F20A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C708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08C"/>
    <w:pPr>
      <w:spacing w:after="100"/>
    </w:pPr>
  </w:style>
  <w:style w:type="character" w:styleId="a4">
    <w:name w:val="Hyperlink"/>
    <w:basedOn w:val="a0"/>
    <w:uiPriority w:val="99"/>
    <w:unhideWhenUsed/>
    <w:rsid w:val="00BC708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708C"/>
  </w:style>
  <w:style w:type="paragraph" w:styleId="a7">
    <w:name w:val="footer"/>
    <w:basedOn w:val="a"/>
    <w:link w:val="a8"/>
    <w:uiPriority w:val="99"/>
    <w:unhideWhenUsed/>
    <w:rsid w:val="00BC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708C"/>
  </w:style>
  <w:style w:type="paragraph" w:styleId="a9">
    <w:name w:val="footnote text"/>
    <w:basedOn w:val="a"/>
    <w:link w:val="aa"/>
    <w:uiPriority w:val="99"/>
    <w:semiHidden/>
    <w:unhideWhenUsed/>
    <w:rsid w:val="00DE6A5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6A5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6A52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2725A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0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wbook.online/kniga-rossii-pravo-ekologicheskoe/uchebnoe-posobie-kurs-lektsiy-distsipline11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0E5C-A881-4069-A691-6BB19881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6213</Words>
  <Characters>35416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Варвара Сергеевна</dc:creator>
  <cp:keywords/>
  <dc:description/>
  <cp:lastModifiedBy>Шилкина Варвара Сергеевна</cp:lastModifiedBy>
  <cp:revision>16</cp:revision>
  <cp:lastPrinted>2020-04-20T00:00:00Z</cp:lastPrinted>
  <dcterms:created xsi:type="dcterms:W3CDTF">2020-04-16T09:10:00Z</dcterms:created>
  <dcterms:modified xsi:type="dcterms:W3CDTF">2020-04-20T00:10:00Z</dcterms:modified>
</cp:coreProperties>
</file>