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414A" w14:textId="77777777" w:rsidR="00021930" w:rsidRPr="005F1D0D" w:rsidRDefault="00021930" w:rsidP="00021930">
      <w:pPr>
        <w:spacing w:after="0" w:line="360" w:lineRule="auto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МИНИСТЕРСТВО ОБРАЗОВАНИЯ И НАУКИ РФ</w:t>
      </w:r>
    </w:p>
    <w:p w14:paraId="72A39FB4" w14:textId="77777777" w:rsidR="00021930" w:rsidRPr="005F1D0D" w:rsidRDefault="00021930" w:rsidP="00021930">
      <w:pPr>
        <w:spacing w:after="0" w:line="240" w:lineRule="auto"/>
        <w:ind w:firstLine="397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Федеральное государственное бюджетное образовательное учре</w:t>
      </w:r>
      <w:r>
        <w:rPr>
          <w:rFonts w:eastAsia="Times New Roman" w:cs="Times New Roman"/>
          <w:bCs/>
          <w:szCs w:val="20"/>
          <w:lang w:eastAsia="ru-RU"/>
        </w:rPr>
        <w:t>ждение высшего</w:t>
      </w:r>
      <w:r w:rsidRPr="00021930">
        <w:rPr>
          <w:rFonts w:eastAsia="Times New Roman" w:cs="Times New Roman"/>
          <w:bCs/>
          <w:szCs w:val="20"/>
          <w:lang w:eastAsia="ru-RU"/>
        </w:rPr>
        <w:t xml:space="preserve"> </w:t>
      </w:r>
      <w:r>
        <w:rPr>
          <w:rFonts w:eastAsia="Times New Roman" w:cs="Times New Roman"/>
          <w:bCs/>
          <w:szCs w:val="20"/>
          <w:lang w:eastAsia="ru-RU"/>
        </w:rPr>
        <w:t>профессионального</w:t>
      </w:r>
      <w:r w:rsidRPr="005F1D0D">
        <w:rPr>
          <w:rFonts w:eastAsia="Times New Roman" w:cs="Times New Roman"/>
          <w:bCs/>
          <w:szCs w:val="20"/>
          <w:lang w:eastAsia="ru-RU"/>
        </w:rPr>
        <w:t xml:space="preserve"> образования</w:t>
      </w:r>
    </w:p>
    <w:p w14:paraId="0A32A4D8" w14:textId="77777777" w:rsidR="00021930" w:rsidRPr="005F1D0D" w:rsidRDefault="00021930" w:rsidP="00021930">
      <w:pPr>
        <w:spacing w:after="0" w:line="240" w:lineRule="auto"/>
        <w:ind w:firstLine="397"/>
        <w:jc w:val="center"/>
        <w:rPr>
          <w:rFonts w:eastAsia="Times New Roman" w:cs="Times New Roman"/>
          <w:bCs/>
          <w:szCs w:val="20"/>
          <w:lang w:eastAsia="ru-RU"/>
        </w:rPr>
      </w:pPr>
      <w:r w:rsidRPr="005F1D0D">
        <w:rPr>
          <w:rFonts w:eastAsia="Times New Roman" w:cs="Times New Roman"/>
          <w:bCs/>
          <w:szCs w:val="20"/>
          <w:lang w:eastAsia="ru-RU"/>
        </w:rPr>
        <w:t>«Тверской государственный университет»</w:t>
      </w:r>
    </w:p>
    <w:p w14:paraId="53EAAE09" w14:textId="77777777" w:rsidR="00021930" w:rsidRPr="005F1D0D" w:rsidRDefault="00021930" w:rsidP="00021930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6D23789E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4D72E14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5F1D0D">
        <w:rPr>
          <w:rFonts w:eastAsia="Times New Roman" w:cs="Times New Roman"/>
          <w:szCs w:val="28"/>
          <w:lang w:eastAsia="ru-RU"/>
        </w:rPr>
        <w:t>Факультет прикладной математики и кибернетики</w:t>
      </w:r>
    </w:p>
    <w:p w14:paraId="4E0F5F4D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Кафедра информационных технологий</w:t>
      </w:r>
    </w:p>
    <w:p w14:paraId="3EC7E2FE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55BF1D5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03593DC4" w14:textId="77777777" w:rsidR="00021930" w:rsidRPr="005F1D0D" w:rsidRDefault="00021930" w:rsidP="00021930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14:paraId="11A34353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ОТЧЕТ</w:t>
      </w:r>
    </w:p>
    <w:p w14:paraId="3F5A86B1" w14:textId="77777777" w:rsidR="00021930" w:rsidRDefault="00021930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 xml:space="preserve">по итогам научно-исследовательской работы </w:t>
      </w:r>
    </w:p>
    <w:p w14:paraId="0EEE0F58" w14:textId="77777777" w:rsidR="00021930" w:rsidRPr="005F1D0D" w:rsidRDefault="001A43B8" w:rsidP="00021930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во 3</w:t>
      </w:r>
      <w:r w:rsidR="00154902">
        <w:rPr>
          <w:rFonts w:eastAsia="Times New Roman" w:cs="Times New Roman"/>
          <w:b/>
          <w:sz w:val="36"/>
          <w:szCs w:val="36"/>
          <w:lang w:eastAsia="ru-RU"/>
        </w:rPr>
        <w:t>-ом</w:t>
      </w:r>
      <w:r w:rsidR="00021930">
        <w:rPr>
          <w:rFonts w:eastAsia="Times New Roman" w:cs="Times New Roman"/>
          <w:b/>
          <w:sz w:val="36"/>
          <w:szCs w:val="36"/>
          <w:lang w:eastAsia="ru-RU"/>
        </w:rPr>
        <w:t xml:space="preserve"> семестре </w:t>
      </w:r>
    </w:p>
    <w:p w14:paraId="5DCF4AAE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7470D963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Направление: </w:t>
      </w:r>
      <w:r w:rsidRPr="000339B6">
        <w:rPr>
          <w:rFonts w:eastAsia="Times New Roman" w:cs="Times New Roman"/>
          <w:i/>
          <w:szCs w:val="28"/>
          <w:lang w:eastAsia="ru-RU"/>
        </w:rPr>
        <w:t xml:space="preserve">02.04.02 «Фундаментальная информатика и </w:t>
      </w:r>
    </w:p>
    <w:p w14:paraId="2850A58D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 w:rsidRPr="000339B6">
        <w:rPr>
          <w:rFonts w:eastAsia="Times New Roman" w:cs="Times New Roman"/>
          <w:i/>
          <w:szCs w:val="28"/>
          <w:lang w:eastAsia="ru-RU"/>
        </w:rPr>
        <w:t>информационные технологии»</w:t>
      </w:r>
    </w:p>
    <w:p w14:paraId="38EBCBFE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Магистерская программа: </w:t>
      </w:r>
      <w:r w:rsidRPr="000339B6">
        <w:rPr>
          <w:rFonts w:eastAsia="Times New Roman" w:cs="Times New Roman"/>
          <w:i/>
          <w:szCs w:val="28"/>
          <w:lang w:eastAsia="ru-RU"/>
        </w:rPr>
        <w:t xml:space="preserve">«Информационные технологии в </w:t>
      </w:r>
    </w:p>
    <w:p w14:paraId="48FDAAD6" w14:textId="77777777" w:rsidR="00021930" w:rsidRPr="000339B6" w:rsidRDefault="00021930" w:rsidP="00021930">
      <w:pPr>
        <w:spacing w:after="0" w:line="240" w:lineRule="auto"/>
        <w:jc w:val="center"/>
        <w:rPr>
          <w:rFonts w:eastAsia="Times New Roman" w:cs="Times New Roman"/>
          <w:i/>
          <w:szCs w:val="28"/>
          <w:lang w:eastAsia="ru-RU"/>
        </w:rPr>
      </w:pPr>
      <w:r w:rsidRPr="000339B6">
        <w:rPr>
          <w:rFonts w:eastAsia="Times New Roman" w:cs="Times New Roman"/>
          <w:i/>
          <w:szCs w:val="28"/>
          <w:lang w:eastAsia="ru-RU"/>
        </w:rPr>
        <w:t>управлении и принятии решений»</w:t>
      </w:r>
    </w:p>
    <w:p w14:paraId="468FAC3C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10CF4122" w14:textId="77777777" w:rsidR="00021930" w:rsidRPr="005F1D0D" w:rsidRDefault="00021930" w:rsidP="001A43B8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5F1D0D">
        <w:rPr>
          <w:rFonts w:eastAsia="Times New Roman" w:cs="Times New Roman"/>
          <w:sz w:val="32"/>
          <w:szCs w:val="32"/>
          <w:lang w:eastAsia="ru-RU"/>
        </w:rPr>
        <w:t>Тема: «</w:t>
      </w:r>
      <w:r w:rsidR="001A43B8">
        <w:rPr>
          <w:rFonts w:eastAsia="Times New Roman" w:cs="Times New Roman"/>
          <w:sz w:val="32"/>
          <w:szCs w:val="32"/>
          <w:lang w:eastAsia="ru-RU"/>
        </w:rPr>
        <w:t>Сопоставление ключевых точек изображений с помощью нейронных сетей</w:t>
      </w:r>
      <w:r w:rsidRPr="005F1D0D">
        <w:rPr>
          <w:rFonts w:eastAsia="Times New Roman" w:cs="Times New Roman"/>
          <w:sz w:val="32"/>
          <w:szCs w:val="32"/>
          <w:lang w:eastAsia="ru-RU"/>
        </w:rPr>
        <w:t>»</w:t>
      </w:r>
    </w:p>
    <w:p w14:paraId="7A0265D4" w14:textId="77777777" w:rsidR="00021930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14:paraId="490963DC" w14:textId="77777777" w:rsidR="00021930" w:rsidRPr="005F1D0D" w:rsidRDefault="00021930" w:rsidP="00021930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tbl>
      <w:tblPr>
        <w:tblW w:w="9856" w:type="dxa"/>
        <w:tblInd w:w="108" w:type="dxa"/>
        <w:tblLook w:val="04A0" w:firstRow="1" w:lastRow="0" w:firstColumn="1" w:lastColumn="0" w:noHBand="0" w:noVBand="1"/>
      </w:tblPr>
      <w:tblGrid>
        <w:gridCol w:w="5070"/>
        <w:gridCol w:w="4178"/>
        <w:gridCol w:w="608"/>
      </w:tblGrid>
      <w:tr w:rsidR="00021930" w:rsidRPr="005F1D0D" w14:paraId="4E7B0D6F" w14:textId="77777777" w:rsidTr="00A400CC">
        <w:tc>
          <w:tcPr>
            <w:tcW w:w="5070" w:type="dxa"/>
          </w:tcPr>
          <w:p w14:paraId="0848D3DB" w14:textId="77777777" w:rsidR="00021930" w:rsidRPr="005F1D0D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786" w:type="dxa"/>
            <w:gridSpan w:val="2"/>
          </w:tcPr>
          <w:p w14:paraId="6CF41F5E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6C645CCC" w14:textId="77777777" w:rsidR="00021930" w:rsidRPr="005F1D0D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F1D0D">
              <w:rPr>
                <w:rFonts w:eastAsia="Times New Roman" w:cs="Times New Roman"/>
                <w:b/>
                <w:szCs w:val="28"/>
                <w:lang w:eastAsia="ru-RU"/>
              </w:rPr>
              <w:t>Выполнил:</w:t>
            </w:r>
            <w:r w:rsidRPr="005F1D0D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6148DD7E" w14:textId="77777777" w:rsidR="00021930" w:rsidRPr="005F1D0D" w:rsidRDefault="001A43B8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студент 2</w:t>
            </w:r>
            <w:r w:rsidR="00021930">
              <w:rPr>
                <w:rFonts w:eastAsia="Times New Roman" w:cs="Times New Roman"/>
                <w:szCs w:val="28"/>
                <w:lang w:eastAsia="ru-RU"/>
              </w:rPr>
              <w:t xml:space="preserve"> курса магистратуры</w:t>
            </w:r>
          </w:p>
          <w:p w14:paraId="43660D74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5F1D0D">
              <w:rPr>
                <w:rFonts w:eastAsia="Times New Roman" w:cs="Times New Roman"/>
                <w:szCs w:val="28"/>
                <w:lang w:eastAsia="ru-RU"/>
              </w:rPr>
              <w:t>Иванов Артём Николаевич</w:t>
            </w:r>
          </w:p>
          <w:p w14:paraId="3D1EFD72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68EDE43D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1930">
              <w:rPr>
                <w:rFonts w:eastAsia="Times New Roman" w:cs="Times New Roman"/>
                <w:b/>
                <w:szCs w:val="28"/>
                <w:lang w:eastAsia="ru-RU"/>
              </w:rPr>
              <w:t>Н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аучный руководитель:</w:t>
            </w:r>
          </w:p>
          <w:p w14:paraId="0959F299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кандидат физ.-мат. наук,</w:t>
            </w:r>
          </w:p>
          <w:p w14:paraId="5ABC836A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Сорокин Сергей Владимирович</w:t>
            </w:r>
          </w:p>
          <w:p w14:paraId="0D0A5D51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61AA9DCD" w14:textId="77777777" w:rsidR="00021930" w:rsidRPr="00021930" w:rsidRDefault="00021930" w:rsidP="00A400C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21930">
              <w:rPr>
                <w:rFonts w:eastAsia="Times New Roman" w:cs="Times New Roman"/>
                <w:b/>
                <w:szCs w:val="28"/>
                <w:lang w:eastAsia="ru-RU"/>
              </w:rPr>
              <w:t>Оценка:</w:t>
            </w:r>
          </w:p>
          <w:p w14:paraId="6974B635" w14:textId="77777777" w:rsidR="00021930" w:rsidRPr="005F1D0D" w:rsidRDefault="00021930" w:rsidP="00A400C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  <w:p w14:paraId="3D7F0F4F" w14:textId="77777777" w:rsidR="00021930" w:rsidRPr="005F1D0D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1930" w:rsidRPr="005F1D0D" w14:paraId="5E8D3F57" w14:textId="77777777" w:rsidTr="00021930">
        <w:trPr>
          <w:gridAfter w:val="1"/>
          <w:wAfter w:w="608" w:type="dxa"/>
        </w:trPr>
        <w:tc>
          <w:tcPr>
            <w:tcW w:w="5070" w:type="dxa"/>
          </w:tcPr>
          <w:p w14:paraId="61BF3CF4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0092507C" w14:textId="77777777" w:rsidR="00021930" w:rsidRDefault="00021930" w:rsidP="00A400C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  <w:p w14:paraId="0826517C" w14:textId="77777777" w:rsidR="00021930" w:rsidRDefault="00021930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4110AA82" w14:textId="77777777" w:rsidR="00021930" w:rsidRPr="00021930" w:rsidRDefault="00021930" w:rsidP="00021930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14:paraId="376A25DD" w14:textId="205A2117" w:rsidR="00021930" w:rsidRPr="00021930" w:rsidRDefault="00701E86" w:rsidP="00701E86">
            <w:pPr>
              <w:tabs>
                <w:tab w:val="left" w:pos="3945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Тверь – 2017 </w:t>
            </w:r>
            <w:r w:rsidRPr="005F1D0D"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  <w:tc>
          <w:tcPr>
            <w:tcW w:w="4178" w:type="dxa"/>
          </w:tcPr>
          <w:p w14:paraId="6E9829EC" w14:textId="77777777" w:rsidR="00021930" w:rsidRPr="005F1D0D" w:rsidRDefault="00021930" w:rsidP="00A400CC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6BC3C924" w14:textId="3CB442C0" w:rsidR="00021930" w:rsidRDefault="00021930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                             </w:t>
      </w:r>
      <w:r w:rsidR="00701E86">
        <w:rPr>
          <w:rFonts w:eastAsia="Times New Roman" w:cs="Times New Roman"/>
          <w:szCs w:val="28"/>
          <w:lang w:eastAsia="ru-RU"/>
        </w:rPr>
        <w:t xml:space="preserve">                 </w:t>
      </w:r>
    </w:p>
    <w:sdt>
      <w:sdtPr>
        <w:id w:val="150416431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08506E" w14:textId="77777777" w:rsidR="00726C80" w:rsidRPr="00726C80" w:rsidRDefault="00726C80" w:rsidP="00726C80">
          <w:pPr>
            <w:spacing w:after="0" w:line="360" w:lineRule="auto"/>
            <w:rPr>
              <w:rFonts w:eastAsia="Times New Roman" w:cs="Times New Roman"/>
              <w:b/>
              <w:szCs w:val="28"/>
              <w:lang w:eastAsia="ru-RU"/>
            </w:rPr>
          </w:pPr>
          <w:r w:rsidRPr="00726C80">
            <w:rPr>
              <w:rFonts w:eastAsia="Times New Roman" w:cs="Times New Roman"/>
              <w:b/>
              <w:szCs w:val="28"/>
              <w:lang w:eastAsia="ru-RU"/>
            </w:rPr>
            <w:t>ОГЛАВЛЕНИ</w:t>
          </w:r>
          <w:bookmarkStart w:id="0" w:name="_GoBack"/>
          <w:bookmarkEnd w:id="0"/>
          <w:r w:rsidRPr="00726C80">
            <w:rPr>
              <w:rFonts w:eastAsia="Times New Roman" w:cs="Times New Roman"/>
              <w:b/>
              <w:szCs w:val="28"/>
              <w:lang w:eastAsia="ru-RU"/>
            </w:rPr>
            <w:t>Е</w:t>
          </w:r>
        </w:p>
        <w:p w14:paraId="6E241AE1" w14:textId="77777777" w:rsidR="00701E86" w:rsidRPr="00701E86" w:rsidRDefault="00726C80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2272604" w:history="1">
            <w:r w:rsidR="00701E86" w:rsidRPr="00701E86">
              <w:rPr>
                <w:rStyle w:val="Hyperlink"/>
                <w:rFonts w:cs="Times New Roman"/>
                <w:noProof/>
              </w:rPr>
              <w:t>Введение</w:t>
            </w:r>
            <w:r w:rsidR="00701E86" w:rsidRPr="00701E86">
              <w:rPr>
                <w:noProof/>
                <w:webHidden/>
              </w:rPr>
              <w:tab/>
            </w:r>
            <w:r w:rsidR="00701E86" w:rsidRPr="00701E86">
              <w:rPr>
                <w:noProof/>
                <w:webHidden/>
              </w:rPr>
              <w:fldChar w:fldCharType="begin"/>
            </w:r>
            <w:r w:rsidR="00701E86" w:rsidRPr="00701E86">
              <w:rPr>
                <w:noProof/>
                <w:webHidden/>
              </w:rPr>
              <w:instrText xml:space="preserve"> PAGEREF _Toc502272604 \h </w:instrText>
            </w:r>
            <w:r w:rsidR="00701E86" w:rsidRPr="00701E86">
              <w:rPr>
                <w:noProof/>
                <w:webHidden/>
              </w:rPr>
            </w:r>
            <w:r w:rsidR="00701E86"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2</w:t>
            </w:r>
            <w:r w:rsidR="00701E86" w:rsidRPr="00701E86">
              <w:rPr>
                <w:noProof/>
                <w:webHidden/>
              </w:rPr>
              <w:fldChar w:fldCharType="end"/>
            </w:r>
          </w:hyperlink>
        </w:p>
        <w:p w14:paraId="7A282691" w14:textId="438AE116" w:rsidR="00701E86" w:rsidRPr="00701E86" w:rsidRDefault="00701E86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05" w:history="1">
            <w:r w:rsidRPr="00701E86">
              <w:rPr>
                <w:rStyle w:val="Hyperlink"/>
                <w:rFonts w:cs="Times New Roman"/>
                <w:noProof/>
              </w:rPr>
              <w:t>Цели и задачи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_Toc502272605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2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715C7A31" w14:textId="77777777" w:rsidR="00701E86" w:rsidRPr="00701E86" w:rsidRDefault="00701E86" w:rsidP="00701E86">
          <w:pPr>
            <w:pStyle w:val="TOC1"/>
            <w:tabs>
              <w:tab w:val="right" w:leader="dot" w:pos="9345"/>
            </w:tabs>
            <w:ind w:firstLine="28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06" w:history="1">
            <w:r w:rsidRPr="00701E86">
              <w:rPr>
                <w:rStyle w:val="Hyperlink"/>
                <w:rFonts w:eastAsia="Times New Roman"/>
                <w:noProof/>
              </w:rPr>
              <w:t>Актуальность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_Toc502272606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3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03C88AD6" w14:textId="77777777" w:rsidR="00701E86" w:rsidRPr="00701E86" w:rsidRDefault="00701E86" w:rsidP="00701E86">
          <w:pPr>
            <w:pStyle w:val="TOC1"/>
            <w:tabs>
              <w:tab w:val="right" w:leader="dot" w:pos="9345"/>
            </w:tabs>
            <w:ind w:firstLine="284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07" w:history="1">
            <w:r w:rsidRPr="00701E86">
              <w:rPr>
                <w:rStyle w:val="Hyperlink"/>
                <w:rFonts w:eastAsia="Times New Roman"/>
                <w:noProof/>
              </w:rPr>
              <w:t>Оценка состояния темы исследования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_Toc502272607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4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3F82EFE9" w14:textId="77777777" w:rsidR="00701E86" w:rsidRPr="00701E86" w:rsidRDefault="00701E86">
          <w:pPr>
            <w:pStyle w:val="TOC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08" w:history="1">
            <w:r w:rsidRPr="00701E86">
              <w:rPr>
                <w:rStyle w:val="Hyperlink"/>
                <w:rFonts w:cs="Times New Roman"/>
                <w:noProof/>
              </w:rPr>
              <w:t>1.</w:t>
            </w:r>
            <w:r w:rsidRPr="00701E8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701E86">
              <w:rPr>
                <w:rStyle w:val="Hyperlink"/>
                <w:rFonts w:cs="Times New Roman"/>
                <w:noProof/>
              </w:rPr>
              <w:t>Проделанная работа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_Toc502272608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5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1D3A9204" w14:textId="77777777" w:rsidR="00701E86" w:rsidRPr="00701E86" w:rsidRDefault="00701E86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09" w:history="1">
            <w:r w:rsidRPr="00701E86">
              <w:rPr>
                <w:rStyle w:val="Hyperlink"/>
                <w:rFonts w:cs="Times New Roman"/>
                <w:noProof/>
              </w:rPr>
              <w:t>1.1.</w:t>
            </w:r>
            <w:r w:rsidRPr="00701E8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701E86">
              <w:rPr>
                <w:rStyle w:val="Hyperlink"/>
                <w:rFonts w:cs="Times New Roman"/>
                <w:noProof/>
              </w:rPr>
              <w:t>Задача сопоставления ключевых точек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_Toc502272609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5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6B006B28" w14:textId="77777777" w:rsidR="00701E86" w:rsidRPr="00701E86" w:rsidRDefault="00701E86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10" w:history="1">
            <w:r w:rsidRPr="00701E86">
              <w:rPr>
                <w:rStyle w:val="Hyperlink"/>
                <w:rFonts w:cs="Times New Roman"/>
                <w:noProof/>
              </w:rPr>
              <w:t>1.2.</w:t>
            </w:r>
            <w:r w:rsidRPr="00701E8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701E86">
              <w:rPr>
                <w:rStyle w:val="Hyperlink"/>
                <w:rFonts w:cs="Times New Roman"/>
                <w:noProof/>
              </w:rPr>
              <w:t>Разработка архитектуры нейронной сети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_Toc502272610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6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0A1BD738" w14:textId="77777777" w:rsidR="00701E86" w:rsidRPr="00701E86" w:rsidRDefault="00701E86">
          <w:pPr>
            <w:pStyle w:val="TOC2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11" w:history="1">
            <w:r w:rsidRPr="00701E86">
              <w:rPr>
                <w:rStyle w:val="Hyperlink"/>
                <w:rFonts w:cs="Times New Roman"/>
                <w:noProof/>
              </w:rPr>
              <w:t>1.3.</w:t>
            </w:r>
            <w:r w:rsidRPr="00701E86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701E86">
              <w:rPr>
                <w:rStyle w:val="Hyperlink"/>
                <w:rFonts w:cs="Times New Roman"/>
                <w:noProof/>
              </w:rPr>
              <w:t>Генерация обучающей выборки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_Toc502272611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9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691C3238" w14:textId="77777777" w:rsidR="00701E86" w:rsidRPr="00701E86" w:rsidRDefault="00701E86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12" w:history="1">
            <w:r w:rsidRPr="00701E86">
              <w:rPr>
                <w:rStyle w:val="Hyperlink"/>
                <w:noProof/>
              </w:rPr>
              <w:t>Заключение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_Toc502272612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11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79BF74FE" w14:textId="77777777" w:rsidR="00701E86" w:rsidRDefault="00701E86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502272613" w:history="1">
            <w:r w:rsidRPr="00701E86">
              <w:rPr>
                <w:rStyle w:val="Hyperlink"/>
                <w:noProof/>
              </w:rPr>
              <w:t>Список использованных источников</w:t>
            </w:r>
            <w:r w:rsidRPr="00701E86">
              <w:rPr>
                <w:noProof/>
                <w:webHidden/>
              </w:rPr>
              <w:tab/>
            </w:r>
            <w:r w:rsidRPr="00701E86">
              <w:rPr>
                <w:noProof/>
                <w:webHidden/>
              </w:rPr>
              <w:fldChar w:fldCharType="begin"/>
            </w:r>
            <w:r w:rsidRPr="00701E86">
              <w:rPr>
                <w:noProof/>
                <w:webHidden/>
              </w:rPr>
              <w:instrText xml:space="preserve"> PAGEREF _Toc502272613 \h </w:instrText>
            </w:r>
            <w:r w:rsidRPr="00701E86">
              <w:rPr>
                <w:noProof/>
                <w:webHidden/>
              </w:rPr>
            </w:r>
            <w:r w:rsidRPr="00701E86">
              <w:rPr>
                <w:noProof/>
                <w:webHidden/>
              </w:rPr>
              <w:fldChar w:fldCharType="separate"/>
            </w:r>
            <w:r w:rsidR="000339B6">
              <w:rPr>
                <w:noProof/>
                <w:webHidden/>
              </w:rPr>
              <w:t>12</w:t>
            </w:r>
            <w:r w:rsidRPr="00701E86">
              <w:rPr>
                <w:noProof/>
                <w:webHidden/>
              </w:rPr>
              <w:fldChar w:fldCharType="end"/>
            </w:r>
          </w:hyperlink>
        </w:p>
        <w:p w14:paraId="5535264B" w14:textId="77777777" w:rsidR="00726C80" w:rsidRDefault="00726C80">
          <w:r>
            <w:rPr>
              <w:b/>
              <w:bCs/>
              <w:noProof/>
            </w:rPr>
            <w:fldChar w:fldCharType="end"/>
          </w:r>
        </w:p>
      </w:sdtContent>
    </w:sdt>
    <w:p w14:paraId="730AE54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40BEE48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58C0E6E5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B66B581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2E4E1FA8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6214B5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46553F19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4F6275C7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F4D2904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1E2B2A24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8FC5694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0392721E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2430903D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761A357F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58034CED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11AB04CE" w14:textId="77777777" w:rsidR="00ED0FEB" w:rsidRDefault="00ED0FEB" w:rsidP="00021930">
      <w:pPr>
        <w:spacing w:after="0" w:line="360" w:lineRule="auto"/>
        <w:rPr>
          <w:rFonts w:eastAsia="Times New Roman" w:cs="Times New Roman"/>
          <w:szCs w:val="28"/>
          <w:lang w:eastAsia="ru-RU"/>
        </w:rPr>
      </w:pPr>
    </w:p>
    <w:p w14:paraId="68E40B1B" w14:textId="77777777" w:rsidR="007C3503" w:rsidRPr="00ED0FEB" w:rsidRDefault="000A5C43" w:rsidP="009432B4">
      <w:pPr>
        <w:pStyle w:val="Heading1"/>
        <w:rPr>
          <w:rFonts w:ascii="Times New Roman" w:hAnsi="Times New Roman" w:cs="Times New Roman"/>
          <w:b/>
          <w:color w:val="000000" w:themeColor="text1"/>
        </w:rPr>
      </w:pPr>
      <w:bookmarkStart w:id="1" w:name="_Toc502272604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Введение</w:t>
      </w:r>
      <w:bookmarkEnd w:id="1"/>
    </w:p>
    <w:p w14:paraId="0F8AF476" w14:textId="77777777" w:rsidR="000A5C43" w:rsidRPr="00ED0FEB" w:rsidRDefault="000A5C43" w:rsidP="00922389">
      <w:pPr>
        <w:spacing w:line="360" w:lineRule="auto"/>
        <w:rPr>
          <w:rFonts w:cs="Times New Roman"/>
          <w:szCs w:val="28"/>
        </w:rPr>
      </w:pPr>
    </w:p>
    <w:p w14:paraId="7BF8AFF1" w14:textId="7A37B166" w:rsidR="002A2053" w:rsidRPr="00413E04" w:rsidRDefault="00CC6303" w:rsidP="00371280">
      <w:pPr>
        <w:spacing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 очень много внимания уделяется совершенствованию технологий искусственного интеллекта. Большой популярностью пользуются нейронные сети, которые зачастую позволяют добиться лучших результатов</w:t>
      </w:r>
      <w:r w:rsidR="008A5D7C" w:rsidRPr="008A5D7C">
        <w:rPr>
          <w:rFonts w:cs="Times New Roman"/>
          <w:szCs w:val="28"/>
        </w:rPr>
        <w:t>[2]</w:t>
      </w:r>
      <w:r>
        <w:rPr>
          <w:rFonts w:cs="Times New Roman"/>
          <w:szCs w:val="28"/>
        </w:rPr>
        <w:t>, чем при использовании традиционных алг</w:t>
      </w:r>
      <w:r w:rsidR="00BB45AE">
        <w:rPr>
          <w:rFonts w:cs="Times New Roman"/>
          <w:szCs w:val="28"/>
        </w:rPr>
        <w:t>оритмов, как, например, в проблеме</w:t>
      </w:r>
      <w:r>
        <w:rPr>
          <w:rFonts w:cs="Times New Roman"/>
          <w:szCs w:val="28"/>
        </w:rPr>
        <w:t xml:space="preserve"> сопоставления ключевых точек изображений</w:t>
      </w:r>
      <w:r w:rsidR="00BB45AE">
        <w:rPr>
          <w:rFonts w:cs="Times New Roman"/>
          <w:szCs w:val="28"/>
        </w:rPr>
        <w:t xml:space="preserve">. Данная задача имеет широкий круг применения: </w:t>
      </w:r>
      <w:r w:rsidR="00BB45AE" w:rsidRPr="00BB45AE">
        <w:rPr>
          <w:rFonts w:cs="Times New Roman"/>
          <w:szCs w:val="28"/>
        </w:rPr>
        <w:t>создание панорам, создание стереопары и реконструкция трехмерной модели объекта по его двумерным проекциям в принципе, распознавание объектов и поиск по образцу из какой-то базы, слежение за движением объекта по нескольким снимкам, реконструкция аффинных преобразований изображений.</w:t>
      </w:r>
      <w:r w:rsidR="00BB45AE">
        <w:rPr>
          <w:rFonts w:cs="Times New Roman"/>
          <w:szCs w:val="28"/>
        </w:rPr>
        <w:t xml:space="preserve"> Также с</w:t>
      </w:r>
      <w:r w:rsidR="00BB45AE" w:rsidRPr="00BB45AE">
        <w:rPr>
          <w:rFonts w:cs="Times New Roman"/>
          <w:szCs w:val="28"/>
        </w:rPr>
        <w:t>ледует отметить, что область знаний, рассматривающая такого рода задачи (компьютерн</w:t>
      </w:r>
      <w:r w:rsidR="00BB45AE">
        <w:rPr>
          <w:rFonts w:cs="Times New Roman"/>
          <w:szCs w:val="28"/>
        </w:rPr>
        <w:t>ое зрение) достаточно молода, соответственно еще н</w:t>
      </w:r>
      <w:r w:rsidR="00BB45AE" w:rsidRPr="00BB45AE">
        <w:rPr>
          <w:rFonts w:cs="Times New Roman"/>
          <w:szCs w:val="28"/>
        </w:rPr>
        <w:t>ет определенного универсального метода, решающего все вышеперечисленные проблемы в полном объеме, т</w:t>
      </w:r>
      <w:r w:rsidR="009F5D75">
        <w:rPr>
          <w:rFonts w:cs="Times New Roman"/>
          <w:szCs w:val="28"/>
        </w:rPr>
        <w:t>.е. для всех входных изображений</w:t>
      </w:r>
      <w:r w:rsidR="00BB45AE" w:rsidRPr="00BB45AE">
        <w:rPr>
          <w:rFonts w:cs="Times New Roman"/>
          <w:szCs w:val="28"/>
        </w:rPr>
        <w:t>.</w:t>
      </w:r>
      <w:r w:rsidR="009F5D75">
        <w:rPr>
          <w:rFonts w:cs="Times New Roman"/>
          <w:szCs w:val="28"/>
        </w:rPr>
        <w:t xml:space="preserve"> В тоже время существующие алгоритмы для решения данных задач постепенно совершенствуются, в том числе и с применением нейронных сетей.</w:t>
      </w:r>
      <w:r w:rsidR="00922389" w:rsidRPr="00922389">
        <w:rPr>
          <w:rFonts w:cs="Times New Roman"/>
          <w:szCs w:val="28"/>
        </w:rPr>
        <w:t xml:space="preserve"> </w:t>
      </w:r>
    </w:p>
    <w:p w14:paraId="0E829D0D" w14:textId="77777777" w:rsidR="00ED0FEB" w:rsidRDefault="003174B4" w:rsidP="009432B4">
      <w:pPr>
        <w:pStyle w:val="Heading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_Toc502272605"/>
      <w:r w:rsidRPr="00ED0FE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</w:t>
      </w:r>
      <w:bookmarkEnd w:id="2"/>
    </w:p>
    <w:p w14:paraId="43CFAFCC" w14:textId="77777777" w:rsidR="00ED0FEB" w:rsidRPr="00ED0FEB" w:rsidRDefault="00ED0FEB" w:rsidP="00ED0FEB"/>
    <w:p w14:paraId="1198082B" w14:textId="77777777" w:rsidR="002A2053" w:rsidRDefault="00ED0FEB" w:rsidP="00922389">
      <w:pPr>
        <w:spacing w:line="360" w:lineRule="auto"/>
        <w:rPr>
          <w:rFonts w:eastAsiaTheme="minorEastAsia" w:cs="Times New Roman"/>
          <w:color w:val="3D5E87"/>
          <w:kern w:val="24"/>
          <w:szCs w:val="28"/>
          <w:lang w:eastAsia="ru-RU"/>
        </w:rPr>
      </w:pPr>
      <w:r w:rsidRPr="00ED0FEB">
        <w:rPr>
          <w:rFonts w:cs="Times New Roman"/>
          <w:szCs w:val="28"/>
        </w:rPr>
        <w:t>В данной научно-исследовательской работе поставлена цель:</w:t>
      </w:r>
      <w:r w:rsidRPr="00ED0FEB">
        <w:rPr>
          <w:rFonts w:eastAsiaTheme="minorEastAsia" w:cs="Times New Roman"/>
          <w:color w:val="3D5E87"/>
          <w:kern w:val="24"/>
          <w:szCs w:val="28"/>
          <w:lang w:eastAsia="ru-RU"/>
        </w:rPr>
        <w:t xml:space="preserve"> </w:t>
      </w:r>
    </w:p>
    <w:p w14:paraId="107E120C" w14:textId="77777777" w:rsidR="00ED0FEB" w:rsidRPr="002A2053" w:rsidRDefault="002A2053" w:rsidP="00922389">
      <w:pPr>
        <w:pStyle w:val="ListParagraph"/>
        <w:numPr>
          <w:ilvl w:val="0"/>
          <w:numId w:val="14"/>
        </w:numPr>
        <w:spacing w:line="360" w:lineRule="auto"/>
        <w:rPr>
          <w:rFonts w:eastAsiaTheme="minorHAnsi"/>
          <w:sz w:val="28"/>
          <w:szCs w:val="28"/>
        </w:rPr>
      </w:pPr>
      <w:r w:rsidRPr="002A2053">
        <w:rPr>
          <w:sz w:val="28"/>
          <w:szCs w:val="28"/>
        </w:rPr>
        <w:t>создать нейронную сеть для сопоставления ключевых точек изображений.</w:t>
      </w:r>
    </w:p>
    <w:p w14:paraId="4F870138" w14:textId="77777777" w:rsidR="002A2053" w:rsidRPr="002A2053" w:rsidRDefault="002A2053" w:rsidP="00922389">
      <w:pPr>
        <w:pStyle w:val="ListParagraph"/>
        <w:spacing w:line="360" w:lineRule="auto"/>
        <w:rPr>
          <w:rFonts w:eastAsiaTheme="minorHAnsi"/>
          <w:sz w:val="28"/>
          <w:szCs w:val="28"/>
        </w:rPr>
      </w:pPr>
    </w:p>
    <w:p w14:paraId="0946974A" w14:textId="77777777" w:rsidR="00ED0FEB" w:rsidRDefault="00ED0FEB" w:rsidP="00922389">
      <w:p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Для достижения данной цели необходимо выполнить ряд задач:</w:t>
      </w:r>
    </w:p>
    <w:p w14:paraId="7426B278" w14:textId="77777777" w:rsidR="004955DF" w:rsidRDefault="00A6375D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 w:rsidRPr="00ED0FEB">
        <w:rPr>
          <w:rFonts w:cs="Times New Roman"/>
          <w:szCs w:val="28"/>
        </w:rPr>
        <w:t xml:space="preserve">ознакомиться с </w:t>
      </w:r>
      <w:r w:rsidR="002A2053">
        <w:rPr>
          <w:rFonts w:cs="Times New Roman"/>
          <w:szCs w:val="28"/>
        </w:rPr>
        <w:t>задачей сопоставления ключевых точек</w:t>
      </w:r>
    </w:p>
    <w:p w14:paraId="0B999577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разработать архитектуру нейронной сети для сопоставления ключевых точек</w:t>
      </w:r>
    </w:p>
    <w:p w14:paraId="1E07B10D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провести обучение и в случае необходимости доработку нейронной сети</w:t>
      </w:r>
    </w:p>
    <w:p w14:paraId="282009C1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сравнить полученные результаты с известными методами</w:t>
      </w:r>
    </w:p>
    <w:p w14:paraId="7022F645" w14:textId="77777777" w:rsidR="002A2053" w:rsidRDefault="002A2053" w:rsidP="00922389">
      <w:pPr>
        <w:pStyle w:val="NoSpacing"/>
        <w:numPr>
          <w:ilvl w:val="0"/>
          <w:numId w:val="5"/>
        </w:numPr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оформить текст диссертации</w:t>
      </w:r>
    </w:p>
    <w:p w14:paraId="42A3F04B" w14:textId="77777777" w:rsidR="008E41A6" w:rsidRDefault="008E41A6" w:rsidP="008E41A6">
      <w:pPr>
        <w:pStyle w:val="NoSpacing"/>
        <w:spacing w:line="360" w:lineRule="auto"/>
        <w:rPr>
          <w:rFonts w:cs="Times New Roman"/>
          <w:szCs w:val="28"/>
        </w:rPr>
      </w:pPr>
    </w:p>
    <w:p w14:paraId="5268127B" w14:textId="77777777" w:rsidR="008E41A6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В моей работе задача сопоставления ключевых точек рассматривается в контексте выделения структуры из движения (</w:t>
      </w:r>
      <w:r>
        <w:rPr>
          <w:rFonts w:eastAsia="Times New Roman" w:cs="Times New Roman"/>
          <w:color w:val="00000A"/>
          <w:szCs w:val="28"/>
          <w:lang w:val="en-US"/>
        </w:rPr>
        <w:t>Structure</w:t>
      </w:r>
      <w:r w:rsidRPr="00922389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from</w:t>
      </w:r>
      <w:r w:rsidRPr="00922389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  <w:lang w:val="en-US"/>
        </w:rPr>
        <w:t>motion</w:t>
      </w:r>
      <w:r w:rsidRPr="00922389">
        <w:rPr>
          <w:rFonts w:eastAsia="Times New Roman" w:cs="Times New Roman"/>
          <w:color w:val="00000A"/>
          <w:szCs w:val="28"/>
        </w:rPr>
        <w:t xml:space="preserve">). </w:t>
      </w:r>
    </w:p>
    <w:p w14:paraId="7D99D0F2" w14:textId="77777777" w:rsidR="008E41A6" w:rsidRDefault="008E41A6" w:rsidP="008E41A6">
      <w:pPr>
        <w:widowControl w:val="0"/>
        <w:spacing w:before="30" w:after="40" w:line="360" w:lineRule="auto"/>
        <w:ind w:right="57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Это технология построения трехмерной структуры объекта по набору изображений (2</w:t>
      </w:r>
      <w:r>
        <w:rPr>
          <w:rFonts w:eastAsia="Times New Roman" w:cs="Times New Roman"/>
          <w:color w:val="00000A"/>
          <w:szCs w:val="28"/>
          <w:lang w:val="en-US"/>
        </w:rPr>
        <w:t>D</w:t>
      </w:r>
      <w:r w:rsidRPr="00806DA6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фотографий). Она является объектом исследования в таких областях как компьютерное зрение и зрительное восприятие (изучение зрительной системы головного мозга)</w:t>
      </w:r>
      <w:r w:rsidRPr="00806DA6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[3</w:t>
      </w:r>
      <w:r w:rsidRPr="00806DA6">
        <w:rPr>
          <w:rFonts w:eastAsia="Times New Roman" w:cs="Times New Roman"/>
          <w:color w:val="00000A"/>
          <w:szCs w:val="28"/>
        </w:rPr>
        <w:t>]</w:t>
      </w:r>
      <w:r>
        <w:rPr>
          <w:rFonts w:eastAsia="Times New Roman" w:cs="Times New Roman"/>
          <w:color w:val="00000A"/>
          <w:szCs w:val="28"/>
        </w:rPr>
        <w:t>.</w:t>
      </w:r>
    </w:p>
    <w:p w14:paraId="1571D73E" w14:textId="77777777" w:rsidR="008E41A6" w:rsidRDefault="008E41A6" w:rsidP="008E41A6">
      <w:pPr>
        <w:widowControl w:val="0"/>
        <w:spacing w:before="30" w:after="40" w:line="360" w:lineRule="auto"/>
        <w:ind w:right="57"/>
        <w:jc w:val="both"/>
        <w:rPr>
          <w:rFonts w:eastAsia="Times New Roman" w:cs="Times New Roman"/>
          <w:color w:val="00000A"/>
          <w:szCs w:val="28"/>
        </w:rPr>
      </w:pPr>
    </w:p>
    <w:p w14:paraId="4B5B164D" w14:textId="66E949CF" w:rsidR="008E41A6" w:rsidRPr="000E74EE" w:rsidRDefault="008E41A6" w:rsidP="008E41A6">
      <w:pPr>
        <w:pStyle w:val="Style1"/>
        <w:rPr>
          <w:rFonts w:eastAsia="Times New Roman"/>
          <w:sz w:val="28"/>
          <w:szCs w:val="28"/>
        </w:rPr>
      </w:pPr>
      <w:bookmarkStart w:id="3" w:name="_Toc502272606"/>
      <w:r w:rsidRPr="000E74EE">
        <w:rPr>
          <w:rFonts w:eastAsia="Times New Roman"/>
          <w:sz w:val="28"/>
          <w:szCs w:val="28"/>
        </w:rPr>
        <w:t>Актуальность</w:t>
      </w:r>
      <w:bookmarkEnd w:id="3"/>
    </w:p>
    <w:p w14:paraId="459D7D88" w14:textId="77777777" w:rsidR="00371280" w:rsidRPr="00806DA6" w:rsidRDefault="00371280" w:rsidP="008E41A6">
      <w:pPr>
        <w:pStyle w:val="Style1"/>
        <w:rPr>
          <w:rFonts w:eastAsia="Times New Roman"/>
        </w:rPr>
      </w:pPr>
    </w:p>
    <w:p w14:paraId="10F1D312" w14:textId="77777777" w:rsidR="008E41A6" w:rsidRPr="00CB10FC" w:rsidRDefault="008E41A6" w:rsidP="00384900">
      <w:pPr>
        <w:widowControl w:val="0"/>
        <w:spacing w:before="30" w:after="40" w:line="360" w:lineRule="auto"/>
        <w:ind w:right="57" w:firstLine="851"/>
        <w:jc w:val="both"/>
      </w:pPr>
      <w:r>
        <w:rPr>
          <w:rFonts w:eastAsia="Times New Roman" w:cs="Times New Roman"/>
          <w:color w:val="00000A"/>
          <w:szCs w:val="28"/>
        </w:rPr>
        <w:t>Данная технология</w:t>
      </w:r>
      <w:r w:rsidRPr="00720203">
        <w:rPr>
          <w:rFonts w:eastAsia="Times New Roman" w:cs="Times New Roman"/>
          <w:color w:val="00000A"/>
          <w:szCs w:val="28"/>
        </w:rPr>
        <w:t xml:space="preserve"> построения трехмерных структур </w:t>
      </w:r>
      <w:r>
        <w:rPr>
          <w:rFonts w:eastAsia="Times New Roman" w:cs="Times New Roman"/>
          <w:color w:val="00000A"/>
          <w:szCs w:val="28"/>
        </w:rPr>
        <w:t>используе</w:t>
      </w:r>
      <w:r w:rsidRPr="00720203">
        <w:rPr>
          <w:rFonts w:eastAsia="Times New Roman" w:cs="Times New Roman"/>
          <w:color w:val="00000A"/>
          <w:szCs w:val="28"/>
        </w:rPr>
        <w:t>тся во многих сферах деятельности</w:t>
      </w:r>
      <w:r>
        <w:rPr>
          <w:rFonts w:eastAsia="Times New Roman" w:cs="Times New Roman"/>
          <w:color w:val="00000A"/>
          <w:szCs w:val="28"/>
        </w:rPr>
        <w:t>:</w:t>
      </w:r>
      <w:r w:rsidRPr="00720203">
        <w:rPr>
          <w:rFonts w:eastAsia="Times New Roman" w:cs="Times New Roman"/>
          <w:color w:val="00000A"/>
          <w:szCs w:val="28"/>
        </w:rPr>
        <w:t xml:space="preserve"> медицине, спелеологии, геологии. Существует множество </w:t>
      </w:r>
      <w:r>
        <w:rPr>
          <w:rFonts w:eastAsia="Times New Roman" w:cs="Times New Roman"/>
          <w:color w:val="00000A"/>
          <w:szCs w:val="28"/>
        </w:rPr>
        <w:t>инструментов для решения данной задачи</w:t>
      </w:r>
      <w:r w:rsidRPr="00720203">
        <w:rPr>
          <w:rFonts w:eastAsia="Times New Roman" w:cs="Times New Roman"/>
          <w:color w:val="00000A"/>
          <w:szCs w:val="28"/>
        </w:rPr>
        <w:t xml:space="preserve">. </w:t>
      </w:r>
      <w:r w:rsidRPr="00720203">
        <w:rPr>
          <w:rFonts w:eastAsia="Times New Roman" w:cs="Times New Roman"/>
          <w:color w:val="00000A"/>
          <w:szCs w:val="28"/>
          <w:highlight w:val="white"/>
        </w:rPr>
        <w:t>Наиболее популярными из них являются те, которые строят трехмерные структуры по видео или фото-потоку.</w:t>
      </w:r>
    </w:p>
    <w:p w14:paraId="283B1675" w14:textId="77777777" w:rsidR="008E41A6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>Специалистам требуется стоить трех</w:t>
      </w:r>
      <w:r>
        <w:rPr>
          <w:rFonts w:eastAsia="Times New Roman" w:cs="Times New Roman"/>
          <w:color w:val="00000A"/>
          <w:szCs w:val="28"/>
        </w:rPr>
        <w:t xml:space="preserve">мерные модели пещер и различных </w:t>
      </w:r>
      <w:r w:rsidRPr="00720203">
        <w:rPr>
          <w:rFonts w:eastAsia="Times New Roman" w:cs="Times New Roman"/>
          <w:color w:val="00000A"/>
          <w:szCs w:val="28"/>
        </w:rPr>
        <w:t>предметов местности. Существующие на сегодняшний день технологии имеют ряд недостатков. Так же показывают плохой результат работы в “специфических” условиях, к которым можно отнести резкий перепад света на последовательных кадрах.</w:t>
      </w:r>
    </w:p>
    <w:p w14:paraId="0F8AB812" w14:textId="21218DF5" w:rsidR="008E41A6" w:rsidRPr="00CB10FC" w:rsidRDefault="008E41A6" w:rsidP="00384900">
      <w:pPr>
        <w:widowControl w:val="0"/>
        <w:spacing w:before="30" w:after="40" w:line="360" w:lineRule="auto"/>
        <w:ind w:right="57" w:firstLine="851"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t>Более того, при построении топологических карт местности данная технология по сравнению с аэросъемкой позволяет добиться большей точности при минимальном количестве затрат.</w:t>
      </w:r>
    </w:p>
    <w:p w14:paraId="0C9636C9" w14:textId="1957B06E" w:rsidR="00D70F10" w:rsidRPr="00D70F10" w:rsidRDefault="00D70F10" w:rsidP="00384900">
      <w:pPr>
        <w:widowControl w:val="0"/>
        <w:spacing w:before="30" w:after="40" w:line="360" w:lineRule="auto"/>
        <w:ind w:right="57" w:firstLine="851"/>
        <w:jc w:val="both"/>
      </w:pPr>
      <w:r>
        <w:rPr>
          <w:rFonts w:eastAsia="Times New Roman" w:cs="Times New Roman"/>
          <w:color w:val="00000A"/>
          <w:szCs w:val="28"/>
        </w:rPr>
        <w:t xml:space="preserve">Также </w:t>
      </w:r>
      <w:r w:rsidR="00D74FE7">
        <w:rPr>
          <w:rFonts w:eastAsia="Times New Roman" w:cs="Times New Roman"/>
          <w:color w:val="00000A"/>
          <w:szCs w:val="28"/>
        </w:rPr>
        <w:t xml:space="preserve">построение трехмерной структуры используется для оценки, </w:t>
      </w:r>
      <w:r w:rsidR="00D74FE7">
        <w:rPr>
          <w:rFonts w:eastAsia="Times New Roman" w:cs="Times New Roman"/>
          <w:color w:val="00000A"/>
          <w:szCs w:val="28"/>
        </w:rPr>
        <w:lastRenderedPageBreak/>
        <w:t>мониторинга, представления и реставрации памятников культурного наследия</w:t>
      </w:r>
      <w:r w:rsidR="00D74FE7" w:rsidRPr="00D74FE7">
        <w:rPr>
          <w:rFonts w:eastAsia="Times New Roman" w:cs="Times New Roman"/>
          <w:color w:val="00000A"/>
          <w:szCs w:val="28"/>
        </w:rPr>
        <w:t>[3]</w:t>
      </w:r>
      <w:r w:rsidR="00D74FE7">
        <w:rPr>
          <w:rFonts w:eastAsia="Times New Roman" w:cs="Times New Roman"/>
          <w:color w:val="00000A"/>
          <w:szCs w:val="28"/>
        </w:rPr>
        <w:t>.</w:t>
      </w:r>
    </w:p>
    <w:p w14:paraId="6853AEF1" w14:textId="77777777" w:rsidR="008E41A6" w:rsidRPr="002A2053" w:rsidRDefault="008E41A6" w:rsidP="008E41A6">
      <w:pPr>
        <w:pStyle w:val="NoSpacing"/>
        <w:spacing w:line="360" w:lineRule="auto"/>
        <w:rPr>
          <w:rFonts w:cs="Times New Roman"/>
          <w:szCs w:val="28"/>
        </w:rPr>
      </w:pPr>
    </w:p>
    <w:p w14:paraId="1E6AFED6" w14:textId="77777777" w:rsidR="008A5D7C" w:rsidRDefault="008A5D7C" w:rsidP="008A5D7C">
      <w:pPr>
        <w:pStyle w:val="Style1"/>
        <w:rPr>
          <w:rFonts w:eastAsia="Times New Roman"/>
          <w:sz w:val="28"/>
          <w:szCs w:val="28"/>
        </w:rPr>
      </w:pPr>
      <w:bookmarkStart w:id="4" w:name="_Toc453327645"/>
      <w:bookmarkStart w:id="5" w:name="_Toc502272607"/>
      <w:r w:rsidRPr="008A5D7C">
        <w:rPr>
          <w:rFonts w:eastAsia="Times New Roman"/>
          <w:sz w:val="28"/>
          <w:szCs w:val="28"/>
        </w:rPr>
        <w:t>Оценка состояния темы исследования</w:t>
      </w:r>
      <w:bookmarkEnd w:id="4"/>
      <w:bookmarkEnd w:id="5"/>
    </w:p>
    <w:p w14:paraId="7A18124F" w14:textId="77777777" w:rsidR="008A5D7C" w:rsidRPr="008A5D7C" w:rsidRDefault="008A5D7C" w:rsidP="008A5D7C">
      <w:pPr>
        <w:pStyle w:val="Style1"/>
        <w:rPr>
          <w:sz w:val="28"/>
          <w:szCs w:val="28"/>
        </w:rPr>
      </w:pPr>
    </w:p>
    <w:p w14:paraId="09BF0946" w14:textId="7725E78D" w:rsidR="008A5D7C" w:rsidRPr="00CB10FC" w:rsidRDefault="008A5D7C" w:rsidP="00384900">
      <w:pPr>
        <w:spacing w:before="30" w:after="40" w:line="360" w:lineRule="auto"/>
        <w:ind w:left="170" w:right="57" w:firstLine="681"/>
        <w:jc w:val="both"/>
      </w:pPr>
      <w:r w:rsidRPr="00720203">
        <w:rPr>
          <w:rFonts w:eastAsia="Times New Roman" w:cs="Times New Roman"/>
          <w:szCs w:val="28"/>
        </w:rPr>
        <w:t>Существует множество алгоритмов</w:t>
      </w:r>
      <w:r w:rsidR="00F20A88">
        <w:rPr>
          <w:rFonts w:eastAsia="Times New Roman" w:cs="Times New Roman"/>
          <w:szCs w:val="28"/>
        </w:rPr>
        <w:t xml:space="preserve"> для сопоставления особых точек</w:t>
      </w:r>
      <w:r w:rsidRPr="00720203">
        <w:rPr>
          <w:rFonts w:eastAsia="Times New Roman" w:cs="Times New Roman"/>
          <w:szCs w:val="28"/>
        </w:rPr>
        <w:t>на изображениях.</w:t>
      </w:r>
      <w:r w:rsidRPr="00720203">
        <w:rPr>
          <w:rFonts w:eastAsia="Times New Roman" w:cs="Times New Roman"/>
          <w:color w:val="00000A"/>
          <w:szCs w:val="28"/>
        </w:rPr>
        <w:t xml:space="preserve"> Самыми известными и широко используемыми алгоритмами являются </w:t>
      </w:r>
      <w:r>
        <w:rPr>
          <w:rFonts w:eastAsia="Times New Roman" w:cs="Times New Roman"/>
          <w:color w:val="00000A"/>
          <w:szCs w:val="28"/>
        </w:rPr>
        <w:t>SURF</w:t>
      </w:r>
      <w:r w:rsidRPr="00720203">
        <w:rPr>
          <w:rFonts w:eastAsia="Times New Roman" w:cs="Times New Roman"/>
          <w:color w:val="00000A"/>
          <w:szCs w:val="28"/>
        </w:rPr>
        <w:t xml:space="preserve"> (</w:t>
      </w:r>
      <w:r>
        <w:rPr>
          <w:rFonts w:eastAsia="Times New Roman" w:cs="Times New Roman"/>
          <w:color w:val="00000A"/>
          <w:szCs w:val="28"/>
        </w:rPr>
        <w:t>Speeded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Up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Robust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Features</w:t>
      </w:r>
      <w:r w:rsidRPr="00720203">
        <w:rPr>
          <w:rFonts w:eastAsia="Times New Roman" w:cs="Times New Roman"/>
          <w:color w:val="00000A"/>
          <w:szCs w:val="28"/>
        </w:rPr>
        <w:t xml:space="preserve">) и </w:t>
      </w:r>
      <w:r>
        <w:rPr>
          <w:rFonts w:eastAsia="Times New Roman" w:cs="Times New Roman"/>
          <w:color w:val="00000A"/>
          <w:szCs w:val="28"/>
        </w:rPr>
        <w:t>SIFT</w:t>
      </w:r>
      <w:r w:rsidRPr="00720203">
        <w:rPr>
          <w:rFonts w:eastAsia="Times New Roman" w:cs="Times New Roman"/>
          <w:color w:val="00000A"/>
          <w:szCs w:val="28"/>
        </w:rPr>
        <w:t xml:space="preserve"> (</w:t>
      </w:r>
      <w:r>
        <w:rPr>
          <w:rFonts w:eastAsia="Times New Roman" w:cs="Times New Roman"/>
          <w:color w:val="00000A"/>
          <w:szCs w:val="28"/>
        </w:rPr>
        <w:t>Scale</w:t>
      </w:r>
      <w:r w:rsidRPr="00720203">
        <w:rPr>
          <w:rFonts w:eastAsia="Times New Roman" w:cs="Times New Roman"/>
          <w:color w:val="00000A"/>
          <w:szCs w:val="28"/>
        </w:rPr>
        <w:t>-</w:t>
      </w:r>
      <w:r>
        <w:rPr>
          <w:rFonts w:eastAsia="Times New Roman" w:cs="Times New Roman"/>
          <w:color w:val="00000A"/>
          <w:szCs w:val="28"/>
        </w:rPr>
        <w:t>invariant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feature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transform</w:t>
      </w:r>
      <w:r w:rsidRPr="00720203">
        <w:rPr>
          <w:rFonts w:eastAsia="Times New Roman" w:cs="Times New Roman"/>
          <w:color w:val="00000A"/>
          <w:szCs w:val="28"/>
        </w:rPr>
        <w:t>)</w:t>
      </w:r>
      <w:r>
        <w:rPr>
          <w:rFonts w:eastAsia="Times New Roman" w:cs="Times New Roman"/>
          <w:color w:val="00000A"/>
          <w:szCs w:val="28"/>
        </w:rPr>
        <w:t xml:space="preserve"> </w:t>
      </w:r>
      <w:r w:rsidRPr="00720203">
        <w:rPr>
          <w:rFonts w:eastAsia="Times New Roman" w:cs="Times New Roman"/>
          <w:color w:val="00000A"/>
          <w:szCs w:val="28"/>
        </w:rPr>
        <w:t xml:space="preserve">[1]. Некоторые из алгоритмов являются запатентованными, и показывают нерезультативность работы в сложных условиях. </w:t>
      </w:r>
      <w:r w:rsidR="00CB10FC">
        <w:rPr>
          <w:rFonts w:eastAsia="Times New Roman" w:cs="Times New Roman"/>
          <w:color w:val="00000A"/>
          <w:szCs w:val="28"/>
        </w:rPr>
        <w:t xml:space="preserve">Недавние исследования по нейронным сетям предлагают использовать алгоритм </w:t>
      </w:r>
      <w:r w:rsidR="00CB10FC">
        <w:rPr>
          <w:rFonts w:eastAsia="Times New Roman" w:cs="Times New Roman"/>
          <w:color w:val="00000A"/>
          <w:szCs w:val="28"/>
          <w:lang w:val="en-US"/>
        </w:rPr>
        <w:t>LIFT</w:t>
      </w:r>
      <w:r w:rsidR="00CB10FC">
        <w:rPr>
          <w:rFonts w:eastAsia="Times New Roman" w:cs="Times New Roman"/>
          <w:color w:val="00000A"/>
          <w:szCs w:val="28"/>
        </w:rPr>
        <w:t>, который превосходит результаты своих аналогов</w:t>
      </w:r>
      <w:r w:rsidR="00CB10FC" w:rsidRPr="00CB10FC">
        <w:rPr>
          <w:rFonts w:eastAsia="Times New Roman" w:cs="Times New Roman"/>
          <w:color w:val="00000A"/>
          <w:szCs w:val="28"/>
        </w:rPr>
        <w:t xml:space="preserve"> </w:t>
      </w:r>
      <w:r w:rsidR="00CB10FC">
        <w:rPr>
          <w:rFonts w:eastAsia="Times New Roman" w:cs="Times New Roman"/>
          <w:color w:val="00000A"/>
          <w:szCs w:val="28"/>
          <w:lang w:val="en-US"/>
        </w:rPr>
        <w:t>SIFT</w:t>
      </w:r>
      <w:r w:rsidR="00CB10FC" w:rsidRPr="00CB10FC">
        <w:rPr>
          <w:rFonts w:eastAsia="Times New Roman" w:cs="Times New Roman"/>
          <w:color w:val="00000A"/>
          <w:szCs w:val="28"/>
        </w:rPr>
        <w:t xml:space="preserve"> </w:t>
      </w:r>
      <w:r w:rsidR="00CB10FC">
        <w:rPr>
          <w:rFonts w:eastAsia="Times New Roman" w:cs="Times New Roman"/>
          <w:color w:val="00000A"/>
          <w:szCs w:val="28"/>
        </w:rPr>
        <w:t xml:space="preserve">и </w:t>
      </w:r>
      <w:r w:rsidR="00CB10FC">
        <w:rPr>
          <w:rFonts w:eastAsia="Times New Roman" w:cs="Times New Roman"/>
          <w:color w:val="00000A"/>
          <w:szCs w:val="28"/>
          <w:lang w:val="en-US"/>
        </w:rPr>
        <w:t>SURF</w:t>
      </w:r>
      <w:r w:rsidR="00CB10FC">
        <w:rPr>
          <w:rFonts w:eastAsia="Times New Roman" w:cs="Times New Roman"/>
          <w:color w:val="00000A"/>
          <w:szCs w:val="28"/>
        </w:rPr>
        <w:t>[2].</w:t>
      </w:r>
      <w:r w:rsidR="00CB10FC" w:rsidRPr="00CB10FC">
        <w:rPr>
          <w:rFonts w:eastAsia="Times New Roman" w:cs="Times New Roman"/>
          <w:color w:val="00000A"/>
          <w:szCs w:val="28"/>
        </w:rPr>
        <w:t xml:space="preserve"> </w:t>
      </w:r>
      <w:r w:rsidR="00CB10FC">
        <w:rPr>
          <w:rFonts w:eastAsia="Times New Roman" w:cs="Times New Roman"/>
          <w:color w:val="00000A"/>
          <w:szCs w:val="28"/>
        </w:rPr>
        <w:t>Но при этом всегда есть возможность улучшить скорость обучения и структуру сети для достижения более точных показателей работы.</w:t>
      </w:r>
    </w:p>
    <w:p w14:paraId="13CBDE2F" w14:textId="76D6CAFF" w:rsidR="009432B4" w:rsidRPr="008A5D7C" w:rsidRDefault="009432B4" w:rsidP="008A5D7C">
      <w:pPr>
        <w:pStyle w:val="Style1"/>
        <w:rPr>
          <w:sz w:val="28"/>
          <w:szCs w:val="28"/>
        </w:rPr>
      </w:pPr>
    </w:p>
    <w:p w14:paraId="0F177676" w14:textId="77777777" w:rsidR="00ED0FEB" w:rsidRDefault="00ED0FEB" w:rsidP="00ED0FEB"/>
    <w:p w14:paraId="122847FD" w14:textId="77777777" w:rsidR="00D03926" w:rsidRDefault="00D03926" w:rsidP="00ED0FEB"/>
    <w:p w14:paraId="2E5E7473" w14:textId="77777777" w:rsidR="00D03926" w:rsidRDefault="00D03926" w:rsidP="00ED0FEB"/>
    <w:p w14:paraId="78A63AD0" w14:textId="77777777" w:rsidR="00D03926" w:rsidRDefault="00D03926" w:rsidP="00ED0FEB"/>
    <w:p w14:paraId="1C2B3201" w14:textId="77777777" w:rsidR="00D03926" w:rsidRDefault="00D03926" w:rsidP="00ED0FEB"/>
    <w:p w14:paraId="402A0E54" w14:textId="77777777" w:rsidR="00D03926" w:rsidRDefault="00D03926" w:rsidP="00ED0FEB"/>
    <w:p w14:paraId="28748EAC" w14:textId="77777777" w:rsidR="00D03926" w:rsidRDefault="00D03926" w:rsidP="00ED0FEB"/>
    <w:p w14:paraId="1A923461" w14:textId="77777777" w:rsidR="00D03926" w:rsidRDefault="00D03926" w:rsidP="00ED0FEB"/>
    <w:p w14:paraId="75F0232F" w14:textId="77777777" w:rsidR="00D03926" w:rsidRDefault="00D03926" w:rsidP="00ED0FEB"/>
    <w:p w14:paraId="664D0E8C" w14:textId="77777777" w:rsidR="00D03926" w:rsidRDefault="00D03926" w:rsidP="00ED0FEB"/>
    <w:p w14:paraId="3533F33E" w14:textId="77777777" w:rsidR="003174B4" w:rsidRPr="00ED0FEB" w:rsidRDefault="003174B4" w:rsidP="003174B4">
      <w:pPr>
        <w:rPr>
          <w:rFonts w:cs="Times New Roman"/>
          <w:szCs w:val="28"/>
        </w:rPr>
      </w:pPr>
    </w:p>
    <w:p w14:paraId="250757F5" w14:textId="77777777" w:rsidR="009432B4" w:rsidRPr="00565D57" w:rsidRDefault="003174B4" w:rsidP="009432B4">
      <w:pPr>
        <w:pStyle w:val="Heading1"/>
        <w:numPr>
          <w:ilvl w:val="0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6" w:name="_Toc502272608"/>
      <w:r w:rsidRPr="00ED0FEB">
        <w:rPr>
          <w:rFonts w:ascii="Times New Roman" w:hAnsi="Times New Roman" w:cs="Times New Roman"/>
          <w:b/>
          <w:color w:val="000000" w:themeColor="text1"/>
        </w:rPr>
        <w:lastRenderedPageBreak/>
        <w:t>Проделанная работа</w:t>
      </w:r>
      <w:bookmarkEnd w:id="6"/>
    </w:p>
    <w:p w14:paraId="25C621F4" w14:textId="77777777" w:rsidR="00D03926" w:rsidRDefault="00565D57" w:rsidP="00D03926">
      <w:pPr>
        <w:pStyle w:val="Heading2"/>
        <w:numPr>
          <w:ilvl w:val="1"/>
          <w:numId w:val="8"/>
        </w:numPr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7" w:name="_Toc502272609"/>
      <w:r w:rsidRPr="00565D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Задача </w:t>
      </w:r>
      <w:r w:rsidR="002D1B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сопоставления ключевых точек</w:t>
      </w:r>
      <w:bookmarkEnd w:id="7"/>
    </w:p>
    <w:p w14:paraId="2F0958DC" w14:textId="7D444F73" w:rsidR="005F4361" w:rsidRDefault="00F20A88" w:rsidP="00384900">
      <w:pPr>
        <w:spacing w:line="360" w:lineRule="auto"/>
        <w:ind w:firstLine="851"/>
      </w:pPr>
      <w:r>
        <w:t xml:space="preserve">Так как моя задача решается в контексте </w:t>
      </w:r>
      <w:r>
        <w:rPr>
          <w:lang w:val="en-US"/>
        </w:rPr>
        <w:t>Structure</w:t>
      </w:r>
      <w:r w:rsidRPr="00F20A88">
        <w:t xml:space="preserve"> </w:t>
      </w:r>
      <w:r>
        <w:rPr>
          <w:lang w:val="en-US"/>
        </w:rPr>
        <w:t>from</w:t>
      </w:r>
      <w:r w:rsidRPr="00F20A88">
        <w:t xml:space="preserve"> </w:t>
      </w:r>
      <w:r>
        <w:rPr>
          <w:lang w:val="en-US"/>
        </w:rPr>
        <w:t>motion</w:t>
      </w:r>
      <w:r>
        <w:t>, то рассмотрим поподробнее её реализацию:</w:t>
      </w:r>
    </w:p>
    <w:p w14:paraId="32201EEC" w14:textId="77777777" w:rsidR="00F20A88" w:rsidRPr="001D10EE" w:rsidRDefault="00F20A88" w:rsidP="00F94C36">
      <w:pPr>
        <w:pStyle w:val="ListParagraph"/>
        <w:widowControl w:val="0"/>
        <w:numPr>
          <w:ilvl w:val="0"/>
          <w:numId w:val="18"/>
        </w:numPr>
        <w:tabs>
          <w:tab w:val="left" w:pos="3401"/>
        </w:tabs>
        <w:spacing w:before="30" w:after="40" w:line="360" w:lineRule="auto"/>
        <w:ind w:left="1418" w:right="57"/>
        <w:jc w:val="both"/>
        <w:rPr>
          <w:color w:val="00000A"/>
          <w:sz w:val="28"/>
          <w:szCs w:val="28"/>
        </w:rPr>
      </w:pPr>
      <w:r w:rsidRPr="001D10EE">
        <w:rPr>
          <w:color w:val="00000A"/>
          <w:sz w:val="28"/>
          <w:szCs w:val="28"/>
        </w:rPr>
        <w:t>найти «особые» точки (точки интереса);</w:t>
      </w:r>
    </w:p>
    <w:p w14:paraId="154EFF4E" w14:textId="77777777" w:rsidR="00F20A88" w:rsidRPr="001D10EE" w:rsidRDefault="00F20A88" w:rsidP="00F94C36">
      <w:pPr>
        <w:pStyle w:val="ListParagraph"/>
        <w:widowControl w:val="0"/>
        <w:numPr>
          <w:ilvl w:val="0"/>
          <w:numId w:val="18"/>
        </w:numPr>
        <w:tabs>
          <w:tab w:val="left" w:pos="3401"/>
        </w:tabs>
        <w:spacing w:before="30" w:after="40" w:line="360" w:lineRule="auto"/>
        <w:ind w:left="1418" w:right="57"/>
        <w:jc w:val="both"/>
        <w:rPr>
          <w:color w:val="00000A"/>
          <w:sz w:val="28"/>
          <w:szCs w:val="28"/>
        </w:rPr>
      </w:pPr>
      <w:r w:rsidRPr="001D10EE">
        <w:rPr>
          <w:color w:val="00000A"/>
          <w:sz w:val="28"/>
          <w:szCs w:val="28"/>
        </w:rPr>
        <w:t>определить соответствия между точками для пар изображений;</w:t>
      </w:r>
    </w:p>
    <w:p w14:paraId="12A51653" w14:textId="77777777" w:rsidR="00F20A88" w:rsidRPr="001D10EE" w:rsidRDefault="00F20A88" w:rsidP="00F94C36">
      <w:pPr>
        <w:pStyle w:val="ListParagraph"/>
        <w:widowControl w:val="0"/>
        <w:numPr>
          <w:ilvl w:val="0"/>
          <w:numId w:val="18"/>
        </w:numPr>
        <w:tabs>
          <w:tab w:val="left" w:pos="3401"/>
        </w:tabs>
        <w:spacing w:before="30" w:after="40" w:line="360" w:lineRule="auto"/>
        <w:ind w:left="1418" w:right="57"/>
        <w:jc w:val="both"/>
        <w:rPr>
          <w:color w:val="00000A"/>
          <w:sz w:val="28"/>
          <w:szCs w:val="28"/>
        </w:rPr>
      </w:pPr>
      <w:r w:rsidRPr="001D10EE">
        <w:rPr>
          <w:color w:val="00000A"/>
          <w:sz w:val="28"/>
          <w:szCs w:val="28"/>
        </w:rPr>
        <w:t>отфильтровать ложные соответствия;</w:t>
      </w:r>
    </w:p>
    <w:p w14:paraId="62563076" w14:textId="77777777" w:rsidR="00F20A88" w:rsidRPr="001D10EE" w:rsidRDefault="00F20A88" w:rsidP="00F94C36">
      <w:pPr>
        <w:pStyle w:val="ListParagraph"/>
        <w:widowControl w:val="0"/>
        <w:numPr>
          <w:ilvl w:val="0"/>
          <w:numId w:val="18"/>
        </w:numPr>
        <w:tabs>
          <w:tab w:val="left" w:pos="3401"/>
        </w:tabs>
        <w:spacing w:before="30" w:after="40" w:line="360" w:lineRule="auto"/>
        <w:ind w:left="1418" w:right="57"/>
        <w:jc w:val="both"/>
        <w:rPr>
          <w:color w:val="00000A"/>
          <w:sz w:val="28"/>
          <w:szCs w:val="28"/>
        </w:rPr>
      </w:pPr>
      <w:r w:rsidRPr="001D10EE">
        <w:rPr>
          <w:color w:val="00000A"/>
          <w:sz w:val="28"/>
          <w:szCs w:val="28"/>
        </w:rPr>
        <w:t>найти трёхмерную структуру и положения камер.</w:t>
      </w:r>
    </w:p>
    <w:p w14:paraId="7D5E1EF7" w14:textId="77777777" w:rsidR="00F20A88" w:rsidRDefault="00F20A88" w:rsidP="00384900">
      <w:pPr>
        <w:spacing w:line="360" w:lineRule="auto"/>
        <w:ind w:firstLine="851"/>
      </w:pPr>
      <w:r>
        <w:t>Прежде всего дадим определение ключевой точке:</w:t>
      </w:r>
    </w:p>
    <w:p w14:paraId="5233937C" w14:textId="31B428CD" w:rsidR="00F20A88" w:rsidRDefault="00F20A88" w:rsidP="00F94C36">
      <w:pPr>
        <w:spacing w:line="360" w:lineRule="auto"/>
        <w:ind w:firstLine="851"/>
      </w:pPr>
      <w:r>
        <w:t xml:space="preserve">Ключевая </w:t>
      </w:r>
      <w:r>
        <w:t>точка — это такая точка изображения, которую можно отличить от л</w:t>
      </w:r>
      <w:r>
        <w:t>юбой другой точки изображения</w:t>
      </w:r>
      <w:r>
        <w:t>. На изображении можно выделить 2 типа особых точек: углы и ребра. Самым распространенным типом таких точек являются углы. Они, в отличие от ребер, не зависят от масшт</w:t>
      </w:r>
      <w:r w:rsidR="00A83C85">
        <w:t>аба и расположения изображения[4</w:t>
      </w:r>
      <w:r w:rsidR="00A83C85" w:rsidRPr="00A83C85">
        <w:t xml:space="preserve">]. </w:t>
      </w:r>
      <w:r>
        <w:t xml:space="preserve">Следовательно, их можно однозначно сопоставить для пар изображений. Углы можно определить, используя различные детекторы. </w:t>
      </w:r>
    </w:p>
    <w:p w14:paraId="10238836" w14:textId="6817E48B" w:rsidR="00F20A88" w:rsidRDefault="00F20A88" w:rsidP="00F94C36">
      <w:pPr>
        <w:spacing w:line="360" w:lineRule="auto"/>
        <w:ind w:firstLine="993"/>
      </w:pPr>
      <w:r>
        <w:t>Детектор — это метод получения особых точек изображения. На вход детектору подается черно-белое изображение. На выходе получается матрица, значения элементов которой определяют степень правдоподобности нахождения угла в исследуемых пикселях изображения. После выполняется отсечение участков пикселей со степенью правдоподобности, меньшей некоторого порога. Оставшиеся после отс</w:t>
      </w:r>
      <w:r>
        <w:t>ечения точки являются особыми</w:t>
      </w:r>
      <w:r>
        <w:t>.</w:t>
      </w:r>
    </w:p>
    <w:p w14:paraId="3E2D3CE9" w14:textId="77777777" w:rsidR="00F20A88" w:rsidRDefault="00F20A88" w:rsidP="00F94C36">
      <w:pPr>
        <w:spacing w:line="360" w:lineRule="auto"/>
        <w:ind w:firstLine="851"/>
      </w:pPr>
      <w:r>
        <w:t xml:space="preserve">Для нахождения соответствия между точками для пар изображений к каждой угловой точке должно прилагаться её описание (дескриптор). Если дескрипторы точек на разных изображениях близки, то можно считать, что один и тот же физический объект. </w:t>
      </w:r>
    </w:p>
    <w:p w14:paraId="68868072" w14:textId="77777777" w:rsidR="00F20A88" w:rsidRDefault="00F20A88" w:rsidP="00F94C36">
      <w:pPr>
        <w:spacing w:line="360" w:lineRule="auto"/>
        <w:ind w:firstLine="851"/>
      </w:pPr>
      <w:r>
        <w:t xml:space="preserve">Дескриптор — это небольшая окрестность точки. В идеале, дескриптор должен быть независим от масштаба и ориентации изображения. </w:t>
      </w:r>
      <w:r>
        <w:lastRenderedPageBreak/>
        <w:t>Тогда поиск соответствий сводится к обходу всех дескрипторов одного изображения и поиску наиболее близкого дескриптора на другом изображении.</w:t>
      </w:r>
    </w:p>
    <w:p w14:paraId="526EBC8D" w14:textId="0AFA9266" w:rsidR="00F20A88" w:rsidRPr="00565D57" w:rsidRDefault="00F20A88" w:rsidP="00F94C36">
      <w:pPr>
        <w:spacing w:line="360" w:lineRule="auto"/>
        <w:ind w:firstLine="851"/>
      </w:pPr>
      <w:r>
        <w:t>Для выполнения этого пункта существует множество алгоритмов: SURF, SIFT и т.д., но большинство из алгоритмов являются запатентованными, при этом показывают нерезультативность работы в сложных условиях.</w:t>
      </w:r>
    </w:p>
    <w:p w14:paraId="5EA4D7E6" w14:textId="7EA0C04F" w:rsidR="00E21F4C" w:rsidRPr="00E21F4C" w:rsidRDefault="002D1B87" w:rsidP="00F94C36">
      <w:pPr>
        <w:pStyle w:val="Heading2"/>
        <w:numPr>
          <w:ilvl w:val="1"/>
          <w:numId w:val="8"/>
        </w:numPr>
        <w:spacing w:line="360" w:lineRule="auto"/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8" w:name="_Toc50227261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Разработка архитектуры нейронной сети</w:t>
      </w:r>
      <w:bookmarkEnd w:id="8"/>
    </w:p>
    <w:p w14:paraId="74FB7C0D" w14:textId="77777777" w:rsidR="00E21F4C" w:rsidRDefault="00E21F4C" w:rsidP="00F94C36">
      <w:pPr>
        <w:spacing w:line="360" w:lineRule="auto"/>
      </w:pPr>
    </w:p>
    <w:p w14:paraId="307BA02F" w14:textId="706A574B" w:rsidR="00BC0F39" w:rsidRDefault="00BC0F39" w:rsidP="00F94C36">
      <w:pPr>
        <w:spacing w:line="360" w:lineRule="auto"/>
        <w:ind w:firstLine="851"/>
      </w:pPr>
      <w:r w:rsidRPr="00BC0F39">
        <w:rPr>
          <w:u w:val="single"/>
        </w:rPr>
        <w:t xml:space="preserve">Искусственная нейронная сеть </w:t>
      </w:r>
      <w:r w:rsidRPr="00BC0F39">
        <w:t>— математическая модель, а также её программное или аппаратное воплощение, построенная по принципу организации и функционирования биологических нейронных сетей — сетей нервных клеток живого организма. Это понятие возникло при изучении процессов, протекающих в мозге, и при попытке смоделировать эти процессы. Первой такой попыткой были нейронные сети У. Маккалока и У. Питтса</w:t>
      </w:r>
      <w:r>
        <w:t>.</w:t>
      </w:r>
    </w:p>
    <w:p w14:paraId="358CAA34" w14:textId="37130F39" w:rsidR="00BC0F39" w:rsidRDefault="00BC0F39" w:rsidP="00F94C36">
      <w:pPr>
        <w:spacing w:line="360" w:lineRule="auto"/>
        <w:ind w:firstLine="851"/>
      </w:pPr>
      <w:r>
        <w:t>Единицей данной сети является нейрон, модель которого схематически представлена на рис.1.</w:t>
      </w:r>
    </w:p>
    <w:p w14:paraId="033A95A7" w14:textId="77777777" w:rsidR="00BC0F39" w:rsidRDefault="00BC0F39" w:rsidP="00F94C36">
      <w:pPr>
        <w:keepNext/>
        <w:spacing w:line="360" w:lineRule="auto"/>
      </w:pPr>
      <w:r w:rsidRPr="00BC0F39">
        <w:drawing>
          <wp:inline distT="0" distB="0" distL="0" distR="0" wp14:anchorId="041FB34B" wp14:editId="0B3BE2CF">
            <wp:extent cx="4010025" cy="1762125"/>
            <wp:effectExtent l="19050" t="19050" r="9525" b="28575"/>
            <wp:docPr id="11" name="Picture 10" descr="https://docs.google.com/drawings/d/s_aiF9ytq7v_iTY4f6rz25A/image?w=619&amp;h=272&amp;rev=1&amp;ac=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https://docs.google.com/drawings/d/s_aiF9ytq7v_iTY4f6rz25A/image?w=619&amp;h=272&amp;rev=1&amp;ac=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277" cy="17622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AA3C03F" w14:textId="0E588863" w:rsidR="00BC0F39" w:rsidRPr="00BC0F39" w:rsidRDefault="00BC0F39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BC0F39">
        <w:rPr>
          <w:color w:val="000000" w:themeColor="text1"/>
          <w:sz w:val="24"/>
          <w:szCs w:val="24"/>
        </w:rPr>
        <w:t xml:space="preserve">Рисунок </w:t>
      </w:r>
      <w:r w:rsidRPr="00BC0F39">
        <w:rPr>
          <w:color w:val="000000" w:themeColor="text1"/>
          <w:sz w:val="24"/>
          <w:szCs w:val="24"/>
        </w:rPr>
        <w:fldChar w:fldCharType="begin"/>
      </w:r>
      <w:r w:rsidRPr="00BC0F39">
        <w:rPr>
          <w:color w:val="000000" w:themeColor="text1"/>
          <w:sz w:val="24"/>
          <w:szCs w:val="24"/>
        </w:rPr>
        <w:instrText xml:space="preserve"> SEQ Рисунок \* ARABIC </w:instrText>
      </w:r>
      <w:r w:rsidRPr="00BC0F39">
        <w:rPr>
          <w:color w:val="000000" w:themeColor="text1"/>
          <w:sz w:val="24"/>
          <w:szCs w:val="24"/>
        </w:rPr>
        <w:fldChar w:fldCharType="separate"/>
      </w:r>
      <w:r w:rsidR="00701E86">
        <w:rPr>
          <w:noProof/>
          <w:color w:val="000000" w:themeColor="text1"/>
          <w:sz w:val="24"/>
          <w:szCs w:val="24"/>
        </w:rPr>
        <w:t>1</w:t>
      </w:r>
      <w:r w:rsidRPr="00BC0F39">
        <w:rPr>
          <w:color w:val="000000" w:themeColor="text1"/>
          <w:sz w:val="24"/>
          <w:szCs w:val="24"/>
        </w:rPr>
        <w:fldChar w:fldCharType="end"/>
      </w:r>
      <w:r w:rsidRPr="00BC0F39">
        <w:rPr>
          <w:color w:val="000000" w:themeColor="text1"/>
          <w:sz w:val="24"/>
          <w:szCs w:val="24"/>
        </w:rPr>
        <w:t xml:space="preserve"> Модель нейрона</w:t>
      </w:r>
    </w:p>
    <w:p w14:paraId="607ACECE" w14:textId="210EB521" w:rsidR="006A33C6" w:rsidRDefault="00BC0F39" w:rsidP="00F94C36">
      <w:pPr>
        <w:spacing w:line="360" w:lineRule="auto"/>
        <w:ind w:firstLine="851"/>
      </w:pPr>
      <w:r>
        <w:t xml:space="preserve">Совокупность данных нейронов образует сеть из параметров весов, которые регулируются в течение обучения нейронной сети: на вход ей </w:t>
      </w:r>
      <w:r>
        <w:lastRenderedPageBreak/>
        <w:t>даются данные из выбор</w:t>
      </w:r>
      <w:r w:rsidR="008269FF">
        <w:t>ки, которые также содержат соответствующий идеальный отклик, который должна дать сеть на эти данные. После обработки входных данных, результат сети сравнивают с желаемым откликом. На этом этапе вычисляется функция потерь (</w:t>
      </w:r>
      <w:r w:rsidR="008269FF">
        <w:rPr>
          <w:lang w:val="en-US"/>
        </w:rPr>
        <w:t>loss</w:t>
      </w:r>
      <w:r w:rsidR="008269FF" w:rsidRPr="008269FF">
        <w:t xml:space="preserve"> </w:t>
      </w:r>
      <w:r w:rsidR="008269FF">
        <w:rPr>
          <w:lang w:val="en-US"/>
        </w:rPr>
        <w:t>function</w:t>
      </w:r>
      <w:r w:rsidR="008269FF">
        <w:t xml:space="preserve">), которая высчитывает ошибку. После выполняется </w:t>
      </w:r>
      <w:r w:rsidR="008269FF" w:rsidRPr="008269FF">
        <w:rPr>
          <w:u w:val="single"/>
        </w:rPr>
        <w:t>процесс обратного распространения ошибки</w:t>
      </w:r>
      <w:r w:rsidR="008269FF">
        <w:t xml:space="preserve"> - распространение</w:t>
      </w:r>
      <w:r w:rsidR="008269FF">
        <w:t xml:space="preserve"> сигналов ошибки от выходов сети к её входам, в направлении, обратном прямому распространению сигналов в обычном режиме работы.</w:t>
      </w:r>
      <w:r w:rsidR="008269FF">
        <w:t xml:space="preserve"> </w:t>
      </w:r>
    </w:p>
    <w:p w14:paraId="4C4764BE" w14:textId="1F6A6F2D" w:rsidR="008269FF" w:rsidRDefault="008269FF" w:rsidP="00F94C36">
      <w:pPr>
        <w:spacing w:line="360" w:lineRule="auto"/>
        <w:ind w:firstLine="851"/>
      </w:pPr>
      <w:r>
        <w:t>Обращаясь</w:t>
      </w:r>
      <w:r w:rsidRPr="008269FF">
        <w:t xml:space="preserve"> </w:t>
      </w:r>
      <w:r>
        <w:t>к</w:t>
      </w:r>
      <w:r w:rsidRPr="008269FF">
        <w:t xml:space="preserve"> </w:t>
      </w:r>
      <w:r>
        <w:t>задаче</w:t>
      </w:r>
      <w:r w:rsidRPr="008269FF">
        <w:t xml:space="preserve"> </w:t>
      </w:r>
      <w:r>
        <w:rPr>
          <w:lang w:val="en-US"/>
        </w:rPr>
        <w:t>Structure</w:t>
      </w:r>
      <w:r w:rsidRPr="008269FF">
        <w:t xml:space="preserve"> </w:t>
      </w:r>
      <w:r>
        <w:rPr>
          <w:lang w:val="en-US"/>
        </w:rPr>
        <w:t>from</w:t>
      </w:r>
      <w:r w:rsidRPr="008269FF">
        <w:t xml:space="preserve"> </w:t>
      </w:r>
      <w:r>
        <w:rPr>
          <w:lang w:val="en-US"/>
        </w:rPr>
        <w:t>motion</w:t>
      </w:r>
      <w:r w:rsidRPr="008269FF">
        <w:t xml:space="preserve">, </w:t>
      </w:r>
      <w:r>
        <w:t>нам нужно получить нейронную сеть, которая будет сравнивать два дескриптора (описания окрестности точки изображения) и вычислять, описывает ли данный дескриптор одну и ту же точку, или же разные. Предполагаемая схема поиска соответствий представлена ниже на рис.2.</w:t>
      </w:r>
    </w:p>
    <w:p w14:paraId="589A0631" w14:textId="77777777" w:rsidR="008269FF" w:rsidRDefault="008269FF" w:rsidP="00F94C36">
      <w:pPr>
        <w:keepNext/>
        <w:spacing w:line="360" w:lineRule="auto"/>
      </w:pPr>
      <w:r>
        <w:rPr>
          <w:noProof/>
          <w:color w:val="00000A"/>
          <w:szCs w:val="28"/>
          <w:lang w:eastAsia="ru-RU"/>
        </w:rPr>
        <w:drawing>
          <wp:inline distT="0" distB="0" distL="0" distR="0" wp14:anchorId="37DB7F5D" wp14:editId="38921CAD">
            <wp:extent cx="4752975" cy="2577381"/>
            <wp:effectExtent l="19050" t="19050" r="9525" b="13970"/>
            <wp:docPr id="265" name="Picture 265" descr="https://docs.google.com/drawings/d/sXSWpY9p6rPJ-L7MrNM78eg/image?w=624&amp;h=267&amp;rev=1&amp;ac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XSWpY9p6rPJ-L7MrNM78eg/image?w=624&amp;h=267&amp;rev=1&amp;ac=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08" cy="25862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6FA5D8" w14:textId="1491C6CE" w:rsidR="008269FF" w:rsidRPr="008269FF" w:rsidRDefault="008269FF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8269FF">
        <w:rPr>
          <w:color w:val="000000" w:themeColor="text1"/>
          <w:sz w:val="24"/>
          <w:szCs w:val="24"/>
        </w:rPr>
        <w:t xml:space="preserve">Рисунок </w:t>
      </w:r>
      <w:r w:rsidRPr="008269FF">
        <w:rPr>
          <w:color w:val="000000" w:themeColor="text1"/>
          <w:sz w:val="24"/>
          <w:szCs w:val="24"/>
        </w:rPr>
        <w:fldChar w:fldCharType="begin"/>
      </w:r>
      <w:r w:rsidRPr="008269FF">
        <w:rPr>
          <w:color w:val="000000" w:themeColor="text1"/>
          <w:sz w:val="24"/>
          <w:szCs w:val="24"/>
        </w:rPr>
        <w:instrText xml:space="preserve"> SEQ Рисунок \* ARABIC </w:instrText>
      </w:r>
      <w:r w:rsidRPr="008269FF">
        <w:rPr>
          <w:color w:val="000000" w:themeColor="text1"/>
          <w:sz w:val="24"/>
          <w:szCs w:val="24"/>
        </w:rPr>
        <w:fldChar w:fldCharType="separate"/>
      </w:r>
      <w:r w:rsidR="00701E86">
        <w:rPr>
          <w:noProof/>
          <w:color w:val="000000" w:themeColor="text1"/>
          <w:sz w:val="24"/>
          <w:szCs w:val="24"/>
        </w:rPr>
        <w:t>2</w:t>
      </w:r>
      <w:r w:rsidRPr="008269FF">
        <w:rPr>
          <w:color w:val="000000" w:themeColor="text1"/>
          <w:sz w:val="24"/>
          <w:szCs w:val="24"/>
        </w:rPr>
        <w:fldChar w:fldCharType="end"/>
      </w:r>
      <w:r w:rsidRPr="008269FF">
        <w:rPr>
          <w:color w:val="000000" w:themeColor="text1"/>
          <w:sz w:val="24"/>
          <w:szCs w:val="24"/>
        </w:rPr>
        <w:t xml:space="preserve"> Схема нахождения соответствий</w:t>
      </w:r>
    </w:p>
    <w:p w14:paraId="23027651" w14:textId="3C19FC31" w:rsidR="008269FF" w:rsidRDefault="00067C28" w:rsidP="00F94C36">
      <w:pPr>
        <w:spacing w:line="360" w:lineRule="auto"/>
        <w:ind w:firstLine="851"/>
      </w:pPr>
      <w:r>
        <w:t xml:space="preserve">Как видим, для этой задаче лучше всего подходит модель сиамской нейронной сети – которая была впервые использована для нахождения соответствия между подписями группой ученых из </w:t>
      </w:r>
      <w:r>
        <w:rPr>
          <w:lang w:val="en-US"/>
        </w:rPr>
        <w:t>AT</w:t>
      </w:r>
      <w:r w:rsidRPr="00067C28">
        <w:t>&amp;</w:t>
      </w:r>
      <w:r>
        <w:rPr>
          <w:lang w:val="en-US"/>
        </w:rPr>
        <w:t>T</w:t>
      </w:r>
      <w:r w:rsidRPr="00067C28">
        <w:t xml:space="preserve"> </w:t>
      </w:r>
      <w:r>
        <w:rPr>
          <w:lang w:val="en-US"/>
        </w:rPr>
        <w:t>Laboratories</w:t>
      </w:r>
      <w:r w:rsidRPr="00067C28">
        <w:t xml:space="preserve"> </w:t>
      </w:r>
      <w:r>
        <w:t xml:space="preserve">в США в 1994 году </w:t>
      </w:r>
      <w:r w:rsidRPr="00067C28">
        <w:t xml:space="preserve">[5]. </w:t>
      </w:r>
    </w:p>
    <w:p w14:paraId="00A04E16" w14:textId="52A201F5" w:rsidR="00505F97" w:rsidRDefault="00067C28" w:rsidP="00F94C36">
      <w:pPr>
        <w:spacing w:line="360" w:lineRule="auto"/>
        <w:ind w:firstLine="851"/>
      </w:pPr>
      <w:r>
        <w:lastRenderedPageBreak/>
        <w:t>При этом, вместо стандартной реализации, использующей</w:t>
      </w:r>
      <w:r w:rsidR="00505F97">
        <w:t xml:space="preserve"> полносвязные слои перцептронов, будем</w:t>
      </w:r>
      <w:r>
        <w:t xml:space="preserve"> использовать глубокие </w:t>
      </w:r>
      <w:r w:rsidR="00505F97">
        <w:t xml:space="preserve">сверточные </w:t>
      </w:r>
      <w:r>
        <w:t>нейронные сети</w:t>
      </w:r>
      <w:r w:rsidR="00505F97">
        <w:t>. Разработанная модель-прототип будет выглядеть следующим образом (рис.3):</w:t>
      </w:r>
    </w:p>
    <w:p w14:paraId="47FF9496" w14:textId="77777777" w:rsidR="00505F97" w:rsidRDefault="00505F97" w:rsidP="00F94C36">
      <w:pPr>
        <w:keepNext/>
        <w:spacing w:line="360" w:lineRule="auto"/>
      </w:pPr>
      <w:r w:rsidRPr="00505F97">
        <w:drawing>
          <wp:inline distT="0" distB="0" distL="0" distR="0" wp14:anchorId="4857A00D" wp14:editId="6795DDDD">
            <wp:extent cx="4445000" cy="1955800"/>
            <wp:effectExtent l="19050" t="19050" r="12700" b="2540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4445000" cy="1955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31E42E" w14:textId="7D576883" w:rsidR="00505F97" w:rsidRPr="00505F97" w:rsidRDefault="00505F97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505F97">
        <w:rPr>
          <w:color w:val="000000" w:themeColor="text1"/>
          <w:sz w:val="24"/>
          <w:szCs w:val="24"/>
        </w:rPr>
        <w:t xml:space="preserve">Рисунок </w:t>
      </w:r>
      <w:r w:rsidRPr="00505F97">
        <w:rPr>
          <w:color w:val="000000" w:themeColor="text1"/>
          <w:sz w:val="24"/>
          <w:szCs w:val="24"/>
        </w:rPr>
        <w:fldChar w:fldCharType="begin"/>
      </w:r>
      <w:r w:rsidRPr="00505F97">
        <w:rPr>
          <w:color w:val="000000" w:themeColor="text1"/>
          <w:sz w:val="24"/>
          <w:szCs w:val="24"/>
        </w:rPr>
        <w:instrText xml:space="preserve"> SEQ Рисунок \* ARABIC </w:instrText>
      </w:r>
      <w:r w:rsidRPr="00505F97">
        <w:rPr>
          <w:color w:val="000000" w:themeColor="text1"/>
          <w:sz w:val="24"/>
          <w:szCs w:val="24"/>
        </w:rPr>
        <w:fldChar w:fldCharType="separate"/>
      </w:r>
      <w:r w:rsidR="00701E86">
        <w:rPr>
          <w:noProof/>
          <w:color w:val="000000" w:themeColor="text1"/>
          <w:sz w:val="24"/>
          <w:szCs w:val="24"/>
        </w:rPr>
        <w:t>3</w:t>
      </w:r>
      <w:r w:rsidRPr="00505F97">
        <w:rPr>
          <w:color w:val="000000" w:themeColor="text1"/>
          <w:sz w:val="24"/>
          <w:szCs w:val="24"/>
        </w:rPr>
        <w:fldChar w:fldCharType="end"/>
      </w:r>
      <w:r w:rsidRPr="00505F97">
        <w:rPr>
          <w:color w:val="000000" w:themeColor="text1"/>
          <w:sz w:val="24"/>
          <w:szCs w:val="24"/>
        </w:rPr>
        <w:t xml:space="preserve"> Модель-прототип</w:t>
      </w:r>
    </w:p>
    <w:p w14:paraId="7EF6A54D" w14:textId="2EAD45A2" w:rsidR="00505F97" w:rsidRDefault="00505F97" w:rsidP="00F94C36">
      <w:pPr>
        <w:spacing w:line="360" w:lineRule="auto"/>
        <w:ind w:firstLine="851"/>
      </w:pPr>
      <w:r>
        <w:t xml:space="preserve">Как видно из рис.3, на вход подаются </w:t>
      </w:r>
      <w:r w:rsidR="00970C9E">
        <w:t>два</w:t>
      </w:r>
      <w:r>
        <w:t xml:space="preserve"> окрестности точек изображения и параметр сигма, который указывает, принадлежат </w:t>
      </w:r>
      <w:r w:rsidR="00970C9E">
        <w:t>эти области одной и той же точке</w:t>
      </w:r>
      <w:r>
        <w:t xml:space="preserve"> изображения</w:t>
      </w:r>
      <w:r w:rsidR="00970C9E">
        <w:t xml:space="preserve"> (1)</w:t>
      </w:r>
      <w:r>
        <w:t xml:space="preserve"> или разным</w:t>
      </w:r>
      <w:r w:rsidR="00970C9E">
        <w:t xml:space="preserve"> (0). В основе сиамской нейронной сети лежит сверточная нейронная сеть, схема которой показана на рис.4.</w:t>
      </w:r>
    </w:p>
    <w:p w14:paraId="7B249B20" w14:textId="77777777" w:rsidR="00970C9E" w:rsidRDefault="00970C9E" w:rsidP="00F94C36">
      <w:pPr>
        <w:keepNext/>
        <w:spacing w:line="360" w:lineRule="auto"/>
      </w:pPr>
      <w:r>
        <w:rPr>
          <w:noProof/>
          <w:lang w:eastAsia="ru-RU"/>
        </w:rPr>
        <w:drawing>
          <wp:inline distT="0" distB="0" distL="0" distR="0" wp14:anchorId="24F5791D" wp14:editId="361B7595">
            <wp:extent cx="5171429" cy="2504762"/>
            <wp:effectExtent l="19050" t="19050" r="1079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25047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694C9F" w14:textId="7FA041E3" w:rsidR="00970C9E" w:rsidRPr="00970C9E" w:rsidRDefault="00970C9E" w:rsidP="00F94C36">
      <w:pPr>
        <w:pStyle w:val="Caption"/>
        <w:spacing w:line="360" w:lineRule="auto"/>
        <w:rPr>
          <w:color w:val="000000" w:themeColor="text1"/>
          <w:sz w:val="24"/>
          <w:szCs w:val="24"/>
        </w:rPr>
      </w:pPr>
      <w:r w:rsidRPr="00970C9E">
        <w:rPr>
          <w:color w:val="000000" w:themeColor="text1"/>
          <w:sz w:val="24"/>
          <w:szCs w:val="24"/>
        </w:rPr>
        <w:t xml:space="preserve">Рисунок </w:t>
      </w:r>
      <w:r w:rsidRPr="00970C9E">
        <w:rPr>
          <w:color w:val="000000" w:themeColor="text1"/>
          <w:sz w:val="24"/>
          <w:szCs w:val="24"/>
        </w:rPr>
        <w:fldChar w:fldCharType="begin"/>
      </w:r>
      <w:r w:rsidRPr="00970C9E">
        <w:rPr>
          <w:color w:val="000000" w:themeColor="text1"/>
          <w:sz w:val="24"/>
          <w:szCs w:val="24"/>
        </w:rPr>
        <w:instrText xml:space="preserve"> SEQ Рисунок \* ARABIC </w:instrText>
      </w:r>
      <w:r w:rsidRPr="00970C9E">
        <w:rPr>
          <w:color w:val="000000" w:themeColor="text1"/>
          <w:sz w:val="24"/>
          <w:szCs w:val="24"/>
        </w:rPr>
        <w:fldChar w:fldCharType="separate"/>
      </w:r>
      <w:r w:rsidR="00701E86">
        <w:rPr>
          <w:noProof/>
          <w:color w:val="000000" w:themeColor="text1"/>
          <w:sz w:val="24"/>
          <w:szCs w:val="24"/>
        </w:rPr>
        <w:t>4</w:t>
      </w:r>
      <w:r w:rsidRPr="00970C9E">
        <w:rPr>
          <w:color w:val="000000" w:themeColor="text1"/>
          <w:sz w:val="24"/>
          <w:szCs w:val="24"/>
        </w:rPr>
        <w:fldChar w:fldCharType="end"/>
      </w:r>
      <w:r w:rsidRPr="00970C9E">
        <w:rPr>
          <w:color w:val="000000" w:themeColor="text1"/>
          <w:sz w:val="24"/>
          <w:szCs w:val="24"/>
        </w:rPr>
        <w:t xml:space="preserve"> Схема </w:t>
      </w:r>
      <w:r w:rsidRPr="00970C9E">
        <w:rPr>
          <w:color w:val="000000" w:themeColor="text1"/>
          <w:sz w:val="24"/>
          <w:szCs w:val="24"/>
          <w:lang w:val="en-US"/>
        </w:rPr>
        <w:t>CNN</w:t>
      </w:r>
      <w:r w:rsidRPr="00970C9E">
        <w:rPr>
          <w:color w:val="000000" w:themeColor="text1"/>
          <w:sz w:val="24"/>
          <w:szCs w:val="24"/>
        </w:rPr>
        <w:t>, входящей в сиамскую сеть</w:t>
      </w:r>
    </w:p>
    <w:p w14:paraId="13C53132" w14:textId="073F5E82" w:rsidR="00970C9E" w:rsidRPr="00970C9E" w:rsidRDefault="00970C9E" w:rsidP="00F94C36">
      <w:pPr>
        <w:spacing w:line="360" w:lineRule="auto"/>
        <w:ind w:firstLine="993"/>
      </w:pPr>
      <w:r>
        <w:lastRenderedPageBreak/>
        <w:t>Это простое начальное представление модели, которую потом можно будет усовершенствовать. Она состоит из нескольких слоев сверток 3</w:t>
      </w:r>
      <w:r>
        <w:rPr>
          <w:lang w:val="en-US"/>
        </w:rPr>
        <w:t>x</w:t>
      </w:r>
      <w:r w:rsidRPr="00970C9E">
        <w:t>3</w:t>
      </w:r>
      <w:r>
        <w:t>, слоев концентрации свойств (</w:t>
      </w:r>
      <w:r>
        <w:rPr>
          <w:lang w:val="en-US"/>
        </w:rPr>
        <w:t>max</w:t>
      </w:r>
      <w:r w:rsidRPr="00970C9E">
        <w:t xml:space="preserve"> </w:t>
      </w:r>
      <w:r>
        <w:rPr>
          <w:lang w:val="en-US"/>
        </w:rPr>
        <w:t>pooling</w:t>
      </w:r>
      <w:r>
        <w:t>), слои с отсевом нейронов (</w:t>
      </w:r>
      <w:r>
        <w:rPr>
          <w:lang w:val="en-US"/>
        </w:rPr>
        <w:t>Dropout</w:t>
      </w:r>
      <w:r w:rsidRPr="00970C9E">
        <w:t xml:space="preserve">) </w:t>
      </w:r>
      <w:r>
        <w:t>–</w:t>
      </w:r>
      <w:r w:rsidRPr="00970C9E">
        <w:t xml:space="preserve"> </w:t>
      </w:r>
      <w:r>
        <w:t xml:space="preserve">для борьбы с переобучением. После каждого слоя свертки используется функция активации </w:t>
      </w:r>
      <w:r>
        <w:rPr>
          <w:lang w:val="en-US"/>
        </w:rPr>
        <w:t>ReLU</w:t>
      </w:r>
      <w:r w:rsidRPr="00970C9E">
        <w:t>.</w:t>
      </w:r>
      <w:r>
        <w:t xml:space="preserve"> Она также применяется после последнего полносвязного слоя (</w:t>
      </w:r>
      <w:r>
        <w:rPr>
          <w:lang w:val="en-US"/>
        </w:rPr>
        <w:t>FC</w:t>
      </w:r>
      <w:r w:rsidRPr="00970C9E">
        <w:t xml:space="preserve">), </w:t>
      </w:r>
      <w:r>
        <w:t>который преобразует данные сети в одномерный вектор, который и будет являться дескриптором области точки.</w:t>
      </w:r>
    </w:p>
    <w:p w14:paraId="6ED2F555" w14:textId="77777777" w:rsidR="003B3267" w:rsidRPr="008269FF" w:rsidRDefault="003B3267" w:rsidP="00F94C36">
      <w:pPr>
        <w:spacing w:line="360" w:lineRule="auto"/>
      </w:pPr>
    </w:p>
    <w:p w14:paraId="2E1AAC66" w14:textId="0279B116" w:rsidR="003B3267" w:rsidRDefault="002D1B87" w:rsidP="00F94C36">
      <w:pPr>
        <w:pStyle w:val="Heading2"/>
        <w:numPr>
          <w:ilvl w:val="1"/>
          <w:numId w:val="8"/>
        </w:numPr>
        <w:spacing w:line="360" w:lineRule="auto"/>
        <w:ind w:left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_Toc502272611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Генерация обучающей выборки</w:t>
      </w:r>
      <w:bookmarkEnd w:id="9"/>
    </w:p>
    <w:p w14:paraId="32C9B5F7" w14:textId="77777777" w:rsidR="00203C87" w:rsidRPr="00505F97" w:rsidRDefault="00203C87" w:rsidP="00F94C36">
      <w:pPr>
        <w:pStyle w:val="NoSpacing"/>
        <w:spacing w:line="360" w:lineRule="auto"/>
      </w:pPr>
    </w:p>
    <w:p w14:paraId="4B9BE79C" w14:textId="7B3952FC" w:rsidR="006F3C7F" w:rsidRPr="00720203" w:rsidRDefault="006F3C7F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</w:pPr>
      <w:r w:rsidRPr="00720203">
        <w:rPr>
          <w:rFonts w:eastAsia="Times New Roman" w:cs="Times New Roman"/>
          <w:color w:val="00000A"/>
          <w:szCs w:val="28"/>
        </w:rPr>
        <w:t>Задача обученной нейронной сети - проверять на равенство дескрипторы</w:t>
      </w:r>
      <w:r>
        <w:rPr>
          <w:rFonts w:eastAsia="Times New Roman" w:cs="Times New Roman"/>
          <w:color w:val="00000A"/>
          <w:szCs w:val="28"/>
        </w:rPr>
        <w:t xml:space="preserve"> (фрагменты изображения с ключевыми точками)</w:t>
      </w:r>
      <w:r w:rsidRPr="00720203">
        <w:rPr>
          <w:rFonts w:eastAsia="Times New Roman" w:cs="Times New Roman"/>
          <w:color w:val="00000A"/>
          <w:szCs w:val="28"/>
        </w:rPr>
        <w:t xml:space="preserve">, принимаемые на вход. </w:t>
      </w:r>
      <w:r>
        <w:rPr>
          <w:rFonts w:eastAsia="Times New Roman" w:cs="Times New Roman"/>
          <w:color w:val="00000A"/>
          <w:szCs w:val="28"/>
        </w:rPr>
        <w:t>Предлагается использовать следующий алгоритм для генерации обучающ</w:t>
      </w:r>
      <w:r w:rsidR="000800B1">
        <w:rPr>
          <w:rFonts w:eastAsia="Times New Roman" w:cs="Times New Roman"/>
          <w:color w:val="00000A"/>
          <w:szCs w:val="28"/>
        </w:rPr>
        <w:t>ей выборки, который</w:t>
      </w:r>
      <w:r>
        <w:rPr>
          <w:rFonts w:eastAsia="Times New Roman" w:cs="Times New Roman"/>
          <w:color w:val="00000A"/>
          <w:szCs w:val="28"/>
        </w:rPr>
        <w:t xml:space="preserve"> позволит с помощью поданного на вход изображения получить множество</w:t>
      </w:r>
      <w:r w:rsidR="0091654E">
        <w:rPr>
          <w:rFonts w:eastAsia="Times New Roman" w:cs="Times New Roman"/>
          <w:color w:val="00000A"/>
          <w:szCs w:val="28"/>
        </w:rPr>
        <w:t xml:space="preserve"> фрагментов с ключевыми точками с помощью аффинного</w:t>
      </w:r>
      <w:r w:rsidR="00F909D7">
        <w:rPr>
          <w:rFonts w:eastAsia="Times New Roman" w:cs="Times New Roman"/>
          <w:color w:val="00000A"/>
          <w:szCs w:val="28"/>
        </w:rPr>
        <w:t xml:space="preserve"> преобразования изображения:</w:t>
      </w:r>
    </w:p>
    <w:p w14:paraId="37113180" w14:textId="77777777" w:rsidR="006F3C7F" w:rsidRPr="00720203" w:rsidRDefault="006F3C7F" w:rsidP="00F94C36">
      <w:pPr>
        <w:widowControl w:val="0"/>
        <w:tabs>
          <w:tab w:val="left" w:pos="3401"/>
        </w:tabs>
        <w:spacing w:before="30" w:after="40" w:line="360" w:lineRule="auto"/>
        <w:ind w:left="851" w:right="57"/>
        <w:jc w:val="both"/>
      </w:pPr>
      <w:r w:rsidRPr="00720203">
        <w:rPr>
          <w:rFonts w:eastAsia="Times New Roman" w:cs="Times New Roman"/>
          <w:color w:val="00000A"/>
          <w:szCs w:val="28"/>
        </w:rPr>
        <w:t>Алгоритм работы генератора:</w:t>
      </w:r>
    </w:p>
    <w:p w14:paraId="29A4CF92" w14:textId="77777777" w:rsidR="006F3C7F" w:rsidRPr="00720203" w:rsidRDefault="006F3C7F" w:rsidP="00F94C36">
      <w:pPr>
        <w:widowControl w:val="0"/>
        <w:numPr>
          <w:ilvl w:val="0"/>
          <w:numId w:val="19"/>
        </w:numPr>
        <w:tabs>
          <w:tab w:val="left" w:pos="3401"/>
        </w:tabs>
        <w:spacing w:before="30" w:after="40" w:line="360" w:lineRule="auto"/>
        <w:ind w:left="170" w:right="57" w:hanging="360"/>
        <w:contextualSpacing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 xml:space="preserve">Подаем на вход тестовую картинку </w:t>
      </w:r>
      <w:r>
        <w:rPr>
          <w:rFonts w:eastAsia="Times New Roman" w:cs="Times New Roman"/>
          <w:color w:val="00000A"/>
          <w:szCs w:val="28"/>
        </w:rPr>
        <w:t>A</w:t>
      </w:r>
      <w:r w:rsidRPr="00720203">
        <w:rPr>
          <w:rFonts w:eastAsia="Times New Roman" w:cs="Times New Roman"/>
          <w:color w:val="00000A"/>
          <w:szCs w:val="28"/>
        </w:rPr>
        <w:t>.</w:t>
      </w:r>
    </w:p>
    <w:p w14:paraId="32BBE63D" w14:textId="1A5259EB" w:rsidR="006F3C7F" w:rsidRPr="00720203" w:rsidRDefault="006F3C7F" w:rsidP="00F94C36">
      <w:pPr>
        <w:widowControl w:val="0"/>
        <w:numPr>
          <w:ilvl w:val="0"/>
          <w:numId w:val="19"/>
        </w:numPr>
        <w:tabs>
          <w:tab w:val="left" w:pos="3401"/>
        </w:tabs>
        <w:spacing w:before="30" w:after="40" w:line="360" w:lineRule="auto"/>
        <w:ind w:left="170" w:right="57" w:hanging="360"/>
        <w:contextualSpacing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 xml:space="preserve">С помощью алгоритма </w:t>
      </w:r>
      <w:r w:rsidR="000800B1">
        <w:rPr>
          <w:rFonts w:eastAsia="Times New Roman" w:cs="Times New Roman"/>
          <w:color w:val="00000A"/>
          <w:szCs w:val="28"/>
        </w:rPr>
        <w:t xml:space="preserve">из </w:t>
      </w:r>
      <w:r w:rsidR="006F26AE">
        <w:rPr>
          <w:rFonts w:eastAsia="Times New Roman" w:cs="Times New Roman"/>
          <w:color w:val="00000A"/>
          <w:szCs w:val="28"/>
        </w:rPr>
        <w:t xml:space="preserve">стандартной библиотеки </w:t>
      </w:r>
      <w:r w:rsidR="000800B1">
        <w:rPr>
          <w:rFonts w:eastAsia="Times New Roman" w:cs="Times New Roman"/>
          <w:color w:val="00000A"/>
          <w:szCs w:val="28"/>
          <w:lang w:val="en-US"/>
        </w:rPr>
        <w:t>opencv</w:t>
      </w:r>
      <w:r w:rsidR="000800B1" w:rsidRPr="000800B1">
        <w:rPr>
          <w:rFonts w:eastAsia="Times New Roman" w:cs="Times New Roman"/>
          <w:color w:val="00000A"/>
          <w:szCs w:val="28"/>
        </w:rPr>
        <w:t xml:space="preserve"> </w:t>
      </w:r>
      <w:r w:rsidR="000800B1">
        <w:rPr>
          <w:rFonts w:eastAsia="Times New Roman" w:cs="Times New Roman"/>
          <w:color w:val="00000A"/>
          <w:szCs w:val="28"/>
          <w:lang w:val="en-US"/>
        </w:rPr>
        <w:t>SIFT</w:t>
      </w:r>
      <w:r w:rsidR="000800B1" w:rsidRPr="000800B1">
        <w:rPr>
          <w:rFonts w:eastAsia="Times New Roman" w:cs="Times New Roman"/>
          <w:color w:val="00000A"/>
          <w:szCs w:val="28"/>
        </w:rPr>
        <w:t xml:space="preserve"> </w:t>
      </w:r>
      <w:r w:rsidRPr="00720203">
        <w:rPr>
          <w:rFonts w:eastAsia="Times New Roman" w:cs="Times New Roman"/>
          <w:color w:val="00000A"/>
          <w:szCs w:val="28"/>
        </w:rPr>
        <w:t>получаем набор координат особых (угловых) точек.</w:t>
      </w:r>
    </w:p>
    <w:p w14:paraId="6D7C6F99" w14:textId="77777777" w:rsidR="006F3C7F" w:rsidRPr="00720203" w:rsidRDefault="006F3C7F" w:rsidP="00F94C36">
      <w:pPr>
        <w:widowControl w:val="0"/>
        <w:numPr>
          <w:ilvl w:val="0"/>
          <w:numId w:val="19"/>
        </w:numPr>
        <w:tabs>
          <w:tab w:val="left" w:pos="3401"/>
        </w:tabs>
        <w:spacing w:before="30" w:after="40" w:line="360" w:lineRule="auto"/>
        <w:ind w:left="170" w:right="57" w:hanging="360"/>
        <w:contextualSpacing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 xml:space="preserve">Поворачиваем картинку А на случайный угол, тем самым получая картинку </w:t>
      </w:r>
      <w:r>
        <w:rPr>
          <w:rFonts w:eastAsia="Times New Roman" w:cs="Times New Roman"/>
          <w:color w:val="00000A"/>
          <w:szCs w:val="28"/>
        </w:rPr>
        <w:t>B</w:t>
      </w:r>
      <w:r w:rsidRPr="00720203">
        <w:rPr>
          <w:rFonts w:eastAsia="Times New Roman" w:cs="Times New Roman"/>
          <w:color w:val="00000A"/>
          <w:szCs w:val="28"/>
        </w:rPr>
        <w:t>.</w:t>
      </w:r>
    </w:p>
    <w:p w14:paraId="59D23EAF" w14:textId="77777777" w:rsidR="006F3C7F" w:rsidRPr="00720203" w:rsidRDefault="006F3C7F" w:rsidP="00F94C36">
      <w:pPr>
        <w:widowControl w:val="0"/>
        <w:numPr>
          <w:ilvl w:val="0"/>
          <w:numId w:val="19"/>
        </w:numPr>
        <w:tabs>
          <w:tab w:val="left" w:pos="3401"/>
        </w:tabs>
        <w:spacing w:before="30" w:after="40" w:line="360" w:lineRule="auto"/>
        <w:ind w:left="170" w:right="57" w:hanging="360"/>
        <w:contextualSpacing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 xml:space="preserve">Берем случайную угловую точку из набора, полученного в пункте 2 находим соответствующую ей точку на измененной картинке </w:t>
      </w:r>
      <w:r>
        <w:rPr>
          <w:rFonts w:eastAsia="Times New Roman" w:cs="Times New Roman"/>
          <w:color w:val="00000A"/>
          <w:szCs w:val="28"/>
        </w:rPr>
        <w:t>B</w:t>
      </w:r>
      <w:r w:rsidRPr="00720203">
        <w:rPr>
          <w:rFonts w:eastAsia="Times New Roman" w:cs="Times New Roman"/>
          <w:color w:val="00000A"/>
          <w:szCs w:val="28"/>
        </w:rPr>
        <w:t xml:space="preserve"> по формуле 2.</w:t>
      </w:r>
    </w:p>
    <w:p w14:paraId="71BBB462" w14:textId="77777777" w:rsidR="006F3C7F" w:rsidRPr="00B161D9" w:rsidRDefault="006F3C7F" w:rsidP="00F94C36">
      <w:pPr>
        <w:widowControl w:val="0"/>
        <w:tabs>
          <w:tab w:val="left" w:pos="3401"/>
        </w:tabs>
        <w:spacing w:before="30" w:after="40" w:line="360" w:lineRule="auto"/>
        <w:ind w:left="170" w:right="57" w:firstLine="720"/>
        <w:jc w:val="both"/>
        <w:rPr>
          <w:rFonts w:eastAsia="Times New Roman" w:cs="Times New Roman"/>
          <w:color w:val="00000A"/>
          <w:szCs w:val="28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A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A"/>
                  <w:szCs w:val="28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color w:val="00000A"/>
                  <w:szCs w:val="28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color w:val="00000A"/>
              <w:szCs w:val="28"/>
            </w:rPr>
            <m:t xml:space="preserve">=x cosφ - y sinφ,                                                                                    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color w:val="00000A"/>
                  <w:szCs w:val="28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color w:val="00000A"/>
                  <w:szCs w:val="28"/>
                </w:rPr>
                <m:t>2</m:t>
              </m:r>
            </m:e>
          </m:d>
          <m:r>
            <m:rPr>
              <m:sty m:val="p"/>
            </m:rPr>
            <w:rPr>
              <w:rFonts w:ascii="Cambria Math" w:eastAsia="Times New Roman" w:hAnsi="Cambria Math" w:cs="Times New Roman"/>
              <w:color w:val="00000A"/>
              <w:szCs w:val="28"/>
            </w:rPr>
            <w:br/>
          </m:r>
        </m:oMath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color w:val="00000A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color w:val="00000A"/>
                  <w:szCs w:val="28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color w:val="00000A"/>
                  <w:szCs w:val="28"/>
                </w:rPr>
                <m:t>'</m:t>
              </m:r>
            </m:sup>
          </m:sSup>
          <m:r>
            <w:rPr>
              <w:rFonts w:ascii="Cambria Math" w:eastAsia="Times New Roman" w:hAnsi="Cambria Math" w:cs="Times New Roman"/>
              <w:color w:val="00000A"/>
              <w:szCs w:val="28"/>
            </w:rPr>
            <m:t>=x sinφ + y cosφ</m:t>
          </m:r>
        </m:oMath>
      </m:oMathPara>
    </w:p>
    <w:p w14:paraId="701924FB" w14:textId="1AEB20CB" w:rsidR="00E240A8" w:rsidRDefault="006F3C7F" w:rsidP="00CE238C">
      <w:pPr>
        <w:widowControl w:val="0"/>
        <w:numPr>
          <w:ilvl w:val="0"/>
          <w:numId w:val="19"/>
        </w:numPr>
        <w:tabs>
          <w:tab w:val="left" w:pos="3401"/>
        </w:tabs>
        <w:spacing w:before="30" w:after="40" w:line="360" w:lineRule="auto"/>
        <w:ind w:left="170" w:right="57" w:hanging="360"/>
        <w:contextualSpacing/>
        <w:jc w:val="both"/>
        <w:rPr>
          <w:rFonts w:eastAsia="Times New Roman" w:cs="Times New Roman"/>
          <w:color w:val="00000A"/>
          <w:szCs w:val="28"/>
        </w:rPr>
      </w:pPr>
      <w:r w:rsidRPr="00720203">
        <w:rPr>
          <w:rFonts w:eastAsia="Times New Roman" w:cs="Times New Roman"/>
          <w:color w:val="00000A"/>
          <w:szCs w:val="28"/>
        </w:rPr>
        <w:t xml:space="preserve">окрестности исследуемой точки на картинке </w:t>
      </w:r>
      <w:r>
        <w:rPr>
          <w:rFonts w:eastAsia="Times New Roman" w:cs="Times New Roman"/>
          <w:color w:val="00000A"/>
          <w:szCs w:val="28"/>
        </w:rPr>
        <w:t>A</w:t>
      </w:r>
      <w:r w:rsidRPr="00720203">
        <w:rPr>
          <w:rFonts w:eastAsia="Times New Roman" w:cs="Times New Roman"/>
          <w:color w:val="00000A"/>
          <w:szCs w:val="28"/>
        </w:rPr>
        <w:t xml:space="preserve"> и картинке </w:t>
      </w:r>
      <w:r>
        <w:rPr>
          <w:rFonts w:eastAsia="Times New Roman" w:cs="Times New Roman"/>
          <w:color w:val="00000A"/>
          <w:szCs w:val="28"/>
        </w:rPr>
        <w:t>B</w:t>
      </w:r>
      <w:r w:rsidRPr="00720203">
        <w:rPr>
          <w:rFonts w:eastAsia="Times New Roman" w:cs="Times New Roman"/>
          <w:color w:val="00000A"/>
          <w:szCs w:val="28"/>
        </w:rPr>
        <w:t xml:space="preserve">, тем самым получая 2 фрагмента угловой точки размера </w:t>
      </w:r>
      <w:r>
        <w:rPr>
          <w:rFonts w:eastAsia="Times New Roman" w:cs="Times New Roman"/>
          <w:color w:val="00000A"/>
          <w:szCs w:val="28"/>
        </w:rPr>
        <w:t>N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x</w:t>
      </w:r>
      <w:r w:rsidRPr="00720203">
        <w:rPr>
          <w:rFonts w:eastAsia="Times New Roman" w:cs="Times New Roman"/>
          <w:color w:val="00000A"/>
          <w:szCs w:val="28"/>
        </w:rPr>
        <w:t xml:space="preserve"> </w:t>
      </w:r>
      <w:r>
        <w:rPr>
          <w:rFonts w:eastAsia="Times New Roman" w:cs="Times New Roman"/>
          <w:color w:val="00000A"/>
          <w:szCs w:val="28"/>
        </w:rPr>
        <w:t>N</w:t>
      </w:r>
      <w:r w:rsidRPr="00720203">
        <w:rPr>
          <w:rFonts w:eastAsia="Times New Roman" w:cs="Times New Roman"/>
          <w:color w:val="00000A"/>
          <w:szCs w:val="28"/>
        </w:rPr>
        <w:t xml:space="preserve">, где </w:t>
      </w:r>
      <w:r>
        <w:rPr>
          <w:rFonts w:eastAsia="Times New Roman" w:cs="Times New Roman"/>
          <w:color w:val="00000A"/>
          <w:szCs w:val="28"/>
        </w:rPr>
        <w:t>N</w:t>
      </w:r>
      <w:r w:rsidRPr="00720203">
        <w:rPr>
          <w:rFonts w:eastAsia="Times New Roman" w:cs="Times New Roman"/>
          <w:color w:val="00000A"/>
          <w:szCs w:val="28"/>
        </w:rPr>
        <w:t xml:space="preserve"> может быть разным. </w:t>
      </w:r>
    </w:p>
    <w:p w14:paraId="04FB808B" w14:textId="77777777" w:rsidR="00701E86" w:rsidRDefault="00701E86" w:rsidP="00701E86">
      <w:pPr>
        <w:widowControl w:val="0"/>
        <w:tabs>
          <w:tab w:val="left" w:pos="3401"/>
        </w:tabs>
        <w:spacing w:before="30" w:after="40" w:line="360" w:lineRule="auto"/>
        <w:ind w:left="-190" w:right="57"/>
        <w:contextualSpacing/>
        <w:jc w:val="both"/>
        <w:rPr>
          <w:rFonts w:eastAsia="Times New Roman" w:cs="Times New Roman"/>
          <w:color w:val="00000A"/>
          <w:szCs w:val="28"/>
        </w:rPr>
      </w:pPr>
    </w:p>
    <w:p w14:paraId="3F7F037A" w14:textId="7D25286D" w:rsidR="00701E86" w:rsidRDefault="00E8291F" w:rsidP="00701E86">
      <w:pPr>
        <w:widowControl w:val="0"/>
        <w:tabs>
          <w:tab w:val="left" w:pos="3401"/>
        </w:tabs>
        <w:spacing w:before="30" w:after="40" w:line="360" w:lineRule="auto"/>
        <w:ind w:left="-190" w:right="57"/>
        <w:contextualSpacing/>
        <w:jc w:val="both"/>
        <w:rPr>
          <w:rFonts w:eastAsia="Times New Roman" w:cs="Times New Roman"/>
          <w:color w:val="00000A"/>
          <w:szCs w:val="28"/>
        </w:rPr>
      </w:pPr>
      <w:r>
        <w:rPr>
          <w:rFonts w:eastAsia="Times New Roman" w:cs="Times New Roman"/>
          <w:color w:val="00000A"/>
          <w:szCs w:val="28"/>
        </w:rPr>
        <w:lastRenderedPageBreak/>
        <w:t xml:space="preserve">На основе данного алгоритма реализована небольшая программа для генерации выборки. </w:t>
      </w:r>
      <w:r w:rsidR="00701E86">
        <w:rPr>
          <w:rFonts w:eastAsia="Times New Roman" w:cs="Times New Roman"/>
          <w:color w:val="00000A"/>
          <w:szCs w:val="28"/>
        </w:rPr>
        <w:t>Скриншот</w:t>
      </w:r>
      <w:r>
        <w:rPr>
          <w:rFonts w:eastAsia="Times New Roman" w:cs="Times New Roman"/>
          <w:color w:val="00000A"/>
          <w:szCs w:val="28"/>
        </w:rPr>
        <w:t>, показывающий её работу</w:t>
      </w:r>
      <w:r w:rsidR="00701E86">
        <w:rPr>
          <w:rFonts w:eastAsia="Times New Roman" w:cs="Times New Roman"/>
          <w:color w:val="00000A"/>
          <w:szCs w:val="28"/>
        </w:rPr>
        <w:t xml:space="preserve"> показан на рис.5.</w:t>
      </w:r>
    </w:p>
    <w:p w14:paraId="6EA03DE0" w14:textId="77777777" w:rsidR="00701E86" w:rsidRDefault="00701E86" w:rsidP="00701E86">
      <w:pPr>
        <w:keepNext/>
        <w:widowControl w:val="0"/>
        <w:tabs>
          <w:tab w:val="left" w:pos="3401"/>
        </w:tabs>
        <w:spacing w:before="30" w:after="40" w:line="360" w:lineRule="auto"/>
        <w:ind w:left="-190" w:right="57"/>
        <w:contextualSpacing/>
        <w:jc w:val="both"/>
      </w:pPr>
      <w:r>
        <w:rPr>
          <w:noProof/>
          <w:lang w:eastAsia="ru-RU"/>
        </w:rPr>
        <w:drawing>
          <wp:inline distT="0" distB="0" distL="0" distR="0" wp14:anchorId="071E0E9A" wp14:editId="1F6640F3">
            <wp:extent cx="5323809" cy="3685714"/>
            <wp:effectExtent l="19050" t="19050" r="10795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23809" cy="368571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B534E4" w14:textId="761E06C6" w:rsidR="00701E86" w:rsidRPr="00701E86" w:rsidRDefault="00701E86" w:rsidP="00701E86">
      <w:pPr>
        <w:pStyle w:val="Caption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701E86">
        <w:rPr>
          <w:color w:val="000000" w:themeColor="text1"/>
          <w:sz w:val="24"/>
          <w:szCs w:val="24"/>
        </w:rPr>
        <w:t xml:space="preserve">Рисунок </w:t>
      </w:r>
      <w:r w:rsidRPr="00701E86">
        <w:rPr>
          <w:color w:val="000000" w:themeColor="text1"/>
          <w:sz w:val="24"/>
          <w:szCs w:val="24"/>
        </w:rPr>
        <w:fldChar w:fldCharType="begin"/>
      </w:r>
      <w:r w:rsidRPr="00701E86">
        <w:rPr>
          <w:color w:val="000000" w:themeColor="text1"/>
          <w:sz w:val="24"/>
          <w:szCs w:val="24"/>
        </w:rPr>
        <w:instrText xml:space="preserve"> SEQ Рисунок \* ARABIC </w:instrText>
      </w:r>
      <w:r w:rsidRPr="00701E86">
        <w:rPr>
          <w:color w:val="000000" w:themeColor="text1"/>
          <w:sz w:val="24"/>
          <w:szCs w:val="24"/>
        </w:rPr>
        <w:fldChar w:fldCharType="separate"/>
      </w:r>
      <w:r w:rsidRPr="00701E86">
        <w:rPr>
          <w:noProof/>
          <w:color w:val="000000" w:themeColor="text1"/>
          <w:sz w:val="24"/>
          <w:szCs w:val="24"/>
        </w:rPr>
        <w:t>5</w:t>
      </w:r>
      <w:r w:rsidRPr="00701E86">
        <w:rPr>
          <w:color w:val="000000" w:themeColor="text1"/>
          <w:sz w:val="24"/>
          <w:szCs w:val="24"/>
        </w:rPr>
        <w:fldChar w:fldCharType="end"/>
      </w:r>
      <w:r w:rsidRPr="00701E86">
        <w:rPr>
          <w:color w:val="000000" w:themeColor="text1"/>
          <w:sz w:val="24"/>
          <w:szCs w:val="24"/>
        </w:rPr>
        <w:t xml:space="preserve"> Принцип работы алгоритма генерации обучающей выборки</w:t>
      </w:r>
    </w:p>
    <w:p w14:paraId="0FAC9212" w14:textId="77777777" w:rsidR="00E240A8" w:rsidRDefault="00E240A8" w:rsidP="00CE238C"/>
    <w:p w14:paraId="0FAC16E9" w14:textId="77777777" w:rsidR="00701E86" w:rsidRDefault="00701E86" w:rsidP="00CE238C"/>
    <w:p w14:paraId="57F79D3E" w14:textId="77777777" w:rsidR="00701E86" w:rsidRDefault="00701E86" w:rsidP="00CE238C"/>
    <w:p w14:paraId="515840FE" w14:textId="77777777" w:rsidR="00701E86" w:rsidRDefault="00701E86" w:rsidP="00CE238C"/>
    <w:p w14:paraId="41C23893" w14:textId="77777777" w:rsidR="00701E86" w:rsidRDefault="00701E86" w:rsidP="00CE238C"/>
    <w:p w14:paraId="5301333F" w14:textId="77777777" w:rsidR="00701E86" w:rsidRDefault="00701E86" w:rsidP="00CE238C"/>
    <w:p w14:paraId="7017DB8A" w14:textId="77777777" w:rsidR="00701E86" w:rsidRDefault="00701E86" w:rsidP="00CE238C"/>
    <w:p w14:paraId="5E4E2D4D" w14:textId="77777777" w:rsidR="00701E86" w:rsidRDefault="00701E86" w:rsidP="00CE238C"/>
    <w:p w14:paraId="782CB9A9" w14:textId="77777777" w:rsidR="00701E86" w:rsidRDefault="00701E86" w:rsidP="00CE238C"/>
    <w:p w14:paraId="66DB8EAA" w14:textId="77777777" w:rsidR="00701E86" w:rsidRDefault="00701E86" w:rsidP="00CE238C"/>
    <w:p w14:paraId="0FFCFCC8" w14:textId="77777777" w:rsidR="00701E86" w:rsidRDefault="00701E86" w:rsidP="00CE238C"/>
    <w:p w14:paraId="777A4325" w14:textId="77777777" w:rsidR="00701E86" w:rsidRDefault="00701E86" w:rsidP="00CE238C"/>
    <w:p w14:paraId="286ECF04" w14:textId="77777777" w:rsidR="00701E86" w:rsidRPr="00CE238C" w:rsidRDefault="00701E86" w:rsidP="00CE238C"/>
    <w:p w14:paraId="6A6C6AC4" w14:textId="77777777" w:rsidR="00ED0FEB" w:rsidRDefault="00ED0FEB" w:rsidP="005C5189">
      <w:pPr>
        <w:pStyle w:val="Style1"/>
      </w:pPr>
      <w:bookmarkStart w:id="10" w:name="_Toc502272612"/>
      <w:r w:rsidRPr="00ED0FEB">
        <w:lastRenderedPageBreak/>
        <w:t>Заключение</w:t>
      </w:r>
      <w:bookmarkEnd w:id="10"/>
    </w:p>
    <w:p w14:paraId="5C48E42D" w14:textId="77777777" w:rsidR="003174B4" w:rsidRDefault="003174B4" w:rsidP="003174B4"/>
    <w:p w14:paraId="73667FAA" w14:textId="2EA82E0D" w:rsidR="0038676A" w:rsidRPr="00B23575" w:rsidRDefault="00D14127" w:rsidP="0098401A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 этом семестре б</w:t>
      </w:r>
      <w:r w:rsidR="00701E86">
        <w:rPr>
          <w:rFonts w:cs="Times New Roman"/>
          <w:szCs w:val="28"/>
        </w:rPr>
        <w:t xml:space="preserve">ыла проведена работа по изучению задачи сопоставления ключевых точек и области её применения – технологии </w:t>
      </w:r>
      <w:r w:rsidR="00701E86">
        <w:rPr>
          <w:rFonts w:cs="Times New Roman"/>
          <w:szCs w:val="28"/>
          <w:lang w:val="en-US"/>
        </w:rPr>
        <w:t>Structure</w:t>
      </w:r>
      <w:r w:rsidR="00701E86" w:rsidRPr="00701E86">
        <w:rPr>
          <w:rFonts w:cs="Times New Roman"/>
          <w:szCs w:val="28"/>
        </w:rPr>
        <w:t xml:space="preserve"> </w:t>
      </w:r>
      <w:r w:rsidR="00701E86">
        <w:rPr>
          <w:rFonts w:cs="Times New Roman"/>
          <w:szCs w:val="28"/>
          <w:lang w:val="en-US"/>
        </w:rPr>
        <w:t>from</w:t>
      </w:r>
      <w:r w:rsidR="00701E86" w:rsidRPr="00701E86">
        <w:rPr>
          <w:rFonts w:cs="Times New Roman"/>
          <w:szCs w:val="28"/>
        </w:rPr>
        <w:t xml:space="preserve"> </w:t>
      </w:r>
      <w:r w:rsidR="00701E86">
        <w:rPr>
          <w:rFonts w:cs="Times New Roman"/>
          <w:szCs w:val="28"/>
          <w:lang w:val="en-US"/>
        </w:rPr>
        <w:t>motion</w:t>
      </w:r>
      <w:r w:rsidR="00701E86">
        <w:rPr>
          <w:rFonts w:cs="Times New Roman"/>
          <w:szCs w:val="28"/>
        </w:rPr>
        <w:t>. Также были изучены классический реализации нейронных сетей и их программная составляющая. На основе изученных данных была</w:t>
      </w:r>
      <w:r w:rsidR="00046156" w:rsidRPr="00B23575">
        <w:rPr>
          <w:rFonts w:cs="Times New Roman"/>
          <w:szCs w:val="28"/>
        </w:rPr>
        <w:t xml:space="preserve"> </w:t>
      </w:r>
      <w:r w:rsidR="00701E86">
        <w:rPr>
          <w:rFonts w:cs="Times New Roman"/>
          <w:szCs w:val="28"/>
        </w:rPr>
        <w:t xml:space="preserve">спроектирована модель-прототип нейронной сети для решения поставленной задачи работы. Вместе с этим написана программа по </w:t>
      </w:r>
    </w:p>
    <w:p w14:paraId="3E3C9D7C" w14:textId="22F11306" w:rsidR="00D14127" w:rsidRDefault="00D14127" w:rsidP="0098401A">
      <w:pPr>
        <w:spacing w:line="360" w:lineRule="auto"/>
        <w:ind w:firstLine="851"/>
        <w:rPr>
          <w:rFonts w:cs="Times New Roman"/>
          <w:szCs w:val="28"/>
        </w:rPr>
      </w:pPr>
      <w:r>
        <w:rPr>
          <w:rFonts w:cs="Times New Roman"/>
          <w:szCs w:val="28"/>
        </w:rPr>
        <w:t>В дальнейшем, согласно плану работ,</w:t>
      </w:r>
      <w:r w:rsidR="00701E86">
        <w:rPr>
          <w:rFonts w:cs="Times New Roman"/>
          <w:szCs w:val="28"/>
        </w:rPr>
        <w:t xml:space="preserve"> будет произведено</w:t>
      </w:r>
      <w:r w:rsidR="00E8291F">
        <w:rPr>
          <w:rFonts w:cs="Times New Roman"/>
          <w:szCs w:val="28"/>
        </w:rPr>
        <w:t>:</w:t>
      </w:r>
    </w:p>
    <w:p w14:paraId="3C945E43" w14:textId="08DA3DDA" w:rsidR="00E8291F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 xml:space="preserve">программная </w:t>
      </w:r>
      <w:r w:rsidR="00E8291F" w:rsidRPr="00066962">
        <w:rPr>
          <w:sz w:val="28"/>
          <w:szCs w:val="28"/>
        </w:rPr>
        <w:t>реализаци</w:t>
      </w:r>
      <w:r w:rsidRPr="00066962">
        <w:rPr>
          <w:sz w:val="28"/>
          <w:szCs w:val="28"/>
        </w:rPr>
        <w:t>я и доработка модели-прототипа нейронной сети и генерации обучающей выборки;</w:t>
      </w:r>
    </w:p>
    <w:p w14:paraId="64788EA1" w14:textId="37839B74" w:rsidR="0098401A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>обучение и доработка архитектуры нейронной сети;</w:t>
      </w:r>
    </w:p>
    <w:p w14:paraId="2F6ED9FA" w14:textId="4EEF8103" w:rsidR="0098401A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>сравнение полученных результатов с известными методами;</w:t>
      </w:r>
    </w:p>
    <w:p w14:paraId="2AED3A4D" w14:textId="5535420E" w:rsidR="0098401A" w:rsidRPr="00066962" w:rsidRDefault="0098401A" w:rsidP="00066962">
      <w:pPr>
        <w:pStyle w:val="ListParagraph"/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066962">
        <w:rPr>
          <w:sz w:val="28"/>
          <w:szCs w:val="28"/>
        </w:rPr>
        <w:t>оформление текста диссертации.</w:t>
      </w:r>
    </w:p>
    <w:p w14:paraId="36727A49" w14:textId="77777777" w:rsidR="003174B4" w:rsidRPr="00ED0FEB" w:rsidRDefault="003174B4" w:rsidP="003174B4">
      <w:pPr>
        <w:rPr>
          <w:rFonts w:cs="Times New Roman"/>
          <w:szCs w:val="28"/>
        </w:rPr>
      </w:pPr>
    </w:p>
    <w:p w14:paraId="60CA0CFF" w14:textId="77777777" w:rsidR="00A64E68" w:rsidRDefault="00A64E68" w:rsidP="00A64E68"/>
    <w:p w14:paraId="4261819B" w14:textId="77777777" w:rsidR="005C5189" w:rsidRDefault="005C5189" w:rsidP="00A64E68"/>
    <w:p w14:paraId="31B5F186" w14:textId="77777777" w:rsidR="005C5189" w:rsidRDefault="005C5189" w:rsidP="00A64E68"/>
    <w:p w14:paraId="2BFF6FD5" w14:textId="77777777" w:rsidR="005C5189" w:rsidRDefault="005C5189" w:rsidP="00A64E68"/>
    <w:p w14:paraId="0172032B" w14:textId="77777777" w:rsidR="005C5189" w:rsidRDefault="005C5189" w:rsidP="00A64E68"/>
    <w:p w14:paraId="0DF0325C" w14:textId="77777777" w:rsidR="005C5189" w:rsidRDefault="005C5189" w:rsidP="00A64E68"/>
    <w:p w14:paraId="52C8AD91" w14:textId="77777777" w:rsidR="005C5189" w:rsidRDefault="005C5189" w:rsidP="00A64E68"/>
    <w:p w14:paraId="77B77737" w14:textId="77777777" w:rsidR="005C5189" w:rsidRDefault="005C5189" w:rsidP="00A64E68"/>
    <w:p w14:paraId="546571EA" w14:textId="77777777" w:rsidR="005C5189" w:rsidRDefault="005C5189" w:rsidP="00A64E68"/>
    <w:p w14:paraId="52CFFE71" w14:textId="77777777" w:rsidR="005C5189" w:rsidRDefault="005C5189" w:rsidP="00A64E68"/>
    <w:p w14:paraId="10610620" w14:textId="77777777" w:rsidR="005C5189" w:rsidRDefault="005C5189" w:rsidP="00A64E68"/>
    <w:p w14:paraId="3A619A2E" w14:textId="77777777" w:rsidR="005C5189" w:rsidRDefault="005C5189" w:rsidP="00A64E68"/>
    <w:p w14:paraId="4D64AA2E" w14:textId="77777777" w:rsidR="005C5189" w:rsidRDefault="005C5189" w:rsidP="00A64E68"/>
    <w:p w14:paraId="29E18DE4" w14:textId="77777777" w:rsidR="005C5189" w:rsidRDefault="005C5189" w:rsidP="00806DA6">
      <w:pPr>
        <w:pStyle w:val="Style1"/>
      </w:pPr>
      <w:bookmarkStart w:id="11" w:name="_Toc502272613"/>
      <w:r>
        <w:lastRenderedPageBreak/>
        <w:t>Список использованных источников</w:t>
      </w:r>
      <w:bookmarkEnd w:id="11"/>
    </w:p>
    <w:p w14:paraId="4D0D1BE0" w14:textId="77777777" w:rsidR="005C5189" w:rsidRDefault="005C5189" w:rsidP="005C5189"/>
    <w:p w14:paraId="0AF3351F" w14:textId="38066FE3" w:rsidR="005C5189" w:rsidRPr="008A5D7C" w:rsidRDefault="00922389" w:rsidP="008A5D7C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008A5D7C">
        <w:rPr>
          <w:color w:val="00000A"/>
          <w:sz w:val="28"/>
          <w:szCs w:val="28"/>
          <w:highlight w:val="white"/>
        </w:rPr>
        <w:t>А. Конушин, «Сопоставление изображений и локальные особенности», лекции по курсу «Введение в компьютерное зрение», 2012, стр. 45–79.</w:t>
      </w:r>
    </w:p>
    <w:p w14:paraId="2F49AA73" w14:textId="0A4E0EAB" w:rsidR="00922389" w:rsidRPr="008A5D7C" w:rsidRDefault="00806DA6" w:rsidP="008A5D7C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8A5D7C">
        <w:rPr>
          <w:sz w:val="28"/>
          <w:szCs w:val="28"/>
        </w:rPr>
        <w:t xml:space="preserve">Сергей Белоусов, </w:t>
      </w:r>
      <w:r w:rsidR="008A5D7C" w:rsidRPr="008A5D7C">
        <w:rPr>
          <w:sz w:val="28"/>
          <w:szCs w:val="28"/>
        </w:rPr>
        <w:t>«LIFT: Learned Invariant Feature Transform»// Хабрахабр: интернет-сообщество индустрии высоких технологий  [Электронный ресурс]. – Электрон. дан. – Режим доступа: https://habrahabr.ru/post/323688/</w:t>
      </w:r>
    </w:p>
    <w:p w14:paraId="7A0FA539" w14:textId="08DA835B" w:rsidR="008A5D7C" w:rsidRDefault="00475702" w:rsidP="00475702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475702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>tructure from motion //</w:t>
      </w:r>
      <w:r w:rsidRPr="00475702">
        <w:rPr>
          <w:sz w:val="28"/>
          <w:szCs w:val="28"/>
          <w:lang w:val="en-US"/>
        </w:rPr>
        <w:t xml:space="preserve"> Wikipedia, The Free</w:t>
      </w:r>
      <w:r>
        <w:rPr>
          <w:sz w:val="28"/>
          <w:szCs w:val="28"/>
          <w:lang w:val="en-US"/>
        </w:rPr>
        <w:t xml:space="preserve"> Encyclopedia. December</w:t>
      </w:r>
      <w:r w:rsidRPr="00475702">
        <w:rPr>
          <w:sz w:val="28"/>
          <w:szCs w:val="28"/>
        </w:rPr>
        <w:t xml:space="preserve"> 27, 2017,</w:t>
      </w:r>
      <w:r>
        <w:rPr>
          <w:sz w:val="28"/>
          <w:szCs w:val="28"/>
        </w:rPr>
        <w:t xml:space="preserve"> </w:t>
      </w:r>
      <w:r w:rsidRPr="008A5D7C">
        <w:rPr>
          <w:sz w:val="28"/>
          <w:szCs w:val="28"/>
        </w:rPr>
        <w:t xml:space="preserve">[Электронный ресурс]. – Электрон. дан. – Режим доступа: </w:t>
      </w:r>
      <w:hyperlink r:id="rId13" w:history="1">
        <w:r w:rsidRPr="004122C3">
          <w:rPr>
            <w:rStyle w:val="Hyperlink"/>
            <w:sz w:val="28"/>
            <w:szCs w:val="28"/>
            <w:lang w:val="en-US"/>
          </w:rPr>
          <w:t>https</w:t>
        </w:r>
        <w:r w:rsidRPr="004122C3">
          <w:rPr>
            <w:rStyle w:val="Hyperlink"/>
            <w:sz w:val="28"/>
            <w:szCs w:val="28"/>
          </w:rPr>
          <w:t>://</w:t>
        </w:r>
        <w:r w:rsidRPr="004122C3">
          <w:rPr>
            <w:rStyle w:val="Hyperlink"/>
            <w:sz w:val="28"/>
            <w:szCs w:val="28"/>
            <w:lang w:val="en-US"/>
          </w:rPr>
          <w:t>en</w:t>
        </w:r>
        <w:r w:rsidRPr="004122C3">
          <w:rPr>
            <w:rStyle w:val="Hyperlink"/>
            <w:sz w:val="28"/>
            <w:szCs w:val="28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wikipedia</w:t>
        </w:r>
        <w:r w:rsidRPr="004122C3">
          <w:rPr>
            <w:rStyle w:val="Hyperlink"/>
            <w:sz w:val="28"/>
            <w:szCs w:val="28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org</w:t>
        </w:r>
        <w:r w:rsidRPr="004122C3">
          <w:rPr>
            <w:rStyle w:val="Hyperlink"/>
            <w:sz w:val="28"/>
            <w:szCs w:val="28"/>
          </w:rPr>
          <w:t>/</w:t>
        </w:r>
        <w:r w:rsidRPr="004122C3">
          <w:rPr>
            <w:rStyle w:val="Hyperlink"/>
            <w:sz w:val="28"/>
            <w:szCs w:val="28"/>
            <w:lang w:val="en-US"/>
          </w:rPr>
          <w:t>w</w:t>
        </w:r>
        <w:r w:rsidRPr="004122C3">
          <w:rPr>
            <w:rStyle w:val="Hyperlink"/>
            <w:sz w:val="28"/>
            <w:szCs w:val="28"/>
          </w:rPr>
          <w:t>/</w:t>
        </w:r>
        <w:r w:rsidRPr="004122C3">
          <w:rPr>
            <w:rStyle w:val="Hyperlink"/>
            <w:sz w:val="28"/>
            <w:szCs w:val="28"/>
            <w:lang w:val="en-US"/>
          </w:rPr>
          <w:t>index</w:t>
        </w:r>
        <w:r w:rsidRPr="004122C3">
          <w:rPr>
            <w:rStyle w:val="Hyperlink"/>
            <w:sz w:val="28"/>
            <w:szCs w:val="28"/>
          </w:rPr>
          <w:t>.</w:t>
        </w:r>
        <w:r w:rsidRPr="004122C3">
          <w:rPr>
            <w:rStyle w:val="Hyperlink"/>
            <w:sz w:val="28"/>
            <w:szCs w:val="28"/>
            <w:lang w:val="en-US"/>
          </w:rPr>
          <w:t>php</w:t>
        </w:r>
        <w:r w:rsidRPr="004122C3">
          <w:rPr>
            <w:rStyle w:val="Hyperlink"/>
            <w:sz w:val="28"/>
            <w:szCs w:val="28"/>
          </w:rPr>
          <w:t>?</w:t>
        </w:r>
        <w:r w:rsidRPr="004122C3">
          <w:rPr>
            <w:rStyle w:val="Hyperlink"/>
            <w:sz w:val="28"/>
            <w:szCs w:val="28"/>
            <w:lang w:val="en-US"/>
          </w:rPr>
          <w:t>title</w:t>
        </w:r>
        <w:r w:rsidRPr="004122C3">
          <w:rPr>
            <w:rStyle w:val="Hyperlink"/>
            <w:sz w:val="28"/>
            <w:szCs w:val="28"/>
          </w:rPr>
          <w:t>=</w:t>
        </w:r>
        <w:r w:rsidRPr="004122C3">
          <w:rPr>
            <w:rStyle w:val="Hyperlink"/>
            <w:sz w:val="28"/>
            <w:szCs w:val="28"/>
            <w:lang w:val="en-US"/>
          </w:rPr>
          <w:t>Structure</w:t>
        </w:r>
        <w:r w:rsidRPr="004122C3">
          <w:rPr>
            <w:rStyle w:val="Hyperlink"/>
            <w:sz w:val="28"/>
            <w:szCs w:val="28"/>
          </w:rPr>
          <w:t>_</w:t>
        </w:r>
        <w:r w:rsidRPr="004122C3">
          <w:rPr>
            <w:rStyle w:val="Hyperlink"/>
            <w:sz w:val="28"/>
            <w:szCs w:val="28"/>
            <w:lang w:val="en-US"/>
          </w:rPr>
          <w:t>from</w:t>
        </w:r>
        <w:r w:rsidRPr="004122C3">
          <w:rPr>
            <w:rStyle w:val="Hyperlink"/>
            <w:sz w:val="28"/>
            <w:szCs w:val="28"/>
          </w:rPr>
          <w:t>_</w:t>
        </w:r>
        <w:r w:rsidRPr="004122C3">
          <w:rPr>
            <w:rStyle w:val="Hyperlink"/>
            <w:sz w:val="28"/>
            <w:szCs w:val="28"/>
            <w:lang w:val="en-US"/>
          </w:rPr>
          <w:t>motion</w:t>
        </w:r>
        <w:r w:rsidRPr="004122C3">
          <w:rPr>
            <w:rStyle w:val="Hyperlink"/>
            <w:sz w:val="28"/>
            <w:szCs w:val="28"/>
          </w:rPr>
          <w:t>&amp;</w:t>
        </w:r>
        <w:r w:rsidRPr="004122C3">
          <w:rPr>
            <w:rStyle w:val="Hyperlink"/>
            <w:sz w:val="28"/>
            <w:szCs w:val="28"/>
            <w:lang w:val="en-US"/>
          </w:rPr>
          <w:t>oldid</w:t>
        </w:r>
        <w:r w:rsidRPr="004122C3">
          <w:rPr>
            <w:rStyle w:val="Hyperlink"/>
            <w:sz w:val="28"/>
            <w:szCs w:val="28"/>
          </w:rPr>
          <w:t>=816884383</w:t>
        </w:r>
      </w:hyperlink>
    </w:p>
    <w:p w14:paraId="518041F5" w14:textId="77777777" w:rsidR="00F20A88" w:rsidRPr="00F20A88" w:rsidRDefault="00F20A88" w:rsidP="00475702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</w:rPr>
      </w:pPr>
      <w:r w:rsidRPr="0080008A">
        <w:rPr>
          <w:color w:val="00000A"/>
          <w:sz w:val="28"/>
          <w:szCs w:val="28"/>
        </w:rPr>
        <w:t>Обзор дескрипторов ключевых точек</w:t>
      </w:r>
      <w:r w:rsidRPr="00F20A88">
        <w:rPr>
          <w:color w:val="00000A"/>
          <w:sz w:val="28"/>
          <w:szCs w:val="28"/>
        </w:rPr>
        <w:t xml:space="preserve"> //</w:t>
      </w:r>
      <w:r>
        <w:rPr>
          <w:color w:val="00000A"/>
          <w:sz w:val="28"/>
          <w:szCs w:val="28"/>
        </w:rPr>
        <w:t xml:space="preserve"> НОУ «ИНТУИТ», </w:t>
      </w:r>
      <w:r w:rsidRPr="0080008A">
        <w:rPr>
          <w:color w:val="00000A"/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[Электронный ресурс</w:t>
      </w:r>
      <w:r w:rsidRPr="008A5D7C">
        <w:rPr>
          <w:sz w:val="28"/>
          <w:szCs w:val="28"/>
        </w:rPr>
        <w:t>]. – Электрон. дан. – Режим доступа</w:t>
      </w:r>
      <w:r w:rsidRPr="00F20A88">
        <w:rPr>
          <w:sz w:val="28"/>
          <w:szCs w:val="28"/>
        </w:rPr>
        <w:t>:</w:t>
      </w:r>
    </w:p>
    <w:p w14:paraId="68CC192E" w14:textId="406F4512" w:rsidR="00475702" w:rsidRDefault="00F20A88" w:rsidP="00F20A88">
      <w:pPr>
        <w:pStyle w:val="ListParagraph"/>
        <w:spacing w:after="200" w:line="360" w:lineRule="auto"/>
        <w:jc w:val="both"/>
        <w:rPr>
          <w:sz w:val="28"/>
          <w:szCs w:val="28"/>
        </w:rPr>
      </w:pPr>
      <w:hyperlink r:id="rId14">
        <w:r w:rsidRPr="0080008A">
          <w:rPr>
            <w:sz w:val="28"/>
            <w:szCs w:val="28"/>
          </w:rPr>
          <w:t>http://www.intuit.ru/studies/courses/10621/1105/lecture/17983</w:t>
        </w:r>
      </w:hyperlink>
    </w:p>
    <w:p w14:paraId="07B9A10E" w14:textId="4E76B773" w:rsidR="00F20A88" w:rsidRPr="008E53DB" w:rsidRDefault="008269FF" w:rsidP="008E53DB">
      <w:pPr>
        <w:pStyle w:val="ListParagraph"/>
        <w:numPr>
          <w:ilvl w:val="0"/>
          <w:numId w:val="17"/>
        </w:numPr>
        <w:spacing w:after="200" w:line="360" w:lineRule="auto"/>
        <w:jc w:val="both"/>
        <w:rPr>
          <w:sz w:val="28"/>
          <w:szCs w:val="28"/>
          <w:lang w:val="en-US"/>
        </w:rPr>
      </w:pPr>
      <w:r w:rsidRPr="008269FF">
        <w:rPr>
          <w:sz w:val="28"/>
          <w:szCs w:val="28"/>
          <w:lang w:val="en-US"/>
        </w:rPr>
        <w:t xml:space="preserve">Jane Bromley, Isabelle Guyon, Yann LeCun, Eduard </w:t>
      </w:r>
      <w:r>
        <w:rPr>
          <w:sz w:val="28"/>
          <w:szCs w:val="28"/>
          <w:lang w:val="en-US"/>
        </w:rPr>
        <w:t xml:space="preserve">Sickinger, </w:t>
      </w:r>
      <w:r w:rsidRPr="008269FF">
        <w:rPr>
          <w:sz w:val="28"/>
          <w:szCs w:val="28"/>
          <w:lang w:val="en-US"/>
        </w:rPr>
        <w:t>Roopak Shah</w:t>
      </w:r>
      <w:r>
        <w:rPr>
          <w:sz w:val="28"/>
          <w:szCs w:val="28"/>
          <w:lang w:val="en-US"/>
        </w:rPr>
        <w:t xml:space="preserve">, </w:t>
      </w:r>
      <w:r w:rsidR="008E53DB" w:rsidRPr="008E53DB">
        <w:rPr>
          <w:sz w:val="28"/>
          <w:szCs w:val="28"/>
          <w:lang w:val="en-US"/>
        </w:rPr>
        <w:t>«</w:t>
      </w:r>
      <w:r w:rsidRPr="008269FF">
        <w:rPr>
          <w:sz w:val="28"/>
          <w:szCs w:val="28"/>
          <w:lang w:val="en-US"/>
        </w:rPr>
        <w:t xml:space="preserve">Signature </w:t>
      </w:r>
      <w:r w:rsidRPr="008E53DB">
        <w:rPr>
          <w:sz w:val="28"/>
          <w:szCs w:val="28"/>
          <w:lang w:val="en-US"/>
        </w:rPr>
        <w:t xml:space="preserve">Verification using a "Siamese" Time </w:t>
      </w:r>
      <w:r w:rsidR="008E53DB">
        <w:rPr>
          <w:sz w:val="28"/>
          <w:szCs w:val="28"/>
          <w:lang w:val="en-US"/>
        </w:rPr>
        <w:t xml:space="preserve">Delay </w:t>
      </w:r>
      <w:r w:rsidRPr="008E53DB">
        <w:rPr>
          <w:sz w:val="28"/>
          <w:szCs w:val="28"/>
          <w:lang w:val="en-US"/>
        </w:rPr>
        <w:t>Neural Network</w:t>
      </w:r>
      <w:r w:rsidR="008E53DB" w:rsidRPr="008E53DB">
        <w:rPr>
          <w:sz w:val="28"/>
          <w:szCs w:val="28"/>
          <w:lang w:val="en-US"/>
        </w:rPr>
        <w:t>»</w:t>
      </w:r>
      <w:r w:rsidR="008E53DB">
        <w:rPr>
          <w:sz w:val="28"/>
          <w:szCs w:val="28"/>
          <w:lang w:val="en-US"/>
        </w:rPr>
        <w:t>,1994</w:t>
      </w:r>
    </w:p>
    <w:sectPr w:rsidR="00F20A88" w:rsidRPr="008E53DB" w:rsidSect="00CE238C">
      <w:footerReference w:type="default" r:id="rId15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4A603" w14:textId="77777777" w:rsidR="002531E9" w:rsidRDefault="002531E9" w:rsidP="00CE238C">
      <w:pPr>
        <w:spacing w:after="0" w:line="240" w:lineRule="auto"/>
      </w:pPr>
      <w:r>
        <w:separator/>
      </w:r>
    </w:p>
  </w:endnote>
  <w:endnote w:type="continuationSeparator" w:id="0">
    <w:p w14:paraId="00839150" w14:textId="77777777" w:rsidR="002531E9" w:rsidRDefault="002531E9" w:rsidP="00CE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724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84622" w14:textId="77777777" w:rsidR="00CE238C" w:rsidRDefault="00CE238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39B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837705F" w14:textId="77777777" w:rsidR="00CE238C" w:rsidRDefault="00CE2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1688D" w14:textId="77777777" w:rsidR="002531E9" w:rsidRDefault="002531E9" w:rsidP="00CE238C">
      <w:pPr>
        <w:spacing w:after="0" w:line="240" w:lineRule="auto"/>
      </w:pPr>
      <w:r>
        <w:separator/>
      </w:r>
    </w:p>
  </w:footnote>
  <w:footnote w:type="continuationSeparator" w:id="0">
    <w:p w14:paraId="17067E82" w14:textId="77777777" w:rsidR="002531E9" w:rsidRDefault="002531E9" w:rsidP="00CE2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A70"/>
    <w:multiLevelType w:val="hybridMultilevel"/>
    <w:tmpl w:val="F062A9DC"/>
    <w:lvl w:ilvl="0" w:tplc="C8D07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42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EE3F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A1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C6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A0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CE27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6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41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FE701A"/>
    <w:multiLevelType w:val="hybridMultilevel"/>
    <w:tmpl w:val="B9C08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47F60"/>
    <w:multiLevelType w:val="hybridMultilevel"/>
    <w:tmpl w:val="CE728392"/>
    <w:lvl w:ilvl="0" w:tplc="0409000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3">
    <w:nsid w:val="0F590EE9"/>
    <w:multiLevelType w:val="hybridMultilevel"/>
    <w:tmpl w:val="7814F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1016E"/>
    <w:multiLevelType w:val="hybridMultilevel"/>
    <w:tmpl w:val="D1B2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467C8"/>
    <w:multiLevelType w:val="hybridMultilevel"/>
    <w:tmpl w:val="409CFFEE"/>
    <w:lvl w:ilvl="0" w:tplc="DBE0C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08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F6D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E0B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2B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0A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742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FAC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46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0E532AE"/>
    <w:multiLevelType w:val="hybridMultilevel"/>
    <w:tmpl w:val="E61A0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21DEB"/>
    <w:multiLevelType w:val="hybridMultilevel"/>
    <w:tmpl w:val="C66CC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E4396"/>
    <w:multiLevelType w:val="hybridMultilevel"/>
    <w:tmpl w:val="377E3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9A4AD4"/>
    <w:multiLevelType w:val="hybridMultilevel"/>
    <w:tmpl w:val="36EA4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50BF4"/>
    <w:multiLevelType w:val="multilevel"/>
    <w:tmpl w:val="721AC88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8305057"/>
    <w:multiLevelType w:val="multilevel"/>
    <w:tmpl w:val="9ECC7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8815365"/>
    <w:multiLevelType w:val="hybridMultilevel"/>
    <w:tmpl w:val="3F785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1652E"/>
    <w:multiLevelType w:val="hybridMultilevel"/>
    <w:tmpl w:val="BC84B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F2458"/>
    <w:multiLevelType w:val="hybridMultilevel"/>
    <w:tmpl w:val="E25EE9A0"/>
    <w:lvl w:ilvl="0" w:tplc="507885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7345E"/>
    <w:multiLevelType w:val="hybridMultilevel"/>
    <w:tmpl w:val="4C166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A1EAF"/>
    <w:multiLevelType w:val="hybridMultilevel"/>
    <w:tmpl w:val="25021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E16A9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B723DAC"/>
    <w:multiLevelType w:val="multilevel"/>
    <w:tmpl w:val="B0228A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A142414"/>
    <w:multiLevelType w:val="hybridMultilevel"/>
    <w:tmpl w:val="BE4E4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0"/>
  </w:num>
  <w:num w:numId="5">
    <w:abstractNumId w:val="1"/>
  </w:num>
  <w:num w:numId="6">
    <w:abstractNumId w:val="12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18"/>
  </w:num>
  <w:num w:numId="12">
    <w:abstractNumId w:val="13"/>
  </w:num>
  <w:num w:numId="13">
    <w:abstractNumId w:val="7"/>
  </w:num>
  <w:num w:numId="14">
    <w:abstractNumId w:val="6"/>
  </w:num>
  <w:num w:numId="15">
    <w:abstractNumId w:val="16"/>
  </w:num>
  <w:num w:numId="16">
    <w:abstractNumId w:val="4"/>
  </w:num>
  <w:num w:numId="17">
    <w:abstractNumId w:val="14"/>
  </w:num>
  <w:num w:numId="18">
    <w:abstractNumId w:val="2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30"/>
    <w:rsid w:val="00021930"/>
    <w:rsid w:val="00027235"/>
    <w:rsid w:val="000339B6"/>
    <w:rsid w:val="00046156"/>
    <w:rsid w:val="00066962"/>
    <w:rsid w:val="000674D7"/>
    <w:rsid w:val="00067C28"/>
    <w:rsid w:val="000800B1"/>
    <w:rsid w:val="00084E94"/>
    <w:rsid w:val="000A5C43"/>
    <w:rsid w:val="000A766F"/>
    <w:rsid w:val="000B5A52"/>
    <w:rsid w:val="000E72FE"/>
    <w:rsid w:val="000E74EE"/>
    <w:rsid w:val="00154902"/>
    <w:rsid w:val="00170A3A"/>
    <w:rsid w:val="00181C99"/>
    <w:rsid w:val="001A43B8"/>
    <w:rsid w:val="001C30E7"/>
    <w:rsid w:val="001E7246"/>
    <w:rsid w:val="001F0459"/>
    <w:rsid w:val="00203C87"/>
    <w:rsid w:val="002531E9"/>
    <w:rsid w:val="002A2053"/>
    <w:rsid w:val="002D1B87"/>
    <w:rsid w:val="002D2305"/>
    <w:rsid w:val="002D5F43"/>
    <w:rsid w:val="003174B4"/>
    <w:rsid w:val="00320B9E"/>
    <w:rsid w:val="00371280"/>
    <w:rsid w:val="00384900"/>
    <w:rsid w:val="0038676A"/>
    <w:rsid w:val="003B3267"/>
    <w:rsid w:val="00413E04"/>
    <w:rsid w:val="00444AEB"/>
    <w:rsid w:val="00475702"/>
    <w:rsid w:val="004955DF"/>
    <w:rsid w:val="004A46C4"/>
    <w:rsid w:val="004A689F"/>
    <w:rsid w:val="00505F97"/>
    <w:rsid w:val="00565D57"/>
    <w:rsid w:val="00586932"/>
    <w:rsid w:val="005C5189"/>
    <w:rsid w:val="005D72DD"/>
    <w:rsid w:val="005F4361"/>
    <w:rsid w:val="006127A1"/>
    <w:rsid w:val="006A33C6"/>
    <w:rsid w:val="006B3E51"/>
    <w:rsid w:val="006C4B48"/>
    <w:rsid w:val="006F000A"/>
    <w:rsid w:val="006F0676"/>
    <w:rsid w:val="006F26AE"/>
    <w:rsid w:val="006F3C7F"/>
    <w:rsid w:val="006F4CB1"/>
    <w:rsid w:val="00701E86"/>
    <w:rsid w:val="00726C80"/>
    <w:rsid w:val="00744E11"/>
    <w:rsid w:val="00755D9D"/>
    <w:rsid w:val="0078287F"/>
    <w:rsid w:val="007C3503"/>
    <w:rsid w:val="007C3E74"/>
    <w:rsid w:val="00806DA6"/>
    <w:rsid w:val="008269FF"/>
    <w:rsid w:val="0085666B"/>
    <w:rsid w:val="008933C2"/>
    <w:rsid w:val="008A5D7C"/>
    <w:rsid w:val="008E41A6"/>
    <w:rsid w:val="008E53DB"/>
    <w:rsid w:val="008E65A0"/>
    <w:rsid w:val="0091654E"/>
    <w:rsid w:val="00922389"/>
    <w:rsid w:val="009432B4"/>
    <w:rsid w:val="00956654"/>
    <w:rsid w:val="00970C9E"/>
    <w:rsid w:val="0098401A"/>
    <w:rsid w:val="009F5D75"/>
    <w:rsid w:val="00A524C1"/>
    <w:rsid w:val="00A6375D"/>
    <w:rsid w:val="00A64E68"/>
    <w:rsid w:val="00A83C85"/>
    <w:rsid w:val="00AA3A4D"/>
    <w:rsid w:val="00B1239E"/>
    <w:rsid w:val="00B23575"/>
    <w:rsid w:val="00B46506"/>
    <w:rsid w:val="00BB45AE"/>
    <w:rsid w:val="00BC0F39"/>
    <w:rsid w:val="00BC553D"/>
    <w:rsid w:val="00BD0922"/>
    <w:rsid w:val="00BD29EE"/>
    <w:rsid w:val="00C1032B"/>
    <w:rsid w:val="00C37195"/>
    <w:rsid w:val="00CB10FC"/>
    <w:rsid w:val="00CC6303"/>
    <w:rsid w:val="00CD19FA"/>
    <w:rsid w:val="00CE238C"/>
    <w:rsid w:val="00D03926"/>
    <w:rsid w:val="00D14127"/>
    <w:rsid w:val="00D70F10"/>
    <w:rsid w:val="00D74FE7"/>
    <w:rsid w:val="00DA0141"/>
    <w:rsid w:val="00E21F4C"/>
    <w:rsid w:val="00E240A8"/>
    <w:rsid w:val="00E8291F"/>
    <w:rsid w:val="00EC1779"/>
    <w:rsid w:val="00ED0FEB"/>
    <w:rsid w:val="00F039B2"/>
    <w:rsid w:val="00F20A88"/>
    <w:rsid w:val="00F30FFE"/>
    <w:rsid w:val="00F909D7"/>
    <w:rsid w:val="00F94C36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48F85"/>
  <w15:chartTrackingRefBased/>
  <w15:docId w15:val="{8CBC19D4-3A87-4481-B231-8732BC28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189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C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C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0FEB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ED0F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320B9E"/>
    <w:pPr>
      <w:spacing w:after="0" w:line="240" w:lineRule="auto"/>
    </w:pPr>
    <w:rPr>
      <w:rFonts w:ascii="Times New Roman" w:hAnsi="Times New Roman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26C8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6C8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6C8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26C80"/>
    <w:rPr>
      <w:color w:val="0563C1" w:themeColor="hyperlink"/>
      <w:u w:val="single"/>
    </w:rPr>
  </w:style>
  <w:style w:type="paragraph" w:customStyle="1" w:styleId="StyleTime">
    <w:name w:val="StyleTime"/>
    <w:basedOn w:val="Normal"/>
    <w:link w:val="StyleTimeChar"/>
    <w:qFormat/>
    <w:rsid w:val="00D03926"/>
    <w:rPr>
      <w:rFonts w:cs="Times New Roman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65D5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StyleTimeChar">
    <w:name w:val="StyleTime Char"/>
    <w:basedOn w:val="DefaultParagraphFont"/>
    <w:link w:val="StyleTime"/>
    <w:rsid w:val="00D03926"/>
    <w:rPr>
      <w:rFonts w:ascii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39"/>
    <w:rsid w:val="004A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38C"/>
  </w:style>
  <w:style w:type="paragraph" w:styleId="Footer">
    <w:name w:val="footer"/>
    <w:basedOn w:val="Normal"/>
    <w:link w:val="FooterChar"/>
    <w:uiPriority w:val="99"/>
    <w:unhideWhenUsed/>
    <w:rsid w:val="00CE2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38C"/>
  </w:style>
  <w:style w:type="paragraph" w:customStyle="1" w:styleId="Style1">
    <w:name w:val="Style1"/>
    <w:basedOn w:val="Heading1"/>
    <w:link w:val="Style1Char"/>
    <w:qFormat/>
    <w:rsid w:val="005C5189"/>
    <w:rPr>
      <w:rFonts w:ascii="Times New Roman" w:hAnsi="Times New Roman" w:cs="Times New Roman"/>
      <w:b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389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val="en-US"/>
    </w:rPr>
  </w:style>
  <w:style w:type="character" w:customStyle="1" w:styleId="Style1Char">
    <w:name w:val="Style1 Char"/>
    <w:basedOn w:val="Heading1Char"/>
    <w:link w:val="Style1"/>
    <w:rsid w:val="005C5189"/>
    <w:rPr>
      <w:rFonts w:ascii="Times New Roman" w:eastAsiaTheme="majorEastAsia" w:hAnsi="Times New Roman" w:cs="Times New Roman"/>
      <w:b/>
      <w:color w:val="000000" w:themeColor="text1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389"/>
    <w:rPr>
      <w:rFonts w:ascii="Arial" w:eastAsia="Arial" w:hAnsi="Arial" w:cs="Arial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38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/index.php?title=Structure_from_motion&amp;oldid=8168843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tuit.ru/studies/courses/10621/1105/lecture/17983?pag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4EDB9-8411-429F-A765-1598A1A3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13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Artemij</dc:creator>
  <cp:keywords/>
  <dc:description/>
  <cp:lastModifiedBy>Artemij</cp:lastModifiedBy>
  <cp:revision>68</cp:revision>
  <dcterms:created xsi:type="dcterms:W3CDTF">2016-12-28T13:14:00Z</dcterms:created>
  <dcterms:modified xsi:type="dcterms:W3CDTF">2017-12-28T21:12:00Z</dcterms:modified>
</cp:coreProperties>
</file>