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CB" w:rsidRPr="00DE114C" w:rsidRDefault="000B64CB" w:rsidP="000B64CB">
      <w:pPr>
        <w:spacing w:line="360" w:lineRule="auto"/>
        <w:jc w:val="center"/>
        <w:rPr>
          <w:b/>
          <w:sz w:val="28"/>
          <w:szCs w:val="28"/>
        </w:rPr>
      </w:pPr>
      <w:r w:rsidRPr="00DE114C">
        <w:rPr>
          <w:b/>
          <w:sz w:val="28"/>
          <w:szCs w:val="28"/>
        </w:rPr>
        <w:t>МИНИСТЕРСТВО ОБРАЗОВАНИЯ И НАУКИ</w:t>
      </w:r>
    </w:p>
    <w:p w:rsidR="000B64CB" w:rsidRPr="00DE114C" w:rsidRDefault="000B64CB" w:rsidP="000B64CB">
      <w:pPr>
        <w:spacing w:line="360" w:lineRule="auto"/>
        <w:jc w:val="center"/>
        <w:rPr>
          <w:b/>
          <w:sz w:val="28"/>
          <w:szCs w:val="28"/>
        </w:rPr>
      </w:pPr>
      <w:r w:rsidRPr="00DE114C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E114C" w:rsidRPr="00DE114C" w:rsidRDefault="000B64CB" w:rsidP="00DE114C">
      <w:pPr>
        <w:spacing w:line="360" w:lineRule="auto"/>
        <w:jc w:val="center"/>
        <w:rPr>
          <w:b/>
          <w:sz w:val="28"/>
          <w:szCs w:val="28"/>
        </w:rPr>
      </w:pPr>
      <w:r w:rsidRPr="00DE114C">
        <w:rPr>
          <w:b/>
          <w:sz w:val="28"/>
          <w:szCs w:val="28"/>
        </w:rPr>
        <w:t>«ТВЕРСКОЙ ГОСУДАРСТВЕННЫЙ УНИВЕРСИТЕТ»</w:t>
      </w:r>
    </w:p>
    <w:p w:rsidR="00DE114C" w:rsidRPr="00DE114C" w:rsidRDefault="00DE114C" w:rsidP="00DE114C">
      <w:pPr>
        <w:spacing w:line="360" w:lineRule="auto"/>
        <w:jc w:val="center"/>
        <w:rPr>
          <w:b/>
          <w:sz w:val="28"/>
          <w:szCs w:val="28"/>
        </w:rPr>
      </w:pPr>
    </w:p>
    <w:p w:rsidR="000B64CB" w:rsidRPr="00DE114C" w:rsidRDefault="000B64CB" w:rsidP="000B64CB">
      <w:pPr>
        <w:spacing w:line="360" w:lineRule="auto"/>
        <w:jc w:val="center"/>
        <w:rPr>
          <w:b/>
          <w:sz w:val="28"/>
          <w:szCs w:val="28"/>
        </w:rPr>
      </w:pPr>
      <w:r w:rsidRPr="00DE114C">
        <w:rPr>
          <w:b/>
          <w:sz w:val="28"/>
          <w:szCs w:val="28"/>
        </w:rPr>
        <w:t>ЮРИДИЧЕСКИЙ ФАКУЛЬТЕТ</w:t>
      </w:r>
    </w:p>
    <w:p w:rsidR="00DE114C" w:rsidRPr="00DE114C" w:rsidRDefault="00DE114C" w:rsidP="000B64CB">
      <w:pPr>
        <w:spacing w:line="360" w:lineRule="auto"/>
        <w:jc w:val="center"/>
        <w:rPr>
          <w:b/>
          <w:sz w:val="28"/>
          <w:szCs w:val="28"/>
        </w:rPr>
      </w:pPr>
    </w:p>
    <w:p w:rsidR="000B64CB" w:rsidRPr="00DE114C" w:rsidRDefault="000B64CB" w:rsidP="000B64CB">
      <w:pPr>
        <w:spacing w:line="360" w:lineRule="auto"/>
        <w:jc w:val="center"/>
        <w:rPr>
          <w:sz w:val="28"/>
          <w:szCs w:val="28"/>
        </w:rPr>
      </w:pPr>
      <w:r w:rsidRPr="00DE114C">
        <w:rPr>
          <w:sz w:val="28"/>
          <w:szCs w:val="28"/>
        </w:rPr>
        <w:t>КАФЕДРА ТЕОРИИ ПРАВА</w:t>
      </w:r>
    </w:p>
    <w:p w:rsidR="00DE114C" w:rsidRPr="00DE114C" w:rsidRDefault="00DE114C" w:rsidP="000B64CB">
      <w:pPr>
        <w:spacing w:line="360" w:lineRule="auto"/>
        <w:jc w:val="center"/>
        <w:rPr>
          <w:sz w:val="28"/>
          <w:szCs w:val="28"/>
        </w:rPr>
      </w:pPr>
    </w:p>
    <w:p w:rsidR="000B64CB" w:rsidRPr="00DE114C" w:rsidRDefault="000B64CB" w:rsidP="000B64CB">
      <w:pPr>
        <w:spacing w:line="360" w:lineRule="auto"/>
        <w:jc w:val="center"/>
        <w:rPr>
          <w:sz w:val="28"/>
          <w:szCs w:val="28"/>
        </w:rPr>
      </w:pPr>
      <w:r w:rsidRPr="00DE114C">
        <w:rPr>
          <w:sz w:val="28"/>
          <w:szCs w:val="28"/>
        </w:rPr>
        <w:t>40.03.01 Юриспруденция</w:t>
      </w:r>
    </w:p>
    <w:p w:rsidR="00DE114C" w:rsidRDefault="00DE114C" w:rsidP="000B64CB">
      <w:pPr>
        <w:spacing w:line="360" w:lineRule="auto"/>
        <w:jc w:val="center"/>
        <w:rPr>
          <w:sz w:val="28"/>
          <w:szCs w:val="28"/>
        </w:rPr>
      </w:pPr>
    </w:p>
    <w:p w:rsidR="00DE114C" w:rsidRDefault="00DE114C" w:rsidP="000B64CB">
      <w:pPr>
        <w:spacing w:line="360" w:lineRule="auto"/>
        <w:jc w:val="center"/>
        <w:rPr>
          <w:sz w:val="28"/>
          <w:szCs w:val="28"/>
        </w:rPr>
      </w:pPr>
    </w:p>
    <w:p w:rsidR="00DE114C" w:rsidRPr="00DE114C" w:rsidRDefault="00DE114C" w:rsidP="000B64CB">
      <w:pPr>
        <w:spacing w:line="360" w:lineRule="auto"/>
        <w:jc w:val="center"/>
        <w:rPr>
          <w:sz w:val="28"/>
          <w:szCs w:val="28"/>
        </w:rPr>
      </w:pPr>
    </w:p>
    <w:p w:rsidR="00DE114C" w:rsidRPr="00DE114C" w:rsidRDefault="00DE114C" w:rsidP="000B64CB">
      <w:pPr>
        <w:spacing w:line="360" w:lineRule="auto"/>
        <w:jc w:val="center"/>
        <w:rPr>
          <w:sz w:val="28"/>
          <w:szCs w:val="28"/>
        </w:rPr>
      </w:pPr>
    </w:p>
    <w:p w:rsidR="000B64CB" w:rsidRPr="00DE114C" w:rsidRDefault="000B64CB" w:rsidP="000B64CB">
      <w:pPr>
        <w:spacing w:line="360" w:lineRule="auto"/>
        <w:jc w:val="center"/>
        <w:rPr>
          <w:b/>
          <w:sz w:val="28"/>
          <w:szCs w:val="28"/>
        </w:rPr>
      </w:pPr>
      <w:r w:rsidRPr="00DE114C">
        <w:rPr>
          <w:b/>
          <w:sz w:val="28"/>
          <w:szCs w:val="28"/>
        </w:rPr>
        <w:t>КУРСОВАЯ РАБОТА</w:t>
      </w:r>
    </w:p>
    <w:p w:rsidR="000B64CB" w:rsidRPr="00DE114C" w:rsidRDefault="00DE114C" w:rsidP="000B64CB">
      <w:pPr>
        <w:spacing w:line="360" w:lineRule="auto"/>
        <w:jc w:val="center"/>
        <w:rPr>
          <w:sz w:val="28"/>
          <w:szCs w:val="28"/>
        </w:rPr>
      </w:pPr>
      <w:r w:rsidRPr="00DE114C">
        <w:rPr>
          <w:sz w:val="28"/>
          <w:szCs w:val="28"/>
        </w:rPr>
        <w:t>ВИДЫ ЮРИДИЧЕСКОЙ ТЕХНИКИ</w:t>
      </w:r>
    </w:p>
    <w:p w:rsidR="00DE114C" w:rsidRPr="00DE114C" w:rsidRDefault="00DE114C" w:rsidP="000B64CB">
      <w:pPr>
        <w:spacing w:line="360" w:lineRule="auto"/>
        <w:jc w:val="center"/>
        <w:rPr>
          <w:sz w:val="28"/>
          <w:szCs w:val="28"/>
        </w:rPr>
      </w:pPr>
    </w:p>
    <w:p w:rsidR="000B64CB" w:rsidRPr="00DE114C" w:rsidRDefault="000B64CB" w:rsidP="00DE114C">
      <w:pPr>
        <w:spacing w:line="360" w:lineRule="auto"/>
        <w:jc w:val="right"/>
        <w:rPr>
          <w:sz w:val="28"/>
          <w:szCs w:val="28"/>
        </w:rPr>
      </w:pPr>
      <w:r w:rsidRPr="00DE114C">
        <w:rPr>
          <w:sz w:val="28"/>
          <w:szCs w:val="28"/>
        </w:rPr>
        <w:t>Выполнил: студент 1 курса 1</w:t>
      </w:r>
      <w:r w:rsidR="00DE114C">
        <w:rPr>
          <w:sz w:val="28"/>
          <w:szCs w:val="28"/>
        </w:rPr>
        <w:t>2</w:t>
      </w:r>
      <w:r w:rsidRPr="00DE114C">
        <w:rPr>
          <w:sz w:val="28"/>
          <w:szCs w:val="28"/>
        </w:rPr>
        <w:t xml:space="preserve"> гр.</w:t>
      </w:r>
    </w:p>
    <w:p w:rsidR="000B64CB" w:rsidRPr="00DE114C" w:rsidRDefault="00DE114C" w:rsidP="00DE114C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Жолобов</w:t>
      </w:r>
      <w:proofErr w:type="spellEnd"/>
      <w:r>
        <w:rPr>
          <w:sz w:val="28"/>
          <w:szCs w:val="28"/>
        </w:rPr>
        <w:t xml:space="preserve"> Артём Александрович</w:t>
      </w:r>
    </w:p>
    <w:p w:rsidR="00DE114C" w:rsidRPr="00DE114C" w:rsidRDefault="00DE114C" w:rsidP="00DE114C">
      <w:pPr>
        <w:spacing w:line="360" w:lineRule="auto"/>
        <w:jc w:val="right"/>
        <w:rPr>
          <w:sz w:val="28"/>
          <w:szCs w:val="28"/>
        </w:rPr>
      </w:pPr>
    </w:p>
    <w:p w:rsidR="000B64CB" w:rsidRPr="00DE114C" w:rsidRDefault="000B64CB" w:rsidP="00DE114C">
      <w:pPr>
        <w:spacing w:line="360" w:lineRule="auto"/>
        <w:jc w:val="right"/>
        <w:rPr>
          <w:sz w:val="28"/>
          <w:szCs w:val="28"/>
        </w:rPr>
      </w:pPr>
      <w:r w:rsidRPr="00DE114C">
        <w:rPr>
          <w:sz w:val="28"/>
          <w:szCs w:val="28"/>
        </w:rPr>
        <w:t xml:space="preserve">Научный руководитель: </w:t>
      </w:r>
      <w:proofErr w:type="spellStart"/>
      <w:r w:rsidRPr="00DE114C">
        <w:rPr>
          <w:sz w:val="28"/>
          <w:szCs w:val="28"/>
        </w:rPr>
        <w:t>д.ю</w:t>
      </w:r>
      <w:proofErr w:type="gramStart"/>
      <w:r w:rsidRPr="00DE114C">
        <w:rPr>
          <w:sz w:val="28"/>
          <w:szCs w:val="28"/>
        </w:rPr>
        <w:t>.н</w:t>
      </w:r>
      <w:proofErr w:type="spellEnd"/>
      <w:proofErr w:type="gramEnd"/>
      <w:r w:rsidRPr="00DE114C">
        <w:rPr>
          <w:sz w:val="28"/>
          <w:szCs w:val="28"/>
        </w:rPr>
        <w:t>, профессор</w:t>
      </w:r>
    </w:p>
    <w:p w:rsidR="000B64CB" w:rsidRPr="00DE114C" w:rsidRDefault="000B64CB" w:rsidP="00DE114C">
      <w:pPr>
        <w:spacing w:line="360" w:lineRule="auto"/>
        <w:jc w:val="right"/>
        <w:rPr>
          <w:sz w:val="28"/>
          <w:szCs w:val="28"/>
        </w:rPr>
      </w:pPr>
      <w:proofErr w:type="spellStart"/>
      <w:r w:rsidRPr="00DE114C">
        <w:rPr>
          <w:sz w:val="28"/>
          <w:szCs w:val="28"/>
        </w:rPr>
        <w:t>Крусс</w:t>
      </w:r>
      <w:proofErr w:type="spellEnd"/>
      <w:r w:rsidRPr="00DE114C">
        <w:rPr>
          <w:sz w:val="28"/>
          <w:szCs w:val="28"/>
        </w:rPr>
        <w:t xml:space="preserve"> Владимир Иванович</w:t>
      </w:r>
    </w:p>
    <w:p w:rsidR="00DE114C" w:rsidRDefault="00DE114C" w:rsidP="000B64CB">
      <w:pPr>
        <w:spacing w:line="360" w:lineRule="auto"/>
        <w:jc w:val="center"/>
        <w:rPr>
          <w:sz w:val="40"/>
          <w:szCs w:val="40"/>
        </w:rPr>
      </w:pPr>
    </w:p>
    <w:p w:rsidR="00DE114C" w:rsidRDefault="00DE114C" w:rsidP="000B64CB">
      <w:pPr>
        <w:spacing w:line="360" w:lineRule="auto"/>
        <w:jc w:val="center"/>
        <w:rPr>
          <w:sz w:val="40"/>
          <w:szCs w:val="40"/>
        </w:rPr>
      </w:pPr>
    </w:p>
    <w:p w:rsidR="00DE114C" w:rsidRDefault="00DE114C" w:rsidP="000B64CB">
      <w:pPr>
        <w:spacing w:line="360" w:lineRule="auto"/>
        <w:jc w:val="center"/>
        <w:rPr>
          <w:sz w:val="40"/>
          <w:szCs w:val="40"/>
        </w:rPr>
      </w:pPr>
    </w:p>
    <w:p w:rsidR="00DE114C" w:rsidRDefault="00DE114C" w:rsidP="00DE114C">
      <w:pPr>
        <w:spacing w:line="360" w:lineRule="auto"/>
        <w:jc w:val="center"/>
        <w:rPr>
          <w:sz w:val="28"/>
          <w:szCs w:val="28"/>
        </w:rPr>
      </w:pPr>
    </w:p>
    <w:p w:rsidR="00DE114C" w:rsidRDefault="00DE114C" w:rsidP="00DE114C">
      <w:pPr>
        <w:spacing w:line="360" w:lineRule="auto"/>
        <w:jc w:val="center"/>
        <w:rPr>
          <w:sz w:val="28"/>
          <w:szCs w:val="28"/>
        </w:rPr>
      </w:pPr>
    </w:p>
    <w:p w:rsidR="00DE114C" w:rsidRPr="00DE114C" w:rsidRDefault="000B64CB" w:rsidP="00DE114C">
      <w:pPr>
        <w:spacing w:line="360" w:lineRule="auto"/>
        <w:jc w:val="center"/>
        <w:rPr>
          <w:sz w:val="28"/>
          <w:szCs w:val="28"/>
        </w:rPr>
      </w:pPr>
      <w:r w:rsidRPr="00DE114C">
        <w:rPr>
          <w:sz w:val="28"/>
          <w:szCs w:val="28"/>
        </w:rPr>
        <w:t>Тверь</w:t>
      </w:r>
    </w:p>
    <w:p w:rsidR="00DE114C" w:rsidRPr="00E361C9" w:rsidRDefault="000B64CB" w:rsidP="00E361C9">
      <w:pPr>
        <w:spacing w:line="360" w:lineRule="auto"/>
        <w:jc w:val="center"/>
        <w:rPr>
          <w:sz w:val="28"/>
          <w:szCs w:val="28"/>
        </w:rPr>
      </w:pPr>
      <w:r w:rsidRPr="00DE114C">
        <w:rPr>
          <w:sz w:val="28"/>
          <w:szCs w:val="28"/>
        </w:rPr>
        <w:t>2018</w:t>
      </w:r>
    </w:p>
    <w:p w:rsidR="007A3644" w:rsidRPr="00E361C9" w:rsidRDefault="005A754D" w:rsidP="00E361C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</w:t>
      </w:r>
      <w:r w:rsidR="005A19B2">
        <w:rPr>
          <w:b/>
          <w:bCs/>
          <w:sz w:val="28"/>
          <w:szCs w:val="28"/>
        </w:rPr>
        <w:t>ОДЕРЖАНИЕ</w:t>
      </w:r>
      <w:r w:rsidR="007A3644">
        <w:rPr>
          <w:b/>
          <w:bCs/>
          <w:sz w:val="28"/>
          <w:szCs w:val="28"/>
        </w:rPr>
        <w:t>:</w:t>
      </w:r>
    </w:p>
    <w:p w:rsidR="007A3644" w:rsidRDefault="007665BF" w:rsidP="003C7977">
      <w:pPr>
        <w:spacing w:line="360" w:lineRule="auto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</w:t>
      </w:r>
      <w:r w:rsidR="003C7977">
        <w:rPr>
          <w:bCs/>
          <w:sz w:val="28"/>
          <w:szCs w:val="28"/>
        </w:rPr>
        <w:t>………………………………………………………………………..3</w:t>
      </w:r>
    </w:p>
    <w:p w:rsidR="007A3644" w:rsidRDefault="007665BF" w:rsidP="003C7977">
      <w:pPr>
        <w:spacing w:line="360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  <w:lang w:val="en-US"/>
        </w:rPr>
        <w:t>I</w:t>
      </w:r>
      <w:r w:rsidRPr="007665B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Понятие и содержание юридической техники………………………</w:t>
      </w:r>
      <w:r w:rsidR="003C7977">
        <w:rPr>
          <w:bCs/>
          <w:sz w:val="28"/>
          <w:szCs w:val="28"/>
        </w:rPr>
        <w:t>5</w:t>
      </w:r>
    </w:p>
    <w:p w:rsidR="007665BF" w:rsidRDefault="007665BF" w:rsidP="003C7977">
      <w:pPr>
        <w:spacing w:line="360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  <w:lang w:val="en-US"/>
        </w:rPr>
        <w:t>II</w:t>
      </w:r>
      <w:r w:rsidRPr="007665B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Разновидности юридической техники……………………………</w:t>
      </w:r>
      <w:r w:rsidR="003C7977">
        <w:rPr>
          <w:bCs/>
          <w:sz w:val="28"/>
          <w:szCs w:val="28"/>
        </w:rPr>
        <w:t>..11</w:t>
      </w:r>
    </w:p>
    <w:p w:rsidR="007665BF" w:rsidRDefault="007665BF" w:rsidP="003C7977">
      <w:pPr>
        <w:spacing w:line="360" w:lineRule="auto"/>
        <w:ind w:right="-1"/>
        <w:jc w:val="both"/>
        <w:rPr>
          <w:bCs/>
          <w:sz w:val="28"/>
          <w:szCs w:val="28"/>
        </w:rPr>
      </w:pPr>
      <w:r w:rsidRPr="007665B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>2.1. Классификация юридической техники…………………………………...11</w:t>
      </w:r>
    </w:p>
    <w:p w:rsidR="007665BF" w:rsidRDefault="007665BF" w:rsidP="003C7977">
      <w:pPr>
        <w:spacing w:line="360" w:lineRule="auto"/>
        <w:ind w:right="-1"/>
        <w:jc w:val="both"/>
        <w:rPr>
          <w:bCs/>
          <w:sz w:val="28"/>
          <w:szCs w:val="28"/>
        </w:rPr>
      </w:pPr>
      <w:r w:rsidRPr="007665B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>2.2.Виды юридической техники</w:t>
      </w:r>
      <w:r w:rsidR="003C7977">
        <w:rPr>
          <w:bCs/>
          <w:sz w:val="28"/>
          <w:szCs w:val="28"/>
        </w:rPr>
        <w:t>…………………………………………….....13</w:t>
      </w:r>
    </w:p>
    <w:p w:rsidR="007665BF" w:rsidRDefault="007665BF" w:rsidP="003C7977">
      <w:pPr>
        <w:spacing w:line="360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Заключение</w:t>
      </w:r>
      <w:r w:rsidR="003C7977">
        <w:rPr>
          <w:bCs/>
          <w:sz w:val="28"/>
          <w:szCs w:val="28"/>
        </w:rPr>
        <w:t>……………………………………………………………………...16</w:t>
      </w:r>
    </w:p>
    <w:p w:rsidR="007665BF" w:rsidRPr="007665BF" w:rsidRDefault="007665BF" w:rsidP="003C7977">
      <w:pPr>
        <w:spacing w:line="360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используемой литературы</w:t>
      </w:r>
      <w:r w:rsidR="003C7977">
        <w:rPr>
          <w:bCs/>
          <w:sz w:val="28"/>
          <w:szCs w:val="28"/>
        </w:rPr>
        <w:t>……………………………………………...18</w:t>
      </w:r>
    </w:p>
    <w:p w:rsidR="007665BF" w:rsidRDefault="007665BF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665BF" w:rsidRDefault="007665BF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665BF" w:rsidRDefault="007665BF" w:rsidP="003C7977">
      <w:pPr>
        <w:spacing w:line="360" w:lineRule="auto"/>
        <w:ind w:firstLine="851"/>
        <w:jc w:val="both"/>
        <w:rPr>
          <w:bCs/>
          <w:sz w:val="28"/>
          <w:szCs w:val="28"/>
        </w:rPr>
      </w:pPr>
    </w:p>
    <w:p w:rsidR="007665BF" w:rsidRDefault="007665BF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665BF" w:rsidRDefault="007665BF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7A3644" w:rsidRDefault="007A3644" w:rsidP="00351217">
      <w:pPr>
        <w:spacing w:line="360" w:lineRule="auto"/>
        <w:ind w:firstLine="840"/>
        <w:jc w:val="both"/>
        <w:rPr>
          <w:bCs/>
          <w:sz w:val="28"/>
          <w:szCs w:val="28"/>
        </w:rPr>
      </w:pPr>
    </w:p>
    <w:p w:rsidR="00A82300" w:rsidRDefault="00A82300" w:rsidP="000B64CB">
      <w:pPr>
        <w:spacing w:line="360" w:lineRule="auto"/>
        <w:rPr>
          <w:b/>
          <w:bCs/>
          <w:sz w:val="28"/>
          <w:szCs w:val="28"/>
        </w:rPr>
      </w:pPr>
    </w:p>
    <w:p w:rsidR="000B64CB" w:rsidRDefault="000B64CB" w:rsidP="00351217">
      <w:pPr>
        <w:spacing w:line="360" w:lineRule="auto"/>
        <w:jc w:val="center"/>
        <w:rPr>
          <w:b/>
          <w:bCs/>
          <w:sz w:val="28"/>
          <w:szCs w:val="28"/>
        </w:rPr>
      </w:pPr>
    </w:p>
    <w:p w:rsidR="000B64CB" w:rsidRDefault="000B64CB" w:rsidP="00351217">
      <w:pPr>
        <w:spacing w:line="360" w:lineRule="auto"/>
        <w:jc w:val="center"/>
        <w:rPr>
          <w:b/>
          <w:bCs/>
          <w:sz w:val="28"/>
          <w:szCs w:val="28"/>
        </w:rPr>
      </w:pPr>
    </w:p>
    <w:p w:rsidR="000B64CB" w:rsidRDefault="000B64CB" w:rsidP="00351217">
      <w:pPr>
        <w:spacing w:line="360" w:lineRule="auto"/>
        <w:jc w:val="center"/>
        <w:rPr>
          <w:b/>
          <w:bCs/>
          <w:sz w:val="28"/>
          <w:szCs w:val="28"/>
        </w:rPr>
      </w:pPr>
    </w:p>
    <w:p w:rsidR="007B3150" w:rsidRDefault="007B3150" w:rsidP="00E361C9">
      <w:pPr>
        <w:spacing w:line="360" w:lineRule="auto"/>
        <w:rPr>
          <w:b/>
          <w:bCs/>
          <w:sz w:val="28"/>
          <w:szCs w:val="28"/>
        </w:rPr>
      </w:pPr>
    </w:p>
    <w:p w:rsidR="001F2691" w:rsidRDefault="005F60F5" w:rsidP="007B3150">
      <w:pPr>
        <w:spacing w:line="360" w:lineRule="auto"/>
        <w:jc w:val="center"/>
        <w:rPr>
          <w:b/>
          <w:bCs/>
          <w:sz w:val="28"/>
          <w:szCs w:val="28"/>
        </w:rPr>
      </w:pPr>
      <w:r w:rsidRPr="005F60F5">
        <w:rPr>
          <w:b/>
          <w:bCs/>
          <w:sz w:val="28"/>
          <w:szCs w:val="28"/>
        </w:rPr>
        <w:lastRenderedPageBreak/>
        <w:t>ВВЕДЕНИЕ</w:t>
      </w:r>
    </w:p>
    <w:p w:rsidR="005A19B2" w:rsidRPr="001F2691" w:rsidRDefault="00B74F45" w:rsidP="007B315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2491">
        <w:rPr>
          <w:b/>
          <w:color w:val="000000"/>
          <w:sz w:val="28"/>
          <w:szCs w:val="28"/>
        </w:rPr>
        <w:t>Актуальность исследования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665BF">
        <w:rPr>
          <w:color w:val="000000"/>
          <w:sz w:val="28"/>
          <w:szCs w:val="28"/>
        </w:rPr>
        <w:t>О</w:t>
      </w:r>
      <w:r w:rsidR="001F2691" w:rsidRPr="001F2691">
        <w:rPr>
          <w:color w:val="000000"/>
          <w:sz w:val="28"/>
          <w:szCs w:val="28"/>
        </w:rPr>
        <w:t xml:space="preserve">дним из </w:t>
      </w:r>
      <w:r w:rsidR="00DD756D">
        <w:rPr>
          <w:color w:val="000000"/>
          <w:sz w:val="28"/>
          <w:szCs w:val="28"/>
        </w:rPr>
        <w:t>значимых</w:t>
      </w:r>
      <w:r w:rsidR="001F2691" w:rsidRPr="001F2691">
        <w:rPr>
          <w:color w:val="000000"/>
          <w:sz w:val="28"/>
          <w:szCs w:val="28"/>
        </w:rPr>
        <w:t xml:space="preserve"> условий </w:t>
      </w:r>
      <w:r w:rsidR="00DD756D">
        <w:rPr>
          <w:color w:val="000000"/>
          <w:sz w:val="28"/>
          <w:szCs w:val="28"/>
        </w:rPr>
        <w:t xml:space="preserve">улучшения </w:t>
      </w:r>
      <w:r w:rsidR="001F2691" w:rsidRPr="001F2691">
        <w:rPr>
          <w:color w:val="000000"/>
          <w:sz w:val="28"/>
          <w:szCs w:val="28"/>
        </w:rPr>
        <w:t xml:space="preserve"> законо</w:t>
      </w:r>
      <w:r w:rsidR="001F2691" w:rsidRPr="001F2691">
        <w:rPr>
          <w:color w:val="000000"/>
          <w:sz w:val="28"/>
          <w:szCs w:val="28"/>
        </w:rPr>
        <w:softHyphen/>
        <w:t xml:space="preserve">дательства </w:t>
      </w:r>
      <w:r w:rsidR="00DD756D">
        <w:rPr>
          <w:color w:val="000000"/>
          <w:sz w:val="28"/>
          <w:szCs w:val="28"/>
        </w:rPr>
        <w:t>считается</w:t>
      </w:r>
      <w:r w:rsidR="001F2691" w:rsidRPr="001F2691">
        <w:rPr>
          <w:color w:val="000000"/>
          <w:sz w:val="28"/>
          <w:szCs w:val="28"/>
        </w:rPr>
        <w:t xml:space="preserve"> </w:t>
      </w:r>
      <w:r w:rsidR="00DD756D" w:rsidRPr="001F2691">
        <w:rPr>
          <w:color w:val="000000"/>
          <w:sz w:val="28"/>
          <w:szCs w:val="28"/>
        </w:rPr>
        <w:t>о</w:t>
      </w:r>
      <w:r w:rsidR="00DD756D">
        <w:rPr>
          <w:color w:val="000000"/>
          <w:sz w:val="28"/>
          <w:szCs w:val="28"/>
        </w:rPr>
        <w:t>своение</w:t>
      </w:r>
      <w:r w:rsidR="001F2691" w:rsidRPr="001F2691">
        <w:rPr>
          <w:color w:val="000000"/>
          <w:sz w:val="28"/>
          <w:szCs w:val="28"/>
        </w:rPr>
        <w:t xml:space="preserve"> системой определенных требований, предъявляемых к процессу </w:t>
      </w:r>
      <w:r w:rsidR="00DD756D">
        <w:rPr>
          <w:color w:val="000000"/>
          <w:sz w:val="28"/>
          <w:szCs w:val="28"/>
        </w:rPr>
        <w:t>формирования</w:t>
      </w:r>
      <w:r w:rsidR="001F2691" w:rsidRPr="001F2691">
        <w:rPr>
          <w:color w:val="000000"/>
          <w:sz w:val="28"/>
          <w:szCs w:val="28"/>
        </w:rPr>
        <w:t xml:space="preserve"> законов и подзаконных актов. Эти требования, выработанные в те</w:t>
      </w:r>
      <w:r w:rsidR="001F2691" w:rsidRPr="001F2691">
        <w:rPr>
          <w:color w:val="000000"/>
          <w:sz w:val="28"/>
          <w:szCs w:val="28"/>
        </w:rPr>
        <w:softHyphen/>
        <w:t>чение веков различными государствами, концентрирован</w:t>
      </w:r>
      <w:r w:rsidR="001F2691" w:rsidRPr="001F2691">
        <w:rPr>
          <w:color w:val="000000"/>
          <w:sz w:val="28"/>
          <w:szCs w:val="28"/>
        </w:rPr>
        <w:softHyphen/>
        <w:t>но формулируются в отрасли знания, именуемой законо</w:t>
      </w:r>
      <w:r w:rsidR="001F2691" w:rsidRPr="001F2691">
        <w:rPr>
          <w:color w:val="000000"/>
          <w:sz w:val="28"/>
          <w:szCs w:val="28"/>
        </w:rPr>
        <w:softHyphen/>
        <w:t>дательной техникой. Наше законодательство</w:t>
      </w:r>
      <w:r w:rsidR="00DD756D">
        <w:rPr>
          <w:color w:val="000000"/>
          <w:sz w:val="28"/>
          <w:szCs w:val="28"/>
        </w:rPr>
        <w:t xml:space="preserve"> испытывает</w:t>
      </w:r>
      <w:r w:rsidR="001F2691" w:rsidRPr="001F2691">
        <w:rPr>
          <w:color w:val="000000"/>
          <w:sz w:val="28"/>
          <w:szCs w:val="28"/>
        </w:rPr>
        <w:t xml:space="preserve"> </w:t>
      </w:r>
      <w:r w:rsidR="007665BF">
        <w:rPr>
          <w:color w:val="000000"/>
          <w:sz w:val="28"/>
          <w:szCs w:val="28"/>
        </w:rPr>
        <w:t>множество</w:t>
      </w:r>
      <w:r w:rsidR="001F2691" w:rsidRPr="001F2691">
        <w:rPr>
          <w:color w:val="000000"/>
          <w:sz w:val="28"/>
          <w:szCs w:val="28"/>
        </w:rPr>
        <w:t xml:space="preserve"> недос</w:t>
      </w:r>
      <w:r w:rsidR="001F2691" w:rsidRPr="001F2691">
        <w:rPr>
          <w:color w:val="000000"/>
          <w:sz w:val="28"/>
          <w:szCs w:val="28"/>
        </w:rPr>
        <w:softHyphen/>
        <w:t xml:space="preserve">татков технического порядка, </w:t>
      </w:r>
      <w:r w:rsidR="00DD756D">
        <w:rPr>
          <w:color w:val="000000"/>
          <w:sz w:val="28"/>
          <w:szCs w:val="28"/>
        </w:rPr>
        <w:t xml:space="preserve"> в </w:t>
      </w:r>
      <w:r w:rsidR="001F2691" w:rsidRPr="001F2691">
        <w:rPr>
          <w:color w:val="000000"/>
          <w:sz w:val="28"/>
          <w:szCs w:val="28"/>
        </w:rPr>
        <w:t>особенно</w:t>
      </w:r>
      <w:r w:rsidR="00DD756D">
        <w:rPr>
          <w:color w:val="000000"/>
          <w:sz w:val="28"/>
          <w:szCs w:val="28"/>
        </w:rPr>
        <w:t>сти</w:t>
      </w:r>
      <w:r w:rsidR="001F2691" w:rsidRPr="001F2691">
        <w:rPr>
          <w:color w:val="000000"/>
          <w:sz w:val="28"/>
          <w:szCs w:val="28"/>
        </w:rPr>
        <w:t xml:space="preserve"> тех законов и иных правовых актов, которые приняты </w:t>
      </w:r>
      <w:r w:rsidR="00DD756D">
        <w:rPr>
          <w:color w:val="000000"/>
          <w:sz w:val="28"/>
          <w:szCs w:val="28"/>
        </w:rPr>
        <w:t>за</w:t>
      </w:r>
      <w:r w:rsidR="001F2691" w:rsidRPr="001F2691">
        <w:rPr>
          <w:color w:val="000000"/>
          <w:sz w:val="28"/>
          <w:szCs w:val="28"/>
        </w:rPr>
        <w:t xml:space="preserve"> последн</w:t>
      </w:r>
      <w:r w:rsidR="00DD756D">
        <w:rPr>
          <w:color w:val="000000"/>
          <w:sz w:val="28"/>
          <w:szCs w:val="28"/>
        </w:rPr>
        <w:t>ие</w:t>
      </w:r>
      <w:r w:rsidR="001F2691" w:rsidRPr="001F2691">
        <w:rPr>
          <w:color w:val="000000"/>
          <w:sz w:val="28"/>
          <w:szCs w:val="28"/>
        </w:rPr>
        <w:t xml:space="preserve"> </w:t>
      </w:r>
      <w:r w:rsidR="00DD756D">
        <w:rPr>
          <w:color w:val="000000"/>
          <w:sz w:val="28"/>
          <w:szCs w:val="28"/>
        </w:rPr>
        <w:t>десять лет</w:t>
      </w:r>
      <w:r w:rsidR="001F2691" w:rsidRPr="001F2691">
        <w:rPr>
          <w:color w:val="000000"/>
          <w:sz w:val="28"/>
          <w:szCs w:val="28"/>
        </w:rPr>
        <w:t xml:space="preserve">. И </w:t>
      </w:r>
      <w:r w:rsidR="00DD756D">
        <w:rPr>
          <w:color w:val="000000"/>
          <w:sz w:val="28"/>
          <w:szCs w:val="28"/>
        </w:rPr>
        <w:t>абсолютно</w:t>
      </w:r>
      <w:r w:rsidR="001F2691" w:rsidRPr="001F2691">
        <w:rPr>
          <w:color w:val="000000"/>
          <w:sz w:val="28"/>
          <w:szCs w:val="28"/>
        </w:rPr>
        <w:t xml:space="preserve"> оправдано предположение о том, что это обстоятельство (в числе иных) стало одной из причин несовершенства действующего законодательства, сложившегося в массовом сознании впечатления о необязательности исполнения закона, о возможности безнаказанного его нарушения, о допустимости «борьбы законов» и использова</w:t>
      </w:r>
      <w:r w:rsidR="001F2691" w:rsidRPr="001F2691">
        <w:rPr>
          <w:color w:val="000000"/>
          <w:sz w:val="28"/>
          <w:szCs w:val="28"/>
        </w:rPr>
        <w:softHyphen/>
        <w:t xml:space="preserve">нии «телефонного права». </w:t>
      </w:r>
      <w:r w:rsidR="00DD756D">
        <w:rPr>
          <w:color w:val="000000"/>
          <w:sz w:val="28"/>
          <w:szCs w:val="28"/>
        </w:rPr>
        <w:t>Неосведомлённость</w:t>
      </w:r>
      <w:r w:rsidR="001F2691" w:rsidRPr="001F2691">
        <w:rPr>
          <w:color w:val="000000"/>
          <w:sz w:val="28"/>
          <w:szCs w:val="28"/>
        </w:rPr>
        <w:t xml:space="preserve"> и </w:t>
      </w:r>
      <w:r w:rsidR="00DD756D">
        <w:rPr>
          <w:color w:val="000000"/>
          <w:sz w:val="28"/>
          <w:szCs w:val="28"/>
        </w:rPr>
        <w:t>беспечность</w:t>
      </w:r>
      <w:r w:rsidR="001F2691" w:rsidRPr="001F2691">
        <w:rPr>
          <w:color w:val="000000"/>
          <w:sz w:val="28"/>
          <w:szCs w:val="28"/>
        </w:rPr>
        <w:t xml:space="preserve">, с которыми </w:t>
      </w:r>
      <w:r w:rsidR="00152BB0">
        <w:rPr>
          <w:color w:val="000000"/>
          <w:sz w:val="28"/>
          <w:szCs w:val="28"/>
        </w:rPr>
        <w:t>другие</w:t>
      </w:r>
      <w:r w:rsidR="001F2691" w:rsidRPr="001F2691">
        <w:rPr>
          <w:color w:val="000000"/>
          <w:sz w:val="28"/>
          <w:szCs w:val="28"/>
        </w:rPr>
        <w:t xml:space="preserve"> должностные лица берутся за </w:t>
      </w:r>
      <w:r w:rsidR="00152BB0">
        <w:rPr>
          <w:color w:val="000000"/>
          <w:sz w:val="28"/>
          <w:szCs w:val="28"/>
        </w:rPr>
        <w:t>непростое</w:t>
      </w:r>
      <w:r w:rsidR="001F2691" w:rsidRPr="001F2691">
        <w:rPr>
          <w:color w:val="000000"/>
          <w:sz w:val="28"/>
          <w:szCs w:val="28"/>
        </w:rPr>
        <w:t>, тонкое и ответст</w:t>
      </w:r>
      <w:r w:rsidR="001F2691" w:rsidRPr="001F2691">
        <w:rPr>
          <w:color w:val="000000"/>
          <w:sz w:val="28"/>
          <w:szCs w:val="28"/>
        </w:rPr>
        <w:softHyphen/>
        <w:t>венное дело — законотворчество, оборачиваются в итоге не только несовершенством законодательства, но нередко трагическими последствиями для общества, его формиро</w:t>
      </w:r>
      <w:r w:rsidR="001F2691" w:rsidRPr="001F2691">
        <w:rPr>
          <w:color w:val="000000"/>
          <w:sz w:val="28"/>
          <w:szCs w:val="28"/>
        </w:rPr>
        <w:softHyphen/>
        <w:t>ваний и отдельных членов.</w:t>
      </w:r>
    </w:p>
    <w:p w:rsidR="000375F8" w:rsidRPr="000375F8" w:rsidRDefault="00B74F45" w:rsidP="007B3150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8535E">
        <w:rPr>
          <w:b/>
          <w:bCs/>
          <w:color w:val="000000"/>
          <w:sz w:val="28"/>
          <w:szCs w:val="28"/>
        </w:rPr>
        <w:t>Объект</w:t>
      </w:r>
      <w:r w:rsidR="0069577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Pr="00F8535E">
        <w:rPr>
          <w:b/>
          <w:bCs/>
          <w:color w:val="000000"/>
          <w:sz w:val="28"/>
          <w:szCs w:val="28"/>
        </w:rPr>
        <w:t>исследования</w:t>
      </w:r>
      <w:r w:rsidR="000375F8">
        <w:rPr>
          <w:b/>
          <w:bCs/>
          <w:color w:val="000000"/>
          <w:sz w:val="28"/>
          <w:szCs w:val="28"/>
        </w:rPr>
        <w:t xml:space="preserve">: </w:t>
      </w:r>
      <w:r w:rsidR="000375F8">
        <w:rPr>
          <w:bCs/>
          <w:color w:val="000000"/>
          <w:sz w:val="28"/>
          <w:szCs w:val="28"/>
        </w:rPr>
        <w:t>сущность юридической техники.</w:t>
      </w:r>
    </w:p>
    <w:p w:rsidR="00351217" w:rsidRPr="001F2691" w:rsidRDefault="00B74F45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8535E">
        <w:rPr>
          <w:b/>
          <w:bCs/>
          <w:color w:val="000000"/>
          <w:sz w:val="28"/>
          <w:szCs w:val="28"/>
        </w:rPr>
        <w:t>Цели и задачи работы.</w:t>
      </w:r>
      <w:r w:rsidR="000375F8">
        <w:rPr>
          <w:b/>
          <w:bCs/>
          <w:color w:val="000000"/>
          <w:sz w:val="28"/>
          <w:szCs w:val="28"/>
        </w:rPr>
        <w:t xml:space="preserve"> </w:t>
      </w:r>
      <w:r w:rsidR="000375F8">
        <w:rPr>
          <w:color w:val="000000"/>
          <w:sz w:val="28"/>
          <w:szCs w:val="28"/>
        </w:rPr>
        <w:t>И</w:t>
      </w:r>
      <w:r w:rsidR="000375F8" w:rsidRPr="000375F8">
        <w:rPr>
          <w:color w:val="000000"/>
          <w:sz w:val="28"/>
          <w:szCs w:val="28"/>
        </w:rPr>
        <w:t>зучить понятие, цели и значение юридической техники.</w:t>
      </w:r>
    </w:p>
    <w:p w:rsidR="00351217" w:rsidRPr="001F2691" w:rsidRDefault="00351217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F2691">
        <w:rPr>
          <w:color w:val="000000"/>
          <w:sz w:val="28"/>
          <w:szCs w:val="28"/>
        </w:rPr>
        <w:t>При выполнении данной работы были поставлены следующие задачи:</w:t>
      </w:r>
    </w:p>
    <w:p w:rsidR="00351217" w:rsidRPr="001F2691" w:rsidRDefault="00B528A3" w:rsidP="007B3150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351217" w:rsidRPr="001F2691">
        <w:rPr>
          <w:color w:val="000000"/>
          <w:sz w:val="28"/>
          <w:szCs w:val="28"/>
        </w:rPr>
        <w:t>зучить определение юридической техники, рассмотреть правила формулировки и разработки нормы права, правила построения но</w:t>
      </w:r>
      <w:r>
        <w:rPr>
          <w:color w:val="000000"/>
          <w:sz w:val="28"/>
          <w:szCs w:val="28"/>
        </w:rPr>
        <w:t>рмативных актов и их оформления</w:t>
      </w:r>
      <w:r w:rsidRPr="00B528A3">
        <w:rPr>
          <w:color w:val="000000"/>
          <w:sz w:val="28"/>
          <w:szCs w:val="28"/>
        </w:rPr>
        <w:t>;</w:t>
      </w:r>
    </w:p>
    <w:p w:rsidR="00351217" w:rsidRPr="001F2691" w:rsidRDefault="00B528A3" w:rsidP="007B3150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351217" w:rsidRPr="001F2691">
        <w:rPr>
          <w:color w:val="000000"/>
          <w:sz w:val="28"/>
          <w:szCs w:val="28"/>
        </w:rPr>
        <w:t>аскрыть виды юридической техники, рассмотреть законодательную технику, технику систематизации, технику учета нормативных актов, технику правоприменительных актов, легализацию документов.</w:t>
      </w:r>
    </w:p>
    <w:p w:rsidR="005A4BCE" w:rsidRDefault="00B74F45" w:rsidP="007B31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119">
        <w:rPr>
          <w:b/>
          <w:sz w:val="28"/>
          <w:szCs w:val="28"/>
        </w:rPr>
        <w:t xml:space="preserve">Метод </w:t>
      </w:r>
      <w:r w:rsidR="00695777">
        <w:rPr>
          <w:b/>
          <w:sz w:val="28"/>
          <w:szCs w:val="28"/>
        </w:rPr>
        <w:t xml:space="preserve"> </w:t>
      </w:r>
      <w:r w:rsidRPr="00C16119">
        <w:rPr>
          <w:b/>
          <w:sz w:val="28"/>
          <w:szCs w:val="28"/>
        </w:rPr>
        <w:t>исследования</w:t>
      </w:r>
      <w:r>
        <w:rPr>
          <w:b/>
          <w:sz w:val="28"/>
          <w:szCs w:val="28"/>
        </w:rPr>
        <w:t xml:space="preserve">. </w:t>
      </w:r>
      <w:r w:rsidR="005A4BCE" w:rsidRPr="005A4BCE">
        <w:rPr>
          <w:color w:val="000000"/>
          <w:sz w:val="28"/>
          <w:szCs w:val="28"/>
        </w:rPr>
        <w:t>Эффективность и результативность</w:t>
      </w:r>
      <w:r w:rsidR="005A4BCE" w:rsidRPr="005A4BCE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5A4BCE" w:rsidRPr="005A4BCE">
          <w:rPr>
            <w:rStyle w:val="aa"/>
            <w:color w:val="000000"/>
            <w:sz w:val="28"/>
            <w:szCs w:val="28"/>
            <w:u w:val="none"/>
          </w:rPr>
          <w:t>законов</w:t>
        </w:r>
      </w:hyperlink>
      <w:r w:rsidR="005A4BCE" w:rsidRPr="005A4BCE">
        <w:rPr>
          <w:rStyle w:val="apple-converted-space"/>
          <w:color w:val="000000"/>
          <w:sz w:val="28"/>
          <w:szCs w:val="28"/>
        </w:rPr>
        <w:t> </w:t>
      </w:r>
      <w:r w:rsidR="005A4BCE" w:rsidRPr="005A4BCE">
        <w:rPr>
          <w:color w:val="000000"/>
          <w:sz w:val="28"/>
          <w:szCs w:val="28"/>
        </w:rPr>
        <w:t xml:space="preserve">и иных нормативно-правовых актов в большой мере зависит от того, насколько </w:t>
      </w:r>
      <w:r w:rsidR="005A4BCE" w:rsidRPr="005A4BCE">
        <w:rPr>
          <w:color w:val="000000"/>
          <w:sz w:val="28"/>
          <w:szCs w:val="28"/>
        </w:rPr>
        <w:lastRenderedPageBreak/>
        <w:t>точны и ясны юридические формулировки, насколько они логически связаны и последовательны, насколько единообразно применение юридических понятий и терминов. Этому способствуют правила и приемы</w:t>
      </w:r>
      <w:r w:rsidR="005A4BCE">
        <w:rPr>
          <w:b/>
          <w:color w:val="000000"/>
          <w:sz w:val="28"/>
          <w:szCs w:val="28"/>
        </w:rPr>
        <w:t xml:space="preserve"> </w:t>
      </w:r>
      <w:r w:rsidR="005A4BCE" w:rsidRPr="005A4BCE">
        <w:rPr>
          <w:rStyle w:val="a9"/>
          <w:b w:val="0"/>
          <w:color w:val="000000"/>
          <w:sz w:val="28"/>
          <w:szCs w:val="28"/>
        </w:rPr>
        <w:t>юридической техники</w:t>
      </w:r>
      <w:r w:rsidR="005A4BCE" w:rsidRPr="005A4BCE">
        <w:rPr>
          <w:color w:val="000000"/>
          <w:sz w:val="28"/>
          <w:szCs w:val="28"/>
        </w:rPr>
        <w:t>, которые используются законодателем в ходе подготовки нормативно-правовых актов</w:t>
      </w:r>
      <w:r w:rsidR="005A4BCE">
        <w:rPr>
          <w:rStyle w:val="ac"/>
          <w:color w:val="000000"/>
          <w:sz w:val="28"/>
          <w:szCs w:val="28"/>
        </w:rPr>
        <w:footnoteReference w:id="1"/>
      </w:r>
      <w:r w:rsidR="005A4BCE" w:rsidRPr="005A4BCE">
        <w:rPr>
          <w:color w:val="000000"/>
          <w:sz w:val="28"/>
          <w:szCs w:val="28"/>
        </w:rPr>
        <w:t>.</w:t>
      </w:r>
    </w:p>
    <w:p w:rsidR="00B74F45" w:rsidRPr="00B74F45" w:rsidRDefault="00B74F45" w:rsidP="007B315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A4BCE" w:rsidRPr="00B74F45" w:rsidRDefault="005A4BCE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351217" w:rsidRPr="00B74F45" w:rsidRDefault="00351217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351217" w:rsidRPr="00B74F45" w:rsidRDefault="00351217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351217" w:rsidRPr="00B74F45" w:rsidRDefault="00351217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351217" w:rsidRPr="00B74F45" w:rsidRDefault="00351217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351217" w:rsidRPr="00B74F45" w:rsidRDefault="00351217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351217" w:rsidRPr="00B74F45" w:rsidRDefault="00351217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351217" w:rsidRPr="00B74F45" w:rsidRDefault="00351217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351217" w:rsidRPr="00B74F45" w:rsidRDefault="00351217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351217" w:rsidRDefault="00351217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1F2691" w:rsidRDefault="001F2691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1F2691" w:rsidRDefault="001F2691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5A4BCE" w:rsidRDefault="005A4BCE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962DE3" w:rsidRDefault="00962DE3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962DE3" w:rsidRDefault="00962DE3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962DE3" w:rsidRDefault="00962DE3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962DE3" w:rsidRDefault="00962DE3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7B3150" w:rsidRPr="005A4BCE" w:rsidRDefault="007B3150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2F633B" w:rsidRDefault="002F633B" w:rsidP="007B3150">
      <w:pPr>
        <w:spacing w:line="360" w:lineRule="auto"/>
        <w:ind w:firstLine="839"/>
        <w:jc w:val="both"/>
        <w:rPr>
          <w:b/>
          <w:bCs/>
          <w:sz w:val="28"/>
          <w:szCs w:val="28"/>
        </w:rPr>
      </w:pPr>
    </w:p>
    <w:p w:rsidR="002F633B" w:rsidRDefault="002F633B" w:rsidP="007B3150">
      <w:pPr>
        <w:spacing w:line="360" w:lineRule="auto"/>
        <w:ind w:firstLine="839"/>
        <w:jc w:val="both"/>
        <w:rPr>
          <w:b/>
          <w:bCs/>
          <w:sz w:val="28"/>
          <w:szCs w:val="28"/>
        </w:rPr>
      </w:pPr>
    </w:p>
    <w:p w:rsidR="002F633B" w:rsidRDefault="002F633B" w:rsidP="007B3150">
      <w:pPr>
        <w:spacing w:line="360" w:lineRule="auto"/>
        <w:ind w:firstLine="839"/>
        <w:jc w:val="both"/>
        <w:rPr>
          <w:b/>
          <w:bCs/>
          <w:sz w:val="28"/>
          <w:szCs w:val="28"/>
        </w:rPr>
      </w:pPr>
    </w:p>
    <w:p w:rsidR="002F633B" w:rsidRDefault="002F633B" w:rsidP="007B3150">
      <w:pPr>
        <w:spacing w:line="360" w:lineRule="auto"/>
        <w:ind w:firstLine="839"/>
        <w:jc w:val="both"/>
        <w:rPr>
          <w:b/>
          <w:bCs/>
          <w:sz w:val="28"/>
          <w:szCs w:val="28"/>
        </w:rPr>
      </w:pPr>
    </w:p>
    <w:p w:rsidR="002F633B" w:rsidRDefault="002F633B" w:rsidP="007B3150">
      <w:pPr>
        <w:spacing w:line="360" w:lineRule="auto"/>
        <w:ind w:firstLine="839"/>
        <w:jc w:val="both"/>
        <w:rPr>
          <w:b/>
          <w:bCs/>
          <w:sz w:val="28"/>
          <w:szCs w:val="28"/>
        </w:rPr>
      </w:pPr>
    </w:p>
    <w:p w:rsidR="00E361C9" w:rsidRDefault="005A4BCE" w:rsidP="007B3150">
      <w:pPr>
        <w:spacing w:line="360" w:lineRule="auto"/>
        <w:ind w:firstLine="839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5A4BCE">
        <w:rPr>
          <w:b/>
          <w:bCs/>
          <w:sz w:val="28"/>
          <w:szCs w:val="28"/>
        </w:rPr>
        <w:lastRenderedPageBreak/>
        <w:t>Г</w:t>
      </w:r>
      <w:r w:rsidR="00351217">
        <w:rPr>
          <w:b/>
          <w:bCs/>
          <w:sz w:val="28"/>
          <w:szCs w:val="28"/>
        </w:rPr>
        <w:t>ЛАВА</w:t>
      </w:r>
      <w:r w:rsidRPr="005A4BCE">
        <w:rPr>
          <w:b/>
          <w:bCs/>
          <w:sz w:val="28"/>
          <w:szCs w:val="28"/>
        </w:rPr>
        <w:t xml:space="preserve"> </w:t>
      </w:r>
      <w:r w:rsidRPr="005A4BCE">
        <w:rPr>
          <w:b/>
          <w:bCs/>
          <w:sz w:val="28"/>
          <w:szCs w:val="28"/>
          <w:lang w:val="en-US"/>
        </w:rPr>
        <w:t>I</w:t>
      </w:r>
      <w:r w:rsidRPr="005A4BCE">
        <w:rPr>
          <w:b/>
          <w:bCs/>
          <w:sz w:val="28"/>
          <w:szCs w:val="28"/>
        </w:rPr>
        <w:t>. ЮРИДИЧЕСКАЯ ТЕХНИКА. ОБЩИЕ ПОНЯТИЯ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 xml:space="preserve">Термином </w:t>
      </w:r>
      <w:r w:rsidR="004779AB">
        <w:rPr>
          <w:color w:val="000000"/>
          <w:sz w:val="28"/>
          <w:szCs w:val="28"/>
        </w:rPr>
        <w:t>«</w:t>
      </w:r>
      <w:r w:rsidRPr="00D0201B">
        <w:rPr>
          <w:color w:val="000000"/>
          <w:sz w:val="28"/>
          <w:szCs w:val="28"/>
        </w:rPr>
        <w:t>техника</w:t>
      </w:r>
      <w:r w:rsidR="004779AB">
        <w:rPr>
          <w:color w:val="000000"/>
          <w:sz w:val="28"/>
          <w:szCs w:val="28"/>
        </w:rPr>
        <w:t>»</w:t>
      </w:r>
      <w:r w:rsidRPr="00D0201B">
        <w:rPr>
          <w:color w:val="000000"/>
          <w:sz w:val="28"/>
          <w:szCs w:val="28"/>
        </w:rPr>
        <w:t xml:space="preserve"> в настоящее время обозначаются два связанных между собой, но ра</w:t>
      </w:r>
      <w:r>
        <w:rPr>
          <w:color w:val="000000"/>
          <w:sz w:val="28"/>
          <w:szCs w:val="28"/>
        </w:rPr>
        <w:t>зличных явления. Это</w:t>
      </w:r>
      <w:r w:rsidRPr="00D0201B">
        <w:rPr>
          <w:color w:val="000000"/>
          <w:sz w:val="28"/>
          <w:szCs w:val="28"/>
        </w:rPr>
        <w:t xml:space="preserve"> техника как совокупность средств человеческой деятельности, созданных для осуществления процессов производства и обслуживания непроизводствен</w:t>
      </w:r>
      <w:r>
        <w:rPr>
          <w:color w:val="000000"/>
          <w:sz w:val="28"/>
          <w:szCs w:val="28"/>
        </w:rPr>
        <w:t>ных потребностей общества. Т</w:t>
      </w:r>
      <w:r w:rsidRPr="00D0201B">
        <w:rPr>
          <w:color w:val="000000"/>
          <w:sz w:val="28"/>
          <w:szCs w:val="28"/>
        </w:rPr>
        <w:t xml:space="preserve">ехника как совокупность способов, приемов, навыков в каком-либо виде деятельности. Для обозначения техники во втором значении часто применяется также термин </w:t>
      </w:r>
      <w:r w:rsidR="004779AB">
        <w:rPr>
          <w:color w:val="000000"/>
          <w:sz w:val="28"/>
          <w:szCs w:val="28"/>
        </w:rPr>
        <w:t>«</w:t>
      </w:r>
      <w:r w:rsidRPr="00D0201B">
        <w:rPr>
          <w:color w:val="000000"/>
          <w:sz w:val="28"/>
          <w:szCs w:val="28"/>
        </w:rPr>
        <w:t>технология</w:t>
      </w:r>
      <w:r w:rsidR="004779AB">
        <w:rPr>
          <w:color w:val="000000"/>
          <w:sz w:val="28"/>
          <w:szCs w:val="28"/>
        </w:rPr>
        <w:t>»</w:t>
      </w:r>
      <w:r w:rsidRPr="00D0201B">
        <w:rPr>
          <w:color w:val="000000"/>
          <w:sz w:val="28"/>
          <w:szCs w:val="28"/>
        </w:rPr>
        <w:t xml:space="preserve">. Технический (технологический) аспект имеет любая деятельность. Применительно к юридической деятельности можно говорить о технике юридической деятельности, или иными, более привычными для юриста, словами </w:t>
      </w:r>
      <w:r w:rsidR="004779AB">
        <w:rPr>
          <w:color w:val="000000"/>
          <w:sz w:val="28"/>
          <w:szCs w:val="28"/>
        </w:rPr>
        <w:t>–</w:t>
      </w:r>
      <w:r w:rsidRPr="00D0201B">
        <w:rPr>
          <w:color w:val="000000"/>
          <w:sz w:val="28"/>
          <w:szCs w:val="28"/>
        </w:rPr>
        <w:t xml:space="preserve"> о </w:t>
      </w:r>
      <w:r w:rsidRPr="00D0201B">
        <w:rPr>
          <w:bCs/>
          <w:color w:val="000000"/>
          <w:sz w:val="28"/>
          <w:szCs w:val="28"/>
        </w:rPr>
        <w:t>юридической технике</w:t>
      </w:r>
      <w:r w:rsidRPr="00D0201B">
        <w:rPr>
          <w:color w:val="000000"/>
          <w:sz w:val="28"/>
          <w:szCs w:val="28"/>
        </w:rPr>
        <w:t>.</w:t>
      </w:r>
    </w:p>
    <w:p w:rsidR="00D0201B" w:rsidRPr="00D0201B" w:rsidRDefault="004779A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0201B" w:rsidRPr="00D0201B">
        <w:rPr>
          <w:color w:val="000000"/>
          <w:sz w:val="28"/>
          <w:szCs w:val="28"/>
        </w:rPr>
        <w:t>Техника подразумевает владение чем-то и некое видение мира, в котором оно происходит. Юридическая техника означает владение словом, оперирование в текстовых полях юридического языка</w:t>
      </w:r>
      <w:r>
        <w:rPr>
          <w:color w:val="000000"/>
          <w:sz w:val="28"/>
          <w:szCs w:val="28"/>
        </w:rPr>
        <w:t>»</w:t>
      </w:r>
      <w:r w:rsidR="00D0201B">
        <w:rPr>
          <w:rStyle w:val="ac"/>
          <w:color w:val="000000"/>
          <w:sz w:val="28"/>
          <w:szCs w:val="28"/>
        </w:rPr>
        <w:footnoteReference w:id="2"/>
      </w:r>
      <w:r w:rsidR="00D0201B" w:rsidRPr="00D0201B">
        <w:rPr>
          <w:color w:val="000000"/>
          <w:sz w:val="28"/>
          <w:szCs w:val="28"/>
        </w:rPr>
        <w:t>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 xml:space="preserve">В настоящее время наиболее распространенной является точка зрения, согласно которой юридическая техника рассматривается как совокупность правил, приемов, способов и средств разработки, оформления, систематизации, толкования и </w:t>
      </w:r>
      <w:proofErr w:type="gramStart"/>
      <w:r w:rsidRPr="00D0201B">
        <w:rPr>
          <w:color w:val="000000"/>
          <w:sz w:val="28"/>
          <w:szCs w:val="28"/>
        </w:rPr>
        <w:t>применения</w:t>
      </w:r>
      <w:proofErr w:type="gramEnd"/>
      <w:r w:rsidRPr="00D0201B">
        <w:rPr>
          <w:color w:val="000000"/>
          <w:sz w:val="28"/>
          <w:szCs w:val="28"/>
        </w:rPr>
        <w:t xml:space="preserve"> наиболее совершенных по форме и содержанию нормативных правовых актов и других юридических документов и сводится главным образом к законодательной технике.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>Вместе с тем есть авторы, рассматривающие юридическую технику как технику, с помощью которой создаются только тексты нормативных правовых актов. Другие же выходят за рамки таких представлений и рассматривают юридическую технику как технику, применяемую в юридической деятельности вообще.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>Ведутся споры и по поводу состава элементов юридической техники, составляющих ее содержание. Существуют определения юридической техники в широком и узком смыслах. </w:t>
      </w:r>
      <w:r w:rsidRPr="00D0201B">
        <w:rPr>
          <w:iCs/>
          <w:color w:val="000000"/>
          <w:sz w:val="28"/>
          <w:szCs w:val="28"/>
        </w:rPr>
        <w:t>В широком смысле</w:t>
      </w:r>
      <w:r w:rsidRPr="00D0201B">
        <w:rPr>
          <w:color w:val="000000"/>
          <w:sz w:val="28"/>
          <w:szCs w:val="28"/>
        </w:rPr>
        <w:t xml:space="preserve"> юридическая техника </w:t>
      </w:r>
      <w:r w:rsidR="004779AB">
        <w:rPr>
          <w:color w:val="000000"/>
          <w:sz w:val="28"/>
          <w:szCs w:val="28"/>
        </w:rPr>
        <w:t>–</w:t>
      </w:r>
      <w:r w:rsidRPr="00D0201B">
        <w:rPr>
          <w:color w:val="000000"/>
          <w:sz w:val="28"/>
          <w:szCs w:val="28"/>
        </w:rPr>
        <w:t xml:space="preserve"> это наука законотворчества, законодательная политика и </w:t>
      </w:r>
      <w:r w:rsidRPr="00D0201B">
        <w:rPr>
          <w:color w:val="000000"/>
          <w:sz w:val="28"/>
          <w:szCs w:val="28"/>
        </w:rPr>
        <w:lastRenderedPageBreak/>
        <w:t>з</w:t>
      </w:r>
      <w:r>
        <w:rPr>
          <w:color w:val="000000"/>
          <w:sz w:val="28"/>
          <w:szCs w:val="28"/>
        </w:rPr>
        <w:t>аконодательная техника</w:t>
      </w:r>
      <w:r>
        <w:rPr>
          <w:rStyle w:val="ac"/>
          <w:color w:val="000000"/>
          <w:sz w:val="28"/>
          <w:szCs w:val="28"/>
        </w:rPr>
        <w:footnoteReference w:id="3"/>
      </w:r>
      <w:r w:rsidRPr="00D0201B">
        <w:rPr>
          <w:color w:val="000000"/>
          <w:sz w:val="28"/>
          <w:szCs w:val="28"/>
        </w:rPr>
        <w:t>. </w:t>
      </w:r>
      <w:r w:rsidRPr="00D0201B">
        <w:rPr>
          <w:iCs/>
          <w:color w:val="000000"/>
          <w:sz w:val="28"/>
          <w:szCs w:val="28"/>
        </w:rPr>
        <w:t>В узком смысле</w:t>
      </w:r>
      <w:r w:rsidRPr="00D0201B">
        <w:rPr>
          <w:color w:val="000000"/>
          <w:sz w:val="28"/>
          <w:szCs w:val="28"/>
        </w:rPr>
        <w:t> </w:t>
      </w:r>
      <w:r w:rsidR="004779AB">
        <w:rPr>
          <w:color w:val="000000"/>
          <w:sz w:val="28"/>
          <w:szCs w:val="28"/>
        </w:rPr>
        <w:t>–</w:t>
      </w:r>
      <w:r w:rsidRPr="00D0201B">
        <w:rPr>
          <w:color w:val="000000"/>
          <w:sz w:val="28"/>
          <w:szCs w:val="28"/>
        </w:rPr>
        <w:t xml:space="preserve"> это технические средства и п</w:t>
      </w:r>
      <w:r>
        <w:rPr>
          <w:color w:val="000000"/>
          <w:sz w:val="28"/>
          <w:szCs w:val="28"/>
        </w:rPr>
        <w:t>риемы построения правовых норм</w:t>
      </w:r>
      <w:r>
        <w:rPr>
          <w:rStyle w:val="ac"/>
          <w:color w:val="000000"/>
          <w:sz w:val="28"/>
          <w:szCs w:val="28"/>
        </w:rPr>
        <w:footnoteReference w:id="4"/>
      </w:r>
      <w:r>
        <w:rPr>
          <w:color w:val="000000"/>
          <w:sz w:val="28"/>
          <w:szCs w:val="28"/>
        </w:rPr>
        <w:t>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>Обозначены, но пока не исследованы различия в подходах к пониманию юридической техники в странах общего права и в странах континентального права. Ведется спор о том, имеет ли юридическая техника только прикладной характер или же она является более сложным явлением, объединяющим инструментальный и фундаментальный подходы.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0201B">
        <w:rPr>
          <w:color w:val="000000"/>
          <w:sz w:val="28"/>
          <w:szCs w:val="28"/>
        </w:rPr>
        <w:t xml:space="preserve"> отечественной литературе сложились статический и динамический подходы к содержанию понятия юридической техники. Для </w:t>
      </w:r>
      <w:r w:rsidRPr="00D0201B">
        <w:rPr>
          <w:iCs/>
          <w:color w:val="000000"/>
          <w:sz w:val="28"/>
          <w:szCs w:val="28"/>
        </w:rPr>
        <w:t>статического подхода </w:t>
      </w:r>
      <w:r w:rsidRPr="00D0201B">
        <w:rPr>
          <w:color w:val="000000"/>
          <w:sz w:val="28"/>
          <w:szCs w:val="28"/>
        </w:rPr>
        <w:t xml:space="preserve">характерно раскрытие содержания понятия юридической техники через перечисление ее элементов </w:t>
      </w:r>
      <w:r w:rsidR="004779AB">
        <w:rPr>
          <w:color w:val="000000"/>
          <w:sz w:val="28"/>
          <w:szCs w:val="28"/>
        </w:rPr>
        <w:t>–</w:t>
      </w:r>
      <w:r w:rsidRPr="00D0201B">
        <w:rPr>
          <w:color w:val="000000"/>
          <w:sz w:val="28"/>
          <w:szCs w:val="28"/>
        </w:rPr>
        <w:t xml:space="preserve"> методов, способов, приемов, средств. </w:t>
      </w:r>
      <w:r w:rsidRPr="00D0201B">
        <w:rPr>
          <w:iCs/>
          <w:color w:val="000000"/>
          <w:sz w:val="28"/>
          <w:szCs w:val="28"/>
        </w:rPr>
        <w:t>Динамический </w:t>
      </w:r>
      <w:r w:rsidRPr="00D0201B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D0201B">
        <w:rPr>
          <w:iCs/>
          <w:color w:val="000000"/>
          <w:sz w:val="28"/>
          <w:szCs w:val="28"/>
        </w:rPr>
        <w:t>подход </w:t>
      </w:r>
      <w:r w:rsidRPr="00D0201B">
        <w:rPr>
          <w:color w:val="000000"/>
          <w:sz w:val="28"/>
          <w:szCs w:val="28"/>
        </w:rPr>
        <w:t>рассматривает юридическую технику не только как совокупность названных элементов, но и как деятельность, то есть совершение определенных действий.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 xml:space="preserve">Представляется, что юридическая техника имеет в основном прикладной, инструментальный характер. Но это вовсе не означает ее </w:t>
      </w:r>
      <w:r w:rsidR="004779AB">
        <w:rPr>
          <w:color w:val="000000"/>
          <w:sz w:val="28"/>
          <w:szCs w:val="28"/>
        </w:rPr>
        <w:t>«</w:t>
      </w:r>
      <w:r w:rsidRPr="00D0201B">
        <w:rPr>
          <w:color w:val="000000"/>
          <w:sz w:val="28"/>
          <w:szCs w:val="28"/>
        </w:rPr>
        <w:t>второсортности</w:t>
      </w:r>
      <w:r w:rsidR="004779AB">
        <w:rPr>
          <w:color w:val="000000"/>
          <w:sz w:val="28"/>
          <w:szCs w:val="28"/>
        </w:rPr>
        <w:t>»</w:t>
      </w:r>
      <w:r w:rsidRPr="00D0201B">
        <w:rPr>
          <w:color w:val="000000"/>
          <w:sz w:val="28"/>
          <w:szCs w:val="28"/>
        </w:rPr>
        <w:t xml:space="preserve">, подчиненности, несамостоятельности. Это </w:t>
      </w:r>
      <w:r w:rsidR="004779AB">
        <w:rPr>
          <w:color w:val="000000"/>
          <w:sz w:val="28"/>
          <w:szCs w:val="28"/>
        </w:rPr>
        <w:t>«</w:t>
      </w:r>
      <w:r w:rsidRPr="00D0201B">
        <w:rPr>
          <w:color w:val="000000"/>
          <w:sz w:val="28"/>
          <w:szCs w:val="28"/>
        </w:rPr>
        <w:t>чрезвычайно существенное знание, - отмечал</w:t>
      </w:r>
      <w:r>
        <w:rPr>
          <w:rStyle w:val="ac"/>
          <w:color w:val="000000"/>
          <w:sz w:val="28"/>
          <w:szCs w:val="28"/>
        </w:rPr>
        <w:footnoteReference w:id="5"/>
      </w:r>
      <w:r w:rsidRPr="00D0201B">
        <w:rPr>
          <w:color w:val="000000"/>
          <w:sz w:val="28"/>
          <w:szCs w:val="28"/>
        </w:rPr>
        <w:t>, - имеющее относительно самостоятельное значение в системе правоведения</w:t>
      </w:r>
      <w:r w:rsidR="004779AB">
        <w:rPr>
          <w:color w:val="000000"/>
          <w:sz w:val="28"/>
          <w:szCs w:val="28"/>
        </w:rPr>
        <w:t>»</w:t>
      </w:r>
      <w:r w:rsidRPr="00D0201B">
        <w:rPr>
          <w:color w:val="000000"/>
          <w:sz w:val="28"/>
          <w:szCs w:val="28"/>
        </w:rPr>
        <w:t>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 xml:space="preserve">Будучи научно-прикладной, инструментальной отраслью знания, она использует достижения не только правоведения, но и других наук </w:t>
      </w:r>
      <w:r w:rsidR="004779AB">
        <w:rPr>
          <w:color w:val="000000"/>
          <w:sz w:val="28"/>
          <w:szCs w:val="28"/>
        </w:rPr>
        <w:t>–</w:t>
      </w:r>
      <w:r w:rsidRPr="00D0201B">
        <w:rPr>
          <w:color w:val="000000"/>
          <w:sz w:val="28"/>
          <w:szCs w:val="28"/>
        </w:rPr>
        <w:t xml:space="preserve"> логики, документоведения, лингвистики и т.д. и, конечно же, большое число своих собственных, выработанных практикой приемов и средств, с помощью которых достигаются цели правового регулирования. Эти правила, приемы и средства обеспечивают наиболее точное соответствие правовых актов их сущности и содержанию.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lastRenderedPageBreak/>
        <w:t>Юридическая техника отличается многогранностью, многоаспектностью. Она имеет </w:t>
      </w:r>
      <w:r w:rsidRPr="00D0201B">
        <w:rPr>
          <w:bCs/>
          <w:color w:val="000000"/>
          <w:sz w:val="28"/>
          <w:szCs w:val="28"/>
        </w:rPr>
        <w:t>три основных проявления, три формы существования.</w:t>
      </w:r>
    </w:p>
    <w:p w:rsidR="00D0201B" w:rsidRPr="00D0201B" w:rsidRDefault="00EF0C2C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А)</w:t>
      </w:r>
      <w:r w:rsidR="00D0201B" w:rsidRPr="00D0201B">
        <w:rPr>
          <w:bCs/>
          <w:iCs/>
          <w:color w:val="000000"/>
          <w:sz w:val="28"/>
          <w:szCs w:val="28"/>
        </w:rPr>
        <w:t xml:space="preserve"> Юридическая техника выступает как совокупность средств и приемов нематериального, технического характера.</w:t>
      </w:r>
    </w:p>
    <w:p w:rsidR="00D0201B" w:rsidRPr="00D0201B" w:rsidRDefault="00EF0C2C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Б)</w:t>
      </w:r>
      <w:r w:rsidR="00D0201B" w:rsidRPr="00D0201B">
        <w:rPr>
          <w:bCs/>
          <w:iCs/>
          <w:color w:val="000000"/>
          <w:sz w:val="28"/>
          <w:szCs w:val="28"/>
        </w:rPr>
        <w:t xml:space="preserve"> Юридическая техника выражается в правилах (нормах), в соответствии с которыми она и используется.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>Использование средств и приемов юридической техники внешне выражается главным образом в применении соответствующих правил. Вот почему на практике, а иногда и в теории она понимается как совокупность правил наиболее рационального составления и правильного изложения правовых актов (что, однако, нельзя признать достаточно точным).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 xml:space="preserve">Правила юридической техники </w:t>
      </w:r>
      <w:proofErr w:type="gramStart"/>
      <w:r w:rsidRPr="00D0201B">
        <w:rPr>
          <w:color w:val="000000"/>
          <w:sz w:val="28"/>
          <w:szCs w:val="28"/>
        </w:rPr>
        <w:t>вырабатываются</w:t>
      </w:r>
      <w:proofErr w:type="gramEnd"/>
      <w:r w:rsidRPr="00D0201B">
        <w:rPr>
          <w:color w:val="000000"/>
          <w:sz w:val="28"/>
          <w:szCs w:val="28"/>
        </w:rPr>
        <w:t xml:space="preserve"> прежде всего в практической работе по подготовке и оформлению правовых актов. Решающая роль в выработке совершенных правил юридической техники принадлежит правовой науке. Высокий технический уровень законодательства и индивидуальных актов может </w:t>
      </w:r>
      <w:proofErr w:type="gramStart"/>
      <w:r w:rsidRPr="00D0201B">
        <w:rPr>
          <w:color w:val="000000"/>
          <w:sz w:val="28"/>
          <w:szCs w:val="28"/>
        </w:rPr>
        <w:t>быть</w:t>
      </w:r>
      <w:proofErr w:type="gramEnd"/>
      <w:r w:rsidRPr="00D0201B">
        <w:rPr>
          <w:color w:val="000000"/>
          <w:sz w:val="28"/>
          <w:szCs w:val="28"/>
        </w:rPr>
        <w:t xml:space="preserve"> достигнут только на основе проверенных жизнью и теоретически отработанных научных рекомендаций. Уровень юридической техники зависит и от данных неюридических наук (в частности, приемы изложения нормативных актов в письменных документах построены в значительной мере на данных наук, занимающихся законами языка и стиля изложения). Таким образом, высокая юридическая техника является одним из тех юридических инструментов, через которые данные науки превращаются в своеобразную, в пределах правовой надстройки производительную силу.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>В нашей стране требования юридической техники получили нормативное закрепление в рег</w:t>
      </w:r>
      <w:r w:rsidR="00875BF7">
        <w:rPr>
          <w:color w:val="000000"/>
          <w:sz w:val="28"/>
          <w:szCs w:val="28"/>
        </w:rPr>
        <w:t>ламентах Государственной Думы Российской Федерации (далее ─ Государственная Дума РФ), Совета Федерации Российской Федераци</w:t>
      </w:r>
      <w:proofErr w:type="gramStart"/>
      <w:r w:rsidR="00875BF7">
        <w:rPr>
          <w:color w:val="000000"/>
          <w:sz w:val="28"/>
          <w:szCs w:val="28"/>
        </w:rPr>
        <w:t>и(</w:t>
      </w:r>
      <w:proofErr w:type="gramEnd"/>
      <w:r w:rsidR="00875BF7">
        <w:rPr>
          <w:color w:val="000000"/>
          <w:sz w:val="28"/>
          <w:szCs w:val="28"/>
        </w:rPr>
        <w:t>далее ─ Совет Федерации РФ)</w:t>
      </w:r>
      <w:r w:rsidRPr="00D0201B">
        <w:rPr>
          <w:color w:val="000000"/>
          <w:sz w:val="28"/>
          <w:szCs w:val="28"/>
        </w:rPr>
        <w:t xml:space="preserve"> и Правительства </w:t>
      </w:r>
      <w:r w:rsidR="00875BF7">
        <w:rPr>
          <w:color w:val="000000"/>
          <w:sz w:val="28"/>
          <w:szCs w:val="28"/>
        </w:rPr>
        <w:t>Российской Федерации(далее ─</w:t>
      </w:r>
      <w:r w:rsidR="00875BF7" w:rsidRPr="00875BF7">
        <w:rPr>
          <w:color w:val="000000"/>
          <w:sz w:val="28"/>
          <w:szCs w:val="28"/>
        </w:rPr>
        <w:t xml:space="preserve"> </w:t>
      </w:r>
      <w:r w:rsidR="00875BF7">
        <w:rPr>
          <w:color w:val="000000"/>
          <w:sz w:val="28"/>
          <w:szCs w:val="28"/>
        </w:rPr>
        <w:t>Правительство РФ)</w:t>
      </w:r>
      <w:r w:rsidRPr="00D0201B">
        <w:rPr>
          <w:color w:val="000000"/>
          <w:sz w:val="28"/>
          <w:szCs w:val="28"/>
        </w:rPr>
        <w:t xml:space="preserve">, правовых актах </w:t>
      </w:r>
      <w:r w:rsidRPr="00D0201B">
        <w:rPr>
          <w:color w:val="000000"/>
          <w:sz w:val="28"/>
          <w:szCs w:val="28"/>
        </w:rPr>
        <w:lastRenderedPageBreak/>
        <w:t xml:space="preserve">федеральных органов исполнительной власти. Трудно переоценить роль, которую призваны сыграть в развитии юридической </w:t>
      </w:r>
      <w:proofErr w:type="gramStart"/>
      <w:r w:rsidR="00875BF7">
        <w:rPr>
          <w:color w:val="000000"/>
          <w:sz w:val="28"/>
          <w:szCs w:val="28"/>
        </w:rPr>
        <w:t>техники</w:t>
      </w:r>
      <w:proofErr w:type="gramEnd"/>
      <w:r w:rsidRPr="00D0201B">
        <w:rPr>
          <w:color w:val="000000"/>
          <w:sz w:val="28"/>
          <w:szCs w:val="28"/>
        </w:rPr>
        <w:t xml:space="preserve"> подготовленные по инициативе Правового управления Аппарата Государственной Думы Главным государственно-правовым управлением Президента </w:t>
      </w:r>
      <w:r w:rsidR="009C5E2A">
        <w:rPr>
          <w:color w:val="000000"/>
          <w:sz w:val="28"/>
          <w:szCs w:val="28"/>
        </w:rPr>
        <w:t>Российской Федерации</w:t>
      </w:r>
      <w:r w:rsidRPr="00D0201B">
        <w:rPr>
          <w:color w:val="000000"/>
          <w:sz w:val="28"/>
          <w:szCs w:val="28"/>
        </w:rPr>
        <w:t xml:space="preserve">, Правовым управлением Аппарата Правительства РФ, Правовым управлением Аппарата Совета Федерации и Министерством юстиции </w:t>
      </w:r>
      <w:r w:rsidR="009C5E2A">
        <w:rPr>
          <w:color w:val="000000"/>
          <w:sz w:val="28"/>
          <w:szCs w:val="28"/>
        </w:rPr>
        <w:t>Российской Федерации</w:t>
      </w:r>
      <w:r w:rsidRPr="00D0201B">
        <w:rPr>
          <w:color w:val="000000"/>
          <w:sz w:val="28"/>
          <w:szCs w:val="28"/>
        </w:rPr>
        <w:t xml:space="preserve"> Методические рекомендации по юридико-техническому оформлению законопроектов. Этот документ, безусловно, окажет положительное влияние на преодоление ошибок, связанных с содержанием и формой законопроектов, устранение разнобоя реквизитов и рубрик законодательных актов, утверждение стереотипной структуры, единого стиля изложения, тщательной отработки механизма действия законов.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D0201B">
        <w:rPr>
          <w:color w:val="000000"/>
          <w:sz w:val="28"/>
          <w:szCs w:val="28"/>
        </w:rPr>
        <w:t>В соответствии с п.1 Постановлени</w:t>
      </w:r>
      <w:r w:rsidR="009C5E2A">
        <w:rPr>
          <w:color w:val="000000"/>
          <w:sz w:val="28"/>
          <w:szCs w:val="28"/>
        </w:rPr>
        <w:t>я Правительства РФ от 13. 08. 1997.</w:t>
      </w:r>
      <w:r w:rsidRPr="00D0201B">
        <w:rPr>
          <w:color w:val="000000"/>
          <w:sz w:val="28"/>
          <w:szCs w:val="28"/>
        </w:rPr>
        <w:t xml:space="preserve"> №1009 </w:t>
      </w:r>
      <w:r w:rsidR="004779AB">
        <w:rPr>
          <w:color w:val="000000"/>
          <w:sz w:val="28"/>
          <w:szCs w:val="28"/>
        </w:rPr>
        <w:t>«</w:t>
      </w:r>
      <w:r w:rsidRPr="00D0201B">
        <w:rPr>
          <w:color w:val="000000"/>
          <w:sz w:val="28"/>
          <w:szCs w:val="28"/>
        </w:rPr>
        <w:t>Об утверждении Правил подготовки нормативных правовых актов федеральных органов исполнительной власти и их государственной регистрации</w:t>
      </w:r>
      <w:r w:rsidR="004779AB">
        <w:rPr>
          <w:color w:val="000000"/>
          <w:sz w:val="28"/>
          <w:szCs w:val="28"/>
        </w:rPr>
        <w:t>»</w:t>
      </w:r>
      <w:r w:rsidRPr="00D0201B">
        <w:rPr>
          <w:color w:val="000000"/>
          <w:sz w:val="28"/>
          <w:szCs w:val="28"/>
        </w:rPr>
        <w:t xml:space="preserve"> (ред. </w:t>
      </w:r>
      <w:r w:rsidR="009C5E2A">
        <w:rPr>
          <w:color w:val="000000"/>
          <w:sz w:val="28"/>
          <w:szCs w:val="28"/>
        </w:rPr>
        <w:t>о</w:t>
      </w:r>
      <w:r w:rsidRPr="00D0201B">
        <w:rPr>
          <w:color w:val="000000"/>
          <w:sz w:val="28"/>
          <w:szCs w:val="28"/>
        </w:rPr>
        <w:t>т 22.</w:t>
      </w:r>
      <w:r w:rsidR="009C5E2A">
        <w:rPr>
          <w:color w:val="000000"/>
          <w:sz w:val="28"/>
          <w:szCs w:val="28"/>
        </w:rPr>
        <w:t xml:space="preserve"> </w:t>
      </w:r>
      <w:r w:rsidRPr="00D0201B">
        <w:rPr>
          <w:color w:val="000000"/>
          <w:sz w:val="28"/>
          <w:szCs w:val="28"/>
        </w:rPr>
        <w:t>12.</w:t>
      </w:r>
      <w:r w:rsidR="009C5E2A">
        <w:rPr>
          <w:color w:val="000000"/>
          <w:sz w:val="28"/>
          <w:szCs w:val="28"/>
        </w:rPr>
        <w:t xml:space="preserve"> </w:t>
      </w:r>
      <w:r w:rsidRPr="00D0201B">
        <w:rPr>
          <w:color w:val="000000"/>
          <w:sz w:val="28"/>
          <w:szCs w:val="28"/>
        </w:rPr>
        <w:t>2011</w:t>
      </w:r>
      <w:r w:rsidR="009C5E2A">
        <w:rPr>
          <w:color w:val="000000"/>
          <w:sz w:val="28"/>
          <w:szCs w:val="28"/>
        </w:rPr>
        <w:t>.</w:t>
      </w:r>
      <w:r w:rsidRPr="00D0201B">
        <w:rPr>
          <w:color w:val="000000"/>
          <w:sz w:val="28"/>
          <w:szCs w:val="28"/>
        </w:rPr>
        <w:t>) , в целях обеспечения защиты прав, свобод и законных интересов граждан, совершенствования правового регулирования и контроля за соответствием издаваемых федеральными органами исполнительной власти и иными органами и организациями</w:t>
      </w:r>
      <w:proofErr w:type="gramEnd"/>
      <w:r w:rsidRPr="00D0201B">
        <w:rPr>
          <w:color w:val="000000"/>
          <w:sz w:val="28"/>
          <w:szCs w:val="28"/>
        </w:rPr>
        <w:t xml:space="preserve"> </w:t>
      </w:r>
      <w:proofErr w:type="gramStart"/>
      <w:r w:rsidRPr="00D0201B">
        <w:rPr>
          <w:color w:val="000000"/>
          <w:sz w:val="28"/>
          <w:szCs w:val="28"/>
        </w:rPr>
        <w:t xml:space="preserve">нормативных правовых актов Конституции </w:t>
      </w:r>
      <w:r w:rsidR="009C5E2A">
        <w:rPr>
          <w:color w:val="000000"/>
          <w:sz w:val="28"/>
          <w:szCs w:val="28"/>
        </w:rPr>
        <w:t>Российской Федерации</w:t>
      </w:r>
      <w:r w:rsidRPr="00D0201B">
        <w:rPr>
          <w:color w:val="000000"/>
          <w:sz w:val="28"/>
          <w:szCs w:val="28"/>
        </w:rPr>
        <w:t xml:space="preserve">, федеральным законам, указам и распоряжениям Президента </w:t>
      </w:r>
      <w:r w:rsidR="009C5E2A">
        <w:rPr>
          <w:color w:val="000000"/>
          <w:sz w:val="28"/>
          <w:szCs w:val="28"/>
        </w:rPr>
        <w:t>Российской Федерации</w:t>
      </w:r>
      <w:r w:rsidRPr="00D0201B">
        <w:rPr>
          <w:color w:val="000000"/>
          <w:sz w:val="28"/>
          <w:szCs w:val="28"/>
        </w:rPr>
        <w:t xml:space="preserve">, Постановлениям и распоряжениям Правительства РФ, международным договорам </w:t>
      </w:r>
      <w:r w:rsidR="009C5E2A">
        <w:rPr>
          <w:color w:val="000000"/>
          <w:sz w:val="28"/>
          <w:szCs w:val="28"/>
        </w:rPr>
        <w:t>Российской Федерации</w:t>
      </w:r>
      <w:r w:rsidRPr="00D0201B">
        <w:rPr>
          <w:color w:val="000000"/>
          <w:sz w:val="28"/>
          <w:szCs w:val="28"/>
        </w:rPr>
        <w:t xml:space="preserve"> разработан Приказ Минюста </w:t>
      </w:r>
      <w:r w:rsidR="009C5E2A">
        <w:rPr>
          <w:color w:val="000000"/>
          <w:sz w:val="28"/>
          <w:szCs w:val="28"/>
        </w:rPr>
        <w:t>Российской Федерации</w:t>
      </w:r>
      <w:r w:rsidRPr="00D0201B">
        <w:rPr>
          <w:color w:val="000000"/>
          <w:sz w:val="28"/>
          <w:szCs w:val="28"/>
        </w:rPr>
        <w:t xml:space="preserve"> от 04.</w:t>
      </w:r>
      <w:r w:rsidR="009C5E2A">
        <w:rPr>
          <w:color w:val="000000"/>
          <w:sz w:val="28"/>
          <w:szCs w:val="28"/>
        </w:rPr>
        <w:t xml:space="preserve"> </w:t>
      </w:r>
      <w:r w:rsidRPr="00D0201B">
        <w:rPr>
          <w:color w:val="000000"/>
          <w:sz w:val="28"/>
          <w:szCs w:val="28"/>
        </w:rPr>
        <w:t>05.</w:t>
      </w:r>
      <w:r w:rsidR="009C5E2A">
        <w:rPr>
          <w:color w:val="000000"/>
          <w:sz w:val="28"/>
          <w:szCs w:val="28"/>
        </w:rPr>
        <w:t xml:space="preserve"> </w:t>
      </w:r>
      <w:r w:rsidRPr="00D0201B">
        <w:rPr>
          <w:color w:val="000000"/>
          <w:sz w:val="28"/>
          <w:szCs w:val="28"/>
        </w:rPr>
        <w:t>2007</w:t>
      </w:r>
      <w:r w:rsidR="009C5E2A">
        <w:rPr>
          <w:color w:val="000000"/>
          <w:sz w:val="28"/>
          <w:szCs w:val="28"/>
        </w:rPr>
        <w:t>.</w:t>
      </w:r>
      <w:r w:rsidRPr="00D0201B">
        <w:rPr>
          <w:color w:val="000000"/>
          <w:sz w:val="28"/>
          <w:szCs w:val="28"/>
        </w:rPr>
        <w:t xml:space="preserve"> №88 </w:t>
      </w:r>
      <w:r w:rsidR="004779AB">
        <w:rPr>
          <w:color w:val="000000"/>
          <w:sz w:val="28"/>
          <w:szCs w:val="28"/>
        </w:rPr>
        <w:t>«</w:t>
      </w:r>
      <w:r w:rsidRPr="00D0201B">
        <w:rPr>
          <w:color w:val="000000"/>
          <w:sz w:val="28"/>
          <w:szCs w:val="28"/>
        </w:rPr>
        <w:t>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</w:t>
      </w:r>
      <w:r w:rsidR="004779AB">
        <w:rPr>
          <w:color w:val="000000"/>
          <w:sz w:val="28"/>
          <w:szCs w:val="28"/>
        </w:rPr>
        <w:t>»</w:t>
      </w:r>
      <w:r w:rsidRPr="00D0201B">
        <w:rPr>
          <w:color w:val="000000"/>
          <w:sz w:val="28"/>
          <w:szCs w:val="28"/>
        </w:rPr>
        <w:t xml:space="preserve"> (ред. </w:t>
      </w:r>
      <w:r w:rsidR="009C5E2A">
        <w:rPr>
          <w:color w:val="000000"/>
          <w:sz w:val="28"/>
          <w:szCs w:val="28"/>
        </w:rPr>
        <w:t>о</w:t>
      </w:r>
      <w:r w:rsidRPr="00D0201B">
        <w:rPr>
          <w:color w:val="000000"/>
          <w:sz w:val="28"/>
          <w:szCs w:val="28"/>
        </w:rPr>
        <w:t>т 26.</w:t>
      </w:r>
      <w:r w:rsidR="009C5E2A">
        <w:rPr>
          <w:color w:val="000000"/>
          <w:sz w:val="28"/>
          <w:szCs w:val="28"/>
        </w:rPr>
        <w:t xml:space="preserve"> </w:t>
      </w:r>
      <w:r w:rsidRPr="00D0201B">
        <w:rPr>
          <w:color w:val="000000"/>
          <w:sz w:val="28"/>
          <w:szCs w:val="28"/>
        </w:rPr>
        <w:t>05.</w:t>
      </w:r>
      <w:r w:rsidR="009C5E2A">
        <w:rPr>
          <w:color w:val="000000"/>
          <w:sz w:val="28"/>
          <w:szCs w:val="28"/>
        </w:rPr>
        <w:t xml:space="preserve"> </w:t>
      </w:r>
      <w:r w:rsidRPr="00D0201B">
        <w:rPr>
          <w:color w:val="000000"/>
          <w:sz w:val="28"/>
          <w:szCs w:val="28"/>
        </w:rPr>
        <w:t>2009</w:t>
      </w:r>
      <w:r w:rsidR="009C5E2A">
        <w:rPr>
          <w:color w:val="000000"/>
          <w:sz w:val="28"/>
          <w:szCs w:val="28"/>
        </w:rPr>
        <w:t>.</w:t>
      </w:r>
      <w:r w:rsidRPr="00D0201B">
        <w:rPr>
          <w:color w:val="000000"/>
          <w:sz w:val="28"/>
          <w:szCs w:val="28"/>
        </w:rPr>
        <w:t>) .</w:t>
      </w:r>
      <w:proofErr w:type="gramEnd"/>
      <w:r w:rsidRPr="00D0201B">
        <w:rPr>
          <w:color w:val="000000"/>
          <w:sz w:val="28"/>
          <w:szCs w:val="28"/>
        </w:rPr>
        <w:t xml:space="preserve"> В данном Приказе подробно изложены правила подготовки нормативных правовых актов федеральных органов исполнительной власти, а также правила их государственной регистрации.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lastRenderedPageBreak/>
        <w:t>Особые требования к законодательной технике предъявляет Федеральный закон от 17.07.2009</w:t>
      </w:r>
      <w:r w:rsidR="009C5E2A">
        <w:rPr>
          <w:color w:val="000000"/>
          <w:sz w:val="28"/>
          <w:szCs w:val="28"/>
        </w:rPr>
        <w:t>.</w:t>
      </w:r>
      <w:r w:rsidRPr="00D0201B">
        <w:rPr>
          <w:color w:val="000000"/>
          <w:sz w:val="28"/>
          <w:szCs w:val="28"/>
        </w:rPr>
        <w:t xml:space="preserve"> №172-ФЗ </w:t>
      </w:r>
      <w:r w:rsidR="004779AB">
        <w:rPr>
          <w:color w:val="000000"/>
          <w:sz w:val="28"/>
          <w:szCs w:val="28"/>
        </w:rPr>
        <w:t>«</w:t>
      </w:r>
      <w:r w:rsidRPr="00D0201B">
        <w:rPr>
          <w:color w:val="00000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4779AB">
        <w:rPr>
          <w:color w:val="000000"/>
          <w:sz w:val="28"/>
          <w:szCs w:val="28"/>
        </w:rPr>
        <w:t>»</w:t>
      </w:r>
      <w:r w:rsidRPr="00D0201B">
        <w:rPr>
          <w:color w:val="000000"/>
          <w:sz w:val="28"/>
          <w:szCs w:val="28"/>
        </w:rPr>
        <w:t xml:space="preserve"> (ред. </w:t>
      </w:r>
      <w:r w:rsidR="004779AB" w:rsidRPr="00D0201B">
        <w:rPr>
          <w:color w:val="000000"/>
          <w:sz w:val="28"/>
          <w:szCs w:val="28"/>
        </w:rPr>
        <w:t>О</w:t>
      </w:r>
      <w:r w:rsidRPr="00D0201B">
        <w:rPr>
          <w:color w:val="000000"/>
          <w:sz w:val="28"/>
          <w:szCs w:val="28"/>
        </w:rPr>
        <w:t>т 21.</w:t>
      </w:r>
      <w:r w:rsidR="009C5E2A">
        <w:rPr>
          <w:color w:val="000000"/>
          <w:sz w:val="28"/>
          <w:szCs w:val="28"/>
        </w:rPr>
        <w:t xml:space="preserve"> </w:t>
      </w:r>
      <w:r w:rsidRPr="00D0201B">
        <w:rPr>
          <w:color w:val="000000"/>
          <w:sz w:val="28"/>
          <w:szCs w:val="28"/>
        </w:rPr>
        <w:t>11</w:t>
      </w:r>
      <w:r w:rsidR="009C5E2A">
        <w:rPr>
          <w:color w:val="000000"/>
          <w:sz w:val="28"/>
          <w:szCs w:val="28"/>
        </w:rPr>
        <w:t xml:space="preserve">. </w:t>
      </w:r>
      <w:r w:rsidRPr="00D0201B">
        <w:rPr>
          <w:color w:val="000000"/>
          <w:sz w:val="28"/>
          <w:szCs w:val="28"/>
        </w:rPr>
        <w:t>2011</w:t>
      </w:r>
      <w:r w:rsidR="009C5E2A">
        <w:rPr>
          <w:color w:val="000000"/>
          <w:sz w:val="28"/>
          <w:szCs w:val="28"/>
        </w:rPr>
        <w:t>.</w:t>
      </w:r>
      <w:r w:rsidRPr="00D0201B">
        <w:rPr>
          <w:color w:val="000000"/>
          <w:sz w:val="28"/>
          <w:szCs w:val="28"/>
        </w:rPr>
        <w:t>) 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 xml:space="preserve">Как только средства и приемы юридической техники реально воплощаются в правовых актах, они становятся свойством данной системы законодательства. Уровень юридической техники в той или иной стране </w:t>
      </w:r>
      <w:proofErr w:type="gramStart"/>
      <w:r w:rsidRPr="00D0201B">
        <w:rPr>
          <w:color w:val="000000"/>
          <w:sz w:val="28"/>
          <w:szCs w:val="28"/>
        </w:rPr>
        <w:t>определяется</w:t>
      </w:r>
      <w:proofErr w:type="gramEnd"/>
      <w:r w:rsidRPr="00D0201B">
        <w:rPr>
          <w:color w:val="000000"/>
          <w:sz w:val="28"/>
          <w:szCs w:val="28"/>
        </w:rPr>
        <w:t xml:space="preserve"> прежде всего по реальному использованию технических средств и приемов в законодательстве, в правовых актах.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>Юридическая техника играет существенную </w:t>
      </w:r>
      <w:r w:rsidRPr="00D0201B">
        <w:rPr>
          <w:bCs/>
          <w:color w:val="000000"/>
          <w:sz w:val="28"/>
          <w:szCs w:val="28"/>
        </w:rPr>
        <w:t>роль</w:t>
      </w:r>
      <w:r w:rsidRPr="00D0201B">
        <w:rPr>
          <w:color w:val="000000"/>
          <w:sz w:val="28"/>
          <w:szCs w:val="28"/>
        </w:rPr>
        <w:t> в обеспечении эффективности права, в укреплении законности. Полное и правильное использование всех средств и приемов на основе отработанных правил юридической техники обеспечивает точное выражение содержания правовых актов, их доходчивость и доступность, возможность наиболее рационального их использования в практической работе.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 xml:space="preserve">Высокий технико-юридический уровень правовых документов </w:t>
      </w:r>
      <w:r w:rsidR="004779AB">
        <w:rPr>
          <w:color w:val="000000"/>
          <w:sz w:val="28"/>
          <w:szCs w:val="28"/>
        </w:rPr>
        <w:t>–</w:t>
      </w:r>
      <w:r w:rsidRPr="00D0201B">
        <w:rPr>
          <w:color w:val="000000"/>
          <w:sz w:val="28"/>
          <w:szCs w:val="28"/>
        </w:rPr>
        <w:t xml:space="preserve"> один из важнейших показателей обще</w:t>
      </w:r>
      <w:r w:rsidR="00EF0C2C">
        <w:rPr>
          <w:color w:val="000000"/>
          <w:sz w:val="28"/>
          <w:szCs w:val="28"/>
        </w:rPr>
        <w:t>й и правовой культуры общества.</w:t>
      </w:r>
      <w:r w:rsidR="006E6DF5">
        <w:rPr>
          <w:color w:val="000000"/>
          <w:sz w:val="28"/>
          <w:szCs w:val="28"/>
        </w:rPr>
        <w:t xml:space="preserve"> </w:t>
      </w:r>
      <w:r w:rsidR="00EF0C2C">
        <w:rPr>
          <w:color w:val="000000"/>
          <w:sz w:val="28"/>
          <w:szCs w:val="28"/>
        </w:rPr>
        <w:t>Уровень юридической техники</w:t>
      </w:r>
      <w:r w:rsidR="00EF0C2C">
        <w:rPr>
          <w:rStyle w:val="ac"/>
          <w:color w:val="000000"/>
          <w:sz w:val="28"/>
          <w:szCs w:val="28"/>
        </w:rPr>
        <w:footnoteReference w:id="6"/>
      </w:r>
      <w:r w:rsidRPr="00D0201B">
        <w:rPr>
          <w:color w:val="000000"/>
          <w:sz w:val="28"/>
          <w:szCs w:val="28"/>
        </w:rPr>
        <w:t>, - один из показателей уровня юридической культуры в стране</w:t>
      </w:r>
      <w:r w:rsidR="004779AB">
        <w:rPr>
          <w:color w:val="000000"/>
          <w:sz w:val="28"/>
          <w:szCs w:val="28"/>
        </w:rPr>
        <w:t>»</w:t>
      </w:r>
      <w:r w:rsidRPr="00D0201B">
        <w:rPr>
          <w:color w:val="000000"/>
          <w:sz w:val="28"/>
          <w:szCs w:val="28"/>
        </w:rPr>
        <w:t xml:space="preserve">. Недооценка структурно-композиционного построения, внешнего оформления, требований логики, стиля изложения ведет к декларативности, противоречивости, неясности правовых актов, что создает благоприятные возможности для различных манипуляций с ними и в конечном итоге </w:t>
      </w:r>
      <w:r w:rsidR="004779AB">
        <w:rPr>
          <w:color w:val="000000"/>
          <w:sz w:val="28"/>
          <w:szCs w:val="28"/>
        </w:rPr>
        <w:t>–</w:t>
      </w:r>
      <w:r w:rsidRPr="00D0201B">
        <w:rPr>
          <w:color w:val="000000"/>
          <w:sz w:val="28"/>
          <w:szCs w:val="28"/>
        </w:rPr>
        <w:t xml:space="preserve"> к снижению уровня законности и правопорядка.</w:t>
      </w:r>
    </w:p>
    <w:p w:rsidR="00D0201B" w:rsidRPr="00D0201B" w:rsidRDefault="00D0201B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0201B">
        <w:rPr>
          <w:color w:val="000000"/>
          <w:sz w:val="28"/>
          <w:szCs w:val="28"/>
        </w:rPr>
        <w:t xml:space="preserve">Усилия по улучшению качества законодательства носят всеобщий характер. </w:t>
      </w:r>
      <w:proofErr w:type="spellStart"/>
      <w:r w:rsidRPr="00D0201B">
        <w:rPr>
          <w:color w:val="000000"/>
          <w:sz w:val="28"/>
          <w:szCs w:val="28"/>
        </w:rPr>
        <w:t>Легистика</w:t>
      </w:r>
      <w:proofErr w:type="spellEnd"/>
      <w:r w:rsidRPr="00D0201B">
        <w:rPr>
          <w:color w:val="000000"/>
          <w:sz w:val="28"/>
          <w:szCs w:val="28"/>
        </w:rPr>
        <w:t xml:space="preserve"> </w:t>
      </w:r>
      <w:r w:rsidR="004779AB">
        <w:rPr>
          <w:color w:val="000000"/>
          <w:sz w:val="28"/>
          <w:szCs w:val="28"/>
        </w:rPr>
        <w:t>–</w:t>
      </w:r>
      <w:r w:rsidRPr="00D0201B">
        <w:rPr>
          <w:color w:val="000000"/>
          <w:sz w:val="28"/>
          <w:szCs w:val="28"/>
        </w:rPr>
        <w:t xml:space="preserve"> так сегодня именуется формирующаяся научная и учебная дисциплина, занимающаяся комплексным исследованием проблем законодательной деятельности. Этот подход объединяет элементы науки, искусства и мастерства и ставит в центр </w:t>
      </w:r>
      <w:r w:rsidR="006E6DF5" w:rsidRPr="00D0201B">
        <w:rPr>
          <w:color w:val="000000"/>
          <w:sz w:val="28"/>
          <w:szCs w:val="28"/>
        </w:rPr>
        <w:t>внимания,</w:t>
      </w:r>
      <w:r w:rsidRPr="00D0201B">
        <w:rPr>
          <w:color w:val="000000"/>
          <w:sz w:val="28"/>
          <w:szCs w:val="28"/>
        </w:rPr>
        <w:t xml:space="preserve"> как содержание законодательства, так и его форму.</w:t>
      </w:r>
    </w:p>
    <w:p w:rsidR="00D0201B" w:rsidRDefault="00D0201B" w:rsidP="007B3150">
      <w:pPr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 w:rsidRPr="00D0201B">
        <w:rPr>
          <w:iCs/>
          <w:color w:val="000000"/>
          <w:sz w:val="28"/>
          <w:szCs w:val="28"/>
        </w:rPr>
        <w:lastRenderedPageBreak/>
        <w:t xml:space="preserve">Итак, при широком подходе юридическую технику следует понимать как совокупность способов, приемов, навыков, применяемых в сфере юридической деятельности. Более наглядно юридическую технику можно раскрыть в связи с правовыми актами, которые пронизывают все виды и стороны юридической деятельности и в целом являются наиболее универсальным интегрирующим юридическим явлением. В этом отношении юридическая техника </w:t>
      </w:r>
      <w:r w:rsidR="004779AB">
        <w:rPr>
          <w:iCs/>
          <w:color w:val="000000"/>
          <w:sz w:val="28"/>
          <w:szCs w:val="28"/>
        </w:rPr>
        <w:t>–</w:t>
      </w:r>
      <w:r w:rsidRPr="00D0201B">
        <w:rPr>
          <w:iCs/>
          <w:color w:val="000000"/>
          <w:sz w:val="28"/>
          <w:szCs w:val="28"/>
        </w:rPr>
        <w:t xml:space="preserve"> это совокупность средств, приемов, правил разработки, оформления, публикации и систематизации законов, иных правовых актов, обеспечивающая их совершенство и эффективное использование. Причем юридическая техника охватывает не только нормативные, но и индивидуальные акты.</w:t>
      </w:r>
    </w:p>
    <w:p w:rsidR="00EF0C2C" w:rsidRPr="00A655D5" w:rsidRDefault="00EF0C2C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F0C2C">
        <w:rPr>
          <w:color w:val="000000"/>
          <w:sz w:val="28"/>
          <w:szCs w:val="28"/>
        </w:rPr>
        <w:t xml:space="preserve">В отличие от правовых актов, которые содержат общеобязательные </w:t>
      </w:r>
      <w:proofErr w:type="spellStart"/>
      <w:r w:rsidRPr="00EF0C2C">
        <w:rPr>
          <w:color w:val="000000"/>
          <w:sz w:val="28"/>
          <w:szCs w:val="28"/>
        </w:rPr>
        <w:t>правоположения</w:t>
      </w:r>
      <w:proofErr w:type="spellEnd"/>
      <w:r w:rsidRPr="00EF0C2C">
        <w:rPr>
          <w:color w:val="000000"/>
          <w:sz w:val="28"/>
          <w:szCs w:val="28"/>
        </w:rPr>
        <w:t xml:space="preserve">, во всех других текстах (теоретического или практического характера) по правовой тематике содержатся лишь те или иные </w:t>
      </w:r>
      <w:proofErr w:type="spellStart"/>
      <w:r w:rsidRPr="00EF0C2C">
        <w:rPr>
          <w:color w:val="000000"/>
          <w:sz w:val="28"/>
          <w:szCs w:val="28"/>
        </w:rPr>
        <w:t>правосуждения</w:t>
      </w:r>
      <w:proofErr w:type="spellEnd"/>
      <w:r w:rsidRPr="00EF0C2C">
        <w:rPr>
          <w:color w:val="000000"/>
          <w:sz w:val="28"/>
          <w:szCs w:val="28"/>
        </w:rPr>
        <w:t xml:space="preserve"> (суждения, высказывания о праве), не имеющие юридической силы. И адекватность </w:t>
      </w:r>
      <w:proofErr w:type="spellStart"/>
      <w:r w:rsidRPr="00EF0C2C">
        <w:rPr>
          <w:color w:val="000000"/>
          <w:sz w:val="28"/>
          <w:szCs w:val="28"/>
        </w:rPr>
        <w:t>правосуждений</w:t>
      </w:r>
      <w:proofErr w:type="spellEnd"/>
      <w:r w:rsidRPr="00EF0C2C">
        <w:rPr>
          <w:color w:val="000000"/>
          <w:sz w:val="28"/>
          <w:szCs w:val="28"/>
        </w:rPr>
        <w:t xml:space="preserve"> (теоретических или практических) следует оценивать с позиций соответственно критериев научной истины или прагматической пользы, а не правил </w:t>
      </w:r>
      <w:r w:rsidRPr="00EF0C2C">
        <w:rPr>
          <w:bCs/>
          <w:color w:val="000000"/>
          <w:sz w:val="28"/>
          <w:szCs w:val="28"/>
        </w:rPr>
        <w:t>юридической техники</w:t>
      </w:r>
      <w:r w:rsidRPr="00EF0C2C">
        <w:rPr>
          <w:color w:val="000000"/>
          <w:sz w:val="28"/>
          <w:szCs w:val="28"/>
        </w:rPr>
        <w:t xml:space="preserve">. Возможны, правда, случаи, когда те или иные </w:t>
      </w:r>
      <w:proofErr w:type="spellStart"/>
      <w:r w:rsidRPr="00EF0C2C">
        <w:rPr>
          <w:color w:val="000000"/>
          <w:sz w:val="28"/>
          <w:szCs w:val="28"/>
        </w:rPr>
        <w:t>правосуждения</w:t>
      </w:r>
      <w:proofErr w:type="spellEnd"/>
      <w:r w:rsidRPr="00EF0C2C">
        <w:rPr>
          <w:color w:val="000000"/>
          <w:sz w:val="28"/>
          <w:szCs w:val="28"/>
        </w:rPr>
        <w:t xml:space="preserve"> представителей юриспруденции (например, римских или более поздних юристов) являются частью юридической доктрины, официально признанной источником действующего права; такие доктринальные </w:t>
      </w:r>
      <w:proofErr w:type="spellStart"/>
      <w:r w:rsidRPr="00EF0C2C">
        <w:rPr>
          <w:color w:val="000000"/>
          <w:sz w:val="28"/>
          <w:szCs w:val="28"/>
        </w:rPr>
        <w:t>правосуждения</w:t>
      </w:r>
      <w:proofErr w:type="spellEnd"/>
      <w:r w:rsidRPr="00EF0C2C">
        <w:rPr>
          <w:color w:val="000000"/>
          <w:sz w:val="28"/>
          <w:szCs w:val="28"/>
        </w:rPr>
        <w:t xml:space="preserve"> являются одновременно и общеобязательными </w:t>
      </w:r>
      <w:proofErr w:type="spellStart"/>
      <w:r w:rsidRPr="00EF0C2C">
        <w:rPr>
          <w:color w:val="000000"/>
          <w:sz w:val="28"/>
          <w:szCs w:val="28"/>
        </w:rPr>
        <w:t>правоположениями</w:t>
      </w:r>
      <w:proofErr w:type="spellEnd"/>
      <w:r>
        <w:rPr>
          <w:rStyle w:val="ac"/>
          <w:color w:val="000000"/>
          <w:sz w:val="28"/>
          <w:szCs w:val="28"/>
        </w:rPr>
        <w:footnoteReference w:id="7"/>
      </w:r>
      <w:r w:rsidRPr="00EF0C2C">
        <w:rPr>
          <w:color w:val="000000"/>
          <w:sz w:val="28"/>
          <w:szCs w:val="28"/>
        </w:rPr>
        <w:t>.</w:t>
      </w:r>
    </w:p>
    <w:p w:rsidR="002F1C8D" w:rsidRDefault="002F1C8D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2F1C8D" w:rsidRDefault="002F1C8D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2F1C8D" w:rsidRDefault="002F1C8D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2F1C8D" w:rsidRDefault="002F1C8D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2F1C8D" w:rsidRDefault="002F1C8D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7B3150" w:rsidRDefault="007B3150" w:rsidP="007B3150">
      <w:pPr>
        <w:spacing w:line="360" w:lineRule="auto"/>
        <w:rPr>
          <w:b/>
          <w:color w:val="000000"/>
          <w:sz w:val="28"/>
          <w:szCs w:val="28"/>
        </w:rPr>
      </w:pPr>
    </w:p>
    <w:p w:rsidR="00EF0C2C" w:rsidRPr="00EF0C2C" w:rsidRDefault="00EF0C2C" w:rsidP="007B315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EF0C2C">
        <w:rPr>
          <w:b/>
          <w:color w:val="000000"/>
          <w:sz w:val="28"/>
          <w:szCs w:val="28"/>
        </w:rPr>
        <w:lastRenderedPageBreak/>
        <w:t xml:space="preserve">Глава </w:t>
      </w:r>
      <w:r w:rsidRPr="00EF0C2C">
        <w:rPr>
          <w:b/>
          <w:color w:val="000000"/>
          <w:sz w:val="28"/>
          <w:szCs w:val="28"/>
          <w:lang w:val="en-US"/>
        </w:rPr>
        <w:t>II</w:t>
      </w:r>
      <w:r w:rsidR="005B44CD">
        <w:rPr>
          <w:b/>
          <w:color w:val="000000"/>
          <w:sz w:val="28"/>
          <w:szCs w:val="28"/>
        </w:rPr>
        <w:t>. Разновидности юридической техники</w:t>
      </w:r>
    </w:p>
    <w:p w:rsidR="00E361C9" w:rsidRDefault="004779AB" w:rsidP="007B315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92BD3">
        <w:rPr>
          <w:b/>
          <w:color w:val="000000"/>
          <w:sz w:val="28"/>
          <w:szCs w:val="28"/>
        </w:rPr>
        <w:t xml:space="preserve">2.1. </w:t>
      </w:r>
      <w:r>
        <w:rPr>
          <w:b/>
          <w:color w:val="000000"/>
          <w:sz w:val="28"/>
          <w:szCs w:val="28"/>
        </w:rPr>
        <w:t>Классификация юридической техники</w:t>
      </w:r>
    </w:p>
    <w:p w:rsidR="00EF0C2C" w:rsidRDefault="00660507" w:rsidP="007B3150">
      <w:pPr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</w:t>
      </w:r>
      <w:r w:rsidR="00EF0C2C" w:rsidRPr="00EF0C2C">
        <w:rPr>
          <w:iCs/>
          <w:color w:val="000000"/>
          <w:sz w:val="28"/>
          <w:szCs w:val="28"/>
        </w:rPr>
        <w:t>ажнейшая разновидность юридической техники - законодательная (правотворческая) техника. Это совокупность методов, приёмов подготовки качественно совершенных как по форме, так и по содержанию нормативно-правовых актов.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bCs/>
          <w:color w:val="000000"/>
          <w:sz w:val="28"/>
          <w:szCs w:val="28"/>
        </w:rPr>
        <w:t>Юридическая</w:t>
      </w:r>
      <w:r w:rsidRPr="00052F14">
        <w:rPr>
          <w:b/>
          <w:bCs/>
          <w:color w:val="000000"/>
          <w:sz w:val="28"/>
          <w:szCs w:val="28"/>
        </w:rPr>
        <w:t xml:space="preserve"> </w:t>
      </w:r>
      <w:r w:rsidRPr="00052F14">
        <w:rPr>
          <w:bCs/>
          <w:color w:val="000000"/>
          <w:sz w:val="28"/>
          <w:szCs w:val="28"/>
        </w:rPr>
        <w:t>техника</w:t>
      </w:r>
      <w:r w:rsidRPr="00052F14">
        <w:rPr>
          <w:color w:val="000000"/>
          <w:sz w:val="28"/>
          <w:szCs w:val="28"/>
        </w:rPr>
        <w:t> – это совокупность средств, специфических правил и приемов, которые используют при создании, оформлении и систематизации </w:t>
      </w:r>
      <w:hyperlink r:id="rId10" w:history="1">
        <w:r w:rsidRPr="00052F14">
          <w:rPr>
            <w:color w:val="000000"/>
            <w:sz w:val="28"/>
            <w:szCs w:val="28"/>
          </w:rPr>
          <w:t>юридических актов</w:t>
        </w:r>
      </w:hyperlink>
      <w:r w:rsidRPr="00052F14">
        <w:rPr>
          <w:color w:val="000000"/>
          <w:sz w:val="28"/>
          <w:szCs w:val="28"/>
        </w:rPr>
        <w:t> для обеспечения их эффективности и регулятивного действия на общественные отношения. Существует следующая классификация </w:t>
      </w:r>
      <w:r w:rsidRPr="00052F14">
        <w:rPr>
          <w:bCs/>
          <w:color w:val="000000"/>
          <w:sz w:val="28"/>
          <w:szCs w:val="28"/>
        </w:rPr>
        <w:t>юридической техники</w:t>
      </w:r>
      <w:r w:rsidRPr="00052F14">
        <w:rPr>
          <w:color w:val="000000"/>
          <w:sz w:val="28"/>
          <w:szCs w:val="28"/>
        </w:rPr>
        <w:t>.</w:t>
      </w:r>
    </w:p>
    <w:p w:rsidR="00052F14" w:rsidRPr="00A655D5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А)</w:t>
      </w:r>
      <w:r w:rsidRPr="00052F14">
        <w:rPr>
          <w:color w:val="000000"/>
          <w:sz w:val="28"/>
          <w:szCs w:val="28"/>
        </w:rPr>
        <w:t> Техника изложения воли законодателя – </w:t>
      </w:r>
      <w:r w:rsidRPr="00052F14">
        <w:rPr>
          <w:bCs/>
          <w:color w:val="000000"/>
          <w:sz w:val="28"/>
          <w:szCs w:val="28"/>
        </w:rPr>
        <w:t>юридическая техника</w:t>
      </w:r>
      <w:r w:rsidRPr="00052F14">
        <w:rPr>
          <w:color w:val="000000"/>
          <w:sz w:val="28"/>
          <w:szCs w:val="28"/>
        </w:rPr>
        <w:t>, применение которой характеризуется соблюдением следующих правил при создании, оформлении и систематизации юридических актов: синтаксических – таких, в которых первоначальной, основной единицей текста является предложение, выражающее законченную мысль; стилистических – это правила, которые предполагают построение текста</w:t>
      </w:r>
      <w:r w:rsidR="000C3F96">
        <w:rPr>
          <w:color w:val="000000"/>
          <w:sz w:val="28"/>
          <w:szCs w:val="28"/>
        </w:rPr>
        <w:t xml:space="preserve"> </w:t>
      </w:r>
      <w:r w:rsidRPr="000C3F96">
        <w:rPr>
          <w:color w:val="000000"/>
          <w:sz w:val="28"/>
          <w:szCs w:val="28"/>
        </w:rPr>
        <w:t>нормативного правового акта </w:t>
      </w:r>
      <w:r w:rsidRPr="00052F14">
        <w:rPr>
          <w:color w:val="000000"/>
          <w:sz w:val="28"/>
          <w:szCs w:val="28"/>
        </w:rPr>
        <w:t>в простом стиле, с употреблением четких и кратких формулировок, а также устойчивых словосочетаний.</w:t>
      </w:r>
      <w:proofErr w:type="gramEnd"/>
      <w:r w:rsidRPr="00052F14">
        <w:rPr>
          <w:color w:val="000000"/>
          <w:sz w:val="28"/>
          <w:szCs w:val="28"/>
        </w:rPr>
        <w:t xml:space="preserve"> Согласно этому пра</w:t>
      </w:r>
      <w:r w:rsidR="005B44CD">
        <w:rPr>
          <w:color w:val="000000"/>
          <w:sz w:val="28"/>
          <w:szCs w:val="28"/>
        </w:rPr>
        <w:t xml:space="preserve">вилу в тексте нормативных </w:t>
      </w:r>
      <w:proofErr w:type="spellStart"/>
      <w:r w:rsidR="005B44CD">
        <w:rPr>
          <w:color w:val="000000"/>
          <w:sz w:val="28"/>
          <w:szCs w:val="28"/>
        </w:rPr>
        <w:t>акто</w:t>
      </w:r>
      <w:r w:rsidRPr="00052F14">
        <w:rPr>
          <w:color w:val="000000"/>
          <w:sz w:val="28"/>
          <w:szCs w:val="28"/>
        </w:rPr>
        <w:t>должно</w:t>
      </w:r>
      <w:proofErr w:type="spellEnd"/>
      <w:r w:rsidRPr="00052F14">
        <w:rPr>
          <w:color w:val="000000"/>
          <w:sz w:val="28"/>
          <w:szCs w:val="28"/>
        </w:rPr>
        <w:t xml:space="preserve"> присутствовать уместное использование </w:t>
      </w:r>
      <w:proofErr w:type="spellStart"/>
      <w:r w:rsidRPr="00052F14">
        <w:rPr>
          <w:color w:val="000000"/>
          <w:sz w:val="28"/>
          <w:szCs w:val="28"/>
        </w:rPr>
        <w:t>обязываний</w:t>
      </w:r>
      <w:proofErr w:type="spellEnd"/>
      <w:r w:rsidRPr="00052F14">
        <w:rPr>
          <w:color w:val="000000"/>
          <w:sz w:val="28"/>
          <w:szCs w:val="28"/>
        </w:rPr>
        <w:t xml:space="preserve">, дозволений, запретов; лингвистических – это такие правила, которые </w:t>
      </w:r>
      <w:r w:rsidRPr="00A655D5">
        <w:rPr>
          <w:color w:val="000000"/>
          <w:sz w:val="28"/>
          <w:szCs w:val="28"/>
        </w:rPr>
        <w:t>предполагают использование языка и стиля в юридических актах, которые не отличаются друг от друга, так как им должны быть свойственны директивность и официальность; терминологических – это правила, использование которых при изложении </w:t>
      </w:r>
      <w:hyperlink r:id="rId11" w:history="1">
        <w:r w:rsidRPr="00A655D5">
          <w:rPr>
            <w:color w:val="000000"/>
            <w:sz w:val="28"/>
            <w:szCs w:val="28"/>
          </w:rPr>
          <w:t>правовых норм</w:t>
        </w:r>
      </w:hyperlink>
      <w:r w:rsidRPr="00A655D5">
        <w:rPr>
          <w:color w:val="000000"/>
          <w:sz w:val="28"/>
          <w:szCs w:val="28"/>
        </w:rPr>
        <w:t>, предписаний предполагает использование общеупотребительных, специальных юридических и специальных технических терминов, которые обязаны быть общепризнанными, ясными, однозначными, точными, устойчивыми, должны обладать адекватным формулированием и ограниченной по смыслу специализацией.</w:t>
      </w:r>
    </w:p>
    <w:p w:rsidR="00A655D5" w:rsidRPr="00A655D5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655D5">
        <w:rPr>
          <w:color w:val="000000"/>
          <w:sz w:val="28"/>
          <w:szCs w:val="28"/>
        </w:rPr>
        <w:lastRenderedPageBreak/>
        <w:t>Б) Техника документального оформления – это структурная организация юридического текста и его оформление с помощью официальных реквизитов. Ими можно считать как логически связанные абзацы, так и части статей, глав, параграфов, разделов и частей.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52F14" w:rsidRDefault="00052F14" w:rsidP="007B3150">
      <w:pPr>
        <w:spacing w:line="360" w:lineRule="auto"/>
        <w:jc w:val="both"/>
        <w:rPr>
          <w:color w:val="000000"/>
          <w:sz w:val="28"/>
          <w:szCs w:val="28"/>
        </w:rPr>
      </w:pPr>
    </w:p>
    <w:p w:rsidR="00052F14" w:rsidRDefault="00B528A3" w:rsidP="007B315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85pt;height:398.7pt">
            <v:imagedata r:id="rId12" o:title="htmlconvd-8xicEq_html_m4494612c"/>
          </v:shape>
        </w:pict>
      </w:r>
    </w:p>
    <w:p w:rsidR="00052F14" w:rsidRDefault="00052F14" w:rsidP="007B3150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052F14">
        <w:rPr>
          <w:i/>
          <w:color w:val="000000"/>
          <w:sz w:val="28"/>
          <w:szCs w:val="28"/>
        </w:rPr>
        <w:t>Рис. 2.1. Виды юридической техники</w:t>
      </w:r>
    </w:p>
    <w:p w:rsidR="00052F14" w:rsidRDefault="00052F14" w:rsidP="007B3150">
      <w:pPr>
        <w:spacing w:line="360" w:lineRule="auto"/>
        <w:jc w:val="both"/>
        <w:rPr>
          <w:i/>
          <w:color w:val="000000"/>
          <w:sz w:val="28"/>
          <w:szCs w:val="28"/>
        </w:rPr>
      </w:pPr>
    </w:p>
    <w:p w:rsidR="00E361C9" w:rsidRDefault="00052F14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color w:val="000000"/>
          <w:sz w:val="28"/>
          <w:szCs w:val="28"/>
        </w:rPr>
        <w:t>В юридической науке уже прочно укоренилось мнение, что юридическая техника — это не хаотичный набор правил. Она делится на виды. Существуют различные мнения, сколько и какие виды юридической техники можно выделить</w:t>
      </w:r>
      <w:r w:rsidR="00E361C9">
        <w:rPr>
          <w:color w:val="000000"/>
          <w:sz w:val="28"/>
          <w:szCs w:val="28"/>
        </w:rPr>
        <w:t>.</w:t>
      </w:r>
    </w:p>
    <w:p w:rsidR="00E361C9" w:rsidRDefault="00E361C9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361C9" w:rsidRDefault="004779AB" w:rsidP="007B3150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4779AB">
        <w:rPr>
          <w:b/>
          <w:color w:val="000000"/>
          <w:sz w:val="28"/>
          <w:szCs w:val="28"/>
        </w:rPr>
        <w:lastRenderedPageBreak/>
        <w:t>2.2. Виды юридической техники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color w:val="000000"/>
          <w:sz w:val="28"/>
          <w:szCs w:val="28"/>
        </w:rPr>
        <w:t>В литературе чаще всего выделяют, помимо законодательной, следующие </w:t>
      </w:r>
      <w:r w:rsidRPr="00052F14">
        <w:rPr>
          <w:bCs/>
          <w:color w:val="000000"/>
          <w:sz w:val="28"/>
          <w:szCs w:val="28"/>
        </w:rPr>
        <w:t>виды</w:t>
      </w:r>
      <w:r w:rsidRPr="00052F14">
        <w:rPr>
          <w:color w:val="000000"/>
          <w:sz w:val="28"/>
          <w:szCs w:val="28"/>
        </w:rPr>
        <w:t> юридической техники: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bCs/>
          <w:color w:val="000000"/>
          <w:sz w:val="28"/>
          <w:szCs w:val="28"/>
        </w:rPr>
        <w:t>1) правоприменительная (правореализационная или техника индивидуальных правовых актов).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color w:val="000000"/>
          <w:sz w:val="28"/>
          <w:szCs w:val="28"/>
        </w:rPr>
        <w:t>Техника индивидуальных актов, в том числе правоприменительных (судебных, прокурорских и др.), договоров и т.д., по своей основе и по многим характеристикам едина с законодательной техникой. В том и другом случаях перед нами юридические акты-документы. К тому же немало индивидуальных актов, включая договоры, выполняет индивидуально-регулятивную функцию, причем велик удельный вес актов (правоприменительных), имеющих государственно-властную природу.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bCs/>
          <w:color w:val="000000"/>
          <w:sz w:val="28"/>
          <w:szCs w:val="28"/>
        </w:rPr>
        <w:t>2) интерпретационная или техника актов официального толкования.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color w:val="000000"/>
          <w:sz w:val="28"/>
          <w:szCs w:val="28"/>
        </w:rPr>
        <w:t xml:space="preserve">Толкование норм права - это вид правовой деятельности, который имеет целью установление смысла нормативных предписаний. Официальное толкование исходит от органов, уполномоченных на обязательное для </w:t>
      </w:r>
      <w:proofErr w:type="spellStart"/>
      <w:r w:rsidRPr="00052F14">
        <w:rPr>
          <w:color w:val="000000"/>
          <w:sz w:val="28"/>
          <w:szCs w:val="28"/>
        </w:rPr>
        <w:t>правоприменителей</w:t>
      </w:r>
      <w:proofErr w:type="spellEnd"/>
      <w:r w:rsidRPr="00052F14">
        <w:rPr>
          <w:color w:val="000000"/>
          <w:sz w:val="28"/>
          <w:szCs w:val="28"/>
        </w:rPr>
        <w:t xml:space="preserve"> толкование. "Под известным углом зрения толкование права - это как бы продолжение юридической техники, это техника, выраженная в деятельности по установлению действительного содержания юридических норм"</w:t>
      </w:r>
      <w:r w:rsidR="000375F8">
        <w:rPr>
          <w:rStyle w:val="ac"/>
          <w:color w:val="000000"/>
          <w:sz w:val="28"/>
          <w:szCs w:val="28"/>
        </w:rPr>
        <w:footnoteReference w:id="8"/>
      </w:r>
      <w:r w:rsidRPr="00052F14">
        <w:rPr>
          <w:color w:val="000000"/>
          <w:sz w:val="28"/>
          <w:szCs w:val="28"/>
        </w:rPr>
        <w:t>.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052F14">
        <w:rPr>
          <w:color w:val="000000"/>
          <w:sz w:val="28"/>
          <w:szCs w:val="28"/>
        </w:rPr>
        <w:t xml:space="preserve">Конкретные пути (сочетание, последовательность) использования приемов и способов зависят от интерпретируемой нормы: ее отраслевой принадлежности (материальная или процессуальная), характера заключенного в ней государственного веления (запрещающая, обязывающая или </w:t>
      </w:r>
      <w:proofErr w:type="spellStart"/>
      <w:r w:rsidRPr="00052F14">
        <w:rPr>
          <w:color w:val="000000"/>
          <w:sz w:val="28"/>
          <w:szCs w:val="28"/>
        </w:rPr>
        <w:t>управомочивающая</w:t>
      </w:r>
      <w:proofErr w:type="spellEnd"/>
      <w:r w:rsidRPr="00052F14">
        <w:rPr>
          <w:color w:val="000000"/>
          <w:sz w:val="28"/>
          <w:szCs w:val="28"/>
        </w:rPr>
        <w:t xml:space="preserve"> норма), ее вида (общая, специальная, исключительная, отсылочная и т.д.), формы изложения правовых предписаний и конкретной интерпретационной ситуации: уровня толкования права, практического назначения предпринимаемой деятельности по </w:t>
      </w:r>
      <w:r w:rsidRPr="00052F14">
        <w:rPr>
          <w:color w:val="000000"/>
          <w:sz w:val="28"/>
          <w:szCs w:val="28"/>
        </w:rPr>
        <w:lastRenderedPageBreak/>
        <w:t>выяснению смысла нормы, субъекта, уровня его</w:t>
      </w:r>
      <w:proofErr w:type="gramEnd"/>
      <w:r w:rsidRPr="00052F14">
        <w:rPr>
          <w:color w:val="000000"/>
          <w:sz w:val="28"/>
          <w:szCs w:val="28"/>
        </w:rPr>
        <w:t xml:space="preserve"> общей и юридической подготовки;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bCs/>
          <w:color w:val="000000"/>
          <w:sz w:val="28"/>
          <w:szCs w:val="28"/>
        </w:rPr>
        <w:t>3) техника систематизации и учета нормативных правовых актов.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color w:val="000000"/>
          <w:sz w:val="28"/>
          <w:szCs w:val="28"/>
        </w:rPr>
        <w:t>Многие юристы (Д</w:t>
      </w:r>
      <w:r w:rsidR="000375F8">
        <w:rPr>
          <w:color w:val="000000"/>
          <w:sz w:val="28"/>
          <w:szCs w:val="28"/>
        </w:rPr>
        <w:t>. А. Керимов, В. М. Баранов и др.</w:t>
      </w:r>
      <w:r w:rsidRPr="00052F14">
        <w:rPr>
          <w:color w:val="000000"/>
          <w:sz w:val="28"/>
          <w:szCs w:val="28"/>
        </w:rPr>
        <w:t>) относят к юридической технике такое понятие, как систематизаци</w:t>
      </w:r>
      <w:r w:rsidR="000375F8">
        <w:rPr>
          <w:color w:val="000000"/>
          <w:sz w:val="28"/>
          <w:szCs w:val="28"/>
        </w:rPr>
        <w:t>ю</w:t>
      </w:r>
      <w:r w:rsidRPr="00052F14">
        <w:rPr>
          <w:color w:val="000000"/>
          <w:sz w:val="28"/>
          <w:szCs w:val="28"/>
        </w:rPr>
        <w:t xml:space="preserve"> законодательства. </w:t>
      </w:r>
      <w:proofErr w:type="gramStart"/>
      <w:r w:rsidR="000375F8">
        <w:rPr>
          <w:color w:val="000000"/>
          <w:sz w:val="28"/>
          <w:szCs w:val="28"/>
        </w:rPr>
        <w:t>У</w:t>
      </w:r>
      <w:r w:rsidRPr="00052F14">
        <w:rPr>
          <w:color w:val="000000"/>
          <w:sz w:val="28"/>
          <w:szCs w:val="28"/>
        </w:rPr>
        <w:t>ченая-теоретик</w:t>
      </w:r>
      <w:proofErr w:type="gramEnd"/>
      <w:r w:rsidRPr="00052F14">
        <w:rPr>
          <w:color w:val="000000"/>
          <w:sz w:val="28"/>
          <w:szCs w:val="28"/>
        </w:rPr>
        <w:t xml:space="preserve"> А. </w:t>
      </w:r>
      <w:proofErr w:type="spellStart"/>
      <w:r w:rsidRPr="00052F14">
        <w:rPr>
          <w:color w:val="000000"/>
          <w:sz w:val="28"/>
          <w:szCs w:val="28"/>
        </w:rPr>
        <w:t>Нашиц</w:t>
      </w:r>
      <w:proofErr w:type="spellEnd"/>
      <w:r w:rsidRPr="00052F14">
        <w:rPr>
          <w:color w:val="000000"/>
          <w:sz w:val="28"/>
          <w:szCs w:val="28"/>
        </w:rPr>
        <w:t xml:space="preserve"> так не считает. </w:t>
      </w:r>
      <w:proofErr w:type="gramStart"/>
      <w:r w:rsidRPr="00052F14">
        <w:rPr>
          <w:color w:val="000000"/>
          <w:sz w:val="28"/>
          <w:szCs w:val="28"/>
        </w:rPr>
        <w:t>Ее мнение разделяют некоторые авторы, которые полагают, что учет и инкорпорация как виды систематизации вряд ли могут быть отнесены к понятию "юридическая техника" по причине того, что эти виды деятельности опосредуют некую совокупность правовых актов, а центральным понятием юридической техники является именно отдельный правовой акт, в частности его структура и процесс его создания.</w:t>
      </w:r>
      <w:proofErr w:type="gramEnd"/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color w:val="000000"/>
          <w:sz w:val="28"/>
          <w:szCs w:val="28"/>
        </w:rPr>
        <w:t>Сюда</w:t>
      </w:r>
      <w:r w:rsidRPr="00052F14">
        <w:rPr>
          <w:bCs/>
          <w:color w:val="000000"/>
          <w:sz w:val="28"/>
          <w:szCs w:val="28"/>
        </w:rPr>
        <w:t> </w:t>
      </w:r>
      <w:r w:rsidRPr="00052F14">
        <w:rPr>
          <w:color w:val="000000"/>
          <w:sz w:val="28"/>
          <w:szCs w:val="28"/>
        </w:rPr>
        <w:t xml:space="preserve">входят правила, приемы систематизации и учета нормативных правовых актов. Каждый вид систематизации (инкорпорация, консолидация и кодификация) имеет свои особенности, свои специфические приемы и правила. В равной степени это относится и ко всем видам организации учета актов. В </w:t>
      </w:r>
      <w:smartTag w:uri="urn:schemas-microsoft-com:office:smarttags" w:element="metricconverter">
        <w:smartTagPr>
          <w:attr w:name="ProductID" w:val="1968 г"/>
        </w:smartTagPr>
        <w:r w:rsidRPr="00052F14">
          <w:rPr>
            <w:color w:val="000000"/>
            <w:sz w:val="28"/>
            <w:szCs w:val="28"/>
          </w:rPr>
          <w:t>1968 г</w:t>
        </w:r>
        <w:r w:rsidR="000375F8">
          <w:rPr>
            <w:color w:val="000000"/>
            <w:sz w:val="28"/>
            <w:szCs w:val="28"/>
          </w:rPr>
          <w:t>оду</w:t>
        </w:r>
      </w:smartTag>
      <w:r w:rsidRPr="00052F14">
        <w:rPr>
          <w:color w:val="000000"/>
          <w:sz w:val="28"/>
          <w:szCs w:val="28"/>
        </w:rPr>
        <w:t xml:space="preserve"> Юридической комиссией при Совете Министров СССР были изданы специальные Методические указания по систематизации и совершенствованию законодательства СССР, многие положения которых не потеряли своей актуальности и сегодня;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bCs/>
          <w:color w:val="000000"/>
          <w:sz w:val="28"/>
          <w:szCs w:val="28"/>
        </w:rPr>
        <w:t>4) техника обнародования (опубликования) нормативных правовых актов.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color w:val="000000"/>
          <w:sz w:val="28"/>
          <w:szCs w:val="28"/>
        </w:rPr>
        <w:t>Эту группу образуют правила, порядок и условия опубликования, содержащиеся в Конституции РФ, Федеральном законе от 14.06.1994</w:t>
      </w:r>
      <w:r w:rsidR="000375F8">
        <w:rPr>
          <w:color w:val="000000"/>
          <w:sz w:val="28"/>
          <w:szCs w:val="28"/>
        </w:rPr>
        <w:t>. №5-ФЗ «</w:t>
      </w:r>
      <w:r w:rsidRPr="00052F14">
        <w:rPr>
          <w:color w:val="000000"/>
          <w:sz w:val="28"/>
          <w:szCs w:val="28"/>
        </w:rPr>
        <w:t>О порядке опубликования и вступления в силу федеральных конституционных законов, федеральных законов, актов палат Федерального Собрания</w:t>
      </w:r>
      <w:r w:rsidR="000375F8">
        <w:rPr>
          <w:color w:val="000000"/>
          <w:sz w:val="28"/>
          <w:szCs w:val="28"/>
        </w:rPr>
        <w:t>»</w:t>
      </w:r>
      <w:r w:rsidRPr="00052F14">
        <w:rPr>
          <w:color w:val="000000"/>
          <w:sz w:val="28"/>
          <w:szCs w:val="28"/>
        </w:rPr>
        <w:t xml:space="preserve"> (ред. от 21.</w:t>
      </w:r>
      <w:r w:rsidR="000375F8">
        <w:rPr>
          <w:color w:val="000000"/>
          <w:sz w:val="28"/>
          <w:szCs w:val="28"/>
        </w:rPr>
        <w:t xml:space="preserve"> </w:t>
      </w:r>
      <w:r w:rsidRPr="00052F14">
        <w:rPr>
          <w:color w:val="000000"/>
          <w:sz w:val="28"/>
          <w:szCs w:val="28"/>
        </w:rPr>
        <w:t>10.</w:t>
      </w:r>
      <w:r w:rsidR="000375F8">
        <w:rPr>
          <w:color w:val="000000"/>
          <w:sz w:val="28"/>
          <w:szCs w:val="28"/>
        </w:rPr>
        <w:t xml:space="preserve"> </w:t>
      </w:r>
      <w:r w:rsidRPr="00052F14">
        <w:rPr>
          <w:color w:val="000000"/>
          <w:sz w:val="28"/>
          <w:szCs w:val="28"/>
        </w:rPr>
        <w:t>2011)</w:t>
      </w:r>
      <w:r w:rsidR="007E308A">
        <w:rPr>
          <w:rStyle w:val="ac"/>
          <w:color w:val="000000"/>
          <w:sz w:val="28"/>
          <w:szCs w:val="28"/>
        </w:rPr>
        <w:footnoteReference w:id="9"/>
      </w:r>
      <w:r w:rsidRPr="00052F14">
        <w:rPr>
          <w:color w:val="000000"/>
          <w:sz w:val="28"/>
          <w:szCs w:val="28"/>
        </w:rPr>
        <w:t xml:space="preserve"> , а также в нормативных правовых актах субъектов РФ.</w:t>
      </w:r>
    </w:p>
    <w:p w:rsidR="00052F14" w:rsidRP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52F14">
        <w:rPr>
          <w:color w:val="000000"/>
          <w:sz w:val="28"/>
          <w:szCs w:val="28"/>
        </w:rPr>
        <w:lastRenderedPageBreak/>
        <w:t xml:space="preserve">В действующем обширном правовом массиве важно, чтобы каждый юридический документ имел свое "лицо", свои реквизиты, то есть такие внешние обозначения, которые бы отражали предмет регулирования, сферу действия и другие параметры, облегчающие оперативный поиск и использование нужной правовой информации. Речь идет прежде всего о форме акта - закон, указ, постановление и т.д.; его наименовании - закон о ветеранах, закон об акционерных обществах и т.п.; территориальном масштабе действия - федеральный закон, закон субъекта РФ, решение органа муниципального образования; месте и времени принятия, подписания, регистрационном номере, а также о должностных лицах, подписавших эти документы. Употребление этих на первый взгляд несложных обозначений имеет свое своеобразие и различные варианты написания. Например, место принятия документа можно обозначить как </w:t>
      </w:r>
      <w:r w:rsidR="00F501B6">
        <w:rPr>
          <w:color w:val="000000"/>
          <w:sz w:val="28"/>
          <w:szCs w:val="28"/>
        </w:rPr>
        <w:t>«</w:t>
      </w:r>
      <w:r w:rsidRPr="00052F14">
        <w:rPr>
          <w:color w:val="000000"/>
          <w:sz w:val="28"/>
          <w:szCs w:val="28"/>
        </w:rPr>
        <w:t>город Москва</w:t>
      </w:r>
      <w:r w:rsidR="00F501B6">
        <w:rPr>
          <w:color w:val="000000"/>
          <w:sz w:val="28"/>
          <w:szCs w:val="28"/>
        </w:rPr>
        <w:t>»</w:t>
      </w:r>
      <w:r w:rsidRPr="00052F14">
        <w:rPr>
          <w:color w:val="000000"/>
          <w:sz w:val="28"/>
          <w:szCs w:val="28"/>
        </w:rPr>
        <w:t xml:space="preserve">, </w:t>
      </w:r>
      <w:r w:rsidR="00F501B6">
        <w:rPr>
          <w:color w:val="000000"/>
          <w:sz w:val="28"/>
          <w:szCs w:val="28"/>
        </w:rPr>
        <w:t>«</w:t>
      </w:r>
      <w:r w:rsidRPr="00052F14">
        <w:rPr>
          <w:color w:val="000000"/>
          <w:sz w:val="28"/>
          <w:szCs w:val="28"/>
        </w:rPr>
        <w:t>г. Москва</w:t>
      </w:r>
      <w:r w:rsidR="00F501B6">
        <w:rPr>
          <w:color w:val="000000"/>
          <w:sz w:val="28"/>
          <w:szCs w:val="28"/>
        </w:rPr>
        <w:t>»</w:t>
      </w:r>
      <w:r w:rsidRPr="00052F14">
        <w:rPr>
          <w:color w:val="000000"/>
          <w:sz w:val="28"/>
          <w:szCs w:val="28"/>
        </w:rPr>
        <w:t xml:space="preserve"> и просто </w:t>
      </w:r>
      <w:r w:rsidR="00F501B6">
        <w:rPr>
          <w:color w:val="000000"/>
          <w:sz w:val="28"/>
          <w:szCs w:val="28"/>
        </w:rPr>
        <w:t>«</w:t>
      </w:r>
      <w:r w:rsidRPr="00052F14">
        <w:rPr>
          <w:color w:val="000000"/>
          <w:sz w:val="28"/>
          <w:szCs w:val="28"/>
        </w:rPr>
        <w:t>Москва</w:t>
      </w:r>
      <w:r w:rsidR="00F501B6">
        <w:rPr>
          <w:color w:val="000000"/>
          <w:sz w:val="28"/>
          <w:szCs w:val="28"/>
        </w:rPr>
        <w:t>»</w:t>
      </w:r>
      <w:r w:rsidRPr="00052F14">
        <w:rPr>
          <w:color w:val="000000"/>
          <w:sz w:val="28"/>
          <w:szCs w:val="28"/>
        </w:rPr>
        <w:t>.</w:t>
      </w:r>
    </w:p>
    <w:p w:rsidR="00052F14" w:rsidRDefault="00052F14" w:rsidP="007B31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052F14">
        <w:rPr>
          <w:color w:val="000000"/>
          <w:sz w:val="28"/>
          <w:szCs w:val="28"/>
        </w:rPr>
        <w:t>Федеральным законом от 21.</w:t>
      </w:r>
      <w:r w:rsidR="00F501B6">
        <w:rPr>
          <w:color w:val="000000"/>
          <w:sz w:val="28"/>
          <w:szCs w:val="28"/>
        </w:rPr>
        <w:t xml:space="preserve"> </w:t>
      </w:r>
      <w:r w:rsidRPr="00052F14">
        <w:rPr>
          <w:color w:val="000000"/>
          <w:sz w:val="28"/>
          <w:szCs w:val="28"/>
        </w:rPr>
        <w:t>10</w:t>
      </w:r>
      <w:r w:rsidR="00F501B6">
        <w:rPr>
          <w:color w:val="000000"/>
          <w:sz w:val="28"/>
          <w:szCs w:val="28"/>
        </w:rPr>
        <w:t xml:space="preserve"> </w:t>
      </w:r>
      <w:r w:rsidRPr="00052F14">
        <w:rPr>
          <w:color w:val="000000"/>
          <w:sz w:val="28"/>
          <w:szCs w:val="28"/>
        </w:rPr>
        <w:t>.2011</w:t>
      </w:r>
      <w:r w:rsidR="00F501B6">
        <w:rPr>
          <w:color w:val="000000"/>
          <w:sz w:val="28"/>
          <w:szCs w:val="28"/>
        </w:rPr>
        <w:t>.</w:t>
      </w:r>
      <w:r w:rsidRPr="00052F14">
        <w:rPr>
          <w:color w:val="000000"/>
          <w:sz w:val="28"/>
          <w:szCs w:val="28"/>
        </w:rPr>
        <w:t xml:space="preserve"> №289-ФЗ в Федеральный закон </w:t>
      </w:r>
      <w:r w:rsidR="00F501B6">
        <w:rPr>
          <w:color w:val="000000"/>
          <w:sz w:val="28"/>
          <w:szCs w:val="28"/>
        </w:rPr>
        <w:t>«</w:t>
      </w:r>
      <w:r w:rsidRPr="00052F14">
        <w:rPr>
          <w:color w:val="000000"/>
          <w:sz w:val="28"/>
          <w:szCs w:val="28"/>
        </w:rPr>
        <w:t>О порядке опубликования и вступления в силу федеральных конституционных законов, федеральных законов, актов палат Федерального Собрания</w:t>
      </w:r>
      <w:r w:rsidR="00F501B6">
        <w:rPr>
          <w:color w:val="000000"/>
          <w:sz w:val="28"/>
          <w:szCs w:val="28"/>
        </w:rPr>
        <w:t>»</w:t>
      </w:r>
      <w:r w:rsidRPr="00052F14">
        <w:rPr>
          <w:color w:val="000000"/>
          <w:sz w:val="28"/>
          <w:szCs w:val="28"/>
        </w:rPr>
        <w:t xml:space="preserve"> введена ст.</w:t>
      </w:r>
      <w:r w:rsidR="00F501B6">
        <w:rPr>
          <w:color w:val="000000"/>
          <w:sz w:val="28"/>
          <w:szCs w:val="28"/>
        </w:rPr>
        <w:t xml:space="preserve"> </w:t>
      </w:r>
      <w:r w:rsidRPr="00052F14">
        <w:rPr>
          <w:color w:val="000000"/>
          <w:sz w:val="28"/>
          <w:szCs w:val="28"/>
        </w:rPr>
        <w:t>9.1, которая гласит, что Официальный Интернет-портал правовой информации (www.pravo.gov.ru) является сетевым изданием и входит в государственную систему правовой информации, функционирование которой обеспечивает федеральный орган исполнительной власти, осуществляющий функции по</w:t>
      </w:r>
      <w:proofErr w:type="gramEnd"/>
      <w:r w:rsidRPr="00052F14">
        <w:rPr>
          <w:color w:val="000000"/>
          <w:sz w:val="28"/>
          <w:szCs w:val="28"/>
        </w:rPr>
        <w:t xml:space="preserve"> выработке государственной политики, нормативно-правовому регулированию, контролю и надзору в сфере государственной охраны, президентской, правительственной и иных видов специальной связи и информации.</w:t>
      </w:r>
    </w:p>
    <w:p w:rsidR="00660507" w:rsidRDefault="00660507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60507" w:rsidRDefault="00660507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E361C9" w:rsidRDefault="00E361C9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7B3150" w:rsidRDefault="007B3150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7B3150" w:rsidRDefault="007B3150" w:rsidP="007B3150">
      <w:pPr>
        <w:spacing w:line="360" w:lineRule="auto"/>
        <w:rPr>
          <w:b/>
          <w:color w:val="000000"/>
          <w:sz w:val="28"/>
          <w:szCs w:val="28"/>
        </w:rPr>
      </w:pPr>
    </w:p>
    <w:p w:rsidR="00E361C9" w:rsidRDefault="00AA6C11" w:rsidP="007B315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A6C11">
        <w:rPr>
          <w:b/>
          <w:color w:val="000000"/>
          <w:sz w:val="28"/>
          <w:szCs w:val="28"/>
        </w:rPr>
        <w:lastRenderedPageBreak/>
        <w:t>ЗАКЛЮЧЕНИЕ</w:t>
      </w:r>
    </w:p>
    <w:p w:rsidR="00A655D5" w:rsidRPr="00A655D5" w:rsidRDefault="00A655D5" w:rsidP="007B3150">
      <w:pPr>
        <w:shd w:val="clear" w:color="auto" w:fill="FFFFFF"/>
        <w:spacing w:line="360" w:lineRule="auto"/>
        <w:ind w:firstLine="697"/>
        <w:jc w:val="both"/>
        <w:rPr>
          <w:color w:val="000000"/>
          <w:sz w:val="28"/>
          <w:szCs w:val="28"/>
        </w:rPr>
      </w:pPr>
      <w:r w:rsidRPr="00A655D5">
        <w:rPr>
          <w:color w:val="000000"/>
          <w:sz w:val="28"/>
          <w:szCs w:val="28"/>
        </w:rPr>
        <w:t>Таким образом, можно сделать следующие выводы:</w:t>
      </w:r>
    </w:p>
    <w:p w:rsidR="00A655D5" w:rsidRPr="00A655D5" w:rsidRDefault="006E6DF5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Юридическая</w:t>
      </w:r>
      <w:r w:rsidR="00A655D5" w:rsidRPr="00A655D5">
        <w:rPr>
          <w:color w:val="000000"/>
          <w:sz w:val="28"/>
          <w:szCs w:val="28"/>
        </w:rPr>
        <w:t xml:space="preserve"> техника в </w:t>
      </w:r>
      <w:r>
        <w:rPr>
          <w:color w:val="000000"/>
          <w:sz w:val="28"/>
          <w:szCs w:val="28"/>
        </w:rPr>
        <w:t>государстве и праве</w:t>
      </w:r>
      <w:r w:rsidR="00A655D5" w:rsidRPr="00A655D5">
        <w:rPr>
          <w:color w:val="000000"/>
          <w:sz w:val="28"/>
          <w:szCs w:val="28"/>
        </w:rPr>
        <w:t xml:space="preserve"> - система правил и приемов </w:t>
      </w:r>
      <w:proofErr w:type="gramStart"/>
      <w:r w:rsidR="00A655D5" w:rsidRPr="00A655D5">
        <w:rPr>
          <w:color w:val="000000"/>
          <w:sz w:val="28"/>
          <w:szCs w:val="28"/>
        </w:rPr>
        <w:t>подготовки</w:t>
      </w:r>
      <w:proofErr w:type="gramEnd"/>
      <w:r w:rsidR="00A655D5" w:rsidRPr="00A655D5">
        <w:rPr>
          <w:color w:val="000000"/>
          <w:sz w:val="28"/>
          <w:szCs w:val="28"/>
        </w:rPr>
        <w:t xml:space="preserve"> наиболее совершенных по форме и структуре проектов нормативных актов, обеспечивающих максимально пол</w:t>
      </w:r>
      <w:r w:rsidR="00A655D5" w:rsidRPr="00A655D5">
        <w:rPr>
          <w:color w:val="000000"/>
          <w:sz w:val="28"/>
          <w:szCs w:val="28"/>
        </w:rPr>
        <w:softHyphen/>
        <w:t>ное и точное соответствие формы нормативных предписаний их содержанию, доступность, простоту и обозримость нормативного материала, исчерпывающий охват регулируемых вопросов.</w:t>
      </w:r>
    </w:p>
    <w:p w:rsidR="00A655D5" w:rsidRPr="00A655D5" w:rsidRDefault="00A655D5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655D5">
        <w:rPr>
          <w:color w:val="000000"/>
          <w:sz w:val="28"/>
          <w:szCs w:val="28"/>
        </w:rPr>
        <w:t>В</w:t>
      </w:r>
      <w:r w:rsidR="00A82300">
        <w:rPr>
          <w:color w:val="000000"/>
          <w:sz w:val="28"/>
          <w:szCs w:val="28"/>
        </w:rPr>
        <w:t xml:space="preserve"> научно-учебной литературе</w:t>
      </w:r>
      <w:r w:rsidRPr="00A655D5">
        <w:rPr>
          <w:color w:val="000000"/>
          <w:sz w:val="28"/>
          <w:szCs w:val="28"/>
        </w:rPr>
        <w:t xml:space="preserve"> выделают следующие способы изложения правовых норм в статьях нормативно-правовых актов:</w:t>
      </w:r>
    </w:p>
    <w:p w:rsidR="00A655D5" w:rsidRPr="00A655D5" w:rsidRDefault="00A655D5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655D5">
        <w:rPr>
          <w:color w:val="000000"/>
          <w:sz w:val="28"/>
          <w:szCs w:val="28"/>
        </w:rPr>
        <w:t>1. Прямой способ изложения. Суть этого способа состоит в том, что в статье нормативно-правового акта излагаются все три элемента правовой нормы (гипотеза, диспозиция и санкция). Здесь логическая структура нормы права совпадает со структурой статьи нормативно-правового акта.</w:t>
      </w:r>
    </w:p>
    <w:p w:rsidR="00A655D5" w:rsidRPr="00A655D5" w:rsidRDefault="00A655D5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655D5">
        <w:rPr>
          <w:color w:val="000000"/>
          <w:sz w:val="28"/>
          <w:szCs w:val="28"/>
        </w:rPr>
        <w:t>2. Отсылочный способ изложения. При такой форме изложения правовой нормы в статьях нормативно-правовых актов содержатся не все ее структурные элементы, но имеется отсылка к другим родственным статьям этого же нормативно-правового акта, где находятся недо</w:t>
      </w:r>
      <w:r w:rsidRPr="00A655D5">
        <w:rPr>
          <w:color w:val="000000"/>
          <w:sz w:val="28"/>
          <w:szCs w:val="28"/>
        </w:rPr>
        <w:softHyphen/>
        <w:t>стающие сведения.</w:t>
      </w:r>
    </w:p>
    <w:p w:rsidR="00A655D5" w:rsidRPr="00A655D5" w:rsidRDefault="00A655D5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655D5">
        <w:rPr>
          <w:color w:val="000000"/>
          <w:sz w:val="28"/>
          <w:szCs w:val="28"/>
        </w:rPr>
        <w:t>3. Бланкетный способ изложения. При таком способе в статье нормативно-правового акта устанавливается лишь ответственность за нарушение определенных правил. Однако самих правил, которые нару</w:t>
      </w:r>
      <w:r w:rsidRPr="00A655D5">
        <w:rPr>
          <w:color w:val="000000"/>
          <w:sz w:val="28"/>
          <w:szCs w:val="28"/>
        </w:rPr>
        <w:softHyphen/>
        <w:t>шены, в ней не содержится и нет прямой отсылки к другой статье этого же закона.</w:t>
      </w:r>
    </w:p>
    <w:p w:rsidR="00A655D5" w:rsidRPr="00A655D5" w:rsidRDefault="006E6DF5" w:rsidP="007B3150">
      <w:pPr>
        <w:shd w:val="clear" w:color="auto" w:fill="FFFFFF"/>
        <w:spacing w:line="360" w:lineRule="auto"/>
        <w:ind w:firstLine="4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A655D5" w:rsidRPr="00A655D5">
        <w:rPr>
          <w:color w:val="000000"/>
          <w:sz w:val="28"/>
          <w:szCs w:val="28"/>
        </w:rPr>
        <w:t>ыли сформулированы языковые правила, согласно которых исключать архаизмы, историзмы, неологизмы, вульгаризмы, просторечия, а также придерживаться законодательной стилистики, исключающей экспрессивные, эмоциональные лексические конструкции.</w:t>
      </w:r>
    </w:p>
    <w:p w:rsidR="00A655D5" w:rsidRPr="00A655D5" w:rsidRDefault="00A655D5" w:rsidP="007B315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655D5">
        <w:rPr>
          <w:color w:val="000000"/>
          <w:sz w:val="28"/>
          <w:szCs w:val="28"/>
        </w:rPr>
        <w:t>Юридическую технику в широком смысле можно опреде</w:t>
      </w:r>
      <w:r w:rsidRPr="00A655D5">
        <w:rPr>
          <w:color w:val="000000"/>
          <w:sz w:val="28"/>
          <w:szCs w:val="28"/>
        </w:rPr>
        <w:softHyphen/>
        <w:t>лить как совокупность средств и методов, посредством кото</w:t>
      </w:r>
      <w:r w:rsidRPr="00A655D5">
        <w:rPr>
          <w:color w:val="000000"/>
          <w:sz w:val="28"/>
          <w:szCs w:val="28"/>
        </w:rPr>
        <w:softHyphen/>
        <w:t xml:space="preserve">рых цели, намечаемые или преследуемые властными органами гражданского общества, укладываются в русло правовых норм и достигаются путем действенного исполнения этих </w:t>
      </w:r>
      <w:r w:rsidRPr="00A655D5">
        <w:rPr>
          <w:color w:val="000000"/>
          <w:sz w:val="28"/>
          <w:szCs w:val="28"/>
        </w:rPr>
        <w:lastRenderedPageBreak/>
        <w:t>норм. Юридическая техника в узком смысле ограничивается воп</w:t>
      </w:r>
      <w:r w:rsidRPr="00A655D5">
        <w:rPr>
          <w:color w:val="000000"/>
          <w:sz w:val="28"/>
          <w:szCs w:val="28"/>
        </w:rPr>
        <w:softHyphen/>
        <w:t>росами, определяющими или уточняющими условия исполь</w:t>
      </w:r>
      <w:r w:rsidRPr="00A655D5">
        <w:rPr>
          <w:color w:val="000000"/>
          <w:sz w:val="28"/>
          <w:szCs w:val="28"/>
        </w:rPr>
        <w:softHyphen/>
        <w:t>зования языка права и структуры юридического рассуждения, а также различными техническими приемами, средствами и правилами. Можно выделить основные аспекты юридической техники: совокупность средств (юридическая терминология, юридические конструкции) и приемов (приемы изложения юридических норм, система отсылок и т.д.) технического по</w:t>
      </w:r>
      <w:r w:rsidRPr="00A655D5">
        <w:rPr>
          <w:color w:val="000000"/>
          <w:sz w:val="28"/>
          <w:szCs w:val="28"/>
        </w:rPr>
        <w:softHyphen/>
        <w:t>рядка; правила наиболее рационального составления и пра</w:t>
      </w:r>
      <w:r w:rsidRPr="00A655D5">
        <w:rPr>
          <w:color w:val="000000"/>
          <w:sz w:val="28"/>
          <w:szCs w:val="28"/>
        </w:rPr>
        <w:softHyphen/>
        <w:t>вильного изложения правовых актов.</w:t>
      </w:r>
    </w:p>
    <w:p w:rsidR="00AA6C11" w:rsidRDefault="00AA6C11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4D73A6" w:rsidRDefault="004D73A6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4D73A6" w:rsidRDefault="004D73A6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4D73A6" w:rsidRDefault="004D73A6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4D73A6" w:rsidRDefault="004D73A6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4D73A6" w:rsidRDefault="004D73A6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4D73A6" w:rsidRDefault="004D73A6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655D5" w:rsidRDefault="00A655D5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655D5" w:rsidRDefault="00A655D5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655D5" w:rsidRDefault="00A655D5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655D5" w:rsidRDefault="00A655D5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655D5" w:rsidRDefault="00A655D5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655D5" w:rsidRDefault="00A655D5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655D5" w:rsidRDefault="00A655D5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655D5" w:rsidRDefault="00A655D5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655D5" w:rsidRDefault="00A655D5" w:rsidP="007B3150">
      <w:pPr>
        <w:pStyle w:val="1"/>
        <w:spacing w:before="0" w:beforeAutospacing="0" w:after="0" w:afterAutospacing="0" w:line="360" w:lineRule="auto"/>
        <w:ind w:right="75" w:firstLine="72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4D73A6" w:rsidRDefault="004D73A6" w:rsidP="007B3150">
      <w:pPr>
        <w:pStyle w:val="1"/>
        <w:spacing w:before="0" w:beforeAutospacing="0" w:after="0" w:afterAutospacing="0" w:line="360" w:lineRule="auto"/>
        <w:ind w:right="75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A82300" w:rsidRDefault="00A82300" w:rsidP="007B3150">
      <w:pPr>
        <w:pStyle w:val="1"/>
        <w:spacing w:before="0" w:beforeAutospacing="0" w:after="0" w:afterAutospacing="0" w:line="360" w:lineRule="auto"/>
        <w:ind w:right="75"/>
        <w:jc w:val="both"/>
        <w:rPr>
          <w:color w:val="000000"/>
          <w:sz w:val="28"/>
          <w:szCs w:val="28"/>
          <w:shd w:val="clear" w:color="auto" w:fill="FFFFFF"/>
        </w:rPr>
      </w:pPr>
    </w:p>
    <w:p w:rsidR="00A82300" w:rsidRDefault="00A82300" w:rsidP="007B3150">
      <w:pPr>
        <w:pStyle w:val="1"/>
        <w:spacing w:before="0" w:beforeAutospacing="0" w:after="0" w:afterAutospacing="0" w:line="360" w:lineRule="auto"/>
        <w:ind w:right="75"/>
        <w:jc w:val="both"/>
        <w:rPr>
          <w:color w:val="000000"/>
          <w:sz w:val="28"/>
          <w:szCs w:val="28"/>
          <w:shd w:val="clear" w:color="auto" w:fill="FFFFFF"/>
        </w:rPr>
      </w:pPr>
    </w:p>
    <w:p w:rsidR="00A82300" w:rsidRDefault="00A82300" w:rsidP="007B3150">
      <w:pPr>
        <w:pStyle w:val="1"/>
        <w:spacing w:before="0" w:beforeAutospacing="0" w:after="0" w:afterAutospacing="0" w:line="360" w:lineRule="auto"/>
        <w:ind w:right="75"/>
        <w:jc w:val="both"/>
        <w:rPr>
          <w:color w:val="000000"/>
          <w:sz w:val="28"/>
          <w:szCs w:val="28"/>
          <w:shd w:val="clear" w:color="auto" w:fill="FFFFFF"/>
        </w:rPr>
      </w:pPr>
    </w:p>
    <w:p w:rsidR="007B3150" w:rsidRDefault="007B3150" w:rsidP="007B3150">
      <w:pPr>
        <w:pStyle w:val="1"/>
        <w:spacing w:before="0" w:beforeAutospacing="0" w:after="0" w:afterAutospacing="0" w:line="360" w:lineRule="auto"/>
        <w:ind w:right="75"/>
        <w:jc w:val="both"/>
        <w:rPr>
          <w:color w:val="000000"/>
          <w:sz w:val="28"/>
          <w:szCs w:val="28"/>
          <w:shd w:val="clear" w:color="auto" w:fill="FFFFFF"/>
        </w:rPr>
      </w:pPr>
    </w:p>
    <w:p w:rsidR="007B3150" w:rsidRDefault="007B3150" w:rsidP="007B3150">
      <w:pPr>
        <w:pStyle w:val="1"/>
        <w:spacing w:before="0" w:beforeAutospacing="0" w:after="0" w:afterAutospacing="0" w:line="360" w:lineRule="auto"/>
        <w:ind w:right="75"/>
        <w:jc w:val="both"/>
        <w:rPr>
          <w:color w:val="000000"/>
          <w:sz w:val="28"/>
          <w:szCs w:val="28"/>
          <w:shd w:val="clear" w:color="auto" w:fill="FFFFFF"/>
        </w:rPr>
      </w:pPr>
    </w:p>
    <w:p w:rsidR="004D73A6" w:rsidRPr="005A19B2" w:rsidRDefault="004D73A6" w:rsidP="007B3150">
      <w:pPr>
        <w:pStyle w:val="1"/>
        <w:spacing w:before="0" w:beforeAutospacing="0" w:after="0" w:afterAutospacing="0" w:line="360" w:lineRule="auto"/>
        <w:ind w:right="75"/>
        <w:jc w:val="center"/>
        <w:rPr>
          <w:color w:val="000000"/>
          <w:sz w:val="28"/>
          <w:szCs w:val="28"/>
          <w:shd w:val="clear" w:color="auto" w:fill="FFFFFF"/>
        </w:rPr>
      </w:pPr>
      <w:r w:rsidRPr="004D73A6">
        <w:rPr>
          <w:color w:val="000000"/>
          <w:sz w:val="28"/>
          <w:szCs w:val="28"/>
          <w:shd w:val="clear" w:color="auto" w:fill="FFFFFF"/>
        </w:rPr>
        <w:lastRenderedPageBreak/>
        <w:t xml:space="preserve">СПИСОК </w:t>
      </w:r>
      <w:r w:rsidRPr="005A19B2">
        <w:rPr>
          <w:color w:val="000000"/>
          <w:sz w:val="28"/>
          <w:szCs w:val="28"/>
          <w:shd w:val="clear" w:color="auto" w:fill="FFFFFF"/>
        </w:rPr>
        <w:t>ИСПОЛЬЗУЕМОЙ ЛИТЕРАТУРЫ</w:t>
      </w:r>
    </w:p>
    <w:p w:rsidR="00A655D5" w:rsidRPr="005A19B2" w:rsidRDefault="00A655D5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B74F45" w:rsidRPr="00706B1F" w:rsidRDefault="00B74F45" w:rsidP="007B3150">
      <w:pPr>
        <w:spacing w:line="360" w:lineRule="auto"/>
        <w:jc w:val="both"/>
        <w:rPr>
          <w:b/>
          <w:color w:val="000000"/>
          <w:sz w:val="28"/>
          <w:szCs w:val="28"/>
        </w:rPr>
      </w:pPr>
      <w:smartTag w:uri="urn:schemas-microsoft-com:office:smarttags" w:element="place">
        <w:r w:rsidRPr="00706B1F">
          <w:rPr>
            <w:b/>
            <w:color w:val="000000"/>
            <w:sz w:val="28"/>
            <w:szCs w:val="28"/>
            <w:lang w:val="en-US"/>
          </w:rPr>
          <w:t>I</w:t>
        </w:r>
        <w:r w:rsidRPr="00706B1F">
          <w:rPr>
            <w:b/>
            <w:color w:val="000000"/>
            <w:sz w:val="28"/>
            <w:szCs w:val="28"/>
          </w:rPr>
          <w:t>.</w:t>
        </w:r>
      </w:smartTag>
      <w:r w:rsidRPr="00570FAC">
        <w:rPr>
          <w:color w:val="000000"/>
          <w:sz w:val="28"/>
          <w:szCs w:val="28"/>
        </w:rPr>
        <w:t xml:space="preserve"> </w:t>
      </w:r>
      <w:r w:rsidRPr="00706B1F">
        <w:rPr>
          <w:b/>
          <w:color w:val="000000"/>
          <w:sz w:val="28"/>
          <w:szCs w:val="28"/>
          <w:shd w:val="clear" w:color="auto" w:fill="FFFFFF"/>
        </w:rPr>
        <w:t>Нормативно-правовые акты:</w:t>
      </w:r>
    </w:p>
    <w:p w:rsidR="00B74F45" w:rsidRPr="00570FAC" w:rsidRDefault="00B74F45" w:rsidP="007B3150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706B1F">
        <w:rPr>
          <w:b/>
          <w:color w:val="000000"/>
          <w:sz w:val="28"/>
          <w:szCs w:val="28"/>
        </w:rPr>
        <w:t>1.</w:t>
      </w:r>
      <w:r w:rsidRPr="00570FAC">
        <w:rPr>
          <w:color w:val="000000"/>
          <w:sz w:val="28"/>
          <w:szCs w:val="28"/>
        </w:rPr>
        <w:t xml:space="preserve"> Конституция Российской Федерации.1993 г. принята 12 декабря 1993.</w:t>
      </w:r>
      <w:r w:rsidR="00AE274E">
        <w:rPr>
          <w:color w:val="000000"/>
          <w:sz w:val="28"/>
          <w:szCs w:val="28"/>
        </w:rPr>
        <w:t xml:space="preserve"> </w:t>
      </w:r>
      <w:r w:rsidR="00AE274E" w:rsidRPr="00AE274E">
        <w:rPr>
          <w:color w:val="000000"/>
          <w:sz w:val="28"/>
          <w:szCs w:val="28"/>
        </w:rPr>
        <w:t>// «Собрание законодательства РФ», 26.01.2009, № 4, ст. 445</w:t>
      </w:r>
    </w:p>
    <w:p w:rsidR="00B74F45" w:rsidRPr="00AE274E" w:rsidRDefault="00B74F45" w:rsidP="007B3150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706B1F">
        <w:rPr>
          <w:b/>
          <w:color w:val="000000"/>
          <w:sz w:val="28"/>
          <w:szCs w:val="28"/>
        </w:rPr>
        <w:t>2.</w:t>
      </w:r>
      <w:r w:rsidRPr="00570FAC">
        <w:rPr>
          <w:color w:val="000000"/>
          <w:sz w:val="28"/>
          <w:szCs w:val="28"/>
        </w:rPr>
        <w:t xml:space="preserve"> Закон от 25.05.94 «О порядке опубликования и вступления в силу Федеральных конституционных законов, Федеральных законов, актов палат Федерального Собрания»</w:t>
      </w:r>
      <w:r w:rsidR="00AE274E">
        <w:rPr>
          <w:color w:val="000000"/>
          <w:sz w:val="28"/>
          <w:szCs w:val="28"/>
        </w:rPr>
        <w:t xml:space="preserve"> СЗ РГ, 1994г. </w:t>
      </w:r>
      <w:r w:rsidR="00AE274E">
        <w:rPr>
          <w:color w:val="000000"/>
          <w:sz w:val="28"/>
          <w:szCs w:val="28"/>
          <w:lang w:val="en-US"/>
        </w:rPr>
        <w:t xml:space="preserve">N5. </w:t>
      </w:r>
      <w:proofErr w:type="spellStart"/>
      <w:r w:rsidR="00AE274E">
        <w:rPr>
          <w:color w:val="000000"/>
          <w:sz w:val="28"/>
          <w:szCs w:val="28"/>
          <w:lang w:val="en-US"/>
        </w:rPr>
        <w:t>Ст</w:t>
      </w:r>
      <w:proofErr w:type="spellEnd"/>
      <w:r w:rsidR="00AE274E">
        <w:rPr>
          <w:color w:val="000000"/>
          <w:sz w:val="28"/>
          <w:szCs w:val="28"/>
          <w:lang w:val="en-US"/>
        </w:rPr>
        <w:t xml:space="preserve">. </w:t>
      </w:r>
      <w:r w:rsidR="00AE274E">
        <w:rPr>
          <w:color w:val="000000"/>
          <w:sz w:val="28"/>
          <w:szCs w:val="28"/>
        </w:rPr>
        <w:t>7</w:t>
      </w:r>
    </w:p>
    <w:p w:rsidR="00B74F45" w:rsidRPr="00570FAC" w:rsidRDefault="00B74F45" w:rsidP="007B3150">
      <w:pPr>
        <w:jc w:val="both"/>
        <w:rPr>
          <w:color w:val="000000"/>
          <w:sz w:val="28"/>
          <w:szCs w:val="28"/>
        </w:rPr>
      </w:pPr>
      <w:r w:rsidRPr="00706B1F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 w:rsidRPr="00570FAC">
        <w:rPr>
          <w:color w:val="000000"/>
          <w:sz w:val="28"/>
          <w:szCs w:val="28"/>
        </w:rPr>
        <w:t xml:space="preserve">Уголовный кодекс Российской Федерации от 13.06. </w:t>
      </w:r>
      <w:smartTag w:uri="urn:schemas-microsoft-com:office:smarttags" w:element="metricconverter">
        <w:smartTagPr>
          <w:attr w:name="ProductID" w:val="1996 г"/>
        </w:smartTagPr>
        <w:r w:rsidRPr="00570FAC">
          <w:rPr>
            <w:color w:val="000000"/>
            <w:sz w:val="28"/>
            <w:szCs w:val="28"/>
          </w:rPr>
          <w:t>1996 г</w:t>
        </w:r>
      </w:smartTag>
      <w:r w:rsidRPr="00570FAC">
        <w:rPr>
          <w:color w:val="000000"/>
          <w:sz w:val="28"/>
          <w:szCs w:val="28"/>
        </w:rPr>
        <w:t xml:space="preserve">. // </w:t>
      </w:r>
      <w:r w:rsidR="00AE274E">
        <w:rPr>
          <w:color w:val="000000"/>
          <w:sz w:val="28"/>
          <w:szCs w:val="28"/>
        </w:rPr>
        <w:t>СЗ</w:t>
      </w:r>
      <w:r w:rsidRPr="00570FAC">
        <w:rPr>
          <w:color w:val="000000"/>
          <w:sz w:val="28"/>
          <w:szCs w:val="28"/>
        </w:rPr>
        <w:t xml:space="preserve"> Российской </w:t>
      </w:r>
      <w:r w:rsidR="00AE274E">
        <w:rPr>
          <w:color w:val="000000"/>
          <w:sz w:val="28"/>
          <w:szCs w:val="28"/>
        </w:rPr>
        <w:t>Федерации,</w:t>
      </w:r>
      <w:r w:rsidRPr="00570FAC">
        <w:rPr>
          <w:color w:val="000000"/>
          <w:sz w:val="28"/>
          <w:szCs w:val="28"/>
        </w:rPr>
        <w:t xml:space="preserve"> 1996. № 25. Ст. 2954.</w:t>
      </w:r>
    </w:p>
    <w:p w:rsidR="00B74F45" w:rsidRDefault="00B74F45" w:rsidP="007B3150">
      <w:pPr>
        <w:jc w:val="both"/>
        <w:rPr>
          <w:color w:val="000000"/>
          <w:sz w:val="28"/>
          <w:szCs w:val="28"/>
        </w:rPr>
      </w:pPr>
      <w:r w:rsidRPr="00706B1F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570FAC">
        <w:rPr>
          <w:color w:val="000000"/>
          <w:sz w:val="28"/>
          <w:szCs w:val="28"/>
        </w:rPr>
        <w:t>Закон Российской Федерации от 1 апреля 1993г. №115-ФЗ «О Государственной границе Российской Федерации» // Ведомости Съезда народных депута</w:t>
      </w:r>
      <w:r w:rsidRPr="00570FAC">
        <w:rPr>
          <w:color w:val="000000"/>
          <w:sz w:val="28"/>
          <w:szCs w:val="28"/>
        </w:rPr>
        <w:softHyphen/>
        <w:t>тов Российской Федерации и Верховного Совета Российской Федерации</w:t>
      </w:r>
      <w:r w:rsidR="00AE274E">
        <w:rPr>
          <w:color w:val="000000"/>
          <w:sz w:val="28"/>
          <w:szCs w:val="28"/>
        </w:rPr>
        <w:t>,</w:t>
      </w:r>
      <w:r w:rsidRPr="00570FAC">
        <w:rPr>
          <w:color w:val="000000"/>
          <w:sz w:val="28"/>
          <w:szCs w:val="28"/>
        </w:rPr>
        <w:t xml:space="preserve"> 1993. №17. Ст. 594.</w:t>
      </w:r>
    </w:p>
    <w:p w:rsidR="00B74F45" w:rsidRPr="00570FAC" w:rsidRDefault="00B74F45" w:rsidP="007B3150">
      <w:pPr>
        <w:jc w:val="both"/>
        <w:rPr>
          <w:color w:val="000000"/>
          <w:sz w:val="28"/>
          <w:szCs w:val="28"/>
        </w:rPr>
      </w:pPr>
      <w:r w:rsidRPr="00706B1F">
        <w:rPr>
          <w:b/>
          <w:color w:val="000000"/>
          <w:sz w:val="28"/>
          <w:szCs w:val="28"/>
        </w:rPr>
        <w:t>5.</w:t>
      </w:r>
      <w:r w:rsidRPr="00570FAC">
        <w:rPr>
          <w:color w:val="000000"/>
          <w:sz w:val="28"/>
          <w:szCs w:val="28"/>
        </w:rPr>
        <w:t xml:space="preserve"> Постановление Пле</w:t>
      </w:r>
      <w:r w:rsidRPr="00570FAC">
        <w:rPr>
          <w:color w:val="000000"/>
          <w:sz w:val="28"/>
          <w:szCs w:val="28"/>
        </w:rPr>
        <w:softHyphen/>
        <w:t>нума Верховного Суда Российской Федерации от 4 мая 1990г. №3 // Сборник по</w:t>
      </w:r>
      <w:r w:rsidRPr="00570FAC">
        <w:rPr>
          <w:color w:val="000000"/>
          <w:sz w:val="28"/>
          <w:szCs w:val="28"/>
        </w:rPr>
        <w:softHyphen/>
        <w:t xml:space="preserve">становлений Пленума Верховного Суда Российской Федерации. М.: </w:t>
      </w:r>
      <w:proofErr w:type="spellStart"/>
      <w:r w:rsidRPr="00570FAC">
        <w:rPr>
          <w:color w:val="000000"/>
          <w:sz w:val="28"/>
          <w:szCs w:val="28"/>
        </w:rPr>
        <w:t>ЮрИнфор</w:t>
      </w:r>
      <w:proofErr w:type="spellEnd"/>
      <w:r w:rsidRPr="00570FAC">
        <w:rPr>
          <w:color w:val="000000"/>
          <w:sz w:val="28"/>
          <w:szCs w:val="28"/>
        </w:rPr>
        <w:t>, 2009.</w:t>
      </w:r>
    </w:p>
    <w:p w:rsidR="00B74F45" w:rsidRPr="00570FAC" w:rsidRDefault="00B74F45" w:rsidP="007B3150">
      <w:pPr>
        <w:jc w:val="both"/>
        <w:rPr>
          <w:color w:val="000000"/>
          <w:sz w:val="28"/>
          <w:szCs w:val="28"/>
        </w:rPr>
      </w:pPr>
      <w:r w:rsidRPr="00706B1F">
        <w:rPr>
          <w:b/>
          <w:color w:val="000000"/>
          <w:sz w:val="28"/>
          <w:szCs w:val="28"/>
        </w:rPr>
        <w:t>6.</w:t>
      </w:r>
      <w:r w:rsidR="00AE274E">
        <w:rPr>
          <w:color w:val="000000"/>
          <w:sz w:val="28"/>
          <w:szCs w:val="28"/>
        </w:rPr>
        <w:t xml:space="preserve"> </w:t>
      </w:r>
      <w:r w:rsidRPr="00570FAC">
        <w:rPr>
          <w:color w:val="000000"/>
          <w:sz w:val="28"/>
          <w:szCs w:val="28"/>
        </w:rPr>
        <w:t>Определение Судебной Коллегии по уголовным делам Верховного Суда Российской Федерации № 47-097-79 по делу 3. и С. /</w:t>
      </w:r>
      <w:r w:rsidR="00AE274E">
        <w:rPr>
          <w:color w:val="000000"/>
          <w:sz w:val="28"/>
          <w:szCs w:val="28"/>
        </w:rPr>
        <w:t>/ Бюллетень Верховного су</w:t>
      </w:r>
      <w:r w:rsidR="00AE274E">
        <w:rPr>
          <w:color w:val="000000"/>
          <w:sz w:val="28"/>
          <w:szCs w:val="28"/>
        </w:rPr>
        <w:softHyphen/>
        <w:t>да РФ, 1998.</w:t>
      </w:r>
      <w:r w:rsidRPr="00570FAC">
        <w:rPr>
          <w:color w:val="000000"/>
          <w:sz w:val="28"/>
          <w:szCs w:val="28"/>
        </w:rPr>
        <w:t xml:space="preserve"> №9.</w:t>
      </w:r>
    </w:p>
    <w:p w:rsidR="00B74F45" w:rsidRPr="00570FAC" w:rsidRDefault="00B74F45" w:rsidP="007B3150">
      <w:pPr>
        <w:jc w:val="both"/>
        <w:rPr>
          <w:color w:val="000000"/>
          <w:sz w:val="28"/>
          <w:szCs w:val="28"/>
        </w:rPr>
      </w:pPr>
      <w:r w:rsidRPr="00706B1F">
        <w:rPr>
          <w:b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570FAC">
        <w:rPr>
          <w:color w:val="000000"/>
          <w:sz w:val="28"/>
          <w:szCs w:val="28"/>
        </w:rPr>
        <w:t>Архив Заволжского районного суда г. Твери за 2010г. Дело № 001-164.</w:t>
      </w:r>
    </w:p>
    <w:p w:rsidR="00B74F45" w:rsidRDefault="00B74F45" w:rsidP="007B3150">
      <w:pPr>
        <w:jc w:val="both"/>
        <w:rPr>
          <w:color w:val="000000"/>
          <w:sz w:val="28"/>
          <w:szCs w:val="28"/>
        </w:rPr>
      </w:pPr>
      <w:r w:rsidRPr="00706B1F">
        <w:rPr>
          <w:b/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Pr="00570FAC">
        <w:rPr>
          <w:color w:val="000000"/>
          <w:sz w:val="28"/>
          <w:szCs w:val="28"/>
        </w:rPr>
        <w:t>Архив Международно-договорного департамента. Дело № 12. Том I-Листы 167-168.</w:t>
      </w:r>
    </w:p>
    <w:p w:rsidR="00B74F45" w:rsidRPr="00570FAC" w:rsidRDefault="00B74F45" w:rsidP="007B3150">
      <w:pPr>
        <w:jc w:val="both"/>
        <w:rPr>
          <w:color w:val="000000"/>
          <w:sz w:val="28"/>
          <w:szCs w:val="28"/>
        </w:rPr>
      </w:pPr>
    </w:p>
    <w:p w:rsidR="00B74F45" w:rsidRDefault="00AE274E" w:rsidP="007B315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 w:rsidR="00B74F45" w:rsidRPr="00706B1F">
        <w:rPr>
          <w:b/>
          <w:color w:val="000000"/>
          <w:sz w:val="28"/>
          <w:szCs w:val="28"/>
        </w:rPr>
        <w:t>.</w:t>
      </w:r>
      <w:r w:rsidR="00B74F45" w:rsidRPr="00570FAC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Специальная</w:t>
      </w:r>
      <w:r w:rsidR="00B74F45" w:rsidRPr="00706B1F">
        <w:rPr>
          <w:b/>
          <w:color w:val="000000"/>
          <w:sz w:val="28"/>
          <w:szCs w:val="28"/>
        </w:rPr>
        <w:t xml:space="preserve"> литература:</w:t>
      </w:r>
    </w:p>
    <w:p w:rsidR="00B74F45" w:rsidRDefault="00B74F45" w:rsidP="007B3150">
      <w:pPr>
        <w:jc w:val="both"/>
        <w:rPr>
          <w:color w:val="000000"/>
          <w:sz w:val="28"/>
          <w:szCs w:val="28"/>
        </w:rPr>
      </w:pPr>
    </w:p>
    <w:p w:rsidR="00B74F45" w:rsidRPr="00570FAC" w:rsidRDefault="00AE274E" w:rsidP="002F633B">
      <w:pPr>
        <w:pBdr>
          <w:bottom w:val="dashed" w:sz="6" w:space="0" w:color="CEAF99"/>
        </w:pBdr>
        <w:spacing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1</w:t>
      </w:r>
      <w:r w:rsidR="00B74F45" w:rsidRPr="00706B1F">
        <w:rPr>
          <w:b/>
          <w:color w:val="000000"/>
          <w:sz w:val="28"/>
          <w:szCs w:val="28"/>
        </w:rPr>
        <w:t>.</w:t>
      </w:r>
      <w:r w:rsidR="00B74F45" w:rsidRPr="00570FAC">
        <w:rPr>
          <w:color w:val="000000"/>
          <w:sz w:val="28"/>
          <w:szCs w:val="28"/>
        </w:rPr>
        <w:t xml:space="preserve"> Алексеев С. С.</w:t>
      </w:r>
      <w:r w:rsidR="002F633B">
        <w:rPr>
          <w:color w:val="000000"/>
          <w:sz w:val="28"/>
          <w:szCs w:val="28"/>
        </w:rPr>
        <w:t xml:space="preserve"> Общая теория права. М., 2008. </w:t>
      </w:r>
      <w:r w:rsidR="00B74F45" w:rsidRPr="00570FAC">
        <w:rPr>
          <w:color w:val="000000"/>
          <w:sz w:val="28"/>
          <w:szCs w:val="28"/>
        </w:rPr>
        <w:t>576</w:t>
      </w:r>
      <w:r w:rsidR="002F633B">
        <w:rPr>
          <w:color w:val="000000"/>
          <w:sz w:val="28"/>
          <w:szCs w:val="28"/>
        </w:rPr>
        <w:t xml:space="preserve"> </w:t>
      </w:r>
      <w:r w:rsidR="00B74F45" w:rsidRPr="00570FAC">
        <w:rPr>
          <w:color w:val="000000"/>
          <w:sz w:val="28"/>
          <w:szCs w:val="28"/>
        </w:rPr>
        <w:t>с.</w:t>
      </w:r>
    </w:p>
    <w:p w:rsidR="00B74F45" w:rsidRPr="00570FAC" w:rsidRDefault="00AE274E" w:rsidP="002F633B">
      <w:pPr>
        <w:pBdr>
          <w:bottom w:val="dashed" w:sz="6" w:space="0" w:color="CEAF99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B74F45" w:rsidRPr="00706B1F">
        <w:rPr>
          <w:b/>
          <w:color w:val="000000"/>
          <w:sz w:val="28"/>
          <w:szCs w:val="28"/>
        </w:rPr>
        <w:t>.</w:t>
      </w:r>
      <w:r w:rsidR="00B74F45" w:rsidRPr="00570FAC">
        <w:rPr>
          <w:color w:val="000000"/>
          <w:sz w:val="28"/>
          <w:szCs w:val="28"/>
        </w:rPr>
        <w:t xml:space="preserve"> </w:t>
      </w:r>
      <w:r w:rsidR="00B74F45" w:rsidRPr="00570FAC">
        <w:rPr>
          <w:sz w:val="28"/>
          <w:szCs w:val="28"/>
        </w:rPr>
        <w:t xml:space="preserve">Венгеров А. Б. Теория государства и права. М.: 2000- </w:t>
      </w:r>
      <w:r w:rsidR="00B74F45" w:rsidRPr="00570FAC">
        <w:rPr>
          <w:color w:val="000000"/>
          <w:sz w:val="28"/>
          <w:szCs w:val="28"/>
        </w:rPr>
        <w:t>480</w:t>
      </w:r>
      <w:r w:rsidR="002F633B">
        <w:rPr>
          <w:color w:val="000000"/>
          <w:sz w:val="28"/>
          <w:szCs w:val="28"/>
        </w:rPr>
        <w:t xml:space="preserve"> </w:t>
      </w:r>
      <w:r w:rsidR="00B74F45" w:rsidRPr="00570FAC">
        <w:rPr>
          <w:color w:val="000000"/>
          <w:sz w:val="28"/>
          <w:szCs w:val="28"/>
        </w:rPr>
        <w:t>с.</w:t>
      </w:r>
    </w:p>
    <w:p w:rsidR="00B74F45" w:rsidRPr="00570FAC" w:rsidRDefault="00AE274E" w:rsidP="002F633B">
      <w:pPr>
        <w:pBdr>
          <w:bottom w:val="dashed" w:sz="6" w:space="0" w:color="CEAF99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B74F45" w:rsidRPr="00706B1F">
        <w:rPr>
          <w:b/>
          <w:color w:val="000000"/>
          <w:sz w:val="28"/>
          <w:szCs w:val="28"/>
        </w:rPr>
        <w:t>.</w:t>
      </w:r>
      <w:r w:rsidR="00B74F45" w:rsidRPr="00570FAC">
        <w:rPr>
          <w:color w:val="000000"/>
          <w:sz w:val="28"/>
          <w:szCs w:val="28"/>
        </w:rPr>
        <w:t xml:space="preserve"> Кушнир И.В.. Теория</w:t>
      </w:r>
      <w:r w:rsidR="002F633B">
        <w:rPr>
          <w:color w:val="000000"/>
          <w:sz w:val="28"/>
          <w:szCs w:val="28"/>
        </w:rPr>
        <w:t xml:space="preserve"> государства и права. М.: 2010.</w:t>
      </w:r>
      <w:r w:rsidR="00B74F45" w:rsidRPr="00570FAC">
        <w:rPr>
          <w:color w:val="000000"/>
          <w:sz w:val="28"/>
          <w:szCs w:val="28"/>
        </w:rPr>
        <w:t xml:space="preserve"> </w:t>
      </w:r>
      <w:r w:rsidR="002F633B">
        <w:rPr>
          <w:color w:val="000000"/>
          <w:sz w:val="28"/>
          <w:szCs w:val="28"/>
        </w:rPr>
        <w:t xml:space="preserve">3 </w:t>
      </w:r>
      <w:r w:rsidR="00B74F45" w:rsidRPr="00570FAC">
        <w:rPr>
          <w:color w:val="000000"/>
          <w:sz w:val="28"/>
          <w:szCs w:val="28"/>
        </w:rPr>
        <w:t>с.</w:t>
      </w:r>
    </w:p>
    <w:p w:rsidR="00B74F45" w:rsidRPr="00570FAC" w:rsidRDefault="00AE274E" w:rsidP="002F633B">
      <w:pPr>
        <w:pBdr>
          <w:bottom w:val="dashed" w:sz="6" w:space="0" w:color="CEAF99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B74F45" w:rsidRPr="00706B1F">
        <w:rPr>
          <w:b/>
          <w:color w:val="000000"/>
          <w:sz w:val="28"/>
          <w:szCs w:val="28"/>
        </w:rPr>
        <w:t>.</w:t>
      </w:r>
      <w:r w:rsidR="00B74F45" w:rsidRPr="00570FAC">
        <w:rPr>
          <w:color w:val="000000"/>
          <w:sz w:val="28"/>
          <w:szCs w:val="28"/>
        </w:rPr>
        <w:t xml:space="preserve"> Протасов В.Н.. Теори</w:t>
      </w:r>
      <w:r w:rsidR="002F633B">
        <w:rPr>
          <w:color w:val="000000"/>
          <w:sz w:val="28"/>
          <w:szCs w:val="28"/>
        </w:rPr>
        <w:t xml:space="preserve">я государства и </w:t>
      </w:r>
      <w:proofErr w:type="spellStart"/>
      <w:r w:rsidR="002F633B">
        <w:rPr>
          <w:color w:val="000000"/>
          <w:sz w:val="28"/>
          <w:szCs w:val="28"/>
        </w:rPr>
        <w:t>права</w:t>
      </w:r>
      <w:proofErr w:type="gramStart"/>
      <w:r w:rsidR="002F633B">
        <w:rPr>
          <w:color w:val="000000"/>
          <w:sz w:val="28"/>
          <w:szCs w:val="28"/>
        </w:rPr>
        <w:t>.М</w:t>
      </w:r>
      <w:proofErr w:type="spellEnd"/>
      <w:proofErr w:type="gramEnd"/>
      <w:r w:rsidR="002F633B">
        <w:rPr>
          <w:color w:val="000000"/>
          <w:sz w:val="28"/>
          <w:szCs w:val="28"/>
        </w:rPr>
        <w:t>.: 2008.</w:t>
      </w:r>
      <w:r w:rsidR="00B74F45" w:rsidRPr="00570FAC">
        <w:rPr>
          <w:color w:val="000000"/>
          <w:sz w:val="28"/>
          <w:szCs w:val="28"/>
        </w:rPr>
        <w:t xml:space="preserve"> 208</w:t>
      </w:r>
      <w:r w:rsidR="002F633B">
        <w:rPr>
          <w:color w:val="000000"/>
          <w:sz w:val="28"/>
          <w:szCs w:val="28"/>
        </w:rPr>
        <w:t xml:space="preserve"> </w:t>
      </w:r>
      <w:r w:rsidR="00B74F45" w:rsidRPr="00570FAC">
        <w:rPr>
          <w:color w:val="000000"/>
          <w:sz w:val="28"/>
          <w:szCs w:val="28"/>
        </w:rPr>
        <w:t>с.</w:t>
      </w:r>
    </w:p>
    <w:p w:rsidR="00B74F45" w:rsidRPr="00570FAC" w:rsidRDefault="00AE274E" w:rsidP="002F633B">
      <w:pPr>
        <w:pBdr>
          <w:bottom w:val="dashed" w:sz="6" w:space="0" w:color="CEAF99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B74F45" w:rsidRPr="00706B1F">
        <w:rPr>
          <w:b/>
          <w:color w:val="000000"/>
          <w:sz w:val="28"/>
          <w:szCs w:val="28"/>
        </w:rPr>
        <w:t>.</w:t>
      </w:r>
      <w:r w:rsidR="00B74F45" w:rsidRPr="00570FAC">
        <w:rPr>
          <w:color w:val="000000"/>
          <w:sz w:val="28"/>
          <w:szCs w:val="28"/>
        </w:rPr>
        <w:t xml:space="preserve"> Марченко М. Н. Проблемы теории </w:t>
      </w:r>
      <w:r w:rsidR="002F633B">
        <w:rPr>
          <w:color w:val="000000"/>
          <w:sz w:val="28"/>
          <w:szCs w:val="28"/>
        </w:rPr>
        <w:t xml:space="preserve">государства и права. М., 2008. </w:t>
      </w:r>
      <w:r w:rsidR="00B74F45" w:rsidRPr="00570FAC">
        <w:rPr>
          <w:color w:val="000000"/>
          <w:sz w:val="28"/>
          <w:szCs w:val="28"/>
        </w:rPr>
        <w:t>784</w:t>
      </w:r>
      <w:r w:rsidR="002F633B">
        <w:rPr>
          <w:color w:val="000000"/>
          <w:sz w:val="28"/>
          <w:szCs w:val="28"/>
        </w:rPr>
        <w:t xml:space="preserve"> </w:t>
      </w:r>
      <w:r w:rsidR="00B74F45" w:rsidRPr="00570FAC">
        <w:rPr>
          <w:color w:val="000000"/>
          <w:sz w:val="28"/>
          <w:szCs w:val="28"/>
        </w:rPr>
        <w:t>с.</w:t>
      </w:r>
    </w:p>
    <w:p w:rsidR="00B74F45" w:rsidRPr="00570FAC" w:rsidRDefault="00AE274E" w:rsidP="002F633B">
      <w:pPr>
        <w:pBdr>
          <w:bottom w:val="dashed" w:sz="6" w:space="0" w:color="CEAF99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B74F45" w:rsidRPr="00706B1F">
        <w:rPr>
          <w:b/>
          <w:color w:val="000000"/>
          <w:sz w:val="28"/>
          <w:szCs w:val="28"/>
        </w:rPr>
        <w:t>.</w:t>
      </w:r>
      <w:r w:rsidR="00B74F45" w:rsidRPr="00570FAC">
        <w:rPr>
          <w:color w:val="000000"/>
          <w:sz w:val="28"/>
          <w:szCs w:val="28"/>
        </w:rPr>
        <w:t xml:space="preserve"> </w:t>
      </w:r>
      <w:proofErr w:type="spellStart"/>
      <w:r w:rsidR="00B74F45" w:rsidRPr="00570FAC">
        <w:rPr>
          <w:color w:val="000000"/>
          <w:sz w:val="28"/>
          <w:szCs w:val="28"/>
        </w:rPr>
        <w:t>Матузов</w:t>
      </w:r>
      <w:proofErr w:type="spellEnd"/>
      <w:r w:rsidR="00B74F45" w:rsidRPr="00570FAC">
        <w:rPr>
          <w:color w:val="000000"/>
          <w:sz w:val="28"/>
          <w:szCs w:val="28"/>
        </w:rPr>
        <w:t xml:space="preserve"> Н. И., Малько А. В. Теория </w:t>
      </w:r>
      <w:r w:rsidR="002F633B">
        <w:rPr>
          <w:color w:val="000000"/>
          <w:sz w:val="28"/>
          <w:szCs w:val="28"/>
        </w:rPr>
        <w:t xml:space="preserve">государства и права. М., 2006. </w:t>
      </w:r>
      <w:r w:rsidR="00B74F45" w:rsidRPr="00570FAC">
        <w:rPr>
          <w:color w:val="000000"/>
          <w:sz w:val="28"/>
          <w:szCs w:val="28"/>
        </w:rPr>
        <w:t>544</w:t>
      </w:r>
      <w:r w:rsidR="002F633B">
        <w:rPr>
          <w:color w:val="000000"/>
          <w:sz w:val="28"/>
          <w:szCs w:val="28"/>
        </w:rPr>
        <w:t xml:space="preserve"> </w:t>
      </w:r>
      <w:r w:rsidR="00B74F45" w:rsidRPr="00570FAC">
        <w:rPr>
          <w:color w:val="000000"/>
          <w:sz w:val="28"/>
          <w:szCs w:val="28"/>
        </w:rPr>
        <w:t>с.</w:t>
      </w:r>
    </w:p>
    <w:p w:rsidR="00B74F45" w:rsidRPr="00570FAC" w:rsidRDefault="00AE274E" w:rsidP="002F633B">
      <w:pPr>
        <w:pBdr>
          <w:bottom w:val="dashed" w:sz="6" w:space="0" w:color="CEAF99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B74F45" w:rsidRPr="00706B1F">
        <w:rPr>
          <w:b/>
          <w:color w:val="000000"/>
          <w:sz w:val="28"/>
          <w:szCs w:val="28"/>
        </w:rPr>
        <w:t>.</w:t>
      </w:r>
      <w:r w:rsidR="00B74F45" w:rsidRPr="00570FAC">
        <w:rPr>
          <w:color w:val="000000"/>
          <w:sz w:val="28"/>
          <w:szCs w:val="28"/>
        </w:rPr>
        <w:t xml:space="preserve"> Лазарев В.В.. Общая теория права и государ</w:t>
      </w:r>
      <w:r w:rsidR="002F633B">
        <w:rPr>
          <w:color w:val="000000"/>
          <w:sz w:val="28"/>
          <w:szCs w:val="28"/>
        </w:rPr>
        <w:t>ства. М., 2007.</w:t>
      </w:r>
      <w:r w:rsidR="00B74F45" w:rsidRPr="00570FAC">
        <w:rPr>
          <w:color w:val="000000"/>
          <w:sz w:val="28"/>
          <w:szCs w:val="28"/>
        </w:rPr>
        <w:t xml:space="preserve"> 616</w:t>
      </w:r>
      <w:r w:rsidR="002F633B">
        <w:rPr>
          <w:color w:val="000000"/>
          <w:sz w:val="28"/>
          <w:szCs w:val="28"/>
        </w:rPr>
        <w:t xml:space="preserve"> </w:t>
      </w:r>
      <w:r w:rsidR="00B74F45" w:rsidRPr="00570FAC">
        <w:rPr>
          <w:color w:val="000000"/>
          <w:sz w:val="28"/>
          <w:szCs w:val="28"/>
        </w:rPr>
        <w:t>с.</w:t>
      </w:r>
    </w:p>
    <w:p w:rsidR="004D73A6" w:rsidRPr="00A82300" w:rsidRDefault="00AE274E" w:rsidP="007B3150">
      <w:pPr>
        <w:pBdr>
          <w:bottom w:val="dashed" w:sz="6" w:space="7" w:color="CEAF99"/>
        </w:pBdr>
        <w:spacing w:line="360" w:lineRule="auto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8</w:t>
      </w:r>
      <w:r w:rsidR="00B74F45" w:rsidRPr="00706B1F">
        <w:rPr>
          <w:b/>
          <w:color w:val="000000"/>
          <w:sz w:val="28"/>
          <w:szCs w:val="28"/>
        </w:rPr>
        <w:t>.</w:t>
      </w:r>
      <w:r w:rsidR="00B74F45" w:rsidRPr="00570FAC">
        <w:rPr>
          <w:color w:val="000000"/>
          <w:sz w:val="28"/>
          <w:szCs w:val="28"/>
        </w:rPr>
        <w:t xml:space="preserve"> </w:t>
      </w:r>
      <w:proofErr w:type="spellStart"/>
      <w:r w:rsidR="00B74F45" w:rsidRPr="00570FAC">
        <w:rPr>
          <w:color w:val="000000"/>
          <w:sz w:val="28"/>
          <w:szCs w:val="28"/>
        </w:rPr>
        <w:t>Абдулаев</w:t>
      </w:r>
      <w:proofErr w:type="spellEnd"/>
      <w:r w:rsidR="00B74F45" w:rsidRPr="00570FAC">
        <w:rPr>
          <w:color w:val="000000"/>
          <w:sz w:val="28"/>
          <w:szCs w:val="28"/>
        </w:rPr>
        <w:t xml:space="preserve"> М.И.. Теория государства и права. М.: 2004</w:t>
      </w:r>
      <w:r w:rsidR="002F633B">
        <w:rPr>
          <w:color w:val="000000"/>
          <w:sz w:val="28"/>
          <w:szCs w:val="28"/>
        </w:rPr>
        <w:t>.</w:t>
      </w:r>
      <w:r w:rsidR="00B74F45" w:rsidRPr="00570FAC">
        <w:rPr>
          <w:rStyle w:val="2"/>
          <w:color w:val="000000"/>
        </w:rPr>
        <w:t xml:space="preserve"> 688 с.</w:t>
      </w:r>
    </w:p>
    <w:sectPr w:rsidR="004D73A6" w:rsidRPr="00A82300" w:rsidSect="005A19B2">
      <w:footerReference w:type="even" r:id="rId13"/>
      <w:footerReference w:type="default" r:id="rId14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54" w:rsidRDefault="00F21B54">
      <w:r>
        <w:separator/>
      </w:r>
    </w:p>
  </w:endnote>
  <w:endnote w:type="continuationSeparator" w:id="0">
    <w:p w:rsidR="00F21B54" w:rsidRDefault="00F2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11" w:rsidRDefault="00AA6C11" w:rsidP="00A942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6C11" w:rsidRDefault="00AA6C11" w:rsidP="00AD400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11" w:rsidRDefault="00AA6C11" w:rsidP="00A942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633B">
      <w:rPr>
        <w:rStyle w:val="a8"/>
        <w:noProof/>
      </w:rPr>
      <w:t>2</w:t>
    </w:r>
    <w:r>
      <w:rPr>
        <w:rStyle w:val="a8"/>
      </w:rPr>
      <w:fldChar w:fldCharType="end"/>
    </w:r>
  </w:p>
  <w:p w:rsidR="00AA6C11" w:rsidRDefault="00AA6C11" w:rsidP="00AD400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54" w:rsidRDefault="00F21B54">
      <w:r>
        <w:separator/>
      </w:r>
    </w:p>
  </w:footnote>
  <w:footnote w:type="continuationSeparator" w:id="0">
    <w:p w:rsidR="00F21B54" w:rsidRDefault="00F21B54">
      <w:r>
        <w:continuationSeparator/>
      </w:r>
    </w:p>
  </w:footnote>
  <w:footnote w:id="1">
    <w:p w:rsidR="00AA6C11" w:rsidRPr="005A4BCE" w:rsidRDefault="00AA6C11" w:rsidP="000B64CB">
      <w:pPr>
        <w:jc w:val="both"/>
        <w:rPr>
          <w:rFonts w:ascii="Courier New" w:hAnsi="Courier New" w:cs="Courier New"/>
          <w:sz w:val="15"/>
          <w:szCs w:val="15"/>
        </w:rPr>
      </w:pPr>
      <w:r>
        <w:rPr>
          <w:rStyle w:val="ac"/>
        </w:rPr>
        <w:footnoteRef/>
      </w:r>
      <w:r>
        <w:t xml:space="preserve"> </w:t>
      </w:r>
      <w:r w:rsidRPr="005A4BCE">
        <w:t>Алексеев С.</w:t>
      </w:r>
      <w:r w:rsidR="007665BF">
        <w:t xml:space="preserve"> </w:t>
      </w:r>
      <w:r w:rsidRPr="005A4BCE">
        <w:t xml:space="preserve">С.. Теория государства и </w:t>
      </w:r>
      <w:proofErr w:type="spellStart"/>
      <w:r w:rsidRPr="005A4BCE">
        <w:t>права</w:t>
      </w:r>
      <w:proofErr w:type="gramStart"/>
      <w:r w:rsidRPr="005A4BCE">
        <w:t>.</w:t>
      </w:r>
      <w:r w:rsidR="007665BF">
        <w:t>М</w:t>
      </w:r>
      <w:proofErr w:type="spellEnd"/>
      <w:proofErr w:type="gramEnd"/>
      <w:r w:rsidR="007665BF">
        <w:t>.:</w:t>
      </w:r>
      <w:r w:rsidR="00351217">
        <w:t xml:space="preserve"> </w:t>
      </w:r>
      <w:r w:rsidRPr="005A4BCE">
        <w:t xml:space="preserve"> 2005</w:t>
      </w:r>
      <w:r w:rsidR="007665BF">
        <w:t>.</w:t>
      </w:r>
      <w:r>
        <w:t xml:space="preserve"> С. 322</w:t>
      </w:r>
      <w:r w:rsidR="00351217">
        <w:t>.</w:t>
      </w:r>
    </w:p>
    <w:p w:rsidR="00AA6C11" w:rsidRDefault="00AA6C11">
      <w:pPr>
        <w:pStyle w:val="ab"/>
      </w:pPr>
    </w:p>
  </w:footnote>
  <w:footnote w:id="2">
    <w:p w:rsidR="00AA6C11" w:rsidRPr="00D0201B" w:rsidRDefault="005E1FC8" w:rsidP="000B64CB">
      <w:pPr>
        <w:pStyle w:val="ab"/>
        <w:jc w:val="both"/>
      </w:pPr>
      <w:r>
        <w:rPr>
          <w:rStyle w:val="ac"/>
        </w:rPr>
        <w:t>1</w:t>
      </w:r>
      <w:r w:rsidR="00AA6C11">
        <w:t xml:space="preserve"> </w:t>
      </w:r>
      <w:r w:rsidR="00AA6C11" w:rsidRPr="00D0201B">
        <w:rPr>
          <w:color w:val="000000"/>
        </w:rPr>
        <w:t>Кушнир И.</w:t>
      </w:r>
      <w:r w:rsidR="003C7977">
        <w:rPr>
          <w:color w:val="000000"/>
        </w:rPr>
        <w:t xml:space="preserve"> В.</w:t>
      </w:r>
      <w:r w:rsidR="00AA6C11" w:rsidRPr="00D0201B">
        <w:rPr>
          <w:color w:val="000000"/>
        </w:rPr>
        <w:t xml:space="preserve"> Теория государства и права.</w:t>
      </w:r>
      <w:r w:rsidR="00A655D5">
        <w:rPr>
          <w:color w:val="000000"/>
        </w:rPr>
        <w:t xml:space="preserve"> М.:</w:t>
      </w:r>
      <w:r w:rsidR="00AA6C11" w:rsidRPr="00D0201B">
        <w:rPr>
          <w:color w:val="000000"/>
        </w:rPr>
        <w:t xml:space="preserve"> 2010</w:t>
      </w:r>
      <w:r w:rsidR="003C7977">
        <w:rPr>
          <w:color w:val="000000"/>
        </w:rPr>
        <w:t xml:space="preserve"> С. </w:t>
      </w:r>
      <w:r w:rsidR="00AA6C11">
        <w:rPr>
          <w:color w:val="000000"/>
        </w:rPr>
        <w:t>227</w:t>
      </w:r>
      <w:r w:rsidR="00A655D5">
        <w:rPr>
          <w:color w:val="000000"/>
        </w:rPr>
        <w:t>.</w:t>
      </w:r>
      <w:r w:rsidR="003C7977">
        <w:rPr>
          <w:color w:val="000000"/>
        </w:rPr>
        <w:t xml:space="preserve"> </w:t>
      </w:r>
    </w:p>
  </w:footnote>
  <w:footnote w:id="3">
    <w:p w:rsidR="00AA6C11" w:rsidRPr="00D0201B" w:rsidRDefault="00AA6C11" w:rsidP="000B64CB">
      <w:pPr>
        <w:pStyle w:val="ab"/>
        <w:jc w:val="both"/>
      </w:pPr>
      <w:r>
        <w:rPr>
          <w:rStyle w:val="ac"/>
        </w:rPr>
        <w:footnoteRef/>
      </w:r>
      <w:r>
        <w:t xml:space="preserve"> </w:t>
      </w:r>
      <w:proofErr w:type="spellStart"/>
      <w:r w:rsidRPr="00D0201B">
        <w:rPr>
          <w:bCs/>
          <w:color w:val="000000"/>
          <w:shd w:val="clear" w:color="auto" w:fill="FFFFFF"/>
        </w:rPr>
        <w:t>Нашиц</w:t>
      </w:r>
      <w:proofErr w:type="spellEnd"/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А</w:t>
      </w:r>
      <w:r w:rsidRPr="00D0201B">
        <w:rPr>
          <w:color w:val="000000"/>
          <w:shd w:val="clear" w:color="auto" w:fill="FFFFFF"/>
        </w:rPr>
        <w:t>.</w:t>
      </w:r>
      <w:r w:rsidR="00875BF7">
        <w:rPr>
          <w:color w:val="000000"/>
          <w:shd w:val="clear" w:color="auto" w:fill="FFFFFF"/>
        </w:rPr>
        <w:t xml:space="preserve"> </w:t>
      </w:r>
      <w:r>
        <w:rPr>
          <w:rStyle w:val="apple-converted-space"/>
          <w:color w:val="000000"/>
          <w:shd w:val="clear" w:color="auto" w:fill="FFFFFF"/>
        </w:rPr>
        <w:t>В.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Теория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и</w:t>
      </w:r>
      <w:r>
        <w:rPr>
          <w:bCs/>
          <w:color w:val="000000"/>
          <w:shd w:val="clear" w:color="auto" w:fill="FFFFFF"/>
        </w:rPr>
        <w:t xml:space="preserve"> </w:t>
      </w:r>
      <w:r w:rsidRPr="00D0201B">
        <w:rPr>
          <w:bCs/>
          <w:color w:val="000000"/>
          <w:shd w:val="clear" w:color="auto" w:fill="FFFFFF"/>
        </w:rPr>
        <w:t>законодательная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техника</w:t>
      </w:r>
      <w:r w:rsidRPr="00D0201B">
        <w:rPr>
          <w:color w:val="000000"/>
          <w:shd w:val="clear" w:color="auto" w:fill="FFFFFF"/>
        </w:rPr>
        <w:t>. - М.: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color w:val="000000"/>
          <w:shd w:val="clear" w:color="auto" w:fill="FFFFFF"/>
        </w:rPr>
        <w:t xml:space="preserve"> 1997</w:t>
      </w:r>
      <w:r w:rsidR="00875BF7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С. 254</w:t>
      </w:r>
      <w:r w:rsidR="00A655D5">
        <w:rPr>
          <w:color w:val="000000"/>
          <w:shd w:val="clear" w:color="auto" w:fill="FFFFFF"/>
        </w:rPr>
        <w:t>.</w:t>
      </w:r>
    </w:p>
  </w:footnote>
  <w:footnote w:id="4">
    <w:p w:rsidR="00AA6C11" w:rsidRPr="00A655D5" w:rsidRDefault="00AA6C11" w:rsidP="000B64CB">
      <w:pPr>
        <w:pStyle w:val="ab"/>
        <w:jc w:val="both"/>
      </w:pPr>
      <w:r>
        <w:rPr>
          <w:rStyle w:val="ac"/>
        </w:rPr>
        <w:footnoteRef/>
      </w:r>
      <w:r>
        <w:t xml:space="preserve"> </w:t>
      </w:r>
      <w:r w:rsidRPr="00D0201B">
        <w:rPr>
          <w:bCs/>
          <w:color w:val="000000"/>
          <w:shd w:val="clear" w:color="auto" w:fill="FFFFFF"/>
        </w:rPr>
        <w:t>Александров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А</w:t>
      </w:r>
      <w:r w:rsidRPr="00D0201B">
        <w:rPr>
          <w:color w:val="000000"/>
          <w:shd w:val="clear" w:color="auto" w:fill="FFFFFF"/>
        </w:rPr>
        <w:t>.</w:t>
      </w:r>
      <w:r w:rsidR="00875BF7">
        <w:rPr>
          <w:color w:val="000000"/>
          <w:shd w:val="clear" w:color="auto" w:fill="FFFFFF"/>
        </w:rPr>
        <w:t xml:space="preserve"> </w:t>
      </w:r>
      <w:proofErr w:type="spellStart"/>
      <w:r w:rsidRPr="00D0201B">
        <w:rPr>
          <w:bCs/>
          <w:color w:val="000000"/>
          <w:shd w:val="clear" w:color="auto" w:fill="FFFFFF"/>
        </w:rPr>
        <w:t>С</w:t>
      </w:r>
      <w:r w:rsidRPr="00D0201B">
        <w:rPr>
          <w:color w:val="000000"/>
          <w:shd w:val="clear" w:color="auto" w:fill="FFFFFF"/>
        </w:rPr>
        <w:t>.</w:t>
      </w:r>
      <w:r w:rsidRPr="00D0201B">
        <w:rPr>
          <w:bCs/>
          <w:color w:val="000000"/>
          <w:shd w:val="clear" w:color="auto" w:fill="FFFFFF"/>
        </w:rPr>
        <w:t>Юридическая</w:t>
      </w:r>
      <w:proofErr w:type="spellEnd"/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техника</w:t>
      </w:r>
      <w:r w:rsidR="00875BF7">
        <w:rPr>
          <w:color w:val="000000"/>
          <w:shd w:val="clear" w:color="auto" w:fill="FFFFFF"/>
        </w:rPr>
        <w:t>. М.:</w:t>
      </w:r>
      <w:r w:rsidRPr="00D0201B">
        <w:rPr>
          <w:color w:val="000000"/>
          <w:shd w:val="clear" w:color="auto" w:fill="FFFFFF"/>
        </w:rPr>
        <w:t xml:space="preserve"> 2002</w:t>
      </w:r>
      <w:r w:rsidR="00875BF7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С.</w:t>
      </w:r>
      <w:r w:rsidR="00875BF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301</w:t>
      </w:r>
      <w:r w:rsidR="00A655D5">
        <w:rPr>
          <w:color w:val="000000"/>
          <w:shd w:val="clear" w:color="auto" w:fill="FFFFFF"/>
        </w:rPr>
        <w:t>.</w:t>
      </w:r>
    </w:p>
  </w:footnote>
  <w:footnote w:id="5">
    <w:p w:rsidR="00AA6C11" w:rsidRPr="00D0201B" w:rsidRDefault="00AA6C11" w:rsidP="000B64CB">
      <w:pPr>
        <w:pStyle w:val="ab"/>
        <w:jc w:val="both"/>
      </w:pPr>
      <w:r>
        <w:rPr>
          <w:rStyle w:val="ac"/>
        </w:rPr>
        <w:footnoteRef/>
      </w:r>
      <w:r>
        <w:t xml:space="preserve"> </w:t>
      </w:r>
      <w:r w:rsidRPr="00D0201B">
        <w:rPr>
          <w:bCs/>
          <w:color w:val="000000"/>
          <w:shd w:val="clear" w:color="auto" w:fill="FFFFFF"/>
        </w:rPr>
        <w:t>Керимов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Д</w:t>
      </w:r>
      <w:r w:rsidRPr="00D0201B">
        <w:rPr>
          <w:color w:val="000000"/>
          <w:shd w:val="clear" w:color="auto" w:fill="FFFFFF"/>
        </w:rPr>
        <w:t>.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А</w:t>
      </w:r>
      <w:r w:rsidRPr="00D0201B">
        <w:rPr>
          <w:color w:val="000000"/>
          <w:shd w:val="clear" w:color="auto" w:fill="FFFFFF"/>
        </w:rPr>
        <w:t>.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Законодательная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Pr="00D0201B">
        <w:rPr>
          <w:bCs/>
          <w:color w:val="000000"/>
          <w:shd w:val="clear" w:color="auto" w:fill="FFFFFF"/>
        </w:rPr>
        <w:t>техника</w:t>
      </w:r>
      <w:r w:rsidRPr="00D0201B">
        <w:rPr>
          <w:color w:val="000000"/>
          <w:shd w:val="clear" w:color="auto" w:fill="FFFFFF"/>
        </w:rPr>
        <w:t>. Научн</w:t>
      </w:r>
      <w:proofErr w:type="gramStart"/>
      <w:r w:rsidRPr="00D0201B">
        <w:rPr>
          <w:color w:val="000000"/>
          <w:shd w:val="clear" w:color="auto" w:fill="FFFFFF"/>
        </w:rPr>
        <w:t>о-</w:t>
      </w:r>
      <w:proofErr w:type="gramEnd"/>
      <w:r w:rsidRPr="00D0201B">
        <w:rPr>
          <w:color w:val="000000"/>
          <w:shd w:val="clear" w:color="auto" w:fill="FFFFFF"/>
        </w:rPr>
        <w:t xml:space="preserve"> методическое и</w:t>
      </w:r>
      <w:r w:rsidRPr="00D0201B">
        <w:rPr>
          <w:rStyle w:val="apple-converted-space"/>
          <w:color w:val="000000"/>
          <w:shd w:val="clear" w:color="auto" w:fill="FFFFFF"/>
        </w:rPr>
        <w:t> </w:t>
      </w:r>
      <w:r w:rsidR="00A655D5">
        <w:rPr>
          <w:color w:val="000000"/>
          <w:shd w:val="clear" w:color="auto" w:fill="FFFFFF"/>
        </w:rPr>
        <w:t xml:space="preserve">учебное пособие. </w:t>
      </w:r>
      <w:r w:rsidRPr="00D0201B">
        <w:rPr>
          <w:color w:val="000000"/>
          <w:shd w:val="clear" w:color="auto" w:fill="FFFFFF"/>
        </w:rPr>
        <w:t xml:space="preserve"> М.</w:t>
      </w:r>
      <w:r w:rsidR="00A655D5">
        <w:rPr>
          <w:color w:val="000000"/>
          <w:shd w:val="clear" w:color="auto" w:fill="FFFFFF"/>
        </w:rPr>
        <w:t xml:space="preserve">: </w:t>
      </w:r>
      <w:r w:rsidRPr="00D0201B">
        <w:rPr>
          <w:color w:val="000000"/>
          <w:shd w:val="clear" w:color="auto" w:fill="FFFFFF"/>
        </w:rPr>
        <w:t>2000</w:t>
      </w:r>
      <w:r w:rsidR="00875BF7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С.</w:t>
      </w:r>
      <w:r w:rsidR="00875BF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114</w:t>
      </w:r>
      <w:r w:rsidR="00A655D5">
        <w:rPr>
          <w:color w:val="000000"/>
          <w:shd w:val="clear" w:color="auto" w:fill="FFFFFF"/>
        </w:rPr>
        <w:t>.</w:t>
      </w:r>
    </w:p>
  </w:footnote>
  <w:footnote w:id="6">
    <w:p w:rsidR="00AA6C11" w:rsidRPr="00A655D5" w:rsidRDefault="00AA6C11" w:rsidP="000B64CB">
      <w:pPr>
        <w:pStyle w:val="ab"/>
        <w:jc w:val="both"/>
      </w:pPr>
      <w:r>
        <w:rPr>
          <w:rStyle w:val="ac"/>
        </w:rPr>
        <w:footnoteRef/>
      </w:r>
      <w:r>
        <w:t xml:space="preserve"> </w:t>
      </w:r>
      <w:r w:rsidRPr="005A4BCE">
        <w:t xml:space="preserve">Алексеев С.С.. Теория государства и права. </w:t>
      </w:r>
      <w:r w:rsidR="00A655D5">
        <w:t xml:space="preserve">М.: </w:t>
      </w:r>
      <w:r w:rsidRPr="005A4BCE">
        <w:t>2005</w:t>
      </w:r>
      <w:r w:rsidR="00A655D5">
        <w:t xml:space="preserve"> -</w:t>
      </w:r>
      <w:r>
        <w:t xml:space="preserve"> С. 251</w:t>
      </w:r>
      <w:r w:rsidR="00A655D5">
        <w:t>.</w:t>
      </w:r>
    </w:p>
  </w:footnote>
  <w:footnote w:id="7">
    <w:p w:rsidR="00AA6C11" w:rsidRPr="00EF0C2C" w:rsidRDefault="00AA6C11" w:rsidP="000B64CB">
      <w:pPr>
        <w:pStyle w:val="ab"/>
        <w:jc w:val="both"/>
      </w:pPr>
      <w:r>
        <w:rPr>
          <w:rStyle w:val="ac"/>
        </w:rPr>
        <w:footnoteRef/>
      </w:r>
      <w:r>
        <w:t xml:space="preserve"> </w:t>
      </w:r>
      <w:proofErr w:type="spellStart"/>
      <w:r w:rsidR="000375F8">
        <w:rPr>
          <w:color w:val="000000"/>
        </w:rPr>
        <w:t>Нерсесянц</w:t>
      </w:r>
      <w:proofErr w:type="spellEnd"/>
      <w:r w:rsidR="000375F8">
        <w:rPr>
          <w:color w:val="000000"/>
        </w:rPr>
        <w:t xml:space="preserve"> В.С.</w:t>
      </w:r>
      <w:r w:rsidRPr="00EF0C2C">
        <w:rPr>
          <w:color w:val="000000"/>
        </w:rPr>
        <w:t xml:space="preserve"> Теория государства и права.</w:t>
      </w:r>
      <w:r w:rsidR="00A655D5">
        <w:rPr>
          <w:color w:val="000000"/>
        </w:rPr>
        <w:t xml:space="preserve"> М.:</w:t>
      </w:r>
      <w:r w:rsidRPr="00EF0C2C">
        <w:rPr>
          <w:color w:val="000000"/>
        </w:rPr>
        <w:t xml:space="preserve"> 2013</w:t>
      </w:r>
      <w:r w:rsidR="000375F8">
        <w:rPr>
          <w:color w:val="000000"/>
        </w:rPr>
        <w:t xml:space="preserve">. </w:t>
      </w:r>
      <w:r>
        <w:rPr>
          <w:color w:val="000000"/>
        </w:rPr>
        <w:t xml:space="preserve"> С. 97</w:t>
      </w:r>
      <w:r w:rsidR="00A655D5">
        <w:rPr>
          <w:color w:val="000000"/>
        </w:rPr>
        <w:t>.</w:t>
      </w:r>
    </w:p>
  </w:footnote>
  <w:footnote w:id="8">
    <w:p w:rsidR="000375F8" w:rsidRDefault="000375F8">
      <w:pPr>
        <w:pStyle w:val="ab"/>
      </w:pPr>
      <w:r>
        <w:rPr>
          <w:rStyle w:val="ac"/>
        </w:rPr>
        <w:footnoteRef/>
      </w:r>
      <w:r>
        <w:t xml:space="preserve"> </w:t>
      </w:r>
      <w:r w:rsidRPr="000375F8">
        <w:t xml:space="preserve"> С.Н. Болдырев // Гуманитарные и социально-экономические науки. - 2010. - №3. - С. 107.</w:t>
      </w:r>
    </w:p>
  </w:footnote>
  <w:footnote w:id="9">
    <w:p w:rsidR="007E308A" w:rsidRPr="00F501B6" w:rsidRDefault="007E308A">
      <w:pPr>
        <w:pStyle w:val="ab"/>
        <w:rPr>
          <w:b/>
          <w:bCs/>
          <w:lang w:val="en-US"/>
        </w:rPr>
      </w:pPr>
      <w:r>
        <w:rPr>
          <w:rStyle w:val="ac"/>
        </w:rPr>
        <w:footnoteRef/>
      </w:r>
      <w:r>
        <w:t xml:space="preserve"> </w:t>
      </w:r>
      <w:r w:rsidRPr="007E308A">
        <w:rPr>
          <w:bCs/>
        </w:rPr>
        <w:t>Федеральный закон от 14.06.1994 N 5-ФЗ (ред. от 01.07.2017) "О порядке опубликования и вступления в силу федеральных конституционных законов, федеральных законов, актов палат Федерального Собрания"</w:t>
      </w:r>
      <w:r w:rsidR="00F501B6" w:rsidRPr="00F501B6">
        <w:rPr>
          <w:bCs/>
        </w:rPr>
        <w:t xml:space="preserve"> // </w:t>
      </w:r>
      <w:r w:rsidR="00F501B6">
        <w:rPr>
          <w:bCs/>
          <w:lang w:val="en-US"/>
        </w:rPr>
        <w:t>Consultant</w:t>
      </w:r>
      <w:r w:rsidR="00F501B6" w:rsidRPr="00F501B6">
        <w:rPr>
          <w:bCs/>
        </w:rPr>
        <w:t>.</w:t>
      </w:r>
      <w:proofErr w:type="spellStart"/>
      <w:r w:rsidR="00F501B6">
        <w:rPr>
          <w:bCs/>
          <w:lang w:val="en-US"/>
        </w:rPr>
        <w:t>ru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820"/>
    <w:multiLevelType w:val="hybridMultilevel"/>
    <w:tmpl w:val="3F728DC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42C4"/>
    <w:multiLevelType w:val="multilevel"/>
    <w:tmpl w:val="3448F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FAB4C48"/>
    <w:multiLevelType w:val="multilevel"/>
    <w:tmpl w:val="5FAC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F6C62"/>
    <w:multiLevelType w:val="multilevel"/>
    <w:tmpl w:val="51AC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C3F0E"/>
    <w:multiLevelType w:val="multilevel"/>
    <w:tmpl w:val="8A02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479DF"/>
    <w:multiLevelType w:val="hybridMultilevel"/>
    <w:tmpl w:val="DA94238E"/>
    <w:lvl w:ilvl="0" w:tplc="41F84CD2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38259ED"/>
    <w:multiLevelType w:val="multilevel"/>
    <w:tmpl w:val="3340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BA459B"/>
    <w:multiLevelType w:val="multilevel"/>
    <w:tmpl w:val="275A0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31DB0"/>
    <w:multiLevelType w:val="multilevel"/>
    <w:tmpl w:val="3AEA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C1327"/>
    <w:multiLevelType w:val="multilevel"/>
    <w:tmpl w:val="09E0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F69CA"/>
    <w:multiLevelType w:val="hybridMultilevel"/>
    <w:tmpl w:val="7C902B0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BD46692"/>
    <w:multiLevelType w:val="multilevel"/>
    <w:tmpl w:val="7618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1210BC"/>
    <w:multiLevelType w:val="multilevel"/>
    <w:tmpl w:val="7046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51FD5"/>
    <w:multiLevelType w:val="multilevel"/>
    <w:tmpl w:val="B12ED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062DE5"/>
    <w:multiLevelType w:val="multilevel"/>
    <w:tmpl w:val="DEB0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BB106B"/>
    <w:multiLevelType w:val="multilevel"/>
    <w:tmpl w:val="1DA0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6F176F"/>
    <w:multiLevelType w:val="multilevel"/>
    <w:tmpl w:val="5CC6A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E174FE"/>
    <w:multiLevelType w:val="multilevel"/>
    <w:tmpl w:val="02A2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9700C1"/>
    <w:multiLevelType w:val="multilevel"/>
    <w:tmpl w:val="14D69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672AEB"/>
    <w:multiLevelType w:val="multilevel"/>
    <w:tmpl w:val="73FA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297C91"/>
    <w:multiLevelType w:val="multilevel"/>
    <w:tmpl w:val="1F34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9E0504"/>
    <w:multiLevelType w:val="multilevel"/>
    <w:tmpl w:val="3BE63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531E48"/>
    <w:multiLevelType w:val="singleLevel"/>
    <w:tmpl w:val="BC7217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0"/>
  </w:num>
  <w:num w:numId="4">
    <w:abstractNumId w:val="5"/>
  </w:num>
  <w:num w:numId="5">
    <w:abstractNumId w:val="16"/>
  </w:num>
  <w:num w:numId="6">
    <w:abstractNumId w:val="13"/>
  </w:num>
  <w:num w:numId="7">
    <w:abstractNumId w:val="8"/>
  </w:num>
  <w:num w:numId="8">
    <w:abstractNumId w:val="12"/>
  </w:num>
  <w:num w:numId="9">
    <w:abstractNumId w:val="19"/>
  </w:num>
  <w:num w:numId="10">
    <w:abstractNumId w:val="17"/>
  </w:num>
  <w:num w:numId="11">
    <w:abstractNumId w:val="6"/>
  </w:num>
  <w:num w:numId="12">
    <w:abstractNumId w:val="4"/>
  </w:num>
  <w:num w:numId="13">
    <w:abstractNumId w:val="1"/>
  </w:num>
  <w:num w:numId="14">
    <w:abstractNumId w:val="20"/>
  </w:num>
  <w:num w:numId="15">
    <w:abstractNumId w:val="11"/>
  </w:num>
  <w:num w:numId="16">
    <w:abstractNumId w:val="7"/>
  </w:num>
  <w:num w:numId="17">
    <w:abstractNumId w:val="21"/>
  </w:num>
  <w:num w:numId="18">
    <w:abstractNumId w:val="18"/>
  </w:num>
  <w:num w:numId="19">
    <w:abstractNumId w:val="2"/>
  </w:num>
  <w:num w:numId="20">
    <w:abstractNumId w:val="9"/>
  </w:num>
  <w:num w:numId="21">
    <w:abstractNumId w:val="15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000"/>
    <w:rsid w:val="000375F8"/>
    <w:rsid w:val="00052F14"/>
    <w:rsid w:val="00080CB0"/>
    <w:rsid w:val="000810C4"/>
    <w:rsid w:val="000B64CB"/>
    <w:rsid w:val="000C3F96"/>
    <w:rsid w:val="000C7603"/>
    <w:rsid w:val="00132E29"/>
    <w:rsid w:val="00152BB0"/>
    <w:rsid w:val="001C7206"/>
    <w:rsid w:val="001F055B"/>
    <w:rsid w:val="001F2691"/>
    <w:rsid w:val="0021267E"/>
    <w:rsid w:val="002216E1"/>
    <w:rsid w:val="002373E8"/>
    <w:rsid w:val="00290A60"/>
    <w:rsid w:val="002C3549"/>
    <w:rsid w:val="002C737D"/>
    <w:rsid w:val="002D29A9"/>
    <w:rsid w:val="002F1C8D"/>
    <w:rsid w:val="002F603E"/>
    <w:rsid w:val="002F633B"/>
    <w:rsid w:val="002F6E02"/>
    <w:rsid w:val="00333FC2"/>
    <w:rsid w:val="0035065A"/>
    <w:rsid w:val="00351217"/>
    <w:rsid w:val="00351241"/>
    <w:rsid w:val="003656D8"/>
    <w:rsid w:val="0039709F"/>
    <w:rsid w:val="003B19F3"/>
    <w:rsid w:val="003B65EF"/>
    <w:rsid w:val="003B740A"/>
    <w:rsid w:val="003C7977"/>
    <w:rsid w:val="003E7E50"/>
    <w:rsid w:val="00402E43"/>
    <w:rsid w:val="00407A46"/>
    <w:rsid w:val="004223BB"/>
    <w:rsid w:val="00422E28"/>
    <w:rsid w:val="004779AB"/>
    <w:rsid w:val="004D73A6"/>
    <w:rsid w:val="00516885"/>
    <w:rsid w:val="00517145"/>
    <w:rsid w:val="0057215F"/>
    <w:rsid w:val="005A19B2"/>
    <w:rsid w:val="005A3EDD"/>
    <w:rsid w:val="005A4BCE"/>
    <w:rsid w:val="005A754D"/>
    <w:rsid w:val="005B44CD"/>
    <w:rsid w:val="005E1FC8"/>
    <w:rsid w:val="005F60F5"/>
    <w:rsid w:val="0062505B"/>
    <w:rsid w:val="00660507"/>
    <w:rsid w:val="00684DC4"/>
    <w:rsid w:val="00695777"/>
    <w:rsid w:val="006D139B"/>
    <w:rsid w:val="006E6DF5"/>
    <w:rsid w:val="00715680"/>
    <w:rsid w:val="007665BF"/>
    <w:rsid w:val="007A3644"/>
    <w:rsid w:val="007B3150"/>
    <w:rsid w:val="007C376D"/>
    <w:rsid w:val="007E308A"/>
    <w:rsid w:val="00816D63"/>
    <w:rsid w:val="00836A70"/>
    <w:rsid w:val="00836CCF"/>
    <w:rsid w:val="00850C1B"/>
    <w:rsid w:val="00875BF7"/>
    <w:rsid w:val="00894401"/>
    <w:rsid w:val="008C7D7E"/>
    <w:rsid w:val="00913B6B"/>
    <w:rsid w:val="009313B6"/>
    <w:rsid w:val="00962DE3"/>
    <w:rsid w:val="009C5E2A"/>
    <w:rsid w:val="00A45E2D"/>
    <w:rsid w:val="00A60221"/>
    <w:rsid w:val="00A655D5"/>
    <w:rsid w:val="00A82300"/>
    <w:rsid w:val="00A94267"/>
    <w:rsid w:val="00A94E69"/>
    <w:rsid w:val="00AA4562"/>
    <w:rsid w:val="00AA6C11"/>
    <w:rsid w:val="00AD4000"/>
    <w:rsid w:val="00AD4A26"/>
    <w:rsid w:val="00AE274E"/>
    <w:rsid w:val="00B0058C"/>
    <w:rsid w:val="00B51847"/>
    <w:rsid w:val="00B51B62"/>
    <w:rsid w:val="00B528A3"/>
    <w:rsid w:val="00B64F2F"/>
    <w:rsid w:val="00B74F45"/>
    <w:rsid w:val="00B93463"/>
    <w:rsid w:val="00BA3CD2"/>
    <w:rsid w:val="00BC5B52"/>
    <w:rsid w:val="00BD1062"/>
    <w:rsid w:val="00C271E4"/>
    <w:rsid w:val="00C80D14"/>
    <w:rsid w:val="00C95205"/>
    <w:rsid w:val="00CB6816"/>
    <w:rsid w:val="00D0201B"/>
    <w:rsid w:val="00D22E82"/>
    <w:rsid w:val="00D311BF"/>
    <w:rsid w:val="00D57500"/>
    <w:rsid w:val="00D8643E"/>
    <w:rsid w:val="00D923F1"/>
    <w:rsid w:val="00D92BD3"/>
    <w:rsid w:val="00DA13DA"/>
    <w:rsid w:val="00DD314F"/>
    <w:rsid w:val="00DD756D"/>
    <w:rsid w:val="00DE114C"/>
    <w:rsid w:val="00E35769"/>
    <w:rsid w:val="00E361C9"/>
    <w:rsid w:val="00E375C9"/>
    <w:rsid w:val="00E51D62"/>
    <w:rsid w:val="00E727E9"/>
    <w:rsid w:val="00EE6096"/>
    <w:rsid w:val="00EE6E85"/>
    <w:rsid w:val="00EF0C2C"/>
    <w:rsid w:val="00EF34C7"/>
    <w:rsid w:val="00F21B54"/>
    <w:rsid w:val="00F32CA0"/>
    <w:rsid w:val="00F501B6"/>
    <w:rsid w:val="00F6096B"/>
    <w:rsid w:val="00F61FC6"/>
    <w:rsid w:val="00F71952"/>
    <w:rsid w:val="00F73AA3"/>
    <w:rsid w:val="00FA752C"/>
    <w:rsid w:val="00FB0172"/>
    <w:rsid w:val="00FB5EE9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000"/>
  </w:style>
  <w:style w:type="paragraph" w:styleId="1">
    <w:name w:val="heading 1"/>
    <w:basedOn w:val="a"/>
    <w:qFormat/>
    <w:rsid w:val="00C80D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D4000"/>
    <w:pPr>
      <w:spacing w:line="360" w:lineRule="auto"/>
      <w:ind w:firstLine="709"/>
      <w:jc w:val="both"/>
    </w:pPr>
    <w:rPr>
      <w:sz w:val="24"/>
    </w:rPr>
  </w:style>
  <w:style w:type="paragraph" w:styleId="3">
    <w:name w:val="Body Text Indent 3"/>
    <w:basedOn w:val="a"/>
    <w:rsid w:val="00AD4000"/>
    <w:pPr>
      <w:widowControl w:val="0"/>
      <w:shd w:val="clear" w:color="auto" w:fill="FFFFFF"/>
      <w:ind w:right="12" w:firstLine="709"/>
      <w:jc w:val="both"/>
    </w:pPr>
    <w:rPr>
      <w:snapToGrid w:val="0"/>
      <w:sz w:val="28"/>
    </w:rPr>
  </w:style>
  <w:style w:type="paragraph" w:styleId="a4">
    <w:name w:val="Normal (Web)"/>
    <w:basedOn w:val="a"/>
    <w:rsid w:val="00AD4000"/>
    <w:pPr>
      <w:spacing w:before="60" w:after="60"/>
      <w:jc w:val="both"/>
    </w:pPr>
    <w:rPr>
      <w:rFonts w:ascii="Verdana" w:hAnsi="Verdana" w:cs="Verdana"/>
      <w:color w:val="000000"/>
      <w:sz w:val="12"/>
      <w:szCs w:val="12"/>
    </w:rPr>
  </w:style>
  <w:style w:type="paragraph" w:customStyle="1" w:styleId="BodyText21">
    <w:name w:val="Body Text 21"/>
    <w:basedOn w:val="a"/>
    <w:rsid w:val="00AD4000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8"/>
      <w:szCs w:val="28"/>
    </w:rPr>
  </w:style>
  <w:style w:type="paragraph" w:customStyle="1" w:styleId="a5">
    <w:name w:val="Стиль"/>
    <w:rsid w:val="00AD4000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customStyle="1" w:styleId="10">
    <w:name w:val="Абзац списка1"/>
    <w:basedOn w:val="a"/>
    <w:rsid w:val="00AD4000"/>
    <w:pPr>
      <w:suppressAutoHyphens/>
      <w:spacing w:line="319" w:lineRule="auto"/>
      <w:ind w:firstLine="720"/>
      <w:jc w:val="both"/>
    </w:pPr>
    <w:rPr>
      <w:rFonts w:ascii="Courier New" w:hAnsi="Courier New" w:cs="Courier New"/>
      <w:kern w:val="1"/>
      <w:sz w:val="18"/>
      <w:szCs w:val="18"/>
      <w:lang w:eastAsia="ar-SA"/>
    </w:rPr>
  </w:style>
  <w:style w:type="paragraph" w:customStyle="1" w:styleId="Normal1">
    <w:name w:val="Normal1"/>
    <w:rsid w:val="00AD4000"/>
    <w:pPr>
      <w:widowControl w:val="0"/>
    </w:pPr>
    <w:rPr>
      <w:rFonts w:ascii="Courier New" w:hAnsi="Courier New"/>
      <w:b/>
      <w:bCs/>
      <w:i/>
      <w:iCs/>
    </w:rPr>
  </w:style>
  <w:style w:type="table" w:styleId="a6">
    <w:name w:val="Table Grid"/>
    <w:basedOn w:val="a1"/>
    <w:rsid w:val="00AD4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AD400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D4000"/>
  </w:style>
  <w:style w:type="character" w:styleId="a9">
    <w:name w:val="Strong"/>
    <w:qFormat/>
    <w:rsid w:val="007A3644"/>
    <w:rPr>
      <w:b/>
      <w:bCs/>
    </w:rPr>
  </w:style>
  <w:style w:type="character" w:customStyle="1" w:styleId="apple-converted-space">
    <w:name w:val="apple-converted-space"/>
    <w:basedOn w:val="a0"/>
    <w:rsid w:val="007A3644"/>
  </w:style>
  <w:style w:type="character" w:styleId="aa">
    <w:name w:val="Hyperlink"/>
    <w:rsid w:val="002216E1"/>
    <w:rPr>
      <w:color w:val="0000FF"/>
      <w:u w:val="single"/>
    </w:rPr>
  </w:style>
  <w:style w:type="paragraph" w:styleId="ab">
    <w:name w:val="footnote text"/>
    <w:basedOn w:val="a"/>
    <w:semiHidden/>
    <w:rsid w:val="002F603E"/>
  </w:style>
  <w:style w:type="character" w:styleId="ac">
    <w:name w:val="footnote reference"/>
    <w:semiHidden/>
    <w:rsid w:val="002F603E"/>
    <w:rPr>
      <w:vertAlign w:val="superscript"/>
    </w:rPr>
  </w:style>
  <w:style w:type="paragraph" w:styleId="ad">
    <w:name w:val="header"/>
    <w:basedOn w:val="a"/>
    <w:rsid w:val="00A94267"/>
    <w:pPr>
      <w:tabs>
        <w:tab w:val="center" w:pos="4677"/>
        <w:tab w:val="right" w:pos="9355"/>
      </w:tabs>
    </w:pPr>
  </w:style>
  <w:style w:type="character" w:customStyle="1" w:styleId="review-h5">
    <w:name w:val="review-h5"/>
    <w:basedOn w:val="a0"/>
    <w:rsid w:val="00D311BF"/>
  </w:style>
  <w:style w:type="character" w:customStyle="1" w:styleId="2">
    <w:name w:val="Основной текст (2)_"/>
    <w:link w:val="20"/>
    <w:rsid w:val="00A655D5"/>
    <w:rPr>
      <w:rFonts w:ascii="Georgia" w:hAnsi="Georgia"/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A655D5"/>
    <w:pPr>
      <w:widowControl w:val="0"/>
      <w:shd w:val="clear" w:color="auto" w:fill="FFFFFF"/>
      <w:spacing w:before="2340" w:line="330" w:lineRule="exact"/>
      <w:ind w:firstLine="600"/>
      <w:jc w:val="both"/>
    </w:pPr>
    <w:rPr>
      <w:rFonts w:ascii="Georgia" w:hAnsi="Georgia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5.biz/gosudarstvo_i_pravo/norma_prava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5.biz/gosudarstvo_i_pravo/iuridicheskii_ak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5.biz/gosudarstvo_i_pravo/zakon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7AF2-EE65-4C7E-B16D-A7C97CE5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3735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                                   </vt:lpstr>
    </vt:vector>
  </TitlesOfParts>
  <Company>MoBIL GROUP</Company>
  <LinksUpToDate>false</LinksUpToDate>
  <CharactersWithSpaces>24982</CharactersWithSpaces>
  <SharedDoc>false</SharedDoc>
  <HLinks>
    <vt:vector size="84" baseType="variant">
      <vt:variant>
        <vt:i4>8192029</vt:i4>
      </vt:variant>
      <vt:variant>
        <vt:i4>39</vt:i4>
      </vt:variant>
      <vt:variant>
        <vt:i4>0</vt:i4>
      </vt:variant>
      <vt:variant>
        <vt:i4>5</vt:i4>
      </vt:variant>
      <vt:variant>
        <vt:lpwstr>http://www.be5.biz/gosudarstvo_i_pravo/pravovye_otrasli.html</vt:lpwstr>
      </vt:variant>
      <vt:variant>
        <vt:lpwstr/>
      </vt:variant>
      <vt:variant>
        <vt:i4>2162757</vt:i4>
      </vt:variant>
      <vt:variant>
        <vt:i4>36</vt:i4>
      </vt:variant>
      <vt:variant>
        <vt:i4>0</vt:i4>
      </vt:variant>
      <vt:variant>
        <vt:i4>5</vt:i4>
      </vt:variant>
      <vt:variant>
        <vt:lpwstr>http://www.be5.biz/dogovornoe_pravo/dogovor.html</vt:lpwstr>
      </vt:variant>
      <vt:variant>
        <vt:lpwstr/>
      </vt:variant>
      <vt:variant>
        <vt:i4>7536687</vt:i4>
      </vt:variant>
      <vt:variant>
        <vt:i4>33</vt:i4>
      </vt:variant>
      <vt:variant>
        <vt:i4>0</vt:i4>
      </vt:variant>
      <vt:variant>
        <vt:i4>5</vt:i4>
      </vt:variant>
      <vt:variant>
        <vt:lpwstr>http://www.be5.biz/ugolovnoe_pravo/sostav_prestupleniia.html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http://www.be5.biz/gosudarstvo_i_pravo/pravo.html</vt:lpwstr>
      </vt:variant>
      <vt:variant>
        <vt:lpwstr/>
      </vt:variant>
      <vt:variant>
        <vt:i4>1048668</vt:i4>
      </vt:variant>
      <vt:variant>
        <vt:i4>27</vt:i4>
      </vt:variant>
      <vt:variant>
        <vt:i4>0</vt:i4>
      </vt:variant>
      <vt:variant>
        <vt:i4>5</vt:i4>
      </vt:variant>
      <vt:variant>
        <vt:lpwstr>http://www.be5.biz/gosudarstvo_i_pravo/zakon.html</vt:lpwstr>
      </vt:variant>
      <vt:variant>
        <vt:lpwstr/>
      </vt:variant>
      <vt:variant>
        <vt:i4>6422539</vt:i4>
      </vt:variant>
      <vt:variant>
        <vt:i4>24</vt:i4>
      </vt:variant>
      <vt:variant>
        <vt:i4>0</vt:i4>
      </vt:variant>
      <vt:variant>
        <vt:i4>5</vt:i4>
      </vt:variant>
      <vt:variant>
        <vt:lpwstr>http://www.be5.biz/gosudarstvo_i_pravo/norma_prava.html</vt:lpwstr>
      </vt:variant>
      <vt:variant>
        <vt:lpwstr/>
      </vt:variant>
      <vt:variant>
        <vt:i4>6946853</vt:i4>
      </vt:variant>
      <vt:variant>
        <vt:i4>21</vt:i4>
      </vt:variant>
      <vt:variant>
        <vt:i4>0</vt:i4>
      </vt:variant>
      <vt:variant>
        <vt:i4>5</vt:i4>
      </vt:variant>
      <vt:variant>
        <vt:lpwstr>http://www.be5.biz/gosudarstvo_i_pravo/normativnyi_pravovoi_akt.html</vt:lpwstr>
      </vt:variant>
      <vt:variant>
        <vt:lpwstr/>
      </vt:variant>
      <vt:variant>
        <vt:i4>65633</vt:i4>
      </vt:variant>
      <vt:variant>
        <vt:i4>18</vt:i4>
      </vt:variant>
      <vt:variant>
        <vt:i4>0</vt:i4>
      </vt:variant>
      <vt:variant>
        <vt:i4>5</vt:i4>
      </vt:variant>
      <vt:variant>
        <vt:lpwstr>http://www.be5.biz/gosudarstvo_i_pravo/iuridicheskii_akt.html</vt:lpwstr>
      </vt:variant>
      <vt:variant>
        <vt:lpwstr/>
      </vt:variant>
      <vt:variant>
        <vt:i4>1114198</vt:i4>
      </vt:variant>
      <vt:variant>
        <vt:i4>15</vt:i4>
      </vt:variant>
      <vt:variant>
        <vt:i4>0</vt:i4>
      </vt:variant>
      <vt:variant>
        <vt:i4>5</vt:i4>
      </vt:variant>
      <vt:variant>
        <vt:lpwstr>http://www.be5.biz/gosudarstvo_i_pravo/pravo.html</vt:lpwstr>
      </vt:variant>
      <vt:variant>
        <vt:lpwstr/>
      </vt:variant>
      <vt:variant>
        <vt:i4>2949234</vt:i4>
      </vt:variant>
      <vt:variant>
        <vt:i4>12</vt:i4>
      </vt:variant>
      <vt:variant>
        <vt:i4>0</vt:i4>
      </vt:variant>
      <vt:variant>
        <vt:i4>5</vt:i4>
      </vt:variant>
      <vt:variant>
        <vt:lpwstr>http://www.be5.biz/gosudarstvo_i_pravo/obschestvo.html</vt:lpwstr>
      </vt:variant>
      <vt:variant>
        <vt:lpwstr/>
      </vt:variant>
      <vt:variant>
        <vt:i4>8126497</vt:i4>
      </vt:variant>
      <vt:variant>
        <vt:i4>9</vt:i4>
      </vt:variant>
      <vt:variant>
        <vt:i4>0</vt:i4>
      </vt:variant>
      <vt:variant>
        <vt:i4>5</vt:i4>
      </vt:variant>
      <vt:variant>
        <vt:lpwstr>http://www.be5.biz/gosudarstvo_i_pravo/kultura.html</vt:lpwstr>
      </vt:variant>
      <vt:variant>
        <vt:lpwstr/>
      </vt:variant>
      <vt:variant>
        <vt:i4>1114198</vt:i4>
      </vt:variant>
      <vt:variant>
        <vt:i4>6</vt:i4>
      </vt:variant>
      <vt:variant>
        <vt:i4>0</vt:i4>
      </vt:variant>
      <vt:variant>
        <vt:i4>5</vt:i4>
      </vt:variant>
      <vt:variant>
        <vt:lpwstr>http://www.be5.biz/gosudarstvo_i_pravo/pravo.html</vt:lpwstr>
      </vt:variant>
      <vt:variant>
        <vt:lpwstr/>
      </vt:variant>
      <vt:variant>
        <vt:i4>8126497</vt:i4>
      </vt:variant>
      <vt:variant>
        <vt:i4>3</vt:i4>
      </vt:variant>
      <vt:variant>
        <vt:i4>0</vt:i4>
      </vt:variant>
      <vt:variant>
        <vt:i4>5</vt:i4>
      </vt:variant>
      <vt:variant>
        <vt:lpwstr>http://www.be5.biz/gosudarstvo_i_pravo/kultura.html</vt:lpwstr>
      </vt:variant>
      <vt:variant>
        <vt:lpwstr/>
      </vt:variant>
      <vt:variant>
        <vt:i4>1048668</vt:i4>
      </vt:variant>
      <vt:variant>
        <vt:i4>0</vt:i4>
      </vt:variant>
      <vt:variant>
        <vt:i4>0</vt:i4>
      </vt:variant>
      <vt:variant>
        <vt:i4>5</vt:i4>
      </vt:variant>
      <vt:variant>
        <vt:lpwstr>http://www.be5.biz/gosudarstvo_i_pravo/zakon.html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                                   </dc:title>
  <dc:subject/>
  <dc:creator>Admin</dc:creator>
  <cp:keywords/>
  <dc:description/>
  <cp:lastModifiedBy>User</cp:lastModifiedBy>
  <cp:revision>17</cp:revision>
  <dcterms:created xsi:type="dcterms:W3CDTF">2016-11-03T04:39:00Z</dcterms:created>
  <dcterms:modified xsi:type="dcterms:W3CDTF">2018-04-07T20:09:00Z</dcterms:modified>
</cp:coreProperties>
</file>