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D01BC" w14:textId="77777777" w:rsidR="0003463E" w:rsidRPr="00E84796" w:rsidRDefault="0003463E" w:rsidP="0003463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МИНИСТЕРСТВО ОБРАЗОВАНИЯ И НАУКИ</w:t>
      </w:r>
      <w:r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ФЕДЕРАЛЬНОЕ ГОСУДАРСТВЕННОЕ БЮДЖЕТНОЕ ОБРАЗОВАТЕЛЬНОЕ УЧРЕЖДЕНИЕ ВЫСШЕГО ОБРАЗОВАНИЯ</w:t>
      </w:r>
      <w:r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«ТВЕРСКОЙ ГОСУДАРСТВЕННЫЙ УНИВЕРСИТЕТ»</w:t>
      </w:r>
    </w:p>
    <w:p w14:paraId="437877E4" w14:textId="77777777" w:rsidR="0003463E" w:rsidRPr="00E84796" w:rsidRDefault="0003463E" w:rsidP="0003463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ЮРИДИЧЕСКИЙ ФАКУЛЬТЕТ</w:t>
      </w:r>
    </w:p>
    <w:p w14:paraId="7F9C438F" w14:textId="1767D4B8" w:rsidR="0003463E" w:rsidRPr="00E84796" w:rsidRDefault="0003463E" w:rsidP="0003463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КАФЕДРА </w:t>
      </w:r>
      <w:r w:rsidR="00FE1CE6"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УГОЛОВНОГО ПРАВА И ПРОЦЕССА</w:t>
      </w:r>
    </w:p>
    <w:p w14:paraId="28D8CE12" w14:textId="77777777" w:rsidR="0003463E" w:rsidRPr="00E84796" w:rsidRDefault="0003463E" w:rsidP="0003463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40.03.01 Юриспруденция</w:t>
      </w:r>
    </w:p>
    <w:p w14:paraId="20664B9A" w14:textId="77777777" w:rsidR="0003463E" w:rsidRPr="00E84796" w:rsidRDefault="0003463E" w:rsidP="0003463E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2C5CB1DB" w14:textId="0BC2EFFF" w:rsidR="0003463E" w:rsidRPr="00E84796" w:rsidRDefault="0003463E" w:rsidP="0003463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E84796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КУРСОВАЯ РАБОТА</w:t>
      </w:r>
    </w:p>
    <w:p w14:paraId="7B1FE6B6" w14:textId="54DC27F9" w:rsidR="0003463E" w:rsidRPr="00E84796" w:rsidRDefault="0003463E" w:rsidP="0003463E">
      <w:p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E84796">
        <w:rPr>
          <w:rFonts w:ascii="Times New Roman" w:hAnsi="Times New Roman" w:cs="Times New Roman"/>
          <w:b/>
          <w:color w:val="000000" w:themeColor="text1"/>
          <w:sz w:val="32"/>
          <w:szCs w:val="20"/>
          <w:shd w:val="clear" w:color="auto" w:fill="FFFFFF"/>
        </w:rPr>
        <w:t xml:space="preserve">         Помилование как институт уголовного права</w:t>
      </w:r>
    </w:p>
    <w:p w14:paraId="11E2D140" w14:textId="77777777" w:rsidR="0003463E" w:rsidRPr="00E84796" w:rsidRDefault="0003463E" w:rsidP="0003463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8244EA" w14:textId="7A7FC09F" w:rsidR="0003463E" w:rsidRPr="00E84796" w:rsidRDefault="0003463E" w:rsidP="0003463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Выполнил: студент 2 курса 26 гр.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Тихомиров Георгий </w:t>
      </w:r>
    </w:p>
    <w:p w14:paraId="120D8282" w14:textId="77777777" w:rsidR="0003463E" w:rsidRPr="00E84796" w:rsidRDefault="0003463E" w:rsidP="0003463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9A957B" w14:textId="6901BD08" w:rsidR="0003463E" w:rsidRPr="00E84796" w:rsidRDefault="0003463E" w:rsidP="0003463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Научный руководитель: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к.ю.н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Хурчак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Михаил Николаевич </w:t>
      </w:r>
    </w:p>
    <w:p w14:paraId="12656CAC" w14:textId="77777777" w:rsidR="0003463E" w:rsidRPr="00E84796" w:rsidRDefault="0003463E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06C5EB" w14:textId="77777777" w:rsidR="0003463E" w:rsidRPr="00E84796" w:rsidRDefault="0003463E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E3B47F" w14:textId="77777777" w:rsidR="0003463E" w:rsidRPr="00E84796" w:rsidRDefault="0003463E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9023BC" w14:textId="77777777" w:rsidR="0003463E" w:rsidRPr="00E84796" w:rsidRDefault="0003463E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B7B499" w14:textId="77777777" w:rsidR="0003463E" w:rsidRPr="00E84796" w:rsidRDefault="0003463E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980820" w14:textId="77777777" w:rsidR="0003463E" w:rsidRPr="00E84796" w:rsidRDefault="0003463E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7CBCD2" w14:textId="77777777" w:rsidR="0003463E" w:rsidRPr="00E84796" w:rsidRDefault="0003463E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648E3F" w14:textId="77777777" w:rsidR="0003463E" w:rsidRPr="00E84796" w:rsidRDefault="0003463E" w:rsidP="0003463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B1C513" w14:textId="77777777" w:rsidR="0003463E" w:rsidRPr="00E84796" w:rsidRDefault="0003463E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E260F7" w14:textId="089F6E30" w:rsidR="0003463E" w:rsidRPr="00E84796" w:rsidRDefault="0003463E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52D7D7" w14:textId="702F39FB" w:rsidR="0003463E" w:rsidRPr="00E84796" w:rsidRDefault="0003463E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8AAF9D" w14:textId="77777777" w:rsidR="0003463E" w:rsidRPr="00E84796" w:rsidRDefault="0003463E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DA1AA5" w14:textId="27D3EFB3" w:rsidR="0003463E" w:rsidRPr="00E84796" w:rsidRDefault="0003463E" w:rsidP="0003463E">
      <w:pPr>
        <w:jc w:val="center"/>
        <w:rPr>
          <w:color w:val="000000" w:themeColor="text1"/>
          <w:sz w:val="24"/>
          <w:szCs w:val="24"/>
        </w:rPr>
        <w:sectPr w:rsidR="0003463E" w:rsidRPr="00E84796" w:rsidSect="0003463E">
          <w:footerReference w:type="default" r:id="rId8"/>
          <w:footnotePr>
            <w:numRestart w:val="eachPage"/>
          </w:footnotePr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  <w:r w:rsidRPr="00E84796">
        <w:rPr>
          <w:color w:val="000000" w:themeColor="text1"/>
          <w:sz w:val="24"/>
          <w:szCs w:val="24"/>
        </w:rPr>
        <w:t>Тверь 2018 год</w:t>
      </w:r>
    </w:p>
    <w:sdt>
      <w:sdtP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id w:val="118802409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</w:rPr>
      </w:sdtEndPr>
      <w:sdtContent>
        <w:p w14:paraId="07987879" w14:textId="1649AC69" w:rsidR="0003463E" w:rsidRPr="00E84796" w:rsidRDefault="0003463E" w:rsidP="0003463E">
          <w:pPr>
            <w:pStyle w:val="ae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</w:rPr>
          </w:pPr>
          <w:r w:rsidRPr="00E84796">
            <w:rPr>
              <w:rFonts w:ascii="Times New Roman" w:hAnsi="Times New Roman" w:cs="Times New Roman"/>
              <w:b/>
              <w:color w:val="000000" w:themeColor="text1"/>
              <w:sz w:val="28"/>
            </w:rPr>
            <w:t>Оглавление</w:t>
          </w:r>
        </w:p>
        <w:p w14:paraId="32E9507A" w14:textId="2D0592DD" w:rsidR="0003463E" w:rsidRPr="00E84796" w:rsidRDefault="0003463E" w:rsidP="0003463E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E8479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E8479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E8479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13412674" w:history="1">
            <w:r w:rsidRPr="00E84796">
              <w:rPr>
                <w:rStyle w:val="ac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_Toc513412674 \h </w:instrText>
            </w:r>
            <w:r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84796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BC116E3" w14:textId="1255B2DD" w:rsidR="0003463E" w:rsidRPr="00E84796" w:rsidRDefault="001F72C4" w:rsidP="0003463E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13412675" w:history="1">
            <w:r w:rsidR="0003463E" w:rsidRPr="00E84796">
              <w:rPr>
                <w:rStyle w:val="ac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1.Понятие помилования и право на помилование</w:t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_Toc513412675 \h </w:instrText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84796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997CFA3" w14:textId="7876F960" w:rsidR="0003463E" w:rsidRPr="00E84796" w:rsidRDefault="001F72C4" w:rsidP="0003463E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13412676" w:history="1">
            <w:r w:rsidR="0003463E" w:rsidRPr="00E84796">
              <w:rPr>
                <w:rStyle w:val="ac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2.Правовая природа институтов помилования</w:t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_Toc513412676 \h </w:instrText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84796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005A3DD" w14:textId="37E949BF" w:rsidR="0003463E" w:rsidRPr="00E84796" w:rsidRDefault="001F72C4" w:rsidP="0003463E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13412677" w:history="1">
            <w:r w:rsidR="0003463E" w:rsidRPr="00E84796">
              <w:rPr>
                <w:rStyle w:val="ac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3.Механизм реализации права на помилование</w:t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_Toc513412677 \h </w:instrText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84796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36C34AC" w14:textId="5C316C7F" w:rsidR="0003463E" w:rsidRPr="00E84796" w:rsidRDefault="001F72C4" w:rsidP="0003463E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13412678" w:history="1">
            <w:r w:rsidR="0003463E" w:rsidRPr="00E84796">
              <w:rPr>
                <w:rStyle w:val="ac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_Toc513412678 \h </w:instrText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84796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92D66B9" w14:textId="649B1DAC" w:rsidR="0003463E" w:rsidRPr="00E84796" w:rsidRDefault="001F72C4" w:rsidP="0003463E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13412679" w:history="1">
            <w:r w:rsidR="0003463E" w:rsidRPr="00E84796">
              <w:rPr>
                <w:rStyle w:val="ac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использованных источников и литературы</w:t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_Toc513412679 \h </w:instrText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84796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19</w:t>
            </w:r>
            <w:r w:rsidR="0003463E" w:rsidRPr="00E8479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F526111" w14:textId="10EAAF09" w:rsidR="0003463E" w:rsidRPr="00E84796" w:rsidRDefault="0003463E" w:rsidP="0003463E">
          <w:pPr>
            <w:spacing w:line="360" w:lineRule="auto"/>
            <w:rPr>
              <w:rFonts w:ascii="Times New Roman" w:hAnsi="Times New Roman" w:cs="Times New Roman"/>
              <w:color w:val="000000" w:themeColor="text1"/>
            </w:rPr>
          </w:pPr>
          <w:r w:rsidRPr="00E84796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52AE00F4" w14:textId="4B11042D" w:rsidR="00CC7866" w:rsidRPr="00E84796" w:rsidRDefault="00CC7866" w:rsidP="0003463E">
      <w:pPr>
        <w:jc w:val="center"/>
        <w:rPr>
          <w:color w:val="000000" w:themeColor="text1"/>
          <w:sz w:val="24"/>
          <w:szCs w:val="24"/>
        </w:rPr>
      </w:pPr>
    </w:p>
    <w:p w14:paraId="3491C9A8" w14:textId="57F1F7A3" w:rsidR="00CC7866" w:rsidRPr="00E84796" w:rsidRDefault="00CC7866" w:rsidP="0003463E">
      <w:pPr>
        <w:jc w:val="center"/>
        <w:rPr>
          <w:color w:val="000000" w:themeColor="text1"/>
          <w:sz w:val="24"/>
          <w:szCs w:val="24"/>
        </w:rPr>
      </w:pPr>
    </w:p>
    <w:p w14:paraId="78B61E99" w14:textId="7DC0D37B" w:rsidR="00CC7866" w:rsidRPr="00E84796" w:rsidRDefault="00CC7866" w:rsidP="0003463E">
      <w:pPr>
        <w:jc w:val="center"/>
        <w:rPr>
          <w:color w:val="000000" w:themeColor="text1"/>
          <w:sz w:val="24"/>
          <w:szCs w:val="24"/>
        </w:rPr>
      </w:pPr>
    </w:p>
    <w:p w14:paraId="697E1848" w14:textId="25767313" w:rsidR="00CC7866" w:rsidRPr="00E84796" w:rsidRDefault="00CC7866" w:rsidP="0003463E">
      <w:pPr>
        <w:jc w:val="center"/>
        <w:rPr>
          <w:color w:val="000000" w:themeColor="text1"/>
          <w:sz w:val="24"/>
          <w:szCs w:val="24"/>
        </w:rPr>
      </w:pPr>
    </w:p>
    <w:p w14:paraId="4C296F7A" w14:textId="6CA67169" w:rsidR="00CC7866" w:rsidRPr="00E84796" w:rsidRDefault="00CC7866" w:rsidP="00896FA9">
      <w:pPr>
        <w:spacing w:line="360" w:lineRule="auto"/>
        <w:rPr>
          <w:color w:val="000000" w:themeColor="text1"/>
        </w:rPr>
      </w:pPr>
    </w:p>
    <w:p w14:paraId="4859BE08" w14:textId="35DC2088" w:rsidR="00CC7866" w:rsidRPr="00E84796" w:rsidRDefault="00CC7866" w:rsidP="00896FA9">
      <w:pPr>
        <w:spacing w:line="360" w:lineRule="auto"/>
        <w:rPr>
          <w:color w:val="000000" w:themeColor="text1"/>
        </w:rPr>
      </w:pPr>
    </w:p>
    <w:p w14:paraId="58D8E343" w14:textId="139363B9" w:rsidR="00CC7866" w:rsidRPr="00E84796" w:rsidRDefault="00CC7866" w:rsidP="00896FA9">
      <w:pPr>
        <w:spacing w:line="360" w:lineRule="auto"/>
        <w:rPr>
          <w:color w:val="000000" w:themeColor="text1"/>
        </w:rPr>
      </w:pPr>
    </w:p>
    <w:p w14:paraId="186576A4" w14:textId="07854188" w:rsidR="00CC7866" w:rsidRPr="00E84796" w:rsidRDefault="00CC7866" w:rsidP="00896FA9">
      <w:pPr>
        <w:spacing w:line="360" w:lineRule="auto"/>
        <w:rPr>
          <w:color w:val="000000" w:themeColor="text1"/>
        </w:rPr>
      </w:pPr>
    </w:p>
    <w:p w14:paraId="1E2FAA9E" w14:textId="25B12952" w:rsidR="00CC7866" w:rsidRPr="00E84796" w:rsidRDefault="00CC7866" w:rsidP="00896FA9">
      <w:pPr>
        <w:spacing w:line="360" w:lineRule="auto"/>
        <w:rPr>
          <w:color w:val="000000" w:themeColor="text1"/>
        </w:rPr>
      </w:pPr>
    </w:p>
    <w:p w14:paraId="188AF1ED" w14:textId="256FE159" w:rsidR="00CC7866" w:rsidRPr="00E84796" w:rsidRDefault="00CC7866" w:rsidP="00896FA9">
      <w:pPr>
        <w:spacing w:line="360" w:lineRule="auto"/>
        <w:rPr>
          <w:color w:val="000000" w:themeColor="text1"/>
        </w:rPr>
      </w:pPr>
    </w:p>
    <w:p w14:paraId="5024DB6A" w14:textId="3102414F" w:rsidR="00CC7866" w:rsidRPr="00E84796" w:rsidRDefault="00CC7866" w:rsidP="00896FA9">
      <w:pPr>
        <w:spacing w:line="360" w:lineRule="auto"/>
        <w:rPr>
          <w:color w:val="000000" w:themeColor="text1"/>
        </w:rPr>
      </w:pPr>
    </w:p>
    <w:p w14:paraId="3E903855" w14:textId="3DCDFD68" w:rsidR="00CC7866" w:rsidRPr="00E84796" w:rsidRDefault="00CC7866" w:rsidP="00896FA9">
      <w:pPr>
        <w:spacing w:line="360" w:lineRule="auto"/>
        <w:rPr>
          <w:color w:val="000000" w:themeColor="text1"/>
        </w:rPr>
      </w:pPr>
    </w:p>
    <w:p w14:paraId="227F412B" w14:textId="06F3E5EB" w:rsidR="00CC7866" w:rsidRPr="00E84796" w:rsidRDefault="00CC7866" w:rsidP="00896FA9">
      <w:pPr>
        <w:spacing w:line="360" w:lineRule="auto"/>
        <w:rPr>
          <w:color w:val="000000" w:themeColor="text1"/>
        </w:rPr>
      </w:pPr>
    </w:p>
    <w:p w14:paraId="55C80CEF" w14:textId="76A51F3D" w:rsidR="00CC7866" w:rsidRPr="00E84796" w:rsidRDefault="00CC7866" w:rsidP="00896FA9">
      <w:pPr>
        <w:spacing w:line="360" w:lineRule="auto"/>
        <w:rPr>
          <w:color w:val="000000" w:themeColor="text1"/>
        </w:rPr>
      </w:pPr>
    </w:p>
    <w:p w14:paraId="37AC4F03" w14:textId="685FF6A3" w:rsidR="00CC7866" w:rsidRPr="00E84796" w:rsidRDefault="00CC7866" w:rsidP="00896FA9">
      <w:pPr>
        <w:spacing w:line="360" w:lineRule="auto"/>
        <w:rPr>
          <w:color w:val="000000" w:themeColor="text1"/>
        </w:rPr>
      </w:pPr>
    </w:p>
    <w:p w14:paraId="4485AF2B" w14:textId="579DEA4C" w:rsidR="00CC7866" w:rsidRPr="00E84796" w:rsidRDefault="00CC7866" w:rsidP="00896FA9">
      <w:pPr>
        <w:spacing w:line="360" w:lineRule="auto"/>
        <w:rPr>
          <w:color w:val="000000" w:themeColor="text1"/>
        </w:rPr>
      </w:pPr>
    </w:p>
    <w:p w14:paraId="6032521B" w14:textId="0584B040" w:rsidR="00CC7866" w:rsidRPr="00E84796" w:rsidRDefault="00CC7866" w:rsidP="00896FA9">
      <w:pPr>
        <w:spacing w:line="360" w:lineRule="auto"/>
        <w:rPr>
          <w:color w:val="000000" w:themeColor="text1"/>
        </w:rPr>
      </w:pPr>
    </w:p>
    <w:p w14:paraId="4E6A43F1" w14:textId="5DBD5355" w:rsidR="00CC7866" w:rsidRPr="00E84796" w:rsidRDefault="00CC7866" w:rsidP="00896FA9">
      <w:pPr>
        <w:spacing w:line="360" w:lineRule="auto"/>
        <w:rPr>
          <w:color w:val="000000" w:themeColor="text1"/>
        </w:rPr>
      </w:pPr>
    </w:p>
    <w:p w14:paraId="56EA6962" w14:textId="77777777" w:rsidR="00CC7866" w:rsidRPr="00E84796" w:rsidRDefault="00CC7866" w:rsidP="00896FA9">
      <w:pPr>
        <w:spacing w:line="360" w:lineRule="auto"/>
        <w:rPr>
          <w:color w:val="000000" w:themeColor="text1"/>
        </w:rPr>
      </w:pPr>
    </w:p>
    <w:p w14:paraId="7A48667B" w14:textId="56B7F917" w:rsidR="00CB1D3A" w:rsidRPr="00E84796" w:rsidRDefault="00CB1D3A" w:rsidP="00694BE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513412674"/>
      <w:r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1"/>
    </w:p>
    <w:p w14:paraId="36BE61AB" w14:textId="2F48FDD6" w:rsidR="00E61CAD" w:rsidRPr="00E84796" w:rsidRDefault="005F477B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государство </w:t>
      </w:r>
      <w:r w:rsidR="002F04E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характеризуется широким закреплением в законодательстве личных прав и свобод человека и гражданина. Одним из таких прав считается право осуждённого на обращение с просьбой о помиловании. Реализация этого права является составной частью государственно-правовой политики цивилизованного мира. </w:t>
      </w:r>
      <w:r w:rsidR="00E61CAD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этим в конституциях современных государств находит закрепление право осуждённого просить о помиловании и полномочие органов государственной власти по его осуществлению.</w:t>
      </w:r>
    </w:p>
    <w:p w14:paraId="32BFA54A" w14:textId="77777777" w:rsidR="00625F3A" w:rsidRPr="00E84796" w:rsidRDefault="002F04E8" w:rsidP="00625F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Российское право основывается на принципах справедливости, законности и гуманизма. Следовательно, оно допускает возможность освобождения лиц, осужденных за совершение преступлений, от отбывания наказания по различным основаниям. </w:t>
      </w:r>
      <w:r w:rsidR="00E61CAD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Россия постоянно совершенствует свои правовые институты, в том числе и институт помилования.</w:t>
      </w:r>
      <w:r w:rsidR="00E61CAD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18AA8335" w14:textId="37542942" w:rsidR="00E6532C" w:rsidRPr="00E84796" w:rsidRDefault="00E6532C" w:rsidP="00625F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Заявленная тема рассматривалась в работах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Верченко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Н.И,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Ветрова Н. И.,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Гукасова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И.А ,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Гришко А.Я., Коробкова Г.Д.,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Корецкого Д. А. и ряда других ученых. </w:t>
      </w:r>
    </w:p>
    <w:p w14:paraId="1A951891" w14:textId="59FE8574" w:rsidR="00E61CAD" w:rsidRPr="00E84796" w:rsidRDefault="00E61CAD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Целью курсовой работы является изучение института помилования, как правового института уголовного права.</w:t>
      </w:r>
    </w:p>
    <w:p w14:paraId="145298D2" w14:textId="2BD63575" w:rsidR="00E61CAD" w:rsidRPr="00E84796" w:rsidRDefault="00E61CAD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Для выполнения поставленной цели необходимо решить следующие задачи:</w:t>
      </w:r>
    </w:p>
    <w:p w14:paraId="57D1064D" w14:textId="007C05D1" w:rsidR="00E61CAD" w:rsidRPr="00E84796" w:rsidRDefault="00E61CAD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1.Рассмотреть понятие помилования, механизм реализации права на помилование;</w:t>
      </w:r>
    </w:p>
    <w:p w14:paraId="0C2E5B67" w14:textId="0A406015" w:rsidR="00E61CAD" w:rsidRPr="00E84796" w:rsidRDefault="00E61CAD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2.Изучить правовую природу актов помилования;</w:t>
      </w:r>
    </w:p>
    <w:p w14:paraId="62B2BECC" w14:textId="5CB35BA7" w:rsidR="00E61CAD" w:rsidRPr="00E84796" w:rsidRDefault="00E61CAD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3.Проанализировать правоприменительную практику.</w:t>
      </w:r>
    </w:p>
    <w:p w14:paraId="124A0759" w14:textId="3D08ADD6" w:rsidR="00CC7866" w:rsidRPr="00E84796" w:rsidRDefault="00CC7866" w:rsidP="00694B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01AFAE" w14:textId="08BD5DE3" w:rsidR="00CC7866" w:rsidRPr="00E84796" w:rsidRDefault="00CC7866" w:rsidP="00694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C77F5D" w14:textId="776E11EF" w:rsidR="00CC7866" w:rsidRPr="00E84796" w:rsidRDefault="00CC7866" w:rsidP="00694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9BDC29" w14:textId="77777777" w:rsidR="00CC7866" w:rsidRPr="00E84796" w:rsidRDefault="00CC7866" w:rsidP="00694B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7C0B99" w14:textId="0CA824E4" w:rsidR="00CB1D3A" w:rsidRPr="00E84796" w:rsidRDefault="00CB1D3A" w:rsidP="00694BEE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513412675"/>
      <w:r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1.Понятие помилования и право на помилование</w:t>
      </w:r>
      <w:bookmarkEnd w:id="2"/>
    </w:p>
    <w:p w14:paraId="299BEE8F" w14:textId="7D34D954" w:rsidR="00CB1D3A" w:rsidRPr="00E84796" w:rsidRDefault="0020054D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Часть 3 ст. 50 Конституции Российской Федерации</w:t>
      </w:r>
      <w:r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6BE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провозглашает то, что к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аждый осужденный за преступление имеет право на пересмотр приговора вышестоящим судом в порядке, установленном федеральным законом, а также право просить о помиловании или смягчении наказания. </w:t>
      </w:r>
      <w:r w:rsidR="00E61CAD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Институт помилования регулируется</w:t>
      </w:r>
      <w:r w:rsidR="003F224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нормами уголовного права</w:t>
      </w:r>
      <w:r w:rsidR="00E61CAD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224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61CAD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статьей 85 Уголовного кодекса РФ</w:t>
      </w:r>
      <w:r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УК РФ)</w:t>
      </w:r>
      <w:r w:rsidR="003F224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 исполнительного права (статьи 172,173,176 и др. Уголовно-исполнительного кодекса РФ</w:t>
      </w:r>
      <w:r w:rsidR="007367AF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="003F224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-УИ</w:t>
      </w:r>
      <w:r w:rsidR="007367A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К РФ)</w:t>
      </w:r>
      <w:r w:rsidR="00625F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F7E882" w14:textId="01D34894" w:rsidR="00275AB0" w:rsidRPr="00E84796" w:rsidRDefault="00275AB0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 понятие 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помилование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означает прощение, отмену наказания за проступок. Миловать означает прощение, щедрость. Помиловать — простить кому-либо вину, проявить снисхождение, отменить либо смягчить наказание виновному</w:t>
      </w:r>
      <w:r w:rsidR="00EE5DF6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5E20DE" w14:textId="62C0136A" w:rsidR="00BC4C38" w:rsidRPr="00E84796" w:rsidRDefault="00BC4C38" w:rsidP="005F47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По мнению Корецкого Д.А.</w:t>
      </w:r>
      <w:r w:rsidR="007367A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7A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помилование — это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исключительная мера, которая в отличии от уголовно-досрочного освобождения может применяться лишь в единичных случаях, при возникновении исключительных обстоятельств, связанных как правило с позитивными поступками осужденного</w:t>
      </w:r>
      <w:r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.Иное определение приводит Ветров Н.И., по мнению которого помилование </w:t>
      </w:r>
      <w:r w:rsidR="00B53F5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то акт милосердия верховной власти, один из видов освобождения лица от отбывания наказания, сокращающий его или заменяющий более мягким, либо снимающий судимость</w:t>
      </w:r>
      <w:r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367A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Ветрова Н.И представляется наиболее обоснованным</w:t>
      </w:r>
      <w:r w:rsidR="00EB260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, так как в большей степени отражает сущность института помилования.</w:t>
      </w:r>
    </w:p>
    <w:p w14:paraId="554D94CC" w14:textId="121943A4" w:rsidR="00CC7866" w:rsidRPr="00E84796" w:rsidRDefault="00275AB0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Институт помилования следует рассматривать в двух значениях: как правоприменительный акт и как полномочие главы государства. Обращение к помило</w:t>
      </w:r>
      <w:r w:rsidR="00CC786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анию как институту уголовного права дает возможность решить важные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практические вопросы. Так, ходатайство о помиловании служит основанием возникновения уголовно-правового отношения, субъектом которого является осужденный. </w:t>
      </w:r>
      <w:r w:rsidR="00CC786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аспекте полномочия главы государства,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помилование — это правоприменительный акт</w:t>
      </w:r>
      <w:r w:rsidR="00CD046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Федерации, освобождающий в полной мере либо частично от наказания или </w:t>
      </w:r>
      <w:proofErr w:type="gramStart"/>
      <w:r w:rsidR="00CD046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судимости</w:t>
      </w:r>
      <w:proofErr w:type="gramEnd"/>
      <w:r w:rsidR="00CD046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сокращающий, заменяющий наказание более мягким видом.</w:t>
      </w:r>
    </w:p>
    <w:p w14:paraId="31CA8161" w14:textId="142DC21C" w:rsidR="00E61CAD" w:rsidRPr="00E84796" w:rsidRDefault="00CC7866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омилование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индивидуально-определенного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лица или лиц, обозначенных поименно</w:t>
      </w:r>
      <w:r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260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Именно в этом заключается главное отличие от института амнистии, предусмотренного статьей 84 УК РФ.</w:t>
      </w:r>
    </w:p>
    <w:p w14:paraId="034BF22F" w14:textId="33BDE909" w:rsidR="0020054D" w:rsidRPr="00E84796" w:rsidRDefault="00EE5DF6" w:rsidP="003F22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При этом,</w:t>
      </w:r>
      <w:r w:rsidR="00E61CAD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 РФ вправе осуществить помилование независимо от просьбы осужденного</w:t>
      </w:r>
      <w:r w:rsidR="003F224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</w:t>
      </w:r>
      <w:proofErr w:type="gramStart"/>
      <w:r w:rsidR="003F224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  статье</w:t>
      </w:r>
      <w:proofErr w:type="gramEnd"/>
      <w:r w:rsidR="003F224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184 УИК РФ предусмотрена возможность помилования без ходатайства осужденного от смертной казни по инициативе Президента.</w:t>
      </w:r>
      <w:r w:rsidR="007367A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Просьба о помиловании осужденного, таким образом, выступает факультативным основанием помилования</w:t>
      </w:r>
      <w:r w:rsidR="00E52006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367A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224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Рассматриваемым выше полномочием Президент РФ </w:t>
      </w:r>
      <w:r w:rsidR="00625F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воспользовался,</w:t>
      </w:r>
      <w:r w:rsidR="003F224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издав 25.05.2016г Указ №249 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67A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F224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помиловании Надежды Савченко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67AF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  <w:r w:rsidR="003F224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которым она была освобождена от дальнейшего отбывания наказаний. С просьбой о помиловании обратились родные потерпевших, </w:t>
      </w:r>
      <w:r w:rsidR="00625F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следовательно,</w:t>
      </w:r>
      <w:r w:rsidR="003F224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стандартная процедура помилования соблюдена не была, что не противоречит законодательству.</w:t>
      </w:r>
      <w:r w:rsidR="00625F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Приведённый выше указ вызвал общественный резонанс, как и ряд других актов о помиловании.</w:t>
      </w:r>
    </w:p>
    <w:p w14:paraId="5534AAEE" w14:textId="1ACF882A" w:rsidR="002F04E8" w:rsidRPr="00E84796" w:rsidRDefault="00F75B93" w:rsidP="001220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помилования может содержать следующие предписания: об освобождении от дальнейшего отбывания наказания; о сокращении срока назначенного наказания; о замене назначенного лицу наказания более мягким видом из числа предусмотренных ст. 44 УК РФ; о снятии с лица, отбывшего наказание, судимости.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Анализ президентских указов помилования</w:t>
      </w:r>
      <w:r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установить, что среди конкретных форм проявления помилования наибольшее распространение име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освобождение от дальнейшего отбывания наказания в виде лишения свободы. </w:t>
      </w:r>
    </w:p>
    <w:p w14:paraId="51F8E982" w14:textId="39C1EDCC" w:rsidR="00870357" w:rsidRPr="00E84796" w:rsidRDefault="007367AF" w:rsidP="001220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Нередко </w:t>
      </w:r>
      <w:r w:rsidR="00122064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осужденные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2064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обжалуют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 Президента РФ 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 помиловании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проиллюстрировать данную ситуацию можно на примере 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Апелляционного определения Верховного Суда РФ от 06.03.2018 N АПЛ18-38, в котором заявитель требовал признать незаконным Указ Президента Российской Федерации от 4 марта 1994 г. N 453 о помиловании Дядченко А. В., осужденного к смертной казни, который б</w:t>
      </w:r>
      <w:r w:rsidR="00122064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 помилован, смертная казнь заменена пожизненным лишением свободы.</w:t>
      </w:r>
      <w:r w:rsidR="00122064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0357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Дядченко А.В. обосновывал свою позицию тем, что на момент вынесения акта о помиловании действовала другая редакция уголовного закона и в соответствии с ней применение к нему пожизненного лишения свободы не допустимо и нарушает его права.  Верховный суд оставил жалобу без удовлетворения так ка определенное в порядке помилования более мягкое по сравнению с приговором наказание не может расцениваться как санкция за совершенное преступление, а является актом милосердия по отношению к осужденному</w:t>
      </w:r>
      <w:r w:rsidR="00870357" w:rsidRPr="00E8479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1"/>
      </w:r>
      <w:r w:rsidR="00870357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22064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Аналогичная позиция отражена в </w:t>
      </w:r>
      <w:r w:rsidR="00122064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Апелляционном определении Верховного Суда РФ от 12.12.2017 N АПЛ17-448</w:t>
      </w:r>
      <w:r w:rsidR="00122064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2"/>
      </w:r>
      <w:r w:rsidR="006E5FCD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Решении Верховного суда </w:t>
      </w:r>
      <w:r w:rsidR="006E5FCD"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24.10.2012 по делу № АКПИ 12-1264</w:t>
      </w:r>
      <w:r w:rsidR="00625F3A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3"/>
      </w:r>
      <w:r w:rsidR="006E5FCD"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5287BCCB" w14:textId="5B9279CF" w:rsidR="00EB2607" w:rsidRPr="00E84796" w:rsidRDefault="00EB2607" w:rsidP="001220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Судебная практика по вопросу обжалования актов помилования достаточно однообразна, и в большинстве случае суд приходит к выводу неосновательности заявленных требований.</w:t>
      </w:r>
      <w:r w:rsidR="005F477B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как помилованные чаще всего </w:t>
      </w:r>
      <w:proofErr w:type="gramStart"/>
      <w:r w:rsidR="005F477B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считают</w:t>
      </w:r>
      <w:proofErr w:type="gramEnd"/>
      <w:r w:rsidR="005F477B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им неправомерно заменили смертную казнь на пожизненное заключение.</w:t>
      </w:r>
    </w:p>
    <w:p w14:paraId="26A782AF" w14:textId="19C7E38B" w:rsidR="007367AF" w:rsidRPr="00E84796" w:rsidRDefault="005F477B" w:rsidP="001220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Так, в</w:t>
      </w:r>
      <w:r w:rsidR="00870357" w:rsidRPr="00E847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опрос о замене смертной </w:t>
      </w:r>
      <w:r w:rsidR="00122064" w:rsidRPr="00E847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казни</w:t>
      </w:r>
      <w:r w:rsidR="00870357" w:rsidRPr="00E847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пожизненным </w:t>
      </w:r>
      <w:r w:rsidR="00122064" w:rsidRPr="00E847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лишением</w:t>
      </w:r>
      <w:r w:rsidR="00870357" w:rsidRPr="00E847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свободы рассматривался Конституционным Судом РФ</w:t>
      </w:r>
      <w:r w:rsidR="00122064" w:rsidRPr="00E847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70357" w:rsidRPr="00E847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Сухопаровым А.В. была подана жалоба о несоответствии статей 14,43,59</w:t>
      </w:r>
      <w:r w:rsidR="00122064" w:rsidRPr="00E847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,85 и 150 УК РФ Конституции РФ. Заявитель так же считал, что данные нормы препятствуют улучшению положения осужденного. </w:t>
      </w:r>
      <w:r w:rsidR="00122064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Конституционный Суд РФ отказал в принятии к рассмотрению жалобы, поскольку само по себе помилование как акт милосердия в силу своей природы не может приводить к более тяжким для осужденного последствиям, чем закрепленные в уголовном законе, предусматривающем ответственность за инкриминируемое ему деяние, и установленные приговором суда по конкретному делу</w:t>
      </w:r>
      <w:r w:rsidR="00122064" w:rsidRPr="00E8479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4"/>
      </w:r>
      <w:r w:rsidR="00122064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72AA6FFB" w14:textId="2470FFA6" w:rsidR="00CB1D3A" w:rsidRPr="00E84796" w:rsidRDefault="00E6532C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времени</w:t>
      </w:r>
      <w:proofErr w:type="gramEnd"/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российским  законодательством  не  определен  круг  субъектов,  которые могут подлежать  помилованию,  которые имеют право подать  ходатайство о помиловании. Действующий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уголовно -</w:t>
      </w:r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правовой закон исходит </w:t>
      </w:r>
      <w:proofErr w:type="gramStart"/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из  того</w:t>
      </w:r>
      <w:proofErr w:type="gramEnd"/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, что помилование возможно только в отношении лиц,</w:t>
      </w:r>
      <w:r w:rsidR="00A76C59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осужденных приговором  суда.</w:t>
      </w:r>
      <w:r w:rsidR="00A76C59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Субъектом преступления в соответствии со </w:t>
      </w:r>
      <w:proofErr w:type="spellStart"/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ст.ст</w:t>
      </w:r>
      <w:proofErr w:type="spellEnd"/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20 - 21 УК РФ может быть </w:t>
      </w:r>
      <w:r w:rsidR="007367A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вменяемое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</w:t>
      </w:r>
      <w:r w:rsidR="00625F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достигшее </w:t>
      </w:r>
      <w:proofErr w:type="gramStart"/>
      <w:r w:rsidR="00625F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возраста</w:t>
      </w:r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уголовной</w:t>
      </w:r>
      <w:proofErr w:type="gramEnd"/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ответственности.  Поскольку помилование распространяются на тех </w:t>
      </w:r>
      <w:r w:rsidR="00625F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лиц, в</w:t>
      </w:r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отношении которых доказана вина и вынесен приговор, то и субъектом помилования должно быть это же лицо. На лиц, не достигших возраста уголовной ответственности и невменяемых, не являющихся субъектами преступления, помилование не должно распространяться. К лицам, не </w:t>
      </w:r>
      <w:bookmarkStart w:id="3" w:name="2"/>
      <w:bookmarkEnd w:id="3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достигшим </w:t>
      </w:r>
      <w:r w:rsidR="00625F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возраста </w:t>
      </w:r>
      <w:proofErr w:type="gramStart"/>
      <w:r w:rsidR="00625F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</w:t>
      </w:r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ответственности</w:t>
      </w:r>
      <w:proofErr w:type="gramEnd"/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 применять </w:t>
      </w:r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принудительные  меры  воспитательного  характера, к  невменяемым- принудительные меры медицинского характера</w:t>
      </w:r>
    </w:p>
    <w:p w14:paraId="2818A12B" w14:textId="4A8EBF64" w:rsidR="00E96AB8" w:rsidRPr="00E84796" w:rsidRDefault="005F477B" w:rsidP="00E96A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омилованию,  на</w:t>
      </w:r>
      <w:proofErr w:type="gramEnd"/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мой  взгляд,    может  подлежать  лицо,  которое  осознало общественную  опасность  совершенного  им  общественно  опасного  деяния и раскаявшееся в его совершении. Прощение лица, не признавшего своей вины </w:t>
      </w:r>
      <w:r w:rsidR="00A76C59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совершении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</w:t>
      </w:r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,  является</w:t>
      </w:r>
      <w:proofErr w:type="gramEnd"/>
      <w:r w:rsidR="00CB1D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неправильным,  поскольку  правонарушитель может быть не согласен с привлечением его к уголовной ответственности, и тогда только суд вправе рассмотреть этот вопрос по существу, либо не желать встать на путь исправления и раскаяния в содеянном</w:t>
      </w:r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60BE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в этом проявляется противоречивость </w:t>
      </w:r>
      <w:r w:rsidR="00360BE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рассматриваемого</w:t>
      </w:r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института, на сколько точно изучая материалы можно установить </w:t>
      </w:r>
      <w:r w:rsidR="00360BE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морально</w:t>
      </w:r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-нравственный портрет человека, </w:t>
      </w:r>
      <w:r w:rsidR="00360BE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убедиться</w:t>
      </w:r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его раскаяние, </w:t>
      </w:r>
      <w:r w:rsidR="00C80C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желание измениться.</w:t>
      </w:r>
    </w:p>
    <w:p w14:paraId="194CE1EA" w14:textId="567E5428" w:rsidR="00E04F2A" w:rsidRPr="00E84796" w:rsidRDefault="006E5FCD" w:rsidP="008255A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Некоторые ученые полагают, </w:t>
      </w:r>
      <w:r w:rsidR="00E04F2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что помилование необходимо применять после отбытия осужденным определенной части срока наказания</w:t>
      </w:r>
      <w:r w:rsidR="008255A0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  <w:r w:rsidR="00E04F2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Установление каких-либо сроков, по отбытии которых возможно применение помилования, </w:t>
      </w:r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</w:t>
      </w:r>
      <w:r w:rsidR="00E04F2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противоречит</w:t>
      </w:r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E04F2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природе этого института, </w:t>
      </w:r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E04F2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прибли</w:t>
      </w:r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зит</w:t>
      </w:r>
      <w:r w:rsidR="00E04F2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к разновидности уголовно-правового досрочного освобождения от наказания</w:t>
      </w:r>
      <w:r w:rsidR="00625F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, что представляется не целесообразным, так как в таком случае само существование института помилования не будет иметь смысла.</w:t>
      </w:r>
    </w:p>
    <w:p w14:paraId="75390249" w14:textId="613F31C7" w:rsidR="00B34786" w:rsidRPr="00E84796" w:rsidRDefault="00E04F2A" w:rsidP="001220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</w:t>
      </w:r>
      <w:r w:rsidR="00F07461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образом, помилование следует определять как право государства освободить осужденного от наказания или смягчить ему меру наказания.</w:t>
      </w:r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CD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Рассматриваемый институт обеспечивает реализацию права каждого осужденного просить о помиловании </w:t>
      </w:r>
      <w:r w:rsidR="00625F3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и применяется</w:t>
      </w:r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индивидуально-определенным </w:t>
      </w:r>
      <w:proofErr w:type="gramStart"/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вменяемым  лицам</w:t>
      </w:r>
      <w:proofErr w:type="gramEnd"/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достигшим возраста уголовной ответственности лиц,  в отношении которых доказана вина и вынесен приговор, при подаче ими ходатайства. В то же время Президент РФ вправе осуществить помилование независимо от просьбы осужденного.</w:t>
      </w:r>
    </w:p>
    <w:p w14:paraId="10D1B951" w14:textId="77777777" w:rsidR="00C80CB3" w:rsidRPr="00E84796" w:rsidRDefault="00C80CB3" w:rsidP="00EB260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490B80" w14:textId="2B9D6723" w:rsidR="00CB1D3A" w:rsidRPr="00E84796" w:rsidRDefault="00CB1D3A" w:rsidP="00694BEE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513412676"/>
      <w:r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2.Правовая природа </w:t>
      </w:r>
      <w:r w:rsidR="00B34786"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институтов</w:t>
      </w:r>
      <w:r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помилования</w:t>
      </w:r>
      <w:bookmarkEnd w:id="4"/>
    </w:p>
    <w:p w14:paraId="496F284D" w14:textId="258F1112" w:rsidR="00CB1D3A" w:rsidRPr="00E84796" w:rsidRDefault="008971BF" w:rsidP="008255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 научной литературе с</w:t>
      </w:r>
      <w:r w:rsidR="009035B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уществует </w:t>
      </w:r>
      <w:r w:rsidR="007D4AF1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дискуссия</w:t>
      </w:r>
      <w:r w:rsidR="009035B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отнесении института помилования к Уголовному праву.</w:t>
      </w:r>
      <w:r w:rsidR="007D4AF1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 авторы относят его к </w:t>
      </w:r>
      <w:r w:rsidR="007D4AF1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конституционному</w:t>
      </w:r>
      <w:r w:rsidR="002F04E8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6"/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, другие – к уголовному праву</w:t>
      </w:r>
      <w:r w:rsidR="002F04E8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7"/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Помилование </w:t>
      </w:r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</w:t>
      </w:r>
      <w:proofErr w:type="gramEnd"/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считать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межотраслев</w:t>
      </w:r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институт</w:t>
      </w:r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ом, что в свою очередь не свидетельствует о его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комплексном характере. Следует согласиться с К.М. Тищенко, что 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понятие комплексности здесь неприменимо, потому что речь идет о форме и содержании, которые не существуют в отдельности друг от друга, являясь двумя сторонами единого, а не двумя его частями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F04E8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8"/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омилование не является институтом какой - либо одной отрасли права</w:t>
      </w:r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 то же время нельзя считать его комплексным. По мимо всего прочего, положения </w:t>
      </w:r>
      <w:r w:rsidR="002C038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Конституции являются базовыми ко всем отраслям права, что в свою очередь не свидетельствует о их комплексности. </w:t>
      </w:r>
      <w:r w:rsidR="002F04E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Институт помилования следует считать уголовно</w:t>
      </w:r>
      <w:r w:rsidR="002C038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r w:rsidR="002F04E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равовым институтом, так как его основными правовыми категориями являются преступление, наказание, судимость.</w:t>
      </w:r>
    </w:p>
    <w:p w14:paraId="32FADB7E" w14:textId="358E9713" w:rsidR="00896FA9" w:rsidRPr="00E84796" w:rsidRDefault="00B53F5F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учитывать то, что акт помилования не является атом реабилитации, который применяется в отношении лица, незаконно или необоснованно подвергнутого уголовному преследованию, и соответственно не влечет восстановление право и свобод, а </w:t>
      </w:r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причиненного вреда.</w:t>
      </w:r>
      <w:r w:rsidR="00195AE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Данная позиция законодателя свидетельствует о том, что совершение противоправного деяния помилованным лицом не ставиться под сомнение и акт помилования это просто стимул к правомерному поведению.</w:t>
      </w:r>
    </w:p>
    <w:p w14:paraId="5347BBA8" w14:textId="1CB8974B" w:rsidR="00694BEE" w:rsidRPr="00E84796" w:rsidRDefault="00B34786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очередь, акт помилования - наивысшая форма проявления гуманизма </w:t>
      </w:r>
      <w:r w:rsidR="008255A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к лицу,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совершившему преступление и освобожденному от него. </w:t>
      </w:r>
      <w:r w:rsidR="00FB427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гуманизма предусмотрен статьей 7 УК РФ, и находит прямое отражение в статье 85 УК РФ.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гуманизма жизнь и благополучие человека я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является наивысшей ценностью, именно такой подход обеспечивает понимание прав человека совершившего преступление при осуществлении помилования. Он носит индивидуальный характер и является безусловным актом, то есть никаких требований к дальнейшему поведению помилованного предъявить нельзя. В случае замены наказания более мягким, оно может быть проигнорировано, помилованный просто не будет его выполнять, и никаких санкций к нему применить нельзя. </w:t>
      </w:r>
      <w:r w:rsidR="00694BE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чем не теряет своей актуальности проблема рецидива среди помилованных лиц. Хотя и редко, но помилованные лица вновь совершают умышленные преступления. </w:t>
      </w:r>
      <w:r w:rsidR="00C80C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proofErr w:type="gramStart"/>
      <w:r w:rsidR="00C80C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по этому</w:t>
      </w:r>
      <w:proofErr w:type="gramEnd"/>
      <w:r w:rsidR="00C80C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тщательно подходить к изучению личности осужденного, подавшего ходатайство о помиловании.</w:t>
      </w:r>
    </w:p>
    <w:p w14:paraId="4A803C4C" w14:textId="7F7EFE27" w:rsidR="00896FA9" w:rsidRPr="00E84796" w:rsidRDefault="00B34786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 же время следует </w:t>
      </w:r>
      <w:r w:rsidR="006E5FCD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учитывать,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институт помилования стимулирует правомерное поведение осужденных, их добросовестное отношение к основным средствам исправления, осознание своей вины и способствует достижению одной из целей наказания – предупреждению преступлений. 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помилования – это акт профилактический. Сам акт индивидуального поведения и сам институт помилования целиком и полностью имеет свою профилактическую направленность. </w:t>
      </w:r>
      <w:r w:rsidR="00C80C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рощение должно быть направлено на то, чтобы человек в будущем не совершал каких - либо преступлений. </w:t>
      </w:r>
      <w:r w:rsidR="00C80C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знать, насколько эффективен статус помилования в применении его по отношению к осужденным, а значит, нужно развивать исследования, которые связаны с рецидивом преступлений, совершаемых после применения акта помилования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9"/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A25D54" w14:textId="44603D00" w:rsidR="006E5FCD" w:rsidRPr="00E84796" w:rsidRDefault="006E5FCD" w:rsidP="00C80C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институт помилования это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институт уголовного права</w:t>
      </w:r>
      <w:r w:rsidR="00FB427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, основанный на нормах Конституции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нацелен на </w:t>
      </w:r>
      <w:r w:rsidR="00FB427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реализацию права каждого осужденного просить о помиловании и в то же время имеющий цель в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предупреждение преступлений. Акт помилования является своего рода проявлением гуманизма к лицу, совершившему преступление, но не влечет за собой восстановления прав и свобод. </w:t>
      </w:r>
    </w:p>
    <w:p w14:paraId="24E7E9AE" w14:textId="3496125E" w:rsidR="00EE5DF6" w:rsidRPr="00E84796" w:rsidRDefault="00CB1D3A" w:rsidP="00A90D2A">
      <w:pPr>
        <w:pStyle w:val="1"/>
        <w:spacing w:before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513412677"/>
      <w:r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</w:t>
      </w:r>
      <w:r w:rsidR="00EE5DF6"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Механизм реализации права на помилование</w:t>
      </w:r>
      <w:bookmarkEnd w:id="5"/>
      <w:r w:rsidR="00EE5DF6"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3DE71C9" w14:textId="60760336" w:rsidR="00195AEE" w:rsidRPr="00E84796" w:rsidRDefault="00195AEE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Механизм реализации права на помилование можно разделить на несколько этапов.</w:t>
      </w:r>
    </w:p>
    <w:p w14:paraId="46E370AB" w14:textId="11FF192E" w:rsidR="002F04E8" w:rsidRPr="00E84796" w:rsidRDefault="008971BF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Первым этапом является обращение о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сужденн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ходатайством о помиловании к Президенту Р</w:t>
      </w:r>
      <w:r w:rsidR="00C80C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письменной форме</w:t>
      </w:r>
      <w:r w:rsidR="00404E5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(статья 176 УИП РФ)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B763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 науке имеет место точка зрения, в соответствии с которой  право представлять ходатайство о помиловании осужденного должно предоставляться адвокату или иному представителю осужденного</w:t>
      </w:r>
      <w:r w:rsidR="001B7633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0"/>
      </w:r>
      <w:r w:rsidR="001B763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.Данный вопрос отражен в проекте Федерального Закона 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B763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 помиловании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B7633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1"/>
      </w:r>
      <w:r w:rsidR="001B763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котором делается оговорка, что требуется получить письменное согласие лица, представляемого к помилованию</w:t>
      </w:r>
      <w:r w:rsidR="003F224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C06464" w14:textId="0CB40175" w:rsidR="002F04E8" w:rsidRPr="00E84796" w:rsidRDefault="00EE5DF6" w:rsidP="00694B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71B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Далее х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одатайство о помиловании регистрируется администрацией учреждения или органа, исполняющего наказание, а в отношении осужденных, привлеченных к участию в следственных действиях или в судебном разбирательстве, – администрацией следственного </w:t>
      </w:r>
      <w:r w:rsidR="00EB260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изолятора в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специальном Журнале учета ходатайств о помиловании в день его подачи</w:t>
      </w:r>
      <w:r w:rsidR="00404E5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36A21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Инструкции об организации работы учреждений и органов уголовно-исполнительной системы с ходатайствами осужденных о помиловании установлены </w:t>
      </w:r>
      <w:r w:rsidR="00736A21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</w:t>
      </w:r>
      <w:r w:rsidR="00896FA9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</w:t>
      </w:r>
      <w:r w:rsidR="00736A21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Минюста России</w:t>
      </w:r>
      <w:r w:rsidR="00896FA9" w:rsidRPr="00E8479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22"/>
      </w:r>
      <w:r w:rsidR="00896FA9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6532C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Учёность</w:t>
      </w:r>
      <w:r w:rsidR="00EB2607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заявленных ходатайств в первую очередь </w:t>
      </w:r>
      <w:proofErr w:type="gramStart"/>
      <w:r w:rsidR="00EB2607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обеспечивает  соблюдение</w:t>
      </w:r>
      <w:proofErr w:type="gramEnd"/>
      <w:r w:rsidR="00EB2607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сроков рассмотрения последних.</w:t>
      </w:r>
    </w:p>
    <w:p w14:paraId="6BC825F0" w14:textId="4E837551" w:rsidR="002F04E8" w:rsidRPr="00E84796" w:rsidRDefault="00EE5DF6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6FA9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  случае если х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одатайство</w:t>
      </w:r>
      <w:r w:rsidR="00896FA9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подало лицо впервые осужденное за преступление небольшой или средней тяжести то администрация учреждения направляет в течении 10 дней со дня подачи в территориальный орган уголовно-исполнительной системы поданное ходатайство,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помиловании лица, впервые осужденного за преступление небольшой или средней тяжести, направляется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администрацией учреждения в территориальный орган уголовно-исполни- тельной системы не позднее чем через 10 дней со дня его подачи, ходатайство о помиловании лица, осужденного за тяжкое или особо тяжкое преступление, – не позднее чем через 20 дней со дня его подачи. </w:t>
      </w:r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Такое </w:t>
      </w:r>
      <w:r w:rsidR="00EB260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разграничение </w:t>
      </w:r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способствует</w:t>
      </w:r>
      <w:r w:rsidR="00EB260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полному изучению дела лица, осужденного за тяжкое и</w:t>
      </w:r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B260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особо тяжкое преступление, ведь </w:t>
      </w:r>
      <w:proofErr w:type="gramStart"/>
      <w:r w:rsidR="00EB260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 удостовериться</w:t>
      </w:r>
      <w:proofErr w:type="gramEnd"/>
      <w:r w:rsidR="00EB260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целесообразности применения акта помилования к </w:t>
      </w:r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данной категории лиц, рассмотреть морально-нравственный аспект. </w:t>
      </w:r>
      <w:r w:rsidR="004C3EC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Ко всему прочему установление четкого временного регламента не позволяет затягивать процесс рассмотрения и передачи ходатайства, что отвечает интересам осужденных, обеспечивая реализацию их конституционного права.</w:t>
      </w:r>
    </w:p>
    <w:p w14:paraId="3C4B156D" w14:textId="4A2D6ABA" w:rsidR="002F04E8" w:rsidRPr="00E84796" w:rsidRDefault="00EE5DF6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учреждения</w:t>
      </w:r>
      <w:r w:rsidR="00896FA9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обязательном </w:t>
      </w:r>
      <w:proofErr w:type="gramStart"/>
      <w:r w:rsidR="00896FA9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осужденного о направлении ходатайства под расписку на копии соответствующего сопроводительного письма. </w:t>
      </w:r>
      <w:r w:rsidR="00896FA9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Следует учесть, что о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тказ в направлении ходатайства о помиловании не допускается. </w:t>
      </w:r>
    </w:p>
    <w:p w14:paraId="5ECF4C6E" w14:textId="41C132C0" w:rsidR="00DB3E1E" w:rsidRPr="00E84796" w:rsidRDefault="00EE5DF6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Территориальный орган уголовно-исполнительной системы </w:t>
      </w:r>
      <w:r w:rsidR="0083489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получив ходатайство о помиловании лица, впервые осужденного за преступление небольшой или средней тяжести,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чем через 5 дней со дня получения ходатайства</w:t>
      </w:r>
      <w:r w:rsidR="0083489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отношении лица, осужденного за тяжкое или особо тяжкое преступление, – не позднее чем через 7 дней)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его в комиссию</w:t>
      </w:r>
      <w:r w:rsidR="0083489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помилования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информирует о ходатайстве Федеральную службу исполнения наказаний.</w:t>
      </w:r>
      <w:r w:rsidR="0083489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обратить внимание на особое правовое регулирование комиссий по вопросам помилования. 28 декабря 2001 года был издан Указ Президента РФ № 1500 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3489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 комиссиях по вопросам помилования на территориях субъектов Российской Федерации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41EB3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3"/>
      </w:r>
      <w:r w:rsidR="0083489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B3C3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которым </w:t>
      </w:r>
      <w:r w:rsidR="0083489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субъектах РФ созданы самостоятельные комиссии по вопросам помилования. В состав комиссии должно входить не менее 11 человек – граждан </w:t>
      </w:r>
      <w:r w:rsidR="0083489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России, с высшим образованием, пользующихся уважением у граждан и имеющих безупречную репутацию</w:t>
      </w:r>
      <w:r w:rsidR="00834897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4"/>
      </w:r>
      <w:r w:rsidR="0083489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95EAD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3C3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 на уровне субъекта </w:t>
      </w:r>
      <w:r w:rsidR="00B5207F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принято </w:t>
      </w:r>
      <w:r w:rsidR="00FB3C3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Губернатора тверской области</w:t>
      </w:r>
      <w:r w:rsidR="00DB3E1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3E1E"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 13 февраля 2002 года N 18-пг </w:t>
      </w:r>
      <w:r w:rsidR="002F17B3"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="00DB3E1E"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 комиссии по вопросам помилования, образованной на территории Тверской области</w:t>
      </w:r>
      <w:r w:rsidR="002F17B3"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="00B5207F"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 в котором содержится перечень членов комиссии, которые осуществляют свою деятельность на общественных началах</w:t>
      </w:r>
      <w:r w:rsidR="00495EAD"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, принятие данного постановления обеспечивает легитимность деятельности созданной комиссии, наделяет ее членов правами, которые обеспечиваются так же и указанным актом. </w:t>
      </w:r>
      <w:r w:rsidR="004C3EC7"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Образование таких комиссий диктуется необходимость непредвзятого общественного участия граждан в решении вопросов помилования, так как данный институт рассматривается большинством граждан с негативной эмоциональной окраской. Участие граждан, не имеющих прямого отношения к исполнению наказаний будет способствовать так же и защите прав заключенных, </w:t>
      </w:r>
      <w:proofErr w:type="gramStart"/>
      <w:r w:rsidR="004C3EC7"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которые  будут</w:t>
      </w:r>
      <w:proofErr w:type="gramEnd"/>
      <w:r w:rsidR="004C3EC7"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ограждены от какого-либо неправомерного вмешательства в решение столь существенного для них вопроса. </w:t>
      </w:r>
    </w:p>
    <w:p w14:paraId="62FAD82E" w14:textId="31BDDE55" w:rsidR="004E74CE" w:rsidRPr="00E84796" w:rsidRDefault="004E74CE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Основными задачами </w:t>
      </w:r>
      <w:r w:rsidR="00A0229C"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комиссии</w:t>
      </w:r>
      <w:r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по вопросам помилования, помимо </w:t>
      </w:r>
      <w:r w:rsidR="00FC4C93"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предварительного</w:t>
      </w:r>
      <w:r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рассмотрения ходатайства и подготовки заключения, является осуществление общественного контроля за своевременным и правильным исполнением на территории субъекта РФ указов Президента по вопросам помилования, а так же за </w:t>
      </w:r>
      <w:r w:rsidR="00A0229C"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условием</w:t>
      </w:r>
      <w:r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содержания заключенных и подготовка </w:t>
      </w:r>
      <w:r w:rsidR="00FC4C93" w:rsidRPr="00E8479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предложений повышении эффективности деятельности учреждений и органов уголовно-исполнительной системы по вопросам помилования, а так же социальной адаптации лиц, отбывших наказание.</w:t>
      </w:r>
      <w:r w:rsidR="00C83B7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каждому из </w:t>
      </w:r>
      <w:r w:rsidR="00B3478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помилованных лиц </w:t>
      </w:r>
      <w:r w:rsidR="00C83B7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заведены наблюдательные дела, в которых прослеживается их жизнь после освобождения из исправительного учреждения. В результате обращений к главам администраций районов края и руководителям органов внутренних дел в ряде случаев положительно решаются вопросы </w:t>
      </w:r>
      <w:r w:rsidR="00C83B7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трудоустройства, пенсионного обеспечения, предоставления различных пособий</w:t>
      </w:r>
      <w:r w:rsidR="00B34786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5"/>
      </w:r>
      <w:r w:rsidR="00B3478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E1CE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Вопрос социализации освобожденных лиц является крайне важным,  положительный результат процесса социализации способствует предотвращения рецидива, который непосредственно связан с психологическим восприятием окружающего мира, именно поэтому необходимо контролировать данный процесс, и по возможности способствовать его качественной реализации.</w:t>
      </w:r>
      <w:r w:rsidR="00495EAD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Значение деятельности комиссии способствует соблюдению частных и публичных интересов.</w:t>
      </w:r>
    </w:p>
    <w:p w14:paraId="10FC1E10" w14:textId="1EE62EDF" w:rsidR="002F04E8" w:rsidRPr="00E84796" w:rsidRDefault="002970F4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течении 30 дней со дня получения ходатайства о помиловании выносит заключение о целесообразности применения такого акта и представляет его высшему должностному лицу субъекта (Губернатору Тверской области), который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чем через 10 дней со дня получения ходатайства о помиловании лица, впервые осужденного за преступление небольшой или средней тяжести, и заключения комиссии вносит Президенту Р</w:t>
      </w:r>
      <w:r w:rsidR="00C80C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представление о целесообразности применения акта помилования в отношении осужденного или лица, отбывшего назначенное судом наказание и имеющего неснятую судимость. </w:t>
      </w:r>
      <w:r w:rsidR="00AA11C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Список лиц, рекомендованных губернатором,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подлежит опубликованию в средствах массовой информации соответствующего субъекта </w:t>
      </w:r>
      <w:r w:rsidR="00495EAD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РФ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 месячный срок со дня принятия такого решения</w:t>
      </w:r>
      <w:r w:rsidR="00AA11C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80C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каждого осужденного, рекомендованного к помилованию, а также указание на статью уголовного закона, по которой он осужден</w:t>
      </w:r>
      <w:r w:rsidR="00AA11C7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ACD643E" w14:textId="61D4CD6E" w:rsidR="002F04E8" w:rsidRPr="00E84796" w:rsidRDefault="00AA11C7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Если осужденный, подавший ходатайство о помиловании, переводится в другое учреждение</w:t>
      </w:r>
      <w:r w:rsidR="004E74C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учреждения обязана уведомить об этом территориальный орган уголовно-исполнительной системы, комиссию, высшее должностное лицо субъекта Российской Федерации, а также Администрацию Президента Российской Федерации. </w:t>
      </w:r>
    </w:p>
    <w:p w14:paraId="71BE45AF" w14:textId="7DDC68B0" w:rsidR="002F04E8" w:rsidRPr="00E84796" w:rsidRDefault="004E74CE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рассмотрении ходатайства о помиловании учитывается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характер и степень общественной опасности совершенного преступления</w:t>
      </w:r>
      <w:r w:rsidR="00FC4C9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поведение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осужденного во время отбывания или исполнения наказания</w:t>
      </w:r>
      <w:r w:rsidR="00FC4C9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срок отбытого (исполненного) наказания</w:t>
      </w:r>
      <w:r w:rsidR="00FC4C9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совершение осужденным преступления в период назначенного судом испытательного срока условного осуждения</w:t>
      </w:r>
      <w:r w:rsidR="00FC4C9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ранее в отношении осужденного акта амнистии, помилования или условно-досрочного освобождения от наказания</w:t>
      </w:r>
      <w:r w:rsidR="00FC4C9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материального ущерба, причиненного преступление</w:t>
      </w:r>
      <w:r w:rsidR="00FC4C9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м,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о личности осужденного: состояние здоровья, количество судимостей, семейное положение, возраст</w:t>
      </w:r>
      <w:r w:rsidR="00FC4C9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 обстоятельства на усмотрение комиссии.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Именно изучив приведенные факты возможно наиболее полно оценить возможность применения института помилования, его обоснованность и необходимость применения принципа гуманности к осужденному лицу.</w:t>
      </w:r>
    </w:p>
    <w:p w14:paraId="0BA31826" w14:textId="57DC2FD8" w:rsidR="002F04E8" w:rsidRPr="00E84796" w:rsidRDefault="00EE5DF6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FC4C9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CE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необходимости высшее</w:t>
      </w:r>
      <w:r w:rsidR="00FC4C9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 субъекта Р</w:t>
      </w:r>
      <w:r w:rsidR="00C80C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комиссия вправе запросить дополнительные сведения и документы, необходимые для подготовки материалов о помиловании осужденного</w:t>
      </w:r>
      <w:r w:rsidR="00A90D2A" w:rsidRPr="00E8479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6"/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0BDB6FE" w14:textId="23BA6645" w:rsidR="002F04E8" w:rsidRPr="00E84796" w:rsidRDefault="00EE5DF6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 Российской Федерации </w:t>
      </w:r>
      <w:r w:rsidR="00CA2994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издает указ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 помиловании</w:t>
      </w:r>
      <w:r w:rsidR="00CA2994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A2994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течение 2 дней после его издания направляется высшему должностному лицу субъекта Российской Федерации, в Министерство внутренних дел Российской Федерации, территориальный орган уголовно-исполнительной системы, администрацию учреждения. </w:t>
      </w:r>
      <w:r w:rsidR="00FE1CE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Официальное опубликование обеспечивает прозрачность системы помилования и способствует незамедлительности исполнения актов помилования, что позволяет избежать в дальнейшем судебных споров, заявленных помилованными лицами о нарушении их прав, в связи с задержкой освобождения при изданном акте помилования.</w:t>
      </w:r>
    </w:p>
    <w:p w14:paraId="15BEC4D9" w14:textId="24E38F01" w:rsidR="00B53F5F" w:rsidRPr="00E84796" w:rsidRDefault="00B53F5F" w:rsidP="00694B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помилование обычно могут рассчитывать осужденные, отбывшие не менее половины срока наказания при наличии положительных характеристик. Другими доводами в пользу помилования может послужить тяжелое состояние</w:t>
      </w:r>
      <w:r w:rsidR="00FE1CE6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здоровья осужденного, наличие несовершеннолетних детей, а также совершение преступления впервые и на бытовой почве</w:t>
      </w:r>
      <w:r w:rsidR="00320E0A" w:rsidRPr="00E8479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27"/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6B593B5" w14:textId="4BAF8143" w:rsidR="002F04E8" w:rsidRPr="00E84796" w:rsidRDefault="00CA2994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отклонени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Президентом Р</w:t>
      </w:r>
      <w:r w:rsidR="00C80C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ходатайства осужденный уведомляется письменно высшим должностным лицом субъекта Р</w:t>
      </w:r>
      <w:r w:rsidR="00C80C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EE5DF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по его поручению председателем комиссии.</w:t>
      </w:r>
      <w:r w:rsidR="00FE1CE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Процедура уведомление направлена на соблюдения права каждого на </w:t>
      </w:r>
      <w:proofErr w:type="gramStart"/>
      <w:r w:rsidR="00FE1CE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</w:t>
      </w:r>
      <w:r w:rsidR="00C80C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FE1CE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2 </w:t>
      </w:r>
      <w:proofErr w:type="spellStart"/>
      <w:r w:rsidR="00C80C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proofErr w:type="spellEnd"/>
      <w:r w:rsidR="00FE1CE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 Конституции РФ</w:t>
      </w:r>
      <w:r w:rsidR="00E8479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я0</w:t>
      </w:r>
      <w:r w:rsidR="00FE1CE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F04CF9" w14:textId="7576F3B0" w:rsidR="00B53F5F" w:rsidRPr="00E84796" w:rsidRDefault="00B53F5F" w:rsidP="00694B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причинами отклонения ходатайств бывают, например, отрицательное поведение осужденного в местах лишения свободы, совершение тяжкого и особо тяжкого преступления, в частности в составе организованной вооруженной преступной группы, заказного убийства, изнасилования или преступления в отношении детей</w:t>
      </w:r>
      <w:r w:rsidRPr="00E8479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28"/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216281" w14:textId="77777777" w:rsidR="00A90D2A" w:rsidRPr="00E84796" w:rsidRDefault="00EE5DF6" w:rsidP="00A90D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2994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овторное рассмотрение обращения осужденного допускается не ранее чем через год, за исключением случаев возникновения новых обстоятельств, имеющих существенное значение для применения акта помилования.</w:t>
      </w:r>
    </w:p>
    <w:p w14:paraId="1F8856AE" w14:textId="26FECF6B" w:rsidR="00E96AB8" w:rsidRPr="00E84796" w:rsidRDefault="004D1CD0" w:rsidP="00E847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</w:t>
      </w:r>
      <w:r w:rsidR="00A90D2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предусмотренный в законодательстве механизм реализации права на помилование позволяет обеспечить наиболее детальное и глубокое рассмотрение ходатайства осужденного. </w:t>
      </w:r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Так же многоступенчатый порядок рассмотрения обеспечивает непредвзятость применения акта амнистии, п</w:t>
      </w:r>
      <w:r w:rsidR="00A90D2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озволяет полноценно изучить все обстоятельства целесообразности применения акта амнистии</w:t>
      </w:r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различных точек зрения</w:t>
      </w:r>
      <w:r w:rsidR="00A90D2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Отдельно стоит отметить состав комиссии по вопросам помилования, в которую должно входить не менее 11 человек с высшим образованием, пользующихся уважением у граждан и имеющих безупречную репутацию, такое количество способствует </w:t>
      </w:r>
      <w:proofErr w:type="spellStart"/>
      <w:r w:rsidR="00E6532C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избежанию</w:t>
      </w:r>
      <w:proofErr w:type="spellEnd"/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возникновения спорных ситуаций при </w:t>
      </w:r>
      <w:proofErr w:type="gramStart"/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вынесении  заключения</w:t>
      </w:r>
      <w:proofErr w:type="gramEnd"/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рассмотрению ходатайства. </w:t>
      </w:r>
      <w:r w:rsidR="00A90D2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Приведённая выше система способствует в первую очередь </w:t>
      </w:r>
      <w:r w:rsidR="00E96AB8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предупреждению </w:t>
      </w:r>
      <w:r w:rsidR="00A90D2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последующих рецидивов совершения преступлений, в то же время обеспечивая беспристрастность. </w:t>
      </w:r>
    </w:p>
    <w:p w14:paraId="108BF787" w14:textId="3616741B" w:rsidR="00F07461" w:rsidRPr="00E84796" w:rsidRDefault="00CB1D3A" w:rsidP="00FB427A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6" w:name="_Toc513412678"/>
      <w:r w:rsidRPr="00E84796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Заключение</w:t>
      </w:r>
      <w:bookmarkEnd w:id="6"/>
    </w:p>
    <w:p w14:paraId="0E95294C" w14:textId="05756183" w:rsidR="00F07461" w:rsidRPr="00E84796" w:rsidRDefault="00A90D2A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Помилование следует определять как акт прощения осужденного, </w:t>
      </w:r>
      <w:r w:rsidR="004D1CD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осуществленный Президентом Российской Федерации в виде</w:t>
      </w:r>
      <w:r w:rsidR="00E8479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полного освобождения или</w:t>
      </w:r>
      <w:r w:rsidR="004D1CD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D1CD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смягчения  от</w:t>
      </w:r>
      <w:proofErr w:type="gramEnd"/>
      <w:r w:rsidR="004D1CD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уголовно-правовых последствий осуждения в силу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каких-либо </w:t>
      </w:r>
      <w:r w:rsidR="004D1CD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исключительных обстоятельств, не учтенных судом при назначении наказания либо возникших после вынесения обвинительного приговора и требующих проявления гуманизма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является одним из основ применения</w:t>
      </w:r>
      <w:r w:rsidR="00FB427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рассматриваемого института.</w:t>
      </w:r>
    </w:p>
    <w:p w14:paraId="1A24EAF4" w14:textId="70C1C173" w:rsidR="004D1CD0" w:rsidRPr="00E84796" w:rsidRDefault="004D1CD0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Помилование </w:t>
      </w:r>
      <w:r w:rsidR="00E8479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следует считать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универсальным видом освобождения от отбывания наказания</w:t>
      </w:r>
      <w:r w:rsidR="00E8479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, так как оно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применено при осуждении к любому виду наказания, предусмотренному в УК</w:t>
      </w:r>
      <w:r w:rsidR="00FB427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B427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 то же время институт помилования является ограниченным в применении, так как связан с индивидуально определенными лицами и конкретными обстоятельствами</w:t>
      </w:r>
      <w:r w:rsidR="00E8479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, он не охватывает широкий круг лиц, так как его сущность состоит именно в индивидуальном оценивании каждого случая</w:t>
      </w:r>
      <w:r w:rsidR="00FB427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помилования не зависит от срока назначенного и отбытого наказания</w:t>
      </w:r>
      <w:r w:rsidR="00FB427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463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и предполагает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различные виды смягчения участи осужденного: освобождение от отбывания наказания, сокращение срока назначенного наказания, замену более мягким наказанием, снятие судимости</w:t>
      </w:r>
      <w:r w:rsidR="00FB427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2C37B0" w14:textId="391F5726" w:rsidR="00F07461" w:rsidRPr="00E84796" w:rsidRDefault="00FB427A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 помилования в УК РФ не </w:t>
      </w:r>
      <w:r w:rsidR="0003463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предусмотрены, </w:t>
      </w:r>
      <w:proofErr w:type="gramStart"/>
      <w:r w:rsidR="0003463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обстоятельств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являющихся существенными для применения данного института содержится в </w:t>
      </w:r>
      <w:r w:rsidR="004D1CD0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Положении о порядке рассмотрения ходатайств о помиловании, утвержденном Указом Президента Российской Федерации от 28 декабря 2001г.</w:t>
      </w:r>
    </w:p>
    <w:p w14:paraId="1485E438" w14:textId="35F8C61E" w:rsidR="00F07461" w:rsidRPr="00E84796" w:rsidRDefault="00FB427A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</w:t>
      </w:r>
      <w:r w:rsidR="0003463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образом, помилование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479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считать специфическим институтом, </w:t>
      </w:r>
      <w:r w:rsidR="0003463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применении которого </w:t>
      </w:r>
      <w:proofErr w:type="gramStart"/>
      <w:r w:rsidR="0003463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помилования  учитывать</w:t>
      </w:r>
      <w:proofErr w:type="gramEnd"/>
      <w:r w:rsidR="0003463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профилактическую составляющую, так и уголовно-исполнительные моменты, в первую очередь, поведение осужденного. Однако его основное предназначение заключается в стимулирование </w:t>
      </w:r>
      <w:proofErr w:type="spellStart"/>
      <w:r w:rsidR="0003463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правопослушного</w:t>
      </w:r>
      <w:proofErr w:type="spellEnd"/>
      <w:r w:rsidR="0003463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осужденного и   преодолении противоречия между правовой и моральной оценкой личности осужденного и </w:t>
      </w:r>
      <w:r w:rsidR="0003463E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его поведения. В настоящий это важный институт уголовного права, находящийся в стадии развития. </w:t>
      </w:r>
    </w:p>
    <w:p w14:paraId="23D54311" w14:textId="56197AF5" w:rsidR="00E84796" w:rsidRPr="00E84796" w:rsidRDefault="00E84796" w:rsidP="00034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Прозрачность практики помилования, несомненно, служит гарантией справедливости и незамедлительности исполнения соответствующего акта о помиловании.</w:t>
      </w:r>
    </w:p>
    <w:p w14:paraId="2CF42B65" w14:textId="2A8EEC6F" w:rsidR="00FB427A" w:rsidRPr="00E84796" w:rsidRDefault="00FB427A" w:rsidP="00896FA9">
      <w:pPr>
        <w:spacing w:line="360" w:lineRule="auto"/>
        <w:rPr>
          <w:rFonts w:ascii="TimesNewRoman" w:hAnsi="TimesNewRoman" w:cs="TimesNewRoman"/>
          <w:color w:val="000000" w:themeColor="text1"/>
          <w:sz w:val="20"/>
          <w:szCs w:val="20"/>
        </w:rPr>
      </w:pPr>
    </w:p>
    <w:p w14:paraId="48113996" w14:textId="57DB1279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0A6083C7" w14:textId="70AEC31B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7B7FE75A" w14:textId="16137842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03F93E84" w14:textId="3AA4C19F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5DA4D191" w14:textId="5054A377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5A0FE9BD" w14:textId="1EAC23E4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4CE99A79" w14:textId="6E3DB41D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5033A1D6" w14:textId="1E661A80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4E136A87" w14:textId="45F17C84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5C42ADDE" w14:textId="00DE88C6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7431B5CB" w14:textId="34574CF0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142F5BF2" w14:textId="09156696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150D323B" w14:textId="76F06D15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0095AE34" w14:textId="2DD84624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5D079610" w14:textId="4230A659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5F6A7002" w14:textId="04C0DC24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75CA03F4" w14:textId="455B807E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625D4175" w14:textId="18397D7C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708FC3A7" w14:textId="0342344A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227E542E" w14:textId="37A1B52F" w:rsidR="00E84796" w:rsidRPr="00E84796" w:rsidRDefault="00E84796" w:rsidP="00896FA9">
      <w:pPr>
        <w:spacing w:line="360" w:lineRule="auto"/>
        <w:rPr>
          <w:color w:val="000000" w:themeColor="text1"/>
        </w:rPr>
      </w:pPr>
    </w:p>
    <w:p w14:paraId="3B3B78EA" w14:textId="12E1B591" w:rsidR="00A90D2A" w:rsidRPr="00E84796" w:rsidRDefault="00A90D2A" w:rsidP="002F17B3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513412679"/>
      <w:r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использованных источников и литературы</w:t>
      </w:r>
      <w:bookmarkEnd w:id="7"/>
    </w:p>
    <w:p w14:paraId="07502AE4" w14:textId="591932F7" w:rsidR="00A90D2A" w:rsidRPr="00E84796" w:rsidRDefault="00FB427A" w:rsidP="002F17B3">
      <w:pPr>
        <w:tabs>
          <w:tab w:val="left" w:pos="2385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EFA"/>
        </w:rPr>
      </w:pPr>
      <w:r w:rsidRPr="00E847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EFA"/>
        </w:rPr>
        <w:t>Нормативно-правовые акты</w:t>
      </w:r>
    </w:p>
    <w:p w14:paraId="1B098E52" w14:textId="4304B814" w:rsidR="00A90D2A" w:rsidRPr="00E84796" w:rsidRDefault="00A90D2A" w:rsidP="002F17B3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</w:t>
      </w:r>
      <w:r w:rsidRPr="00E8479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/</w:t>
      </w:r>
      <w:proofErr w:type="gramStart"/>
      <w:r w:rsidRPr="00E8479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/ </w:t>
      </w:r>
      <w:r w:rsidRPr="00E847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847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СЗ</w:t>
      </w:r>
      <w:proofErr w:type="gramEnd"/>
      <w:r w:rsidRPr="00E847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РФ, 04.08.2014, </w:t>
      </w:r>
      <w:r w:rsidRPr="00E8479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</w:t>
      </w:r>
      <w:r w:rsidRPr="00E847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31, ст. 4398.</w:t>
      </w:r>
    </w:p>
    <w:p w14:paraId="58A5AAF1" w14:textId="2B059C75" w:rsidR="00A90D2A" w:rsidRPr="00E84796" w:rsidRDefault="00A90D2A" w:rsidP="002F17B3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Уголовный кодекс Российской Федерации от 13.06.1996 N 63-ФЗ (ред. от 19.02.2018)//СЗ РФ, 17.06.1996, N 25, ст. 2954</w:t>
      </w:r>
    </w:p>
    <w:p w14:paraId="669BC082" w14:textId="4E49F384" w:rsidR="00A90D2A" w:rsidRPr="00E84796" w:rsidRDefault="00A90D2A" w:rsidP="002F17B3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Уголовно-исполнительный кодекс Российской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Федераци</w:t>
      </w:r>
      <w:r w:rsidR="00FB427A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08.01.1997 N 1-ФЗ (ред. от 20.12.2017)//СЗ РФ 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13.01.1997, N 2, ст. 198</w:t>
      </w:r>
    </w:p>
    <w:p w14:paraId="060FE340" w14:textId="0F449CC5" w:rsidR="002F17B3" w:rsidRPr="00E84796" w:rsidRDefault="002F17B3" w:rsidP="002F17B3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EFA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Указ Президента РФ от 28.12.2001 N 1500 (ред. от 07.12.2016) «О комиссиях по вопросам помилования на территориях субъектов Российской Федерации» // СЗ РФ,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31.12.2001, N 53 (ч. 2), ст. 5149.</w:t>
      </w:r>
    </w:p>
    <w:p w14:paraId="2E9D8524" w14:textId="467E8027" w:rsidR="00FB427A" w:rsidRPr="00E84796" w:rsidRDefault="00FB427A" w:rsidP="002F17B3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 Президента РФ от 25.05.2016г №249 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 помиловании Надежды Савченко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//СЗ РФ, о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 2016 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,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 22 , ст. 3202</w:t>
      </w:r>
    </w:p>
    <w:p w14:paraId="386BD0C7" w14:textId="37BF5562" w:rsidR="00FB427A" w:rsidRPr="00E84796" w:rsidRDefault="00FB427A" w:rsidP="002F17B3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Указ Президента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РФ </w:t>
      </w:r>
      <w:r w:rsidRPr="00E847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 от</w:t>
      </w:r>
      <w:proofErr w:type="gramEnd"/>
      <w:r w:rsidRPr="00E847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20.12.2013 № 922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17B3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помиловании Ходорковского М.Б.</w:t>
      </w:r>
      <w:r w:rsidR="002F17B3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//СЗ РФ от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2013 г. , N 51 , ст. 6854</w:t>
      </w:r>
    </w:p>
    <w:p w14:paraId="644DD627" w14:textId="3FED5313" w:rsidR="00FB427A" w:rsidRPr="00E84796" w:rsidRDefault="00FB427A" w:rsidP="002F17B3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Указ Президента Российской Федерации от 14.06.2016 № 265 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 помиловании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// СЗ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РФ,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2016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г. N 25 , ст. 3794</w:t>
      </w:r>
    </w:p>
    <w:p w14:paraId="1C7A806B" w14:textId="4D683389" w:rsidR="00FB427A" w:rsidRPr="00E84796" w:rsidRDefault="00FB427A" w:rsidP="002F17B3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Указ Президента РФ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 </w:t>
      </w:r>
      <w:r w:rsidRPr="00E8479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14.06.2016</w:t>
      </w:r>
      <w:proofErr w:type="gramEnd"/>
      <w:r w:rsidRPr="00E8479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№ 264 </w:t>
      </w:r>
      <w:r w:rsidR="002F17B3" w:rsidRPr="00E8479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Pr="00E8479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 помиловании</w:t>
      </w:r>
      <w:r w:rsidR="002F17B3" w:rsidRPr="00E8479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Pr="00E8479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//СЗ РФ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2016 г., N 25, ст. 3793</w:t>
      </w:r>
    </w:p>
    <w:p w14:paraId="19EBA810" w14:textId="09739DDA" w:rsidR="00FB427A" w:rsidRPr="00E84796" w:rsidRDefault="00FB427A" w:rsidP="002F17B3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Указ Президента РФ </w:t>
      </w:r>
      <w:r w:rsidRPr="00E847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от 28.07.2017 № 350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17B3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помиловании </w:t>
      </w:r>
      <w:proofErr w:type="spellStart"/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Кесян</w:t>
      </w:r>
      <w:proofErr w:type="spellEnd"/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А.О.</w:t>
      </w:r>
      <w:r w:rsidR="002F17B3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//СЗ РФ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 2017 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г.,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 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31 ,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ст. 4908 </w:t>
      </w:r>
      <w:r w:rsidRPr="00E8479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(часть II)</w:t>
      </w:r>
    </w:p>
    <w:p w14:paraId="6ED30856" w14:textId="1FD20855" w:rsidR="00FB427A" w:rsidRPr="00E84796" w:rsidRDefault="00FB427A" w:rsidP="002F17B3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479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Указ Президента от </w:t>
      </w:r>
      <w:r w:rsidRPr="00E847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17.08.2017 № 379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17B3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помиловании </w:t>
      </w:r>
      <w:proofErr w:type="spellStart"/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Функа</w:t>
      </w:r>
      <w:proofErr w:type="spellEnd"/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А.И.</w:t>
      </w:r>
      <w:r w:rsidR="002F17B3"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//СЗ РФ от 2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017 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г.,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 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34,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ст. 5270</w:t>
      </w:r>
    </w:p>
    <w:p w14:paraId="70143AE7" w14:textId="142C38BB" w:rsidR="002F17B3" w:rsidRPr="00E84796" w:rsidRDefault="002F17B3" w:rsidP="002F17B3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 Минюста России от 08.04.2015 N 83 «Об утверждении Инструкции об организации работы учреждений и органов уголовно-исполнительной системы с ходатайствами осужденных о помиловании»//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Бюллетень нормативных актов федеральных органов исполнительной власти, N 37, 14.09.2015</w:t>
      </w:r>
    </w:p>
    <w:p w14:paraId="49E02E29" w14:textId="5579064B" w:rsidR="002F17B3" w:rsidRPr="00E84796" w:rsidRDefault="002F17B3" w:rsidP="002F17B3">
      <w:pPr>
        <w:pStyle w:val="a3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Проект Федерального закона «О помиловании»//Закон.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2002.№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4. с127-135</w:t>
      </w:r>
    </w:p>
    <w:p w14:paraId="16A98F03" w14:textId="6F27E8F4" w:rsidR="002F17B3" w:rsidRPr="00E84796" w:rsidRDefault="002F17B3" w:rsidP="002F17B3">
      <w:pPr>
        <w:pStyle w:val="a6"/>
        <w:numPr>
          <w:ilvl w:val="0"/>
          <w:numId w:val="3"/>
        </w:num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47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Специальная литература</w:t>
      </w:r>
    </w:p>
    <w:p w14:paraId="003516B8" w14:textId="2332B34A" w:rsidR="00A90D2A" w:rsidRPr="00E84796" w:rsidRDefault="00A90D2A" w:rsidP="002F17B3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Верченко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Н.И.Совершенствование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 регулирования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института помилования//Вестник Кузбасского института— №1— 2017—с33  с32-36</w:t>
      </w:r>
    </w:p>
    <w:p w14:paraId="6B14E3CA" w14:textId="2D08E18D" w:rsidR="00FB427A" w:rsidRPr="00E84796" w:rsidRDefault="00FB427A" w:rsidP="00FE1CE6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Ветров Н. И. Уголовное право. Общая часть: учебник для вузов. — М., 2002.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с99</w:t>
      </w:r>
    </w:p>
    <w:p w14:paraId="48DF0515" w14:textId="4A176C8C" w:rsidR="00FB427A" w:rsidRPr="00E84796" w:rsidRDefault="00FB427A" w:rsidP="00FE1CE6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Гукасов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И. А. Институт помилования в Российской Федерации: конституционно- правовые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начала :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дис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… канд.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юрид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 наук. — Краснодар,</w:t>
      </w:r>
      <w:r w:rsidR="00FE1CE6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2008. — 175 с. </w:t>
      </w:r>
    </w:p>
    <w:p w14:paraId="6E5A2A4F" w14:textId="197C7DF5" w:rsidR="002F17B3" w:rsidRPr="00E84796" w:rsidRDefault="002F17B3" w:rsidP="00FE1CE6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Гришко А.Я. Амнистия и помилование.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Монография.-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Рязань: Изд-во Акад. права и управления Федерал. службы исполнения наказаний, 2006. - 199 c.</w:t>
      </w:r>
    </w:p>
    <w:p w14:paraId="48C1AB8C" w14:textId="50152891" w:rsidR="00FB427A" w:rsidRPr="00E84796" w:rsidRDefault="002F17B3" w:rsidP="00FE1CE6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Коробков Г.Д. Освобождение от уголовной ответственности и наказания по советскому уголовному праву. – М., 1981. – 96 с </w:t>
      </w:r>
    </w:p>
    <w:p w14:paraId="0FB53C01" w14:textId="1D97CAFC" w:rsidR="00A90D2A" w:rsidRPr="00E84796" w:rsidRDefault="00A90D2A" w:rsidP="00FE1CE6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Корецкий Д. А. Концепция института помилования как проблема уголовной политики// материалы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Всерос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науч.-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конф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/ под ред. А. Я. Гришко. — Брянск,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2003.-</w:t>
      </w:r>
      <w:proofErr w:type="gramEnd"/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99 с</w:t>
      </w:r>
    </w:p>
    <w:p w14:paraId="413DDFC3" w14:textId="5CF77D89" w:rsidR="00A90D2A" w:rsidRPr="00E84796" w:rsidRDefault="00A90D2A" w:rsidP="00FE1CE6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Комментарий к Уголовному кодексу РФ//</w:t>
      </w:r>
      <w:proofErr w:type="spellStart"/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С.А.Боженок,Ю.В.Грачев</w:t>
      </w:r>
      <w:proofErr w:type="spellEnd"/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Л.Д.Ермакоа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др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отв.ред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А.И.Рарог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—11-е изд.,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доп.—М:Проспект,2017—912</w:t>
      </w:r>
      <w:r w:rsidR="002F17B3"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</w:p>
    <w:p w14:paraId="4740C365" w14:textId="6352F3B2" w:rsidR="002F17B3" w:rsidRPr="00E84796" w:rsidRDefault="002F17B3" w:rsidP="00FE1CE6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Скибицкий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 Освобождение от уголовной ответственности и отбывания наказания. – Киев, 1987. – 80 с </w:t>
      </w:r>
    </w:p>
    <w:p w14:paraId="26023BA5" w14:textId="7CA6CD92" w:rsidR="002F17B3" w:rsidRPr="00E84796" w:rsidRDefault="002F17B3" w:rsidP="00FE1CE6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Комментарий к Уголовному кодексу РФ в 4 т. Том 1. Общая часть / В. М.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Лебедев;—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: Издательство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, 2018. — 316 с</w:t>
      </w:r>
    </w:p>
    <w:p w14:paraId="2789B92D" w14:textId="436892E1" w:rsidR="002F17B3" w:rsidRPr="00E84796" w:rsidRDefault="002F17B3" w:rsidP="00FE1CE6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Морозов В.И.,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Осмоловская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Н.В. Некоторые аспекты становления института помилования в России// Научный вестник тюменского Юридического института МВД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России.конф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. Тюмень, 08 февраля 2005 г. 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с  65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-67</w:t>
      </w:r>
    </w:p>
    <w:p w14:paraId="75219FF4" w14:textId="1B1FFA18" w:rsidR="002F17B3" w:rsidRPr="00E84796" w:rsidRDefault="002F17B3" w:rsidP="00FE1CE6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Порохов Л.А.,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Порохова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Л.М..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Реализация института помилования: итоги анализа девятилетнего регионального опыта//Юридический вестник Кубанского государственного 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университета.№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1, 2011 с 4-7</w:t>
      </w:r>
    </w:p>
    <w:p w14:paraId="672666C0" w14:textId="4D3F8891" w:rsidR="002F17B3" w:rsidRPr="00E84796" w:rsidRDefault="002F17B3" w:rsidP="00FE1CE6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Скуратов Ю.И., Чурилов С.Н., 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Грудинин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Н.С. Государственная политика в сфере амнистии и помилования в Российской </w:t>
      </w:r>
      <w:proofErr w:type="spellStart"/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Федерации:тенденции</w:t>
      </w:r>
      <w:proofErr w:type="spellEnd"/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противоречия// Криминологический журнал Байкальского гос. ун-та экономики и права. Т.9.</w:t>
      </w:r>
      <w:proofErr w:type="gram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2015.№</w:t>
      </w:r>
      <w:proofErr w:type="gramEnd"/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</w:p>
    <w:p w14:paraId="0CC0472C" w14:textId="6510D37A" w:rsidR="002F17B3" w:rsidRPr="00E84796" w:rsidRDefault="002F17B3" w:rsidP="00FE1CE6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Тищенко К.М. Помилование в уголовном праве. – М., 1994. – 138 с </w:t>
      </w:r>
    </w:p>
    <w:p w14:paraId="0D2F7404" w14:textId="6E3F19CF" w:rsidR="002F17B3" w:rsidRPr="00E84796" w:rsidRDefault="002F17B3" w:rsidP="00FE1CE6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textAlignment w:val="top"/>
        <w:rPr>
          <w:color w:val="000000" w:themeColor="text1"/>
          <w:sz w:val="28"/>
          <w:szCs w:val="28"/>
        </w:rPr>
      </w:pPr>
      <w:r w:rsidRPr="00E84796">
        <w:rPr>
          <w:color w:val="000000" w:themeColor="text1"/>
          <w:sz w:val="28"/>
          <w:szCs w:val="28"/>
        </w:rPr>
        <w:lastRenderedPageBreak/>
        <w:t xml:space="preserve">Уголовное право Российской Федерации. Общая часть: Учебник для вузов / Под ред. В.С. Комиссарова, Н.Е. Крыловой, И.М. </w:t>
      </w:r>
      <w:proofErr w:type="spellStart"/>
      <w:r w:rsidRPr="00E84796">
        <w:rPr>
          <w:color w:val="000000" w:themeColor="text1"/>
          <w:sz w:val="28"/>
          <w:szCs w:val="28"/>
        </w:rPr>
        <w:t>Тяжковой</w:t>
      </w:r>
      <w:proofErr w:type="spellEnd"/>
      <w:r w:rsidRPr="00E84796">
        <w:rPr>
          <w:color w:val="000000" w:themeColor="text1"/>
          <w:sz w:val="28"/>
          <w:szCs w:val="28"/>
        </w:rPr>
        <w:t>. — М.: Статут,</w:t>
      </w:r>
      <w:r w:rsidR="00E6532C" w:rsidRPr="00E84796">
        <w:rPr>
          <w:color w:val="000000" w:themeColor="text1"/>
          <w:sz w:val="28"/>
          <w:szCs w:val="28"/>
        </w:rPr>
        <w:br/>
      </w:r>
      <w:r w:rsidRPr="00E84796">
        <w:rPr>
          <w:color w:val="000000" w:themeColor="text1"/>
          <w:sz w:val="28"/>
          <w:szCs w:val="28"/>
        </w:rPr>
        <w:t xml:space="preserve"> </w:t>
      </w:r>
      <w:proofErr w:type="gramStart"/>
      <w:r w:rsidRPr="00E84796">
        <w:rPr>
          <w:color w:val="000000" w:themeColor="text1"/>
          <w:sz w:val="28"/>
          <w:szCs w:val="28"/>
        </w:rPr>
        <w:t>2012.</w:t>
      </w:r>
      <w:r w:rsidR="00E6532C" w:rsidRPr="00E84796">
        <w:rPr>
          <w:color w:val="000000" w:themeColor="text1"/>
          <w:sz w:val="28"/>
          <w:szCs w:val="28"/>
        </w:rPr>
        <w:t>—</w:t>
      </w:r>
      <w:proofErr w:type="gramEnd"/>
      <w:r w:rsidRPr="00E84796">
        <w:rPr>
          <w:color w:val="000000" w:themeColor="text1"/>
          <w:sz w:val="28"/>
          <w:szCs w:val="28"/>
        </w:rPr>
        <w:t>879с</w:t>
      </w:r>
    </w:p>
    <w:p w14:paraId="58F397F5" w14:textId="42739F3A" w:rsidR="002F17B3" w:rsidRPr="00E84796" w:rsidRDefault="002F17B3" w:rsidP="002F17B3">
      <w:pPr>
        <w:pStyle w:val="a6"/>
        <w:numPr>
          <w:ilvl w:val="0"/>
          <w:numId w:val="3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Правоприменительные акты</w:t>
      </w:r>
    </w:p>
    <w:p w14:paraId="61AD359C" w14:textId="67D756BE" w:rsidR="002F17B3" w:rsidRPr="00E84796" w:rsidRDefault="002F17B3" w:rsidP="002F17B3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Конституционного Суда РФ от 15.01.2009 N 284-О-О»Об отказе в принятии к рассмотрению жалобы гражданина Сухопарова Александра Владимировича на нарушение его конституционных прав положениями статей 17, 43, 59, 85 и 105 Уголовного кодекса Российской Федерации и статьи 102 УК РСФСР»//СПС КонсультантПлюс.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URL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anchor="06937784658596586" w:history="1">
        <w:r w:rsidRPr="00E84796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http://www.consultant.ru/cons/cgi/ online.cgi?req=doc&amp;base=ARB002&amp;n=95592&amp;rnd=A21CDE58CAC01C633B7D7755FC31807B#06937784658596586</w:t>
        </w:r>
      </w:hyperlink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(дата обращения 26.04.2018) </w:t>
      </w:r>
    </w:p>
    <w:p w14:paraId="4C73481C" w14:textId="7A8B4B99" w:rsidR="00A90D2A" w:rsidRPr="00E84796" w:rsidRDefault="00A90D2A" w:rsidP="002F17B3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Апелляционное определение Верховного Суда РФ от 06.03.2018 N АПЛ18-38//СПС КонсультантПлюс. 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URL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anchor="0822740305491249" w:history="1">
        <w:r w:rsidR="002F17B3" w:rsidRPr="00E84796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http://www.consultant.ru/cons/ cgi/online.cgi?req=doc;base=ARB; n=533583#0822740305491249</w:t>
        </w:r>
      </w:hyperlink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(дата обращения 26.04.2018) </w:t>
      </w:r>
    </w:p>
    <w:p w14:paraId="7DA23894" w14:textId="43AACAC4" w:rsidR="00A90D2A" w:rsidRPr="00E84796" w:rsidRDefault="00A90D2A" w:rsidP="002F17B3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Апелляционное определение Верховного Суда РФ от 12.12.2017 N АПЛ17-448//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СПС КонсультантПлюс. 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URL</w:t>
      </w:r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anchor=" 05186061067330772" w:history="1">
        <w:r w:rsidR="002F17B3" w:rsidRPr="00E84796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http://www.consultant.ru/cons/cgi/ online.cgi?req=doc;base=ARB;n=525568# 05186061067330772</w:t>
        </w:r>
      </w:hyperlink>
      <w:r w:rsidRPr="00E847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дата обращения 26.04.2018) </w:t>
      </w:r>
    </w:p>
    <w:p w14:paraId="536180DF" w14:textId="2F570730" w:rsidR="00A90D2A" w:rsidRPr="00E84796" w:rsidRDefault="00A90D2A" w:rsidP="002F17B3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 Верховного Суда РФ от 24.10.2012 по делу № АКПИ 12-1264 /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udact.ru/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vsrf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proofErr w:type="spellStart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doc</w:t>
      </w:r>
      <w:proofErr w:type="spellEnd"/>
      <w:r w:rsidRPr="00E8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/cGEeS3bzlF6w/ (дата обращения 26.04.2018) </w:t>
      </w:r>
    </w:p>
    <w:p w14:paraId="4EA593E6" w14:textId="77777777" w:rsidR="00A90D2A" w:rsidRPr="00E84796" w:rsidRDefault="00A90D2A" w:rsidP="002F17B3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14:paraId="63A46972" w14:textId="77777777" w:rsidR="002F17B3" w:rsidRPr="00E84796" w:rsidRDefault="002F17B3" w:rsidP="00A90D2A">
      <w:pPr>
        <w:pStyle w:val="a3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2F17B3" w:rsidRPr="00E84796" w:rsidSect="0003463E">
      <w:footnotePr>
        <w:numRestart w:val="eachPage"/>
      </w:footnotePr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B35E4" w14:textId="77777777" w:rsidR="001F72C4" w:rsidRDefault="001F72C4" w:rsidP="00CB1D3A">
      <w:pPr>
        <w:spacing w:after="0" w:line="240" w:lineRule="auto"/>
      </w:pPr>
      <w:r>
        <w:separator/>
      </w:r>
    </w:p>
  </w:endnote>
  <w:endnote w:type="continuationSeparator" w:id="0">
    <w:p w14:paraId="1CFA31DF" w14:textId="77777777" w:rsidR="001F72C4" w:rsidRDefault="001F72C4" w:rsidP="00CB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2126816"/>
      <w:docPartObj>
        <w:docPartGallery w:val="Page Numbers (Bottom of Page)"/>
        <w:docPartUnique/>
      </w:docPartObj>
    </w:sdtPr>
    <w:sdtEndPr/>
    <w:sdtContent>
      <w:p w14:paraId="60601AFF" w14:textId="199AA6FD" w:rsidR="00A90D2A" w:rsidRDefault="00A90D2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13FE67" w14:textId="02EDE842" w:rsidR="00A90D2A" w:rsidRDefault="0003463E" w:rsidP="0003463E">
    <w:pPr>
      <w:pStyle w:val="a9"/>
      <w:tabs>
        <w:tab w:val="clear" w:pos="4677"/>
        <w:tab w:val="clear" w:pos="9355"/>
        <w:tab w:val="left" w:pos="55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0152D" w14:textId="77777777" w:rsidR="001F72C4" w:rsidRDefault="001F72C4" w:rsidP="00CB1D3A">
      <w:pPr>
        <w:spacing w:after="0" w:line="240" w:lineRule="auto"/>
      </w:pPr>
      <w:r>
        <w:separator/>
      </w:r>
    </w:p>
  </w:footnote>
  <w:footnote w:type="continuationSeparator" w:id="0">
    <w:p w14:paraId="644FFA6F" w14:textId="77777777" w:rsidR="001F72C4" w:rsidRDefault="001F72C4" w:rsidP="00CB1D3A">
      <w:pPr>
        <w:spacing w:after="0" w:line="240" w:lineRule="auto"/>
      </w:pPr>
      <w:r>
        <w:continuationSeparator/>
      </w:r>
    </w:p>
  </w:footnote>
  <w:footnote w:id="1">
    <w:p w14:paraId="0A2A6562" w14:textId="646787ED" w:rsidR="00A90D2A" w:rsidRPr="00C80CB3" w:rsidRDefault="00A90D2A" w:rsidP="00A90D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Cs w:val="20"/>
        </w:rPr>
        <w:footnoteRef/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Конституция Российской Федерации</w:t>
      </w:r>
      <w:r w:rsidRPr="00C80CB3">
        <w:rPr>
          <w:rFonts w:ascii="Times New Roman" w:eastAsia="Times New Roman" w:hAnsi="Times New Roman" w:cs="Times New Roman"/>
          <w:bCs/>
          <w:color w:val="000000" w:themeColor="text1"/>
          <w:kern w:val="36"/>
          <w:szCs w:val="20"/>
          <w:lang w:eastAsia="ru-RU"/>
        </w:rPr>
        <w:t>/</w:t>
      </w:r>
      <w:proofErr w:type="gramStart"/>
      <w:r w:rsidRPr="00C80CB3">
        <w:rPr>
          <w:rFonts w:ascii="Times New Roman" w:eastAsia="Times New Roman" w:hAnsi="Times New Roman" w:cs="Times New Roman"/>
          <w:bCs/>
          <w:color w:val="000000" w:themeColor="text1"/>
          <w:kern w:val="36"/>
          <w:szCs w:val="20"/>
          <w:lang w:eastAsia="ru-RU"/>
        </w:rPr>
        <w:t xml:space="preserve">/ </w:t>
      </w:r>
      <w:r w:rsidRPr="00C80CB3">
        <w:rPr>
          <w:rFonts w:ascii="Times New Roman" w:hAnsi="Times New Roman" w:cs="Times New Roman"/>
          <w:b/>
          <w:bCs/>
          <w:color w:val="000000" w:themeColor="text1"/>
          <w:szCs w:val="20"/>
        </w:rPr>
        <w:t xml:space="preserve"> </w:t>
      </w:r>
      <w:r w:rsidRPr="00C80CB3">
        <w:rPr>
          <w:rFonts w:ascii="Times New Roman" w:hAnsi="Times New Roman" w:cs="Times New Roman"/>
          <w:bCs/>
          <w:color w:val="000000" w:themeColor="text1"/>
          <w:szCs w:val="20"/>
        </w:rPr>
        <w:t>СЗ</w:t>
      </w:r>
      <w:proofErr w:type="gramEnd"/>
      <w:r w:rsidRPr="00C80CB3">
        <w:rPr>
          <w:rFonts w:ascii="Times New Roman" w:hAnsi="Times New Roman" w:cs="Times New Roman"/>
          <w:bCs/>
          <w:color w:val="000000" w:themeColor="text1"/>
          <w:szCs w:val="20"/>
        </w:rPr>
        <w:t xml:space="preserve"> РФ, 04.08.2014, </w:t>
      </w:r>
      <w:r w:rsidRPr="00C80CB3">
        <w:rPr>
          <w:rFonts w:ascii="Times New Roman" w:hAnsi="Times New Roman" w:cs="Times New Roman"/>
          <w:bCs/>
          <w:color w:val="000000" w:themeColor="text1"/>
          <w:szCs w:val="20"/>
          <w:lang w:val="en-US"/>
        </w:rPr>
        <w:t>N</w:t>
      </w:r>
      <w:r w:rsidRPr="00C80CB3">
        <w:rPr>
          <w:rFonts w:ascii="Times New Roman" w:hAnsi="Times New Roman" w:cs="Times New Roman"/>
          <w:bCs/>
          <w:color w:val="000000" w:themeColor="text1"/>
          <w:szCs w:val="20"/>
        </w:rPr>
        <w:t xml:space="preserve"> 31, ст. 4398.</w:t>
      </w:r>
    </w:p>
  </w:footnote>
  <w:footnote w:id="2">
    <w:p w14:paraId="3BC6700E" w14:textId="35B69183" w:rsidR="00A90D2A" w:rsidRPr="00C80CB3" w:rsidRDefault="00A90D2A" w:rsidP="00A90D2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Cs w:val="20"/>
        </w:rPr>
        <w:footnoteRef/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Уголовный кодекс Российской Федерации от 13.06.1996 N 63-ФЗ (ред. от 19.02.2018)//СЗ РФ, 17.06.1996, N 25, ст. 2954</w:t>
      </w:r>
    </w:p>
  </w:footnote>
  <w:footnote w:id="3">
    <w:p w14:paraId="06FADACE" w14:textId="029FB8F3" w:rsidR="00A90D2A" w:rsidRPr="00C80CB3" w:rsidRDefault="00A90D2A" w:rsidP="00A90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Cs w:val="20"/>
        </w:rPr>
        <w:footnoteRef/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"Уголовно-исполнительный кодекс Российской Федерации" от 08.01.1997 N 1-ФЗ (ред. от 20.12.2017)//СЗ РФ 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13.01.1997, N 2, ст. 198</w:t>
      </w:r>
    </w:p>
  </w:footnote>
  <w:footnote w:id="4">
    <w:p w14:paraId="680498FC" w14:textId="4DED36F5" w:rsidR="00A90D2A" w:rsidRPr="00C80CB3" w:rsidRDefault="00A90D2A" w:rsidP="00A90D2A">
      <w:pPr>
        <w:pStyle w:val="a3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 w:val="22"/>
        </w:rPr>
        <w:footnoteRef/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Верченко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Н.И.Совершенствование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gramStart"/>
      <w:r w:rsidRPr="00C80CB3">
        <w:rPr>
          <w:rFonts w:ascii="Times New Roman" w:hAnsi="Times New Roman" w:cs="Times New Roman"/>
          <w:color w:val="000000" w:themeColor="text1"/>
          <w:sz w:val="22"/>
        </w:rPr>
        <w:t>правового  регулирования</w:t>
      </w:r>
      <w:proofErr w:type="gram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 института помилования//Вестник Кузбасского института— №1— 2017—с33  с32-36</w:t>
      </w:r>
    </w:p>
  </w:footnote>
  <w:footnote w:id="5">
    <w:p w14:paraId="09317224" w14:textId="5665CC49" w:rsidR="00A90D2A" w:rsidRPr="00C80CB3" w:rsidRDefault="00A90D2A" w:rsidP="00A90D2A">
      <w:pPr>
        <w:pStyle w:val="a3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 w:val="22"/>
        </w:rPr>
        <w:footnoteRef/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 xml:space="preserve">  Корецкий Д. А. Концепция института помилования как проблема уголовной политики// материалы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Всерос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. науч.-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практ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конф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 xml:space="preserve">. / под ред. А. Я. Гришко. — Брянск, </w:t>
      </w:r>
      <w:proofErr w:type="gramStart"/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2003.-</w:t>
      </w:r>
      <w:proofErr w:type="gramEnd"/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С. 99.</w:t>
      </w:r>
    </w:p>
  </w:footnote>
  <w:footnote w:id="6">
    <w:p w14:paraId="108B507C" w14:textId="548C9DE1" w:rsidR="00A90D2A" w:rsidRPr="00C80CB3" w:rsidRDefault="00A90D2A" w:rsidP="00A90D2A">
      <w:pPr>
        <w:pStyle w:val="a3"/>
        <w:rPr>
          <w:rFonts w:ascii="Times New Roman" w:hAnsi="Times New Roman" w:cs="Times New Roman"/>
          <w:color w:val="000000" w:themeColor="text1"/>
          <w:sz w:val="22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 w:val="22"/>
        </w:rPr>
        <w:footnoteRef/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Ветров Н. И. Уголовное право. Общая часть: учебник для вузов. — М., 2002.</w:t>
      </w:r>
      <w:r w:rsidRPr="00C80CB3">
        <w:rPr>
          <w:rFonts w:ascii="Times New Roman" w:hAnsi="Times New Roman" w:cs="Times New Roman"/>
          <w:color w:val="000000" w:themeColor="text1"/>
          <w:sz w:val="22"/>
        </w:rPr>
        <w:t>с99</w:t>
      </w:r>
    </w:p>
  </w:footnote>
  <w:footnote w:id="7">
    <w:p w14:paraId="77D33979" w14:textId="5C372993" w:rsidR="00A90D2A" w:rsidRPr="00C80CB3" w:rsidRDefault="00A90D2A" w:rsidP="00A90D2A">
      <w:pPr>
        <w:pStyle w:val="a3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 w:val="22"/>
        </w:rPr>
        <w:footnoteRef/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Комментарий к Уголовному кодексу РФ//</w:t>
      </w:r>
      <w:proofErr w:type="spellStart"/>
      <w:proofErr w:type="gramStart"/>
      <w:r w:rsidRPr="00C80CB3">
        <w:rPr>
          <w:rFonts w:ascii="Times New Roman" w:hAnsi="Times New Roman" w:cs="Times New Roman"/>
          <w:color w:val="000000" w:themeColor="text1"/>
          <w:sz w:val="22"/>
        </w:rPr>
        <w:t>С.А.Боженок,Ю.В.Грачев</w:t>
      </w:r>
      <w:proofErr w:type="spellEnd"/>
      <w:proofErr w:type="gram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Л.Д.Ермакоа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и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др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>.;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отв.ред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.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А.И.Рарог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—11-е изд.,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перераб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и доп.—М:Проспект,2017—с186 912</w:t>
      </w:r>
    </w:p>
  </w:footnote>
  <w:footnote w:id="8">
    <w:p w14:paraId="1EA2D605" w14:textId="5A0B4D4D" w:rsidR="00A90D2A" w:rsidRPr="00C80CB3" w:rsidRDefault="00A90D2A" w:rsidP="00A90D2A">
      <w:pPr>
        <w:pStyle w:val="a3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 w:val="22"/>
        </w:rPr>
        <w:footnoteRef/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Гукасов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, И. А. Институт помилования в Российской Федерации: конституционно- правовые </w:t>
      </w:r>
      <w:proofErr w:type="gramStart"/>
      <w:r w:rsidRPr="00C80CB3">
        <w:rPr>
          <w:rFonts w:ascii="Times New Roman" w:hAnsi="Times New Roman" w:cs="Times New Roman"/>
          <w:color w:val="000000" w:themeColor="text1"/>
          <w:sz w:val="22"/>
        </w:rPr>
        <w:t>начала :</w:t>
      </w:r>
      <w:proofErr w:type="gram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дис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. … канд.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юрид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>. наук. — Краснодар, 2008. — 175 с. С 18</w:t>
      </w:r>
    </w:p>
  </w:footnote>
  <w:footnote w:id="9">
    <w:p w14:paraId="52395AA2" w14:textId="59AC26DC" w:rsidR="00A90D2A" w:rsidRPr="00C80CB3" w:rsidRDefault="00A90D2A" w:rsidP="00A90D2A">
      <w:pPr>
        <w:pStyle w:val="a3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 w:val="22"/>
        </w:rPr>
        <w:footnoteRef/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Указ Президента РФ от 25.05.2016</w:t>
      </w:r>
      <w:proofErr w:type="gramStart"/>
      <w:r w:rsidRPr="00C80CB3">
        <w:rPr>
          <w:rFonts w:ascii="Times New Roman" w:hAnsi="Times New Roman" w:cs="Times New Roman"/>
          <w:color w:val="000000" w:themeColor="text1"/>
          <w:sz w:val="22"/>
        </w:rPr>
        <w:t>г  №</w:t>
      </w:r>
      <w:proofErr w:type="gramEnd"/>
      <w:r w:rsidRPr="00C80CB3">
        <w:rPr>
          <w:rFonts w:ascii="Times New Roman" w:hAnsi="Times New Roman" w:cs="Times New Roman"/>
          <w:color w:val="000000" w:themeColor="text1"/>
          <w:sz w:val="22"/>
        </w:rPr>
        <w:t>249 «О помиловании Надежды Савченко»//СЗ РФ, о</w:t>
      </w:r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т 2016 г. , N 22 , ст. 3202</w:t>
      </w:r>
    </w:p>
  </w:footnote>
  <w:footnote w:id="10">
    <w:p w14:paraId="6EB4F67E" w14:textId="03B9DAA6" w:rsidR="00A90D2A" w:rsidRPr="00C80CB3" w:rsidRDefault="00A90D2A" w:rsidP="00A90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Cs w:val="20"/>
        </w:rPr>
        <w:footnoteRef/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См. </w:t>
      </w:r>
      <w:r w:rsidRPr="00C80CB3">
        <w:rPr>
          <w:rFonts w:ascii="Times New Roman" w:hAnsi="Times New Roman" w:cs="Times New Roman"/>
          <w:color w:val="000000" w:themeColor="text1"/>
          <w:szCs w:val="20"/>
          <w:shd w:val="clear" w:color="auto" w:fill="FFFFFF"/>
          <w:lang w:eastAsia="ru-RU"/>
        </w:rPr>
        <w:t>Указ Президента Российской Федерации от 14.06.2016 № 265 «</w:t>
      </w:r>
      <w:r w:rsidRPr="00C80CB3">
        <w:rPr>
          <w:rFonts w:ascii="Times New Roman" w:hAnsi="Times New Roman" w:cs="Times New Roman"/>
          <w:color w:val="000000" w:themeColor="text1"/>
          <w:szCs w:val="20"/>
          <w:lang w:eastAsia="ru-RU"/>
        </w:rPr>
        <w:t xml:space="preserve">О помиловании»// СЗ РФ, </w:t>
      </w:r>
      <w:r w:rsidRPr="00C80CB3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 2016 г. N 25 , ст. 3794;</w:t>
      </w:r>
      <w:r w:rsidRPr="00C80CB3">
        <w:rPr>
          <w:rFonts w:ascii="Times New Roman" w:hAnsi="Times New Roman" w:cs="Times New Roman"/>
          <w:color w:val="000000" w:themeColor="text1"/>
          <w:szCs w:val="20"/>
          <w:shd w:val="clear" w:color="auto" w:fill="FFFFFF"/>
          <w:lang w:eastAsia="ru-RU"/>
        </w:rPr>
        <w:t xml:space="preserve"> Указ Президента РФ от </w:t>
      </w:r>
      <w:r w:rsidRPr="00C80CB3">
        <w:rPr>
          <w:rFonts w:ascii="Times New Roman" w:hAnsi="Times New Roman" w:cs="Times New Roman"/>
          <w:bCs/>
          <w:color w:val="000000" w:themeColor="text1"/>
          <w:szCs w:val="20"/>
          <w:shd w:val="clear" w:color="auto" w:fill="FFFFFF"/>
        </w:rPr>
        <w:t xml:space="preserve"> 14.06.2016 № 264 «О помиловании»//СЗ РФ</w:t>
      </w:r>
      <w:r w:rsidRPr="00C80CB3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 2016 г. , N 25 , ст. 3793;Указ Президента РФ </w:t>
      </w:r>
      <w:r w:rsidRPr="00C80CB3">
        <w:rPr>
          <w:rFonts w:ascii="Times New Roman" w:eastAsia="Times New Roman" w:hAnsi="Times New Roman" w:cs="Times New Roman"/>
          <w:bCs/>
          <w:color w:val="000000" w:themeColor="text1"/>
          <w:szCs w:val="20"/>
          <w:shd w:val="clear" w:color="auto" w:fill="FFFFFF"/>
          <w:lang w:eastAsia="ru-RU"/>
        </w:rPr>
        <w:t> от 20.12.2013 № 922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«О помиловании Ходорковского М.Б.»//СЗ РФ от </w:t>
      </w:r>
      <w:r w:rsidRPr="00C80CB3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2013 г. , N 51 , ст. 6854; Указ Президента РФ </w:t>
      </w:r>
      <w:r w:rsidRPr="00C80CB3">
        <w:rPr>
          <w:rFonts w:ascii="Times New Roman" w:eastAsia="Times New Roman" w:hAnsi="Times New Roman" w:cs="Times New Roman"/>
          <w:bCs/>
          <w:color w:val="000000" w:themeColor="text1"/>
          <w:szCs w:val="20"/>
          <w:shd w:val="clear" w:color="auto" w:fill="FFFFFF"/>
          <w:lang w:eastAsia="ru-RU"/>
        </w:rPr>
        <w:t>от 28.07.2017 № 350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«О помиловании </w:t>
      </w:r>
      <w:proofErr w:type="spellStart"/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Кесян</w:t>
      </w:r>
      <w:proofErr w:type="spellEnd"/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А.О.»//СЗ РФ</w:t>
      </w:r>
      <w:r w:rsidRPr="00C80CB3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 от 2017 г. , N 31 , ст. 4908 </w:t>
      </w:r>
      <w:r w:rsidRPr="00C80CB3">
        <w:rPr>
          <w:rFonts w:ascii="Times New Roman" w:hAnsi="Times New Roman" w:cs="Times New Roman"/>
          <w:iCs/>
          <w:color w:val="000000" w:themeColor="text1"/>
          <w:szCs w:val="20"/>
          <w:shd w:val="clear" w:color="auto" w:fill="FFFFFF"/>
        </w:rPr>
        <w:t xml:space="preserve">(часть II); Указ Президента от </w:t>
      </w:r>
      <w:r w:rsidRPr="00C80CB3">
        <w:rPr>
          <w:rFonts w:ascii="Times New Roman" w:eastAsia="Times New Roman" w:hAnsi="Times New Roman" w:cs="Times New Roman"/>
          <w:bCs/>
          <w:color w:val="000000" w:themeColor="text1"/>
          <w:szCs w:val="20"/>
          <w:shd w:val="clear" w:color="auto" w:fill="FFFFFF"/>
          <w:lang w:eastAsia="ru-RU"/>
        </w:rPr>
        <w:t>17.08.2017 № 379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«О помиловании </w:t>
      </w:r>
      <w:proofErr w:type="spellStart"/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Функа</w:t>
      </w:r>
      <w:proofErr w:type="spellEnd"/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А.И.»//СЗ РФ от 2</w:t>
      </w:r>
      <w:r w:rsidRPr="00C80CB3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017 г. , N 34 , ст. 5270</w:t>
      </w:r>
    </w:p>
  </w:footnote>
  <w:footnote w:id="11">
    <w:p w14:paraId="30E6CA47" w14:textId="5433871B" w:rsidR="00A90D2A" w:rsidRPr="00C80CB3" w:rsidRDefault="00A90D2A" w:rsidP="00A90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Cs w:val="20"/>
        </w:rPr>
        <w:footnoteRef/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Апелляционное определение Верховного Суда РФ от 06.03.2018 N АПЛ18-38//СПС КонсультантПлюс. 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val="en-US" w:eastAsia="ru-RU"/>
        </w:rPr>
        <w:t>URL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:</w:t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hyperlink r:id="rId1" w:anchor="0822740305491249" w:history="1">
        <w:r w:rsidRPr="00C80CB3">
          <w:rPr>
            <w:rStyle w:val="ac"/>
            <w:rFonts w:ascii="Times New Roman" w:eastAsia="Times New Roman" w:hAnsi="Times New Roman" w:cs="Times New Roman"/>
            <w:color w:val="000000" w:themeColor="text1"/>
            <w:szCs w:val="20"/>
            <w:u w:val="none"/>
            <w:lang w:eastAsia="ru-RU"/>
          </w:rPr>
          <w:t>http://www.consultant.ru/cons/cgi/online.cgi?req=doc;base=ARB; n=533583#0822740305491249</w:t>
        </w:r>
      </w:hyperlink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(дата обращения 26.04.2018) </w:t>
      </w:r>
    </w:p>
  </w:footnote>
  <w:footnote w:id="12">
    <w:p w14:paraId="18477DF5" w14:textId="3922AABC" w:rsidR="00A90D2A" w:rsidRPr="00C80CB3" w:rsidRDefault="00A90D2A" w:rsidP="00A90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Cs w:val="20"/>
        </w:rPr>
        <w:footnoteRef/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Апелляционное определение Верховного Суда РФ от 12.12.2017 N АПЛ17-448//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СПС КонсультантПлюс. 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val="en-US" w:eastAsia="ru-RU"/>
        </w:rPr>
        <w:t>URL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:</w:t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hyperlink r:id="rId2" w:anchor=" 05186061067330772" w:history="1">
        <w:r w:rsidRPr="00C80CB3">
          <w:rPr>
            <w:rStyle w:val="ac"/>
            <w:rFonts w:ascii="Times New Roman" w:eastAsia="Times New Roman" w:hAnsi="Times New Roman" w:cs="Times New Roman"/>
            <w:color w:val="000000" w:themeColor="text1"/>
            <w:szCs w:val="20"/>
            <w:u w:val="none"/>
            <w:lang w:eastAsia="ru-RU"/>
          </w:rPr>
          <w:t>http://www.consultant.ru/cons/cgi/online.cgi?req=doc;base=ARB;n=525568# 05186061067330772</w:t>
        </w:r>
      </w:hyperlink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дата обращения 26.04.2018) </w:t>
      </w:r>
    </w:p>
  </w:footnote>
  <w:footnote w:id="13">
    <w:p w14:paraId="5FCC6E52" w14:textId="77777777" w:rsidR="00625F3A" w:rsidRPr="00C80CB3" w:rsidRDefault="00625F3A" w:rsidP="00625F3A">
      <w:pPr>
        <w:pStyle w:val="a3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 w:val="22"/>
        </w:rPr>
        <w:footnoteRef/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Решение Верховного Суда РФ от 24.10.2012 по делу № АКПИ 12-1264 /</w:t>
      </w:r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  <w:lang w:val="en-US"/>
        </w:rPr>
        <w:t>URL</w:t>
      </w:r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:</w:t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udact.ru/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vsrf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/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doc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 xml:space="preserve">/cGEeS3bzlF6w/ (дата обращения 26.04.2018) </w:t>
      </w:r>
    </w:p>
  </w:footnote>
  <w:footnote w:id="14">
    <w:p w14:paraId="6C4BD522" w14:textId="22D41264" w:rsidR="00A90D2A" w:rsidRPr="00C80CB3" w:rsidRDefault="00A90D2A" w:rsidP="00A90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Cs w:val="20"/>
        </w:rPr>
        <w:footnoteRef/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Определение Конституционного Суда РФ от 15.01.2009 N 284-О-О«Об отказе в принятии к рассмотрению жалобы гражданина Сухопарова Александра Владимировича на нарушение его конституционных прав положениями статей 17, 43, 59, 85 и 105 Уголовного кодекса Российской Федерации и статьи 102 УК РСФСР»//СПС КонсультантПлюс.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val="en-US" w:eastAsia="ru-RU"/>
        </w:rPr>
        <w:t>URL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:</w:t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hyperlink r:id="rId3" w:history="1">
        <w:r w:rsidR="00C80CB3" w:rsidRPr="00C80CB3">
          <w:rPr>
            <w:rStyle w:val="ac"/>
            <w:rFonts w:ascii="Times New Roman" w:eastAsia="Times New Roman" w:hAnsi="Times New Roman" w:cs="Times New Roman"/>
            <w:color w:val="000000" w:themeColor="text1"/>
            <w:szCs w:val="20"/>
            <w:u w:val="none"/>
            <w:lang w:eastAsia="ru-RU"/>
          </w:rPr>
          <w:t>http://www.consultant.ru/cons/cgi/online.cgi?req=doc&amp;base= ARB002&amp;n=95592&amp;rnd=A21CDE58CAC01C633B7D7755FC31807B#06937784658596586</w:t>
        </w:r>
      </w:hyperlink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(дата обращения 26.04.2018) </w:t>
      </w:r>
    </w:p>
    <w:p w14:paraId="74E014F9" w14:textId="12E9EA2E" w:rsidR="00A90D2A" w:rsidRPr="00C80CB3" w:rsidRDefault="00A90D2A" w:rsidP="00A90D2A">
      <w:pPr>
        <w:pStyle w:val="a3"/>
        <w:rPr>
          <w:rFonts w:ascii="Times New Roman" w:hAnsi="Times New Roman" w:cs="Times New Roman"/>
          <w:color w:val="000000" w:themeColor="text1"/>
          <w:sz w:val="22"/>
        </w:rPr>
      </w:pPr>
    </w:p>
  </w:footnote>
  <w:footnote w:id="15">
    <w:p w14:paraId="03DA8BDE" w14:textId="203D553E" w:rsidR="00A90D2A" w:rsidRPr="00C80CB3" w:rsidRDefault="00A90D2A" w:rsidP="00A90D2A">
      <w:pPr>
        <w:pStyle w:val="ab"/>
        <w:shd w:val="clear" w:color="auto" w:fill="FFFFFF"/>
        <w:spacing w:before="0" w:beforeAutospacing="0" w:after="0" w:afterAutospacing="0"/>
        <w:textAlignment w:val="top"/>
        <w:rPr>
          <w:color w:val="000000" w:themeColor="text1"/>
          <w:sz w:val="22"/>
          <w:szCs w:val="20"/>
        </w:rPr>
      </w:pPr>
      <w:r w:rsidRPr="00C80CB3">
        <w:rPr>
          <w:rStyle w:val="a5"/>
          <w:color w:val="000000" w:themeColor="text1"/>
          <w:sz w:val="22"/>
          <w:szCs w:val="20"/>
        </w:rPr>
        <w:footnoteRef/>
      </w:r>
      <w:r w:rsidRPr="00C80CB3">
        <w:rPr>
          <w:color w:val="000000" w:themeColor="text1"/>
          <w:sz w:val="22"/>
          <w:szCs w:val="20"/>
        </w:rPr>
        <w:t xml:space="preserve"> Уголовное право Российской Федерации. Общая часть: Учебник для вузов / Под ред. В.С. Комиссарова, Н.Е. Крыловой, И.М. </w:t>
      </w:r>
      <w:proofErr w:type="spellStart"/>
      <w:r w:rsidRPr="00C80CB3">
        <w:rPr>
          <w:color w:val="000000" w:themeColor="text1"/>
          <w:sz w:val="22"/>
          <w:szCs w:val="20"/>
        </w:rPr>
        <w:t>Тяжковой</w:t>
      </w:r>
      <w:proofErr w:type="spellEnd"/>
      <w:r w:rsidRPr="00C80CB3">
        <w:rPr>
          <w:color w:val="000000" w:themeColor="text1"/>
          <w:sz w:val="22"/>
          <w:szCs w:val="20"/>
        </w:rPr>
        <w:t>. — М.: Статут, 2012.</w:t>
      </w:r>
    </w:p>
  </w:footnote>
  <w:footnote w:id="16">
    <w:p w14:paraId="5F5D91CB" w14:textId="681A4ECB" w:rsidR="00A90D2A" w:rsidRPr="00C80CB3" w:rsidRDefault="00A90D2A" w:rsidP="00A90D2A">
      <w:pPr>
        <w:pStyle w:val="a3"/>
        <w:rPr>
          <w:rFonts w:ascii="Times New Roman" w:hAnsi="Times New Roman" w:cs="Times New Roman"/>
          <w:color w:val="000000" w:themeColor="text1"/>
          <w:sz w:val="22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 w:val="22"/>
        </w:rPr>
        <w:footnoteRef/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Скибицкий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В.В. Освобождение от уголовной ответственности и отбывания наказания. – Киев, 1987. –  с 66</w:t>
      </w:r>
    </w:p>
  </w:footnote>
  <w:footnote w:id="17">
    <w:p w14:paraId="0E238998" w14:textId="4AF36681" w:rsidR="00A90D2A" w:rsidRPr="00C80CB3" w:rsidRDefault="00A90D2A" w:rsidP="00A90D2A">
      <w:pPr>
        <w:pStyle w:val="a3"/>
        <w:rPr>
          <w:rFonts w:ascii="Times New Roman" w:hAnsi="Times New Roman" w:cs="Times New Roman"/>
          <w:color w:val="000000" w:themeColor="text1"/>
          <w:sz w:val="22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 w:val="22"/>
        </w:rPr>
        <w:footnoteRef/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Коробков Г.Д. Освобождение от уголовной ответственности и наказания по советскому уголовному праву. – М., 1981. –  с 42</w:t>
      </w:r>
    </w:p>
  </w:footnote>
  <w:footnote w:id="18">
    <w:p w14:paraId="30D0960B" w14:textId="52AAF52E" w:rsidR="00A90D2A" w:rsidRPr="00C80CB3" w:rsidRDefault="00A90D2A" w:rsidP="00A90D2A">
      <w:pPr>
        <w:pStyle w:val="a3"/>
        <w:rPr>
          <w:rFonts w:ascii="Times New Roman" w:hAnsi="Times New Roman" w:cs="Times New Roman"/>
          <w:color w:val="000000" w:themeColor="text1"/>
          <w:sz w:val="22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 w:val="22"/>
        </w:rPr>
        <w:footnoteRef/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Тищенко К.М. Помилование в уголовном праве. – М., 1994. –  с 18</w:t>
      </w:r>
    </w:p>
  </w:footnote>
  <w:footnote w:id="19">
    <w:p w14:paraId="6FA498A6" w14:textId="3483AD0E" w:rsidR="00A90D2A" w:rsidRPr="00C80CB3" w:rsidRDefault="00A90D2A" w:rsidP="00A90D2A">
      <w:pPr>
        <w:pStyle w:val="a3"/>
        <w:rPr>
          <w:rFonts w:ascii="Times New Roman" w:hAnsi="Times New Roman" w:cs="Times New Roman"/>
          <w:color w:val="000000" w:themeColor="text1"/>
          <w:sz w:val="22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 w:val="22"/>
        </w:rPr>
        <w:footnoteRef/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Комментарий к Уголовному кодексу РФ в 4 т. Том 1. Общая часть / В. М. Лебедев [и др.</w:t>
      </w:r>
      <w:proofErr w:type="gramStart"/>
      <w:r w:rsidRPr="00C80CB3">
        <w:rPr>
          <w:rFonts w:ascii="Times New Roman" w:hAnsi="Times New Roman" w:cs="Times New Roman"/>
          <w:color w:val="000000" w:themeColor="text1"/>
          <w:sz w:val="22"/>
        </w:rPr>
        <w:t>] ;</w:t>
      </w:r>
      <w:proofErr w:type="gram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отв. ред. В. М. Лебедев. — </w:t>
      </w:r>
      <w:proofErr w:type="gramStart"/>
      <w:r w:rsidRPr="00C80CB3">
        <w:rPr>
          <w:rFonts w:ascii="Times New Roman" w:hAnsi="Times New Roman" w:cs="Times New Roman"/>
          <w:color w:val="000000" w:themeColor="text1"/>
          <w:sz w:val="22"/>
        </w:rPr>
        <w:t>М. :</w:t>
      </w:r>
      <w:proofErr w:type="gram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Издательство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Юрайт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>, 2018. — 316 с</w:t>
      </w:r>
    </w:p>
  </w:footnote>
  <w:footnote w:id="20">
    <w:p w14:paraId="5B21D55C" w14:textId="40DE5C59" w:rsidR="00A90D2A" w:rsidRPr="00C80CB3" w:rsidRDefault="00A90D2A" w:rsidP="004C3EC7">
      <w:pPr>
        <w:pStyle w:val="a3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 w:val="22"/>
        </w:rPr>
        <w:footnoteRef/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Скуратов Ю.И., Чурилов С.Н.,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Грудинин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Н.С. Государственная политика в сфере амнистии и помилования в Российской </w:t>
      </w:r>
      <w:proofErr w:type="spellStart"/>
      <w:proofErr w:type="gramStart"/>
      <w:r w:rsidRPr="00C80CB3">
        <w:rPr>
          <w:rFonts w:ascii="Times New Roman" w:hAnsi="Times New Roman" w:cs="Times New Roman"/>
          <w:color w:val="000000" w:themeColor="text1"/>
          <w:sz w:val="22"/>
        </w:rPr>
        <w:t>Федерации:тенденции</w:t>
      </w:r>
      <w:proofErr w:type="spellEnd"/>
      <w:proofErr w:type="gram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и противоречия// Криминологический журнал Байкальского гос. ун-та экономики и права. Т.9.</w:t>
      </w:r>
      <w:proofErr w:type="gramStart"/>
      <w:r w:rsidRPr="00C80CB3">
        <w:rPr>
          <w:rFonts w:ascii="Times New Roman" w:hAnsi="Times New Roman" w:cs="Times New Roman"/>
          <w:color w:val="000000" w:themeColor="text1"/>
          <w:sz w:val="22"/>
        </w:rPr>
        <w:t>2015.№</w:t>
      </w:r>
      <w:proofErr w:type="gramEnd"/>
      <w:r w:rsidRPr="00C80CB3">
        <w:rPr>
          <w:rFonts w:ascii="Times New Roman" w:hAnsi="Times New Roman" w:cs="Times New Roman"/>
          <w:color w:val="000000" w:themeColor="text1"/>
          <w:sz w:val="22"/>
        </w:rPr>
        <w:t>1 с 25</w:t>
      </w:r>
    </w:p>
  </w:footnote>
  <w:footnote w:id="21">
    <w:p w14:paraId="7E4285E0" w14:textId="5FAA494E" w:rsidR="00A90D2A" w:rsidRPr="00C80CB3" w:rsidRDefault="00A90D2A" w:rsidP="004C3EC7">
      <w:pPr>
        <w:pStyle w:val="a3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 w:val="22"/>
        </w:rPr>
        <w:footnoteRef/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Проект Федерального закона «О помиловании»//Закон.</w:t>
      </w:r>
      <w:proofErr w:type="gramStart"/>
      <w:r w:rsidRPr="00C80CB3">
        <w:rPr>
          <w:rFonts w:ascii="Times New Roman" w:hAnsi="Times New Roman" w:cs="Times New Roman"/>
          <w:color w:val="000000" w:themeColor="text1"/>
          <w:sz w:val="22"/>
        </w:rPr>
        <w:t>2002.№</w:t>
      </w:r>
      <w:proofErr w:type="gramEnd"/>
      <w:r w:rsidRPr="00C80CB3">
        <w:rPr>
          <w:rFonts w:ascii="Times New Roman" w:hAnsi="Times New Roman" w:cs="Times New Roman"/>
          <w:color w:val="000000" w:themeColor="text1"/>
          <w:sz w:val="22"/>
        </w:rPr>
        <w:t>4. с127-135</w:t>
      </w:r>
    </w:p>
  </w:footnote>
  <w:footnote w:id="22">
    <w:p w14:paraId="21FDD800" w14:textId="13C17AD8" w:rsidR="00A90D2A" w:rsidRPr="00C80CB3" w:rsidRDefault="00A90D2A" w:rsidP="004C3E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Cs w:val="20"/>
        </w:rPr>
        <w:footnoteRef/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Приказ Минюста России от 08.04.2015 N 83</w:t>
      </w:r>
      <w:r w:rsidR="00E6532C"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«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Об утверждении Инструкции об организации работы учреждений и органов уголовно-исполнительной системы с ходатайствами осужденных о помиловании»//</w:t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Бюллетень нормативных актов федеральных органов исполнительной власти, N 37, 14.09.2015</w:t>
      </w:r>
    </w:p>
    <w:p w14:paraId="6AB32037" w14:textId="7D71AC2F" w:rsidR="00A90D2A" w:rsidRPr="00C80CB3" w:rsidRDefault="00A90D2A" w:rsidP="00A90D2A">
      <w:pPr>
        <w:pStyle w:val="a3"/>
        <w:rPr>
          <w:rFonts w:ascii="Times New Roman" w:hAnsi="Times New Roman" w:cs="Times New Roman"/>
          <w:color w:val="000000" w:themeColor="text1"/>
          <w:sz w:val="22"/>
        </w:rPr>
      </w:pPr>
    </w:p>
  </w:footnote>
  <w:footnote w:id="23">
    <w:p w14:paraId="2EEEA53F" w14:textId="6741297E" w:rsidR="00A90D2A" w:rsidRPr="00C80CB3" w:rsidRDefault="00A90D2A" w:rsidP="00E653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Cs w:val="20"/>
        </w:rPr>
        <w:footnoteRef/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Указ Президента РФ от 28.12.2001 N 1500 (ред. от 07.12.2016) "О комиссиях по вопросам помилования на территориях субъектов Российской Федерации" // СЗ РФ,</w:t>
      </w:r>
      <w:r w:rsidRPr="00C80CB3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31.12.2001, N 53 (ч. 2), ст. 5149.</w:t>
      </w:r>
    </w:p>
  </w:footnote>
  <w:footnote w:id="24">
    <w:p w14:paraId="051FA898" w14:textId="77777777" w:rsidR="00A90D2A" w:rsidRPr="00C80CB3" w:rsidRDefault="00A90D2A" w:rsidP="00E6532C">
      <w:pPr>
        <w:pStyle w:val="a3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 w:val="22"/>
        </w:rPr>
        <w:footnoteRef/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Порохов Л.А.,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Порохова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gramStart"/>
      <w:r w:rsidRPr="00C80CB3">
        <w:rPr>
          <w:rFonts w:ascii="Times New Roman" w:hAnsi="Times New Roman" w:cs="Times New Roman"/>
          <w:color w:val="000000" w:themeColor="text1"/>
          <w:sz w:val="22"/>
        </w:rPr>
        <w:t>Л.М..</w:t>
      </w:r>
      <w:proofErr w:type="gram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Реализация института помилования: итоги анализа девятилетнего регионального опыта//Юридический вестник Кубанского государственного </w:t>
      </w:r>
      <w:proofErr w:type="gramStart"/>
      <w:r w:rsidRPr="00C80CB3">
        <w:rPr>
          <w:rFonts w:ascii="Times New Roman" w:hAnsi="Times New Roman" w:cs="Times New Roman"/>
          <w:color w:val="000000" w:themeColor="text1"/>
          <w:sz w:val="22"/>
        </w:rPr>
        <w:t>университета.№</w:t>
      </w:r>
      <w:proofErr w:type="gramEnd"/>
      <w:r w:rsidRPr="00C80CB3">
        <w:rPr>
          <w:rFonts w:ascii="Times New Roman" w:hAnsi="Times New Roman" w:cs="Times New Roman"/>
          <w:color w:val="000000" w:themeColor="text1"/>
          <w:sz w:val="22"/>
        </w:rPr>
        <w:t>1, 2011 с 4 4-7</w:t>
      </w:r>
    </w:p>
  </w:footnote>
  <w:footnote w:id="25">
    <w:p w14:paraId="358552E5" w14:textId="00BD6F20" w:rsidR="00A90D2A" w:rsidRPr="00C80CB3" w:rsidRDefault="00A90D2A" w:rsidP="00A90D2A">
      <w:pPr>
        <w:pStyle w:val="a3"/>
        <w:rPr>
          <w:rFonts w:ascii="Times New Roman" w:hAnsi="Times New Roman" w:cs="Times New Roman"/>
          <w:color w:val="000000" w:themeColor="text1"/>
          <w:sz w:val="22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 w:val="22"/>
        </w:rPr>
        <w:footnoteRef/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Порохов Л.А.,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Порохова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Pr="00C80CB3">
        <w:rPr>
          <w:rFonts w:ascii="Times New Roman" w:hAnsi="Times New Roman" w:cs="Times New Roman"/>
          <w:color w:val="000000" w:themeColor="text1"/>
          <w:sz w:val="22"/>
        </w:rPr>
        <w:t>Л.М..Указ</w:t>
      </w:r>
      <w:proofErr w:type="spellEnd"/>
      <w:r w:rsidRPr="00C80CB3">
        <w:rPr>
          <w:rFonts w:ascii="Times New Roman" w:hAnsi="Times New Roman" w:cs="Times New Roman"/>
          <w:color w:val="000000" w:themeColor="text1"/>
          <w:sz w:val="22"/>
        </w:rPr>
        <w:t>. соч.</w:t>
      </w:r>
      <w:r w:rsidR="00E6532C" w:rsidRPr="00C80CB3">
        <w:rPr>
          <w:rFonts w:ascii="Times New Roman" w:hAnsi="Times New Roman" w:cs="Times New Roman"/>
          <w:color w:val="000000" w:themeColor="text1"/>
          <w:sz w:val="22"/>
        </w:rPr>
        <w:t>-</w:t>
      </w:r>
      <w:r w:rsidRPr="00C80CB3">
        <w:rPr>
          <w:rFonts w:ascii="Times New Roman" w:hAnsi="Times New Roman" w:cs="Times New Roman"/>
          <w:color w:val="000000" w:themeColor="text1"/>
          <w:sz w:val="22"/>
        </w:rPr>
        <w:t xml:space="preserve"> с</w:t>
      </w:r>
      <w:r w:rsidR="00E6532C" w:rsidRPr="00C80CB3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C80CB3">
        <w:rPr>
          <w:rFonts w:ascii="Times New Roman" w:hAnsi="Times New Roman" w:cs="Times New Roman"/>
          <w:color w:val="000000" w:themeColor="text1"/>
          <w:sz w:val="22"/>
        </w:rPr>
        <w:t>6</w:t>
      </w:r>
    </w:p>
  </w:footnote>
  <w:footnote w:id="26">
    <w:p w14:paraId="1C5F3773" w14:textId="75A13007" w:rsidR="00A90D2A" w:rsidRPr="00C80CB3" w:rsidRDefault="00A90D2A" w:rsidP="00E96AB8">
      <w:pPr>
        <w:spacing w:after="0"/>
        <w:rPr>
          <w:rFonts w:ascii="Times New Roman" w:hAnsi="Times New Roman" w:cs="Times New Roman"/>
          <w:color w:val="000000" w:themeColor="text1"/>
          <w:szCs w:val="20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Cs w:val="20"/>
        </w:rPr>
        <w:footnoteRef/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Амнистия и помилование. Монография / Гришко А.Я. - Рязань: Изд-во Акад. права и управления Федерал. службы исполнения наказаний, 2006. - 199 c.</w:t>
      </w:r>
    </w:p>
  </w:footnote>
  <w:footnote w:id="27">
    <w:p w14:paraId="18ED4AF6" w14:textId="04E17448" w:rsidR="00A90D2A" w:rsidRPr="00C80CB3" w:rsidRDefault="00A90D2A" w:rsidP="00E96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Cs w:val="20"/>
        </w:rPr>
        <w:footnoteRef/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Морозов В.И., </w:t>
      </w:r>
      <w:proofErr w:type="spellStart"/>
      <w:r w:rsidRPr="00C80CB3">
        <w:rPr>
          <w:rFonts w:ascii="Times New Roman" w:hAnsi="Times New Roman" w:cs="Times New Roman"/>
          <w:color w:val="000000" w:themeColor="text1"/>
          <w:szCs w:val="20"/>
        </w:rPr>
        <w:t>Осмоловская</w:t>
      </w:r>
      <w:proofErr w:type="spellEnd"/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Н.В. Некоторые аспекты становления института помилования в России// Научный вестник тюменского Юридического института МВД </w:t>
      </w:r>
      <w:proofErr w:type="spellStart"/>
      <w:r w:rsidRPr="00C80CB3">
        <w:rPr>
          <w:rFonts w:ascii="Times New Roman" w:hAnsi="Times New Roman" w:cs="Times New Roman"/>
          <w:color w:val="000000" w:themeColor="text1"/>
          <w:szCs w:val="20"/>
        </w:rPr>
        <w:t>России.конф</w:t>
      </w:r>
      <w:proofErr w:type="spellEnd"/>
      <w:r w:rsidRPr="00C80CB3">
        <w:rPr>
          <w:rFonts w:ascii="Times New Roman" w:hAnsi="Times New Roman" w:cs="Times New Roman"/>
          <w:color w:val="000000" w:themeColor="text1"/>
          <w:szCs w:val="20"/>
        </w:rPr>
        <w:t>. Тюмень, 08 февраля 2005 г. с 67 </w:t>
      </w:r>
    </w:p>
  </w:footnote>
  <w:footnote w:id="28">
    <w:p w14:paraId="6F6F924F" w14:textId="167EA7CA" w:rsidR="00A90D2A" w:rsidRPr="00C80CB3" w:rsidRDefault="00A90D2A" w:rsidP="00A90D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C80CB3">
        <w:rPr>
          <w:rStyle w:val="a5"/>
          <w:rFonts w:ascii="Times New Roman" w:hAnsi="Times New Roman" w:cs="Times New Roman"/>
          <w:color w:val="000000" w:themeColor="text1"/>
          <w:szCs w:val="20"/>
        </w:rPr>
        <w:footnoteRef/>
      </w:r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C80CB3">
        <w:rPr>
          <w:rFonts w:ascii="Times New Roman" w:hAnsi="Times New Roman" w:cs="Times New Roman"/>
          <w:color w:val="000000" w:themeColor="text1"/>
          <w:szCs w:val="20"/>
        </w:rPr>
        <w:t>См.Там</w:t>
      </w:r>
      <w:proofErr w:type="spellEnd"/>
      <w:r w:rsidRPr="00C80CB3">
        <w:rPr>
          <w:rFonts w:ascii="Times New Roman" w:hAnsi="Times New Roman" w:cs="Times New Roman"/>
          <w:color w:val="000000" w:themeColor="text1"/>
          <w:szCs w:val="20"/>
        </w:rPr>
        <w:t xml:space="preserve"> же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F41C0"/>
    <w:multiLevelType w:val="hybridMultilevel"/>
    <w:tmpl w:val="1F64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F4C4D"/>
    <w:multiLevelType w:val="hybridMultilevel"/>
    <w:tmpl w:val="D3B41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74B76"/>
    <w:multiLevelType w:val="hybridMultilevel"/>
    <w:tmpl w:val="223E19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EC"/>
    <w:rsid w:val="0003463E"/>
    <w:rsid w:val="00122064"/>
    <w:rsid w:val="00195AEE"/>
    <w:rsid w:val="001B7633"/>
    <w:rsid w:val="001F72C4"/>
    <w:rsid w:val="0020054D"/>
    <w:rsid w:val="00275AB0"/>
    <w:rsid w:val="002970F4"/>
    <w:rsid w:val="002A2542"/>
    <w:rsid w:val="002C038E"/>
    <w:rsid w:val="002F04E8"/>
    <w:rsid w:val="002F17B3"/>
    <w:rsid w:val="00320E0A"/>
    <w:rsid w:val="00341D31"/>
    <w:rsid w:val="003600AC"/>
    <w:rsid w:val="00360BEF"/>
    <w:rsid w:val="003F224A"/>
    <w:rsid w:val="003F55C5"/>
    <w:rsid w:val="00404E53"/>
    <w:rsid w:val="00454A2D"/>
    <w:rsid w:val="00495EAD"/>
    <w:rsid w:val="004C3EC7"/>
    <w:rsid w:val="004D1CD0"/>
    <w:rsid w:val="004E74CE"/>
    <w:rsid w:val="005F477B"/>
    <w:rsid w:val="00625F3A"/>
    <w:rsid w:val="00676BE0"/>
    <w:rsid w:val="00694BEE"/>
    <w:rsid w:val="006E5FCD"/>
    <w:rsid w:val="006E7ABE"/>
    <w:rsid w:val="007367AF"/>
    <w:rsid w:val="00736A21"/>
    <w:rsid w:val="007A47F7"/>
    <w:rsid w:val="007C5DC0"/>
    <w:rsid w:val="007D4AF1"/>
    <w:rsid w:val="008255A0"/>
    <w:rsid w:val="00834897"/>
    <w:rsid w:val="00837230"/>
    <w:rsid w:val="00870357"/>
    <w:rsid w:val="00896FA9"/>
    <w:rsid w:val="008971BF"/>
    <w:rsid w:val="009035BF"/>
    <w:rsid w:val="009D3962"/>
    <w:rsid w:val="00A0229C"/>
    <w:rsid w:val="00A76C59"/>
    <w:rsid w:val="00A90D2A"/>
    <w:rsid w:val="00AA11C7"/>
    <w:rsid w:val="00B34786"/>
    <w:rsid w:val="00B5207F"/>
    <w:rsid w:val="00B53F5F"/>
    <w:rsid w:val="00BC4C38"/>
    <w:rsid w:val="00C41EB3"/>
    <w:rsid w:val="00C80CB3"/>
    <w:rsid w:val="00C83B73"/>
    <w:rsid w:val="00CA2994"/>
    <w:rsid w:val="00CB1D3A"/>
    <w:rsid w:val="00CC7866"/>
    <w:rsid w:val="00CD046A"/>
    <w:rsid w:val="00DB3E1E"/>
    <w:rsid w:val="00DF15EC"/>
    <w:rsid w:val="00E04F2A"/>
    <w:rsid w:val="00E52006"/>
    <w:rsid w:val="00E61CAD"/>
    <w:rsid w:val="00E6532C"/>
    <w:rsid w:val="00E84796"/>
    <w:rsid w:val="00E96AB8"/>
    <w:rsid w:val="00EB2607"/>
    <w:rsid w:val="00EE5DF6"/>
    <w:rsid w:val="00F07461"/>
    <w:rsid w:val="00F75B93"/>
    <w:rsid w:val="00FB3C33"/>
    <w:rsid w:val="00FB427A"/>
    <w:rsid w:val="00FC4C93"/>
    <w:rsid w:val="00F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ED6E"/>
  <w15:chartTrackingRefBased/>
  <w15:docId w15:val="{0B54C75D-0D14-4E28-B7BB-3FA0BA65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D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6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6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6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footnote text"/>
    <w:basedOn w:val="a"/>
    <w:link w:val="a4"/>
    <w:uiPriority w:val="99"/>
    <w:unhideWhenUsed/>
    <w:rsid w:val="00CB1D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B1D3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B1D3A"/>
    <w:rPr>
      <w:vertAlign w:val="superscript"/>
    </w:rPr>
  </w:style>
  <w:style w:type="paragraph" w:styleId="a6">
    <w:name w:val="List Paragraph"/>
    <w:basedOn w:val="a"/>
    <w:uiPriority w:val="34"/>
    <w:qFormat/>
    <w:rsid w:val="0020054D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00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054D"/>
  </w:style>
  <w:style w:type="paragraph" w:styleId="a9">
    <w:name w:val="footer"/>
    <w:basedOn w:val="a"/>
    <w:link w:val="aa"/>
    <w:uiPriority w:val="99"/>
    <w:unhideWhenUsed/>
    <w:rsid w:val="00200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054D"/>
  </w:style>
  <w:style w:type="paragraph" w:styleId="ab">
    <w:name w:val="Normal (Web)"/>
    <w:basedOn w:val="a"/>
    <w:uiPriority w:val="99"/>
    <w:unhideWhenUsed/>
    <w:rsid w:val="00F7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B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20E0A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870357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semiHidden/>
    <w:rsid w:val="000346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46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46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63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e">
    <w:name w:val="TOC Heading"/>
    <w:basedOn w:val="1"/>
    <w:next w:val="a"/>
    <w:uiPriority w:val="39"/>
    <w:unhideWhenUsed/>
    <w:qFormat/>
    <w:rsid w:val="0003463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3463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55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002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cons/cgi/%20online.cgi?req=doc;base=ARB;n=52556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cons/%20cgi/online.cgi?req=doc;base=ARB;%20n=5335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cgi/%20online.cgi?req=doc&amp;base=ARB002&amp;n=95592&amp;rnd=A21CDE58CAC01C633B7D7755FC31807B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ultant.ru/cons/cgi/online.cgi?req=doc&amp;base=%20ARB002&amp;n=95592&amp;rnd=A21CDE58CAC01C633B7D7755FC31807B#06937784658596586" TargetMode="External"/><Relationship Id="rId2" Type="http://schemas.openxmlformats.org/officeDocument/2006/relationships/hyperlink" Target="http://www.consultant.ru/cons/cgi/online.cgi?req=doc;base=ARB;n=525568" TargetMode="External"/><Relationship Id="rId1" Type="http://schemas.openxmlformats.org/officeDocument/2006/relationships/hyperlink" Target="http://www.consultant.ru/cons/cgi/online.cgi?req=doc;base=ARB;%20n=533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349BC-895D-4EC1-BF97-82430FEB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4771</Words>
  <Characters>27200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Исакова</dc:creator>
  <cp:keywords/>
  <dc:description/>
  <cp:lastModifiedBy>Татьяна Исакова</cp:lastModifiedBy>
  <cp:revision>13</cp:revision>
  <dcterms:created xsi:type="dcterms:W3CDTF">2018-05-04T22:17:00Z</dcterms:created>
  <dcterms:modified xsi:type="dcterms:W3CDTF">2018-05-09T20:07:00Z</dcterms:modified>
</cp:coreProperties>
</file>