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19E4A8" w14:textId="77777777" w:rsidR="00953CCF" w:rsidRPr="00BF208E" w:rsidRDefault="00953CCF" w:rsidP="00953CC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208E">
        <w:rPr>
          <w:rFonts w:ascii="Times New Roman" w:hAnsi="Times New Roman" w:cs="Times New Roman"/>
          <w:b/>
          <w:sz w:val="28"/>
          <w:szCs w:val="28"/>
        </w:rPr>
        <w:t>Актуальные проблемы привлечения нотариуса к гражданско правовой ответственности.</w:t>
      </w:r>
      <w:r w:rsidR="00BF208E" w:rsidRPr="00BF208E">
        <w:rPr>
          <w:rFonts w:ascii="Times New Roman" w:hAnsi="Times New Roman" w:cs="Times New Roman"/>
          <w:b/>
          <w:sz w:val="28"/>
          <w:szCs w:val="28"/>
        </w:rPr>
        <w:t xml:space="preserve"> Рощина И.М.</w:t>
      </w:r>
    </w:p>
    <w:p w14:paraId="1965DB3F" w14:textId="77777777" w:rsidR="00953CCF" w:rsidRPr="00953CCF" w:rsidRDefault="00953CCF" w:rsidP="00B731E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3CCF">
        <w:rPr>
          <w:rFonts w:ascii="Times New Roman" w:hAnsi="Times New Roman" w:cs="Times New Roman"/>
          <w:sz w:val="28"/>
          <w:szCs w:val="28"/>
          <w:u w:val="single"/>
        </w:rPr>
        <w:t>Аннотация.</w:t>
      </w:r>
      <w:r w:rsidRPr="00953CCF">
        <w:rPr>
          <w:rFonts w:ascii="Times New Roman" w:hAnsi="Times New Roman" w:cs="Times New Roman"/>
          <w:sz w:val="28"/>
          <w:szCs w:val="28"/>
        </w:rPr>
        <w:t xml:space="preserve"> В данной статье рассматривается вопрос о применении на практике положений законодательства о привлечении нотариусов к ответственности, а также о проблеме установления вины нотариуса за совершение нотариальных действий.</w:t>
      </w:r>
    </w:p>
    <w:p w14:paraId="7398CE09" w14:textId="77777777" w:rsidR="00953CCF" w:rsidRPr="00953CCF" w:rsidRDefault="00953CCF" w:rsidP="00B731E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3CCF">
        <w:rPr>
          <w:rFonts w:ascii="Times New Roman" w:hAnsi="Times New Roman" w:cs="Times New Roman"/>
          <w:sz w:val="28"/>
          <w:szCs w:val="28"/>
          <w:u w:val="single"/>
        </w:rPr>
        <w:t>Ключевые слова:</w:t>
      </w:r>
      <w:r w:rsidRPr="00953CCF">
        <w:rPr>
          <w:rFonts w:ascii="Times New Roman" w:hAnsi="Times New Roman" w:cs="Times New Roman"/>
          <w:sz w:val="28"/>
          <w:szCs w:val="28"/>
        </w:rPr>
        <w:t xml:space="preserve"> ответственность нотариуса, совершение нотариальных действий, возмещение вреда нотариусом, вина нотариуса, условия наступления ответственности нотариуса.</w:t>
      </w:r>
    </w:p>
    <w:p w14:paraId="48251A6B" w14:textId="77777777" w:rsidR="00953CCF" w:rsidRPr="00383B93" w:rsidRDefault="00953CCF" w:rsidP="003E76CE">
      <w:pPr>
        <w:spacing w:after="0" w:line="36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53CCF">
        <w:rPr>
          <w:rFonts w:ascii="Times New Roman" w:hAnsi="Times New Roman" w:cs="Times New Roman"/>
          <w:sz w:val="28"/>
          <w:szCs w:val="28"/>
        </w:rPr>
        <w:t>Актуальность данной темы состоит в том</w:t>
      </w:r>
      <w:r w:rsidR="00383B93">
        <w:rPr>
          <w:rFonts w:ascii="Times New Roman" w:hAnsi="Times New Roman" w:cs="Times New Roman"/>
          <w:sz w:val="28"/>
          <w:szCs w:val="28"/>
        </w:rPr>
        <w:t>, что институт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383B93">
        <w:rPr>
          <w:rFonts w:ascii="Times New Roman" w:hAnsi="Times New Roman" w:cs="Times New Roman"/>
          <w:iCs/>
          <w:sz w:val="28"/>
          <w:szCs w:val="28"/>
        </w:rPr>
        <w:t xml:space="preserve">ответственности нотариуса имеет большое значение для обеспечения защиты и охраны </w:t>
      </w:r>
      <w:r w:rsidR="00383B93" w:rsidRPr="00383B93">
        <w:rPr>
          <w:rFonts w:ascii="Times New Roman" w:hAnsi="Times New Roman" w:cs="Times New Roman"/>
          <w:iCs/>
          <w:sz w:val="28"/>
          <w:szCs w:val="28"/>
        </w:rPr>
        <w:t xml:space="preserve">прав и охраняемых законом </w:t>
      </w:r>
      <w:r w:rsidR="00383B93">
        <w:rPr>
          <w:rFonts w:ascii="Times New Roman" w:hAnsi="Times New Roman" w:cs="Times New Roman"/>
          <w:iCs/>
          <w:sz w:val="28"/>
          <w:szCs w:val="28"/>
        </w:rPr>
        <w:t xml:space="preserve">интересов граждан и юридических </w:t>
      </w:r>
      <w:r w:rsidR="00383B93" w:rsidRPr="00383B93">
        <w:rPr>
          <w:rFonts w:ascii="Times New Roman" w:hAnsi="Times New Roman" w:cs="Times New Roman"/>
          <w:iCs/>
          <w:sz w:val="28"/>
          <w:szCs w:val="28"/>
        </w:rPr>
        <w:t>лиц.</w:t>
      </w:r>
    </w:p>
    <w:p w14:paraId="52734B1E" w14:textId="77777777" w:rsidR="00953CCF" w:rsidRPr="00953CCF" w:rsidRDefault="00953CCF" w:rsidP="003E76C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3CCF">
        <w:rPr>
          <w:rFonts w:ascii="Times New Roman" w:hAnsi="Times New Roman" w:cs="Times New Roman"/>
          <w:sz w:val="28"/>
          <w:szCs w:val="28"/>
        </w:rPr>
        <w:t>Согласно статье 17 Основ законодательства Российской Федерации о нотариате</w:t>
      </w:r>
      <w:r w:rsidRPr="00953CCF">
        <w:rPr>
          <w:rFonts w:ascii="Times New Roman" w:hAnsi="Times New Roman" w:cs="Times New Roman"/>
          <w:sz w:val="28"/>
          <w:szCs w:val="28"/>
          <w:vertAlign w:val="superscript"/>
        </w:rPr>
        <w:footnoteReference w:id="1"/>
      </w:r>
      <w:r w:rsidRPr="00953CCF">
        <w:rPr>
          <w:rFonts w:ascii="Times New Roman" w:hAnsi="Times New Roman" w:cs="Times New Roman"/>
          <w:sz w:val="28"/>
          <w:szCs w:val="28"/>
        </w:rPr>
        <w:t>, нотариус, занимающийся частной практикой, несет полную имущественную ответственность за вред, причиненный по его вине имуществу гражданина или юридического лица в результате совершения нотариального действия с нарушением закона. Также, ответственность такого нотариуса наступает за реальный ущерб, причиненный неправомерным отказом в совершении нотариального действия, разглашением сведений о совершенных нотариальных действиях. Нотариус, занимающийся частной практикой, несет полную имущественную ответственность также за вред, виновно причиненный его работниками или лицом, временно замещающим нотариуса, при исполнении ими обязанностей, связанных с осуществлением нотариальной деятельности, но при этом может предъявить ему регрессный иск. За вред, причиненный нотариусом, работающим в государственной нотариальной конторе, ответственность несет государство за счет казны РФ.</w:t>
      </w:r>
    </w:p>
    <w:p w14:paraId="2C15AC58" w14:textId="77777777" w:rsidR="00953CCF" w:rsidRPr="00953CCF" w:rsidRDefault="00953CCF" w:rsidP="003E76C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3CCF">
        <w:rPr>
          <w:rFonts w:ascii="Times New Roman" w:hAnsi="Times New Roman" w:cs="Times New Roman"/>
          <w:sz w:val="28"/>
          <w:szCs w:val="28"/>
        </w:rPr>
        <w:lastRenderedPageBreak/>
        <w:t>Вред, причиненный имуществу гражданина или юридического лица частнопрактикующим нотариусом возмещается за счет страхового возмещения по договору страхования гражданской ответственности нотариуса, или в случае недостаточности этого страхового возмещения - за счет страхового возмещения по договору коллективного страхования гражданской ответственности нотариуса, заключенного нотариальной палатой, или в случае недостаточности последнего страхового возмещения - за счет личного имущества нотариуса, или в случае недостаточности его имущества - за счет средств компенсационного фонда Федеральной нотариальной палаты.</w:t>
      </w:r>
    </w:p>
    <w:p w14:paraId="56817BC4" w14:textId="77777777" w:rsidR="00953CCF" w:rsidRPr="00953CCF" w:rsidRDefault="00953CCF" w:rsidP="003E76C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3CCF">
        <w:rPr>
          <w:rFonts w:ascii="Times New Roman" w:hAnsi="Times New Roman" w:cs="Times New Roman"/>
          <w:sz w:val="28"/>
          <w:szCs w:val="28"/>
        </w:rPr>
        <w:t>Ч.1 ст. 49 Основ</w:t>
      </w:r>
      <w:r w:rsidRPr="00953CCF">
        <w:rPr>
          <w:rFonts w:ascii="Times New Roman" w:hAnsi="Times New Roman" w:cs="Times New Roman"/>
          <w:sz w:val="28"/>
          <w:szCs w:val="28"/>
          <w:vertAlign w:val="superscript"/>
        </w:rPr>
        <w:footnoteReference w:id="2"/>
      </w:r>
      <w:r w:rsidRPr="00953CCF">
        <w:rPr>
          <w:rFonts w:ascii="Times New Roman" w:hAnsi="Times New Roman" w:cs="Times New Roman"/>
          <w:sz w:val="28"/>
          <w:szCs w:val="28"/>
        </w:rPr>
        <w:t xml:space="preserve"> устанавливает, что  Заинтересованное лицо, считающее неправильным совершенное нотариальное действие или </w:t>
      </w:r>
      <w:r w:rsidR="003E76CE">
        <w:rPr>
          <w:rFonts w:ascii="Times New Roman" w:hAnsi="Times New Roman" w:cs="Times New Roman"/>
          <w:sz w:val="28"/>
          <w:szCs w:val="28"/>
        </w:rPr>
        <w:t xml:space="preserve">получившее </w:t>
      </w:r>
      <w:r w:rsidRPr="00953CCF">
        <w:rPr>
          <w:rFonts w:ascii="Times New Roman" w:hAnsi="Times New Roman" w:cs="Times New Roman"/>
          <w:sz w:val="28"/>
          <w:szCs w:val="28"/>
        </w:rPr>
        <w:t>отказ в совершении нотариального действия, вправе подать об этом жалобу в районный суд по месту нахождения государственной нотариальной конторы (нотариуса, занимающегося частной практикой).</w:t>
      </w:r>
    </w:p>
    <w:p w14:paraId="4075F933" w14:textId="77777777" w:rsidR="00953CCF" w:rsidRPr="00953CCF" w:rsidRDefault="00953CCF" w:rsidP="003E76CE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53CCF">
        <w:rPr>
          <w:rFonts w:ascii="Times New Roman" w:hAnsi="Times New Roman" w:cs="Times New Roman"/>
          <w:sz w:val="28"/>
          <w:szCs w:val="28"/>
        </w:rPr>
        <w:t xml:space="preserve">При рассмотрении </w:t>
      </w:r>
      <w:r w:rsidR="006E2F5A">
        <w:rPr>
          <w:rFonts w:ascii="Times New Roman" w:hAnsi="Times New Roman" w:cs="Times New Roman"/>
          <w:sz w:val="28"/>
          <w:szCs w:val="28"/>
        </w:rPr>
        <w:t>заявлений</w:t>
      </w:r>
      <w:r w:rsidRPr="00953CCF">
        <w:rPr>
          <w:rFonts w:ascii="Times New Roman" w:hAnsi="Times New Roman" w:cs="Times New Roman"/>
          <w:sz w:val="28"/>
          <w:szCs w:val="28"/>
        </w:rPr>
        <w:t xml:space="preserve"> о привлечении </w:t>
      </w:r>
      <w:r w:rsidR="006E2F5A">
        <w:rPr>
          <w:rFonts w:ascii="Times New Roman" w:hAnsi="Times New Roman" w:cs="Times New Roman"/>
          <w:sz w:val="28"/>
          <w:szCs w:val="28"/>
        </w:rPr>
        <w:t>нотариуса</w:t>
      </w:r>
      <w:r w:rsidRPr="00953CCF">
        <w:rPr>
          <w:rFonts w:ascii="Times New Roman" w:hAnsi="Times New Roman" w:cs="Times New Roman"/>
          <w:sz w:val="28"/>
          <w:szCs w:val="28"/>
        </w:rPr>
        <w:t xml:space="preserve"> к гражданско-правовой ответственности за допущенное правонарушение суд должен выяснить следующие обстоятельства:</w:t>
      </w:r>
    </w:p>
    <w:p w14:paraId="08E6020E" w14:textId="77777777" w:rsidR="00953CCF" w:rsidRPr="00953CCF" w:rsidRDefault="00953CCF" w:rsidP="003E76CE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3CCF">
        <w:rPr>
          <w:rFonts w:ascii="Times New Roman" w:hAnsi="Times New Roman" w:cs="Times New Roman"/>
          <w:sz w:val="28"/>
          <w:szCs w:val="28"/>
        </w:rPr>
        <w:t>является ли совершенное им нотариальное действие противоречащим действующему законодательству, либо имело ли место умышленное разглашение сведений о совершенном нотариальном действии, которые должны сохраняться в тайне;</w:t>
      </w:r>
    </w:p>
    <w:p w14:paraId="7AE99578" w14:textId="77777777" w:rsidR="00953CCF" w:rsidRPr="00953CCF" w:rsidRDefault="00953CCF" w:rsidP="003E76CE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3CCF">
        <w:rPr>
          <w:rFonts w:ascii="Times New Roman" w:hAnsi="Times New Roman" w:cs="Times New Roman"/>
          <w:sz w:val="28"/>
          <w:szCs w:val="28"/>
        </w:rPr>
        <w:t xml:space="preserve">причинен ли ущерб совершенным нотариальным действием или </w:t>
      </w:r>
      <w:proofErr w:type="spellStart"/>
      <w:r w:rsidRPr="00953CCF">
        <w:rPr>
          <w:rFonts w:ascii="Times New Roman" w:hAnsi="Times New Roman" w:cs="Times New Roman"/>
          <w:sz w:val="28"/>
          <w:szCs w:val="28"/>
        </w:rPr>
        <w:t>несовершением</w:t>
      </w:r>
      <w:proofErr w:type="spellEnd"/>
      <w:r w:rsidRPr="00953CCF">
        <w:rPr>
          <w:rFonts w:ascii="Times New Roman" w:hAnsi="Times New Roman" w:cs="Times New Roman"/>
          <w:sz w:val="28"/>
          <w:szCs w:val="28"/>
        </w:rPr>
        <w:t xml:space="preserve"> нотариального действия, или разглашением сведений, которые стали известны в связи с совершением нотариального действия;</w:t>
      </w:r>
    </w:p>
    <w:p w14:paraId="6E181A3F" w14:textId="77777777" w:rsidR="00953CCF" w:rsidRPr="00953CCF" w:rsidRDefault="00953CCF" w:rsidP="003E76CE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3CCF">
        <w:rPr>
          <w:rFonts w:ascii="Times New Roman" w:hAnsi="Times New Roman" w:cs="Times New Roman"/>
          <w:sz w:val="28"/>
          <w:szCs w:val="28"/>
        </w:rPr>
        <w:t>есть ли в причинении ущерба вина нотариуса</w:t>
      </w:r>
      <w:r w:rsidR="006E2F5A">
        <w:rPr>
          <w:rFonts w:ascii="Times New Roman" w:hAnsi="Times New Roman" w:cs="Times New Roman"/>
          <w:sz w:val="28"/>
          <w:szCs w:val="28"/>
        </w:rPr>
        <w:t>,</w:t>
      </w:r>
      <w:r w:rsidRPr="00953CCF">
        <w:rPr>
          <w:rFonts w:ascii="Times New Roman" w:hAnsi="Times New Roman" w:cs="Times New Roman"/>
          <w:sz w:val="28"/>
          <w:szCs w:val="28"/>
        </w:rPr>
        <w:t xml:space="preserve"> и какова форма этой вины;</w:t>
      </w:r>
    </w:p>
    <w:p w14:paraId="2DB3D441" w14:textId="77777777" w:rsidR="00953CCF" w:rsidRPr="00953CCF" w:rsidRDefault="00953CCF" w:rsidP="003E76CE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3CCF">
        <w:rPr>
          <w:rFonts w:ascii="Times New Roman" w:hAnsi="Times New Roman" w:cs="Times New Roman"/>
          <w:sz w:val="28"/>
          <w:szCs w:val="28"/>
        </w:rPr>
        <w:lastRenderedPageBreak/>
        <w:t>имеется ли возможность возместить причиненный ущерб в ином порядке.</w:t>
      </w:r>
    </w:p>
    <w:p w14:paraId="66E294B5" w14:textId="77777777" w:rsidR="00953CCF" w:rsidRPr="00953CCF" w:rsidRDefault="00953CCF" w:rsidP="003E76C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3CCF">
        <w:rPr>
          <w:rFonts w:ascii="Times New Roman" w:hAnsi="Times New Roman" w:cs="Times New Roman"/>
          <w:sz w:val="28"/>
          <w:szCs w:val="28"/>
        </w:rPr>
        <w:t>Повлечь  имущественную ответственность нотариусов, чаще всего</w:t>
      </w:r>
      <w:r w:rsidR="00500883">
        <w:rPr>
          <w:rFonts w:ascii="Times New Roman" w:hAnsi="Times New Roman" w:cs="Times New Roman"/>
          <w:sz w:val="28"/>
          <w:szCs w:val="28"/>
        </w:rPr>
        <w:t>,</w:t>
      </w:r>
      <w:r w:rsidRPr="00953CCF">
        <w:rPr>
          <w:rFonts w:ascii="Times New Roman" w:hAnsi="Times New Roman" w:cs="Times New Roman"/>
          <w:sz w:val="28"/>
          <w:szCs w:val="28"/>
        </w:rPr>
        <w:t xml:space="preserve"> могут следующие правонарушения:</w:t>
      </w:r>
    </w:p>
    <w:p w14:paraId="1D6FCE74" w14:textId="77777777" w:rsidR="00953CCF" w:rsidRPr="00953CCF" w:rsidRDefault="00953CCF" w:rsidP="003E76CE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3CCF">
        <w:rPr>
          <w:rFonts w:ascii="Times New Roman" w:hAnsi="Times New Roman" w:cs="Times New Roman"/>
          <w:sz w:val="28"/>
          <w:szCs w:val="28"/>
        </w:rPr>
        <w:t>удостоверение сделок, не соответствующих требованиям закона;</w:t>
      </w:r>
    </w:p>
    <w:p w14:paraId="655004CA" w14:textId="77777777" w:rsidR="00953CCF" w:rsidRPr="00953CCF" w:rsidRDefault="00953CCF" w:rsidP="003E76CE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3CCF">
        <w:rPr>
          <w:rFonts w:ascii="Times New Roman" w:hAnsi="Times New Roman" w:cs="Times New Roman"/>
          <w:sz w:val="28"/>
          <w:szCs w:val="28"/>
        </w:rPr>
        <w:t>совершение нотариального действия без истребования всех необходимых для этого документов;</w:t>
      </w:r>
    </w:p>
    <w:p w14:paraId="49D4B29E" w14:textId="77777777" w:rsidR="00953CCF" w:rsidRPr="00953CCF" w:rsidRDefault="00953CCF" w:rsidP="003E76CE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3CCF">
        <w:rPr>
          <w:rFonts w:ascii="Times New Roman" w:hAnsi="Times New Roman" w:cs="Times New Roman"/>
          <w:sz w:val="28"/>
          <w:szCs w:val="28"/>
        </w:rPr>
        <w:t>совершение нотариального действия, которое в соответствии со ст. 40 Основ подлежит совершению другим нотариусом;</w:t>
      </w:r>
    </w:p>
    <w:p w14:paraId="7FD52D30" w14:textId="77777777" w:rsidR="00953CCF" w:rsidRPr="00953CCF" w:rsidRDefault="00953CCF" w:rsidP="003E76CE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3CCF">
        <w:rPr>
          <w:rFonts w:ascii="Times New Roman" w:hAnsi="Times New Roman" w:cs="Times New Roman"/>
          <w:sz w:val="28"/>
          <w:szCs w:val="28"/>
        </w:rPr>
        <w:t>выполнение действий, не предусмотренных действующим законодательством (например, совершение исполнительной надписи нотариуса о взыскании денежных средств или истребовании имущества на документе, не включенном в Перечень документов, по которым взыскание задолженности производится в бесспорном порядке на основании исполнительных надписей органов, совершающих нотариальные действия);</w:t>
      </w:r>
    </w:p>
    <w:p w14:paraId="303389D1" w14:textId="77777777" w:rsidR="00953CCF" w:rsidRPr="00953CCF" w:rsidRDefault="00953CCF" w:rsidP="003E76CE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3CCF">
        <w:rPr>
          <w:rFonts w:ascii="Times New Roman" w:hAnsi="Times New Roman" w:cs="Times New Roman"/>
          <w:sz w:val="28"/>
          <w:szCs w:val="28"/>
        </w:rPr>
        <w:t>удостоверение сделки от имени представителя, не наделенного соответствующими полномочиями;</w:t>
      </w:r>
    </w:p>
    <w:p w14:paraId="443AE8AC" w14:textId="77777777" w:rsidR="00953CCF" w:rsidRPr="00953CCF" w:rsidRDefault="00953CCF" w:rsidP="003E76CE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3CCF">
        <w:rPr>
          <w:rFonts w:ascii="Times New Roman" w:hAnsi="Times New Roman" w:cs="Times New Roman"/>
          <w:sz w:val="28"/>
          <w:szCs w:val="28"/>
        </w:rPr>
        <w:t>удостоверение завещания через представителя;</w:t>
      </w:r>
    </w:p>
    <w:p w14:paraId="22FCEED8" w14:textId="77777777" w:rsidR="00953CCF" w:rsidRPr="00953CCF" w:rsidRDefault="00953CCF" w:rsidP="003E76CE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3CCF">
        <w:rPr>
          <w:rFonts w:ascii="Times New Roman" w:hAnsi="Times New Roman" w:cs="Times New Roman"/>
          <w:sz w:val="28"/>
          <w:szCs w:val="28"/>
        </w:rPr>
        <w:t>удостоверение доверенности, выдаваемой в порядке передоверия, на срок, превышающий срок действия основной доверенности;</w:t>
      </w:r>
    </w:p>
    <w:p w14:paraId="5C639E92" w14:textId="77777777" w:rsidR="00953CCF" w:rsidRPr="00953CCF" w:rsidRDefault="00953CCF" w:rsidP="003E76CE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3CCF">
        <w:rPr>
          <w:rFonts w:ascii="Times New Roman" w:hAnsi="Times New Roman" w:cs="Times New Roman"/>
          <w:sz w:val="28"/>
          <w:szCs w:val="28"/>
        </w:rPr>
        <w:t>совершение любого нотариального действия без регистрации его в реестре; и т.д.</w:t>
      </w:r>
      <w:r w:rsidRPr="00953CCF">
        <w:rPr>
          <w:rFonts w:ascii="Times New Roman" w:hAnsi="Times New Roman" w:cs="Times New Roman"/>
          <w:sz w:val="28"/>
          <w:szCs w:val="28"/>
          <w:vertAlign w:val="superscript"/>
        </w:rPr>
        <w:footnoteReference w:id="3"/>
      </w:r>
    </w:p>
    <w:p w14:paraId="74C73987" w14:textId="77777777" w:rsidR="00953CCF" w:rsidRPr="00953CCF" w:rsidRDefault="00953CCF" w:rsidP="003E76C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3CCF">
        <w:rPr>
          <w:rFonts w:ascii="Times New Roman" w:hAnsi="Times New Roman" w:cs="Times New Roman"/>
          <w:sz w:val="28"/>
          <w:szCs w:val="28"/>
        </w:rPr>
        <w:t>Для того чтобы изучить основные проблемы при привлечении нотариуса к ответственности, обратимся к судебной практике:</w:t>
      </w:r>
    </w:p>
    <w:p w14:paraId="19F6DEDD" w14:textId="77777777" w:rsidR="00953CCF" w:rsidRPr="00953CCF" w:rsidRDefault="00953CCF" w:rsidP="0084204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53CCF">
        <w:rPr>
          <w:rFonts w:ascii="Times New Roman" w:hAnsi="Times New Roman" w:cs="Times New Roman"/>
          <w:sz w:val="28"/>
          <w:szCs w:val="28"/>
        </w:rPr>
        <w:t>Кодакова</w:t>
      </w:r>
      <w:proofErr w:type="spellEnd"/>
      <w:r w:rsidRPr="00953CCF">
        <w:rPr>
          <w:rFonts w:ascii="Times New Roman" w:hAnsi="Times New Roman" w:cs="Times New Roman"/>
          <w:sz w:val="28"/>
          <w:szCs w:val="28"/>
        </w:rPr>
        <w:t xml:space="preserve"> обратилась </w:t>
      </w:r>
      <w:r w:rsidR="006E2F5A">
        <w:rPr>
          <w:rFonts w:ascii="Times New Roman" w:hAnsi="Times New Roman" w:cs="Times New Roman"/>
          <w:sz w:val="28"/>
          <w:szCs w:val="28"/>
        </w:rPr>
        <w:t>в суд с заявлением</w:t>
      </w:r>
      <w:r w:rsidRPr="00953CCF">
        <w:rPr>
          <w:rFonts w:ascii="Times New Roman" w:hAnsi="Times New Roman" w:cs="Times New Roman"/>
          <w:sz w:val="28"/>
          <w:szCs w:val="28"/>
        </w:rPr>
        <w:t xml:space="preserve"> о признании действий нотариуса незаконными, возмещении причиненного ущерба. Исковые требования были обоснованы тем, что по договору купли – продажи она </w:t>
      </w:r>
      <w:r w:rsidRPr="00953CCF">
        <w:rPr>
          <w:rFonts w:ascii="Times New Roman" w:hAnsi="Times New Roman" w:cs="Times New Roman"/>
          <w:sz w:val="28"/>
          <w:szCs w:val="28"/>
        </w:rPr>
        <w:lastRenderedPageBreak/>
        <w:t xml:space="preserve">получила в собственность 2/3 квартиры, принадлежащей </w:t>
      </w:r>
      <w:proofErr w:type="spellStart"/>
      <w:r w:rsidRPr="00953CCF">
        <w:rPr>
          <w:rFonts w:ascii="Times New Roman" w:hAnsi="Times New Roman" w:cs="Times New Roman"/>
          <w:sz w:val="28"/>
          <w:szCs w:val="28"/>
        </w:rPr>
        <w:t>Голубову</w:t>
      </w:r>
      <w:proofErr w:type="spellEnd"/>
      <w:r w:rsidRPr="00953CCF">
        <w:rPr>
          <w:rFonts w:ascii="Times New Roman" w:hAnsi="Times New Roman" w:cs="Times New Roman"/>
          <w:sz w:val="28"/>
          <w:szCs w:val="28"/>
        </w:rPr>
        <w:t xml:space="preserve"> на основании принятия наследства от Н. Впоследствии, сделка была признана недействительной, в связи с установлением судом факта, что Н. жив и находится в специализированном лечебном учреждении. </w:t>
      </w:r>
      <w:proofErr w:type="spellStart"/>
      <w:r w:rsidRPr="00953CCF">
        <w:rPr>
          <w:rFonts w:ascii="Times New Roman" w:hAnsi="Times New Roman" w:cs="Times New Roman"/>
          <w:sz w:val="28"/>
          <w:szCs w:val="28"/>
        </w:rPr>
        <w:t>Кодакова</w:t>
      </w:r>
      <w:proofErr w:type="spellEnd"/>
      <w:r w:rsidRPr="00953CCF">
        <w:rPr>
          <w:rFonts w:ascii="Times New Roman" w:hAnsi="Times New Roman" w:cs="Times New Roman"/>
          <w:sz w:val="28"/>
          <w:szCs w:val="28"/>
        </w:rPr>
        <w:t xml:space="preserve"> указывает на то, что ущерб ей причинен по вине нотариуса, которая нарушила порядок выдачи свидетельства о праве на наследство, не проверив факт смерти Н., не изучив представленные стороной наследника правоустанавливающие документы на имущество. Полагает, что сведения об оспаривании ранее сделок со спорным имуществом и нахождении собственника в специализированном лечебном учреждении должны были вызвать однозначные сомнения в факт смерти наследодателя. Однако в исковых требованиях ей было отказано вследствие отсутствия причинно - следственной связи между действиями нотариуса при выдаче свидетельства о праве на наследство по завещанию и причинением убытков истцу. Материалами наследственного дела было подтверждено, что предъявленное при подаче заявления о принятии наследства свидетельство о смерти Н., выполнено на бланке установленного образца, содержит все необходимые реквизиты; действительность завещания от имени Н., подтверждена архивной справкой нотариуса нотариального округа, место открытия наследства подтверждено справкой Единого расчетного кассового центра, которые могли быть выданы только по предъявлению подлинника свидетельства о смерти Н., поэтому основания для сомнений в факте смерти наследодателя и необходимости истребования дополнительных доказательств данного факта, у нотариуса отсутствовали. Доводы истца о том, что нотариус должен был устанавливать факт смерти Н. только на основании информации, полученной по запросу в органы ЗАГС, судом первой инстанции обоснованно признаны несостоятельными. Также, в соответствии с Федеральным законом «Об актах гражданского состояния» от </w:t>
      </w:r>
      <w:r w:rsidRPr="00953CCF">
        <w:rPr>
          <w:rFonts w:ascii="Times New Roman" w:hAnsi="Times New Roman" w:cs="Times New Roman"/>
          <w:sz w:val="28"/>
          <w:szCs w:val="28"/>
        </w:rPr>
        <w:lastRenderedPageBreak/>
        <w:t>15.11.97 № 143-ФЗ нотариус не входит в круг лиц, имеющих право делать запросы в архивы ЗАГС.</w:t>
      </w:r>
      <w:r w:rsidRPr="00953CCF">
        <w:rPr>
          <w:rFonts w:ascii="Times New Roman" w:hAnsi="Times New Roman" w:cs="Times New Roman"/>
          <w:sz w:val="28"/>
          <w:szCs w:val="28"/>
          <w:vertAlign w:val="superscript"/>
        </w:rPr>
        <w:footnoteReference w:id="4"/>
      </w:r>
    </w:p>
    <w:p w14:paraId="2ED090A3" w14:textId="77777777" w:rsidR="00953CCF" w:rsidRPr="00953CCF" w:rsidRDefault="00953CCF" w:rsidP="003E76C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3CCF">
        <w:rPr>
          <w:rFonts w:ascii="Times New Roman" w:hAnsi="Times New Roman" w:cs="Times New Roman"/>
          <w:sz w:val="28"/>
          <w:szCs w:val="28"/>
        </w:rPr>
        <w:t>В соответствии с ч. 2 ст. 1064 ГК РФ</w:t>
      </w:r>
      <w:r w:rsidRPr="00953CCF">
        <w:rPr>
          <w:rFonts w:ascii="Times New Roman" w:hAnsi="Times New Roman" w:cs="Times New Roman"/>
          <w:sz w:val="28"/>
          <w:szCs w:val="28"/>
          <w:vertAlign w:val="superscript"/>
        </w:rPr>
        <w:footnoteReference w:id="5"/>
      </w:r>
      <w:r w:rsidRPr="00953CCF">
        <w:rPr>
          <w:rFonts w:ascii="Times New Roman" w:hAnsi="Times New Roman" w:cs="Times New Roman"/>
          <w:sz w:val="28"/>
          <w:szCs w:val="28"/>
        </w:rPr>
        <w:t xml:space="preserve"> лицо, причинившее вред, освобождается от возмещения вреда, если докажет, что вред причинен не по его вине. Следовательно, необходимо в каждом случае устанавливать причинно – следственную связь между действиями нотариуса и причинением ущерба. Нотариус не несет ответственности за представление ненадлежащих документов или сокрытия каких либо фактов обратившимся к нему за совершением нотариальных действий лицом, если при этом он действовал в соответствии с законодательством, проводил проверку необходимых документов, делал соответствующие запросы и проявлял необходимую внимательность и осмотрительность. </w:t>
      </w:r>
    </w:p>
    <w:p w14:paraId="12499A94" w14:textId="77777777" w:rsidR="00953CCF" w:rsidRPr="00953CCF" w:rsidRDefault="00500883" w:rsidP="003E76C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противном случае</w:t>
      </w:r>
      <w:r w:rsidR="00953CCF" w:rsidRPr="00953CCF">
        <w:rPr>
          <w:rFonts w:ascii="Times New Roman" w:hAnsi="Times New Roman" w:cs="Times New Roman"/>
          <w:sz w:val="28"/>
          <w:szCs w:val="28"/>
        </w:rPr>
        <w:t xml:space="preserve"> может усматриваться вина нотариуса в форме неосторожности. Приведем пример:</w:t>
      </w:r>
    </w:p>
    <w:p w14:paraId="2CBBDFAE" w14:textId="77777777" w:rsidR="00953CCF" w:rsidRPr="00953CCF" w:rsidRDefault="00953CCF" w:rsidP="0084204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3CCF">
        <w:rPr>
          <w:rFonts w:ascii="Times New Roman" w:hAnsi="Times New Roman" w:cs="Times New Roman"/>
          <w:sz w:val="28"/>
          <w:szCs w:val="28"/>
        </w:rPr>
        <w:t xml:space="preserve">М. обратилась к нотариусу А. о признании незаконными действий по удостоверению доверенности. Исковые требования основывает на том, что от имени Н. на имя К. была выдана доверенность, на регистрацию права собственности и перехода права собственности, продажу за цену и на условиях по своему усмотрению квартиры, удостоверенную нотариусом А. На основании данной доверенности, гр-н К. от имени Н. продал указанную квартиру. Решением суда доверенность и договор купли – продажи были признаны недействительными. Судом с помощью судебной экспертизы было установлено, что подпись в доверенности была произведена не Н, а другим лицом, которое не являлось собственником квартиры.  При удостоверении личности нотариусом было принято временное удостоверение личности, которое было предъявлено в оригинале, лицо представившее удостоверение соответствовало изображению на фотографии. Однако, по запросу суда в </w:t>
      </w:r>
      <w:r w:rsidRPr="00953CCF">
        <w:rPr>
          <w:rFonts w:ascii="Times New Roman" w:hAnsi="Times New Roman" w:cs="Times New Roman"/>
          <w:sz w:val="28"/>
          <w:szCs w:val="28"/>
        </w:rPr>
        <w:lastRenderedPageBreak/>
        <w:t>ОУФМС для проверки данного временного удостоверения, было установлено, что данное удостоверение не выдавалось и не оформлялось, является подложным документом. Вина нотариуса выражается в том что, ею не была проявлена необходимая осмотрительность при принятии документов, не были направлены соответствующие запросы для их проверки.</w:t>
      </w:r>
      <w:r w:rsidRPr="00953CCF">
        <w:rPr>
          <w:rFonts w:ascii="Times New Roman" w:hAnsi="Times New Roman" w:cs="Times New Roman"/>
          <w:sz w:val="28"/>
          <w:szCs w:val="28"/>
          <w:vertAlign w:val="superscript"/>
        </w:rPr>
        <w:footnoteReference w:id="6"/>
      </w:r>
    </w:p>
    <w:p w14:paraId="3E80EDBA" w14:textId="77777777" w:rsidR="009D7128" w:rsidRPr="009D7128" w:rsidRDefault="00953CCF" w:rsidP="009D712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3CCF">
        <w:rPr>
          <w:rFonts w:ascii="Times New Roman" w:hAnsi="Times New Roman" w:cs="Times New Roman"/>
          <w:sz w:val="28"/>
          <w:szCs w:val="28"/>
        </w:rPr>
        <w:t xml:space="preserve">Существует проблема, когда  за совершением нотариальных действий обращается недееспособное лицо, однако нотариус не обладает сведениями о его недееспособности, на момент обращения такого лица к нотариусу нет никаких сомнений в том, что лицо дееспособно, нет оснований предполагать, что такой гражданин не может понимать значение своих действий и руководить ими. При отсутствии оснований считать лицо недееспособным, нотариус не имеет права отказать в совершении нотариального действия, за такой отказ </w:t>
      </w:r>
      <w:r w:rsidR="00AA68E0">
        <w:rPr>
          <w:rFonts w:ascii="Times New Roman" w:hAnsi="Times New Roman" w:cs="Times New Roman"/>
          <w:sz w:val="28"/>
          <w:szCs w:val="28"/>
        </w:rPr>
        <w:t xml:space="preserve">он </w:t>
      </w:r>
      <w:r w:rsidRPr="00953CCF">
        <w:rPr>
          <w:rFonts w:ascii="Times New Roman" w:hAnsi="Times New Roman" w:cs="Times New Roman"/>
          <w:sz w:val="28"/>
          <w:szCs w:val="28"/>
        </w:rPr>
        <w:t>будет нести имущественную ответственность. С другой стороны, статья 43 Основ</w:t>
      </w:r>
      <w:r w:rsidRPr="00953CCF">
        <w:rPr>
          <w:rFonts w:ascii="Times New Roman" w:hAnsi="Times New Roman" w:cs="Times New Roman"/>
          <w:sz w:val="28"/>
          <w:szCs w:val="28"/>
          <w:vertAlign w:val="superscript"/>
        </w:rPr>
        <w:footnoteReference w:id="7"/>
      </w:r>
      <w:r w:rsidRPr="00953CCF">
        <w:rPr>
          <w:rFonts w:ascii="Times New Roman" w:hAnsi="Times New Roman" w:cs="Times New Roman"/>
          <w:sz w:val="28"/>
          <w:szCs w:val="28"/>
        </w:rPr>
        <w:t xml:space="preserve"> обязывает нотариуса при удостоверении сделок осуществлять проверку дееспособности граждан и правоспособности юридических лиц, обратившихся за совершением нотариального действия.</w:t>
      </w:r>
    </w:p>
    <w:p w14:paraId="732CD867" w14:textId="77777777" w:rsidR="00953CCF" w:rsidRPr="00953CCF" w:rsidRDefault="00953CCF" w:rsidP="009D71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CCF">
        <w:rPr>
          <w:rFonts w:ascii="Times New Roman" w:hAnsi="Times New Roman" w:cs="Times New Roman"/>
          <w:sz w:val="28"/>
          <w:szCs w:val="28"/>
        </w:rPr>
        <w:t>Будет ли нести нотариус ответственность в случае, если была удостоверена сделка с участием такого лица? В качестве ответа на данный вопрос, обратимся к следующему судебному решению:</w:t>
      </w:r>
    </w:p>
    <w:p w14:paraId="1A76CD79" w14:textId="77777777" w:rsidR="00953CCF" w:rsidRPr="00953CCF" w:rsidRDefault="00953CCF" w:rsidP="009D71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CCF">
        <w:rPr>
          <w:rFonts w:ascii="Times New Roman" w:hAnsi="Times New Roman" w:cs="Times New Roman"/>
          <w:sz w:val="28"/>
          <w:szCs w:val="28"/>
        </w:rPr>
        <w:t>Рыбакова обратилась в суд к нотариусу с требованием о возмещении ущерба, указав, что решением суда квартира, которая была приобретена ею по договору купли-продажи, возвращена в собственность Смирновой, так как доверенность, выданная на имя Иванова, признана недействительной. Основанием к этому послужило то обстоятельство, что в момент удостоверения доверенности, а так же задолго до нее Смирнова страдала псих</w:t>
      </w:r>
      <w:r w:rsidR="0048435B">
        <w:rPr>
          <w:rFonts w:ascii="Times New Roman" w:hAnsi="Times New Roman" w:cs="Times New Roman"/>
          <w:sz w:val="28"/>
          <w:szCs w:val="28"/>
        </w:rPr>
        <w:t>ическим</w:t>
      </w:r>
      <w:r w:rsidRPr="00953CCF">
        <w:rPr>
          <w:rFonts w:ascii="Times New Roman" w:hAnsi="Times New Roman" w:cs="Times New Roman"/>
          <w:sz w:val="28"/>
          <w:szCs w:val="28"/>
        </w:rPr>
        <w:t xml:space="preserve"> заболеванием. В момент подписания доверенности она не могла </w:t>
      </w:r>
      <w:r w:rsidRPr="00953CCF">
        <w:rPr>
          <w:rFonts w:ascii="Times New Roman" w:hAnsi="Times New Roman" w:cs="Times New Roman"/>
          <w:sz w:val="28"/>
          <w:szCs w:val="28"/>
        </w:rPr>
        <w:lastRenderedPageBreak/>
        <w:t xml:space="preserve">понимать значение своих действий и руководствоваться ими. Вина нотариуса заключается в упущениях, которые он должен был исключить, а именно сомнения относительно дееспособности доверителя. Судом установлено, что в законодательстве отсутствует механизм установления нотариусами дееспособности, у них так же отсутствуют и правовые основания выполнения ряда необходимых для этого действий. Дееспособность определяется документально (путем проверки документов, удостоверяющих личность, в которых указана дата рождения), а также визуально (путем беседы, собственной оценки адекватности поведения и т.п.).  Специалисты психиатрической больницы пришли к выводу о том, что в период подписания доверенности, уполномочивающей Иванова на продажу квартиры, Смирнова страдала тяжелым хроническим психическим расстройство. Однако это не свидетельствует о том, что нотариус, не обладающий специальными познаниями, при удостоверении доверенности не выполнил обязанности по проверке дееспособности стороны договора и не выяснил ее волю. Заведующий отделением психиатрической больницы  суду пояснил, что даже врач психиатр, общаясь первый раз с человеком, не может определить, страдает ли он психическим расстройством. При наличии данного диагноза внешне невозможно определить, что человек не обладает </w:t>
      </w:r>
      <w:proofErr w:type="spellStart"/>
      <w:r w:rsidRPr="00953CCF">
        <w:rPr>
          <w:rFonts w:ascii="Times New Roman" w:hAnsi="Times New Roman" w:cs="Times New Roman"/>
          <w:sz w:val="28"/>
          <w:szCs w:val="28"/>
        </w:rPr>
        <w:t>сделкоспособностью</w:t>
      </w:r>
      <w:proofErr w:type="spellEnd"/>
      <w:r w:rsidRPr="00953CCF">
        <w:rPr>
          <w:rFonts w:ascii="Times New Roman" w:hAnsi="Times New Roman" w:cs="Times New Roman"/>
          <w:sz w:val="28"/>
          <w:szCs w:val="28"/>
        </w:rPr>
        <w:t>. В исковых требованиях было отказано.</w:t>
      </w:r>
      <w:r w:rsidRPr="00953CCF">
        <w:rPr>
          <w:rFonts w:ascii="Times New Roman" w:hAnsi="Times New Roman" w:cs="Times New Roman"/>
          <w:sz w:val="28"/>
          <w:szCs w:val="28"/>
          <w:vertAlign w:val="superscript"/>
        </w:rPr>
        <w:footnoteReference w:id="8"/>
      </w:r>
    </w:p>
    <w:p w14:paraId="5AB55DB8" w14:textId="77777777" w:rsidR="00953CCF" w:rsidRPr="00953CCF" w:rsidRDefault="00953CCF" w:rsidP="00AA68E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3CCF">
        <w:rPr>
          <w:rFonts w:ascii="Times New Roman" w:hAnsi="Times New Roman" w:cs="Times New Roman"/>
          <w:sz w:val="28"/>
          <w:szCs w:val="28"/>
        </w:rPr>
        <w:t>Как показывает практика, во всех случаях, когда у нотариуса нет сомнений и оснований для проверки возможности обратившегося лица понимать значение своих действий или руководить ими, вина нотариуса исключается.</w:t>
      </w:r>
    </w:p>
    <w:p w14:paraId="7AD92F9C" w14:textId="77777777" w:rsidR="00953CCF" w:rsidRPr="00953CCF" w:rsidRDefault="00842043" w:rsidP="00AA68E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2EF6">
        <w:rPr>
          <w:rFonts w:ascii="Times New Roman" w:hAnsi="Times New Roman" w:cs="Times New Roman"/>
          <w:sz w:val="28"/>
          <w:szCs w:val="28"/>
        </w:rPr>
        <w:t>Изучив</w:t>
      </w:r>
      <w:r w:rsidR="00AA68E0" w:rsidRPr="00252EF6">
        <w:rPr>
          <w:rFonts w:ascii="Times New Roman" w:hAnsi="Times New Roman" w:cs="Times New Roman"/>
          <w:sz w:val="28"/>
          <w:szCs w:val="28"/>
        </w:rPr>
        <w:t xml:space="preserve"> </w:t>
      </w:r>
      <w:r w:rsidRPr="00252EF6">
        <w:rPr>
          <w:rFonts w:ascii="Times New Roman" w:hAnsi="Times New Roman" w:cs="Times New Roman"/>
          <w:sz w:val="28"/>
          <w:szCs w:val="28"/>
        </w:rPr>
        <w:t>судебную</w:t>
      </w:r>
      <w:r w:rsidR="00AA68E0" w:rsidRPr="00252EF6">
        <w:rPr>
          <w:rFonts w:ascii="Times New Roman" w:hAnsi="Times New Roman" w:cs="Times New Roman"/>
          <w:sz w:val="28"/>
          <w:szCs w:val="28"/>
        </w:rPr>
        <w:t xml:space="preserve"> пра</w:t>
      </w:r>
      <w:r w:rsidRPr="00252EF6">
        <w:rPr>
          <w:rFonts w:ascii="Times New Roman" w:hAnsi="Times New Roman" w:cs="Times New Roman"/>
          <w:sz w:val="28"/>
          <w:szCs w:val="28"/>
        </w:rPr>
        <w:t>ктику</w:t>
      </w:r>
      <w:r w:rsidR="00AA68E0" w:rsidRPr="00252EF6">
        <w:rPr>
          <w:rFonts w:ascii="Times New Roman" w:hAnsi="Times New Roman" w:cs="Times New Roman"/>
          <w:sz w:val="28"/>
          <w:szCs w:val="28"/>
        </w:rPr>
        <w:t xml:space="preserve">  по делам о привлечении нотариуса к гражданско-правовой ответственности</w:t>
      </w:r>
      <w:r w:rsidRPr="00252EF6">
        <w:rPr>
          <w:rFonts w:ascii="Times New Roman" w:hAnsi="Times New Roman" w:cs="Times New Roman"/>
          <w:sz w:val="28"/>
          <w:szCs w:val="28"/>
        </w:rPr>
        <w:t>, можно отметить несовершенство</w:t>
      </w:r>
      <w:r w:rsidR="00953CCF" w:rsidRPr="00252EF6">
        <w:rPr>
          <w:rFonts w:ascii="Times New Roman" w:hAnsi="Times New Roman" w:cs="Times New Roman"/>
          <w:sz w:val="28"/>
          <w:szCs w:val="28"/>
        </w:rPr>
        <w:t xml:space="preserve"> действующего Российского закона.</w:t>
      </w:r>
    </w:p>
    <w:p w14:paraId="790476B8" w14:textId="77777777" w:rsidR="00953CCF" w:rsidRPr="00953CCF" w:rsidRDefault="00953CCF" w:rsidP="00AA68E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3CCF">
        <w:rPr>
          <w:rFonts w:ascii="Times New Roman" w:hAnsi="Times New Roman" w:cs="Times New Roman"/>
          <w:sz w:val="28"/>
          <w:szCs w:val="28"/>
        </w:rPr>
        <w:lastRenderedPageBreak/>
        <w:t xml:space="preserve">Для сравнения приведем пример из </w:t>
      </w:r>
      <w:r w:rsidR="00AA68E0">
        <w:rPr>
          <w:rFonts w:ascii="Times New Roman" w:hAnsi="Times New Roman" w:cs="Times New Roman"/>
          <w:sz w:val="28"/>
          <w:szCs w:val="28"/>
        </w:rPr>
        <w:t xml:space="preserve">французского </w:t>
      </w:r>
      <w:r w:rsidRPr="00953CCF">
        <w:rPr>
          <w:rFonts w:ascii="Times New Roman" w:hAnsi="Times New Roman" w:cs="Times New Roman"/>
          <w:sz w:val="28"/>
          <w:szCs w:val="28"/>
        </w:rPr>
        <w:t>законодательства</w:t>
      </w:r>
      <w:r w:rsidR="00AA68E0">
        <w:rPr>
          <w:rFonts w:ascii="Times New Roman" w:hAnsi="Times New Roman" w:cs="Times New Roman"/>
          <w:sz w:val="28"/>
          <w:szCs w:val="28"/>
        </w:rPr>
        <w:t>.</w:t>
      </w:r>
      <w:r w:rsidRPr="00953CCF">
        <w:rPr>
          <w:rFonts w:ascii="Times New Roman" w:hAnsi="Times New Roman" w:cs="Times New Roman"/>
          <w:sz w:val="28"/>
          <w:szCs w:val="28"/>
        </w:rPr>
        <w:t xml:space="preserve"> </w:t>
      </w:r>
      <w:r w:rsidR="00AA68E0">
        <w:rPr>
          <w:rFonts w:ascii="Times New Roman" w:hAnsi="Times New Roman" w:cs="Times New Roman"/>
          <w:sz w:val="28"/>
          <w:szCs w:val="28"/>
        </w:rPr>
        <w:t>И</w:t>
      </w:r>
      <w:r w:rsidRPr="00953CCF">
        <w:rPr>
          <w:rFonts w:ascii="Times New Roman" w:hAnsi="Times New Roman" w:cs="Times New Roman"/>
          <w:sz w:val="28"/>
          <w:szCs w:val="28"/>
        </w:rPr>
        <w:t xml:space="preserve">менно на основе французского опыта формировался российский частный нотариат. </w:t>
      </w:r>
    </w:p>
    <w:p w14:paraId="3B4B6535" w14:textId="74B8A1CA" w:rsidR="00D27B92" w:rsidRDefault="00D27B92" w:rsidP="00D27B92">
      <w:pPr>
        <w:spacing w:after="0" w:line="360" w:lineRule="auto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И</w:t>
      </w:r>
      <w:r w:rsidRPr="00D27B92">
        <w:rPr>
          <w:rFonts w:ascii="Times New Roman" w:hAnsi="Times New Roman" w:cs="Times New Roman"/>
          <w:sz w:val="28"/>
          <w:szCs w:val="28"/>
        </w:rPr>
        <w:t xml:space="preserve">мея большие права, французские нотариусы несут и большую ответственность. В том числе обязаны возмещать ущерб, причиненный не только в результате грубых ошибок, но и действиями, которые могут «проистекать от несчастья по недосмотру». Страховка нотариуса составляет 30 </w:t>
      </w:r>
      <w:proofErr w:type="gramStart"/>
      <w:r w:rsidRPr="00D27B92">
        <w:rPr>
          <w:rFonts w:ascii="Times New Roman" w:hAnsi="Times New Roman" w:cs="Times New Roman"/>
          <w:sz w:val="28"/>
          <w:szCs w:val="28"/>
        </w:rPr>
        <w:t>млн</w:t>
      </w:r>
      <w:proofErr w:type="gramEnd"/>
      <w:r w:rsidRPr="00D27B92">
        <w:rPr>
          <w:rFonts w:ascii="Times New Roman" w:hAnsi="Times New Roman" w:cs="Times New Roman"/>
          <w:sz w:val="28"/>
          <w:szCs w:val="28"/>
        </w:rPr>
        <w:t xml:space="preserve"> евро (более чем в тысячу раз больше, чем в нашей стране). Полное возмещение должно выплачиваться и в случае продажи чужой недвижимости: «Нотариусы, совершая нотариальные действия в отношении лиц, им неизвестных, должны устанавливать их личность под угрозой применения к ним мер ответственности», – констатировал Кассационный суд Франции.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9"/>
      </w:r>
    </w:p>
    <w:p w14:paraId="1B07B072" w14:textId="77777777" w:rsidR="00953CCF" w:rsidRPr="00953CCF" w:rsidRDefault="00953CCF" w:rsidP="0084204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3CCF">
        <w:rPr>
          <w:rFonts w:ascii="Times New Roman" w:hAnsi="Times New Roman" w:cs="Times New Roman"/>
          <w:sz w:val="28"/>
          <w:szCs w:val="28"/>
        </w:rPr>
        <w:t xml:space="preserve">Подводя итог вышеизложенному, можно сделать вывод о том, что достаточно сложно доказать противоправность действий нотариуса, вину, причинно – следственную связь между действиями нотариуса и причинением ущерба. Часто исковые требования остаются неудовлетворенными, граждане (организации) не получают имущественного возмещения. Риски граждан, связанных с правовыми проблемами, которые нотариус не может выявить, не покрываются страховкой и ложатся бременем на самих граждан. </w:t>
      </w:r>
    </w:p>
    <w:p w14:paraId="1108BAB1" w14:textId="77777777" w:rsidR="00953CCF" w:rsidRPr="00953CCF" w:rsidRDefault="00953CCF" w:rsidP="0084204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3CCF">
        <w:rPr>
          <w:rFonts w:ascii="Times New Roman" w:hAnsi="Times New Roman" w:cs="Times New Roman"/>
          <w:sz w:val="28"/>
          <w:szCs w:val="28"/>
        </w:rPr>
        <w:t>В целях совершенствования законодательства предлагается внести в законодательство норму, предусматривающую выплату компенсации в размере ½ от причиненного ущерба, даже при отсутствии вины нотариуса при условии отсутствия вины самого гражданина (организации) и полной выплаты ущерба в случае недочетов в работе нотариусов, которые косвенным образом влияют на возникновение убытков у граждан.</w:t>
      </w:r>
    </w:p>
    <w:p w14:paraId="16EED166" w14:textId="77777777" w:rsidR="00953CCF" w:rsidRDefault="00953CCF" w:rsidP="003E76C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E3F943" w14:textId="77777777" w:rsidR="0048435B" w:rsidRDefault="0048435B" w:rsidP="003E76C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E77CFD4" w14:textId="77777777" w:rsidR="00D27B92" w:rsidRPr="00953CCF" w:rsidRDefault="00D27B92" w:rsidP="003E76C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DE7CEB" w14:textId="77777777" w:rsidR="00953CCF" w:rsidRDefault="00953CCF" w:rsidP="00953CC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3CCF">
        <w:rPr>
          <w:rFonts w:ascii="Times New Roman" w:hAnsi="Times New Roman" w:cs="Times New Roman"/>
          <w:sz w:val="28"/>
          <w:szCs w:val="28"/>
        </w:rPr>
        <w:t>Список литературы.</w:t>
      </w:r>
    </w:p>
    <w:p w14:paraId="6B86AC82" w14:textId="0B4B8146" w:rsidR="00DA3551" w:rsidRDefault="00721600" w:rsidP="00953CC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Нормативно-правовые акты</w:t>
      </w:r>
    </w:p>
    <w:p w14:paraId="186B2DB2" w14:textId="77777777" w:rsidR="00953CCF" w:rsidRDefault="00953CCF" w:rsidP="0048435B">
      <w:pPr>
        <w:pStyle w:val="a7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53CCF">
        <w:rPr>
          <w:rFonts w:ascii="Times New Roman" w:hAnsi="Times New Roman" w:cs="Times New Roman"/>
          <w:sz w:val="28"/>
          <w:szCs w:val="28"/>
        </w:rPr>
        <w:t>"Основы законодательства Российской Федерации о нотариате" (утв. ВС РФ 11.02.1993 N 4462-1) (ред. от 31.12.2017) (с изм. и доп., вступ. в силу с 01.02.2018)</w:t>
      </w:r>
    </w:p>
    <w:p w14:paraId="62C4D5D6" w14:textId="77777777" w:rsidR="0048435B" w:rsidRPr="00953CCF" w:rsidRDefault="0048435B" w:rsidP="0048435B">
      <w:pPr>
        <w:pStyle w:val="a7"/>
        <w:spacing w:line="36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14:paraId="344C5A38" w14:textId="77777777" w:rsidR="0048435B" w:rsidRPr="0048435B" w:rsidRDefault="00953CCF" w:rsidP="0048435B">
      <w:pPr>
        <w:pStyle w:val="a7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53CCF">
        <w:rPr>
          <w:rFonts w:ascii="Times New Roman" w:hAnsi="Times New Roman" w:cs="Times New Roman"/>
          <w:sz w:val="28"/>
          <w:szCs w:val="28"/>
        </w:rPr>
        <w:t>"Гражданский кодекс Российской Федерации (часть вторая)" от 26.01.1996 N 14-ФЗ (ред. от 05.12.2017)</w:t>
      </w:r>
    </w:p>
    <w:p w14:paraId="702DEA43" w14:textId="77777777" w:rsidR="0048435B" w:rsidRDefault="0048435B" w:rsidP="0048435B">
      <w:pPr>
        <w:pStyle w:val="a7"/>
        <w:spacing w:line="36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14:paraId="6AAB1E76" w14:textId="4F1781A5" w:rsidR="00721600" w:rsidRPr="00953CCF" w:rsidRDefault="00721600" w:rsidP="00721600">
      <w:pPr>
        <w:pStyle w:val="a7"/>
        <w:tabs>
          <w:tab w:val="left" w:pos="4395"/>
        </w:tabs>
        <w:spacing w:line="360" w:lineRule="auto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Электронные ресурсы</w:t>
      </w:r>
      <w:bookmarkStart w:id="0" w:name="_GoBack"/>
      <w:bookmarkEnd w:id="0"/>
    </w:p>
    <w:p w14:paraId="5BDAFB5A" w14:textId="77777777" w:rsidR="00DA3551" w:rsidRPr="00DA3551" w:rsidRDefault="00953CCF" w:rsidP="00DA3551">
      <w:pPr>
        <w:pStyle w:val="a7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53CCF">
        <w:rPr>
          <w:rFonts w:ascii="Times New Roman" w:hAnsi="Times New Roman" w:cs="Times New Roman"/>
          <w:sz w:val="28"/>
          <w:szCs w:val="28"/>
        </w:rPr>
        <w:t xml:space="preserve">[Электронный ресурс] </w:t>
      </w:r>
      <w:r w:rsidR="00DA3551" w:rsidRPr="00DA3551">
        <w:rPr>
          <w:rFonts w:ascii="Times New Roman" w:hAnsi="Times New Roman" w:cs="Times New Roman"/>
          <w:sz w:val="28"/>
          <w:szCs w:val="28"/>
        </w:rPr>
        <w:t>Гражданско-правовая ответственность нотариусов, занимающихся частной практикой.</w:t>
      </w:r>
    </w:p>
    <w:p w14:paraId="2C80F6F7" w14:textId="77777777" w:rsidR="00953CCF" w:rsidRPr="00DA3551" w:rsidRDefault="003314A3" w:rsidP="00DA3551">
      <w:pPr>
        <w:pStyle w:val="a7"/>
        <w:spacing w:line="360" w:lineRule="auto"/>
        <w:ind w:left="1440"/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</w:rPr>
      </w:pPr>
      <w:hyperlink r:id="rId9" w:history="1">
        <w:r w:rsidR="00953CCF" w:rsidRPr="00953CCF">
          <w:rPr>
            <w:rStyle w:val="a6"/>
            <w:rFonts w:ascii="Times New Roman" w:hAnsi="Times New Roman" w:cs="Times New Roman"/>
            <w:sz w:val="28"/>
            <w:szCs w:val="28"/>
          </w:rPr>
          <w:t>http://isfic.info/notariat/rotin76.htm</w:t>
        </w:r>
      </w:hyperlink>
    </w:p>
    <w:p w14:paraId="2302D6FF" w14:textId="77777777" w:rsidR="00DA3551" w:rsidRPr="00DA3551" w:rsidRDefault="00DA3551" w:rsidP="00DA3551">
      <w:pPr>
        <w:pStyle w:val="a7"/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</w:rPr>
      </w:pPr>
    </w:p>
    <w:p w14:paraId="3165A1F4" w14:textId="74418847" w:rsidR="00DA3551" w:rsidRPr="0048435B" w:rsidRDefault="00DA3551" w:rsidP="0048435B">
      <w:pPr>
        <w:pStyle w:val="a7"/>
        <w:numPr>
          <w:ilvl w:val="1"/>
          <w:numId w:val="1"/>
        </w:numPr>
        <w:spacing w:line="360" w:lineRule="auto"/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DA3551">
        <w:rPr>
          <w:rFonts w:ascii="Times New Roman" w:hAnsi="Times New Roman" w:cs="Times New Roman"/>
          <w:sz w:val="28"/>
          <w:szCs w:val="28"/>
        </w:rPr>
        <w:t>[Электронный ресурс] «Агентство правовой информации, 2016»</w:t>
      </w:r>
      <w:r w:rsidRPr="00DA355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A3551">
        <w:rPr>
          <w:rFonts w:ascii="Times New Roman" w:hAnsi="Times New Roman" w:cs="Times New Roman"/>
          <w:bCs/>
          <w:sz w:val="28"/>
          <w:szCs w:val="28"/>
        </w:rPr>
        <w:t>«</w:t>
      </w:r>
      <w:r w:rsidRPr="00DA3551">
        <w:rPr>
          <w:rFonts w:ascii="Times New Roman" w:hAnsi="Times New Roman" w:cs="Times New Roman"/>
          <w:sz w:val="28"/>
          <w:szCs w:val="28"/>
        </w:rPr>
        <w:t xml:space="preserve">Нотариус всегда прав» </w:t>
      </w:r>
      <w:hyperlink r:id="rId10" w:tgtFrame="_blank" w:history="1">
        <w:r w:rsidRPr="00DA3551">
          <w:rPr>
            <w:rStyle w:val="a6"/>
            <w:rFonts w:ascii="Times New Roman" w:hAnsi="Times New Roman" w:cs="Times New Roman"/>
            <w:sz w:val="28"/>
            <w:szCs w:val="28"/>
          </w:rPr>
          <w:t>http://юридический-департамент.рф/?p=476</w:t>
        </w:r>
      </w:hyperlink>
    </w:p>
    <w:p w14:paraId="138CA1C5" w14:textId="77777777" w:rsidR="00DA3551" w:rsidRDefault="00DA3551" w:rsidP="00DA3551">
      <w:pPr>
        <w:pStyle w:val="a7"/>
        <w:spacing w:line="36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14:paraId="4EF57F1C" w14:textId="77777777" w:rsidR="00953CCF" w:rsidRDefault="00953CCF" w:rsidP="0048435B">
      <w:pPr>
        <w:pStyle w:val="a7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53CCF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Электронный ресурс</w:t>
      </w:r>
      <w:r w:rsidRPr="00953CCF">
        <w:rPr>
          <w:rFonts w:ascii="Times New Roman" w:hAnsi="Times New Roman" w:cs="Times New Roman"/>
          <w:sz w:val="28"/>
          <w:szCs w:val="28"/>
        </w:rPr>
        <w:t xml:space="preserve">] </w:t>
      </w:r>
      <w:proofErr w:type="spellStart"/>
      <w:r w:rsidRPr="00953CCF">
        <w:rPr>
          <w:rFonts w:ascii="Times New Roman" w:hAnsi="Times New Roman" w:cs="Times New Roman"/>
          <w:sz w:val="28"/>
          <w:szCs w:val="28"/>
        </w:rPr>
        <w:t>РосПравосудие</w:t>
      </w:r>
      <w:proofErr w:type="spellEnd"/>
      <w:r w:rsidRPr="00953CCF">
        <w:rPr>
          <w:rFonts w:ascii="Times New Roman" w:hAnsi="Times New Roman" w:cs="Times New Roman"/>
          <w:sz w:val="28"/>
          <w:szCs w:val="28"/>
        </w:rPr>
        <w:t>» — судебная практика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953CCF">
        <w:rPr>
          <w:rFonts w:ascii="Times New Roman" w:hAnsi="Times New Roman" w:cs="Times New Roman"/>
          <w:sz w:val="28"/>
          <w:szCs w:val="28"/>
        </w:rPr>
        <w:t>rospravosudie.com</w:t>
      </w:r>
    </w:p>
    <w:p w14:paraId="3B1A3801" w14:textId="77777777" w:rsidR="0048435B" w:rsidRDefault="0048435B" w:rsidP="0048435B">
      <w:pPr>
        <w:pStyle w:val="a7"/>
        <w:spacing w:line="36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14:paraId="77E3483D" w14:textId="77777777" w:rsidR="00953CCF" w:rsidRPr="00953CCF" w:rsidRDefault="00953CCF" w:rsidP="0048435B">
      <w:pPr>
        <w:pStyle w:val="a7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53CCF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Электронный ресурс</w:t>
      </w:r>
      <w:r w:rsidRPr="00953CCF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 Судебные и нормативные акты РФ. </w:t>
      </w:r>
      <w:r w:rsidRPr="00953CCF">
        <w:rPr>
          <w:rFonts w:ascii="Times New Roman" w:hAnsi="Times New Roman" w:cs="Times New Roman"/>
          <w:sz w:val="28"/>
          <w:szCs w:val="28"/>
        </w:rPr>
        <w:t>http://sudact.ru/</w:t>
      </w:r>
    </w:p>
    <w:p w14:paraId="6557501B" w14:textId="77777777" w:rsidR="00953CCF" w:rsidRPr="00953CCF" w:rsidRDefault="00953CCF" w:rsidP="0048435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A91710" w14:textId="77777777" w:rsidR="00953CCF" w:rsidRPr="00953CCF" w:rsidRDefault="00953CCF" w:rsidP="00953CC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E6B94C" w14:textId="77777777" w:rsidR="0042149B" w:rsidRDefault="003314A3"/>
    <w:sectPr w:rsidR="0042149B">
      <w:footnotePr>
        <w:numRestart w:val="eachPage"/>
      </w:footnote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7E8E84" w14:textId="77777777" w:rsidR="003314A3" w:rsidRDefault="003314A3" w:rsidP="00953CCF">
      <w:pPr>
        <w:spacing w:after="0" w:line="240" w:lineRule="auto"/>
      </w:pPr>
      <w:r>
        <w:separator/>
      </w:r>
    </w:p>
  </w:endnote>
  <w:endnote w:type="continuationSeparator" w:id="0">
    <w:p w14:paraId="54681A3E" w14:textId="77777777" w:rsidR="003314A3" w:rsidRDefault="003314A3" w:rsidP="00953C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6102D1" w14:textId="77777777" w:rsidR="003314A3" w:rsidRDefault="003314A3" w:rsidP="00953CCF">
      <w:pPr>
        <w:spacing w:after="0" w:line="240" w:lineRule="auto"/>
      </w:pPr>
      <w:r>
        <w:separator/>
      </w:r>
    </w:p>
  </w:footnote>
  <w:footnote w:type="continuationSeparator" w:id="0">
    <w:p w14:paraId="75B26814" w14:textId="77777777" w:rsidR="003314A3" w:rsidRDefault="003314A3" w:rsidP="00953CCF">
      <w:pPr>
        <w:spacing w:after="0" w:line="240" w:lineRule="auto"/>
      </w:pPr>
      <w:r>
        <w:continuationSeparator/>
      </w:r>
    </w:p>
  </w:footnote>
  <w:footnote w:id="1">
    <w:p w14:paraId="533671D8" w14:textId="77777777" w:rsidR="00953CCF" w:rsidRPr="00F03E9B" w:rsidRDefault="00953CCF" w:rsidP="00953CCF">
      <w:pPr>
        <w:pStyle w:val="a3"/>
        <w:rPr>
          <w:rFonts w:ascii="Times New Roman" w:hAnsi="Times New Roman" w:cs="Times New Roman"/>
          <w:sz w:val="24"/>
          <w:szCs w:val="24"/>
        </w:rPr>
      </w:pPr>
      <w:r w:rsidRPr="00F03E9B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F03E9B">
        <w:rPr>
          <w:rFonts w:ascii="Times New Roman" w:hAnsi="Times New Roman" w:cs="Times New Roman"/>
          <w:sz w:val="24"/>
          <w:szCs w:val="24"/>
        </w:rPr>
        <w:t xml:space="preserve"> "Основы законодательства Российской Федерации о нотариате" (утв. ВС РФ 11.02.1993 N 4462-1) (ред. от 31.12.2017) (с изм. и доп., вступ. в силу с 01.02.2018)</w:t>
      </w:r>
    </w:p>
    <w:p w14:paraId="6ABA4D3F" w14:textId="77777777" w:rsidR="00953CCF" w:rsidRDefault="00953CCF" w:rsidP="00953CCF">
      <w:pPr>
        <w:pStyle w:val="a3"/>
        <w:tabs>
          <w:tab w:val="left" w:pos="3675"/>
        </w:tabs>
      </w:pPr>
      <w:r>
        <w:tab/>
      </w:r>
    </w:p>
    <w:p w14:paraId="08326BAB" w14:textId="77777777" w:rsidR="00953CCF" w:rsidRDefault="00953CCF" w:rsidP="00953CCF">
      <w:pPr>
        <w:pStyle w:val="a3"/>
      </w:pPr>
    </w:p>
  </w:footnote>
  <w:footnote w:id="2">
    <w:p w14:paraId="11592351" w14:textId="77777777" w:rsidR="00953CCF" w:rsidRPr="00005B6C" w:rsidRDefault="00953CCF" w:rsidP="00953CCF">
      <w:pPr>
        <w:pStyle w:val="a3"/>
        <w:rPr>
          <w:rFonts w:ascii="Times New Roman" w:hAnsi="Times New Roman" w:cs="Times New Roman"/>
          <w:sz w:val="24"/>
          <w:szCs w:val="24"/>
        </w:rPr>
      </w:pPr>
      <w:r w:rsidRPr="00005B6C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005B6C">
        <w:rPr>
          <w:rFonts w:ascii="Times New Roman" w:hAnsi="Times New Roman" w:cs="Times New Roman"/>
          <w:sz w:val="24"/>
          <w:szCs w:val="24"/>
        </w:rPr>
        <w:t xml:space="preserve"> Основы законодательства Российской Федерации о нотариате" (утв. ВС РФ 11.02.1993 N 4462-1) (ред. от 31.12.2017) (с изм. и доп., вступ. в силу с 01.02.2018)</w:t>
      </w:r>
    </w:p>
  </w:footnote>
  <w:footnote w:id="3">
    <w:p w14:paraId="23AC83A3" w14:textId="70469EB9" w:rsidR="00635E9D" w:rsidRDefault="00953CCF" w:rsidP="00953CCF">
      <w:pPr>
        <w:pStyle w:val="a3"/>
        <w:rPr>
          <w:rFonts w:ascii="Times New Roman" w:hAnsi="Times New Roman" w:cs="Times New Roman"/>
          <w:sz w:val="24"/>
          <w:szCs w:val="24"/>
        </w:rPr>
      </w:pPr>
      <w:r w:rsidRPr="0054604B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54604B">
        <w:rPr>
          <w:rFonts w:ascii="Times New Roman" w:hAnsi="Times New Roman" w:cs="Times New Roman"/>
          <w:sz w:val="24"/>
          <w:szCs w:val="24"/>
        </w:rPr>
        <w:t xml:space="preserve"> [</w:t>
      </w:r>
      <w:r>
        <w:rPr>
          <w:rFonts w:ascii="Times New Roman" w:hAnsi="Times New Roman" w:cs="Times New Roman"/>
          <w:sz w:val="24"/>
          <w:szCs w:val="24"/>
        </w:rPr>
        <w:t>Электронный ресурс</w:t>
      </w:r>
      <w:r w:rsidRPr="0054604B">
        <w:rPr>
          <w:rFonts w:ascii="Times New Roman" w:hAnsi="Times New Roman" w:cs="Times New Roman"/>
          <w:sz w:val="24"/>
          <w:szCs w:val="24"/>
        </w:rPr>
        <w:t>]</w:t>
      </w:r>
      <w:r w:rsidR="00DA35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A3551">
        <w:rPr>
          <w:rFonts w:ascii="Times New Roman" w:hAnsi="Times New Roman" w:cs="Times New Roman"/>
          <w:sz w:val="24"/>
          <w:szCs w:val="24"/>
        </w:rPr>
        <w:t>Гражданско-правовая ответственность нотариусов, занимающихся частной практикой.</w:t>
      </w:r>
    </w:p>
    <w:p w14:paraId="2C42DA4F" w14:textId="77777777" w:rsidR="00953CCF" w:rsidRPr="0054604B" w:rsidRDefault="00953CCF" w:rsidP="00953CCF">
      <w:pPr>
        <w:pStyle w:val="a3"/>
        <w:rPr>
          <w:rFonts w:ascii="Times New Roman" w:hAnsi="Times New Roman" w:cs="Times New Roman"/>
          <w:sz w:val="24"/>
          <w:szCs w:val="24"/>
        </w:rPr>
      </w:pPr>
      <w:r w:rsidRPr="0054604B">
        <w:rPr>
          <w:rFonts w:ascii="Times New Roman" w:hAnsi="Times New Roman" w:cs="Times New Roman"/>
          <w:sz w:val="24"/>
          <w:szCs w:val="24"/>
        </w:rPr>
        <w:t>http://isfic.info/notariat/rotin76.htm</w:t>
      </w:r>
    </w:p>
  </w:footnote>
  <w:footnote w:id="4">
    <w:p w14:paraId="1BBDD73A" w14:textId="77777777" w:rsidR="00635E9D" w:rsidRPr="00D27B92" w:rsidRDefault="00953CCF" w:rsidP="00953CCF">
      <w:pPr>
        <w:pStyle w:val="a3"/>
        <w:rPr>
          <w:rFonts w:ascii="Times New Roman" w:hAnsi="Times New Roman" w:cs="Times New Roman"/>
          <w:sz w:val="24"/>
          <w:szCs w:val="24"/>
        </w:rPr>
      </w:pPr>
      <w:r w:rsidRPr="009369B1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="00635E9D">
        <w:rPr>
          <w:rFonts w:ascii="Times New Roman" w:hAnsi="Times New Roman" w:cs="Times New Roman"/>
          <w:sz w:val="24"/>
          <w:szCs w:val="24"/>
        </w:rPr>
        <w:t xml:space="preserve"> </w:t>
      </w:r>
      <w:r w:rsidR="009D7128">
        <w:rPr>
          <w:rFonts w:ascii="Times New Roman" w:hAnsi="Times New Roman" w:cs="Times New Roman"/>
          <w:sz w:val="24"/>
          <w:szCs w:val="24"/>
          <w:lang w:val="en-US"/>
        </w:rPr>
        <w:t>base</w:t>
      </w:r>
      <w:r w:rsidR="009D7128" w:rsidRPr="00D27B92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9D7128">
        <w:rPr>
          <w:rFonts w:ascii="Times New Roman" w:hAnsi="Times New Roman" w:cs="Times New Roman"/>
          <w:sz w:val="24"/>
          <w:szCs w:val="24"/>
          <w:lang w:val="en-US"/>
        </w:rPr>
        <w:t>garant</w:t>
      </w:r>
      <w:proofErr w:type="spellEnd"/>
      <w:r w:rsidR="009D7128" w:rsidRPr="00D27B92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9D7128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14:paraId="5CF68D55" w14:textId="77777777" w:rsidR="00953CCF" w:rsidRPr="009D7128" w:rsidRDefault="00953CCF" w:rsidP="00953CCF">
      <w:pPr>
        <w:pStyle w:val="a3"/>
        <w:rPr>
          <w:rFonts w:ascii="Times New Roman" w:hAnsi="Times New Roman" w:cs="Times New Roman"/>
          <w:sz w:val="24"/>
          <w:szCs w:val="24"/>
        </w:rPr>
      </w:pPr>
      <w:r w:rsidRPr="009D7128">
        <w:rPr>
          <w:rFonts w:ascii="Times New Roman" w:hAnsi="Times New Roman" w:cs="Times New Roman"/>
          <w:sz w:val="24"/>
          <w:szCs w:val="24"/>
        </w:rPr>
        <w:t xml:space="preserve"> Апелляционное определение Челябинского областного суда № 11-9613/2016 от 30 июня </w:t>
      </w:r>
    </w:p>
  </w:footnote>
  <w:footnote w:id="5">
    <w:p w14:paraId="7998D7BB" w14:textId="77777777" w:rsidR="00953CCF" w:rsidRDefault="00953CCF" w:rsidP="00953CCF">
      <w:pPr>
        <w:pStyle w:val="a3"/>
      </w:pPr>
      <w:r w:rsidRPr="009D7128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9D7128">
        <w:rPr>
          <w:rFonts w:ascii="Times New Roman" w:hAnsi="Times New Roman" w:cs="Times New Roman"/>
          <w:sz w:val="24"/>
          <w:szCs w:val="24"/>
        </w:rPr>
        <w:t xml:space="preserve"> "Гражданский кодекс Российской Федерации (часть вторая)" от 26.01.1996 N 14-ФЗ (ред. от 05.12.2017)</w:t>
      </w:r>
    </w:p>
  </w:footnote>
  <w:footnote w:id="6">
    <w:p w14:paraId="779929AD" w14:textId="77777777" w:rsidR="009D7128" w:rsidRPr="009D7128" w:rsidRDefault="00953CCF" w:rsidP="00953CCF">
      <w:pPr>
        <w:pStyle w:val="a3"/>
        <w:rPr>
          <w:rFonts w:ascii="Times New Roman" w:hAnsi="Times New Roman" w:cs="Times New Roman"/>
          <w:sz w:val="24"/>
          <w:szCs w:val="24"/>
        </w:rPr>
      </w:pPr>
      <w:r w:rsidRPr="009369B1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9369B1">
        <w:rPr>
          <w:rFonts w:ascii="Times New Roman" w:hAnsi="Times New Roman" w:cs="Times New Roman"/>
          <w:sz w:val="24"/>
          <w:szCs w:val="24"/>
        </w:rPr>
        <w:t xml:space="preserve"> </w:t>
      </w:r>
      <w:r w:rsidR="009D7128" w:rsidRPr="009D7128">
        <w:rPr>
          <w:rFonts w:ascii="Times New Roman" w:hAnsi="Times New Roman" w:cs="Times New Roman"/>
          <w:sz w:val="24"/>
          <w:szCs w:val="24"/>
        </w:rPr>
        <w:t xml:space="preserve">[Электронный ресурс] </w:t>
      </w:r>
      <w:r w:rsidR="009D7128">
        <w:rPr>
          <w:rFonts w:ascii="Times New Roman" w:hAnsi="Times New Roman" w:cs="Times New Roman"/>
          <w:sz w:val="24"/>
          <w:szCs w:val="24"/>
        </w:rPr>
        <w:t>Судебные и нормативные акты РФ</w:t>
      </w:r>
      <w:r w:rsidR="009D7128" w:rsidRPr="009D7128">
        <w:rPr>
          <w:rFonts w:ascii="Times New Roman" w:hAnsi="Times New Roman" w:cs="Times New Roman"/>
          <w:sz w:val="24"/>
          <w:szCs w:val="24"/>
        </w:rPr>
        <w:t>.</w:t>
      </w:r>
      <w:r w:rsidR="009D71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7128">
        <w:rPr>
          <w:rFonts w:ascii="Times New Roman" w:hAnsi="Times New Roman" w:cs="Times New Roman"/>
          <w:sz w:val="24"/>
          <w:szCs w:val="24"/>
          <w:lang w:val="en-US"/>
        </w:rPr>
        <w:t>Sudact</w:t>
      </w:r>
      <w:proofErr w:type="spellEnd"/>
      <w:r w:rsidR="009D7128" w:rsidRPr="009D7128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9D7128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14:paraId="49E0BEB8" w14:textId="77777777" w:rsidR="00953CCF" w:rsidRPr="009369B1" w:rsidRDefault="00953CCF" w:rsidP="00953CCF">
      <w:pPr>
        <w:pStyle w:val="a3"/>
        <w:rPr>
          <w:rFonts w:ascii="Times New Roman" w:hAnsi="Times New Roman" w:cs="Times New Roman"/>
          <w:sz w:val="24"/>
          <w:szCs w:val="24"/>
        </w:rPr>
      </w:pPr>
      <w:r w:rsidRPr="009369B1">
        <w:rPr>
          <w:rFonts w:ascii="Times New Roman" w:hAnsi="Times New Roman" w:cs="Times New Roman"/>
          <w:sz w:val="24"/>
          <w:szCs w:val="24"/>
        </w:rPr>
        <w:t>Решение Ангарского городского суда (Иркутской области)  от 17 января 2017 г. по делу № 2-69/2017</w:t>
      </w:r>
    </w:p>
  </w:footnote>
  <w:footnote w:id="7">
    <w:p w14:paraId="4E016FD6" w14:textId="77777777" w:rsidR="00953CCF" w:rsidRPr="00F03E9B" w:rsidRDefault="00953CCF" w:rsidP="00953CCF">
      <w:pPr>
        <w:pStyle w:val="a3"/>
        <w:rPr>
          <w:rFonts w:ascii="Times New Roman" w:hAnsi="Times New Roman" w:cs="Times New Roman"/>
          <w:sz w:val="24"/>
          <w:szCs w:val="24"/>
        </w:rPr>
      </w:pPr>
      <w:r w:rsidRPr="00F03E9B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F03E9B">
        <w:rPr>
          <w:rFonts w:ascii="Times New Roman" w:hAnsi="Times New Roman" w:cs="Times New Roman"/>
          <w:sz w:val="24"/>
          <w:szCs w:val="24"/>
        </w:rPr>
        <w:t xml:space="preserve">   "Основы законодательства Российской Федерации о нотариате" (утв. ВС РФ 11.02.1993 N 4462-1) (ред. от 31.12.2017) (с изм. и доп., вступ. в силу с 01.02.2018)</w:t>
      </w:r>
    </w:p>
  </w:footnote>
  <w:footnote w:id="8">
    <w:p w14:paraId="282C3A2A" w14:textId="77777777" w:rsidR="009D7128" w:rsidRPr="009D7128" w:rsidRDefault="00953CCF" w:rsidP="00953CCF">
      <w:pPr>
        <w:pStyle w:val="a3"/>
        <w:rPr>
          <w:rFonts w:ascii="Times New Roman" w:hAnsi="Times New Roman" w:cs="Times New Roman"/>
          <w:sz w:val="24"/>
          <w:szCs w:val="24"/>
        </w:rPr>
      </w:pPr>
      <w:r w:rsidRPr="0088081C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88081C">
        <w:rPr>
          <w:rFonts w:ascii="Times New Roman" w:hAnsi="Times New Roman" w:cs="Times New Roman"/>
          <w:sz w:val="24"/>
          <w:szCs w:val="24"/>
        </w:rPr>
        <w:t xml:space="preserve"> </w:t>
      </w:r>
      <w:r w:rsidR="009D7128" w:rsidRPr="00D27B92">
        <w:rPr>
          <w:rFonts w:ascii="Times New Roman" w:hAnsi="Times New Roman" w:cs="Times New Roman"/>
          <w:sz w:val="24"/>
          <w:szCs w:val="24"/>
        </w:rPr>
        <w:t>[</w:t>
      </w:r>
      <w:r w:rsidR="009D7128">
        <w:rPr>
          <w:rFonts w:ascii="Times New Roman" w:hAnsi="Times New Roman" w:cs="Times New Roman"/>
          <w:sz w:val="24"/>
          <w:szCs w:val="24"/>
        </w:rPr>
        <w:t>Электронный ресурс</w:t>
      </w:r>
      <w:r w:rsidR="009D7128" w:rsidRPr="00D27B92">
        <w:rPr>
          <w:rFonts w:ascii="Times New Roman" w:hAnsi="Times New Roman" w:cs="Times New Roman"/>
          <w:sz w:val="24"/>
          <w:szCs w:val="24"/>
        </w:rPr>
        <w:t>]</w:t>
      </w:r>
      <w:r w:rsidR="009D71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7128">
        <w:rPr>
          <w:rFonts w:ascii="Times New Roman" w:hAnsi="Times New Roman" w:cs="Times New Roman"/>
          <w:sz w:val="24"/>
          <w:szCs w:val="24"/>
        </w:rPr>
        <w:t>Росправосудие</w:t>
      </w:r>
      <w:proofErr w:type="spellEnd"/>
      <w:r w:rsidR="009D712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D7128">
        <w:rPr>
          <w:rFonts w:ascii="Times New Roman" w:hAnsi="Times New Roman" w:cs="Times New Roman"/>
          <w:sz w:val="24"/>
          <w:szCs w:val="24"/>
          <w:lang w:val="en-US"/>
        </w:rPr>
        <w:t>Rospravosudie</w:t>
      </w:r>
      <w:proofErr w:type="spellEnd"/>
      <w:r w:rsidR="009D7128" w:rsidRPr="00D27B92">
        <w:rPr>
          <w:rFonts w:ascii="Times New Roman" w:hAnsi="Times New Roman" w:cs="Times New Roman"/>
          <w:sz w:val="24"/>
          <w:szCs w:val="24"/>
        </w:rPr>
        <w:t>.</w:t>
      </w:r>
      <w:r w:rsidR="009D7128">
        <w:rPr>
          <w:rFonts w:ascii="Times New Roman" w:hAnsi="Times New Roman" w:cs="Times New Roman"/>
          <w:sz w:val="24"/>
          <w:szCs w:val="24"/>
          <w:lang w:val="en-US"/>
        </w:rPr>
        <w:t>com</w:t>
      </w:r>
    </w:p>
    <w:p w14:paraId="43C0136E" w14:textId="77777777" w:rsidR="00953CCF" w:rsidRPr="0088081C" w:rsidRDefault="00953CCF" w:rsidP="00953CCF">
      <w:pPr>
        <w:pStyle w:val="a3"/>
        <w:rPr>
          <w:rFonts w:ascii="Times New Roman" w:hAnsi="Times New Roman" w:cs="Times New Roman"/>
          <w:sz w:val="24"/>
          <w:szCs w:val="24"/>
        </w:rPr>
      </w:pPr>
      <w:r w:rsidRPr="0088081C">
        <w:rPr>
          <w:rFonts w:ascii="Times New Roman" w:hAnsi="Times New Roman" w:cs="Times New Roman"/>
          <w:sz w:val="24"/>
          <w:szCs w:val="24"/>
        </w:rPr>
        <w:t>Решение Биробиджанского районного суда Еврейской автономной области от 24 марта 2017 г. по делу № 2-540/2017</w:t>
      </w:r>
    </w:p>
  </w:footnote>
  <w:footnote w:id="9">
    <w:p w14:paraId="6A23C4D5" w14:textId="7BDE93D1" w:rsidR="00D27B92" w:rsidRDefault="00D27B92">
      <w:pPr>
        <w:pStyle w:val="a3"/>
      </w:pPr>
      <w:r>
        <w:rPr>
          <w:rStyle w:val="a5"/>
        </w:rPr>
        <w:footnoteRef/>
      </w:r>
      <w:r>
        <w:t xml:space="preserve"> </w:t>
      </w:r>
      <w:r w:rsidRPr="00D27B92">
        <w:t>[Электронный ресурс] «Агентство правовой информации, 2016»</w:t>
      </w:r>
      <w:r w:rsidRPr="00D27B92">
        <w:rPr>
          <w:b/>
          <w:bCs/>
          <w:color w:val="000000"/>
          <w:sz w:val="72"/>
          <w:szCs w:val="72"/>
          <w:shd w:val="clear" w:color="auto" w:fill="FFFFFF"/>
        </w:rPr>
        <w:t xml:space="preserve"> </w:t>
      </w:r>
      <w:r>
        <w:rPr>
          <w:bCs/>
          <w:color w:val="000000"/>
          <w:shd w:val="clear" w:color="auto" w:fill="FFFFFF"/>
        </w:rPr>
        <w:t>«</w:t>
      </w:r>
      <w:r w:rsidRPr="00D27B92">
        <w:t>Нотариус всегда прав</w:t>
      </w:r>
      <w:r>
        <w:t>»</w:t>
      </w:r>
      <w:r w:rsidR="00DA3551" w:rsidRPr="00DA3551">
        <w:rPr>
          <w:sz w:val="22"/>
          <w:szCs w:val="22"/>
        </w:rPr>
        <w:t xml:space="preserve"> </w:t>
      </w:r>
      <w:hyperlink r:id="rId1" w:tgtFrame="_blank" w:history="1">
        <w:r w:rsidR="00DA3551" w:rsidRPr="00DA3551">
          <w:rPr>
            <w:rStyle w:val="a6"/>
            <w:color w:val="auto"/>
          </w:rPr>
          <w:t>http://юридический-департамент.рф/?p=476</w:t>
        </w:r>
      </w:hyperlink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15E42"/>
    <w:multiLevelType w:val="multilevel"/>
    <w:tmpl w:val="B88A3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19D3713"/>
    <w:multiLevelType w:val="multilevel"/>
    <w:tmpl w:val="4E30E8B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CCF"/>
    <w:rsid w:val="00012544"/>
    <w:rsid w:val="000A3B61"/>
    <w:rsid w:val="00252EF6"/>
    <w:rsid w:val="002D502A"/>
    <w:rsid w:val="003314A3"/>
    <w:rsid w:val="00383B93"/>
    <w:rsid w:val="003E76CE"/>
    <w:rsid w:val="0048435B"/>
    <w:rsid w:val="00500883"/>
    <w:rsid w:val="00553B40"/>
    <w:rsid w:val="00635E9D"/>
    <w:rsid w:val="006C6A12"/>
    <w:rsid w:val="006E2F5A"/>
    <w:rsid w:val="00721600"/>
    <w:rsid w:val="00842043"/>
    <w:rsid w:val="00893E60"/>
    <w:rsid w:val="008D65E3"/>
    <w:rsid w:val="00953CCF"/>
    <w:rsid w:val="009D7128"/>
    <w:rsid w:val="00AA68E0"/>
    <w:rsid w:val="00B731E4"/>
    <w:rsid w:val="00BF208E"/>
    <w:rsid w:val="00C05B25"/>
    <w:rsid w:val="00CA16DB"/>
    <w:rsid w:val="00D27B92"/>
    <w:rsid w:val="00DA3551"/>
    <w:rsid w:val="00FF6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FBE5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953CCF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53CCF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953CCF"/>
    <w:rPr>
      <w:vertAlign w:val="superscript"/>
    </w:rPr>
  </w:style>
  <w:style w:type="character" w:styleId="a6">
    <w:name w:val="Hyperlink"/>
    <w:basedOn w:val="a0"/>
    <w:uiPriority w:val="99"/>
    <w:unhideWhenUsed/>
    <w:rsid w:val="00953CCF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953CCF"/>
    <w:pPr>
      <w:ind w:left="720"/>
      <w:contextualSpacing/>
    </w:pPr>
  </w:style>
  <w:style w:type="character" w:styleId="a8">
    <w:name w:val="annotation reference"/>
    <w:basedOn w:val="a0"/>
    <w:uiPriority w:val="99"/>
    <w:semiHidden/>
    <w:unhideWhenUsed/>
    <w:rsid w:val="00D27B9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D27B92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D27B92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D27B92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D27B92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D27B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27B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953CCF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53CCF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953CCF"/>
    <w:rPr>
      <w:vertAlign w:val="superscript"/>
    </w:rPr>
  </w:style>
  <w:style w:type="character" w:styleId="a6">
    <w:name w:val="Hyperlink"/>
    <w:basedOn w:val="a0"/>
    <w:uiPriority w:val="99"/>
    <w:unhideWhenUsed/>
    <w:rsid w:val="00953CCF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953CCF"/>
    <w:pPr>
      <w:ind w:left="720"/>
      <w:contextualSpacing/>
    </w:pPr>
  </w:style>
  <w:style w:type="character" w:styleId="a8">
    <w:name w:val="annotation reference"/>
    <w:basedOn w:val="a0"/>
    <w:uiPriority w:val="99"/>
    <w:semiHidden/>
    <w:unhideWhenUsed/>
    <w:rsid w:val="00D27B9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D27B92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D27B92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D27B92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D27B92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D27B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27B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xn----8sbanbecctbbml9aq1agmk3ae7gqh.xn--p1ai/?p=476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isfic.info/notariat/rotin76.htm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xn----8sbanbecctbbml9aq1agmk3ae7gqh.xn--p1ai/?p=47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C53070-4FCA-428F-992A-7571BF469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9</Pages>
  <Words>2132</Words>
  <Characters>12155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9</cp:revision>
  <dcterms:created xsi:type="dcterms:W3CDTF">2018-03-18T08:04:00Z</dcterms:created>
  <dcterms:modified xsi:type="dcterms:W3CDTF">2018-03-20T17:32:00Z</dcterms:modified>
</cp:coreProperties>
</file>