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E7" w:rsidRPr="00042438" w:rsidRDefault="007B7BE7" w:rsidP="007B7BE7">
      <w:pPr>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7B7BE7" w:rsidRPr="00042438" w:rsidRDefault="007B7BE7" w:rsidP="007B7BE7">
      <w:pPr>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7B7BE7" w:rsidRPr="00042438" w:rsidRDefault="007B7BE7" w:rsidP="007B7BE7">
      <w:pPr>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7B7BE7" w:rsidRDefault="007B7BE7" w:rsidP="007B7BE7">
      <w:pPr>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7B7BE7" w:rsidRDefault="007B7BE7" w:rsidP="007B7BE7">
      <w:pPr>
        <w:jc w:val="center"/>
        <w:rPr>
          <w:rFonts w:ascii="Times New Roman" w:hAnsi="Times New Roman" w:cs="Times New Roman"/>
          <w:b/>
          <w:sz w:val="28"/>
          <w:szCs w:val="28"/>
        </w:rPr>
      </w:pPr>
    </w:p>
    <w:p w:rsidR="007B7BE7" w:rsidRDefault="007B7BE7" w:rsidP="007B7BE7">
      <w:pPr>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7B7BE7" w:rsidRDefault="007B7BE7" w:rsidP="007B7BE7">
      <w:pPr>
        <w:jc w:val="center"/>
        <w:rPr>
          <w:rFonts w:ascii="Times New Roman" w:hAnsi="Times New Roman" w:cs="Times New Roman"/>
          <w:b/>
          <w:sz w:val="28"/>
          <w:szCs w:val="28"/>
        </w:rPr>
      </w:pPr>
    </w:p>
    <w:p w:rsidR="007B7BE7" w:rsidRDefault="007B7BE7" w:rsidP="007B7BE7">
      <w:pPr>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rsidR="007B7BE7" w:rsidRDefault="007B7BE7" w:rsidP="007B7BE7">
      <w:pPr>
        <w:jc w:val="center"/>
        <w:rPr>
          <w:rFonts w:ascii="Times New Roman" w:hAnsi="Times New Roman" w:cs="Times New Roman"/>
          <w:b/>
          <w:sz w:val="28"/>
          <w:szCs w:val="28"/>
        </w:rPr>
      </w:pPr>
    </w:p>
    <w:p w:rsidR="007B7BE7" w:rsidRDefault="007B7BE7" w:rsidP="007B7BE7">
      <w:pPr>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7B7BE7" w:rsidRDefault="007B7BE7" w:rsidP="007B7BE7">
      <w:pPr>
        <w:jc w:val="center"/>
        <w:rPr>
          <w:rFonts w:ascii="Times New Roman" w:hAnsi="Times New Roman" w:cs="Times New Roman"/>
          <w:b/>
          <w:sz w:val="28"/>
          <w:szCs w:val="28"/>
        </w:rPr>
      </w:pPr>
    </w:p>
    <w:p w:rsidR="007B7BE7" w:rsidRDefault="007B7BE7" w:rsidP="007B7BE7">
      <w:pPr>
        <w:jc w:val="center"/>
        <w:rPr>
          <w:rFonts w:ascii="Times New Roman" w:hAnsi="Times New Roman" w:cs="Times New Roman"/>
          <w:b/>
          <w:sz w:val="28"/>
          <w:szCs w:val="28"/>
        </w:rPr>
      </w:pPr>
    </w:p>
    <w:p w:rsidR="007B7BE7" w:rsidRPr="00042438" w:rsidRDefault="007B7BE7" w:rsidP="007B7BE7">
      <w:pPr>
        <w:jc w:val="center"/>
        <w:rPr>
          <w:rFonts w:ascii="Times New Roman" w:hAnsi="Times New Roman" w:cs="Times New Roman"/>
          <w:b/>
          <w:sz w:val="36"/>
          <w:szCs w:val="28"/>
        </w:rPr>
      </w:pPr>
    </w:p>
    <w:p w:rsidR="007B7BE7" w:rsidRPr="00042438" w:rsidRDefault="007B7BE7" w:rsidP="007B7BE7">
      <w:pPr>
        <w:jc w:val="center"/>
        <w:rPr>
          <w:rFonts w:ascii="Times New Roman" w:hAnsi="Times New Roman" w:cs="Times New Roman"/>
          <w:b/>
          <w:sz w:val="36"/>
          <w:szCs w:val="28"/>
        </w:rPr>
      </w:pPr>
    </w:p>
    <w:p w:rsidR="007B7BE7" w:rsidRPr="00042438" w:rsidRDefault="007B7BE7" w:rsidP="007B7BE7">
      <w:pPr>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7B7BE7" w:rsidRDefault="007B7BE7" w:rsidP="007B7BE7">
      <w:pPr>
        <w:jc w:val="center"/>
        <w:rPr>
          <w:rFonts w:ascii="Times New Roman" w:hAnsi="Times New Roman" w:cs="Times New Roman"/>
          <w:b/>
          <w:sz w:val="28"/>
          <w:szCs w:val="28"/>
        </w:rPr>
      </w:pPr>
    </w:p>
    <w:p w:rsidR="000F6BE6" w:rsidRPr="000F6BE6" w:rsidRDefault="000F6BE6" w:rsidP="000F6BE6">
      <w:pPr>
        <w:jc w:val="center"/>
        <w:rPr>
          <w:rFonts w:ascii="Times New Roman" w:eastAsia="Times New Roman" w:hAnsi="Times New Roman" w:cs="Times New Roman"/>
          <w:b/>
          <w:sz w:val="32"/>
          <w:szCs w:val="24"/>
          <w:lang w:eastAsia="ru-RU"/>
        </w:rPr>
      </w:pPr>
      <w:r w:rsidRPr="000F6BE6">
        <w:rPr>
          <w:rFonts w:ascii="Times New Roman" w:eastAsia="Times New Roman" w:hAnsi="Times New Roman" w:cs="Times New Roman"/>
          <w:b/>
          <w:sz w:val="32"/>
          <w:szCs w:val="24"/>
          <w:lang w:eastAsia="ru-RU"/>
        </w:rPr>
        <w:t>Некоторые вопросы применения судами ст250 ГК РФ</w:t>
      </w:r>
    </w:p>
    <w:p w:rsidR="007B7BE7" w:rsidRDefault="000F6BE6" w:rsidP="007B7BE7">
      <w:pPr>
        <w:jc w:val="center"/>
        <w:rPr>
          <w:rFonts w:ascii="Times New Roman" w:hAnsi="Times New Roman" w:cs="Times New Roman"/>
          <w:b/>
          <w:sz w:val="28"/>
          <w:szCs w:val="28"/>
        </w:rPr>
      </w:pPr>
      <w:r>
        <w:rPr>
          <w:rFonts w:ascii="Times New Roman" w:hAnsi="Times New Roman" w:cs="Times New Roman"/>
          <w:b/>
          <w:sz w:val="28"/>
          <w:szCs w:val="28"/>
        </w:rPr>
        <w:t>«Преимущественное право покупки»</w:t>
      </w:r>
    </w:p>
    <w:p w:rsidR="007B7BE7" w:rsidRDefault="007B7BE7" w:rsidP="007B7BE7">
      <w:pPr>
        <w:jc w:val="center"/>
        <w:rPr>
          <w:rFonts w:ascii="Times New Roman" w:hAnsi="Times New Roman" w:cs="Times New Roman"/>
          <w:sz w:val="28"/>
          <w:szCs w:val="28"/>
        </w:rPr>
      </w:pPr>
      <w:r w:rsidRPr="00042438">
        <w:rPr>
          <w:rFonts w:ascii="Times New Roman" w:hAnsi="Times New Roman" w:cs="Times New Roman"/>
          <w:sz w:val="28"/>
          <w:szCs w:val="28"/>
        </w:rPr>
        <w:t xml:space="preserve"> </w:t>
      </w:r>
    </w:p>
    <w:p w:rsidR="007B7BE7" w:rsidRDefault="007B7BE7" w:rsidP="007B7BE7">
      <w:pPr>
        <w:jc w:val="center"/>
        <w:rPr>
          <w:rFonts w:ascii="Times New Roman" w:hAnsi="Times New Roman" w:cs="Times New Roman"/>
          <w:sz w:val="28"/>
          <w:szCs w:val="28"/>
        </w:rPr>
      </w:pPr>
    </w:p>
    <w:p w:rsidR="007B7BE7" w:rsidRDefault="007B7BE7" w:rsidP="007B7BE7">
      <w:pPr>
        <w:jc w:val="center"/>
        <w:rPr>
          <w:rFonts w:ascii="Times New Roman" w:hAnsi="Times New Roman" w:cs="Times New Roman"/>
          <w:sz w:val="28"/>
          <w:szCs w:val="28"/>
        </w:rPr>
      </w:pPr>
    </w:p>
    <w:p w:rsidR="007B7BE7" w:rsidRDefault="007B7BE7" w:rsidP="007B7BE7">
      <w:pPr>
        <w:jc w:val="center"/>
        <w:rPr>
          <w:rFonts w:ascii="Times New Roman" w:hAnsi="Times New Roman" w:cs="Times New Roman"/>
          <w:sz w:val="28"/>
          <w:szCs w:val="28"/>
        </w:rPr>
      </w:pPr>
    </w:p>
    <w:p w:rsidR="007B7BE7" w:rsidRDefault="007B7BE7" w:rsidP="007B7BE7">
      <w:pPr>
        <w:jc w:val="center"/>
        <w:rPr>
          <w:rFonts w:ascii="Times New Roman" w:hAnsi="Times New Roman" w:cs="Times New Roman"/>
          <w:sz w:val="28"/>
          <w:szCs w:val="28"/>
        </w:rPr>
      </w:pPr>
    </w:p>
    <w:p w:rsidR="007B7BE7" w:rsidRDefault="007B7BE7" w:rsidP="007B7BE7">
      <w:pPr>
        <w:jc w:val="center"/>
        <w:rPr>
          <w:rFonts w:ascii="Times New Roman" w:hAnsi="Times New Roman" w:cs="Times New Roman"/>
          <w:sz w:val="28"/>
          <w:szCs w:val="28"/>
        </w:rPr>
      </w:pPr>
    </w:p>
    <w:p w:rsidR="007B7BE7" w:rsidRDefault="007B7BE7" w:rsidP="007B7BE7">
      <w:pPr>
        <w:jc w:val="center"/>
        <w:rPr>
          <w:rFonts w:ascii="Times New Roman" w:hAnsi="Times New Roman" w:cs="Times New Roman"/>
          <w:sz w:val="28"/>
          <w:szCs w:val="28"/>
        </w:rPr>
      </w:pPr>
    </w:p>
    <w:p w:rsidR="007B7BE7" w:rsidRDefault="007B7BE7" w:rsidP="007B7BE7">
      <w:pPr>
        <w:jc w:val="center"/>
        <w:rPr>
          <w:rFonts w:ascii="Times New Roman" w:hAnsi="Times New Roman" w:cs="Times New Roman"/>
          <w:sz w:val="28"/>
          <w:szCs w:val="28"/>
        </w:rPr>
      </w:pPr>
    </w:p>
    <w:p w:rsidR="007B7BE7" w:rsidRDefault="007B7BE7" w:rsidP="007B7BE7">
      <w:pPr>
        <w:jc w:val="center"/>
        <w:rPr>
          <w:rFonts w:ascii="Times New Roman" w:hAnsi="Times New Roman" w:cs="Times New Roman"/>
          <w:sz w:val="28"/>
          <w:szCs w:val="28"/>
        </w:rPr>
      </w:pPr>
    </w:p>
    <w:p w:rsidR="007B7BE7" w:rsidRDefault="007B7BE7" w:rsidP="007B7BE7">
      <w:pPr>
        <w:jc w:val="center"/>
        <w:rPr>
          <w:rFonts w:ascii="Times New Roman" w:hAnsi="Times New Roman" w:cs="Times New Roman"/>
          <w:sz w:val="28"/>
          <w:szCs w:val="28"/>
        </w:rPr>
      </w:pPr>
    </w:p>
    <w:p w:rsidR="007B7BE7" w:rsidRDefault="007B7BE7" w:rsidP="007B7BE7">
      <w:pPr>
        <w:jc w:val="center"/>
        <w:rPr>
          <w:rFonts w:ascii="Times New Roman" w:hAnsi="Times New Roman" w:cs="Times New Roman"/>
          <w:sz w:val="28"/>
          <w:szCs w:val="28"/>
        </w:rPr>
      </w:pPr>
    </w:p>
    <w:p w:rsidR="007B7BE7" w:rsidRDefault="000F6BE6" w:rsidP="007B7BE7">
      <w:pPr>
        <w:jc w:val="right"/>
        <w:rPr>
          <w:rFonts w:ascii="Times New Roman" w:hAnsi="Times New Roman" w:cs="Times New Roman"/>
          <w:sz w:val="28"/>
          <w:szCs w:val="28"/>
        </w:rPr>
      </w:pPr>
      <w:r>
        <w:rPr>
          <w:rFonts w:ascii="Times New Roman" w:hAnsi="Times New Roman" w:cs="Times New Roman"/>
          <w:sz w:val="28"/>
          <w:szCs w:val="28"/>
        </w:rPr>
        <w:t>Выполнил: студент 26</w:t>
      </w:r>
      <w:r w:rsidR="007B7BE7">
        <w:rPr>
          <w:rFonts w:ascii="Times New Roman" w:hAnsi="Times New Roman" w:cs="Times New Roman"/>
          <w:sz w:val="28"/>
          <w:szCs w:val="28"/>
        </w:rPr>
        <w:t>гр.</w:t>
      </w:r>
    </w:p>
    <w:p w:rsidR="007B7BE7" w:rsidRDefault="000F6BE6" w:rsidP="007B7BE7">
      <w:pPr>
        <w:jc w:val="right"/>
        <w:rPr>
          <w:rFonts w:ascii="Times New Roman" w:hAnsi="Times New Roman" w:cs="Times New Roman"/>
          <w:sz w:val="28"/>
          <w:szCs w:val="28"/>
        </w:rPr>
      </w:pPr>
      <w:r>
        <w:rPr>
          <w:rFonts w:ascii="Times New Roman" w:hAnsi="Times New Roman" w:cs="Times New Roman"/>
          <w:sz w:val="28"/>
          <w:szCs w:val="28"/>
        </w:rPr>
        <w:t>Солодовников Кирилл Сергеевич</w:t>
      </w:r>
    </w:p>
    <w:p w:rsidR="007B7BE7" w:rsidRDefault="007B7BE7" w:rsidP="007B7BE7">
      <w:pPr>
        <w:jc w:val="right"/>
        <w:rPr>
          <w:rFonts w:ascii="Times New Roman" w:hAnsi="Times New Roman" w:cs="Times New Roman"/>
          <w:sz w:val="28"/>
          <w:szCs w:val="28"/>
        </w:rPr>
      </w:pPr>
    </w:p>
    <w:p w:rsidR="00225CB7" w:rsidRDefault="007B7BE7" w:rsidP="007B7BE7">
      <w:pPr>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
    <w:p w:rsidR="007B7BE7" w:rsidRDefault="0030030C" w:rsidP="007B7BE7">
      <w:pPr>
        <w:jc w:val="right"/>
        <w:rPr>
          <w:rFonts w:ascii="Times New Roman" w:hAnsi="Times New Roman" w:cs="Times New Roman"/>
          <w:sz w:val="28"/>
          <w:szCs w:val="28"/>
        </w:rPr>
      </w:pPr>
      <w:r>
        <w:rPr>
          <w:rFonts w:ascii="Times New Roman" w:hAnsi="Times New Roman" w:cs="Times New Roman"/>
          <w:sz w:val="28"/>
          <w:szCs w:val="28"/>
        </w:rPr>
        <w:t>Заведующая кафедрой гражданского права,</w:t>
      </w:r>
    </w:p>
    <w:p w:rsidR="007B7BE7" w:rsidRDefault="0030030C" w:rsidP="007B7BE7">
      <w:pPr>
        <w:jc w:val="right"/>
        <w:rPr>
          <w:rFonts w:ascii="Times New Roman" w:hAnsi="Times New Roman" w:cs="Times New Roman"/>
          <w:sz w:val="28"/>
          <w:szCs w:val="28"/>
        </w:rPr>
      </w:pPr>
      <w:proofErr w:type="spellStart"/>
      <w:r>
        <w:rPr>
          <w:rFonts w:ascii="Times New Roman" w:hAnsi="Times New Roman" w:cs="Times New Roman"/>
          <w:sz w:val="28"/>
          <w:szCs w:val="28"/>
        </w:rPr>
        <w:t>д.ю.н</w:t>
      </w:r>
      <w:proofErr w:type="spellEnd"/>
      <w:r>
        <w:rPr>
          <w:rFonts w:ascii="Times New Roman" w:hAnsi="Times New Roman" w:cs="Times New Roman"/>
          <w:sz w:val="28"/>
          <w:szCs w:val="28"/>
        </w:rPr>
        <w:t xml:space="preserve"> </w:t>
      </w:r>
      <w:r w:rsidRPr="00225CB7">
        <w:rPr>
          <w:rFonts w:ascii="Times New Roman" w:hAnsi="Times New Roman" w:cs="Times New Roman"/>
          <w:sz w:val="28"/>
          <w:szCs w:val="28"/>
        </w:rPr>
        <w:t>проф</w:t>
      </w:r>
      <w:r>
        <w:rPr>
          <w:rFonts w:ascii="Times New Roman" w:hAnsi="Times New Roman" w:cs="Times New Roman"/>
          <w:sz w:val="28"/>
          <w:szCs w:val="28"/>
        </w:rPr>
        <w:t>е</w:t>
      </w:r>
      <w:r w:rsidRPr="00225CB7">
        <w:rPr>
          <w:rFonts w:ascii="Times New Roman" w:hAnsi="Times New Roman" w:cs="Times New Roman"/>
          <w:sz w:val="28"/>
          <w:szCs w:val="28"/>
        </w:rPr>
        <w:t>ссор</w:t>
      </w:r>
      <w:r>
        <w:rPr>
          <w:rFonts w:ascii="Times New Roman" w:hAnsi="Times New Roman" w:cs="Times New Roman"/>
          <w:sz w:val="28"/>
          <w:szCs w:val="28"/>
        </w:rPr>
        <w:t xml:space="preserve"> </w:t>
      </w:r>
      <w:r w:rsidR="000F6BE6">
        <w:rPr>
          <w:rFonts w:ascii="Times New Roman" w:hAnsi="Times New Roman" w:cs="Times New Roman"/>
          <w:sz w:val="28"/>
          <w:szCs w:val="28"/>
        </w:rPr>
        <w:t>Ильина О.Ю.</w:t>
      </w:r>
    </w:p>
    <w:p w:rsidR="007B7BE7" w:rsidRDefault="007B7BE7" w:rsidP="007B7BE7">
      <w:pPr>
        <w:jc w:val="right"/>
        <w:rPr>
          <w:rFonts w:ascii="Times New Roman" w:hAnsi="Times New Roman" w:cs="Times New Roman"/>
          <w:sz w:val="28"/>
          <w:szCs w:val="28"/>
        </w:rPr>
      </w:pPr>
    </w:p>
    <w:p w:rsidR="007B7BE7" w:rsidRDefault="007B7BE7" w:rsidP="007B7BE7">
      <w:pPr>
        <w:jc w:val="right"/>
        <w:rPr>
          <w:rFonts w:ascii="Times New Roman" w:hAnsi="Times New Roman" w:cs="Times New Roman"/>
          <w:sz w:val="28"/>
          <w:szCs w:val="28"/>
        </w:rPr>
      </w:pPr>
    </w:p>
    <w:p w:rsidR="007B7BE7" w:rsidRDefault="007B7BE7" w:rsidP="007B7BE7">
      <w:pPr>
        <w:jc w:val="center"/>
        <w:rPr>
          <w:rFonts w:ascii="Times New Roman" w:hAnsi="Times New Roman" w:cs="Times New Roman"/>
          <w:sz w:val="28"/>
          <w:szCs w:val="28"/>
        </w:rPr>
      </w:pPr>
    </w:p>
    <w:p w:rsidR="007B7BE7" w:rsidRDefault="007B7BE7" w:rsidP="007B7BE7">
      <w:pPr>
        <w:jc w:val="center"/>
        <w:rPr>
          <w:rFonts w:ascii="Times New Roman" w:hAnsi="Times New Roman" w:cs="Times New Roman"/>
          <w:sz w:val="28"/>
          <w:szCs w:val="28"/>
        </w:rPr>
      </w:pPr>
    </w:p>
    <w:p w:rsidR="007B7BE7" w:rsidRDefault="007B7BE7" w:rsidP="007B7BE7">
      <w:pPr>
        <w:jc w:val="center"/>
        <w:rPr>
          <w:rFonts w:ascii="Times New Roman" w:hAnsi="Times New Roman" w:cs="Times New Roman"/>
          <w:sz w:val="28"/>
          <w:szCs w:val="28"/>
        </w:rPr>
      </w:pPr>
    </w:p>
    <w:p w:rsidR="007B7BE7" w:rsidRDefault="007B7BE7" w:rsidP="000F6BE6">
      <w:pPr>
        <w:rPr>
          <w:rFonts w:ascii="Times New Roman" w:hAnsi="Times New Roman" w:cs="Times New Roman"/>
          <w:sz w:val="28"/>
          <w:szCs w:val="28"/>
        </w:rPr>
      </w:pPr>
    </w:p>
    <w:p w:rsidR="007B7BE7" w:rsidRDefault="007B7BE7" w:rsidP="007B7BE7">
      <w:pPr>
        <w:jc w:val="center"/>
        <w:rPr>
          <w:rFonts w:ascii="Times New Roman" w:hAnsi="Times New Roman" w:cs="Times New Roman"/>
          <w:sz w:val="28"/>
          <w:szCs w:val="28"/>
        </w:rPr>
      </w:pPr>
      <w:r>
        <w:rPr>
          <w:rFonts w:ascii="Times New Roman" w:hAnsi="Times New Roman" w:cs="Times New Roman"/>
          <w:sz w:val="28"/>
          <w:szCs w:val="28"/>
        </w:rPr>
        <w:t>Тверь, 2017</w:t>
      </w:r>
    </w:p>
    <w:p w:rsidR="000B5FD7" w:rsidRDefault="000B5FD7" w:rsidP="007B7BE7">
      <w:pPr>
        <w:jc w:val="center"/>
        <w:rPr>
          <w:rFonts w:ascii="Times New Roman" w:hAnsi="Times New Roman" w:cs="Times New Roman"/>
          <w:sz w:val="28"/>
          <w:szCs w:val="28"/>
        </w:rPr>
      </w:pPr>
    </w:p>
    <w:p w:rsidR="000B5FD7" w:rsidRDefault="000B5FD7" w:rsidP="007B7BE7">
      <w:pPr>
        <w:jc w:val="center"/>
        <w:rPr>
          <w:rFonts w:ascii="Times New Roman" w:hAnsi="Times New Roman" w:cs="Times New Roman"/>
          <w:sz w:val="28"/>
          <w:szCs w:val="28"/>
        </w:rPr>
      </w:pPr>
    </w:p>
    <w:p w:rsidR="000B5FD7" w:rsidRDefault="000B5FD7" w:rsidP="007B7BE7">
      <w:pPr>
        <w:jc w:val="center"/>
        <w:rPr>
          <w:rFonts w:ascii="Times New Roman" w:hAnsi="Times New Roman" w:cs="Times New Roman"/>
          <w:sz w:val="28"/>
          <w:szCs w:val="28"/>
        </w:rPr>
      </w:pPr>
    </w:p>
    <w:p w:rsidR="009E44D1" w:rsidRPr="009E44D1" w:rsidRDefault="009E44D1" w:rsidP="009E44D1">
      <w:pPr>
        <w:rPr>
          <w:sz w:val="28"/>
          <w:szCs w:val="28"/>
        </w:rPr>
      </w:pPr>
      <w:r w:rsidRPr="009E44D1">
        <w:rPr>
          <w:sz w:val="28"/>
          <w:szCs w:val="28"/>
        </w:rPr>
        <w:t xml:space="preserve">                                                          Содержание</w:t>
      </w:r>
    </w:p>
    <w:p w:rsidR="009E44D1" w:rsidRPr="009E44D1" w:rsidRDefault="009E44D1" w:rsidP="008B65C2">
      <w:pPr>
        <w:jc w:val="both"/>
        <w:rPr>
          <w:sz w:val="28"/>
          <w:szCs w:val="28"/>
        </w:rPr>
      </w:pPr>
      <w:r w:rsidRPr="009E44D1">
        <w:rPr>
          <w:sz w:val="28"/>
          <w:szCs w:val="28"/>
        </w:rPr>
        <w:t>Введени</w:t>
      </w:r>
      <w:r>
        <w:rPr>
          <w:sz w:val="28"/>
          <w:szCs w:val="28"/>
        </w:rPr>
        <w:t>е………………………………………………………………………</w:t>
      </w:r>
      <w:proofErr w:type="gramStart"/>
      <w:r>
        <w:rPr>
          <w:sz w:val="28"/>
          <w:szCs w:val="28"/>
        </w:rPr>
        <w:t>…….</w:t>
      </w:r>
      <w:proofErr w:type="gramEnd"/>
      <w:r w:rsidR="008B65C2">
        <w:rPr>
          <w:sz w:val="28"/>
          <w:szCs w:val="28"/>
        </w:rPr>
        <w:t>………………….</w:t>
      </w:r>
      <w:r w:rsidR="00143666">
        <w:rPr>
          <w:sz w:val="28"/>
          <w:szCs w:val="28"/>
        </w:rPr>
        <w:t>.</w:t>
      </w:r>
      <w:r w:rsidR="008B65C2">
        <w:rPr>
          <w:sz w:val="28"/>
          <w:szCs w:val="28"/>
        </w:rPr>
        <w:t>.</w:t>
      </w:r>
      <w:r>
        <w:rPr>
          <w:sz w:val="28"/>
          <w:szCs w:val="28"/>
        </w:rPr>
        <w:t>3</w:t>
      </w:r>
    </w:p>
    <w:p w:rsidR="009E44D1" w:rsidRPr="009E44D1" w:rsidRDefault="009E44D1" w:rsidP="008B65C2">
      <w:pPr>
        <w:jc w:val="both"/>
        <w:rPr>
          <w:sz w:val="28"/>
          <w:szCs w:val="28"/>
        </w:rPr>
      </w:pPr>
    </w:p>
    <w:p w:rsidR="009E44D1" w:rsidRPr="008B65C2" w:rsidRDefault="008B65C2" w:rsidP="008B65C2">
      <w:pPr>
        <w:jc w:val="both"/>
        <w:rPr>
          <w:sz w:val="28"/>
          <w:szCs w:val="28"/>
        </w:rPr>
      </w:pPr>
      <w:r>
        <w:rPr>
          <w:sz w:val="28"/>
          <w:szCs w:val="28"/>
        </w:rPr>
        <w:t>1.</w:t>
      </w:r>
      <w:r w:rsidR="009E44D1" w:rsidRPr="008B65C2">
        <w:rPr>
          <w:sz w:val="28"/>
          <w:szCs w:val="28"/>
        </w:rPr>
        <w:t xml:space="preserve">Понятие и некоторые особенности сторон </w:t>
      </w:r>
    </w:p>
    <w:p w:rsidR="009E44D1" w:rsidRPr="008B65C2" w:rsidRDefault="008B65C2" w:rsidP="008B65C2">
      <w:pPr>
        <w:jc w:val="both"/>
        <w:rPr>
          <w:sz w:val="28"/>
          <w:szCs w:val="28"/>
        </w:rPr>
      </w:pPr>
      <w:r>
        <w:rPr>
          <w:sz w:val="28"/>
          <w:szCs w:val="28"/>
        </w:rPr>
        <w:t xml:space="preserve">    </w:t>
      </w:r>
      <w:r w:rsidR="009E44D1" w:rsidRPr="008B65C2">
        <w:rPr>
          <w:sz w:val="28"/>
          <w:szCs w:val="28"/>
        </w:rPr>
        <w:t>преимущественного права покупки………………………………</w:t>
      </w:r>
      <w:r>
        <w:rPr>
          <w:sz w:val="28"/>
          <w:szCs w:val="28"/>
        </w:rPr>
        <w:t>………………</w:t>
      </w:r>
      <w:proofErr w:type="gramStart"/>
      <w:r>
        <w:rPr>
          <w:sz w:val="28"/>
          <w:szCs w:val="28"/>
        </w:rPr>
        <w:t>……</w:t>
      </w:r>
      <w:r w:rsidR="00143666">
        <w:rPr>
          <w:sz w:val="28"/>
          <w:szCs w:val="28"/>
        </w:rPr>
        <w:t>.</w:t>
      </w:r>
      <w:proofErr w:type="gramEnd"/>
      <w:r w:rsidR="009E44D1" w:rsidRPr="008B65C2">
        <w:rPr>
          <w:sz w:val="28"/>
          <w:szCs w:val="28"/>
        </w:rPr>
        <w:t>4</w:t>
      </w:r>
    </w:p>
    <w:p w:rsidR="009E44D1" w:rsidRPr="009E44D1" w:rsidRDefault="009E44D1" w:rsidP="008B65C2">
      <w:pPr>
        <w:jc w:val="both"/>
        <w:rPr>
          <w:sz w:val="28"/>
          <w:szCs w:val="28"/>
        </w:rPr>
      </w:pPr>
    </w:p>
    <w:p w:rsidR="009E44D1" w:rsidRPr="009E44D1" w:rsidRDefault="009E44D1" w:rsidP="008B65C2">
      <w:pPr>
        <w:jc w:val="both"/>
        <w:rPr>
          <w:sz w:val="28"/>
          <w:szCs w:val="28"/>
        </w:rPr>
      </w:pPr>
      <w:r w:rsidRPr="009E44D1">
        <w:rPr>
          <w:sz w:val="28"/>
          <w:szCs w:val="28"/>
        </w:rPr>
        <w:t xml:space="preserve">2. </w:t>
      </w:r>
      <w:r>
        <w:rPr>
          <w:sz w:val="28"/>
          <w:szCs w:val="28"/>
        </w:rPr>
        <w:t>Предмет рассмотрения судебных дел…………………………………...</w:t>
      </w:r>
      <w:r w:rsidR="008B65C2">
        <w:rPr>
          <w:sz w:val="28"/>
          <w:szCs w:val="28"/>
        </w:rPr>
        <w:t>............</w:t>
      </w:r>
      <w:r>
        <w:rPr>
          <w:sz w:val="28"/>
          <w:szCs w:val="28"/>
        </w:rPr>
        <w:t>12</w:t>
      </w:r>
    </w:p>
    <w:p w:rsidR="009E44D1" w:rsidRPr="009E44D1" w:rsidRDefault="009E44D1" w:rsidP="008B65C2">
      <w:pPr>
        <w:jc w:val="both"/>
        <w:rPr>
          <w:sz w:val="28"/>
          <w:szCs w:val="28"/>
        </w:rPr>
      </w:pPr>
    </w:p>
    <w:p w:rsidR="009E44D1" w:rsidRPr="009E44D1" w:rsidRDefault="009E44D1" w:rsidP="008B65C2">
      <w:pPr>
        <w:jc w:val="both"/>
        <w:rPr>
          <w:sz w:val="28"/>
          <w:szCs w:val="28"/>
        </w:rPr>
      </w:pPr>
      <w:r w:rsidRPr="009E44D1">
        <w:rPr>
          <w:sz w:val="28"/>
          <w:szCs w:val="28"/>
        </w:rPr>
        <w:t>Заключение…………</w:t>
      </w:r>
      <w:r>
        <w:rPr>
          <w:sz w:val="28"/>
          <w:szCs w:val="28"/>
        </w:rPr>
        <w:t>………………………………………………………………</w:t>
      </w:r>
      <w:r w:rsidR="008B65C2">
        <w:rPr>
          <w:sz w:val="28"/>
          <w:szCs w:val="28"/>
        </w:rPr>
        <w:t>……………</w:t>
      </w:r>
      <w:proofErr w:type="gramStart"/>
      <w:r w:rsidR="008B65C2">
        <w:rPr>
          <w:sz w:val="28"/>
          <w:szCs w:val="28"/>
        </w:rPr>
        <w:t>…….</w:t>
      </w:r>
      <w:proofErr w:type="gramEnd"/>
      <w:r w:rsidR="008B65C2">
        <w:rPr>
          <w:sz w:val="28"/>
          <w:szCs w:val="28"/>
        </w:rPr>
        <w:t>.</w:t>
      </w:r>
      <w:r w:rsidR="00876281">
        <w:rPr>
          <w:sz w:val="28"/>
          <w:szCs w:val="28"/>
        </w:rPr>
        <w:t>17</w:t>
      </w:r>
    </w:p>
    <w:p w:rsidR="009E44D1" w:rsidRPr="009E44D1" w:rsidRDefault="009E44D1" w:rsidP="008B65C2">
      <w:pPr>
        <w:jc w:val="both"/>
        <w:rPr>
          <w:sz w:val="28"/>
          <w:szCs w:val="28"/>
        </w:rPr>
      </w:pPr>
    </w:p>
    <w:p w:rsidR="009E44D1" w:rsidRPr="009E44D1" w:rsidRDefault="009E44D1" w:rsidP="008B65C2">
      <w:pPr>
        <w:jc w:val="both"/>
        <w:rPr>
          <w:sz w:val="28"/>
          <w:szCs w:val="28"/>
        </w:rPr>
      </w:pPr>
      <w:r w:rsidRPr="009E44D1">
        <w:rPr>
          <w:sz w:val="28"/>
          <w:szCs w:val="28"/>
        </w:rPr>
        <w:t>Список использованных источн</w:t>
      </w:r>
      <w:r>
        <w:rPr>
          <w:sz w:val="28"/>
          <w:szCs w:val="28"/>
        </w:rPr>
        <w:t>иков и литературы…………………………</w:t>
      </w:r>
      <w:proofErr w:type="gramStart"/>
      <w:r>
        <w:rPr>
          <w:sz w:val="28"/>
          <w:szCs w:val="28"/>
        </w:rPr>
        <w:t>…</w:t>
      </w:r>
      <w:r w:rsidR="008B65C2">
        <w:rPr>
          <w:sz w:val="28"/>
          <w:szCs w:val="28"/>
        </w:rPr>
        <w:t>….</w:t>
      </w:r>
      <w:proofErr w:type="gramEnd"/>
      <w:r w:rsidR="00876281">
        <w:rPr>
          <w:sz w:val="28"/>
          <w:szCs w:val="28"/>
        </w:rPr>
        <w:t>19</w:t>
      </w:r>
    </w:p>
    <w:p w:rsidR="008356D4" w:rsidRPr="009E44D1" w:rsidRDefault="008356D4" w:rsidP="009E44D1">
      <w:pPr>
        <w:rPr>
          <w:sz w:val="28"/>
          <w:szCs w:val="28"/>
        </w:rPr>
      </w:pPr>
    </w:p>
    <w:p w:rsidR="003B1B57" w:rsidRPr="0080696A" w:rsidRDefault="003B1B57" w:rsidP="003B1B57">
      <w:pPr>
        <w:rPr>
          <w:sz w:val="28"/>
          <w:szCs w:val="28"/>
        </w:rPr>
      </w:pPr>
    </w:p>
    <w:p w:rsidR="003B1B57" w:rsidRPr="0080696A" w:rsidRDefault="003B1B57" w:rsidP="003B1B57">
      <w:pPr>
        <w:rPr>
          <w:sz w:val="28"/>
          <w:szCs w:val="28"/>
        </w:rPr>
      </w:pPr>
    </w:p>
    <w:p w:rsidR="003B1B57" w:rsidRPr="0080696A" w:rsidRDefault="003B1B57" w:rsidP="003B1B57">
      <w:pPr>
        <w:rPr>
          <w:sz w:val="28"/>
          <w:szCs w:val="28"/>
        </w:rPr>
      </w:pPr>
    </w:p>
    <w:p w:rsidR="003B1B57" w:rsidRPr="0080696A" w:rsidRDefault="003B1B57" w:rsidP="003B1B57">
      <w:pPr>
        <w:rPr>
          <w:sz w:val="28"/>
          <w:szCs w:val="28"/>
        </w:rPr>
      </w:pPr>
    </w:p>
    <w:p w:rsidR="003B1B57" w:rsidRPr="0080696A" w:rsidRDefault="003B1B57" w:rsidP="003B1B57">
      <w:pPr>
        <w:rPr>
          <w:sz w:val="28"/>
          <w:szCs w:val="28"/>
        </w:rPr>
      </w:pPr>
    </w:p>
    <w:p w:rsidR="003B1B57" w:rsidRPr="0080696A" w:rsidRDefault="003B1B57" w:rsidP="003B1B57">
      <w:pPr>
        <w:rPr>
          <w:sz w:val="28"/>
          <w:szCs w:val="28"/>
        </w:rPr>
      </w:pPr>
    </w:p>
    <w:p w:rsidR="003B1B57" w:rsidRPr="0080696A" w:rsidRDefault="003B1B57" w:rsidP="003B1B57">
      <w:pPr>
        <w:rPr>
          <w:sz w:val="28"/>
          <w:szCs w:val="28"/>
        </w:rPr>
      </w:pPr>
    </w:p>
    <w:p w:rsidR="003B1B57" w:rsidRPr="0080696A" w:rsidRDefault="003B1B57" w:rsidP="003B1B57">
      <w:pPr>
        <w:rPr>
          <w:sz w:val="28"/>
          <w:szCs w:val="28"/>
        </w:rPr>
      </w:pPr>
    </w:p>
    <w:p w:rsidR="003B1B57" w:rsidRPr="0080696A" w:rsidRDefault="003B1B57" w:rsidP="003B1B57">
      <w:pPr>
        <w:rPr>
          <w:sz w:val="28"/>
          <w:szCs w:val="28"/>
        </w:rPr>
      </w:pPr>
    </w:p>
    <w:p w:rsidR="003B1B57" w:rsidRPr="0080696A" w:rsidRDefault="003B1B57" w:rsidP="003B1B57">
      <w:pPr>
        <w:rPr>
          <w:sz w:val="28"/>
          <w:szCs w:val="28"/>
        </w:rPr>
      </w:pPr>
    </w:p>
    <w:p w:rsidR="003B1B57" w:rsidRPr="0080696A" w:rsidRDefault="003B1B57" w:rsidP="003B1B57">
      <w:pPr>
        <w:rPr>
          <w:sz w:val="28"/>
          <w:szCs w:val="28"/>
        </w:rPr>
      </w:pPr>
    </w:p>
    <w:p w:rsidR="003B1B57" w:rsidRPr="0080696A" w:rsidRDefault="003B1B57" w:rsidP="003B1B57">
      <w:pPr>
        <w:rPr>
          <w:sz w:val="28"/>
          <w:szCs w:val="28"/>
        </w:rPr>
      </w:pPr>
    </w:p>
    <w:p w:rsidR="003B1B57" w:rsidRPr="0080696A" w:rsidRDefault="003B1B57" w:rsidP="003B1B57">
      <w:pPr>
        <w:rPr>
          <w:sz w:val="28"/>
          <w:szCs w:val="28"/>
        </w:rPr>
      </w:pPr>
    </w:p>
    <w:p w:rsidR="003B1B57" w:rsidRDefault="003B1B57" w:rsidP="003B1B57">
      <w:pPr>
        <w:rPr>
          <w:sz w:val="28"/>
          <w:szCs w:val="28"/>
        </w:rPr>
      </w:pPr>
    </w:p>
    <w:p w:rsidR="000B5FD7" w:rsidRDefault="000B5FD7" w:rsidP="003B1B57">
      <w:pPr>
        <w:rPr>
          <w:sz w:val="28"/>
          <w:szCs w:val="28"/>
        </w:rPr>
      </w:pPr>
    </w:p>
    <w:p w:rsidR="000B5FD7" w:rsidRDefault="000B5FD7" w:rsidP="003B1B57">
      <w:pPr>
        <w:rPr>
          <w:sz w:val="28"/>
          <w:szCs w:val="28"/>
        </w:rPr>
      </w:pPr>
    </w:p>
    <w:p w:rsidR="000B5FD7" w:rsidRDefault="000B5FD7" w:rsidP="003B1B57">
      <w:pPr>
        <w:rPr>
          <w:sz w:val="28"/>
          <w:szCs w:val="28"/>
        </w:rPr>
      </w:pPr>
    </w:p>
    <w:p w:rsidR="000B5FD7" w:rsidRDefault="000B5FD7" w:rsidP="003B1B57">
      <w:pPr>
        <w:rPr>
          <w:sz w:val="28"/>
          <w:szCs w:val="28"/>
        </w:rPr>
      </w:pPr>
    </w:p>
    <w:p w:rsidR="000B5FD7" w:rsidRDefault="000B5FD7" w:rsidP="003B1B57">
      <w:pPr>
        <w:rPr>
          <w:sz w:val="28"/>
          <w:szCs w:val="28"/>
        </w:rPr>
      </w:pPr>
    </w:p>
    <w:p w:rsidR="000B5FD7" w:rsidRDefault="000B5FD7" w:rsidP="003B1B57">
      <w:pPr>
        <w:rPr>
          <w:sz w:val="28"/>
          <w:szCs w:val="28"/>
        </w:rPr>
      </w:pPr>
    </w:p>
    <w:p w:rsidR="000B5FD7" w:rsidRDefault="000B5FD7" w:rsidP="003B1B57">
      <w:pPr>
        <w:rPr>
          <w:sz w:val="28"/>
          <w:szCs w:val="28"/>
        </w:rPr>
      </w:pPr>
    </w:p>
    <w:p w:rsidR="000B5FD7" w:rsidRDefault="000B5FD7" w:rsidP="003B1B57">
      <w:pPr>
        <w:rPr>
          <w:sz w:val="28"/>
          <w:szCs w:val="28"/>
        </w:rPr>
      </w:pPr>
    </w:p>
    <w:p w:rsidR="000B5FD7" w:rsidRDefault="000B5FD7" w:rsidP="003B1B57">
      <w:pPr>
        <w:rPr>
          <w:sz w:val="28"/>
          <w:szCs w:val="28"/>
        </w:rPr>
      </w:pPr>
    </w:p>
    <w:p w:rsidR="000B5FD7" w:rsidRDefault="000B5FD7" w:rsidP="003B1B57">
      <w:pPr>
        <w:rPr>
          <w:sz w:val="28"/>
          <w:szCs w:val="28"/>
        </w:rPr>
      </w:pPr>
    </w:p>
    <w:p w:rsidR="000B5FD7" w:rsidRDefault="000B5FD7" w:rsidP="003B1B57">
      <w:pPr>
        <w:rPr>
          <w:sz w:val="28"/>
          <w:szCs w:val="28"/>
        </w:rPr>
      </w:pPr>
    </w:p>
    <w:p w:rsidR="000B5FD7" w:rsidRDefault="000B5FD7" w:rsidP="003B1B57">
      <w:pPr>
        <w:rPr>
          <w:sz w:val="28"/>
          <w:szCs w:val="28"/>
        </w:rPr>
      </w:pPr>
    </w:p>
    <w:p w:rsidR="000B5FD7" w:rsidRDefault="000B5FD7" w:rsidP="003B1B57">
      <w:pPr>
        <w:rPr>
          <w:sz w:val="28"/>
          <w:szCs w:val="28"/>
        </w:rPr>
      </w:pPr>
    </w:p>
    <w:p w:rsidR="000B5FD7" w:rsidRDefault="000B5FD7" w:rsidP="003B1B57">
      <w:pPr>
        <w:rPr>
          <w:sz w:val="28"/>
          <w:szCs w:val="28"/>
        </w:rPr>
      </w:pPr>
    </w:p>
    <w:p w:rsidR="003B1B57" w:rsidRPr="0080696A" w:rsidRDefault="003B1B57" w:rsidP="003B1B57">
      <w:pPr>
        <w:rPr>
          <w:sz w:val="28"/>
          <w:szCs w:val="28"/>
        </w:rPr>
      </w:pPr>
    </w:p>
    <w:p w:rsidR="003B1B57" w:rsidRPr="009644FC" w:rsidRDefault="003B1B57" w:rsidP="009E44D1">
      <w:pPr>
        <w:jc w:val="center"/>
        <w:rPr>
          <w:rFonts w:ascii="Times New Roman" w:hAnsi="Times New Roman" w:cs="Times New Roman"/>
          <w:sz w:val="28"/>
          <w:szCs w:val="28"/>
        </w:rPr>
      </w:pPr>
      <w:r w:rsidRPr="009644FC">
        <w:rPr>
          <w:rFonts w:ascii="Times New Roman" w:hAnsi="Times New Roman" w:cs="Times New Roman"/>
          <w:sz w:val="28"/>
          <w:szCs w:val="28"/>
        </w:rPr>
        <w:lastRenderedPageBreak/>
        <w:t>Введение</w:t>
      </w:r>
    </w:p>
    <w:p w:rsidR="003B1B57" w:rsidRPr="009644FC" w:rsidRDefault="009F3C4C" w:rsidP="0087633E">
      <w:pPr>
        <w:spacing w:line="360" w:lineRule="auto"/>
        <w:ind w:firstLine="708"/>
        <w:jc w:val="both"/>
        <w:rPr>
          <w:rFonts w:ascii="Times New Roman" w:hAnsi="Times New Roman" w:cs="Times New Roman"/>
          <w:sz w:val="28"/>
          <w:szCs w:val="28"/>
        </w:rPr>
      </w:pPr>
      <w:r w:rsidRPr="009644FC">
        <w:rPr>
          <w:rFonts w:ascii="Times New Roman" w:hAnsi="Times New Roman" w:cs="Times New Roman"/>
          <w:sz w:val="28"/>
          <w:szCs w:val="28"/>
        </w:rPr>
        <w:t>В современном российском гражданском законодательстве предусмотрено специальное право общедолевых собственников</w:t>
      </w:r>
      <w:r w:rsidR="00161D3C" w:rsidRPr="009644FC">
        <w:rPr>
          <w:rFonts w:ascii="Times New Roman" w:hAnsi="Times New Roman" w:cs="Times New Roman"/>
          <w:sz w:val="28"/>
          <w:szCs w:val="28"/>
        </w:rPr>
        <w:t>, а именно преимущественное право покупки</w:t>
      </w:r>
      <w:r w:rsidRPr="009644FC">
        <w:rPr>
          <w:rFonts w:ascii="Times New Roman" w:hAnsi="Times New Roman" w:cs="Times New Roman"/>
          <w:sz w:val="28"/>
          <w:szCs w:val="28"/>
        </w:rPr>
        <w:t xml:space="preserve">. Данным правом они имеют возможность воспользоваться, лишь в </w:t>
      </w:r>
      <w:r w:rsidR="00002705" w:rsidRPr="009644FC">
        <w:rPr>
          <w:rFonts w:ascii="Times New Roman" w:hAnsi="Times New Roman" w:cs="Times New Roman"/>
          <w:sz w:val="28"/>
          <w:szCs w:val="28"/>
        </w:rPr>
        <w:t>определенных условиях.</w:t>
      </w:r>
      <w:r w:rsidR="00F11DE8" w:rsidRPr="009644FC">
        <w:rPr>
          <w:rFonts w:ascii="Times New Roman" w:hAnsi="Times New Roman" w:cs="Times New Roman"/>
          <w:sz w:val="28"/>
          <w:szCs w:val="28"/>
        </w:rPr>
        <w:t xml:space="preserve"> </w:t>
      </w:r>
    </w:p>
    <w:p w:rsidR="00CA1E38" w:rsidRPr="009644FC" w:rsidRDefault="00CA1E38" w:rsidP="0087633E">
      <w:pPr>
        <w:spacing w:line="360" w:lineRule="auto"/>
        <w:ind w:firstLine="708"/>
        <w:jc w:val="both"/>
        <w:rPr>
          <w:rFonts w:ascii="Times New Roman" w:hAnsi="Times New Roman" w:cs="Times New Roman"/>
          <w:sz w:val="28"/>
          <w:szCs w:val="28"/>
        </w:rPr>
      </w:pPr>
      <w:r w:rsidRPr="009644FC">
        <w:rPr>
          <w:rFonts w:ascii="Times New Roman" w:hAnsi="Times New Roman" w:cs="Times New Roman"/>
          <w:sz w:val="28"/>
          <w:szCs w:val="28"/>
        </w:rPr>
        <w:t xml:space="preserve">Актуальность темы вызвана наличием спорных теоретических вопросов, что в свою очередь провоцирует сложности в практике применения данного права. </w:t>
      </w:r>
    </w:p>
    <w:p w:rsidR="00161D3C" w:rsidRPr="009644FC" w:rsidRDefault="00161D3C" w:rsidP="0087633E">
      <w:pPr>
        <w:spacing w:line="360" w:lineRule="auto"/>
        <w:ind w:firstLine="708"/>
        <w:jc w:val="both"/>
        <w:rPr>
          <w:rFonts w:ascii="Times New Roman" w:hAnsi="Times New Roman" w:cs="Times New Roman"/>
          <w:sz w:val="28"/>
          <w:szCs w:val="28"/>
        </w:rPr>
      </w:pPr>
      <w:r w:rsidRPr="009644FC">
        <w:rPr>
          <w:rFonts w:ascii="Times New Roman" w:hAnsi="Times New Roman" w:cs="Times New Roman"/>
          <w:sz w:val="28"/>
          <w:szCs w:val="28"/>
        </w:rPr>
        <w:t>Анализ судебной практики показывает высокую потребность данного права, однако также указывает на частые ошибки при реализации такого права.</w:t>
      </w:r>
      <w:r w:rsidR="004C1C0F" w:rsidRPr="009644FC">
        <w:rPr>
          <w:rFonts w:ascii="Times New Roman" w:hAnsi="Times New Roman" w:cs="Times New Roman"/>
          <w:sz w:val="28"/>
          <w:szCs w:val="28"/>
        </w:rPr>
        <w:t xml:space="preserve"> </w:t>
      </w:r>
      <w:r w:rsidR="00D000DD" w:rsidRPr="009644FC">
        <w:rPr>
          <w:rFonts w:ascii="Times New Roman" w:hAnsi="Times New Roman" w:cs="Times New Roman"/>
          <w:sz w:val="28"/>
          <w:szCs w:val="28"/>
        </w:rPr>
        <w:t>Кроме того</w:t>
      </w:r>
      <w:r w:rsidR="004C1C0F" w:rsidRPr="009644FC">
        <w:rPr>
          <w:rFonts w:ascii="Times New Roman" w:hAnsi="Times New Roman" w:cs="Times New Roman"/>
          <w:sz w:val="28"/>
          <w:szCs w:val="28"/>
        </w:rPr>
        <w:t xml:space="preserve">, при моем исследовании я выявил </w:t>
      </w:r>
      <w:r w:rsidR="00D000DD" w:rsidRPr="009644FC">
        <w:rPr>
          <w:rFonts w:ascii="Times New Roman" w:hAnsi="Times New Roman" w:cs="Times New Roman"/>
          <w:sz w:val="28"/>
          <w:szCs w:val="28"/>
        </w:rPr>
        <w:t>несовершенство теории, которое</w:t>
      </w:r>
      <w:r w:rsidR="004C1C0F" w:rsidRPr="009644FC">
        <w:rPr>
          <w:rFonts w:ascii="Times New Roman" w:hAnsi="Times New Roman" w:cs="Times New Roman"/>
          <w:sz w:val="28"/>
          <w:szCs w:val="28"/>
        </w:rPr>
        <w:t xml:space="preserve"> привело </w:t>
      </w:r>
      <w:r w:rsidR="00D000DD" w:rsidRPr="009644FC">
        <w:rPr>
          <w:rFonts w:ascii="Times New Roman" w:hAnsi="Times New Roman" w:cs="Times New Roman"/>
          <w:sz w:val="28"/>
          <w:szCs w:val="28"/>
        </w:rPr>
        <w:t xml:space="preserve">к </w:t>
      </w:r>
      <w:r w:rsidR="004C1C0F" w:rsidRPr="009644FC">
        <w:rPr>
          <w:rFonts w:ascii="Times New Roman" w:hAnsi="Times New Roman" w:cs="Times New Roman"/>
          <w:sz w:val="28"/>
          <w:szCs w:val="28"/>
        </w:rPr>
        <w:t>появлению различных лазеек в законе, сложному механизму при</w:t>
      </w:r>
      <w:r w:rsidR="00D000DD" w:rsidRPr="009644FC">
        <w:rPr>
          <w:rFonts w:ascii="Times New Roman" w:hAnsi="Times New Roman" w:cs="Times New Roman"/>
          <w:sz w:val="28"/>
          <w:szCs w:val="28"/>
        </w:rPr>
        <w:t xml:space="preserve">менения права, </w:t>
      </w:r>
      <w:r w:rsidR="004C1C0F" w:rsidRPr="009644FC">
        <w:rPr>
          <w:rFonts w:ascii="Times New Roman" w:hAnsi="Times New Roman" w:cs="Times New Roman"/>
          <w:sz w:val="28"/>
          <w:szCs w:val="28"/>
        </w:rPr>
        <w:t>особенно</w:t>
      </w:r>
      <w:r w:rsidR="00585E00" w:rsidRPr="009644FC">
        <w:rPr>
          <w:rFonts w:ascii="Times New Roman" w:hAnsi="Times New Roman" w:cs="Times New Roman"/>
          <w:sz w:val="28"/>
          <w:szCs w:val="28"/>
        </w:rPr>
        <w:t>, если владелец</w:t>
      </w:r>
      <w:r w:rsidR="00E452A7" w:rsidRPr="009644FC">
        <w:rPr>
          <w:rFonts w:ascii="Times New Roman" w:hAnsi="Times New Roman" w:cs="Times New Roman"/>
          <w:sz w:val="28"/>
          <w:szCs w:val="28"/>
        </w:rPr>
        <w:t xml:space="preserve"> </w:t>
      </w:r>
      <w:r w:rsidR="00585E00" w:rsidRPr="009644FC">
        <w:rPr>
          <w:rFonts w:ascii="Times New Roman" w:hAnsi="Times New Roman" w:cs="Times New Roman"/>
          <w:sz w:val="28"/>
          <w:szCs w:val="28"/>
        </w:rPr>
        <w:t xml:space="preserve">приобретает дробные ценные бумаги или </w:t>
      </w:r>
      <w:r w:rsidR="00E452A7" w:rsidRPr="009644FC">
        <w:rPr>
          <w:rFonts w:ascii="Times New Roman" w:hAnsi="Times New Roman" w:cs="Times New Roman"/>
          <w:sz w:val="28"/>
          <w:szCs w:val="28"/>
        </w:rPr>
        <w:t xml:space="preserve">является </w:t>
      </w:r>
      <w:r w:rsidR="00585E00" w:rsidRPr="009644FC">
        <w:rPr>
          <w:rFonts w:ascii="Times New Roman" w:hAnsi="Times New Roman" w:cs="Times New Roman"/>
          <w:sz w:val="28"/>
          <w:szCs w:val="28"/>
        </w:rPr>
        <w:t>несовершеннолетним.</w:t>
      </w:r>
    </w:p>
    <w:p w:rsidR="0004729F" w:rsidRPr="009644FC" w:rsidRDefault="0004729F" w:rsidP="0087633E">
      <w:pPr>
        <w:spacing w:line="360" w:lineRule="auto"/>
        <w:ind w:firstLine="708"/>
        <w:jc w:val="both"/>
        <w:rPr>
          <w:rFonts w:ascii="Times New Roman" w:hAnsi="Times New Roman" w:cs="Times New Roman"/>
          <w:sz w:val="28"/>
          <w:szCs w:val="28"/>
        </w:rPr>
      </w:pPr>
      <w:r w:rsidRPr="009644FC">
        <w:rPr>
          <w:rFonts w:ascii="Times New Roman" w:hAnsi="Times New Roman" w:cs="Times New Roman"/>
          <w:sz w:val="28"/>
          <w:szCs w:val="28"/>
        </w:rPr>
        <w:t>Особо следует отметить слабую проработанность данной темы, что сказывается на небогатом выборе свежей научной литературы</w:t>
      </w:r>
      <w:r w:rsidR="00585E00" w:rsidRPr="009644FC">
        <w:rPr>
          <w:rFonts w:ascii="Times New Roman" w:hAnsi="Times New Roman" w:cs="Times New Roman"/>
          <w:sz w:val="28"/>
          <w:szCs w:val="28"/>
        </w:rPr>
        <w:t>, а так</w:t>
      </w:r>
      <w:r w:rsidR="00F11DE8" w:rsidRPr="009644FC">
        <w:rPr>
          <w:rFonts w:ascii="Times New Roman" w:hAnsi="Times New Roman" w:cs="Times New Roman"/>
          <w:sz w:val="28"/>
          <w:szCs w:val="28"/>
        </w:rPr>
        <w:t>же принципиа</w:t>
      </w:r>
      <w:r w:rsidR="003F552C" w:rsidRPr="009644FC">
        <w:rPr>
          <w:rFonts w:ascii="Times New Roman" w:hAnsi="Times New Roman" w:cs="Times New Roman"/>
          <w:sz w:val="28"/>
          <w:szCs w:val="28"/>
        </w:rPr>
        <w:t>льно новых законодательных актов</w:t>
      </w:r>
      <w:r w:rsidR="00F11DE8" w:rsidRPr="009644FC">
        <w:rPr>
          <w:rFonts w:ascii="Times New Roman" w:hAnsi="Times New Roman" w:cs="Times New Roman"/>
          <w:sz w:val="28"/>
          <w:szCs w:val="28"/>
        </w:rPr>
        <w:t>.</w:t>
      </w:r>
    </w:p>
    <w:p w:rsidR="00631041" w:rsidRPr="009644FC" w:rsidRDefault="00631041" w:rsidP="0087633E">
      <w:pPr>
        <w:spacing w:line="360" w:lineRule="auto"/>
        <w:ind w:firstLine="708"/>
        <w:jc w:val="both"/>
        <w:rPr>
          <w:rFonts w:ascii="Times New Roman" w:hAnsi="Times New Roman" w:cs="Times New Roman"/>
          <w:sz w:val="28"/>
          <w:szCs w:val="28"/>
        </w:rPr>
      </w:pPr>
      <w:r w:rsidRPr="009644FC">
        <w:rPr>
          <w:rFonts w:ascii="Times New Roman" w:hAnsi="Times New Roman" w:cs="Times New Roman"/>
          <w:sz w:val="28"/>
          <w:szCs w:val="28"/>
        </w:rPr>
        <w:t xml:space="preserve">Цель работы состоит в </w:t>
      </w:r>
      <w:r w:rsidR="00585E00" w:rsidRPr="009644FC">
        <w:rPr>
          <w:rFonts w:ascii="Times New Roman" w:hAnsi="Times New Roman" w:cs="Times New Roman"/>
          <w:sz w:val="28"/>
          <w:szCs w:val="28"/>
        </w:rPr>
        <w:t xml:space="preserve">привлечении к проблемам применения положений, </w:t>
      </w:r>
      <w:r w:rsidRPr="009644FC">
        <w:rPr>
          <w:rFonts w:ascii="Times New Roman" w:hAnsi="Times New Roman" w:cs="Times New Roman"/>
          <w:sz w:val="28"/>
          <w:szCs w:val="28"/>
        </w:rPr>
        <w:t xml:space="preserve">чтобы на основе теоретической базе гражданского законодательства, научной литературы, а также судебной практики установить основные проблемы применения судами положений о преимущественном праве покупки, а также предложить способ их разрешения. </w:t>
      </w:r>
    </w:p>
    <w:p w:rsidR="003F552C" w:rsidRPr="009644FC" w:rsidRDefault="003F552C" w:rsidP="0087633E">
      <w:pPr>
        <w:spacing w:line="360" w:lineRule="auto"/>
        <w:ind w:firstLine="708"/>
        <w:jc w:val="both"/>
        <w:rPr>
          <w:rFonts w:ascii="Times New Roman" w:hAnsi="Times New Roman" w:cs="Times New Roman"/>
          <w:sz w:val="28"/>
          <w:szCs w:val="28"/>
        </w:rPr>
      </w:pPr>
      <w:r w:rsidRPr="009644FC">
        <w:rPr>
          <w:rFonts w:ascii="Times New Roman" w:hAnsi="Times New Roman" w:cs="Times New Roman"/>
          <w:sz w:val="28"/>
          <w:szCs w:val="28"/>
        </w:rPr>
        <w:t>Для осуществления обозначенной цели служат следующие задачи:</w:t>
      </w:r>
    </w:p>
    <w:p w:rsidR="003F552C" w:rsidRPr="009644FC" w:rsidRDefault="0017161A" w:rsidP="0087633E">
      <w:pPr>
        <w:pStyle w:val="a7"/>
        <w:numPr>
          <w:ilvl w:val="0"/>
          <w:numId w:val="2"/>
        </w:numPr>
        <w:spacing w:line="360" w:lineRule="auto"/>
        <w:jc w:val="both"/>
        <w:rPr>
          <w:rFonts w:ascii="Times New Roman" w:hAnsi="Times New Roman" w:cs="Times New Roman"/>
          <w:sz w:val="28"/>
          <w:szCs w:val="28"/>
        </w:rPr>
      </w:pPr>
      <w:r w:rsidRPr="009644FC">
        <w:rPr>
          <w:rFonts w:ascii="Times New Roman" w:hAnsi="Times New Roman" w:cs="Times New Roman"/>
          <w:sz w:val="28"/>
          <w:szCs w:val="28"/>
        </w:rPr>
        <w:t>Изучить теоретическую</w:t>
      </w:r>
      <w:r w:rsidR="00DB35CC" w:rsidRPr="009644FC">
        <w:rPr>
          <w:rFonts w:ascii="Times New Roman" w:hAnsi="Times New Roman" w:cs="Times New Roman"/>
          <w:sz w:val="28"/>
          <w:szCs w:val="28"/>
        </w:rPr>
        <w:t xml:space="preserve"> базу преимущественного права покупки.</w:t>
      </w:r>
    </w:p>
    <w:p w:rsidR="00DB35CC" w:rsidRPr="009644FC" w:rsidRDefault="00DB35CC" w:rsidP="0087633E">
      <w:pPr>
        <w:pStyle w:val="a7"/>
        <w:numPr>
          <w:ilvl w:val="0"/>
          <w:numId w:val="2"/>
        </w:numPr>
        <w:spacing w:line="360" w:lineRule="auto"/>
        <w:jc w:val="both"/>
        <w:rPr>
          <w:rFonts w:ascii="Times New Roman" w:hAnsi="Times New Roman" w:cs="Times New Roman"/>
          <w:sz w:val="28"/>
          <w:szCs w:val="28"/>
        </w:rPr>
      </w:pPr>
      <w:r w:rsidRPr="009644FC">
        <w:rPr>
          <w:rFonts w:ascii="Times New Roman" w:hAnsi="Times New Roman" w:cs="Times New Roman"/>
          <w:sz w:val="28"/>
          <w:szCs w:val="28"/>
        </w:rPr>
        <w:t>Проанализировать судебную практику, определить проблемы возникающие при реализации права.</w:t>
      </w:r>
    </w:p>
    <w:p w:rsidR="00DB35CC" w:rsidRPr="009644FC" w:rsidRDefault="00DB35CC" w:rsidP="0087633E">
      <w:pPr>
        <w:pStyle w:val="a7"/>
        <w:numPr>
          <w:ilvl w:val="0"/>
          <w:numId w:val="2"/>
        </w:numPr>
        <w:spacing w:line="360" w:lineRule="auto"/>
        <w:jc w:val="both"/>
        <w:rPr>
          <w:rFonts w:ascii="Times New Roman" w:hAnsi="Times New Roman" w:cs="Times New Roman"/>
          <w:sz w:val="28"/>
          <w:szCs w:val="28"/>
        </w:rPr>
      </w:pPr>
      <w:r w:rsidRPr="009644FC">
        <w:rPr>
          <w:rFonts w:ascii="Times New Roman" w:hAnsi="Times New Roman" w:cs="Times New Roman"/>
          <w:sz w:val="28"/>
          <w:szCs w:val="28"/>
        </w:rPr>
        <w:t>Сформулировать и предложить возможные пути решения.</w:t>
      </w:r>
    </w:p>
    <w:p w:rsidR="000540C6" w:rsidRDefault="000540C6" w:rsidP="0087633E">
      <w:pPr>
        <w:jc w:val="both"/>
        <w:rPr>
          <w:rFonts w:ascii="Times New Roman" w:hAnsi="Times New Roman" w:cs="Times New Roman"/>
          <w:sz w:val="28"/>
          <w:szCs w:val="28"/>
        </w:rPr>
      </w:pPr>
    </w:p>
    <w:p w:rsidR="00DB69A2" w:rsidRPr="0080696A" w:rsidRDefault="00DB69A2" w:rsidP="003B1B57">
      <w:pPr>
        <w:rPr>
          <w:sz w:val="28"/>
          <w:szCs w:val="28"/>
        </w:rPr>
      </w:pPr>
    </w:p>
    <w:p w:rsidR="003B1B57" w:rsidRDefault="003B1B57" w:rsidP="003B1B57">
      <w:pPr>
        <w:rPr>
          <w:sz w:val="28"/>
          <w:szCs w:val="28"/>
        </w:rPr>
      </w:pPr>
    </w:p>
    <w:p w:rsidR="009E44D1" w:rsidRPr="0080696A" w:rsidRDefault="009E44D1" w:rsidP="003B1B57">
      <w:pPr>
        <w:rPr>
          <w:sz w:val="28"/>
          <w:szCs w:val="28"/>
        </w:rPr>
      </w:pPr>
    </w:p>
    <w:p w:rsidR="003B1B57" w:rsidRPr="0080696A" w:rsidRDefault="00003C55" w:rsidP="00E67667">
      <w:pPr>
        <w:spacing w:line="360" w:lineRule="auto"/>
        <w:jc w:val="center"/>
        <w:rPr>
          <w:rFonts w:ascii="Times New Roman" w:hAnsi="Times New Roman" w:cs="Times New Roman"/>
          <w:sz w:val="28"/>
          <w:szCs w:val="28"/>
        </w:rPr>
      </w:pPr>
      <w:r w:rsidRPr="0080696A">
        <w:rPr>
          <w:rFonts w:ascii="Times New Roman" w:hAnsi="Times New Roman" w:cs="Times New Roman"/>
          <w:sz w:val="28"/>
          <w:szCs w:val="28"/>
        </w:rPr>
        <w:lastRenderedPageBreak/>
        <w:t>1.</w:t>
      </w:r>
      <w:r w:rsidR="003B1B57" w:rsidRPr="0080696A">
        <w:rPr>
          <w:rFonts w:ascii="Times New Roman" w:hAnsi="Times New Roman" w:cs="Times New Roman"/>
          <w:sz w:val="28"/>
          <w:szCs w:val="28"/>
        </w:rPr>
        <w:t>Понятие преимущественного права покупки.</w:t>
      </w:r>
    </w:p>
    <w:p w:rsidR="00405F56" w:rsidRPr="0080696A" w:rsidRDefault="001928CA" w:rsidP="0087633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Общая собственность, в том </w:t>
      </w:r>
      <w:r w:rsidR="00405F56" w:rsidRPr="0080696A">
        <w:rPr>
          <w:rFonts w:ascii="Times New Roman" w:hAnsi="Times New Roman" w:cs="Times New Roman"/>
          <w:sz w:val="28"/>
          <w:szCs w:val="28"/>
        </w:rPr>
        <w:t>ч</w:t>
      </w:r>
      <w:r>
        <w:rPr>
          <w:rFonts w:ascii="Times New Roman" w:hAnsi="Times New Roman" w:cs="Times New Roman"/>
          <w:sz w:val="28"/>
          <w:szCs w:val="28"/>
        </w:rPr>
        <w:t>исле</w:t>
      </w:r>
      <w:r w:rsidR="00405F56" w:rsidRPr="0080696A">
        <w:rPr>
          <w:rFonts w:ascii="Times New Roman" w:hAnsi="Times New Roman" w:cs="Times New Roman"/>
          <w:sz w:val="28"/>
          <w:szCs w:val="28"/>
        </w:rPr>
        <w:t xml:space="preserve"> и долевая, характеризуется сложным переплетением как внешних отношений, которые связывают сособственников со всеми третьими лицами, так и внутренних, которые связывают сособственников между собой. Последним далеко не безразлично, кто займет место лица, выбывающего из отношений общей собственности. К тому же сособственники могут быть заинтересованы в увеличении размера принадлежащих им долей. Разумеется, учет интересов лиц, между которыми сохраняются отношения общей собственности, а также лиц, которые желают стать собственниками всего общего имущества, т.е. перейти от общей собственности к </w:t>
      </w:r>
      <w:proofErr w:type="spellStart"/>
      <w:r w:rsidR="00405F56" w:rsidRPr="0080696A">
        <w:rPr>
          <w:rFonts w:ascii="Times New Roman" w:hAnsi="Times New Roman" w:cs="Times New Roman"/>
          <w:sz w:val="28"/>
          <w:szCs w:val="28"/>
        </w:rPr>
        <w:t>односубъектной</w:t>
      </w:r>
      <w:proofErr w:type="spellEnd"/>
      <w:r w:rsidR="00405F56" w:rsidRPr="0080696A">
        <w:rPr>
          <w:rFonts w:ascii="Times New Roman" w:hAnsi="Times New Roman" w:cs="Times New Roman"/>
          <w:sz w:val="28"/>
          <w:szCs w:val="28"/>
        </w:rPr>
        <w:t>, должен производиться таким образом, чтобы ни в коей мере не ущемлять право каждого сособственника на свободное распоряжение своей долей. На строгом учете взаимных интересов и покоятся закрепленные в законе установления о преимущественно</w:t>
      </w:r>
      <w:r w:rsidR="00276016" w:rsidRPr="0080696A">
        <w:rPr>
          <w:rFonts w:ascii="Times New Roman" w:hAnsi="Times New Roman" w:cs="Times New Roman"/>
          <w:sz w:val="28"/>
          <w:szCs w:val="28"/>
        </w:rPr>
        <w:t>м праве покупки или, что-</w:t>
      </w:r>
      <w:r w:rsidR="00405F56" w:rsidRPr="0080696A">
        <w:rPr>
          <w:rFonts w:ascii="Times New Roman" w:hAnsi="Times New Roman" w:cs="Times New Roman"/>
          <w:sz w:val="28"/>
          <w:szCs w:val="28"/>
        </w:rPr>
        <w:t>то же самое, о праве преимущественной покупки.</w:t>
      </w:r>
      <w:r w:rsidR="00B62B22">
        <w:rPr>
          <w:rStyle w:val="ae"/>
          <w:rFonts w:ascii="Times New Roman" w:hAnsi="Times New Roman" w:cs="Times New Roman"/>
          <w:sz w:val="28"/>
          <w:szCs w:val="28"/>
        </w:rPr>
        <w:footnoteReference w:id="1"/>
      </w:r>
    </w:p>
    <w:p w:rsidR="00BF5110" w:rsidRDefault="00002705" w:rsidP="0087633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w:t>
      </w:r>
      <w:r w:rsidR="0098041A" w:rsidRPr="0080696A">
        <w:rPr>
          <w:rFonts w:ascii="Times New Roman" w:hAnsi="Times New Roman" w:cs="Times New Roman"/>
          <w:sz w:val="28"/>
          <w:szCs w:val="28"/>
        </w:rPr>
        <w:t xml:space="preserve">статьей </w:t>
      </w:r>
      <w:r w:rsidR="00A53865" w:rsidRPr="0080696A">
        <w:rPr>
          <w:rFonts w:ascii="Times New Roman" w:hAnsi="Times New Roman" w:cs="Times New Roman"/>
          <w:sz w:val="28"/>
          <w:szCs w:val="28"/>
        </w:rPr>
        <w:t>250 Гражданского кодекса Российской Федерации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w:t>
      </w:r>
      <w:r w:rsidR="00E67C35">
        <w:rPr>
          <w:rStyle w:val="ae"/>
          <w:rFonts w:ascii="Times New Roman" w:hAnsi="Times New Roman" w:cs="Times New Roman"/>
          <w:sz w:val="28"/>
          <w:szCs w:val="28"/>
        </w:rPr>
        <w:footnoteReference w:id="2"/>
      </w:r>
      <w:r w:rsidR="00A53865" w:rsidRPr="0080696A">
        <w:rPr>
          <w:rFonts w:ascii="Times New Roman" w:hAnsi="Times New Roman" w:cs="Times New Roman"/>
          <w:sz w:val="28"/>
          <w:szCs w:val="28"/>
        </w:rPr>
        <w:t xml:space="preserve">. </w:t>
      </w:r>
      <w:r w:rsidR="00BF5110">
        <w:rPr>
          <w:rFonts w:ascii="Times New Roman" w:hAnsi="Times New Roman" w:cs="Times New Roman"/>
          <w:sz w:val="28"/>
          <w:szCs w:val="28"/>
        </w:rPr>
        <w:t xml:space="preserve">   </w:t>
      </w:r>
      <w:r w:rsidR="00BF5110">
        <w:rPr>
          <w:rFonts w:ascii="Times New Roman" w:hAnsi="Times New Roman" w:cs="Times New Roman"/>
          <w:sz w:val="28"/>
          <w:szCs w:val="28"/>
        </w:rPr>
        <w:tab/>
      </w:r>
    </w:p>
    <w:p w:rsidR="003B1B57" w:rsidRPr="0080696A" w:rsidRDefault="00A53865" w:rsidP="0087633E">
      <w:pPr>
        <w:spacing w:line="360" w:lineRule="auto"/>
        <w:ind w:firstLine="708"/>
        <w:jc w:val="both"/>
        <w:rPr>
          <w:rFonts w:ascii="Times New Roman" w:hAnsi="Times New Roman" w:cs="Times New Roman"/>
          <w:sz w:val="28"/>
          <w:szCs w:val="28"/>
        </w:rPr>
      </w:pPr>
      <w:r w:rsidRPr="0080696A">
        <w:rPr>
          <w:rFonts w:ascii="Times New Roman" w:hAnsi="Times New Roman" w:cs="Times New Roman"/>
          <w:sz w:val="28"/>
          <w:szCs w:val="28"/>
        </w:rPr>
        <w:t xml:space="preserve">Преимущественное право покупки действует лишь в тех случаях, когда доля продается постороннему лицу. При продаже доли кому-либо из участников общей долевой собственности остальные участники общей долевой собственности (сособственники) преимущественного права на приобретение отчуждаемой доли не имеют. Если преимущественным правом покупки </w:t>
      </w:r>
      <w:r w:rsidRPr="0080696A">
        <w:rPr>
          <w:rFonts w:ascii="Times New Roman" w:hAnsi="Times New Roman" w:cs="Times New Roman"/>
          <w:sz w:val="28"/>
          <w:szCs w:val="28"/>
        </w:rPr>
        <w:lastRenderedPageBreak/>
        <w:t>пожелают воспользоваться несколько участников общей долевой собственности, выбирать, кому из них продать свою долю, будет продавец. В случаях возникновения спора между ними суд не вправе обязать продавца передать свою долю другому собственнику, а не тому, который этим продавцом выбран.</w:t>
      </w:r>
    </w:p>
    <w:p w:rsidR="001265DC" w:rsidRPr="0080696A" w:rsidRDefault="00880907" w:rsidP="00357612">
      <w:pPr>
        <w:spacing w:line="360" w:lineRule="auto"/>
        <w:ind w:firstLine="708"/>
        <w:jc w:val="both"/>
        <w:rPr>
          <w:rFonts w:ascii="Times New Roman" w:hAnsi="Times New Roman" w:cs="Times New Roman"/>
          <w:sz w:val="28"/>
          <w:szCs w:val="28"/>
        </w:rPr>
      </w:pPr>
      <w:r w:rsidRPr="0080696A">
        <w:rPr>
          <w:rFonts w:ascii="Times New Roman" w:hAnsi="Times New Roman" w:cs="Times New Roman"/>
          <w:sz w:val="28"/>
          <w:szCs w:val="28"/>
        </w:rPr>
        <w:t>По факту же, преимущественным правом покупки можно считать право заинтер</w:t>
      </w:r>
      <w:r w:rsidR="00002705">
        <w:rPr>
          <w:rFonts w:ascii="Times New Roman" w:hAnsi="Times New Roman" w:cs="Times New Roman"/>
          <w:sz w:val="28"/>
          <w:szCs w:val="28"/>
        </w:rPr>
        <w:t xml:space="preserve">есованного лица в преимуществе </w:t>
      </w:r>
      <w:r w:rsidR="000540C6">
        <w:rPr>
          <w:rFonts w:ascii="Times New Roman" w:hAnsi="Times New Roman" w:cs="Times New Roman"/>
          <w:sz w:val="28"/>
          <w:szCs w:val="28"/>
        </w:rPr>
        <w:t xml:space="preserve">покупки </w:t>
      </w:r>
      <w:r w:rsidRPr="0080696A">
        <w:rPr>
          <w:rFonts w:ascii="Times New Roman" w:hAnsi="Times New Roman" w:cs="Times New Roman"/>
          <w:sz w:val="28"/>
          <w:szCs w:val="28"/>
        </w:rPr>
        <w:t xml:space="preserve">перед лицом со стороны. Однако, законодатель установил, что доля или имущество должно продаваться на равных условиях всем, за исключением случаев, когда имущество участвует в публичных торгах – </w:t>
      </w:r>
      <w:r w:rsidR="001A206C">
        <w:rPr>
          <w:rFonts w:ascii="Times New Roman" w:hAnsi="Times New Roman" w:cs="Times New Roman"/>
          <w:sz w:val="28"/>
          <w:szCs w:val="28"/>
        </w:rPr>
        <w:t>данная норма установлена в ст. 250 ГК РФ.</w:t>
      </w:r>
    </w:p>
    <w:p w:rsidR="006B7248" w:rsidRPr="0080696A" w:rsidRDefault="006B7248" w:rsidP="00357612">
      <w:pPr>
        <w:spacing w:line="360" w:lineRule="auto"/>
        <w:ind w:firstLine="708"/>
        <w:jc w:val="both"/>
        <w:rPr>
          <w:rFonts w:ascii="Times New Roman" w:hAnsi="Times New Roman" w:cs="Times New Roman"/>
          <w:sz w:val="28"/>
          <w:szCs w:val="28"/>
        </w:rPr>
      </w:pPr>
      <w:r w:rsidRPr="0080696A">
        <w:rPr>
          <w:rFonts w:ascii="Times New Roman" w:hAnsi="Times New Roman" w:cs="Times New Roman"/>
          <w:sz w:val="28"/>
          <w:szCs w:val="28"/>
        </w:rPr>
        <w:t>Преимущественное право покупки не действует в случае продажи доли жилого дома, квартиры с публичных торгов, проводимых при отсутствии на это согласия всех участников долевой собственности в случаях и с соблюдением правил, предусмотренных ч. 2 ст. 255 ГК РФ и другими законами. Оно не применяется и при наследовании, безвозмездном отчуждении доли в праве общей собств</w:t>
      </w:r>
      <w:r w:rsidR="00043A79">
        <w:rPr>
          <w:rFonts w:ascii="Times New Roman" w:hAnsi="Times New Roman" w:cs="Times New Roman"/>
          <w:sz w:val="28"/>
          <w:szCs w:val="28"/>
        </w:rPr>
        <w:t xml:space="preserve">енности, например, </w:t>
      </w:r>
      <w:r w:rsidR="00112E00">
        <w:rPr>
          <w:rFonts w:ascii="Times New Roman" w:hAnsi="Times New Roman" w:cs="Times New Roman"/>
          <w:sz w:val="28"/>
          <w:szCs w:val="28"/>
        </w:rPr>
        <w:t>путем дарения, также не допускается уступка преимущественного права покупки.</w:t>
      </w:r>
    </w:p>
    <w:p w:rsidR="00112E00" w:rsidRPr="00112E00" w:rsidRDefault="00112E00" w:rsidP="00357612">
      <w:pPr>
        <w:spacing w:line="360" w:lineRule="auto"/>
        <w:ind w:firstLine="708"/>
        <w:jc w:val="both"/>
        <w:rPr>
          <w:rFonts w:ascii="Times New Roman" w:hAnsi="Times New Roman" w:cs="Times New Roman"/>
          <w:sz w:val="28"/>
          <w:szCs w:val="28"/>
        </w:rPr>
      </w:pPr>
      <w:r w:rsidRPr="00112E00">
        <w:rPr>
          <w:rFonts w:ascii="Times New Roman" w:hAnsi="Times New Roman" w:cs="Times New Roman"/>
          <w:sz w:val="28"/>
          <w:szCs w:val="28"/>
        </w:rPr>
        <w:t xml:space="preserve">В данном случае законодательством гарантируется возможность, защиты участниками своих прав общей собственности от раздела имущества. Так же стоит принять во внимание, что круг собственников замкнут, что служит определенным барьером на пути появления новых её участников. Статья 250 ГК РФ имеет ряд особенностей: </w:t>
      </w:r>
    </w:p>
    <w:p w:rsidR="001928CA" w:rsidRPr="00D75A3C" w:rsidRDefault="00112E00" w:rsidP="00357612">
      <w:pPr>
        <w:pStyle w:val="a7"/>
        <w:numPr>
          <w:ilvl w:val="0"/>
          <w:numId w:val="1"/>
        </w:numPr>
        <w:spacing w:line="360" w:lineRule="auto"/>
        <w:jc w:val="both"/>
        <w:rPr>
          <w:rFonts w:ascii="Times New Roman" w:hAnsi="Times New Roman" w:cs="Times New Roman"/>
          <w:sz w:val="28"/>
          <w:szCs w:val="28"/>
        </w:rPr>
      </w:pPr>
      <w:r w:rsidRPr="001928CA">
        <w:rPr>
          <w:rFonts w:ascii="Times New Roman" w:hAnsi="Times New Roman" w:cs="Times New Roman"/>
          <w:sz w:val="28"/>
          <w:szCs w:val="28"/>
        </w:rPr>
        <w:t xml:space="preserve">Обязательное извещение в письменной форме остальных участников долевой собственности и намерении продать свою долю </w:t>
      </w:r>
    </w:p>
    <w:p w:rsidR="00112E00" w:rsidRPr="00112E00" w:rsidRDefault="00112E00" w:rsidP="00357612">
      <w:pPr>
        <w:spacing w:line="360" w:lineRule="auto"/>
        <w:ind w:firstLine="708"/>
        <w:jc w:val="both"/>
        <w:rPr>
          <w:rFonts w:ascii="Times New Roman" w:hAnsi="Times New Roman" w:cs="Times New Roman"/>
          <w:sz w:val="28"/>
          <w:szCs w:val="28"/>
        </w:rPr>
      </w:pPr>
      <w:r w:rsidRPr="00112E00">
        <w:rPr>
          <w:rFonts w:ascii="Times New Roman" w:hAnsi="Times New Roman" w:cs="Times New Roman"/>
          <w:sz w:val="28"/>
          <w:szCs w:val="28"/>
        </w:rPr>
        <w:t xml:space="preserve">2. Публичные торги для продажи доли в праве общей собственности при отсутствии согласия на это всех участников долевой собственности могут проводиться только в случаях, предусмотренных законом, в частности, в случае обращения взыскания на долю в общем имуществе (ст. 255 ГК РФ) </w:t>
      </w:r>
    </w:p>
    <w:p w:rsidR="00112E00" w:rsidRPr="00112E00" w:rsidRDefault="00112E00" w:rsidP="00357612">
      <w:pPr>
        <w:spacing w:line="360" w:lineRule="auto"/>
        <w:ind w:firstLine="708"/>
        <w:jc w:val="both"/>
        <w:rPr>
          <w:rFonts w:ascii="Times New Roman" w:hAnsi="Times New Roman" w:cs="Times New Roman"/>
          <w:sz w:val="28"/>
          <w:szCs w:val="28"/>
        </w:rPr>
      </w:pPr>
      <w:r w:rsidRPr="00112E00">
        <w:rPr>
          <w:rFonts w:ascii="Times New Roman" w:hAnsi="Times New Roman" w:cs="Times New Roman"/>
          <w:sz w:val="28"/>
          <w:szCs w:val="28"/>
        </w:rPr>
        <w:t xml:space="preserve">3. Уступка преимущественного права покупки не допускается (п.4 ст. 250 ГК РФ) </w:t>
      </w:r>
    </w:p>
    <w:p w:rsidR="0004729F" w:rsidRPr="0080696A" w:rsidRDefault="00112E00" w:rsidP="009E6892">
      <w:pPr>
        <w:spacing w:line="360" w:lineRule="auto"/>
        <w:ind w:firstLine="708"/>
        <w:jc w:val="both"/>
        <w:rPr>
          <w:rFonts w:ascii="Times New Roman" w:hAnsi="Times New Roman" w:cs="Times New Roman"/>
          <w:sz w:val="28"/>
          <w:szCs w:val="28"/>
        </w:rPr>
      </w:pPr>
      <w:r w:rsidRPr="00112E00">
        <w:rPr>
          <w:rFonts w:ascii="Times New Roman" w:hAnsi="Times New Roman" w:cs="Times New Roman"/>
          <w:sz w:val="28"/>
          <w:szCs w:val="28"/>
        </w:rPr>
        <w:lastRenderedPageBreak/>
        <w:t>4. Правила, относящиеся к осуществлению преимущественного права покупки, применяются при отчуждении доли по договору мены (п. 5 ст. 250 ГК РФ).</w:t>
      </w:r>
      <w:r w:rsidR="001A206C">
        <w:rPr>
          <w:rStyle w:val="ae"/>
          <w:rFonts w:ascii="Times New Roman" w:hAnsi="Times New Roman" w:cs="Times New Roman"/>
          <w:sz w:val="28"/>
          <w:szCs w:val="28"/>
        </w:rPr>
        <w:footnoteReference w:id="3"/>
      </w:r>
      <w:r w:rsidRPr="00112E00">
        <w:rPr>
          <w:rFonts w:ascii="Times New Roman" w:hAnsi="Times New Roman" w:cs="Times New Roman"/>
          <w:sz w:val="28"/>
          <w:szCs w:val="28"/>
        </w:rPr>
        <w:t xml:space="preserve"> </w:t>
      </w:r>
    </w:p>
    <w:p w:rsidR="00003C55" w:rsidRPr="00193716" w:rsidRDefault="00E67667" w:rsidP="00357612">
      <w:pPr>
        <w:pStyle w:val="a7"/>
        <w:spacing w:line="360" w:lineRule="auto"/>
        <w:ind w:left="1068"/>
        <w:jc w:val="both"/>
        <w:rPr>
          <w:rFonts w:ascii="Times New Roman" w:hAnsi="Times New Roman" w:cs="Times New Roman"/>
          <w:sz w:val="28"/>
          <w:szCs w:val="28"/>
        </w:rPr>
      </w:pPr>
      <w:r>
        <w:rPr>
          <w:rFonts w:ascii="Times New Roman" w:hAnsi="Times New Roman" w:cs="Times New Roman"/>
          <w:sz w:val="28"/>
          <w:szCs w:val="28"/>
        </w:rPr>
        <w:t>Особенно</w:t>
      </w:r>
      <w:r w:rsidR="00150096">
        <w:rPr>
          <w:rFonts w:ascii="Times New Roman" w:hAnsi="Times New Roman" w:cs="Times New Roman"/>
          <w:sz w:val="28"/>
          <w:szCs w:val="28"/>
        </w:rPr>
        <w:t>сти правового механизма реализации долей участниками.</w:t>
      </w:r>
    </w:p>
    <w:p w:rsidR="006B7248" w:rsidRPr="0080696A" w:rsidRDefault="006B7248" w:rsidP="00357612">
      <w:pPr>
        <w:spacing w:line="360" w:lineRule="auto"/>
        <w:ind w:firstLine="708"/>
        <w:jc w:val="both"/>
        <w:rPr>
          <w:rFonts w:ascii="Times New Roman" w:hAnsi="Times New Roman" w:cs="Times New Roman"/>
          <w:sz w:val="28"/>
          <w:szCs w:val="28"/>
        </w:rPr>
      </w:pPr>
      <w:r w:rsidRPr="0080696A">
        <w:rPr>
          <w:rFonts w:ascii="Times New Roman" w:hAnsi="Times New Roman" w:cs="Times New Roman"/>
          <w:sz w:val="28"/>
          <w:szCs w:val="28"/>
        </w:rPr>
        <w:t>Каждый из участников общей долевой собственности имеет право по своему усмотрению распорядиться принадлежащей ему долей (продать, подарить, завещать, отдать в залог и т.д.). Для реализации данного права согласия остальных участников общей долевой собственности, как правило, не требуется.</w:t>
      </w:r>
    </w:p>
    <w:p w:rsidR="006B7248" w:rsidRDefault="006B7248" w:rsidP="00357612">
      <w:pPr>
        <w:spacing w:line="360" w:lineRule="auto"/>
        <w:ind w:firstLine="708"/>
        <w:jc w:val="both"/>
        <w:rPr>
          <w:rFonts w:ascii="Times New Roman" w:hAnsi="Times New Roman" w:cs="Times New Roman"/>
          <w:sz w:val="28"/>
          <w:szCs w:val="28"/>
        </w:rPr>
      </w:pPr>
      <w:r w:rsidRPr="0080696A">
        <w:rPr>
          <w:rFonts w:ascii="Times New Roman" w:hAnsi="Times New Roman" w:cs="Times New Roman"/>
          <w:sz w:val="28"/>
          <w:szCs w:val="28"/>
        </w:rPr>
        <w:t>Вместе с тем при продаже доли в общем имуществе должны быть соблюдены особые правила, предусмотренные ст. 250 ГК РФ, согласно которой участники общей долевой собственности имеют преимущественное право покупки продаваемой доли. Данное правило применяется также при отчуждении доли по договору мены, по которому каждая из сторон признается продавцом товара, который она обязуется передать, и покупателем товара, который она обязуется принять в обмен (ст. 567 ГК РФ).</w:t>
      </w:r>
    </w:p>
    <w:p w:rsidR="00467542" w:rsidRDefault="00D75A3C" w:rsidP="0035761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добавок ко всему, владельцем доли в имуществе может быть несовершеннолетний, что будет налагать дополнительные требования к реализации доли в собственности. </w:t>
      </w:r>
      <w:r w:rsidR="007A391F" w:rsidRPr="007A391F">
        <w:rPr>
          <w:rFonts w:ascii="Times New Roman" w:hAnsi="Times New Roman" w:cs="Times New Roman"/>
          <w:sz w:val="28"/>
          <w:szCs w:val="28"/>
        </w:rPr>
        <w:t>Исходя из общих положений о дееспос</w:t>
      </w:r>
      <w:r w:rsidR="007A391F">
        <w:rPr>
          <w:rFonts w:ascii="Times New Roman" w:hAnsi="Times New Roman" w:cs="Times New Roman"/>
          <w:sz w:val="28"/>
          <w:szCs w:val="28"/>
        </w:rPr>
        <w:t>обности граждан</w:t>
      </w:r>
      <w:r w:rsidR="007A391F" w:rsidRPr="007A391F">
        <w:rPr>
          <w:rFonts w:ascii="Times New Roman" w:hAnsi="Times New Roman" w:cs="Times New Roman"/>
          <w:sz w:val="28"/>
          <w:szCs w:val="28"/>
        </w:rPr>
        <w:t xml:space="preserve">, предусмотренных статьями 22 - 28 Гражданского кодекса Российской Федерации, а также статьей 37 Гражданского процессуального кодекса </w:t>
      </w:r>
      <w:r w:rsidR="007A391F">
        <w:rPr>
          <w:rFonts w:ascii="Times New Roman" w:hAnsi="Times New Roman" w:cs="Times New Roman"/>
          <w:sz w:val="28"/>
          <w:szCs w:val="28"/>
        </w:rPr>
        <w:t>Российской Федерации,</w:t>
      </w:r>
      <w:r w:rsidR="007A391F" w:rsidRPr="007A391F">
        <w:rPr>
          <w:rFonts w:ascii="Times New Roman" w:hAnsi="Times New Roman" w:cs="Times New Roman"/>
          <w:sz w:val="28"/>
          <w:szCs w:val="28"/>
        </w:rPr>
        <w:t xml:space="preserve"> </w:t>
      </w:r>
      <w:r w:rsidR="00850E79">
        <w:rPr>
          <w:rFonts w:ascii="Times New Roman" w:hAnsi="Times New Roman" w:cs="Times New Roman"/>
          <w:sz w:val="28"/>
          <w:szCs w:val="28"/>
        </w:rPr>
        <w:t>он не является самостоятельным участником процесса, его</w:t>
      </w:r>
      <w:r w:rsidR="007A391F" w:rsidRPr="007A391F">
        <w:rPr>
          <w:rFonts w:ascii="Times New Roman" w:hAnsi="Times New Roman" w:cs="Times New Roman"/>
          <w:sz w:val="28"/>
          <w:szCs w:val="28"/>
        </w:rPr>
        <w:t xml:space="preserve"> интересы представляют законные представители</w:t>
      </w:r>
      <w:r w:rsidR="007A391F">
        <w:rPr>
          <w:rFonts w:ascii="Times New Roman" w:hAnsi="Times New Roman" w:cs="Times New Roman"/>
          <w:sz w:val="28"/>
          <w:szCs w:val="28"/>
        </w:rPr>
        <w:t>.</w:t>
      </w:r>
      <w:r w:rsidR="00CC1DDD">
        <w:rPr>
          <w:rStyle w:val="ae"/>
          <w:rFonts w:ascii="Times New Roman" w:hAnsi="Times New Roman" w:cs="Times New Roman"/>
          <w:sz w:val="28"/>
          <w:szCs w:val="28"/>
        </w:rPr>
        <w:footnoteReference w:id="4"/>
      </w:r>
      <w:r w:rsidR="007A391F">
        <w:rPr>
          <w:rFonts w:ascii="Times New Roman" w:hAnsi="Times New Roman" w:cs="Times New Roman"/>
          <w:sz w:val="28"/>
          <w:szCs w:val="28"/>
        </w:rPr>
        <w:t xml:space="preserve"> </w:t>
      </w:r>
      <w:r w:rsidR="00C83513">
        <w:rPr>
          <w:rFonts w:ascii="Times New Roman" w:hAnsi="Times New Roman" w:cs="Times New Roman"/>
          <w:sz w:val="28"/>
          <w:szCs w:val="28"/>
        </w:rPr>
        <w:t>Помимо этого</w:t>
      </w:r>
      <w:r w:rsidR="00BB6597">
        <w:rPr>
          <w:rFonts w:ascii="Times New Roman" w:hAnsi="Times New Roman" w:cs="Times New Roman"/>
          <w:sz w:val="28"/>
          <w:szCs w:val="28"/>
        </w:rPr>
        <w:t xml:space="preserve">, </w:t>
      </w:r>
      <w:r w:rsidR="00C83513">
        <w:rPr>
          <w:rFonts w:ascii="Times New Roman" w:hAnsi="Times New Roman" w:cs="Times New Roman"/>
          <w:sz w:val="28"/>
          <w:szCs w:val="28"/>
        </w:rPr>
        <w:t>для осуществления</w:t>
      </w:r>
      <w:r w:rsidR="00FE2C6A">
        <w:rPr>
          <w:rFonts w:ascii="Times New Roman" w:hAnsi="Times New Roman" w:cs="Times New Roman"/>
          <w:sz w:val="28"/>
          <w:szCs w:val="28"/>
        </w:rPr>
        <w:t xml:space="preserve"> реализации (</w:t>
      </w:r>
      <w:r w:rsidR="00850E79">
        <w:rPr>
          <w:rFonts w:ascii="Times New Roman" w:hAnsi="Times New Roman" w:cs="Times New Roman"/>
          <w:sz w:val="28"/>
          <w:szCs w:val="28"/>
        </w:rPr>
        <w:t>например</w:t>
      </w:r>
      <w:r w:rsidR="00C83513">
        <w:rPr>
          <w:rFonts w:ascii="Times New Roman" w:hAnsi="Times New Roman" w:cs="Times New Roman"/>
          <w:sz w:val="28"/>
          <w:szCs w:val="28"/>
        </w:rPr>
        <w:t>,</w:t>
      </w:r>
      <w:r w:rsidR="00FE2C6A">
        <w:rPr>
          <w:rFonts w:ascii="Times New Roman" w:hAnsi="Times New Roman" w:cs="Times New Roman"/>
          <w:sz w:val="28"/>
          <w:szCs w:val="28"/>
        </w:rPr>
        <w:t xml:space="preserve"> продажи) потребуется разрешение от органов опеки, а также одобрение инспекторов попечительства на новую квартиру.</w:t>
      </w:r>
      <w:r w:rsidR="007A391F">
        <w:rPr>
          <w:rFonts w:ascii="Times New Roman" w:hAnsi="Times New Roman" w:cs="Times New Roman"/>
          <w:sz w:val="28"/>
          <w:szCs w:val="28"/>
        </w:rPr>
        <w:t xml:space="preserve"> </w:t>
      </w:r>
    </w:p>
    <w:p w:rsidR="00632E25" w:rsidRDefault="00632E25" w:rsidP="0035761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деле </w:t>
      </w:r>
      <w:r w:rsidRPr="00632E25">
        <w:rPr>
          <w:rFonts w:ascii="Times New Roman" w:hAnsi="Times New Roman" w:cs="Times New Roman"/>
          <w:sz w:val="28"/>
          <w:szCs w:val="28"/>
        </w:rPr>
        <w:t>№ 2-182/2017</w:t>
      </w:r>
      <w:r w:rsidR="00BB6579">
        <w:rPr>
          <w:rStyle w:val="ae"/>
          <w:rFonts w:ascii="Times New Roman" w:hAnsi="Times New Roman" w:cs="Times New Roman"/>
          <w:sz w:val="28"/>
          <w:szCs w:val="28"/>
        </w:rPr>
        <w:footnoteReference w:id="5"/>
      </w:r>
      <w:r>
        <w:rPr>
          <w:rFonts w:ascii="Times New Roman" w:hAnsi="Times New Roman" w:cs="Times New Roman"/>
          <w:sz w:val="28"/>
          <w:szCs w:val="28"/>
        </w:rPr>
        <w:t xml:space="preserve"> </w:t>
      </w:r>
      <w:r w:rsidR="008C460F">
        <w:rPr>
          <w:rFonts w:ascii="Times New Roman" w:hAnsi="Times New Roman" w:cs="Times New Roman"/>
          <w:sz w:val="28"/>
          <w:szCs w:val="28"/>
        </w:rPr>
        <w:t xml:space="preserve">истец обращается в суд с иском к </w:t>
      </w:r>
      <w:r w:rsidR="008C460F" w:rsidRPr="008C460F">
        <w:rPr>
          <w:rFonts w:ascii="Times New Roman" w:hAnsi="Times New Roman" w:cs="Times New Roman"/>
          <w:sz w:val="28"/>
          <w:szCs w:val="28"/>
        </w:rPr>
        <w:t>Управлению социальной политики Министерства социальной политики Свердловской области по Артемовскому району</w:t>
      </w:r>
      <w:r w:rsidR="008C460F">
        <w:rPr>
          <w:rFonts w:ascii="Times New Roman" w:hAnsi="Times New Roman" w:cs="Times New Roman"/>
          <w:sz w:val="28"/>
          <w:szCs w:val="28"/>
        </w:rPr>
        <w:t xml:space="preserve">, где просит отменить приказ министерства </w:t>
      </w:r>
      <w:r w:rsidR="008C460F" w:rsidRPr="008C460F">
        <w:rPr>
          <w:rFonts w:ascii="Times New Roman" w:hAnsi="Times New Roman" w:cs="Times New Roman"/>
          <w:sz w:val="28"/>
          <w:szCs w:val="28"/>
        </w:rPr>
        <w:t>об отказе в выдаче предварительного разрешения на отчуждение квартиры</w:t>
      </w:r>
      <w:r w:rsidR="008C460F">
        <w:rPr>
          <w:rFonts w:ascii="Times New Roman" w:hAnsi="Times New Roman" w:cs="Times New Roman"/>
          <w:sz w:val="28"/>
          <w:szCs w:val="28"/>
        </w:rPr>
        <w:t xml:space="preserve">, а также </w:t>
      </w:r>
      <w:r w:rsidR="008C460F" w:rsidRPr="008C460F">
        <w:rPr>
          <w:rFonts w:ascii="Times New Roman" w:hAnsi="Times New Roman" w:cs="Times New Roman"/>
          <w:sz w:val="28"/>
          <w:szCs w:val="28"/>
        </w:rPr>
        <w:t>выдать постановление о разрешении совершения сделки купли-продажи</w:t>
      </w:r>
    </w:p>
    <w:p w:rsidR="008C460F" w:rsidRDefault="008C460F" w:rsidP="00357612">
      <w:pPr>
        <w:spacing w:line="360" w:lineRule="auto"/>
        <w:jc w:val="both"/>
        <w:rPr>
          <w:rFonts w:ascii="Times New Roman" w:hAnsi="Times New Roman" w:cs="Times New Roman"/>
          <w:sz w:val="28"/>
          <w:szCs w:val="28"/>
        </w:rPr>
      </w:pPr>
      <w:r w:rsidRPr="008C460F">
        <w:rPr>
          <w:rFonts w:ascii="Times New Roman" w:hAnsi="Times New Roman" w:cs="Times New Roman"/>
          <w:sz w:val="28"/>
          <w:szCs w:val="28"/>
        </w:rPr>
        <w:t>квартиры, 1/2 доли которой, на праве общей долевой собственности, принадлежит</w:t>
      </w:r>
      <w:r>
        <w:rPr>
          <w:rFonts w:ascii="Times New Roman" w:hAnsi="Times New Roman" w:cs="Times New Roman"/>
          <w:sz w:val="28"/>
          <w:szCs w:val="28"/>
        </w:rPr>
        <w:t xml:space="preserve"> несовершеннолетнему сыну</w:t>
      </w:r>
      <w:r w:rsidRPr="008C460F">
        <w:rPr>
          <w:rFonts w:ascii="Times New Roman" w:hAnsi="Times New Roman" w:cs="Times New Roman"/>
          <w:sz w:val="28"/>
          <w:szCs w:val="28"/>
        </w:rPr>
        <w:t xml:space="preserve">, при условии приобретения квартиры </w:t>
      </w:r>
      <w:r>
        <w:rPr>
          <w:rFonts w:ascii="Times New Roman" w:hAnsi="Times New Roman" w:cs="Times New Roman"/>
          <w:sz w:val="28"/>
          <w:szCs w:val="28"/>
        </w:rPr>
        <w:t>по другому адресу</w:t>
      </w:r>
      <w:r w:rsidRPr="008C460F">
        <w:rPr>
          <w:rFonts w:ascii="Times New Roman" w:hAnsi="Times New Roman" w:cs="Times New Roman"/>
          <w:sz w:val="28"/>
          <w:szCs w:val="28"/>
        </w:rPr>
        <w:t>, с</w:t>
      </w:r>
      <w:r>
        <w:rPr>
          <w:rFonts w:ascii="Times New Roman" w:hAnsi="Times New Roman" w:cs="Times New Roman"/>
          <w:sz w:val="28"/>
          <w:szCs w:val="28"/>
        </w:rPr>
        <w:t xml:space="preserve"> наделением несовершеннолетнего </w:t>
      </w:r>
      <w:r w:rsidRPr="008C460F">
        <w:rPr>
          <w:rFonts w:ascii="Times New Roman" w:hAnsi="Times New Roman" w:cs="Times New Roman"/>
          <w:sz w:val="28"/>
          <w:szCs w:val="28"/>
        </w:rPr>
        <w:t>правом общей долевой собственности 2/3 доли на приобретаемую квартиру.</w:t>
      </w:r>
    </w:p>
    <w:p w:rsidR="008C460F" w:rsidRDefault="008C460F" w:rsidP="00357612">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В обосновании заявленных требований истец указала, что она и несовершеннолетний являются сособственниками по </w:t>
      </w:r>
      <w:r w:rsidRPr="008C460F">
        <w:rPr>
          <w:rFonts w:ascii="Times New Roman" w:hAnsi="Times New Roman" w:cs="Times New Roman"/>
          <w:sz w:val="28"/>
          <w:szCs w:val="28"/>
        </w:rPr>
        <w:t>1/2 доли в квартире</w:t>
      </w:r>
      <w:r>
        <w:rPr>
          <w:rFonts w:ascii="Times New Roman" w:hAnsi="Times New Roman" w:cs="Times New Roman"/>
          <w:sz w:val="28"/>
          <w:szCs w:val="28"/>
        </w:rPr>
        <w:t>. Истец указывает, что нашла квартиру с более благоприятными условиями проживания</w:t>
      </w:r>
      <w:r w:rsidR="00545A05">
        <w:rPr>
          <w:rFonts w:ascii="Times New Roman" w:hAnsi="Times New Roman" w:cs="Times New Roman"/>
          <w:sz w:val="28"/>
          <w:szCs w:val="28"/>
        </w:rPr>
        <w:t xml:space="preserve"> «</w:t>
      </w:r>
      <w:r w:rsidR="00545A05" w:rsidRPr="00545A05">
        <w:rPr>
          <w:rFonts w:ascii="Times New Roman" w:hAnsi="Times New Roman" w:cs="Times New Roman"/>
          <w:sz w:val="28"/>
          <w:szCs w:val="28"/>
        </w:rPr>
        <w:t>Квартира полностью благоустроенная, с хорошим ремонтом, без долгов, на 2 этаже, в 100 м находится хорошая новая школа №, где будет учиться сын. Права ребенка не будут ущемлены, т.к. 2/3 доли в приобретаемой квартире будут оформлены н</w:t>
      </w:r>
      <w:r w:rsidR="00A21CFC">
        <w:rPr>
          <w:rFonts w:ascii="Times New Roman" w:hAnsi="Times New Roman" w:cs="Times New Roman"/>
          <w:sz w:val="28"/>
          <w:szCs w:val="28"/>
        </w:rPr>
        <w:t xml:space="preserve">а сына, если суд решит, то ФИО2- истец </w:t>
      </w:r>
      <w:r w:rsidR="00545A05" w:rsidRPr="00545A05">
        <w:rPr>
          <w:rFonts w:ascii="Times New Roman" w:hAnsi="Times New Roman" w:cs="Times New Roman"/>
          <w:sz w:val="28"/>
          <w:szCs w:val="28"/>
        </w:rPr>
        <w:t>с</w:t>
      </w:r>
      <w:r w:rsidR="00545A05">
        <w:rPr>
          <w:rFonts w:ascii="Times New Roman" w:hAnsi="Times New Roman" w:cs="Times New Roman"/>
          <w:sz w:val="28"/>
          <w:szCs w:val="28"/>
        </w:rPr>
        <w:t>огласна квартиру по</w:t>
      </w:r>
      <w:r w:rsidR="00545A05" w:rsidRPr="00545A05">
        <w:rPr>
          <w:rFonts w:ascii="Times New Roman" w:hAnsi="Times New Roman" w:cs="Times New Roman"/>
          <w:sz w:val="28"/>
          <w:szCs w:val="28"/>
        </w:rPr>
        <w:t xml:space="preserve"> полностью оформить на сына</w:t>
      </w:r>
      <w:r w:rsidR="00545A05">
        <w:rPr>
          <w:rFonts w:ascii="Times New Roman" w:hAnsi="Times New Roman" w:cs="Times New Roman"/>
          <w:sz w:val="28"/>
          <w:szCs w:val="28"/>
        </w:rPr>
        <w:t>». В дополнения следует отнести то, что представителем истца дополнено указание на то что в старой квартире проживание невозможно в связи с запустением квартиры, наличия значительных долгов по оплате коммунальных услуг и давнего отсутствия ремонта.</w:t>
      </w:r>
    </w:p>
    <w:p w:rsidR="000E5A0F" w:rsidRDefault="008C2B77" w:rsidP="00357612">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8C2B77">
        <w:rPr>
          <w:rFonts w:ascii="Times New Roman" w:hAnsi="Times New Roman" w:cs="Times New Roman"/>
          <w:sz w:val="28"/>
          <w:szCs w:val="28"/>
        </w:rPr>
        <w:t>Согласно пункту 3 статьи 60 Семейного кодекса Российской Федерации 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r>
        <w:rPr>
          <w:rFonts w:ascii="Times New Roman" w:hAnsi="Times New Roman" w:cs="Times New Roman"/>
          <w:sz w:val="28"/>
          <w:szCs w:val="28"/>
        </w:rPr>
        <w:t xml:space="preserve"> </w:t>
      </w:r>
    </w:p>
    <w:p w:rsidR="000E5A0F" w:rsidRDefault="000E5A0F" w:rsidP="00357612">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0E5A0F">
        <w:rPr>
          <w:rFonts w:ascii="Times New Roman" w:hAnsi="Times New Roman" w:cs="Times New Roman"/>
          <w:sz w:val="28"/>
          <w:szCs w:val="28"/>
        </w:rPr>
        <w:t xml:space="preserve">В соответствии с пунктом 2 статьи 37 Гражданского кодекса Российской Федерации опекун не вправе без предварительного разрешения органа опеки и попечительства совершать, а попечитель - давать согласие на совершение сделок </w:t>
      </w:r>
      <w:r w:rsidRPr="000E5A0F">
        <w:rPr>
          <w:rFonts w:ascii="Times New Roman" w:hAnsi="Times New Roman" w:cs="Times New Roman"/>
          <w:sz w:val="28"/>
          <w:szCs w:val="28"/>
        </w:rPr>
        <w:lastRenderedPageBreak/>
        <w:t>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 раздел его имущества или выдел из него долей, а также любых других сделок, влекущих уменьшение имущества подопечного.</w:t>
      </w:r>
      <w:r>
        <w:rPr>
          <w:rFonts w:ascii="Times New Roman" w:hAnsi="Times New Roman" w:cs="Times New Roman"/>
          <w:sz w:val="28"/>
          <w:szCs w:val="28"/>
        </w:rPr>
        <w:t xml:space="preserve"> Аналогичные постановления содержаться в </w:t>
      </w:r>
      <w:r w:rsidRPr="000E5A0F">
        <w:rPr>
          <w:rFonts w:ascii="Times New Roman" w:hAnsi="Times New Roman" w:cs="Times New Roman"/>
          <w:sz w:val="28"/>
          <w:szCs w:val="28"/>
        </w:rPr>
        <w:t>статье 21 Федерального закона от 24 апреля 2008 г. N 48-ФЗ "Об опеке и попечительстве".</w:t>
      </w:r>
      <w:r w:rsidR="000501E4">
        <w:rPr>
          <w:rStyle w:val="ae"/>
          <w:rFonts w:ascii="Times New Roman" w:hAnsi="Times New Roman" w:cs="Times New Roman"/>
          <w:sz w:val="28"/>
          <w:szCs w:val="28"/>
        </w:rPr>
        <w:footnoteReference w:id="6"/>
      </w:r>
    </w:p>
    <w:p w:rsidR="008C2B77" w:rsidRDefault="000E5A0F" w:rsidP="00357612">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Согласно законодательству, суд не усматривает нарушения прав ребенка истцом. </w:t>
      </w:r>
      <w:r w:rsidR="008C2B77">
        <w:rPr>
          <w:rFonts w:ascii="Times New Roman" w:hAnsi="Times New Roman" w:cs="Times New Roman"/>
          <w:sz w:val="28"/>
          <w:szCs w:val="28"/>
        </w:rPr>
        <w:t>Тем не менее, органы опеки отказали</w:t>
      </w:r>
      <w:r>
        <w:rPr>
          <w:rFonts w:ascii="Times New Roman" w:hAnsi="Times New Roman" w:cs="Times New Roman"/>
          <w:sz w:val="28"/>
          <w:szCs w:val="28"/>
        </w:rPr>
        <w:t xml:space="preserve"> в выдаче разрешения. </w:t>
      </w:r>
      <w:r w:rsidRPr="000E5A0F">
        <w:rPr>
          <w:rFonts w:ascii="Times New Roman" w:hAnsi="Times New Roman" w:cs="Times New Roman"/>
          <w:sz w:val="28"/>
          <w:szCs w:val="28"/>
        </w:rPr>
        <w:t>В соответствии с частью 3 статьи 21 Федерального закона от 24 апреля 2008 г. N 48-ФЗ "Об опеке и попечительстве" отказ органа опеки и попечительства в выдачи предварительного разрешения, затрагивающего осуществление имущественных прав подопечного, должен быть мотивирован.</w:t>
      </w:r>
      <w:r>
        <w:rPr>
          <w:rFonts w:ascii="Times New Roman" w:hAnsi="Times New Roman" w:cs="Times New Roman"/>
          <w:sz w:val="28"/>
          <w:szCs w:val="28"/>
        </w:rPr>
        <w:t xml:space="preserve"> В данном случае органы опеки мотивируют отказ отсутствием согласия отца ребенка.</w:t>
      </w:r>
    </w:p>
    <w:p w:rsidR="000E5A0F" w:rsidRDefault="000E5A0F" w:rsidP="0035761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0E5A0F">
        <w:rPr>
          <w:rFonts w:ascii="Times New Roman" w:hAnsi="Times New Roman" w:cs="Times New Roman"/>
          <w:sz w:val="28"/>
          <w:szCs w:val="28"/>
        </w:rPr>
        <w:t>роанализировав характеристики указанных жилых помещений, суд не усматривает наличие обстоятельств, которые могут нарушить интересы ребенка по отчуждению принадлежащей ему доли в жилом помещении и приобретении на его имя жилого помещения в единоличную собственность.</w:t>
      </w:r>
    </w:p>
    <w:p w:rsidR="000E5A0F" w:rsidRPr="000E5A0F" w:rsidRDefault="00CE1382" w:rsidP="0035761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w:t>
      </w:r>
      <w:r w:rsidR="000E5A0F" w:rsidRPr="000E5A0F">
        <w:rPr>
          <w:rFonts w:ascii="Times New Roman" w:hAnsi="Times New Roman" w:cs="Times New Roman"/>
          <w:sz w:val="28"/>
          <w:szCs w:val="28"/>
        </w:rPr>
        <w:t xml:space="preserve">, </w:t>
      </w:r>
      <w:r>
        <w:rPr>
          <w:rFonts w:ascii="Times New Roman" w:hAnsi="Times New Roman" w:cs="Times New Roman"/>
          <w:sz w:val="28"/>
          <w:szCs w:val="28"/>
        </w:rPr>
        <w:t xml:space="preserve">у органов опеки </w:t>
      </w:r>
      <w:r w:rsidR="00A93BDD">
        <w:rPr>
          <w:rFonts w:ascii="Times New Roman" w:hAnsi="Times New Roman" w:cs="Times New Roman"/>
          <w:sz w:val="28"/>
          <w:szCs w:val="28"/>
        </w:rPr>
        <w:t>нет таких оснований</w:t>
      </w:r>
      <w:r w:rsidR="000E5A0F" w:rsidRPr="000E5A0F">
        <w:rPr>
          <w:rFonts w:ascii="Times New Roman" w:hAnsi="Times New Roman" w:cs="Times New Roman"/>
          <w:sz w:val="28"/>
          <w:szCs w:val="28"/>
        </w:rPr>
        <w:t xml:space="preserve"> для отказа в выдаче предварительного разрешения на отчуждение имущества подопечного, как отсутствие согласия одного из </w:t>
      </w:r>
      <w:r w:rsidR="000E5A0F">
        <w:rPr>
          <w:rFonts w:ascii="Times New Roman" w:hAnsi="Times New Roman" w:cs="Times New Roman"/>
          <w:sz w:val="28"/>
          <w:szCs w:val="28"/>
        </w:rPr>
        <w:t>родителей на совершение сделки.</w:t>
      </w:r>
    </w:p>
    <w:p w:rsidR="000E5A0F" w:rsidRDefault="000E5A0F" w:rsidP="005A29DA">
      <w:pPr>
        <w:spacing w:line="360" w:lineRule="auto"/>
        <w:ind w:firstLine="708"/>
        <w:jc w:val="both"/>
        <w:rPr>
          <w:rFonts w:ascii="Times New Roman" w:hAnsi="Times New Roman" w:cs="Times New Roman"/>
          <w:sz w:val="28"/>
          <w:szCs w:val="28"/>
        </w:rPr>
      </w:pPr>
      <w:r w:rsidRPr="000E5A0F">
        <w:rPr>
          <w:rFonts w:ascii="Times New Roman" w:hAnsi="Times New Roman" w:cs="Times New Roman"/>
          <w:sz w:val="28"/>
          <w:szCs w:val="28"/>
        </w:rPr>
        <w:t xml:space="preserve">В связи с чем, учитывая, что судом не установлено обстоятельств, свидетельствующих о нарушении прав несовершеннолетнего по отчуждению его доли в праве совместной собственности с матерью на квартиру и по приобретению другого жилого помещения в его единоличную собственность. Поскольку правовых оснований в отказе в выдаче предварительного разрешения на совершение указанной сделки у ответчика не имелось, суд приходит к выводу о признании приказа </w:t>
      </w:r>
      <w:r>
        <w:rPr>
          <w:rFonts w:ascii="Times New Roman" w:hAnsi="Times New Roman" w:cs="Times New Roman"/>
          <w:sz w:val="28"/>
          <w:szCs w:val="28"/>
        </w:rPr>
        <w:t xml:space="preserve">органов опеки </w:t>
      </w:r>
      <w:r w:rsidRPr="000E5A0F">
        <w:rPr>
          <w:rFonts w:ascii="Times New Roman" w:hAnsi="Times New Roman" w:cs="Times New Roman"/>
          <w:sz w:val="28"/>
          <w:szCs w:val="28"/>
        </w:rPr>
        <w:t xml:space="preserve">несоответствующим интересам </w:t>
      </w:r>
      <w:r w:rsidRPr="000E5A0F">
        <w:rPr>
          <w:rFonts w:ascii="Times New Roman" w:hAnsi="Times New Roman" w:cs="Times New Roman"/>
          <w:sz w:val="28"/>
          <w:szCs w:val="28"/>
        </w:rPr>
        <w:lastRenderedPageBreak/>
        <w:t>несовершеннолетнего ребенка и об</w:t>
      </w:r>
      <w:r w:rsidR="00150096">
        <w:rPr>
          <w:rFonts w:ascii="Times New Roman" w:hAnsi="Times New Roman" w:cs="Times New Roman"/>
          <w:sz w:val="28"/>
          <w:szCs w:val="28"/>
        </w:rPr>
        <w:t xml:space="preserve">язать </w:t>
      </w:r>
      <w:r w:rsidRPr="000E5A0F">
        <w:rPr>
          <w:rFonts w:ascii="Times New Roman" w:hAnsi="Times New Roman" w:cs="Times New Roman"/>
          <w:sz w:val="28"/>
          <w:szCs w:val="28"/>
        </w:rPr>
        <w:t>ответчика выдать предварительное разрешение на отчуждение указанной квартиры.</w:t>
      </w:r>
    </w:p>
    <w:p w:rsidR="00632E25" w:rsidRDefault="000E5A0F"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вышеперечисленных материалов дела суд </w:t>
      </w:r>
      <w:r w:rsidR="007B347F">
        <w:rPr>
          <w:rFonts w:ascii="Times New Roman" w:hAnsi="Times New Roman" w:cs="Times New Roman"/>
          <w:sz w:val="28"/>
          <w:szCs w:val="28"/>
        </w:rPr>
        <w:t>удовлетворил иск при условии приобретения квартиры в полную собственность несовершеннолетнего.</w:t>
      </w:r>
    </w:p>
    <w:p w:rsidR="00A21CFC" w:rsidRDefault="00A21CFC"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схожем деле </w:t>
      </w:r>
      <w:r w:rsidR="00694CC6" w:rsidRPr="00694CC6">
        <w:rPr>
          <w:rFonts w:ascii="Times New Roman" w:hAnsi="Times New Roman" w:cs="Times New Roman"/>
          <w:sz w:val="28"/>
          <w:szCs w:val="28"/>
        </w:rPr>
        <w:t>№ 2-2059/2016</w:t>
      </w:r>
      <w:r w:rsidR="00DF29BF">
        <w:rPr>
          <w:rFonts w:ascii="Times New Roman" w:hAnsi="Times New Roman" w:cs="Times New Roman"/>
          <w:sz w:val="28"/>
          <w:szCs w:val="28"/>
        </w:rPr>
        <w:t xml:space="preserve"> </w:t>
      </w:r>
      <w:r w:rsidR="009C0A9D">
        <w:rPr>
          <w:rFonts w:ascii="Times New Roman" w:hAnsi="Times New Roman" w:cs="Times New Roman"/>
          <w:sz w:val="28"/>
          <w:szCs w:val="28"/>
        </w:rPr>
        <w:t>суд постановил и</w:t>
      </w:r>
      <w:r w:rsidR="009C0A9D" w:rsidRPr="009C0A9D">
        <w:rPr>
          <w:rFonts w:ascii="Times New Roman" w:hAnsi="Times New Roman" w:cs="Times New Roman"/>
          <w:sz w:val="28"/>
          <w:szCs w:val="28"/>
        </w:rPr>
        <w:t xml:space="preserve">сковые требования </w:t>
      </w:r>
      <w:proofErr w:type="spellStart"/>
      <w:r w:rsidR="009C0A9D" w:rsidRPr="009C0A9D">
        <w:rPr>
          <w:rFonts w:ascii="Times New Roman" w:hAnsi="Times New Roman" w:cs="Times New Roman"/>
          <w:sz w:val="28"/>
          <w:szCs w:val="28"/>
        </w:rPr>
        <w:t>Автаевой</w:t>
      </w:r>
      <w:proofErr w:type="spellEnd"/>
      <w:r w:rsidR="009C0A9D" w:rsidRPr="009C0A9D">
        <w:rPr>
          <w:rFonts w:ascii="Times New Roman" w:hAnsi="Times New Roman" w:cs="Times New Roman"/>
          <w:sz w:val="28"/>
          <w:szCs w:val="28"/>
        </w:rPr>
        <w:t xml:space="preserve"> Н. И. в интересах несовершеннолетнего Богданова И. А. к Полетаеву Е. А., Богданову А. Н. о признании недействительным договора купли -продажи доли в праве собственности на квартиру удовлетворить.</w:t>
      </w:r>
      <w:r w:rsidR="009C0A9D">
        <w:rPr>
          <w:rFonts w:ascii="Times New Roman" w:hAnsi="Times New Roman" w:cs="Times New Roman"/>
          <w:sz w:val="28"/>
          <w:szCs w:val="28"/>
        </w:rPr>
        <w:t xml:space="preserve"> На основании нарушения ответчиком (Богдановым А.Н) положений, </w:t>
      </w:r>
      <w:r w:rsidR="00DF29BF">
        <w:rPr>
          <w:rFonts w:ascii="Times New Roman" w:hAnsi="Times New Roman" w:cs="Times New Roman"/>
          <w:sz w:val="28"/>
          <w:szCs w:val="28"/>
        </w:rPr>
        <w:t>предусмотренных</w:t>
      </w:r>
      <w:r w:rsidR="009C0A9D">
        <w:rPr>
          <w:rFonts w:ascii="Times New Roman" w:hAnsi="Times New Roman" w:cs="Times New Roman"/>
          <w:sz w:val="28"/>
          <w:szCs w:val="28"/>
        </w:rPr>
        <w:t xml:space="preserve"> ст.250 ГК РФ, а также.</w:t>
      </w:r>
      <w:r w:rsidR="00DF29BF" w:rsidRPr="00DF29BF">
        <w:rPr>
          <w:rStyle w:val="ae"/>
          <w:rFonts w:ascii="Times New Roman" w:hAnsi="Times New Roman" w:cs="Times New Roman"/>
          <w:sz w:val="28"/>
          <w:szCs w:val="28"/>
        </w:rPr>
        <w:t xml:space="preserve"> </w:t>
      </w:r>
      <w:r w:rsidR="00DF29BF">
        <w:rPr>
          <w:rStyle w:val="ae"/>
          <w:rFonts w:ascii="Times New Roman" w:hAnsi="Times New Roman" w:cs="Times New Roman"/>
          <w:sz w:val="28"/>
          <w:szCs w:val="28"/>
        </w:rPr>
        <w:footnoteReference w:id="7"/>
      </w:r>
      <w:r w:rsidR="00DF29BF">
        <w:rPr>
          <w:rFonts w:ascii="Times New Roman" w:hAnsi="Times New Roman" w:cs="Times New Roman"/>
          <w:sz w:val="28"/>
          <w:szCs w:val="28"/>
        </w:rPr>
        <w:t xml:space="preserve">  </w:t>
      </w:r>
    </w:p>
    <w:p w:rsidR="009C0A9D" w:rsidRDefault="00DF29BF"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аналогичном деле </w:t>
      </w:r>
      <w:r w:rsidRPr="00DF29BF">
        <w:rPr>
          <w:rFonts w:ascii="Times New Roman" w:hAnsi="Times New Roman" w:cs="Times New Roman"/>
          <w:sz w:val="28"/>
          <w:szCs w:val="28"/>
        </w:rPr>
        <w:t>№ 2-3350/2015</w:t>
      </w:r>
      <w:r w:rsidR="00FA709F">
        <w:rPr>
          <w:rStyle w:val="ae"/>
          <w:rFonts w:ascii="Times New Roman" w:hAnsi="Times New Roman" w:cs="Times New Roman"/>
          <w:sz w:val="28"/>
          <w:szCs w:val="28"/>
        </w:rPr>
        <w:footnoteReference w:id="8"/>
      </w:r>
      <w:r>
        <w:rPr>
          <w:rFonts w:ascii="Times New Roman" w:hAnsi="Times New Roman" w:cs="Times New Roman"/>
          <w:sz w:val="28"/>
          <w:szCs w:val="28"/>
        </w:rPr>
        <w:t xml:space="preserve"> суд удовлетворяет требования истца, действующего в интересах несовершеннолетней о переводе прав покупателя на себя. Суд основывает свое </w:t>
      </w:r>
      <w:r w:rsidR="00BB3EB5">
        <w:rPr>
          <w:rFonts w:ascii="Times New Roman" w:hAnsi="Times New Roman" w:cs="Times New Roman"/>
          <w:sz w:val="28"/>
          <w:szCs w:val="28"/>
        </w:rPr>
        <w:t xml:space="preserve">решение на нарушениях ответчика тех же положений ст. 250 и </w:t>
      </w:r>
      <w:r w:rsidR="00BB3EB5" w:rsidRPr="009C0A9D">
        <w:rPr>
          <w:rFonts w:ascii="Times New Roman" w:hAnsi="Times New Roman" w:cs="Times New Roman"/>
          <w:sz w:val="28"/>
          <w:szCs w:val="28"/>
        </w:rPr>
        <w:t xml:space="preserve">ч. 2 ст. 37 </w:t>
      </w:r>
      <w:r w:rsidR="00BB3EB5">
        <w:rPr>
          <w:rFonts w:ascii="Times New Roman" w:hAnsi="Times New Roman" w:cs="Times New Roman"/>
          <w:sz w:val="28"/>
          <w:szCs w:val="28"/>
        </w:rPr>
        <w:t xml:space="preserve">ГК </w:t>
      </w:r>
      <w:r w:rsidR="00BB3EB5" w:rsidRPr="009C0A9D">
        <w:rPr>
          <w:rFonts w:ascii="Times New Roman" w:hAnsi="Times New Roman" w:cs="Times New Roman"/>
          <w:sz w:val="28"/>
          <w:szCs w:val="28"/>
        </w:rPr>
        <w:t>РФ</w:t>
      </w:r>
      <w:r w:rsidR="00BB3EB5">
        <w:rPr>
          <w:rFonts w:ascii="Times New Roman" w:hAnsi="Times New Roman" w:cs="Times New Roman"/>
          <w:sz w:val="28"/>
          <w:szCs w:val="28"/>
        </w:rPr>
        <w:t xml:space="preserve">. Исходя из этого суд постановил перевести права покупателя на истца, а также взыскать с него в пользу старого покупателя </w:t>
      </w:r>
      <w:r w:rsidR="00BB3EB5" w:rsidRPr="00BB3EB5">
        <w:rPr>
          <w:rFonts w:ascii="Times New Roman" w:hAnsi="Times New Roman" w:cs="Times New Roman"/>
          <w:sz w:val="28"/>
        </w:rPr>
        <w:t>денежную сумму</w:t>
      </w:r>
      <w:r w:rsidR="00BB3EB5">
        <w:rPr>
          <w:rFonts w:ascii="Times New Roman" w:hAnsi="Times New Roman" w:cs="Times New Roman"/>
          <w:sz w:val="28"/>
        </w:rPr>
        <w:t xml:space="preserve">, </w:t>
      </w:r>
      <w:r w:rsidR="00BB3EB5" w:rsidRPr="00BB3EB5">
        <w:rPr>
          <w:rFonts w:ascii="Times New Roman" w:hAnsi="Times New Roman" w:cs="Times New Roman"/>
          <w:sz w:val="28"/>
        </w:rPr>
        <w:t>находящуюся на депозите Управления Судебного Департамента</w:t>
      </w:r>
      <w:r w:rsidR="00BB3EB5">
        <w:rPr>
          <w:rFonts w:ascii="Times New Roman" w:hAnsi="Times New Roman" w:cs="Times New Roman"/>
          <w:sz w:val="28"/>
        </w:rPr>
        <w:t>.</w:t>
      </w:r>
    </w:p>
    <w:p w:rsidR="007B347F" w:rsidRDefault="00F11DE8"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Широкое применение в судебной практике нашло положение, закрепленное абзацем вторым пункта 1 статьи 250 ГК РФ.</w:t>
      </w:r>
    </w:p>
    <w:p w:rsidR="00D75A3C" w:rsidRDefault="00F11DE8"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 </w:t>
      </w:r>
      <w:r w:rsidR="00962452">
        <w:rPr>
          <w:rFonts w:ascii="Times New Roman" w:hAnsi="Times New Roman" w:cs="Times New Roman"/>
          <w:sz w:val="28"/>
          <w:szCs w:val="28"/>
        </w:rPr>
        <w:t>н</w:t>
      </w:r>
      <w:r w:rsidR="007A391F">
        <w:rPr>
          <w:rFonts w:ascii="Times New Roman" w:hAnsi="Times New Roman" w:cs="Times New Roman"/>
          <w:sz w:val="28"/>
          <w:szCs w:val="28"/>
        </w:rPr>
        <w:t xml:space="preserve">а примере судебного дела </w:t>
      </w:r>
      <w:r w:rsidR="007A391F" w:rsidRPr="007A391F">
        <w:rPr>
          <w:rFonts w:ascii="Times New Roman" w:hAnsi="Times New Roman" w:cs="Times New Roman"/>
          <w:sz w:val="28"/>
          <w:szCs w:val="28"/>
        </w:rPr>
        <w:t>№ 2-492/2014</w:t>
      </w:r>
      <w:r w:rsidR="00962452">
        <w:rPr>
          <w:rFonts w:ascii="Times New Roman" w:hAnsi="Times New Roman" w:cs="Times New Roman"/>
          <w:sz w:val="28"/>
          <w:szCs w:val="28"/>
        </w:rPr>
        <w:t xml:space="preserve"> можно увидеть, </w:t>
      </w:r>
      <w:r w:rsidR="000975C8">
        <w:rPr>
          <w:rFonts w:ascii="Times New Roman" w:hAnsi="Times New Roman" w:cs="Times New Roman"/>
          <w:sz w:val="28"/>
          <w:szCs w:val="28"/>
        </w:rPr>
        <w:t>в связи со смертью одного из родителей несовершеннолетний вместе с матерью вступает в наследство, которым является квартира. Так как квартира находится в залоге у банка</w:t>
      </w:r>
      <w:r w:rsidR="007F6DD0">
        <w:rPr>
          <w:rFonts w:ascii="Times New Roman" w:hAnsi="Times New Roman" w:cs="Times New Roman"/>
          <w:sz w:val="28"/>
          <w:szCs w:val="28"/>
        </w:rPr>
        <w:t xml:space="preserve"> по договору кредитования</w:t>
      </w:r>
      <w:r w:rsidR="000975C8">
        <w:rPr>
          <w:rFonts w:ascii="Times New Roman" w:hAnsi="Times New Roman" w:cs="Times New Roman"/>
          <w:sz w:val="28"/>
          <w:szCs w:val="28"/>
        </w:rPr>
        <w:t>, а ответчики имеют продолжительную задолженность уплаты процентов по кредиту, банк обращает взыскание денежных средств на взыскание кварт</w:t>
      </w:r>
      <w:r w:rsidR="007C5C39">
        <w:rPr>
          <w:rFonts w:ascii="Times New Roman" w:hAnsi="Times New Roman" w:cs="Times New Roman"/>
          <w:sz w:val="28"/>
          <w:szCs w:val="28"/>
        </w:rPr>
        <w:t>иры для погашения задолженности, а именно выставление квартиры на публичные торги.</w:t>
      </w:r>
      <w:r w:rsidR="007F6DD0">
        <w:rPr>
          <w:rFonts w:ascii="Times New Roman" w:hAnsi="Times New Roman" w:cs="Times New Roman"/>
          <w:sz w:val="28"/>
          <w:szCs w:val="28"/>
        </w:rPr>
        <w:t xml:space="preserve"> Суд постановил, что </w:t>
      </w:r>
      <w:r w:rsidR="007F6DD0">
        <w:rPr>
          <w:rFonts w:ascii="Times New Roman" w:hAnsi="Times New Roman" w:cs="Times New Roman"/>
          <w:sz w:val="28"/>
          <w:szCs w:val="28"/>
        </w:rPr>
        <w:lastRenderedPageBreak/>
        <w:t>с</w:t>
      </w:r>
      <w:r w:rsidR="002724C8">
        <w:rPr>
          <w:rFonts w:ascii="Times New Roman" w:hAnsi="Times New Roman" w:cs="Times New Roman"/>
          <w:sz w:val="28"/>
          <w:szCs w:val="28"/>
        </w:rPr>
        <w:t xml:space="preserve">огласно </w:t>
      </w:r>
      <w:proofErr w:type="gramStart"/>
      <w:r w:rsidR="002724C8">
        <w:rPr>
          <w:rFonts w:ascii="Times New Roman" w:hAnsi="Times New Roman" w:cs="Times New Roman"/>
          <w:sz w:val="28"/>
          <w:szCs w:val="28"/>
        </w:rPr>
        <w:t>абзацу</w:t>
      </w:r>
      <w:proofErr w:type="gramEnd"/>
      <w:r w:rsidR="002724C8">
        <w:rPr>
          <w:rFonts w:ascii="Times New Roman" w:hAnsi="Times New Roman" w:cs="Times New Roman"/>
          <w:sz w:val="28"/>
          <w:szCs w:val="28"/>
        </w:rPr>
        <w:t xml:space="preserve"> </w:t>
      </w:r>
      <w:r w:rsidR="007C5C39">
        <w:rPr>
          <w:rFonts w:ascii="Times New Roman" w:hAnsi="Times New Roman" w:cs="Times New Roman"/>
          <w:sz w:val="28"/>
          <w:szCs w:val="28"/>
        </w:rPr>
        <w:t>второму пункту 1 статьи 250 ГК РФ</w:t>
      </w:r>
      <w:r w:rsidR="007F6DD0">
        <w:rPr>
          <w:rFonts w:ascii="Times New Roman" w:hAnsi="Times New Roman" w:cs="Times New Roman"/>
          <w:sz w:val="28"/>
          <w:szCs w:val="28"/>
        </w:rPr>
        <w:t xml:space="preserve"> ссылающийся на статью 255 ГК РФ требования банка правомерны. Задолженность была взыскана с ответчика как поручителя, так и с представителя несовершеннолетнего.</w:t>
      </w:r>
      <w:r w:rsidR="009A1D92">
        <w:rPr>
          <w:rStyle w:val="ae"/>
          <w:rFonts w:ascii="Times New Roman" w:hAnsi="Times New Roman" w:cs="Times New Roman"/>
          <w:sz w:val="28"/>
          <w:szCs w:val="28"/>
        </w:rPr>
        <w:footnoteReference w:id="9"/>
      </w:r>
    </w:p>
    <w:p w:rsidR="000A339F" w:rsidRDefault="000A339F"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2410C" w:rsidRPr="009E44D1">
        <w:rPr>
          <w:rFonts w:ascii="Times New Roman" w:hAnsi="Times New Roman" w:cs="Times New Roman"/>
          <w:sz w:val="28"/>
          <w:szCs w:val="28"/>
        </w:rPr>
        <w:t xml:space="preserve">Особенность преимущественного права покупки акций </w:t>
      </w:r>
    </w:p>
    <w:p w:rsidR="00B2410C" w:rsidRPr="009E44D1" w:rsidRDefault="000A339F"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2410C" w:rsidRPr="009E44D1">
        <w:rPr>
          <w:rFonts w:ascii="Times New Roman" w:hAnsi="Times New Roman" w:cs="Times New Roman"/>
          <w:sz w:val="28"/>
          <w:szCs w:val="28"/>
        </w:rPr>
        <w:t>и иных ценных бумаг.</w:t>
      </w:r>
    </w:p>
    <w:p w:rsidR="002A5CD7" w:rsidRDefault="00B2410C" w:rsidP="005A29DA">
      <w:pPr>
        <w:spacing w:line="360" w:lineRule="auto"/>
        <w:ind w:firstLine="708"/>
        <w:jc w:val="both"/>
        <w:rPr>
          <w:szCs w:val="20"/>
        </w:rPr>
      </w:pPr>
      <w:r>
        <w:rPr>
          <w:rFonts w:ascii="Times New Roman" w:hAnsi="Times New Roman" w:cs="Times New Roman"/>
          <w:sz w:val="28"/>
          <w:szCs w:val="28"/>
        </w:rPr>
        <w:t>Преимущественное право покупки акций является одним из основных видов прав, которыми могут воспользоваться держатели акций закрытого акционерного общества согласно федеральному закону об акционерных обществах и ГК РФ. Суть данного права</w:t>
      </w:r>
      <w:r w:rsidR="009B1BF5">
        <w:rPr>
          <w:rFonts w:ascii="Times New Roman" w:hAnsi="Times New Roman" w:cs="Times New Roman"/>
          <w:sz w:val="28"/>
          <w:szCs w:val="28"/>
        </w:rPr>
        <w:t xml:space="preserve"> не отличается от классического понимания преимущественного права покупки</w:t>
      </w:r>
      <w:r w:rsidR="002A5CD7">
        <w:rPr>
          <w:rFonts w:ascii="Times New Roman" w:hAnsi="Times New Roman" w:cs="Times New Roman"/>
          <w:sz w:val="28"/>
          <w:szCs w:val="28"/>
        </w:rPr>
        <w:t xml:space="preserve"> и также не может реализовываться при продаже акций с публичных торгов</w:t>
      </w:r>
      <w:r w:rsidR="009B1BF5">
        <w:rPr>
          <w:rFonts w:ascii="Times New Roman" w:hAnsi="Times New Roman" w:cs="Times New Roman"/>
          <w:sz w:val="28"/>
          <w:szCs w:val="28"/>
        </w:rPr>
        <w:t>. Отличия касаются особенного способа разделения акций между акционерами</w:t>
      </w:r>
      <w:r w:rsidR="00E91DD0">
        <w:rPr>
          <w:rFonts w:ascii="Times New Roman" w:hAnsi="Times New Roman" w:cs="Times New Roman"/>
          <w:sz w:val="28"/>
          <w:szCs w:val="28"/>
        </w:rPr>
        <w:t xml:space="preserve"> и уменьшенных выжидательных сроков</w:t>
      </w:r>
      <w:r w:rsidR="00E34FFE">
        <w:rPr>
          <w:rFonts w:ascii="Times New Roman" w:hAnsi="Times New Roman" w:cs="Times New Roman"/>
          <w:sz w:val="28"/>
          <w:szCs w:val="28"/>
        </w:rPr>
        <w:t>. З</w:t>
      </w:r>
      <w:r w:rsidR="009B1BF5" w:rsidRPr="009B1BF5">
        <w:rPr>
          <w:rFonts w:ascii="Times New Roman" w:hAnsi="Times New Roman" w:cs="Times New Roman"/>
          <w:sz w:val="28"/>
          <w:szCs w:val="28"/>
        </w:rPr>
        <w:t>акон предусмотрел специальный порядок осуществления преимущественного права. Акционеры могут приобретать предложенные к продаже третьему лицу акции пропорционально количеству имеющихся у них акций.</w:t>
      </w:r>
      <w:r w:rsidR="00BF639D">
        <w:rPr>
          <w:rStyle w:val="ae"/>
          <w:rFonts w:ascii="Times New Roman" w:hAnsi="Times New Roman" w:cs="Times New Roman"/>
          <w:sz w:val="28"/>
          <w:szCs w:val="28"/>
        </w:rPr>
        <w:footnoteReference w:id="10"/>
      </w:r>
    </w:p>
    <w:p w:rsidR="00B2410C" w:rsidRDefault="002A5CD7" w:rsidP="005A29DA">
      <w:pPr>
        <w:spacing w:line="360" w:lineRule="auto"/>
        <w:ind w:firstLine="708"/>
        <w:jc w:val="both"/>
        <w:rPr>
          <w:rFonts w:ascii="Times New Roman" w:hAnsi="Times New Roman" w:cs="Times New Roman"/>
          <w:sz w:val="28"/>
          <w:szCs w:val="28"/>
        </w:rPr>
      </w:pPr>
      <w:r w:rsidRPr="002A5CD7">
        <w:rPr>
          <w:rFonts w:ascii="Times New Roman" w:hAnsi="Times New Roman" w:cs="Times New Roman"/>
          <w:sz w:val="28"/>
          <w:szCs w:val="28"/>
        </w:rPr>
        <w:t>Этот принцип направлен на сохранение сложившихся долей акционеров в уставном капитале общества. Если кто-то из акционеров не воспользовался преимущественным правом или воспользовался им не в полном объеме, то все акции</w:t>
      </w:r>
      <w:r w:rsidRPr="002A5CD7">
        <w:rPr>
          <w:rFonts w:ascii="Times New Roman" w:hAnsi="Times New Roman" w:cs="Times New Roman"/>
          <w:b/>
          <w:sz w:val="28"/>
          <w:szCs w:val="28"/>
        </w:rPr>
        <w:t xml:space="preserve"> </w:t>
      </w:r>
      <w:r w:rsidRPr="002A5CD7">
        <w:rPr>
          <w:rFonts w:ascii="Times New Roman" w:hAnsi="Times New Roman" w:cs="Times New Roman"/>
          <w:sz w:val="28"/>
          <w:szCs w:val="28"/>
        </w:rPr>
        <w:t>будут проданы третьему лицу. Остальные акционеры не могут купить акции, предназначенные другому акционеру, иначе будет нарушен принцип приобретения пропорционально принадлежащим им акциям</w:t>
      </w:r>
      <w:r>
        <w:rPr>
          <w:rFonts w:ascii="Times New Roman" w:hAnsi="Times New Roman" w:cs="Times New Roman"/>
          <w:sz w:val="28"/>
          <w:szCs w:val="28"/>
        </w:rPr>
        <w:t>.</w:t>
      </w:r>
    </w:p>
    <w:p w:rsidR="00E34FFE" w:rsidRDefault="00E34FFE"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Законодательно преимущественное право покупки характеризуется в статье 40 закона о АО. Согласно фо</w:t>
      </w:r>
      <w:r w:rsidR="002724C8">
        <w:rPr>
          <w:rFonts w:ascii="Times New Roman" w:hAnsi="Times New Roman" w:cs="Times New Roman"/>
          <w:sz w:val="28"/>
          <w:szCs w:val="28"/>
        </w:rPr>
        <w:t xml:space="preserve">рмулировке статьи, </w:t>
      </w:r>
      <w:r>
        <w:rPr>
          <w:rFonts w:ascii="Times New Roman" w:hAnsi="Times New Roman" w:cs="Times New Roman"/>
          <w:sz w:val="28"/>
          <w:szCs w:val="28"/>
        </w:rPr>
        <w:t xml:space="preserve">при открытой подписке преимущественным правом владеют акционеры на </w:t>
      </w:r>
      <w:r w:rsidRPr="00E34FFE">
        <w:rPr>
          <w:rFonts w:ascii="Times New Roman" w:hAnsi="Times New Roman" w:cs="Times New Roman"/>
          <w:sz w:val="28"/>
          <w:szCs w:val="28"/>
        </w:rPr>
        <w:t xml:space="preserve">приобретение </w:t>
      </w:r>
      <w:r w:rsidRPr="00E34FFE">
        <w:rPr>
          <w:rFonts w:ascii="Times New Roman" w:hAnsi="Times New Roman" w:cs="Times New Roman"/>
          <w:sz w:val="28"/>
          <w:szCs w:val="28"/>
        </w:rPr>
        <w:lastRenderedPageBreak/>
        <w:t>эмитированных акций (дополнительных, эмиссионных или конвертируемых в акции активов)</w:t>
      </w:r>
      <w:r w:rsidR="001F61A2">
        <w:rPr>
          <w:rFonts w:ascii="Times New Roman" w:hAnsi="Times New Roman" w:cs="Times New Roman"/>
          <w:sz w:val="28"/>
          <w:szCs w:val="28"/>
        </w:rPr>
        <w:t>.</w:t>
      </w:r>
    </w:p>
    <w:p w:rsidR="00E34FFE" w:rsidRDefault="00E34FFE" w:rsidP="005A29DA">
      <w:pPr>
        <w:spacing w:line="360" w:lineRule="auto"/>
        <w:jc w:val="both"/>
        <w:rPr>
          <w:rFonts w:ascii="Times New Roman" w:hAnsi="Times New Roman" w:cs="Times New Roman"/>
          <w:sz w:val="28"/>
          <w:szCs w:val="28"/>
        </w:rPr>
      </w:pPr>
      <w:r>
        <w:rPr>
          <w:rFonts w:ascii="Times New Roman" w:hAnsi="Times New Roman" w:cs="Times New Roman"/>
          <w:sz w:val="28"/>
          <w:szCs w:val="28"/>
        </w:rPr>
        <w:tab/>
        <w:t>При закрытой подписке пр</w:t>
      </w:r>
      <w:r w:rsidR="001F61A2">
        <w:rPr>
          <w:rFonts w:ascii="Times New Roman" w:hAnsi="Times New Roman" w:cs="Times New Roman"/>
          <w:sz w:val="28"/>
          <w:szCs w:val="28"/>
        </w:rPr>
        <w:t xml:space="preserve">еимущественное право покупки могут применить лишь те акционеры, </w:t>
      </w:r>
      <w:r w:rsidR="001F61A2" w:rsidRPr="001F61A2">
        <w:rPr>
          <w:rFonts w:ascii="Times New Roman" w:hAnsi="Times New Roman" w:cs="Times New Roman"/>
          <w:sz w:val="28"/>
          <w:szCs w:val="28"/>
        </w:rPr>
        <w:t>которые отдавали голос «против» или не были на голосовании, когда решался вопрос</w:t>
      </w:r>
      <w:r w:rsidR="001F61A2">
        <w:rPr>
          <w:rFonts w:ascii="Times New Roman" w:hAnsi="Times New Roman" w:cs="Times New Roman"/>
          <w:sz w:val="28"/>
          <w:szCs w:val="28"/>
        </w:rPr>
        <w:t xml:space="preserve"> о продаже ценных бумаг. В обоих случаях акционеры могут приобретать ценные бумаги только в объеме уже имеющихся у себя акций.</w:t>
      </w:r>
    </w:p>
    <w:p w:rsidR="003A1BE3" w:rsidRDefault="003A1BE3" w:rsidP="005A29DA">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5C6A59">
        <w:rPr>
          <w:rFonts w:ascii="Times New Roman" w:hAnsi="Times New Roman" w:cs="Times New Roman"/>
          <w:sz w:val="28"/>
          <w:szCs w:val="28"/>
        </w:rPr>
        <w:t>Особенно следует отметить вопро</w:t>
      </w:r>
      <w:r w:rsidR="00225CB7">
        <w:rPr>
          <w:rFonts w:ascii="Times New Roman" w:hAnsi="Times New Roman" w:cs="Times New Roman"/>
          <w:sz w:val="28"/>
          <w:szCs w:val="28"/>
        </w:rPr>
        <w:t xml:space="preserve">с, </w:t>
      </w:r>
      <w:r w:rsidR="005C6A59">
        <w:rPr>
          <w:rFonts w:ascii="Times New Roman" w:hAnsi="Times New Roman" w:cs="Times New Roman"/>
          <w:sz w:val="28"/>
          <w:szCs w:val="28"/>
        </w:rPr>
        <w:t>касающийся дробных ценных бумаг.</w:t>
      </w:r>
    </w:p>
    <w:p w:rsidR="00EF19E0" w:rsidRDefault="00235760" w:rsidP="005A29DA">
      <w:pPr>
        <w:spacing w:line="360" w:lineRule="auto"/>
        <w:jc w:val="both"/>
        <w:rPr>
          <w:rFonts w:ascii="Times New Roman" w:hAnsi="Times New Roman" w:cs="Times New Roman"/>
          <w:sz w:val="28"/>
          <w:szCs w:val="28"/>
        </w:rPr>
      </w:pPr>
      <w:r>
        <w:rPr>
          <w:rFonts w:ascii="Times New Roman" w:hAnsi="Times New Roman" w:cs="Times New Roman"/>
          <w:sz w:val="28"/>
          <w:szCs w:val="28"/>
        </w:rPr>
        <w:t>В законе закреплено, что, е</w:t>
      </w:r>
      <w:r w:rsidRPr="00235760">
        <w:rPr>
          <w:rFonts w:ascii="Times New Roman" w:hAnsi="Times New Roman" w:cs="Times New Roman"/>
          <w:sz w:val="28"/>
          <w:szCs w:val="28"/>
        </w:rPr>
        <w:t>сли при осуществлении преимущественного права на приобретение акций, продаваемых акционером закрытого общества, при осуществлении преимущественного права на приобретение дополнительных акций, а также при консолидации акций приобретение акционером целого числа акций невозможно, образуются части акций (далее - дробные акции)</w:t>
      </w:r>
      <w:r w:rsidR="00E602CA">
        <w:rPr>
          <w:rStyle w:val="ae"/>
          <w:rFonts w:ascii="Times New Roman" w:hAnsi="Times New Roman" w:cs="Times New Roman"/>
          <w:sz w:val="28"/>
          <w:szCs w:val="28"/>
        </w:rPr>
        <w:footnoteReference w:id="11"/>
      </w:r>
      <w:r w:rsidRPr="00235760">
        <w:rPr>
          <w:rFonts w:ascii="Times New Roman" w:hAnsi="Times New Roman" w:cs="Times New Roman"/>
          <w:sz w:val="28"/>
          <w:szCs w:val="28"/>
        </w:rPr>
        <w:t>.</w:t>
      </w:r>
    </w:p>
    <w:p w:rsidR="00FF1424" w:rsidRDefault="00FF1424"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втором статьи 25 закрепляется норма</w:t>
      </w:r>
      <w:r w:rsidRPr="00FF1424">
        <w:rPr>
          <w:rFonts w:ascii="Times New Roman" w:hAnsi="Times New Roman" w:cs="Times New Roman"/>
          <w:sz w:val="28"/>
          <w:szCs w:val="28"/>
        </w:rPr>
        <w:t xml:space="preserve"> о том, что 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w:t>
      </w:r>
    </w:p>
    <w:p w:rsidR="00C434D1" w:rsidRPr="00C434D1" w:rsidRDefault="00C434D1" w:rsidP="005A29DA">
      <w:pPr>
        <w:spacing w:line="360" w:lineRule="auto"/>
        <w:ind w:firstLine="708"/>
        <w:jc w:val="both"/>
        <w:rPr>
          <w:rFonts w:ascii="Times New Roman" w:hAnsi="Times New Roman" w:cs="Times New Roman"/>
          <w:sz w:val="28"/>
          <w:szCs w:val="28"/>
        </w:rPr>
      </w:pPr>
      <w:r w:rsidRPr="00C434D1">
        <w:rPr>
          <w:rFonts w:ascii="Times New Roman" w:hAnsi="Times New Roman" w:cs="Times New Roman"/>
          <w:sz w:val="28"/>
          <w:szCs w:val="28"/>
        </w:rPr>
        <w:t xml:space="preserve">По существу, введен новый объект гражданских прав. </w:t>
      </w:r>
    </w:p>
    <w:p w:rsidR="00C434D1" w:rsidRPr="00C434D1" w:rsidRDefault="0065554E"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Следует отметить, что согласно ст. 128 ГК, ценные бумаги являются объектом гражданских прав. Определение ценной бумаги закрепляется</w:t>
      </w:r>
      <w:r w:rsidR="00C434D1" w:rsidRPr="00C434D1">
        <w:rPr>
          <w:rFonts w:ascii="Times New Roman" w:hAnsi="Times New Roman" w:cs="Times New Roman"/>
          <w:sz w:val="28"/>
          <w:szCs w:val="28"/>
        </w:rPr>
        <w:t xml:space="preserve"> в п. 1 ст. 142 ГК: "Ценной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Помимо этого, гражданское законодательство допускает существование ценных бумаг в бездокументарной форме, как особой формы фиксации гражданских прав (п. 1 ст. 149 ГК).</w:t>
      </w:r>
    </w:p>
    <w:p w:rsidR="00C434D1" w:rsidRDefault="00C434D1" w:rsidP="005A29DA">
      <w:pPr>
        <w:spacing w:line="360" w:lineRule="auto"/>
        <w:ind w:firstLine="708"/>
        <w:jc w:val="both"/>
        <w:rPr>
          <w:rFonts w:ascii="Times New Roman" w:hAnsi="Times New Roman" w:cs="Times New Roman"/>
          <w:sz w:val="28"/>
          <w:szCs w:val="28"/>
        </w:rPr>
      </w:pPr>
      <w:r w:rsidRPr="00C434D1">
        <w:rPr>
          <w:rFonts w:ascii="Times New Roman" w:hAnsi="Times New Roman" w:cs="Times New Roman"/>
          <w:sz w:val="28"/>
          <w:szCs w:val="28"/>
        </w:rPr>
        <w:lastRenderedPageBreak/>
        <w:t xml:space="preserve">Однако Гражданский кодекс не содержит положений о такой особой разновидности объектов гражданских прав, как "части ценных бумаг" или "дробные ценные бумаги". В пункте 1 ст. 128 ГК, где </w:t>
      </w:r>
      <w:r w:rsidR="00577BD0">
        <w:rPr>
          <w:rFonts w:ascii="Times New Roman" w:hAnsi="Times New Roman" w:cs="Times New Roman"/>
          <w:sz w:val="28"/>
          <w:szCs w:val="28"/>
        </w:rPr>
        <w:t>закрепляется исчерпывающий список</w:t>
      </w:r>
      <w:r w:rsidRPr="00C434D1">
        <w:rPr>
          <w:rFonts w:ascii="Times New Roman" w:hAnsi="Times New Roman" w:cs="Times New Roman"/>
          <w:sz w:val="28"/>
          <w:szCs w:val="28"/>
        </w:rPr>
        <w:t xml:space="preserve"> таких объектов, </w:t>
      </w:r>
      <w:r w:rsidR="00577BD0">
        <w:rPr>
          <w:rFonts w:ascii="Times New Roman" w:hAnsi="Times New Roman" w:cs="Times New Roman"/>
          <w:sz w:val="28"/>
          <w:szCs w:val="28"/>
        </w:rPr>
        <w:t xml:space="preserve">в котором </w:t>
      </w:r>
      <w:r w:rsidRPr="00C434D1">
        <w:rPr>
          <w:rFonts w:ascii="Times New Roman" w:hAnsi="Times New Roman" w:cs="Times New Roman"/>
          <w:sz w:val="28"/>
          <w:szCs w:val="28"/>
        </w:rPr>
        <w:t>их нет.</w:t>
      </w:r>
      <w:r w:rsidR="008D2386">
        <w:rPr>
          <w:rStyle w:val="ae"/>
          <w:rFonts w:ascii="Times New Roman" w:hAnsi="Times New Roman" w:cs="Times New Roman"/>
          <w:sz w:val="28"/>
          <w:szCs w:val="28"/>
        </w:rPr>
        <w:footnoteReference w:id="12"/>
      </w:r>
    </w:p>
    <w:p w:rsidR="00577BD0" w:rsidRDefault="00577BD0"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Законодатель считает возможным владение долей в собственности на ценную бумагу </w:t>
      </w:r>
      <w:r w:rsidR="003D0914">
        <w:rPr>
          <w:rFonts w:ascii="Times New Roman" w:hAnsi="Times New Roman" w:cs="Times New Roman"/>
          <w:sz w:val="28"/>
          <w:szCs w:val="28"/>
        </w:rPr>
        <w:t>на основании статьи 245 ГК РФ. Однако, исходя из положений ФЗ «Об АО» можно увидеть, что речь идет не об общей собственности акционеров, а именно об индивидуальной собственности владельца дробной акции.</w:t>
      </w:r>
    </w:p>
    <w:p w:rsidR="009B1BF5" w:rsidRDefault="003D0914" w:rsidP="005A29DA">
      <w:pPr>
        <w:spacing w:line="360" w:lineRule="auto"/>
        <w:ind w:firstLine="708"/>
        <w:jc w:val="both"/>
        <w:rPr>
          <w:rFonts w:ascii="Times New Roman" w:hAnsi="Times New Roman" w:cs="Times New Roman"/>
          <w:sz w:val="28"/>
          <w:szCs w:val="28"/>
        </w:rPr>
      </w:pPr>
      <w:r w:rsidRPr="003D0914">
        <w:rPr>
          <w:rFonts w:ascii="Times New Roman" w:hAnsi="Times New Roman" w:cs="Times New Roman"/>
          <w:sz w:val="28"/>
          <w:szCs w:val="28"/>
        </w:rPr>
        <w:t>Правила о дробных акциях противоречат ряду других норм законодательства. Согласно п. 1 ст. 25 ФЗ "Об АО" "номинальная стоимость всех обыкновенных акций общества должна быть одинаковой".</w:t>
      </w:r>
      <w:r>
        <w:rPr>
          <w:rFonts w:ascii="Times New Roman" w:hAnsi="Times New Roman" w:cs="Times New Roman"/>
          <w:sz w:val="28"/>
          <w:szCs w:val="28"/>
        </w:rPr>
        <w:t xml:space="preserve"> Тем не менее</w:t>
      </w:r>
      <w:r w:rsidRPr="003D0914">
        <w:rPr>
          <w:rFonts w:ascii="Times New Roman" w:hAnsi="Times New Roman" w:cs="Times New Roman"/>
          <w:sz w:val="28"/>
          <w:szCs w:val="28"/>
        </w:rPr>
        <w:t>, в отношении дробных акций это правило соблюдаться не может.</w:t>
      </w:r>
    </w:p>
    <w:p w:rsidR="00562BB4" w:rsidRPr="00B2410C" w:rsidRDefault="00562BB4"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Одним из способов решения данного во</w:t>
      </w:r>
      <w:r w:rsidR="009E13BF">
        <w:rPr>
          <w:rFonts w:ascii="Times New Roman" w:hAnsi="Times New Roman" w:cs="Times New Roman"/>
          <w:sz w:val="28"/>
          <w:szCs w:val="28"/>
        </w:rPr>
        <w:t xml:space="preserve">проса может являться совместное право собственности </w:t>
      </w:r>
      <w:r>
        <w:rPr>
          <w:rFonts w:ascii="Times New Roman" w:hAnsi="Times New Roman" w:cs="Times New Roman"/>
          <w:sz w:val="28"/>
          <w:szCs w:val="28"/>
        </w:rPr>
        <w:t xml:space="preserve">акционеров </w:t>
      </w:r>
      <w:r w:rsidR="009E13BF">
        <w:rPr>
          <w:rFonts w:ascii="Times New Roman" w:hAnsi="Times New Roman" w:cs="Times New Roman"/>
          <w:sz w:val="28"/>
          <w:szCs w:val="28"/>
        </w:rPr>
        <w:t xml:space="preserve">на акции, </w:t>
      </w:r>
      <w:r>
        <w:rPr>
          <w:rFonts w:ascii="Times New Roman" w:hAnsi="Times New Roman" w:cs="Times New Roman"/>
          <w:sz w:val="28"/>
          <w:szCs w:val="28"/>
        </w:rPr>
        <w:t>которые н</w:t>
      </w:r>
      <w:r w:rsidR="009E13BF">
        <w:rPr>
          <w:rFonts w:ascii="Times New Roman" w:hAnsi="Times New Roman" w:cs="Times New Roman"/>
          <w:sz w:val="28"/>
          <w:szCs w:val="28"/>
        </w:rPr>
        <w:t>евозможно поделить целым числом в пропорциональном порядке.</w:t>
      </w:r>
    </w:p>
    <w:p w:rsidR="006B7248" w:rsidRPr="009E44D1" w:rsidRDefault="003A5300" w:rsidP="005C3B58">
      <w:pPr>
        <w:spacing w:line="360" w:lineRule="auto"/>
        <w:ind w:firstLine="708"/>
        <w:jc w:val="both"/>
        <w:rPr>
          <w:rFonts w:ascii="Times New Roman" w:hAnsi="Times New Roman" w:cs="Times New Roman"/>
          <w:sz w:val="28"/>
          <w:szCs w:val="28"/>
        </w:rPr>
      </w:pPr>
      <w:bookmarkStart w:id="0" w:name="_GoBack"/>
      <w:r>
        <w:rPr>
          <w:rFonts w:ascii="Times New Roman" w:hAnsi="Times New Roman" w:cs="Times New Roman"/>
          <w:sz w:val="28"/>
          <w:szCs w:val="28"/>
        </w:rPr>
        <w:t xml:space="preserve">                     </w:t>
      </w:r>
      <w:r w:rsidR="009E44D1" w:rsidRPr="009E44D1">
        <w:rPr>
          <w:rFonts w:ascii="Times New Roman" w:hAnsi="Times New Roman" w:cs="Times New Roman"/>
          <w:sz w:val="28"/>
          <w:szCs w:val="28"/>
        </w:rPr>
        <w:t>2</w:t>
      </w:r>
      <w:r w:rsidR="006B7248" w:rsidRPr="009E44D1">
        <w:rPr>
          <w:rFonts w:ascii="Times New Roman" w:hAnsi="Times New Roman" w:cs="Times New Roman"/>
          <w:sz w:val="28"/>
          <w:szCs w:val="28"/>
        </w:rPr>
        <w:t>. Предмет рассмотрения судебных дел.</w:t>
      </w:r>
    </w:p>
    <w:p w:rsidR="00B30572" w:rsidRDefault="00F8724B" w:rsidP="005C3B58">
      <w:pPr>
        <w:spacing w:line="360" w:lineRule="auto"/>
        <w:jc w:val="both"/>
        <w:rPr>
          <w:rFonts w:ascii="Times New Roman" w:hAnsi="Times New Roman" w:cs="Times New Roman"/>
          <w:sz w:val="28"/>
          <w:szCs w:val="28"/>
        </w:rPr>
      </w:pPr>
      <w:r w:rsidRPr="0080696A">
        <w:rPr>
          <w:rFonts w:ascii="Times New Roman" w:hAnsi="Times New Roman" w:cs="Times New Roman"/>
          <w:sz w:val="28"/>
          <w:szCs w:val="28"/>
        </w:rPr>
        <w:t>Основным предметом споров, как показывает анализ судеб</w:t>
      </w:r>
      <w:r w:rsidR="0011649E">
        <w:rPr>
          <w:rFonts w:ascii="Times New Roman" w:hAnsi="Times New Roman" w:cs="Times New Roman"/>
          <w:sz w:val="28"/>
          <w:szCs w:val="28"/>
        </w:rPr>
        <w:t xml:space="preserve">ных решений, </w:t>
      </w:r>
      <w:r w:rsidRPr="0080696A">
        <w:rPr>
          <w:rFonts w:ascii="Times New Roman" w:hAnsi="Times New Roman" w:cs="Times New Roman"/>
          <w:sz w:val="28"/>
          <w:szCs w:val="28"/>
        </w:rPr>
        <w:t>являются доли в жилплощади</w:t>
      </w:r>
      <w:r w:rsidR="00735E7D">
        <w:rPr>
          <w:rFonts w:ascii="Times New Roman" w:hAnsi="Times New Roman" w:cs="Times New Roman"/>
          <w:sz w:val="28"/>
          <w:szCs w:val="28"/>
        </w:rPr>
        <w:t xml:space="preserve"> и земельных участках</w:t>
      </w:r>
      <w:r w:rsidR="0011649E">
        <w:rPr>
          <w:rFonts w:ascii="Times New Roman" w:hAnsi="Times New Roman" w:cs="Times New Roman"/>
          <w:sz w:val="28"/>
          <w:szCs w:val="28"/>
        </w:rPr>
        <w:t xml:space="preserve"> находящ</w:t>
      </w:r>
      <w:r w:rsidR="00735E7D">
        <w:rPr>
          <w:rFonts w:ascii="Times New Roman" w:hAnsi="Times New Roman" w:cs="Times New Roman"/>
          <w:sz w:val="28"/>
          <w:szCs w:val="28"/>
        </w:rPr>
        <w:t>и</w:t>
      </w:r>
      <w:r w:rsidR="0011649E">
        <w:rPr>
          <w:rFonts w:ascii="Times New Roman" w:hAnsi="Times New Roman" w:cs="Times New Roman"/>
          <w:sz w:val="28"/>
          <w:szCs w:val="28"/>
        </w:rPr>
        <w:t>е</w:t>
      </w:r>
      <w:r w:rsidRPr="0080696A">
        <w:rPr>
          <w:rFonts w:ascii="Times New Roman" w:hAnsi="Times New Roman" w:cs="Times New Roman"/>
          <w:sz w:val="28"/>
          <w:szCs w:val="28"/>
        </w:rPr>
        <w:t>ся в общедолевой собственности.</w:t>
      </w:r>
      <w:r w:rsidR="00617415" w:rsidRPr="00617415">
        <w:t xml:space="preserve"> </w:t>
      </w:r>
      <w:r w:rsidR="00617415" w:rsidRPr="00617415">
        <w:rPr>
          <w:rFonts w:ascii="Times New Roman" w:hAnsi="Times New Roman" w:cs="Times New Roman"/>
          <w:sz w:val="28"/>
          <w:szCs w:val="28"/>
        </w:rPr>
        <w:t xml:space="preserve">Если доля продана с нарушением преимущественного права покупки (например, продавец не уведомил остальных сособственников о продаже доли, или не дождался истечения выжидательного срока, или продал долю постороннему лицу на иных, более </w:t>
      </w:r>
      <w:r w:rsidR="0011649E">
        <w:rPr>
          <w:rFonts w:ascii="Times New Roman" w:hAnsi="Times New Roman" w:cs="Times New Roman"/>
          <w:sz w:val="28"/>
          <w:szCs w:val="28"/>
        </w:rPr>
        <w:t>выгодных</w:t>
      </w:r>
      <w:r w:rsidR="00617415" w:rsidRPr="00617415">
        <w:rPr>
          <w:rFonts w:ascii="Times New Roman" w:hAnsi="Times New Roman" w:cs="Times New Roman"/>
          <w:sz w:val="28"/>
          <w:szCs w:val="28"/>
        </w:rPr>
        <w:t xml:space="preserve"> условиях, чем те, которые были предложены сособственникам), то любой другой участник общей собственности в течение трех месяцев может в судебном порядке требовать перевода на него прав и обязанностей покупателя</w:t>
      </w:r>
      <w:bookmarkEnd w:id="0"/>
      <w:r w:rsidR="00617415" w:rsidRPr="00617415">
        <w:rPr>
          <w:rFonts w:ascii="Times New Roman" w:hAnsi="Times New Roman" w:cs="Times New Roman"/>
          <w:sz w:val="28"/>
          <w:szCs w:val="28"/>
        </w:rPr>
        <w:t xml:space="preserve">. </w:t>
      </w:r>
    </w:p>
    <w:p w:rsidR="004F1EFB" w:rsidRDefault="00B30572" w:rsidP="005A29D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F8724B" w:rsidRPr="0080696A">
        <w:rPr>
          <w:rFonts w:ascii="Times New Roman" w:hAnsi="Times New Roman" w:cs="Times New Roman"/>
          <w:sz w:val="28"/>
          <w:szCs w:val="28"/>
        </w:rPr>
        <w:t>Так, в деле N 33-5215/2016 предметом рассмотрения</w:t>
      </w:r>
      <w:r w:rsidR="002F7C17">
        <w:rPr>
          <w:rFonts w:ascii="Times New Roman" w:hAnsi="Times New Roman" w:cs="Times New Roman"/>
          <w:sz w:val="28"/>
          <w:szCs w:val="28"/>
        </w:rPr>
        <w:t xml:space="preserve"> спора являются доли в квартире</w:t>
      </w:r>
      <w:r w:rsidR="00F31072">
        <w:rPr>
          <w:rFonts w:ascii="Times New Roman" w:hAnsi="Times New Roman" w:cs="Times New Roman"/>
          <w:sz w:val="28"/>
          <w:szCs w:val="28"/>
        </w:rPr>
        <w:t>,</w:t>
      </w:r>
      <w:r w:rsidR="002F7C17">
        <w:rPr>
          <w:rFonts w:ascii="Times New Roman" w:hAnsi="Times New Roman" w:cs="Times New Roman"/>
          <w:sz w:val="28"/>
          <w:szCs w:val="28"/>
        </w:rPr>
        <w:t xml:space="preserve"> </w:t>
      </w:r>
      <w:r w:rsidR="00F31072">
        <w:rPr>
          <w:rFonts w:ascii="Times New Roman" w:hAnsi="Times New Roman" w:cs="Times New Roman"/>
          <w:sz w:val="28"/>
          <w:szCs w:val="28"/>
        </w:rPr>
        <w:t>находяще</w:t>
      </w:r>
      <w:r w:rsidR="00F8724B" w:rsidRPr="0080696A">
        <w:rPr>
          <w:rFonts w:ascii="Times New Roman" w:hAnsi="Times New Roman" w:cs="Times New Roman"/>
          <w:sz w:val="28"/>
          <w:szCs w:val="28"/>
        </w:rPr>
        <w:t>йся в общедолевой собственности.</w:t>
      </w:r>
      <w:r w:rsidR="00BC2A68">
        <w:rPr>
          <w:rFonts w:ascii="Times New Roman" w:hAnsi="Times New Roman" w:cs="Times New Roman"/>
          <w:sz w:val="28"/>
          <w:szCs w:val="28"/>
        </w:rPr>
        <w:t xml:space="preserve"> </w:t>
      </w:r>
      <w:r w:rsidR="004D3C0F">
        <w:rPr>
          <w:rFonts w:ascii="Times New Roman" w:hAnsi="Times New Roman" w:cs="Times New Roman"/>
          <w:sz w:val="28"/>
          <w:szCs w:val="28"/>
        </w:rPr>
        <w:t>И</w:t>
      </w:r>
      <w:r w:rsidR="00BC2A68">
        <w:rPr>
          <w:rFonts w:ascii="Times New Roman" w:hAnsi="Times New Roman" w:cs="Times New Roman"/>
          <w:sz w:val="28"/>
          <w:szCs w:val="28"/>
        </w:rPr>
        <w:t xml:space="preserve">стец утверждает, что ответчицы нарушили правило извещения о продаже своих долей. Из материалов дела следует, что </w:t>
      </w:r>
      <w:r w:rsidR="008F38B7">
        <w:rPr>
          <w:rFonts w:ascii="Times New Roman" w:hAnsi="Times New Roman" w:cs="Times New Roman"/>
          <w:sz w:val="28"/>
          <w:szCs w:val="28"/>
        </w:rPr>
        <w:t xml:space="preserve">истец, </w:t>
      </w:r>
      <w:r w:rsidR="00D64691">
        <w:rPr>
          <w:rFonts w:ascii="Times New Roman" w:hAnsi="Times New Roman" w:cs="Times New Roman"/>
          <w:sz w:val="28"/>
          <w:szCs w:val="28"/>
        </w:rPr>
        <w:t>получив уведомления от ответчиц 13 ноября</w:t>
      </w:r>
      <w:r w:rsidR="008F38B7">
        <w:rPr>
          <w:rFonts w:ascii="Times New Roman" w:hAnsi="Times New Roman" w:cs="Times New Roman"/>
          <w:sz w:val="28"/>
          <w:szCs w:val="28"/>
        </w:rPr>
        <w:t xml:space="preserve"> 2014 года,</w:t>
      </w:r>
      <w:r w:rsidR="00D64691">
        <w:rPr>
          <w:rFonts w:ascii="Times New Roman" w:hAnsi="Times New Roman" w:cs="Times New Roman"/>
          <w:sz w:val="28"/>
          <w:szCs w:val="28"/>
        </w:rPr>
        <w:t xml:space="preserve"> не предприняла требуемых мер для осуществления преимущественного права покупки, </w:t>
      </w:r>
      <w:r w:rsidR="004F1EFB">
        <w:rPr>
          <w:rFonts w:ascii="Times New Roman" w:hAnsi="Times New Roman" w:cs="Times New Roman"/>
          <w:sz w:val="28"/>
          <w:szCs w:val="28"/>
        </w:rPr>
        <w:t>так как ссылается на нарушение оформления данного извещения, а именно на отсутствие обратного адреса и ФИО ответчиц</w:t>
      </w:r>
      <w:r w:rsidR="001E4D5C">
        <w:rPr>
          <w:rFonts w:ascii="Times New Roman" w:hAnsi="Times New Roman" w:cs="Times New Roman"/>
          <w:sz w:val="28"/>
          <w:szCs w:val="28"/>
        </w:rPr>
        <w:t>.</w:t>
      </w:r>
    </w:p>
    <w:p w:rsidR="00AA2765" w:rsidRDefault="001E4D5C"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того,</w:t>
      </w:r>
      <w:r w:rsidR="00D64691">
        <w:rPr>
          <w:rFonts w:ascii="Times New Roman" w:hAnsi="Times New Roman" w:cs="Times New Roman"/>
          <w:sz w:val="28"/>
          <w:szCs w:val="28"/>
        </w:rPr>
        <w:t xml:space="preserve"> истец 11 декабря 2014 г</w:t>
      </w:r>
      <w:r w:rsidR="008F38B7">
        <w:rPr>
          <w:rFonts w:ascii="Times New Roman" w:hAnsi="Times New Roman" w:cs="Times New Roman"/>
          <w:sz w:val="28"/>
          <w:szCs w:val="28"/>
        </w:rPr>
        <w:t>ода</w:t>
      </w:r>
      <w:r w:rsidR="00D64691">
        <w:rPr>
          <w:rFonts w:ascii="Times New Roman" w:hAnsi="Times New Roman" w:cs="Times New Roman"/>
          <w:sz w:val="28"/>
          <w:szCs w:val="28"/>
        </w:rPr>
        <w:t xml:space="preserve"> получила лично уведомление от ответчиц о желании продать свои доли </w:t>
      </w:r>
      <w:r w:rsidR="00E60542">
        <w:rPr>
          <w:rFonts w:ascii="Times New Roman" w:hAnsi="Times New Roman" w:cs="Times New Roman"/>
          <w:sz w:val="28"/>
          <w:szCs w:val="28"/>
        </w:rPr>
        <w:t xml:space="preserve">за 1000000 рублей, </w:t>
      </w:r>
      <w:r w:rsidR="00BF0FAE">
        <w:rPr>
          <w:rFonts w:ascii="Times New Roman" w:hAnsi="Times New Roman" w:cs="Times New Roman"/>
          <w:sz w:val="28"/>
          <w:szCs w:val="28"/>
        </w:rPr>
        <w:t xml:space="preserve">и </w:t>
      </w:r>
      <w:r w:rsidR="00E60542">
        <w:rPr>
          <w:rFonts w:ascii="Times New Roman" w:hAnsi="Times New Roman" w:cs="Times New Roman"/>
          <w:sz w:val="28"/>
          <w:szCs w:val="28"/>
        </w:rPr>
        <w:t>т</w:t>
      </w:r>
      <w:r w:rsidR="00D64691">
        <w:rPr>
          <w:rFonts w:ascii="Times New Roman" w:hAnsi="Times New Roman" w:cs="Times New Roman"/>
          <w:sz w:val="28"/>
          <w:szCs w:val="28"/>
        </w:rPr>
        <w:t>ак как снова не последовало действий</w:t>
      </w:r>
      <w:r w:rsidR="001D0748">
        <w:rPr>
          <w:rFonts w:ascii="Times New Roman" w:hAnsi="Times New Roman" w:cs="Times New Roman"/>
          <w:sz w:val="28"/>
          <w:szCs w:val="28"/>
        </w:rPr>
        <w:t xml:space="preserve">, указывающих </w:t>
      </w:r>
      <w:r w:rsidR="00D64691">
        <w:rPr>
          <w:rFonts w:ascii="Times New Roman" w:hAnsi="Times New Roman" w:cs="Times New Roman"/>
          <w:sz w:val="28"/>
          <w:szCs w:val="28"/>
        </w:rPr>
        <w:t>на желание и возможность истицы воспользоваться преимущественным правом покупки</w:t>
      </w:r>
      <w:r w:rsidR="00BF0FAE">
        <w:rPr>
          <w:rFonts w:ascii="Times New Roman" w:hAnsi="Times New Roman" w:cs="Times New Roman"/>
          <w:sz w:val="28"/>
          <w:szCs w:val="28"/>
        </w:rPr>
        <w:t>,</w:t>
      </w:r>
      <w:r w:rsidR="00FB03FB">
        <w:rPr>
          <w:rFonts w:ascii="Times New Roman" w:hAnsi="Times New Roman" w:cs="Times New Roman"/>
          <w:sz w:val="28"/>
          <w:szCs w:val="28"/>
        </w:rPr>
        <w:t xml:space="preserve"> ответчицы продали свои доли лицу Х за сумму</w:t>
      </w:r>
      <w:r w:rsidR="00CF17CE">
        <w:rPr>
          <w:rFonts w:ascii="Times New Roman" w:hAnsi="Times New Roman" w:cs="Times New Roman"/>
          <w:sz w:val="28"/>
          <w:szCs w:val="28"/>
        </w:rPr>
        <w:t>,</w:t>
      </w:r>
      <w:r w:rsidR="00FB03FB">
        <w:rPr>
          <w:rFonts w:ascii="Times New Roman" w:hAnsi="Times New Roman" w:cs="Times New Roman"/>
          <w:sz w:val="28"/>
          <w:szCs w:val="28"/>
        </w:rPr>
        <w:t xml:space="preserve"> указанную в уведомлении.  Суд не выявил нарушений положений статьи 250 ГК РФ, так как ответчицами не был нар</w:t>
      </w:r>
      <w:r>
        <w:rPr>
          <w:rFonts w:ascii="Times New Roman" w:hAnsi="Times New Roman" w:cs="Times New Roman"/>
          <w:sz w:val="28"/>
          <w:szCs w:val="28"/>
        </w:rPr>
        <w:t>ушен выжидательный срок, а истец была уведомлена лично о продаже истицами своих долей в предусмотренном законом порядке</w:t>
      </w:r>
      <w:r w:rsidR="00FB03FB">
        <w:rPr>
          <w:rFonts w:ascii="Times New Roman" w:hAnsi="Times New Roman" w:cs="Times New Roman"/>
          <w:sz w:val="28"/>
          <w:szCs w:val="28"/>
        </w:rPr>
        <w:t>.</w:t>
      </w:r>
      <w:r w:rsidR="00082A76">
        <w:rPr>
          <w:rFonts w:ascii="Times New Roman" w:hAnsi="Times New Roman" w:cs="Times New Roman"/>
          <w:sz w:val="28"/>
          <w:szCs w:val="28"/>
        </w:rPr>
        <w:t xml:space="preserve"> В удовлетворении </w:t>
      </w:r>
      <w:r w:rsidR="00781534">
        <w:rPr>
          <w:rFonts w:ascii="Times New Roman" w:hAnsi="Times New Roman" w:cs="Times New Roman"/>
          <w:sz w:val="28"/>
          <w:szCs w:val="28"/>
        </w:rPr>
        <w:t xml:space="preserve">иска </w:t>
      </w:r>
      <w:r w:rsidR="00082A76">
        <w:rPr>
          <w:rFonts w:ascii="Times New Roman" w:hAnsi="Times New Roman" w:cs="Times New Roman"/>
          <w:sz w:val="28"/>
          <w:szCs w:val="28"/>
        </w:rPr>
        <w:t xml:space="preserve">судом было отказано. </w:t>
      </w:r>
    </w:p>
    <w:p w:rsidR="00892E37" w:rsidRDefault="004361D9"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w:t>
      </w:r>
      <w:r w:rsidR="0080696A">
        <w:rPr>
          <w:rFonts w:ascii="Times New Roman" w:hAnsi="Times New Roman" w:cs="Times New Roman"/>
          <w:sz w:val="28"/>
          <w:szCs w:val="28"/>
        </w:rPr>
        <w:t xml:space="preserve">же часто встречаются </w:t>
      </w:r>
      <w:r w:rsidR="0011649E">
        <w:rPr>
          <w:rFonts w:ascii="Times New Roman" w:hAnsi="Times New Roman" w:cs="Times New Roman"/>
          <w:sz w:val="28"/>
          <w:szCs w:val="28"/>
        </w:rPr>
        <w:t xml:space="preserve">споры возникающие при договорах дарения, </w:t>
      </w:r>
      <w:r w:rsidR="00090A2C">
        <w:rPr>
          <w:rFonts w:ascii="Times New Roman" w:hAnsi="Times New Roman" w:cs="Times New Roman"/>
          <w:sz w:val="28"/>
          <w:szCs w:val="28"/>
        </w:rPr>
        <w:t xml:space="preserve">так как под такими договорами </w:t>
      </w:r>
      <w:r w:rsidR="00C66FCD">
        <w:rPr>
          <w:rFonts w:ascii="Times New Roman" w:hAnsi="Times New Roman" w:cs="Times New Roman"/>
          <w:sz w:val="28"/>
          <w:szCs w:val="28"/>
        </w:rPr>
        <w:t>прикрываются сделки купли-продажи</w:t>
      </w:r>
      <w:r w:rsidR="00993F07">
        <w:rPr>
          <w:rFonts w:ascii="Times New Roman" w:hAnsi="Times New Roman" w:cs="Times New Roman"/>
          <w:sz w:val="28"/>
          <w:szCs w:val="28"/>
        </w:rPr>
        <w:t xml:space="preserve">. Так, в судебном решении </w:t>
      </w:r>
      <w:r w:rsidR="00993F07" w:rsidRPr="00993F07">
        <w:rPr>
          <w:rFonts w:ascii="Times New Roman" w:hAnsi="Times New Roman" w:cs="Times New Roman"/>
          <w:sz w:val="28"/>
          <w:szCs w:val="28"/>
        </w:rPr>
        <w:t>по делу № 2-283/2017</w:t>
      </w:r>
      <w:r w:rsidR="00026A21">
        <w:rPr>
          <w:rStyle w:val="ae"/>
          <w:rFonts w:ascii="Times New Roman" w:hAnsi="Times New Roman" w:cs="Times New Roman"/>
          <w:sz w:val="28"/>
          <w:szCs w:val="28"/>
        </w:rPr>
        <w:footnoteReference w:id="13"/>
      </w:r>
      <w:r w:rsidR="00EE252E">
        <w:rPr>
          <w:rFonts w:ascii="Times New Roman" w:hAnsi="Times New Roman" w:cs="Times New Roman"/>
          <w:sz w:val="28"/>
          <w:szCs w:val="28"/>
        </w:rPr>
        <w:t xml:space="preserve"> можно проследить нарушение права преимущественного права покупки путем сокрытия договоров купли-продажи договорами дарения, то есть проведением притворных сделок. </w:t>
      </w:r>
    </w:p>
    <w:p w:rsidR="00DA5A32" w:rsidRDefault="00C66FCD"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материалов дела следует, что </w:t>
      </w:r>
      <w:r w:rsidR="00DA5A32">
        <w:rPr>
          <w:rFonts w:ascii="Times New Roman" w:hAnsi="Times New Roman" w:cs="Times New Roman"/>
          <w:sz w:val="28"/>
          <w:szCs w:val="28"/>
        </w:rPr>
        <w:t xml:space="preserve">один из ответчиков подарил свою долю другому ответчику, который изначально не являлся дольщиком, кроме того он также не имел родственных связей и не состоял в близких отношениях с ним, из чего следует вывод, что у первого ответчика отсутствовали основания для безвозмездной передачи, принадлежащего ему земельного участка иному лицу. </w:t>
      </w:r>
      <w:r w:rsidR="00DA5A32" w:rsidRPr="00DA5A32">
        <w:rPr>
          <w:rFonts w:ascii="Times New Roman" w:hAnsi="Times New Roman" w:cs="Times New Roman"/>
          <w:sz w:val="28"/>
          <w:szCs w:val="28"/>
        </w:rPr>
        <w:t>В судебном заседании установлено, что при оформлении документов отчуждения доли з</w:t>
      </w:r>
      <w:r w:rsidR="00DA5A32">
        <w:rPr>
          <w:rFonts w:ascii="Times New Roman" w:hAnsi="Times New Roman" w:cs="Times New Roman"/>
          <w:sz w:val="28"/>
          <w:szCs w:val="28"/>
        </w:rPr>
        <w:t xml:space="preserve">емельного участка </w:t>
      </w:r>
      <w:r w:rsidR="001D46A6">
        <w:rPr>
          <w:rFonts w:ascii="Times New Roman" w:hAnsi="Times New Roman" w:cs="Times New Roman"/>
          <w:sz w:val="28"/>
          <w:szCs w:val="28"/>
        </w:rPr>
        <w:t xml:space="preserve">первый </w:t>
      </w:r>
      <w:r w:rsidR="00DA5A32">
        <w:rPr>
          <w:rFonts w:ascii="Times New Roman" w:hAnsi="Times New Roman" w:cs="Times New Roman"/>
          <w:sz w:val="28"/>
          <w:szCs w:val="28"/>
        </w:rPr>
        <w:t>ответчик</w:t>
      </w:r>
      <w:r w:rsidR="00DA5A32" w:rsidRPr="00DA5A32">
        <w:rPr>
          <w:rFonts w:ascii="Times New Roman" w:hAnsi="Times New Roman" w:cs="Times New Roman"/>
          <w:sz w:val="28"/>
          <w:szCs w:val="28"/>
        </w:rPr>
        <w:t xml:space="preserve"> получил 40000 рублей, </w:t>
      </w:r>
      <w:r w:rsidR="00DA5A32" w:rsidRPr="00DA5A32">
        <w:rPr>
          <w:rFonts w:ascii="Times New Roman" w:hAnsi="Times New Roman" w:cs="Times New Roman"/>
          <w:sz w:val="28"/>
          <w:szCs w:val="28"/>
        </w:rPr>
        <w:lastRenderedPageBreak/>
        <w:t>что подтверждается им в его письме</w:t>
      </w:r>
      <w:r w:rsidR="00C965B9">
        <w:rPr>
          <w:rFonts w:ascii="Times New Roman" w:hAnsi="Times New Roman" w:cs="Times New Roman"/>
          <w:sz w:val="28"/>
          <w:szCs w:val="28"/>
        </w:rPr>
        <w:t>нном отзыве на исковое заявление</w:t>
      </w:r>
      <w:r w:rsidR="00DA5A32" w:rsidRPr="00DA5A32">
        <w:rPr>
          <w:rFonts w:ascii="Times New Roman" w:hAnsi="Times New Roman" w:cs="Times New Roman"/>
          <w:sz w:val="28"/>
          <w:szCs w:val="28"/>
        </w:rPr>
        <w:t>, а также его объяснением данным старшему оперуполномоченному</w:t>
      </w:r>
      <w:r w:rsidR="001D46A6">
        <w:rPr>
          <w:rFonts w:ascii="Times New Roman" w:hAnsi="Times New Roman" w:cs="Times New Roman"/>
          <w:sz w:val="28"/>
          <w:szCs w:val="28"/>
        </w:rPr>
        <w:t>.</w:t>
      </w:r>
      <w:r w:rsidR="001847CF">
        <w:rPr>
          <w:rFonts w:ascii="Times New Roman" w:hAnsi="Times New Roman" w:cs="Times New Roman"/>
          <w:sz w:val="28"/>
          <w:szCs w:val="28"/>
        </w:rPr>
        <w:t xml:space="preserve"> В связи с чем суд признал договор дарения притворной сделкой.</w:t>
      </w:r>
      <w:r w:rsidR="005244C1">
        <w:rPr>
          <w:rFonts w:ascii="Times New Roman" w:hAnsi="Times New Roman" w:cs="Times New Roman"/>
          <w:sz w:val="28"/>
          <w:szCs w:val="28"/>
        </w:rPr>
        <w:t xml:space="preserve"> В подобном деле </w:t>
      </w:r>
      <w:r w:rsidR="005244C1" w:rsidRPr="005244C1">
        <w:rPr>
          <w:rFonts w:ascii="Times New Roman" w:hAnsi="Times New Roman" w:cs="Times New Roman"/>
          <w:sz w:val="28"/>
          <w:szCs w:val="28"/>
        </w:rPr>
        <w:t>делу № 2-247/2014</w:t>
      </w:r>
      <w:r w:rsidR="005244C1">
        <w:rPr>
          <w:rFonts w:ascii="Times New Roman" w:hAnsi="Times New Roman" w:cs="Times New Roman"/>
          <w:sz w:val="28"/>
          <w:szCs w:val="28"/>
        </w:rPr>
        <w:t xml:space="preserve"> </w:t>
      </w:r>
      <w:r w:rsidR="005244C1">
        <w:rPr>
          <w:rStyle w:val="ae"/>
          <w:rFonts w:ascii="Times New Roman" w:hAnsi="Times New Roman" w:cs="Times New Roman"/>
          <w:sz w:val="28"/>
          <w:szCs w:val="28"/>
        </w:rPr>
        <w:footnoteReference w:id="14"/>
      </w:r>
      <w:r w:rsidR="005244C1">
        <w:rPr>
          <w:rFonts w:ascii="Times New Roman" w:hAnsi="Times New Roman" w:cs="Times New Roman"/>
          <w:sz w:val="28"/>
          <w:szCs w:val="28"/>
        </w:rPr>
        <w:t>истец приобретает доли имущества в порядке наследования, но в связи с нарушением ответчиком положений ст.250 истец не может реализовать свое право на преимущество при продаже ответчиком своей доли, так как не был уведомлен о таком желании. В следствии чего иск на перевод прав покупателя был удовлетворен судом.</w:t>
      </w:r>
    </w:p>
    <w:p w:rsidR="00390E5D" w:rsidRDefault="00D712CD"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Обратимся к судебной практике по делам связанными с преимущественным п</w:t>
      </w:r>
      <w:r w:rsidR="00F30492">
        <w:rPr>
          <w:rFonts w:ascii="Times New Roman" w:hAnsi="Times New Roman" w:cs="Times New Roman"/>
          <w:sz w:val="28"/>
          <w:szCs w:val="28"/>
        </w:rPr>
        <w:t xml:space="preserve">равом покупки ценных бумаг. </w:t>
      </w:r>
      <w:r w:rsidR="007B347F">
        <w:rPr>
          <w:rFonts w:ascii="Times New Roman" w:hAnsi="Times New Roman" w:cs="Times New Roman"/>
          <w:sz w:val="28"/>
          <w:szCs w:val="28"/>
        </w:rPr>
        <w:t>Так</w:t>
      </w:r>
      <w:r w:rsidR="00F30492">
        <w:rPr>
          <w:rFonts w:ascii="Times New Roman" w:hAnsi="Times New Roman" w:cs="Times New Roman"/>
          <w:sz w:val="28"/>
          <w:szCs w:val="28"/>
        </w:rPr>
        <w:t xml:space="preserve">, </w:t>
      </w:r>
      <w:r w:rsidR="009E13BF">
        <w:rPr>
          <w:rFonts w:ascii="Times New Roman" w:hAnsi="Times New Roman" w:cs="Times New Roman"/>
          <w:sz w:val="28"/>
          <w:szCs w:val="28"/>
        </w:rPr>
        <w:t>например</w:t>
      </w:r>
      <w:r w:rsidR="005D353B">
        <w:rPr>
          <w:rFonts w:ascii="Times New Roman" w:hAnsi="Times New Roman" w:cs="Times New Roman"/>
          <w:sz w:val="28"/>
          <w:szCs w:val="28"/>
        </w:rPr>
        <w:t xml:space="preserve">, </w:t>
      </w:r>
      <w:r>
        <w:rPr>
          <w:rFonts w:ascii="Times New Roman" w:hAnsi="Times New Roman" w:cs="Times New Roman"/>
          <w:sz w:val="28"/>
          <w:szCs w:val="28"/>
        </w:rPr>
        <w:t xml:space="preserve">в деле </w:t>
      </w:r>
      <w:r w:rsidRPr="00D712CD">
        <w:rPr>
          <w:rFonts w:ascii="Times New Roman" w:hAnsi="Times New Roman" w:cs="Times New Roman"/>
          <w:sz w:val="28"/>
          <w:szCs w:val="28"/>
        </w:rPr>
        <w:t>№ 2-1932/2016</w:t>
      </w:r>
      <w:r w:rsidR="0081267D">
        <w:rPr>
          <w:rStyle w:val="ae"/>
          <w:rFonts w:ascii="Times New Roman" w:hAnsi="Times New Roman" w:cs="Times New Roman"/>
          <w:sz w:val="28"/>
          <w:szCs w:val="28"/>
        </w:rPr>
        <w:footnoteReference w:id="15"/>
      </w:r>
      <w:r w:rsidRPr="00D712CD">
        <w:rPr>
          <w:rFonts w:ascii="Times New Roman" w:hAnsi="Times New Roman" w:cs="Times New Roman"/>
          <w:sz w:val="28"/>
          <w:szCs w:val="28"/>
        </w:rPr>
        <w:t>.</w:t>
      </w:r>
      <w:r>
        <w:rPr>
          <w:rFonts w:ascii="Times New Roman" w:hAnsi="Times New Roman" w:cs="Times New Roman"/>
          <w:sz w:val="28"/>
          <w:szCs w:val="28"/>
        </w:rPr>
        <w:t xml:space="preserve"> </w:t>
      </w:r>
      <w:r w:rsidRPr="00D712CD">
        <w:rPr>
          <w:rFonts w:ascii="Times New Roman" w:hAnsi="Times New Roman" w:cs="Times New Roman"/>
          <w:sz w:val="28"/>
          <w:szCs w:val="28"/>
        </w:rPr>
        <w:t xml:space="preserve"> </w:t>
      </w:r>
      <w:r w:rsidR="009E387A">
        <w:rPr>
          <w:rFonts w:ascii="Times New Roman" w:hAnsi="Times New Roman" w:cs="Times New Roman"/>
          <w:sz w:val="28"/>
          <w:szCs w:val="28"/>
        </w:rPr>
        <w:t>Истец обратился в суд с требованием о разделе общего имущества</w:t>
      </w:r>
      <w:r w:rsidR="00B64ED4">
        <w:rPr>
          <w:rFonts w:ascii="Times New Roman" w:hAnsi="Times New Roman" w:cs="Times New Roman"/>
          <w:sz w:val="28"/>
          <w:szCs w:val="28"/>
        </w:rPr>
        <w:t>- акций публичного акционерного общества</w:t>
      </w:r>
      <w:r w:rsidR="009E387A">
        <w:rPr>
          <w:rFonts w:ascii="Times New Roman" w:hAnsi="Times New Roman" w:cs="Times New Roman"/>
          <w:sz w:val="28"/>
          <w:szCs w:val="28"/>
        </w:rPr>
        <w:t xml:space="preserve">. </w:t>
      </w:r>
      <w:r w:rsidR="00327EFC">
        <w:rPr>
          <w:rFonts w:ascii="Times New Roman" w:hAnsi="Times New Roman" w:cs="Times New Roman"/>
          <w:sz w:val="28"/>
          <w:szCs w:val="28"/>
        </w:rPr>
        <w:t>В ходе рассмотрения дела установлено что к</w:t>
      </w:r>
      <w:r w:rsidR="00327EFC" w:rsidRPr="00327EFC">
        <w:rPr>
          <w:rFonts w:ascii="Times New Roman" w:hAnsi="Times New Roman" w:cs="Times New Roman"/>
          <w:sz w:val="28"/>
          <w:szCs w:val="28"/>
        </w:rPr>
        <w:t>оличество акций, находящихся в общей собственности в рассматриваемом случае не позволяет произвести их точный раздел на целое число.</w:t>
      </w:r>
      <w:r w:rsidR="00327EFC">
        <w:rPr>
          <w:rFonts w:ascii="Times New Roman" w:hAnsi="Times New Roman" w:cs="Times New Roman"/>
          <w:sz w:val="28"/>
          <w:szCs w:val="28"/>
        </w:rPr>
        <w:t xml:space="preserve">  Суд ссылаясь на исчерпывающий список, указанный в законе, а именно д</w:t>
      </w:r>
      <w:r w:rsidR="00327EFC" w:rsidRPr="00327EFC">
        <w:rPr>
          <w:rFonts w:ascii="Times New Roman" w:hAnsi="Times New Roman" w:cs="Times New Roman"/>
          <w:sz w:val="28"/>
          <w:szCs w:val="28"/>
        </w:rPr>
        <w:t>робные акции образуются в случаях, когда приобретение целого числа акций невозможно, а именно: при осуществлении преимущественного права на приобретение акций, продаваемых акционером закрытого общества; при осуществлении преимущественного права на приобретение дополнительных акций; при консолидации акций</w:t>
      </w:r>
      <w:r w:rsidR="00327EFC">
        <w:rPr>
          <w:rFonts w:ascii="Times New Roman" w:hAnsi="Times New Roman" w:cs="Times New Roman"/>
          <w:sz w:val="28"/>
          <w:szCs w:val="28"/>
        </w:rPr>
        <w:t xml:space="preserve">. </w:t>
      </w:r>
      <w:r w:rsidR="001521DD" w:rsidRPr="001521DD">
        <w:rPr>
          <w:rFonts w:ascii="Times New Roman" w:hAnsi="Times New Roman" w:cs="Times New Roman"/>
          <w:sz w:val="28"/>
          <w:szCs w:val="28"/>
        </w:rPr>
        <w:t>Таким образом, образование дробных акций при разделе общего имущества не предусмотрено. Соответственно, участникам общей долевой собственности может быть выделено только целое количество акций, приходящееся на их долю, а оставшаяся часть акций сохранит статус общей долевой собственности.</w:t>
      </w:r>
      <w:r w:rsidR="00390E5D" w:rsidRPr="00390E5D">
        <w:t xml:space="preserve"> </w:t>
      </w:r>
      <w:r w:rsidR="00390E5D" w:rsidRPr="00390E5D">
        <w:rPr>
          <w:rFonts w:ascii="Times New Roman" w:hAnsi="Times New Roman" w:cs="Times New Roman"/>
          <w:sz w:val="28"/>
          <w:szCs w:val="28"/>
        </w:rPr>
        <w:t xml:space="preserve">Таким образом, образование дробных акций при разделе общего имущества не предусмотрено. </w:t>
      </w:r>
    </w:p>
    <w:p w:rsidR="001847CF" w:rsidRDefault="00390E5D" w:rsidP="005A29DA">
      <w:pPr>
        <w:spacing w:line="360" w:lineRule="auto"/>
        <w:ind w:firstLine="708"/>
        <w:jc w:val="both"/>
        <w:rPr>
          <w:rFonts w:ascii="Times New Roman" w:hAnsi="Times New Roman" w:cs="Times New Roman"/>
          <w:sz w:val="28"/>
          <w:szCs w:val="28"/>
        </w:rPr>
      </w:pPr>
      <w:r w:rsidRPr="00390E5D">
        <w:rPr>
          <w:rFonts w:ascii="Times New Roman" w:hAnsi="Times New Roman" w:cs="Times New Roman"/>
          <w:sz w:val="28"/>
          <w:szCs w:val="28"/>
        </w:rPr>
        <w:t xml:space="preserve">Между сторонами по настоящему делу отсутствует спор о количестве подлежащих разделу между ними акций, имеется возможность фактического </w:t>
      </w:r>
      <w:r w:rsidRPr="00390E5D">
        <w:rPr>
          <w:rFonts w:ascii="Times New Roman" w:hAnsi="Times New Roman" w:cs="Times New Roman"/>
          <w:sz w:val="28"/>
          <w:szCs w:val="28"/>
        </w:rPr>
        <w:lastRenderedPageBreak/>
        <w:t>раздела акций в равных долях, совладельцами акций данное обстоятельство и свидетельство о праве на наследство не оспариваются, поэтому возможен раздел пакета акций в размере в натуре путем признания права</w:t>
      </w:r>
      <w:r>
        <w:rPr>
          <w:rFonts w:ascii="Times New Roman" w:hAnsi="Times New Roman" w:cs="Times New Roman"/>
          <w:sz w:val="28"/>
          <w:szCs w:val="28"/>
        </w:rPr>
        <w:t xml:space="preserve"> собственности </w:t>
      </w:r>
      <w:r w:rsidRPr="00390E5D">
        <w:rPr>
          <w:rFonts w:ascii="Times New Roman" w:hAnsi="Times New Roman" w:cs="Times New Roman"/>
          <w:sz w:val="28"/>
          <w:szCs w:val="28"/>
        </w:rPr>
        <w:t>пропорционально долям, принадлеж</w:t>
      </w:r>
      <w:r w:rsidR="00B64ED4">
        <w:rPr>
          <w:rFonts w:ascii="Times New Roman" w:hAnsi="Times New Roman" w:cs="Times New Roman"/>
          <w:sz w:val="28"/>
          <w:szCs w:val="28"/>
        </w:rPr>
        <w:t>ащим собственникам ценных бумаг</w:t>
      </w:r>
      <w:r w:rsidRPr="00390E5D">
        <w:rPr>
          <w:rFonts w:ascii="Times New Roman" w:hAnsi="Times New Roman" w:cs="Times New Roman"/>
          <w:sz w:val="28"/>
          <w:szCs w:val="28"/>
        </w:rPr>
        <w:t>.</w:t>
      </w:r>
      <w:r w:rsidR="000676C4">
        <w:rPr>
          <w:rFonts w:ascii="Times New Roman" w:hAnsi="Times New Roman" w:cs="Times New Roman"/>
          <w:sz w:val="28"/>
          <w:szCs w:val="28"/>
        </w:rPr>
        <w:t xml:space="preserve"> В</w:t>
      </w:r>
      <w:r w:rsidR="00616C6B">
        <w:rPr>
          <w:rFonts w:ascii="Times New Roman" w:hAnsi="Times New Roman" w:cs="Times New Roman"/>
          <w:sz w:val="28"/>
          <w:szCs w:val="28"/>
        </w:rPr>
        <w:t xml:space="preserve"> отношении акций, </w:t>
      </w:r>
      <w:r w:rsidR="000676C4">
        <w:rPr>
          <w:rFonts w:ascii="Times New Roman" w:hAnsi="Times New Roman" w:cs="Times New Roman"/>
          <w:sz w:val="28"/>
          <w:szCs w:val="28"/>
        </w:rPr>
        <w:t xml:space="preserve">которые невозможно поделить между акционерами признать право собственности </w:t>
      </w:r>
      <w:r w:rsidR="000676C4" w:rsidRPr="000676C4">
        <w:rPr>
          <w:rFonts w:ascii="Times New Roman" w:hAnsi="Times New Roman" w:cs="Times New Roman"/>
          <w:sz w:val="28"/>
          <w:szCs w:val="28"/>
        </w:rPr>
        <w:t>общей долевой собственности сторон</w:t>
      </w:r>
      <w:r w:rsidR="000676C4">
        <w:rPr>
          <w:rFonts w:ascii="Times New Roman" w:hAnsi="Times New Roman" w:cs="Times New Roman"/>
          <w:sz w:val="28"/>
          <w:szCs w:val="28"/>
        </w:rPr>
        <w:t xml:space="preserve"> </w:t>
      </w:r>
      <w:r w:rsidR="000676C4" w:rsidRPr="000676C4">
        <w:rPr>
          <w:rFonts w:ascii="Times New Roman" w:hAnsi="Times New Roman" w:cs="Times New Roman"/>
          <w:sz w:val="28"/>
          <w:szCs w:val="28"/>
        </w:rPr>
        <w:t>в долях, определенных свидетельством о праве на наследство</w:t>
      </w:r>
      <w:r w:rsidR="000676C4">
        <w:rPr>
          <w:rFonts w:ascii="Times New Roman" w:hAnsi="Times New Roman" w:cs="Times New Roman"/>
          <w:sz w:val="28"/>
          <w:szCs w:val="28"/>
        </w:rPr>
        <w:t>.</w:t>
      </w:r>
      <w:r w:rsidR="00616C6B">
        <w:rPr>
          <w:rFonts w:ascii="Times New Roman" w:hAnsi="Times New Roman" w:cs="Times New Roman"/>
          <w:sz w:val="28"/>
          <w:szCs w:val="28"/>
        </w:rPr>
        <w:t xml:space="preserve"> </w:t>
      </w:r>
    </w:p>
    <w:p w:rsidR="008D2D4E" w:rsidRPr="008D2D4E" w:rsidRDefault="001639D0"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деле </w:t>
      </w:r>
      <w:r w:rsidR="008D2D4E" w:rsidRPr="008D2D4E">
        <w:rPr>
          <w:rFonts w:ascii="Times New Roman" w:hAnsi="Times New Roman" w:cs="Times New Roman"/>
          <w:sz w:val="28"/>
          <w:szCs w:val="28"/>
        </w:rPr>
        <w:t>№ 2-182/2017</w:t>
      </w:r>
      <w:r w:rsidR="008D2D4E">
        <w:rPr>
          <w:rFonts w:ascii="Times New Roman" w:hAnsi="Times New Roman" w:cs="Times New Roman"/>
          <w:sz w:val="28"/>
          <w:szCs w:val="28"/>
        </w:rPr>
        <w:t xml:space="preserve"> суд отказывает в удовлетворении иска ссылаясь на то, что истец </w:t>
      </w:r>
      <w:r w:rsidR="008D2D4E" w:rsidRPr="008D2D4E">
        <w:rPr>
          <w:rFonts w:ascii="Times New Roman" w:hAnsi="Times New Roman" w:cs="Times New Roman"/>
          <w:sz w:val="28"/>
          <w:szCs w:val="28"/>
        </w:rPr>
        <w:t>пропустил три месяца для обращени</w:t>
      </w:r>
      <w:r w:rsidR="008D2D4E">
        <w:rPr>
          <w:rFonts w:ascii="Times New Roman" w:hAnsi="Times New Roman" w:cs="Times New Roman"/>
          <w:sz w:val="28"/>
          <w:szCs w:val="28"/>
        </w:rPr>
        <w:t>я в суд за защитой своего права</w:t>
      </w:r>
      <w:r w:rsidR="008D2D4E" w:rsidRPr="008D2D4E">
        <w:rPr>
          <w:rFonts w:ascii="Times New Roman" w:hAnsi="Times New Roman" w:cs="Times New Roman"/>
          <w:sz w:val="28"/>
          <w:szCs w:val="28"/>
        </w:rPr>
        <w:t>. Ходатайство о восстановлении пропущенного срока не заявлено, доказательств уважительных причин пропуска срока суду не предста</w:t>
      </w:r>
      <w:r w:rsidR="008D2D4E">
        <w:rPr>
          <w:rFonts w:ascii="Times New Roman" w:hAnsi="Times New Roman" w:cs="Times New Roman"/>
          <w:sz w:val="28"/>
          <w:szCs w:val="28"/>
        </w:rPr>
        <w:t xml:space="preserve">влено. </w:t>
      </w:r>
    </w:p>
    <w:p w:rsidR="00616C6B" w:rsidRDefault="008D2D4E" w:rsidP="005A29DA">
      <w:pPr>
        <w:spacing w:line="360" w:lineRule="auto"/>
        <w:ind w:firstLine="708"/>
        <w:jc w:val="both"/>
        <w:rPr>
          <w:rFonts w:ascii="Times New Roman" w:hAnsi="Times New Roman" w:cs="Times New Roman"/>
          <w:sz w:val="28"/>
          <w:szCs w:val="28"/>
        </w:rPr>
      </w:pPr>
      <w:r w:rsidRPr="008D2D4E">
        <w:rPr>
          <w:rFonts w:ascii="Times New Roman" w:hAnsi="Times New Roman" w:cs="Times New Roman"/>
          <w:sz w:val="28"/>
          <w:szCs w:val="28"/>
        </w:rPr>
        <w:t xml:space="preserve">При изложенных обстоятельствах суд </w:t>
      </w:r>
      <w:r>
        <w:rPr>
          <w:rFonts w:ascii="Times New Roman" w:hAnsi="Times New Roman" w:cs="Times New Roman"/>
          <w:sz w:val="28"/>
          <w:szCs w:val="28"/>
        </w:rPr>
        <w:t>поддерживает возражения</w:t>
      </w:r>
      <w:r w:rsidRPr="008D2D4E">
        <w:rPr>
          <w:rFonts w:ascii="Times New Roman" w:hAnsi="Times New Roman" w:cs="Times New Roman"/>
          <w:sz w:val="28"/>
          <w:szCs w:val="28"/>
        </w:rPr>
        <w:t xml:space="preserve"> ответчика о пропуске истцом срока на обращение в суд и необоснованности заявленных требований.</w:t>
      </w:r>
      <w:r>
        <w:rPr>
          <w:rFonts w:ascii="Times New Roman" w:hAnsi="Times New Roman" w:cs="Times New Roman"/>
          <w:sz w:val="28"/>
          <w:szCs w:val="28"/>
        </w:rPr>
        <w:t xml:space="preserve"> Несмотря на то что продажа акций производилась в нарушение положений статьи 250 ГК РФ – продавец не известил остальных собственников о своем намерении продать свою долю постороннему лицу.</w:t>
      </w:r>
      <w:r w:rsidR="0040430F">
        <w:rPr>
          <w:rFonts w:ascii="Times New Roman" w:hAnsi="Times New Roman" w:cs="Times New Roman"/>
          <w:sz w:val="28"/>
          <w:szCs w:val="28"/>
        </w:rPr>
        <w:t xml:space="preserve"> Истец не использовал свое право предусмотренное частью 3 вышеназванной статьи. В связи с чем суд признал права истца не нарушенными.</w:t>
      </w:r>
      <w:r w:rsidR="0040430F">
        <w:rPr>
          <w:rStyle w:val="ae"/>
          <w:rFonts w:ascii="Times New Roman" w:hAnsi="Times New Roman" w:cs="Times New Roman"/>
          <w:sz w:val="28"/>
          <w:szCs w:val="28"/>
        </w:rPr>
        <w:footnoteReference w:id="16"/>
      </w:r>
      <w:r w:rsidR="0040430F">
        <w:rPr>
          <w:rFonts w:ascii="Times New Roman" w:hAnsi="Times New Roman" w:cs="Times New Roman"/>
          <w:sz w:val="28"/>
          <w:szCs w:val="28"/>
        </w:rPr>
        <w:t xml:space="preserve"> </w:t>
      </w:r>
      <w:r w:rsidR="00565434">
        <w:rPr>
          <w:rFonts w:ascii="Times New Roman" w:hAnsi="Times New Roman" w:cs="Times New Roman"/>
          <w:sz w:val="28"/>
          <w:szCs w:val="28"/>
        </w:rPr>
        <w:t xml:space="preserve">В аналогичном судебном деле </w:t>
      </w:r>
      <w:r w:rsidR="00565434" w:rsidRPr="00565434">
        <w:rPr>
          <w:rFonts w:ascii="Times New Roman" w:hAnsi="Times New Roman" w:cs="Times New Roman"/>
          <w:sz w:val="28"/>
          <w:szCs w:val="28"/>
        </w:rPr>
        <w:t>№ 2-1298/2016</w:t>
      </w:r>
      <w:r w:rsidR="00565434">
        <w:rPr>
          <w:rStyle w:val="ae"/>
          <w:rFonts w:ascii="Times New Roman" w:hAnsi="Times New Roman" w:cs="Times New Roman"/>
          <w:sz w:val="28"/>
          <w:szCs w:val="28"/>
        </w:rPr>
        <w:footnoteReference w:id="17"/>
      </w:r>
      <w:r w:rsidR="00565434">
        <w:rPr>
          <w:rFonts w:ascii="Times New Roman" w:hAnsi="Times New Roman" w:cs="Times New Roman"/>
          <w:sz w:val="28"/>
          <w:szCs w:val="28"/>
        </w:rPr>
        <w:t xml:space="preserve"> суд также отказывает в удовлетворении иска так как с момента уведомления ответчиком истца о желании продать свою долю прошел год и три месяца. </w:t>
      </w:r>
    </w:p>
    <w:p w:rsidR="0040430F" w:rsidRDefault="0040430F" w:rsidP="005A29D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примере этого</w:t>
      </w:r>
      <w:r w:rsidR="00C133C3">
        <w:rPr>
          <w:rFonts w:ascii="Times New Roman" w:hAnsi="Times New Roman" w:cs="Times New Roman"/>
          <w:sz w:val="28"/>
          <w:szCs w:val="28"/>
        </w:rPr>
        <w:t xml:space="preserve"> дела можно сделать вывод о том, </w:t>
      </w:r>
      <w:r>
        <w:rPr>
          <w:rFonts w:ascii="Times New Roman" w:hAnsi="Times New Roman" w:cs="Times New Roman"/>
          <w:sz w:val="28"/>
          <w:szCs w:val="28"/>
        </w:rPr>
        <w:t xml:space="preserve">что </w:t>
      </w:r>
      <w:r w:rsidR="00C133C3">
        <w:rPr>
          <w:rFonts w:ascii="Times New Roman" w:hAnsi="Times New Roman" w:cs="Times New Roman"/>
          <w:sz w:val="28"/>
          <w:szCs w:val="28"/>
        </w:rPr>
        <w:t xml:space="preserve">хоть законодатель и установил достаточный срок возможности требования перевода прав на акционеров при применении права, сами акционеры в силу неизвестных причин не всегда реализуют его, что может свидетельствовать о недостаточной правовой </w:t>
      </w:r>
      <w:r w:rsidR="005B4E44">
        <w:rPr>
          <w:rFonts w:ascii="Times New Roman" w:hAnsi="Times New Roman" w:cs="Times New Roman"/>
          <w:sz w:val="28"/>
          <w:szCs w:val="28"/>
        </w:rPr>
        <w:t xml:space="preserve">грамотности оных. </w:t>
      </w:r>
      <w:r w:rsidR="00ED1F17">
        <w:rPr>
          <w:rFonts w:ascii="Times New Roman" w:hAnsi="Times New Roman" w:cs="Times New Roman"/>
          <w:sz w:val="28"/>
          <w:szCs w:val="28"/>
        </w:rPr>
        <w:t xml:space="preserve">Однако, имеют место быть и правильное применение права в </w:t>
      </w:r>
      <w:r w:rsidR="00ED1F17">
        <w:rPr>
          <w:rFonts w:ascii="Times New Roman" w:hAnsi="Times New Roman" w:cs="Times New Roman"/>
          <w:sz w:val="28"/>
          <w:szCs w:val="28"/>
        </w:rPr>
        <w:lastRenderedPageBreak/>
        <w:t xml:space="preserve">частности в деле </w:t>
      </w:r>
      <w:r w:rsidR="00ED1F17" w:rsidRPr="00ED1F17">
        <w:rPr>
          <w:rFonts w:ascii="Times New Roman" w:hAnsi="Times New Roman" w:cs="Times New Roman"/>
          <w:sz w:val="28"/>
          <w:szCs w:val="28"/>
        </w:rPr>
        <w:t>№ 2-2435/2016</w:t>
      </w:r>
      <w:r w:rsidR="00ED1F17">
        <w:rPr>
          <w:rStyle w:val="ae"/>
          <w:rFonts w:ascii="Times New Roman" w:hAnsi="Times New Roman" w:cs="Times New Roman"/>
          <w:sz w:val="28"/>
          <w:szCs w:val="28"/>
        </w:rPr>
        <w:footnoteReference w:id="18"/>
      </w:r>
      <w:r w:rsidR="00ED1F17">
        <w:rPr>
          <w:rFonts w:ascii="Times New Roman" w:hAnsi="Times New Roman" w:cs="Times New Roman"/>
          <w:sz w:val="28"/>
          <w:szCs w:val="28"/>
        </w:rPr>
        <w:t xml:space="preserve"> истец восстанавливает свое ущемленное право преимущественного права покупки. На основании того, что ответчиком была продана доля в собственности третьему лицу на существенно более выгодных и не равных условиях, чем предлагалось истице. Суд основывая свое решение на </w:t>
      </w:r>
      <w:r w:rsidR="00516317">
        <w:rPr>
          <w:rFonts w:ascii="Times New Roman" w:hAnsi="Times New Roman" w:cs="Times New Roman"/>
          <w:sz w:val="28"/>
          <w:szCs w:val="28"/>
        </w:rPr>
        <w:t xml:space="preserve">положении </w:t>
      </w:r>
      <w:r w:rsidR="00ED1F17">
        <w:rPr>
          <w:rFonts w:ascii="Times New Roman" w:hAnsi="Times New Roman" w:cs="Times New Roman"/>
          <w:sz w:val="28"/>
          <w:szCs w:val="28"/>
        </w:rPr>
        <w:t xml:space="preserve">пункта 2 ст. 250 ГК РФ </w:t>
      </w:r>
      <w:r w:rsidR="00516317">
        <w:rPr>
          <w:rFonts w:ascii="Times New Roman" w:hAnsi="Times New Roman" w:cs="Times New Roman"/>
          <w:sz w:val="28"/>
          <w:szCs w:val="28"/>
        </w:rPr>
        <w:t>решил исковые требования истца удовлетворить и произвести перевод прав собственности с ответчика (старого покупателя) на истца.</w:t>
      </w:r>
      <w:r w:rsidR="00334201">
        <w:rPr>
          <w:rFonts w:ascii="Times New Roman" w:hAnsi="Times New Roman" w:cs="Times New Roman"/>
          <w:sz w:val="28"/>
          <w:szCs w:val="28"/>
        </w:rPr>
        <w:t xml:space="preserve"> В подобном вышеописанному делу судебном разбирательстве по делу </w:t>
      </w:r>
      <w:r w:rsidR="00334201" w:rsidRPr="00334201">
        <w:rPr>
          <w:rFonts w:ascii="Times New Roman" w:hAnsi="Times New Roman" w:cs="Times New Roman"/>
          <w:sz w:val="28"/>
          <w:szCs w:val="28"/>
        </w:rPr>
        <w:t>№ 2-2957/2015</w:t>
      </w:r>
      <w:r w:rsidR="00334201">
        <w:rPr>
          <w:rStyle w:val="ae"/>
          <w:rFonts w:ascii="Times New Roman" w:hAnsi="Times New Roman" w:cs="Times New Roman"/>
          <w:sz w:val="28"/>
          <w:szCs w:val="28"/>
        </w:rPr>
        <w:footnoteReference w:id="19"/>
      </w:r>
      <w:r w:rsidR="00334201">
        <w:rPr>
          <w:rFonts w:ascii="Times New Roman" w:hAnsi="Times New Roman" w:cs="Times New Roman"/>
          <w:sz w:val="28"/>
          <w:szCs w:val="28"/>
        </w:rPr>
        <w:t xml:space="preserve"> сособственник, реализуя свое право на преимущественное право покупки в рамках 1/12 долей, приобретает право собственности на имущество сособственника, которое в ходе исполнительного производства судебных приставов должно было быть реализовано на основании положений ст. 255 ГК РФ. Но так как один из дольщиков заявил свое желание на приобретение этой доли, Суд признал незаконным дальнейшее производство и передал имущество на реализацию согласно </w:t>
      </w:r>
      <w:proofErr w:type="gramStart"/>
      <w:r w:rsidR="00334201">
        <w:rPr>
          <w:rFonts w:ascii="Times New Roman" w:hAnsi="Times New Roman" w:cs="Times New Roman"/>
          <w:sz w:val="28"/>
          <w:szCs w:val="28"/>
        </w:rPr>
        <w:t>положениям</w:t>
      </w:r>
      <w:proofErr w:type="gramEnd"/>
      <w:r w:rsidR="00334201">
        <w:rPr>
          <w:rFonts w:ascii="Times New Roman" w:hAnsi="Times New Roman" w:cs="Times New Roman"/>
          <w:sz w:val="28"/>
          <w:szCs w:val="28"/>
        </w:rPr>
        <w:t xml:space="preserve"> ст.250 ГК РФ.</w:t>
      </w:r>
    </w:p>
    <w:p w:rsidR="00616C6B" w:rsidRDefault="00616C6B" w:rsidP="005A29DA">
      <w:pPr>
        <w:spacing w:line="360" w:lineRule="auto"/>
        <w:ind w:firstLine="708"/>
        <w:jc w:val="both"/>
        <w:rPr>
          <w:rFonts w:ascii="Times New Roman" w:hAnsi="Times New Roman" w:cs="Times New Roman"/>
          <w:sz w:val="28"/>
          <w:szCs w:val="28"/>
        </w:rPr>
      </w:pPr>
    </w:p>
    <w:p w:rsidR="005D353B" w:rsidRDefault="005D353B" w:rsidP="005A29DA">
      <w:pPr>
        <w:spacing w:line="360" w:lineRule="auto"/>
        <w:ind w:firstLine="708"/>
        <w:jc w:val="both"/>
        <w:rPr>
          <w:rFonts w:ascii="Times New Roman" w:hAnsi="Times New Roman" w:cs="Times New Roman"/>
          <w:sz w:val="28"/>
          <w:szCs w:val="28"/>
        </w:rPr>
      </w:pPr>
    </w:p>
    <w:p w:rsidR="005D353B" w:rsidRDefault="005D353B" w:rsidP="00DA5A32">
      <w:pPr>
        <w:spacing w:line="360" w:lineRule="auto"/>
        <w:ind w:firstLine="708"/>
        <w:rPr>
          <w:rFonts w:ascii="Times New Roman" w:hAnsi="Times New Roman" w:cs="Times New Roman"/>
          <w:sz w:val="28"/>
          <w:szCs w:val="28"/>
        </w:rPr>
      </w:pPr>
    </w:p>
    <w:p w:rsidR="00ED7F90" w:rsidRDefault="00ED7F90" w:rsidP="00DA7033">
      <w:pPr>
        <w:spacing w:line="360" w:lineRule="auto"/>
        <w:rPr>
          <w:rFonts w:ascii="Times New Roman" w:hAnsi="Times New Roman" w:cs="Times New Roman"/>
          <w:sz w:val="28"/>
          <w:szCs w:val="28"/>
        </w:rPr>
      </w:pPr>
    </w:p>
    <w:p w:rsidR="00ED1F17" w:rsidRDefault="00ED1F17" w:rsidP="00DA7033">
      <w:pPr>
        <w:spacing w:line="360" w:lineRule="auto"/>
        <w:rPr>
          <w:rFonts w:ascii="Times New Roman" w:hAnsi="Times New Roman" w:cs="Times New Roman"/>
          <w:sz w:val="28"/>
          <w:szCs w:val="28"/>
        </w:rPr>
      </w:pPr>
    </w:p>
    <w:p w:rsidR="00ED1F17" w:rsidRDefault="00ED1F17" w:rsidP="00DA7033">
      <w:pPr>
        <w:spacing w:line="360" w:lineRule="auto"/>
        <w:rPr>
          <w:rFonts w:ascii="Times New Roman" w:hAnsi="Times New Roman" w:cs="Times New Roman"/>
          <w:sz w:val="28"/>
          <w:szCs w:val="28"/>
        </w:rPr>
      </w:pPr>
    </w:p>
    <w:p w:rsidR="00ED1F17" w:rsidRDefault="00ED1F17" w:rsidP="00DA7033">
      <w:pPr>
        <w:spacing w:line="360" w:lineRule="auto"/>
        <w:rPr>
          <w:rFonts w:ascii="Times New Roman" w:hAnsi="Times New Roman" w:cs="Times New Roman"/>
          <w:sz w:val="28"/>
          <w:szCs w:val="28"/>
        </w:rPr>
      </w:pPr>
    </w:p>
    <w:p w:rsidR="00ED1F17" w:rsidRDefault="00ED1F17" w:rsidP="00DA7033">
      <w:pPr>
        <w:spacing w:line="360" w:lineRule="auto"/>
        <w:rPr>
          <w:rFonts w:ascii="Times New Roman" w:hAnsi="Times New Roman" w:cs="Times New Roman"/>
          <w:sz w:val="28"/>
          <w:szCs w:val="28"/>
        </w:rPr>
      </w:pPr>
    </w:p>
    <w:p w:rsidR="00ED1F17" w:rsidRDefault="00ED1F17" w:rsidP="00DA7033">
      <w:pPr>
        <w:spacing w:line="360" w:lineRule="auto"/>
        <w:rPr>
          <w:rFonts w:ascii="Times New Roman" w:hAnsi="Times New Roman" w:cs="Times New Roman"/>
          <w:sz w:val="28"/>
          <w:szCs w:val="28"/>
        </w:rPr>
      </w:pPr>
    </w:p>
    <w:p w:rsidR="00F63794" w:rsidRDefault="00F63794" w:rsidP="00DA7033">
      <w:pPr>
        <w:spacing w:line="360" w:lineRule="auto"/>
        <w:rPr>
          <w:rFonts w:ascii="Times New Roman" w:hAnsi="Times New Roman" w:cs="Times New Roman"/>
          <w:sz w:val="28"/>
          <w:szCs w:val="28"/>
        </w:rPr>
      </w:pPr>
    </w:p>
    <w:p w:rsidR="00F63794" w:rsidRDefault="00F63794" w:rsidP="00DA7033">
      <w:pPr>
        <w:spacing w:line="360" w:lineRule="auto"/>
        <w:rPr>
          <w:rFonts w:ascii="Times New Roman" w:hAnsi="Times New Roman" w:cs="Times New Roman"/>
          <w:sz w:val="28"/>
          <w:szCs w:val="28"/>
        </w:rPr>
      </w:pPr>
    </w:p>
    <w:p w:rsidR="00F63794" w:rsidRDefault="00F63794" w:rsidP="00DA7033">
      <w:pPr>
        <w:spacing w:line="360" w:lineRule="auto"/>
        <w:rPr>
          <w:rFonts w:ascii="Times New Roman" w:hAnsi="Times New Roman" w:cs="Times New Roman"/>
          <w:sz w:val="28"/>
          <w:szCs w:val="28"/>
        </w:rPr>
      </w:pPr>
    </w:p>
    <w:p w:rsidR="00F63794" w:rsidRDefault="00F63794" w:rsidP="00DA7033">
      <w:pPr>
        <w:spacing w:line="360" w:lineRule="auto"/>
        <w:rPr>
          <w:rFonts w:ascii="Times New Roman" w:hAnsi="Times New Roman" w:cs="Times New Roman"/>
          <w:sz w:val="28"/>
          <w:szCs w:val="28"/>
        </w:rPr>
      </w:pPr>
    </w:p>
    <w:p w:rsidR="00DA7033" w:rsidRDefault="00F63794" w:rsidP="00DA7033">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A7033">
        <w:rPr>
          <w:rFonts w:ascii="Times New Roman" w:hAnsi="Times New Roman" w:cs="Times New Roman"/>
          <w:sz w:val="28"/>
          <w:szCs w:val="28"/>
        </w:rPr>
        <w:t>Заключение.</w:t>
      </w:r>
    </w:p>
    <w:p w:rsidR="00255679" w:rsidRDefault="00255679" w:rsidP="006D54C2">
      <w:pPr>
        <w:spacing w:line="360" w:lineRule="auto"/>
        <w:jc w:val="both"/>
        <w:rPr>
          <w:rFonts w:ascii="Times New Roman" w:hAnsi="Times New Roman" w:cs="Times New Roman"/>
          <w:sz w:val="28"/>
          <w:szCs w:val="28"/>
        </w:rPr>
      </w:pPr>
      <w:r>
        <w:rPr>
          <w:rFonts w:ascii="Times New Roman" w:hAnsi="Times New Roman" w:cs="Times New Roman"/>
          <w:sz w:val="28"/>
          <w:szCs w:val="28"/>
        </w:rPr>
        <w:tab/>
        <w:t>В настоящее время преимущественное право покупки активно используется, но несмотря на это данное право требует дальнейшей глубинной проработки.</w:t>
      </w:r>
    </w:p>
    <w:p w:rsidR="00ED6625" w:rsidRDefault="00ED6625" w:rsidP="006D54C2">
      <w:pPr>
        <w:spacing w:line="360" w:lineRule="auto"/>
        <w:jc w:val="both"/>
        <w:rPr>
          <w:rFonts w:ascii="Times New Roman" w:hAnsi="Times New Roman" w:cs="Times New Roman"/>
          <w:sz w:val="28"/>
          <w:szCs w:val="28"/>
        </w:rPr>
      </w:pPr>
      <w:r>
        <w:rPr>
          <w:rFonts w:ascii="Times New Roman" w:hAnsi="Times New Roman" w:cs="Times New Roman"/>
          <w:sz w:val="28"/>
          <w:szCs w:val="28"/>
        </w:rPr>
        <w:tab/>
        <w:t>В ходе исследования удалось обнаружить проблемы не только в теоретической базе права, но в ее сложном взаимодействии с другими правами.</w:t>
      </w:r>
    </w:p>
    <w:p w:rsidR="009532EA" w:rsidRDefault="00ED6625" w:rsidP="006D54C2">
      <w:pPr>
        <w:spacing w:line="360" w:lineRule="auto"/>
        <w:jc w:val="both"/>
        <w:rPr>
          <w:rFonts w:ascii="Times New Roman" w:hAnsi="Times New Roman" w:cs="Times New Roman"/>
          <w:sz w:val="28"/>
          <w:szCs w:val="28"/>
        </w:rPr>
      </w:pPr>
      <w:r>
        <w:rPr>
          <w:rFonts w:ascii="Times New Roman" w:hAnsi="Times New Roman" w:cs="Times New Roman"/>
          <w:sz w:val="28"/>
          <w:szCs w:val="28"/>
        </w:rPr>
        <w:t>В частности, остро встал вопрос касающийся дробных ценных</w:t>
      </w:r>
      <w:r w:rsidR="009532EA">
        <w:rPr>
          <w:rFonts w:ascii="Times New Roman" w:hAnsi="Times New Roman" w:cs="Times New Roman"/>
          <w:sz w:val="28"/>
          <w:szCs w:val="28"/>
        </w:rPr>
        <w:t xml:space="preserve"> – являются они новым объектом гражданских прав или нет. Если да, то какими свойствами они обладают?</w:t>
      </w:r>
      <w:r w:rsidR="009532EA" w:rsidRPr="009532EA">
        <w:t xml:space="preserve"> </w:t>
      </w:r>
      <w:r w:rsidR="009532EA" w:rsidRPr="009532EA">
        <w:rPr>
          <w:rFonts w:ascii="Times New Roman" w:hAnsi="Times New Roman" w:cs="Times New Roman"/>
          <w:sz w:val="28"/>
          <w:szCs w:val="28"/>
        </w:rPr>
        <w:t>Закон содержит норму о том, что 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w:t>
      </w:r>
      <w:r w:rsidR="009532EA">
        <w:rPr>
          <w:rFonts w:ascii="Times New Roman" w:hAnsi="Times New Roman" w:cs="Times New Roman"/>
          <w:sz w:val="28"/>
          <w:szCs w:val="28"/>
        </w:rPr>
        <w:t xml:space="preserve"> Но если акционер владеющий целой акцией, и акционер владеющей дробной акцией имеют равные права, то тогда есть ли смысл в дробных акциях?</w:t>
      </w:r>
    </w:p>
    <w:p w:rsidR="00ED6625" w:rsidRDefault="009532EA" w:rsidP="006D54C2">
      <w:pPr>
        <w:spacing w:line="360" w:lineRule="auto"/>
        <w:jc w:val="both"/>
        <w:rPr>
          <w:rFonts w:ascii="Times New Roman" w:hAnsi="Times New Roman" w:cs="Times New Roman"/>
          <w:sz w:val="28"/>
          <w:szCs w:val="28"/>
        </w:rPr>
      </w:pPr>
      <w:r>
        <w:rPr>
          <w:rFonts w:ascii="Times New Roman" w:hAnsi="Times New Roman" w:cs="Times New Roman"/>
          <w:sz w:val="28"/>
          <w:szCs w:val="28"/>
        </w:rPr>
        <w:t>Несомненно, нельзя оставлять без внимания дополнительные условия возникающие</w:t>
      </w:r>
      <w:r w:rsidR="00ED6625">
        <w:rPr>
          <w:rFonts w:ascii="Times New Roman" w:hAnsi="Times New Roman" w:cs="Times New Roman"/>
          <w:sz w:val="28"/>
          <w:szCs w:val="28"/>
        </w:rPr>
        <w:t>, если владельцем доли является несовершеннолетний. Помимо этого, не менее остро встала проблема несовершенства законодательства, что породило наличие лазеек в правиле применения п</w:t>
      </w:r>
      <w:r w:rsidR="00B22D92">
        <w:rPr>
          <w:rFonts w:ascii="Times New Roman" w:hAnsi="Times New Roman" w:cs="Times New Roman"/>
          <w:sz w:val="28"/>
          <w:szCs w:val="28"/>
        </w:rPr>
        <w:t>рава, этому также способствует малое количество пояснительных документов законодательных. Анализ некоторых судебных дел показал, что одной из обнаруженных проблем низкая правовая грамотность</w:t>
      </w:r>
      <w:r w:rsidR="00876281">
        <w:rPr>
          <w:rFonts w:ascii="Times New Roman" w:hAnsi="Times New Roman" w:cs="Times New Roman"/>
          <w:sz w:val="28"/>
          <w:szCs w:val="28"/>
        </w:rPr>
        <w:t xml:space="preserve"> дольщиков, о чем свидетельствуют большое количество дел с одинаковыми требованиями. Для демонстрации особенностей были выбраны дела с необычными обстоятельствами или показывающие сложность правоприменительного механизма. </w:t>
      </w:r>
    </w:p>
    <w:p w:rsidR="00B22D92" w:rsidRDefault="00B22D92" w:rsidP="006D54C2">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Для решения обозначенных проблем можно предложить </w:t>
      </w:r>
      <w:r w:rsidR="00A535D4">
        <w:rPr>
          <w:rFonts w:ascii="Times New Roman" w:hAnsi="Times New Roman" w:cs="Times New Roman"/>
          <w:sz w:val="28"/>
          <w:szCs w:val="28"/>
        </w:rPr>
        <w:t>способ, предусматривающий полную переработку существующего законодательства относительно преимущ</w:t>
      </w:r>
      <w:r w:rsidR="00C25CE3">
        <w:rPr>
          <w:rFonts w:ascii="Times New Roman" w:hAnsi="Times New Roman" w:cs="Times New Roman"/>
          <w:sz w:val="28"/>
          <w:szCs w:val="28"/>
        </w:rPr>
        <w:t xml:space="preserve">ественного права покупки, определенно это потребует создание новых законов, введение поправок в гражданский кодекс. Но оптимальным выходом будет создание принципиально новой нормы о преимущественном праве покупки. А также создание объемного акта толкования </w:t>
      </w:r>
      <w:r w:rsidR="00C25CE3">
        <w:rPr>
          <w:rFonts w:ascii="Times New Roman" w:hAnsi="Times New Roman" w:cs="Times New Roman"/>
          <w:sz w:val="28"/>
          <w:szCs w:val="28"/>
        </w:rPr>
        <w:lastRenderedPageBreak/>
        <w:t>в котором будут содержаться пояснения к определенным способам применения новой нормы.</w:t>
      </w:r>
    </w:p>
    <w:p w:rsidR="00C25CE3" w:rsidRDefault="00C25CE3" w:rsidP="006D54C2">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Если вернуться к вопросу о дробных акциях, то одним из способов решения конфликта законодательства </w:t>
      </w:r>
      <w:r w:rsidR="00075611">
        <w:rPr>
          <w:rFonts w:ascii="Times New Roman" w:hAnsi="Times New Roman" w:cs="Times New Roman"/>
          <w:sz w:val="28"/>
          <w:szCs w:val="28"/>
        </w:rPr>
        <w:t>может служить предложение ЦБ РФ.  Однако, п</w:t>
      </w:r>
      <w:r w:rsidR="00075611" w:rsidRPr="00075611">
        <w:rPr>
          <w:rFonts w:ascii="Times New Roman" w:hAnsi="Times New Roman" w:cs="Times New Roman"/>
          <w:sz w:val="28"/>
          <w:szCs w:val="28"/>
        </w:rPr>
        <w:t xml:space="preserve">редлагаемая регулятором технология выкупа существующих дробных акций вызывает у экспертов опасения. ЦБ говорит, что целые акции нужно раздробить до номиналов в одну копейку, а оставшиеся нецелые, с меньшим номиналом, выкупить на казначейский счет со сложением дробных долей до одной акции. </w:t>
      </w:r>
    </w:p>
    <w:p w:rsidR="00075611" w:rsidRDefault="00075611" w:rsidP="006D54C2">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A4AE0">
        <w:rPr>
          <w:rFonts w:ascii="Times New Roman" w:hAnsi="Times New Roman" w:cs="Times New Roman"/>
          <w:sz w:val="28"/>
          <w:szCs w:val="28"/>
        </w:rPr>
        <w:t>Реализация таких способов будет способствовать снижению количества судебных споров и созданию более благоприятной обстановки для реализации права.</w:t>
      </w:r>
    </w:p>
    <w:p w:rsidR="00B22D92" w:rsidRDefault="00B22D92" w:rsidP="00DA7033">
      <w:pPr>
        <w:spacing w:line="360" w:lineRule="auto"/>
        <w:rPr>
          <w:rFonts w:ascii="Times New Roman" w:hAnsi="Times New Roman" w:cs="Times New Roman"/>
          <w:sz w:val="28"/>
          <w:szCs w:val="28"/>
        </w:rPr>
      </w:pPr>
      <w:r>
        <w:rPr>
          <w:rFonts w:ascii="Times New Roman" w:hAnsi="Times New Roman" w:cs="Times New Roman"/>
          <w:sz w:val="28"/>
          <w:szCs w:val="28"/>
        </w:rPr>
        <w:tab/>
      </w:r>
    </w:p>
    <w:p w:rsidR="00B22D92" w:rsidRDefault="00B22D92" w:rsidP="00DA7033">
      <w:pPr>
        <w:spacing w:line="360" w:lineRule="auto"/>
        <w:rPr>
          <w:rFonts w:ascii="Times New Roman" w:hAnsi="Times New Roman" w:cs="Times New Roman"/>
          <w:sz w:val="28"/>
          <w:szCs w:val="28"/>
        </w:rPr>
      </w:pPr>
      <w:r>
        <w:rPr>
          <w:rFonts w:ascii="Times New Roman" w:hAnsi="Times New Roman" w:cs="Times New Roman"/>
          <w:sz w:val="28"/>
          <w:szCs w:val="28"/>
        </w:rPr>
        <w:tab/>
      </w:r>
    </w:p>
    <w:p w:rsidR="00DA7033" w:rsidRDefault="00DA7033" w:rsidP="00DA7033">
      <w:pPr>
        <w:spacing w:line="360" w:lineRule="auto"/>
        <w:rPr>
          <w:rFonts w:ascii="Times New Roman" w:hAnsi="Times New Roman" w:cs="Times New Roman"/>
          <w:sz w:val="28"/>
          <w:szCs w:val="28"/>
        </w:rPr>
      </w:pPr>
      <w:r>
        <w:rPr>
          <w:rFonts w:ascii="Times New Roman" w:hAnsi="Times New Roman" w:cs="Times New Roman"/>
          <w:sz w:val="28"/>
          <w:szCs w:val="28"/>
        </w:rPr>
        <w:tab/>
      </w:r>
    </w:p>
    <w:p w:rsidR="00DA5A32" w:rsidRDefault="00DA5A32" w:rsidP="00DA5A32">
      <w:pPr>
        <w:spacing w:line="360" w:lineRule="auto"/>
        <w:ind w:firstLine="708"/>
        <w:rPr>
          <w:rFonts w:ascii="Times New Roman" w:hAnsi="Times New Roman" w:cs="Times New Roman"/>
          <w:sz w:val="28"/>
          <w:szCs w:val="28"/>
        </w:rPr>
      </w:pPr>
    </w:p>
    <w:p w:rsidR="00DA5A32" w:rsidRDefault="00DA5A32" w:rsidP="00DA5A32">
      <w:pPr>
        <w:spacing w:line="360" w:lineRule="auto"/>
        <w:ind w:firstLine="708"/>
        <w:rPr>
          <w:rFonts w:ascii="Times New Roman" w:hAnsi="Times New Roman" w:cs="Times New Roman"/>
          <w:sz w:val="28"/>
          <w:szCs w:val="28"/>
        </w:rPr>
      </w:pPr>
    </w:p>
    <w:p w:rsidR="000B5FD7" w:rsidRDefault="000B5FD7" w:rsidP="00DA5A32">
      <w:pPr>
        <w:spacing w:line="360" w:lineRule="auto"/>
        <w:ind w:firstLine="708"/>
        <w:rPr>
          <w:rFonts w:ascii="Times New Roman" w:hAnsi="Times New Roman" w:cs="Times New Roman"/>
          <w:sz w:val="28"/>
          <w:szCs w:val="28"/>
        </w:rPr>
      </w:pPr>
    </w:p>
    <w:p w:rsidR="000B5FD7" w:rsidRDefault="000B5FD7" w:rsidP="00DA5A32">
      <w:pPr>
        <w:spacing w:line="360" w:lineRule="auto"/>
        <w:ind w:firstLine="708"/>
        <w:rPr>
          <w:rFonts w:ascii="Times New Roman" w:hAnsi="Times New Roman" w:cs="Times New Roman"/>
          <w:sz w:val="28"/>
          <w:szCs w:val="28"/>
        </w:rPr>
      </w:pPr>
    </w:p>
    <w:p w:rsidR="00DA5A32" w:rsidRDefault="00DA5A32" w:rsidP="00DA5A32">
      <w:pPr>
        <w:spacing w:line="360" w:lineRule="auto"/>
        <w:ind w:firstLine="708"/>
        <w:rPr>
          <w:rFonts w:ascii="Times New Roman" w:hAnsi="Times New Roman" w:cs="Times New Roman"/>
          <w:sz w:val="28"/>
          <w:szCs w:val="28"/>
        </w:rPr>
      </w:pPr>
    </w:p>
    <w:p w:rsidR="00DA5A32" w:rsidRDefault="00DA5A32" w:rsidP="00DA5A32">
      <w:pPr>
        <w:spacing w:line="360" w:lineRule="auto"/>
        <w:ind w:firstLine="708"/>
        <w:rPr>
          <w:rFonts w:ascii="Times New Roman" w:hAnsi="Times New Roman" w:cs="Times New Roman"/>
          <w:sz w:val="28"/>
          <w:szCs w:val="28"/>
        </w:rPr>
      </w:pPr>
    </w:p>
    <w:p w:rsidR="00003C55" w:rsidRDefault="00003C55" w:rsidP="001265DC">
      <w:pPr>
        <w:spacing w:line="360" w:lineRule="auto"/>
        <w:ind w:firstLine="708"/>
        <w:rPr>
          <w:rFonts w:ascii="Times New Roman" w:hAnsi="Times New Roman" w:cs="Times New Roman"/>
          <w:sz w:val="24"/>
          <w:szCs w:val="24"/>
        </w:rPr>
      </w:pPr>
    </w:p>
    <w:p w:rsidR="00876281" w:rsidRDefault="00876281" w:rsidP="001265DC">
      <w:pPr>
        <w:spacing w:line="360" w:lineRule="auto"/>
        <w:ind w:firstLine="708"/>
        <w:rPr>
          <w:rFonts w:ascii="Times New Roman" w:hAnsi="Times New Roman" w:cs="Times New Roman"/>
          <w:sz w:val="24"/>
          <w:szCs w:val="24"/>
        </w:rPr>
      </w:pPr>
    </w:p>
    <w:p w:rsidR="00876281" w:rsidRDefault="00876281" w:rsidP="001265DC">
      <w:pPr>
        <w:spacing w:line="360" w:lineRule="auto"/>
        <w:ind w:firstLine="708"/>
        <w:rPr>
          <w:rFonts w:ascii="Times New Roman" w:hAnsi="Times New Roman" w:cs="Times New Roman"/>
          <w:sz w:val="24"/>
          <w:szCs w:val="24"/>
        </w:rPr>
      </w:pPr>
    </w:p>
    <w:p w:rsidR="00876281" w:rsidRDefault="00876281" w:rsidP="001265DC">
      <w:pPr>
        <w:spacing w:line="360" w:lineRule="auto"/>
        <w:ind w:firstLine="708"/>
        <w:rPr>
          <w:rFonts w:ascii="Times New Roman" w:hAnsi="Times New Roman" w:cs="Times New Roman"/>
          <w:sz w:val="24"/>
          <w:szCs w:val="24"/>
        </w:rPr>
      </w:pPr>
    </w:p>
    <w:p w:rsidR="00876281" w:rsidRDefault="00876281" w:rsidP="001265DC">
      <w:pPr>
        <w:spacing w:line="360" w:lineRule="auto"/>
        <w:ind w:firstLine="708"/>
        <w:rPr>
          <w:rFonts w:ascii="Times New Roman" w:hAnsi="Times New Roman" w:cs="Times New Roman"/>
          <w:sz w:val="24"/>
          <w:szCs w:val="24"/>
        </w:rPr>
      </w:pPr>
    </w:p>
    <w:p w:rsidR="00876281" w:rsidRDefault="00876281" w:rsidP="001265DC">
      <w:pPr>
        <w:spacing w:line="360" w:lineRule="auto"/>
        <w:ind w:firstLine="708"/>
        <w:rPr>
          <w:rFonts w:ascii="Times New Roman" w:hAnsi="Times New Roman" w:cs="Times New Roman"/>
          <w:sz w:val="24"/>
          <w:szCs w:val="24"/>
        </w:rPr>
      </w:pPr>
    </w:p>
    <w:p w:rsidR="00876281" w:rsidRDefault="00876281" w:rsidP="001265DC">
      <w:pPr>
        <w:spacing w:line="360" w:lineRule="auto"/>
        <w:ind w:firstLine="708"/>
        <w:rPr>
          <w:rFonts w:ascii="Times New Roman" w:hAnsi="Times New Roman" w:cs="Times New Roman"/>
          <w:sz w:val="24"/>
          <w:szCs w:val="24"/>
        </w:rPr>
      </w:pPr>
    </w:p>
    <w:p w:rsidR="00876281" w:rsidRDefault="00876281" w:rsidP="001265DC">
      <w:pPr>
        <w:spacing w:line="360" w:lineRule="auto"/>
        <w:ind w:firstLine="708"/>
        <w:rPr>
          <w:rFonts w:ascii="Times New Roman" w:hAnsi="Times New Roman" w:cs="Times New Roman"/>
          <w:sz w:val="24"/>
          <w:szCs w:val="24"/>
        </w:rPr>
      </w:pPr>
    </w:p>
    <w:p w:rsidR="00876281" w:rsidRDefault="00876281" w:rsidP="001265DC">
      <w:pPr>
        <w:spacing w:line="360" w:lineRule="auto"/>
        <w:ind w:firstLine="708"/>
        <w:rPr>
          <w:rFonts w:ascii="Times New Roman" w:hAnsi="Times New Roman" w:cs="Times New Roman"/>
          <w:sz w:val="24"/>
          <w:szCs w:val="24"/>
        </w:rPr>
      </w:pPr>
    </w:p>
    <w:p w:rsidR="00876281" w:rsidRDefault="00876281" w:rsidP="008F7A99">
      <w:pPr>
        <w:spacing w:line="360" w:lineRule="auto"/>
        <w:ind w:firstLine="708"/>
        <w:rPr>
          <w:rFonts w:ascii="Times New Roman" w:hAnsi="Times New Roman" w:cs="Times New Roman"/>
          <w:sz w:val="24"/>
          <w:szCs w:val="24"/>
        </w:rPr>
      </w:pPr>
    </w:p>
    <w:p w:rsidR="00876281" w:rsidRDefault="00876281" w:rsidP="008F7A99">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 и литературы</w:t>
      </w:r>
    </w:p>
    <w:p w:rsidR="00876281" w:rsidRPr="008F7A99" w:rsidRDefault="008F7A99" w:rsidP="00D22F89">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1. </w:t>
      </w:r>
      <w:r w:rsidR="00876281" w:rsidRPr="008F7A99">
        <w:rPr>
          <w:rFonts w:ascii="Times New Roman" w:hAnsi="Times New Roman" w:cs="Times New Roman"/>
          <w:sz w:val="28"/>
          <w:szCs w:val="28"/>
        </w:rPr>
        <w:t>Нормативно-правовые акты:</w:t>
      </w:r>
    </w:p>
    <w:p w:rsidR="00643721" w:rsidRPr="008F7A99" w:rsidRDefault="00643721" w:rsidP="008F7A99">
      <w:pPr>
        <w:spacing w:line="360" w:lineRule="auto"/>
        <w:rPr>
          <w:rFonts w:ascii="Times New Roman" w:hAnsi="Times New Roman" w:cs="Times New Roman"/>
          <w:sz w:val="28"/>
          <w:szCs w:val="28"/>
        </w:rPr>
      </w:pPr>
      <w:r w:rsidRPr="008F7A99">
        <w:rPr>
          <w:rFonts w:ascii="Times New Roman" w:hAnsi="Times New Roman" w:cs="Times New Roman"/>
          <w:sz w:val="28"/>
          <w:szCs w:val="28"/>
        </w:rPr>
        <w:t>1.1 Гражданский кодекс Российской Федерации (часть первая)</w:t>
      </w:r>
    </w:p>
    <w:p w:rsidR="00643721" w:rsidRPr="008F7A99" w:rsidRDefault="00643721" w:rsidP="008F7A99">
      <w:pPr>
        <w:spacing w:line="360" w:lineRule="auto"/>
        <w:rPr>
          <w:rFonts w:ascii="Times New Roman" w:hAnsi="Times New Roman" w:cs="Times New Roman"/>
          <w:sz w:val="28"/>
          <w:szCs w:val="28"/>
        </w:rPr>
      </w:pPr>
      <w:r w:rsidRPr="008F7A99">
        <w:rPr>
          <w:rFonts w:ascii="Times New Roman" w:hAnsi="Times New Roman" w:cs="Times New Roman"/>
          <w:sz w:val="28"/>
          <w:szCs w:val="28"/>
        </w:rPr>
        <w:t xml:space="preserve"> (ред. от 29.07.2017) ст.250, ст.252//Собрание законодательства Российской Федерации от 5 декабря 1994 г., N 32, ст. 3301/</w:t>
      </w:r>
    </w:p>
    <w:p w:rsidR="00876281" w:rsidRPr="008F7A99" w:rsidRDefault="00643721" w:rsidP="008F7A99">
      <w:pPr>
        <w:spacing w:line="360" w:lineRule="auto"/>
        <w:rPr>
          <w:rFonts w:ascii="Times New Roman" w:hAnsi="Times New Roman" w:cs="Times New Roman"/>
          <w:sz w:val="28"/>
          <w:szCs w:val="24"/>
        </w:rPr>
      </w:pPr>
      <w:r w:rsidRPr="008F7A99">
        <w:rPr>
          <w:rFonts w:ascii="Times New Roman" w:hAnsi="Times New Roman" w:cs="Times New Roman"/>
          <w:sz w:val="28"/>
          <w:szCs w:val="28"/>
        </w:rPr>
        <w:t>1.2 "Гражданский процессуальный кодекс Российской Федерации" от 14.11.2002 N 138-ФЗ (ред. от 30.10.2017)</w:t>
      </w:r>
      <w:r w:rsidR="008F7AF8" w:rsidRPr="008F7A99">
        <w:rPr>
          <w:rFonts w:ascii="Times New Roman" w:hAnsi="Times New Roman" w:cs="Times New Roman"/>
          <w:sz w:val="28"/>
          <w:szCs w:val="28"/>
        </w:rPr>
        <w:t xml:space="preserve"> [Электронный ресурс] /URL:</w:t>
      </w:r>
      <w:r w:rsidR="00876281" w:rsidRPr="008F7A99">
        <w:rPr>
          <w:rFonts w:ascii="Times New Roman" w:hAnsi="Times New Roman" w:cs="Times New Roman"/>
          <w:sz w:val="28"/>
          <w:szCs w:val="28"/>
        </w:rPr>
        <w:br/>
      </w:r>
      <w:r w:rsidR="008F7AF8" w:rsidRPr="008F7A99">
        <w:rPr>
          <w:rFonts w:ascii="Times New Roman" w:hAnsi="Times New Roman" w:cs="Times New Roman"/>
          <w:sz w:val="28"/>
          <w:szCs w:val="24"/>
        </w:rPr>
        <w:t>https://legalacts.ru/kodeks/GPK-RF/</w:t>
      </w:r>
    </w:p>
    <w:p w:rsidR="008F7AF8" w:rsidRPr="008F7A99" w:rsidRDefault="008F7AF8" w:rsidP="008F7A99">
      <w:pPr>
        <w:spacing w:line="360" w:lineRule="auto"/>
        <w:rPr>
          <w:rFonts w:ascii="Times New Roman" w:hAnsi="Times New Roman" w:cs="Times New Roman"/>
          <w:sz w:val="28"/>
          <w:szCs w:val="24"/>
        </w:rPr>
      </w:pPr>
      <w:r w:rsidRPr="008F7A99">
        <w:rPr>
          <w:rFonts w:ascii="Times New Roman" w:hAnsi="Times New Roman" w:cs="Times New Roman"/>
          <w:sz w:val="24"/>
          <w:szCs w:val="24"/>
        </w:rPr>
        <w:t xml:space="preserve">1.3 </w:t>
      </w:r>
      <w:r w:rsidRPr="008F7A99">
        <w:rPr>
          <w:rFonts w:ascii="Times New Roman" w:hAnsi="Times New Roman" w:cs="Times New Roman"/>
          <w:sz w:val="28"/>
          <w:szCs w:val="24"/>
        </w:rPr>
        <w:t>"Семейный кодекс Российской Федерации" от 29.12.1995 N 223-ФЗ (ред. от 14.11.2017)</w:t>
      </w:r>
      <w:r w:rsidRPr="008F7A99">
        <w:rPr>
          <w:sz w:val="24"/>
        </w:rPr>
        <w:t xml:space="preserve"> </w:t>
      </w:r>
      <w:r w:rsidRPr="008F7A99">
        <w:rPr>
          <w:rFonts w:ascii="Times New Roman" w:hAnsi="Times New Roman" w:cs="Times New Roman"/>
          <w:sz w:val="28"/>
          <w:szCs w:val="24"/>
        </w:rPr>
        <w:t>[Электронный ресурс] /URL:</w:t>
      </w:r>
      <w:r w:rsidRPr="008F7A99">
        <w:rPr>
          <w:sz w:val="24"/>
        </w:rPr>
        <w:t xml:space="preserve"> </w:t>
      </w:r>
      <w:r w:rsidRPr="008F7A99">
        <w:rPr>
          <w:rFonts w:ascii="Times New Roman" w:hAnsi="Times New Roman" w:cs="Times New Roman"/>
          <w:sz w:val="28"/>
          <w:szCs w:val="24"/>
        </w:rPr>
        <w:t>https://legalacts.ru/kodeks/SK-RF/</w:t>
      </w:r>
    </w:p>
    <w:p w:rsidR="00CE1382" w:rsidRPr="008F7A99" w:rsidRDefault="00CE1382" w:rsidP="008F7A99">
      <w:pPr>
        <w:spacing w:line="360" w:lineRule="auto"/>
        <w:rPr>
          <w:rFonts w:ascii="Times New Roman" w:hAnsi="Times New Roman" w:cs="Times New Roman"/>
          <w:sz w:val="28"/>
          <w:szCs w:val="24"/>
        </w:rPr>
      </w:pPr>
      <w:r w:rsidRPr="008F7A99">
        <w:rPr>
          <w:rFonts w:ascii="Times New Roman" w:hAnsi="Times New Roman" w:cs="Times New Roman"/>
          <w:sz w:val="24"/>
          <w:szCs w:val="24"/>
        </w:rPr>
        <w:t xml:space="preserve">1.4 </w:t>
      </w:r>
      <w:r w:rsidRPr="008F7A99">
        <w:rPr>
          <w:rFonts w:ascii="Times New Roman" w:hAnsi="Times New Roman" w:cs="Times New Roman"/>
          <w:sz w:val="28"/>
          <w:szCs w:val="24"/>
        </w:rPr>
        <w:t>Федеральный закон от 24 апреля 2008 года № 48-ФЗ (ред. от 29.07.2017) "Об опеке и попечительстве" [Электронный ресурс] /URL:</w:t>
      </w:r>
      <w:r w:rsidRPr="008F7A99">
        <w:rPr>
          <w:sz w:val="24"/>
        </w:rPr>
        <w:t xml:space="preserve"> </w:t>
      </w:r>
      <w:r w:rsidRPr="008F7A99">
        <w:rPr>
          <w:rFonts w:ascii="Times New Roman" w:hAnsi="Times New Roman" w:cs="Times New Roman"/>
          <w:sz w:val="28"/>
          <w:szCs w:val="24"/>
        </w:rPr>
        <w:t>http://pravo.gov.ru/proxy/ips/?docbody=&amp;nd=102121401</w:t>
      </w:r>
    </w:p>
    <w:p w:rsidR="00A93BDD" w:rsidRPr="008F7A99" w:rsidRDefault="00CE1382" w:rsidP="008F7A99">
      <w:pPr>
        <w:spacing w:line="360" w:lineRule="auto"/>
        <w:rPr>
          <w:rFonts w:ascii="Times New Roman" w:hAnsi="Times New Roman" w:cs="Times New Roman"/>
          <w:sz w:val="28"/>
          <w:szCs w:val="24"/>
        </w:rPr>
      </w:pPr>
      <w:r w:rsidRPr="008F7A99">
        <w:rPr>
          <w:rFonts w:ascii="Times New Roman" w:hAnsi="Times New Roman" w:cs="Times New Roman"/>
          <w:sz w:val="28"/>
          <w:szCs w:val="24"/>
        </w:rPr>
        <w:t xml:space="preserve">1.5 </w:t>
      </w:r>
      <w:r w:rsidR="00A93BDD" w:rsidRPr="008F7A99">
        <w:rPr>
          <w:rFonts w:ascii="Times New Roman" w:hAnsi="Times New Roman" w:cs="Times New Roman"/>
          <w:sz w:val="28"/>
          <w:szCs w:val="24"/>
        </w:rPr>
        <w:t xml:space="preserve">Федеральный закон от 26 декабря 1995 г. N 208-ФЗ (ред. от 29.07.2017) </w:t>
      </w:r>
    </w:p>
    <w:p w:rsidR="00CE1382" w:rsidRPr="008F7A99" w:rsidRDefault="00A93BDD" w:rsidP="008F7A99">
      <w:pPr>
        <w:spacing w:line="360" w:lineRule="auto"/>
        <w:rPr>
          <w:rFonts w:ascii="Times New Roman" w:hAnsi="Times New Roman" w:cs="Times New Roman"/>
          <w:sz w:val="28"/>
          <w:szCs w:val="24"/>
        </w:rPr>
      </w:pPr>
      <w:r w:rsidRPr="008F7A99">
        <w:rPr>
          <w:rFonts w:ascii="Times New Roman" w:hAnsi="Times New Roman" w:cs="Times New Roman"/>
          <w:sz w:val="28"/>
          <w:szCs w:val="24"/>
        </w:rPr>
        <w:t>г. Москва "Об акционерных обществах"[Электронный ресурс] /URL:</w:t>
      </w:r>
      <w:r w:rsidRPr="008F7A99">
        <w:rPr>
          <w:sz w:val="24"/>
        </w:rPr>
        <w:t xml:space="preserve"> </w:t>
      </w:r>
      <w:r w:rsidRPr="008F7A99">
        <w:rPr>
          <w:rFonts w:ascii="Times New Roman" w:hAnsi="Times New Roman" w:cs="Times New Roman"/>
          <w:sz w:val="28"/>
          <w:szCs w:val="24"/>
        </w:rPr>
        <w:t>http://www.consultant.ru/document/cons_doc_LAW_8743/</w:t>
      </w:r>
    </w:p>
    <w:p w:rsidR="00CE1382" w:rsidRPr="008F7A99" w:rsidRDefault="008B65C2" w:rsidP="00D22F89">
      <w:pPr>
        <w:spacing w:line="360" w:lineRule="auto"/>
        <w:ind w:firstLine="708"/>
        <w:rPr>
          <w:rFonts w:ascii="Times New Roman" w:hAnsi="Times New Roman" w:cs="Times New Roman"/>
          <w:sz w:val="28"/>
          <w:szCs w:val="24"/>
        </w:rPr>
      </w:pPr>
      <w:r w:rsidRPr="008F7A99">
        <w:rPr>
          <w:rFonts w:ascii="Times New Roman" w:hAnsi="Times New Roman" w:cs="Times New Roman"/>
          <w:sz w:val="24"/>
          <w:szCs w:val="24"/>
        </w:rPr>
        <w:t xml:space="preserve">2. </w:t>
      </w:r>
      <w:r w:rsidRPr="008F7A99">
        <w:rPr>
          <w:rFonts w:ascii="Times New Roman" w:hAnsi="Times New Roman" w:cs="Times New Roman"/>
          <w:sz w:val="28"/>
          <w:szCs w:val="24"/>
        </w:rPr>
        <w:t>Научная литература:</w:t>
      </w:r>
    </w:p>
    <w:p w:rsidR="008B65C2" w:rsidRPr="008F7A99" w:rsidRDefault="00C0488F" w:rsidP="008F7A99">
      <w:pPr>
        <w:spacing w:line="360" w:lineRule="auto"/>
        <w:rPr>
          <w:rFonts w:ascii="Times New Roman" w:hAnsi="Times New Roman" w:cs="Times New Roman"/>
          <w:sz w:val="28"/>
          <w:szCs w:val="24"/>
        </w:rPr>
      </w:pPr>
      <w:r>
        <w:rPr>
          <w:rFonts w:ascii="Times New Roman" w:hAnsi="Times New Roman" w:cs="Times New Roman"/>
          <w:sz w:val="28"/>
          <w:szCs w:val="24"/>
        </w:rPr>
        <w:t>2</w:t>
      </w:r>
      <w:r w:rsidR="008B65C2" w:rsidRPr="008F7A99">
        <w:rPr>
          <w:rFonts w:ascii="Times New Roman" w:hAnsi="Times New Roman" w:cs="Times New Roman"/>
          <w:sz w:val="28"/>
          <w:szCs w:val="24"/>
        </w:rPr>
        <w:t xml:space="preserve">.1 Комментарий к статье 250 ГК РФ. Авторы коллектив под руководством О.Н. </w:t>
      </w:r>
      <w:proofErr w:type="spellStart"/>
      <w:r w:rsidR="008B65C2" w:rsidRPr="008F7A99">
        <w:rPr>
          <w:rFonts w:ascii="Times New Roman" w:hAnsi="Times New Roman" w:cs="Times New Roman"/>
          <w:sz w:val="28"/>
          <w:szCs w:val="24"/>
        </w:rPr>
        <w:t>Садикова</w:t>
      </w:r>
      <w:proofErr w:type="spellEnd"/>
      <w:r w:rsidR="008B65C2" w:rsidRPr="008F7A99">
        <w:rPr>
          <w:rFonts w:ascii="Times New Roman" w:hAnsi="Times New Roman" w:cs="Times New Roman"/>
          <w:sz w:val="28"/>
          <w:szCs w:val="24"/>
        </w:rPr>
        <w:t>. [Электронный ресурс]/ URL: http://www.labex.ru/page/kom_gk_250.html</w:t>
      </w:r>
    </w:p>
    <w:p w:rsidR="008D2386" w:rsidRPr="008F7A99" w:rsidRDefault="00C0488F" w:rsidP="008F7A99">
      <w:pPr>
        <w:spacing w:line="360" w:lineRule="auto"/>
        <w:rPr>
          <w:rFonts w:ascii="Times New Roman" w:hAnsi="Times New Roman" w:cs="Times New Roman"/>
          <w:sz w:val="28"/>
          <w:szCs w:val="24"/>
        </w:rPr>
      </w:pPr>
      <w:r>
        <w:rPr>
          <w:rFonts w:ascii="Times New Roman" w:hAnsi="Times New Roman" w:cs="Times New Roman"/>
          <w:sz w:val="28"/>
          <w:szCs w:val="24"/>
        </w:rPr>
        <w:t>2</w:t>
      </w:r>
      <w:r w:rsidR="002A47B7">
        <w:rPr>
          <w:rFonts w:ascii="Times New Roman" w:hAnsi="Times New Roman" w:cs="Times New Roman"/>
          <w:sz w:val="28"/>
          <w:szCs w:val="24"/>
        </w:rPr>
        <w:t>.2</w:t>
      </w:r>
      <w:r w:rsidR="008D2386" w:rsidRPr="008F7A99">
        <w:rPr>
          <w:rFonts w:ascii="Times New Roman" w:hAnsi="Times New Roman" w:cs="Times New Roman"/>
          <w:sz w:val="28"/>
          <w:szCs w:val="24"/>
        </w:rPr>
        <w:t xml:space="preserve"> Научная статья “ Преимущественное право по-новому”. [Электронный ресурс]/ URL:</w:t>
      </w:r>
      <w:r w:rsidR="008D2386" w:rsidRPr="008D2386">
        <w:t xml:space="preserve"> </w:t>
      </w:r>
      <w:r w:rsidR="008D2386" w:rsidRPr="008F7A99">
        <w:rPr>
          <w:rFonts w:ascii="Times New Roman" w:hAnsi="Times New Roman" w:cs="Times New Roman"/>
          <w:sz w:val="28"/>
          <w:szCs w:val="24"/>
        </w:rPr>
        <w:t>http://www.kvantex.ru/consult/cdi/preimpr.htm</w:t>
      </w:r>
    </w:p>
    <w:p w:rsidR="008F7A99" w:rsidRPr="008F7A99" w:rsidRDefault="008F7A99" w:rsidP="00D22F89">
      <w:pPr>
        <w:spacing w:line="360" w:lineRule="auto"/>
        <w:ind w:firstLine="708"/>
        <w:rPr>
          <w:rFonts w:ascii="Times New Roman" w:hAnsi="Times New Roman" w:cs="Times New Roman"/>
          <w:sz w:val="28"/>
          <w:szCs w:val="24"/>
        </w:rPr>
      </w:pPr>
      <w:r w:rsidRPr="008F7A99">
        <w:rPr>
          <w:rFonts w:ascii="Times New Roman" w:hAnsi="Times New Roman" w:cs="Times New Roman"/>
          <w:sz w:val="28"/>
          <w:szCs w:val="24"/>
        </w:rPr>
        <w:t>3. Материалы юридической практики:</w:t>
      </w:r>
    </w:p>
    <w:p w:rsidR="008F7A99" w:rsidRPr="008F7A99" w:rsidRDefault="00C0488F" w:rsidP="008F7A99">
      <w:pPr>
        <w:spacing w:line="360" w:lineRule="auto"/>
        <w:rPr>
          <w:rFonts w:ascii="Times New Roman" w:hAnsi="Times New Roman" w:cs="Times New Roman"/>
          <w:sz w:val="28"/>
          <w:szCs w:val="24"/>
        </w:rPr>
      </w:pPr>
      <w:r>
        <w:rPr>
          <w:rFonts w:ascii="Times New Roman" w:hAnsi="Times New Roman" w:cs="Times New Roman"/>
          <w:sz w:val="28"/>
          <w:szCs w:val="24"/>
        </w:rPr>
        <w:t xml:space="preserve">3.1 </w:t>
      </w:r>
      <w:r w:rsidR="008F7A99" w:rsidRPr="008F7A99">
        <w:rPr>
          <w:rFonts w:ascii="Times New Roman" w:hAnsi="Times New Roman" w:cs="Times New Roman"/>
          <w:sz w:val="28"/>
          <w:szCs w:val="24"/>
        </w:rPr>
        <w:t>Решение по делу № 2-182/2017 от 13 апреля 2017 г. [Электронный ресурс] / URL: http://sudact.ru/regular/doc/8fQjXua4NZl/</w:t>
      </w:r>
    </w:p>
    <w:p w:rsidR="008F7A99" w:rsidRPr="008F7A99" w:rsidRDefault="00C0488F" w:rsidP="008F7A99">
      <w:pPr>
        <w:spacing w:line="360" w:lineRule="auto"/>
        <w:rPr>
          <w:rFonts w:ascii="Times New Roman" w:hAnsi="Times New Roman" w:cs="Times New Roman"/>
          <w:sz w:val="28"/>
          <w:szCs w:val="24"/>
        </w:rPr>
      </w:pPr>
      <w:r>
        <w:rPr>
          <w:rFonts w:ascii="Times New Roman" w:hAnsi="Times New Roman" w:cs="Times New Roman"/>
          <w:sz w:val="28"/>
          <w:szCs w:val="24"/>
        </w:rPr>
        <w:t xml:space="preserve">3.2 </w:t>
      </w:r>
      <w:r w:rsidR="008F7A99" w:rsidRPr="008F7A99">
        <w:rPr>
          <w:rFonts w:ascii="Times New Roman" w:hAnsi="Times New Roman" w:cs="Times New Roman"/>
          <w:sz w:val="28"/>
          <w:szCs w:val="24"/>
        </w:rPr>
        <w:t>Решение по делу № 2-2059/2016 от 2 марта 2016 г. [Электронный ресурс] / URL: http://sudact.ru/regular/doc/xozHazIWBFO/</w:t>
      </w:r>
    </w:p>
    <w:p w:rsidR="008F7A99" w:rsidRPr="008F7A99" w:rsidRDefault="00C0488F" w:rsidP="008F7A99">
      <w:pPr>
        <w:spacing w:line="360" w:lineRule="auto"/>
        <w:rPr>
          <w:rFonts w:ascii="Times New Roman" w:hAnsi="Times New Roman" w:cs="Times New Roman"/>
          <w:sz w:val="28"/>
          <w:szCs w:val="24"/>
        </w:rPr>
      </w:pPr>
      <w:r>
        <w:rPr>
          <w:rFonts w:ascii="Times New Roman" w:hAnsi="Times New Roman" w:cs="Times New Roman"/>
          <w:sz w:val="28"/>
          <w:szCs w:val="24"/>
        </w:rPr>
        <w:t xml:space="preserve">3.3 </w:t>
      </w:r>
      <w:r w:rsidR="008F7A99" w:rsidRPr="008F7A99">
        <w:rPr>
          <w:rFonts w:ascii="Times New Roman" w:hAnsi="Times New Roman" w:cs="Times New Roman"/>
          <w:sz w:val="28"/>
          <w:szCs w:val="24"/>
        </w:rPr>
        <w:t>Решение по делу № 2-3350/2015 от 31 июля 2015 г. [Электронный ресурс] / URL: http://sudact.ru/regular/doc/br31XGfktQUH/</w:t>
      </w:r>
    </w:p>
    <w:p w:rsidR="008F7A99" w:rsidRPr="008F7A99" w:rsidRDefault="00EE0C2E" w:rsidP="008F7A99">
      <w:pPr>
        <w:spacing w:line="360" w:lineRule="auto"/>
        <w:rPr>
          <w:rFonts w:ascii="Times New Roman" w:hAnsi="Times New Roman" w:cs="Times New Roman"/>
          <w:sz w:val="28"/>
          <w:szCs w:val="24"/>
        </w:rPr>
      </w:pPr>
      <w:r>
        <w:rPr>
          <w:rFonts w:ascii="Times New Roman" w:hAnsi="Times New Roman" w:cs="Times New Roman"/>
          <w:sz w:val="28"/>
          <w:szCs w:val="24"/>
        </w:rPr>
        <w:lastRenderedPageBreak/>
        <w:t xml:space="preserve">3.4 </w:t>
      </w:r>
      <w:r w:rsidR="008F7A99" w:rsidRPr="008F7A99">
        <w:rPr>
          <w:rFonts w:ascii="Times New Roman" w:hAnsi="Times New Roman" w:cs="Times New Roman"/>
          <w:sz w:val="28"/>
          <w:szCs w:val="24"/>
        </w:rPr>
        <w:t>Решение по делу № 2-492/2014 от 20 января 2014 г. [Электронный ресурс] / URL: http://sudact.ru/regular/doc/ToV8qWe5fxJq/</w:t>
      </w:r>
    </w:p>
    <w:p w:rsidR="008F7A99" w:rsidRPr="008F7A99" w:rsidRDefault="00EE0C2E" w:rsidP="008F7A99">
      <w:pPr>
        <w:spacing w:line="360" w:lineRule="auto"/>
        <w:rPr>
          <w:rFonts w:ascii="Times New Roman" w:hAnsi="Times New Roman" w:cs="Times New Roman"/>
          <w:sz w:val="28"/>
          <w:szCs w:val="24"/>
        </w:rPr>
      </w:pPr>
      <w:r>
        <w:rPr>
          <w:rFonts w:ascii="Times New Roman" w:hAnsi="Times New Roman" w:cs="Times New Roman"/>
          <w:sz w:val="28"/>
          <w:szCs w:val="24"/>
        </w:rPr>
        <w:t xml:space="preserve">3.5 </w:t>
      </w:r>
      <w:r w:rsidR="008F7A99" w:rsidRPr="008F7A99">
        <w:rPr>
          <w:rFonts w:ascii="Times New Roman" w:hAnsi="Times New Roman" w:cs="Times New Roman"/>
          <w:sz w:val="28"/>
          <w:szCs w:val="24"/>
        </w:rPr>
        <w:t>Решение по делу № 2-283/2017 от 9 июня 2017 г. [Электронный ресурс] / URL: http://sudact.ru/regular/doc/t8SBJhhqhfQH/</w:t>
      </w:r>
    </w:p>
    <w:p w:rsidR="008F7A99" w:rsidRPr="008F7A99" w:rsidRDefault="00EE0C2E" w:rsidP="008F7A99">
      <w:pPr>
        <w:spacing w:line="360" w:lineRule="auto"/>
        <w:rPr>
          <w:rFonts w:ascii="Times New Roman" w:hAnsi="Times New Roman" w:cs="Times New Roman"/>
          <w:sz w:val="28"/>
          <w:szCs w:val="24"/>
        </w:rPr>
      </w:pPr>
      <w:r>
        <w:rPr>
          <w:rFonts w:ascii="Times New Roman" w:hAnsi="Times New Roman" w:cs="Times New Roman"/>
          <w:sz w:val="28"/>
          <w:szCs w:val="24"/>
        </w:rPr>
        <w:t xml:space="preserve">3.6 </w:t>
      </w:r>
      <w:r w:rsidR="008F7A99" w:rsidRPr="008F7A99">
        <w:rPr>
          <w:rFonts w:ascii="Times New Roman" w:hAnsi="Times New Roman" w:cs="Times New Roman"/>
          <w:sz w:val="28"/>
          <w:szCs w:val="24"/>
        </w:rPr>
        <w:t>Решение по делу № 2-247/2014 от 15 января 2014 г. [Электронный ресурс] /URL: http://sudact.ru/regular/doc/uY7bmpRLOm6P/</w:t>
      </w:r>
    </w:p>
    <w:p w:rsidR="008F7A99" w:rsidRPr="008F7A99" w:rsidRDefault="00EE0C2E" w:rsidP="008F7A99">
      <w:pPr>
        <w:spacing w:line="360" w:lineRule="auto"/>
        <w:rPr>
          <w:rFonts w:ascii="Times New Roman" w:hAnsi="Times New Roman" w:cs="Times New Roman"/>
          <w:sz w:val="28"/>
          <w:szCs w:val="24"/>
        </w:rPr>
      </w:pPr>
      <w:r>
        <w:rPr>
          <w:rFonts w:ascii="Times New Roman" w:hAnsi="Times New Roman" w:cs="Times New Roman"/>
          <w:sz w:val="28"/>
          <w:szCs w:val="24"/>
        </w:rPr>
        <w:t xml:space="preserve">3.7 </w:t>
      </w:r>
      <w:r w:rsidR="008F7A99" w:rsidRPr="008F7A99">
        <w:rPr>
          <w:rFonts w:ascii="Times New Roman" w:hAnsi="Times New Roman" w:cs="Times New Roman"/>
          <w:sz w:val="28"/>
          <w:szCs w:val="24"/>
        </w:rPr>
        <w:t>Решение по делу № 2-1932/2016 от 8 июня 2016 г. [Электронный ресурс] /URL: http://sudact.ru/regular/doc/95t10SiJiMxm/</w:t>
      </w:r>
    </w:p>
    <w:p w:rsidR="008F7A99" w:rsidRPr="008F7A99" w:rsidRDefault="00EE0C2E" w:rsidP="008F7A99">
      <w:pPr>
        <w:spacing w:line="360" w:lineRule="auto"/>
        <w:rPr>
          <w:rFonts w:ascii="Times New Roman" w:hAnsi="Times New Roman" w:cs="Times New Roman"/>
          <w:sz w:val="28"/>
          <w:szCs w:val="24"/>
        </w:rPr>
      </w:pPr>
      <w:r>
        <w:rPr>
          <w:rFonts w:ascii="Times New Roman" w:hAnsi="Times New Roman" w:cs="Times New Roman"/>
          <w:sz w:val="28"/>
          <w:szCs w:val="24"/>
        </w:rPr>
        <w:t xml:space="preserve">3.8 </w:t>
      </w:r>
      <w:r w:rsidR="008F7A99" w:rsidRPr="008F7A99">
        <w:rPr>
          <w:rFonts w:ascii="Times New Roman" w:hAnsi="Times New Roman" w:cs="Times New Roman"/>
          <w:sz w:val="28"/>
          <w:szCs w:val="24"/>
        </w:rPr>
        <w:t>Решение по делу № 2-182/2017 от 3 июня 2015 г. [Электронный ресурс] /URL: http://sudact.ru/regular/doc/lalHirgwlONt/</w:t>
      </w:r>
    </w:p>
    <w:p w:rsidR="008F7A99" w:rsidRPr="008F7A99" w:rsidRDefault="00EE0C2E" w:rsidP="008F7A99">
      <w:pPr>
        <w:spacing w:line="360" w:lineRule="auto"/>
        <w:rPr>
          <w:rFonts w:ascii="Times New Roman" w:hAnsi="Times New Roman" w:cs="Times New Roman"/>
          <w:sz w:val="28"/>
          <w:szCs w:val="24"/>
        </w:rPr>
      </w:pPr>
      <w:r>
        <w:rPr>
          <w:rFonts w:ascii="Times New Roman" w:hAnsi="Times New Roman" w:cs="Times New Roman"/>
          <w:sz w:val="28"/>
          <w:szCs w:val="24"/>
        </w:rPr>
        <w:t xml:space="preserve">3.9 </w:t>
      </w:r>
      <w:r w:rsidR="008F7A99" w:rsidRPr="008F7A99">
        <w:rPr>
          <w:rFonts w:ascii="Times New Roman" w:hAnsi="Times New Roman" w:cs="Times New Roman"/>
          <w:sz w:val="28"/>
          <w:szCs w:val="24"/>
        </w:rPr>
        <w:t>Решение по делу№ 2-1298/2016 от 9 июня 2016 г. [Электронный ресурс] /URL: http://sudact.ru/regular/doc/j9EF3MSAfwNv/</w:t>
      </w:r>
    </w:p>
    <w:p w:rsidR="008F7A99" w:rsidRPr="008F7A99" w:rsidRDefault="00EE0C2E" w:rsidP="008F7A99">
      <w:pPr>
        <w:spacing w:line="360" w:lineRule="auto"/>
        <w:rPr>
          <w:rFonts w:ascii="Times New Roman" w:hAnsi="Times New Roman" w:cs="Times New Roman"/>
          <w:sz w:val="28"/>
          <w:szCs w:val="24"/>
        </w:rPr>
      </w:pPr>
      <w:r>
        <w:rPr>
          <w:rFonts w:ascii="Times New Roman" w:hAnsi="Times New Roman" w:cs="Times New Roman"/>
          <w:sz w:val="28"/>
          <w:szCs w:val="24"/>
        </w:rPr>
        <w:t xml:space="preserve">3.10 </w:t>
      </w:r>
      <w:r w:rsidR="008F7A99" w:rsidRPr="008F7A99">
        <w:rPr>
          <w:rFonts w:ascii="Times New Roman" w:hAnsi="Times New Roman" w:cs="Times New Roman"/>
          <w:sz w:val="28"/>
          <w:szCs w:val="24"/>
        </w:rPr>
        <w:t>Решение по делу № 2-2435/2016 от15 июня 2016 г. [Электронный ресурс] /URL: http://sudact.ru/regular/doc/iK8x5dww5WH1/</w:t>
      </w:r>
    </w:p>
    <w:p w:rsidR="008F7A99" w:rsidRPr="008F7A99" w:rsidRDefault="00EE0C2E" w:rsidP="008F7A99">
      <w:pPr>
        <w:spacing w:line="360" w:lineRule="auto"/>
        <w:rPr>
          <w:rFonts w:ascii="Times New Roman" w:hAnsi="Times New Roman" w:cs="Times New Roman"/>
          <w:sz w:val="28"/>
          <w:szCs w:val="24"/>
        </w:rPr>
      </w:pPr>
      <w:r>
        <w:rPr>
          <w:rFonts w:ascii="Times New Roman" w:hAnsi="Times New Roman" w:cs="Times New Roman"/>
          <w:sz w:val="28"/>
          <w:szCs w:val="24"/>
        </w:rPr>
        <w:t xml:space="preserve">3.11 </w:t>
      </w:r>
      <w:r w:rsidR="008F7A99" w:rsidRPr="008F7A99">
        <w:rPr>
          <w:rFonts w:ascii="Times New Roman" w:hAnsi="Times New Roman" w:cs="Times New Roman"/>
          <w:sz w:val="28"/>
          <w:szCs w:val="24"/>
        </w:rPr>
        <w:t>Решение по делу № 2-2957/2015 от 13 июля 2015 г. [Электронный ресурс] /URL: http://sudact.ru/regular/doc/ECYW7tQfneHP/</w:t>
      </w:r>
    </w:p>
    <w:p w:rsidR="008F7A99" w:rsidRDefault="008F7A99" w:rsidP="008F7A99">
      <w:pPr>
        <w:pStyle w:val="a7"/>
        <w:spacing w:line="360" w:lineRule="auto"/>
        <w:ind w:left="1068"/>
        <w:rPr>
          <w:rFonts w:ascii="Times New Roman" w:hAnsi="Times New Roman" w:cs="Times New Roman"/>
          <w:sz w:val="28"/>
          <w:szCs w:val="24"/>
        </w:rPr>
      </w:pPr>
    </w:p>
    <w:p w:rsidR="008F7A99" w:rsidRPr="008D2386" w:rsidRDefault="008F7A99" w:rsidP="008F7A99">
      <w:pPr>
        <w:pStyle w:val="a7"/>
        <w:spacing w:line="360" w:lineRule="auto"/>
        <w:ind w:left="1068"/>
        <w:rPr>
          <w:rFonts w:ascii="Times New Roman" w:hAnsi="Times New Roman" w:cs="Times New Roman"/>
          <w:sz w:val="28"/>
          <w:szCs w:val="24"/>
        </w:rPr>
      </w:pPr>
    </w:p>
    <w:p w:rsidR="00CE1382" w:rsidRDefault="00CE1382" w:rsidP="008F7A99">
      <w:pPr>
        <w:pStyle w:val="a7"/>
        <w:spacing w:line="360" w:lineRule="auto"/>
        <w:ind w:left="1068"/>
        <w:rPr>
          <w:rFonts w:ascii="Times New Roman" w:hAnsi="Times New Roman" w:cs="Times New Roman"/>
          <w:sz w:val="24"/>
          <w:szCs w:val="24"/>
        </w:rPr>
      </w:pPr>
    </w:p>
    <w:p w:rsidR="00CE1382" w:rsidRDefault="00CE1382" w:rsidP="008F7A99">
      <w:pPr>
        <w:pStyle w:val="a7"/>
        <w:spacing w:line="360" w:lineRule="auto"/>
        <w:ind w:left="1068"/>
        <w:rPr>
          <w:rFonts w:ascii="Times New Roman" w:hAnsi="Times New Roman" w:cs="Times New Roman"/>
          <w:sz w:val="24"/>
          <w:szCs w:val="24"/>
        </w:rPr>
      </w:pPr>
    </w:p>
    <w:p w:rsidR="00CE1382" w:rsidRDefault="00CE1382" w:rsidP="008F7A99">
      <w:pPr>
        <w:pStyle w:val="a7"/>
        <w:spacing w:line="360" w:lineRule="auto"/>
        <w:ind w:left="1068"/>
        <w:rPr>
          <w:rFonts w:ascii="Times New Roman" w:hAnsi="Times New Roman" w:cs="Times New Roman"/>
          <w:sz w:val="24"/>
          <w:szCs w:val="24"/>
        </w:rPr>
      </w:pPr>
    </w:p>
    <w:p w:rsidR="00CE1382" w:rsidRDefault="00CE1382" w:rsidP="008F7A99">
      <w:pPr>
        <w:pStyle w:val="a7"/>
        <w:spacing w:line="360" w:lineRule="auto"/>
        <w:ind w:left="1068"/>
        <w:rPr>
          <w:rFonts w:ascii="Times New Roman" w:hAnsi="Times New Roman" w:cs="Times New Roman"/>
          <w:sz w:val="24"/>
          <w:szCs w:val="24"/>
        </w:rPr>
      </w:pPr>
    </w:p>
    <w:p w:rsidR="00CE1382" w:rsidRDefault="00CE1382" w:rsidP="008F7A99">
      <w:pPr>
        <w:pStyle w:val="a7"/>
        <w:spacing w:line="360" w:lineRule="auto"/>
        <w:ind w:left="1068"/>
        <w:rPr>
          <w:rFonts w:ascii="Times New Roman" w:hAnsi="Times New Roman" w:cs="Times New Roman"/>
          <w:sz w:val="24"/>
          <w:szCs w:val="24"/>
        </w:rPr>
      </w:pPr>
    </w:p>
    <w:p w:rsidR="00CE1382" w:rsidRDefault="00CE1382" w:rsidP="008F7A99">
      <w:pPr>
        <w:pStyle w:val="a7"/>
        <w:spacing w:line="360" w:lineRule="auto"/>
        <w:ind w:left="1068"/>
        <w:rPr>
          <w:rFonts w:ascii="Times New Roman" w:hAnsi="Times New Roman" w:cs="Times New Roman"/>
          <w:sz w:val="24"/>
          <w:szCs w:val="24"/>
        </w:rPr>
      </w:pPr>
    </w:p>
    <w:p w:rsidR="00CE1382" w:rsidRDefault="00CE1382" w:rsidP="008F7A99">
      <w:pPr>
        <w:pStyle w:val="a7"/>
        <w:spacing w:line="360" w:lineRule="auto"/>
        <w:ind w:left="1068"/>
        <w:rPr>
          <w:rFonts w:ascii="Times New Roman" w:hAnsi="Times New Roman" w:cs="Times New Roman"/>
          <w:sz w:val="24"/>
          <w:szCs w:val="24"/>
        </w:rPr>
      </w:pPr>
    </w:p>
    <w:p w:rsidR="00CE1382" w:rsidRDefault="00CE1382" w:rsidP="008F7A99">
      <w:pPr>
        <w:pStyle w:val="a7"/>
        <w:spacing w:line="360" w:lineRule="auto"/>
        <w:ind w:left="1068"/>
        <w:rPr>
          <w:rFonts w:ascii="Times New Roman" w:hAnsi="Times New Roman" w:cs="Times New Roman"/>
          <w:sz w:val="24"/>
          <w:szCs w:val="24"/>
        </w:rPr>
      </w:pPr>
    </w:p>
    <w:p w:rsidR="00CE1382" w:rsidRDefault="00CE1382" w:rsidP="008F7A99">
      <w:pPr>
        <w:pStyle w:val="a7"/>
        <w:spacing w:line="360" w:lineRule="auto"/>
        <w:ind w:left="1068"/>
        <w:rPr>
          <w:rFonts w:ascii="Times New Roman" w:hAnsi="Times New Roman" w:cs="Times New Roman"/>
          <w:sz w:val="24"/>
          <w:szCs w:val="24"/>
        </w:rPr>
      </w:pPr>
    </w:p>
    <w:p w:rsidR="00CE1382" w:rsidRDefault="00CE1382" w:rsidP="008F7A99">
      <w:pPr>
        <w:pStyle w:val="a7"/>
        <w:spacing w:line="360" w:lineRule="auto"/>
        <w:ind w:left="1068"/>
        <w:rPr>
          <w:rFonts w:ascii="Times New Roman" w:hAnsi="Times New Roman" w:cs="Times New Roman"/>
          <w:sz w:val="24"/>
          <w:szCs w:val="24"/>
        </w:rPr>
      </w:pPr>
    </w:p>
    <w:p w:rsidR="00CE1382" w:rsidRDefault="00CE1382" w:rsidP="008F7A99">
      <w:pPr>
        <w:pStyle w:val="a7"/>
        <w:spacing w:line="360" w:lineRule="auto"/>
        <w:ind w:left="1068"/>
        <w:rPr>
          <w:rFonts w:ascii="Times New Roman" w:hAnsi="Times New Roman" w:cs="Times New Roman"/>
          <w:sz w:val="24"/>
          <w:szCs w:val="24"/>
        </w:rPr>
      </w:pPr>
    </w:p>
    <w:p w:rsidR="00CE1382" w:rsidRDefault="00CE1382" w:rsidP="008F7A99">
      <w:pPr>
        <w:pStyle w:val="a7"/>
        <w:spacing w:line="360" w:lineRule="auto"/>
        <w:ind w:left="1068"/>
        <w:rPr>
          <w:rFonts w:ascii="Times New Roman" w:hAnsi="Times New Roman" w:cs="Times New Roman"/>
          <w:sz w:val="24"/>
          <w:szCs w:val="24"/>
        </w:rPr>
      </w:pPr>
    </w:p>
    <w:p w:rsidR="00CE1382" w:rsidRDefault="00CE1382" w:rsidP="008F7A99">
      <w:pPr>
        <w:pStyle w:val="a7"/>
        <w:spacing w:line="360" w:lineRule="auto"/>
        <w:ind w:left="1068"/>
        <w:rPr>
          <w:rFonts w:ascii="Times New Roman" w:hAnsi="Times New Roman" w:cs="Times New Roman"/>
          <w:sz w:val="24"/>
          <w:szCs w:val="24"/>
        </w:rPr>
      </w:pPr>
    </w:p>
    <w:p w:rsidR="00CE1382" w:rsidRDefault="00CE1382" w:rsidP="008F7A99">
      <w:pPr>
        <w:pStyle w:val="a7"/>
        <w:spacing w:line="360" w:lineRule="auto"/>
        <w:ind w:left="1068"/>
        <w:rPr>
          <w:rFonts w:ascii="Times New Roman" w:hAnsi="Times New Roman" w:cs="Times New Roman"/>
          <w:sz w:val="24"/>
          <w:szCs w:val="24"/>
        </w:rPr>
      </w:pPr>
    </w:p>
    <w:p w:rsidR="00CE1382" w:rsidRDefault="00F74D5B" w:rsidP="00F74D5B">
      <w:pPr>
        <w:pStyle w:val="a7"/>
        <w:spacing w:line="360" w:lineRule="auto"/>
        <w:ind w:left="1068"/>
        <w:jc w:val="center"/>
        <w:rPr>
          <w:rFonts w:ascii="Times New Roman" w:hAnsi="Times New Roman" w:cs="Times New Roman"/>
          <w:sz w:val="28"/>
          <w:szCs w:val="24"/>
        </w:rPr>
      </w:pPr>
      <w:r w:rsidRPr="00F74D5B">
        <w:rPr>
          <w:rFonts w:ascii="Times New Roman" w:hAnsi="Times New Roman" w:cs="Times New Roman"/>
          <w:sz w:val="28"/>
          <w:szCs w:val="24"/>
        </w:rPr>
        <w:lastRenderedPageBreak/>
        <w:t>Приложение № 1 «Выдержки из материалов судебной практики»</w:t>
      </w:r>
    </w:p>
    <w:p w:rsidR="00D22F89" w:rsidRPr="00D22F89" w:rsidRDefault="00BB51A1"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1.1 </w:t>
      </w:r>
      <w:r w:rsidR="00D22F89" w:rsidRPr="00D22F89">
        <w:rPr>
          <w:rFonts w:ascii="Times New Roman" w:hAnsi="Times New Roman" w:cs="Times New Roman"/>
          <w:sz w:val="28"/>
          <w:szCs w:val="24"/>
        </w:rPr>
        <w:t>Решение по делу № 2-182/2017 от 13 апреля 2017 г. [Электронный ресурс] / URL: http://sudact.ru/regular/doc/8fQjXua4NZl/</w:t>
      </w:r>
    </w:p>
    <w:p w:rsidR="00BB51A1" w:rsidRPr="00BB51A1" w:rsidRDefault="00D22F89" w:rsidP="0004302D">
      <w:pPr>
        <w:spacing w:line="360" w:lineRule="auto"/>
        <w:jc w:val="both"/>
        <w:rPr>
          <w:rFonts w:ascii="Times New Roman" w:hAnsi="Times New Roman" w:cs="Times New Roman"/>
          <w:sz w:val="28"/>
          <w:szCs w:val="24"/>
        </w:rPr>
      </w:pPr>
      <w:r w:rsidRPr="00D22F89">
        <w:rPr>
          <w:rFonts w:ascii="Times New Roman" w:hAnsi="Times New Roman" w:cs="Times New Roman"/>
          <w:sz w:val="28"/>
          <w:szCs w:val="24"/>
        </w:rPr>
        <w:t>«В ходе рассмотрения дела представитель истца ФИО10, действуя по доверенности, уточнила требования в части принятия истцом на себя обязательств по наделению несовершеннолетнего ФИО3, ДД.ММ.ГГГГ г.р., правом единоличной собственности на приобретаемую квартиру.</w:t>
      </w:r>
      <w:r w:rsidR="00BB51A1" w:rsidRPr="00BB51A1">
        <w:t xml:space="preserve"> </w:t>
      </w:r>
      <w:r w:rsidR="00BB51A1" w:rsidRPr="00BB51A1">
        <w:rPr>
          <w:rFonts w:ascii="Times New Roman" w:hAnsi="Times New Roman" w:cs="Times New Roman"/>
          <w:sz w:val="28"/>
          <w:szCs w:val="24"/>
        </w:rPr>
        <w:t xml:space="preserve">В обоснование заявленных требований истец ФИО2 указала, что она и ее сын ФИО3, ДД.ММ.ГГГГ года рождения, являются сособственниками - по 1/2 доли в квартире по адресу: &lt;адрес&gt;, общая площадь &lt;данные изъяты&gt; </w:t>
      </w:r>
      <w:proofErr w:type="spellStart"/>
      <w:r w:rsidR="00BB51A1" w:rsidRPr="00BB51A1">
        <w:rPr>
          <w:rFonts w:ascii="Times New Roman" w:hAnsi="Times New Roman" w:cs="Times New Roman"/>
          <w:sz w:val="28"/>
          <w:szCs w:val="24"/>
        </w:rPr>
        <w:t>кв.м</w:t>
      </w:r>
      <w:proofErr w:type="spellEnd"/>
      <w:r w:rsidR="00BB51A1" w:rsidRPr="00BB51A1">
        <w:rPr>
          <w:rFonts w:ascii="Times New Roman" w:hAnsi="Times New Roman" w:cs="Times New Roman"/>
          <w:sz w:val="28"/>
          <w:szCs w:val="24"/>
        </w:rPr>
        <w:t>., кадастровая стоимость &lt;д</w:t>
      </w:r>
      <w:r w:rsidR="00BB51A1">
        <w:rPr>
          <w:rFonts w:ascii="Times New Roman" w:hAnsi="Times New Roman" w:cs="Times New Roman"/>
          <w:sz w:val="28"/>
          <w:szCs w:val="24"/>
        </w:rPr>
        <w:t>анные изъяты&gt; руб.</w:t>
      </w:r>
    </w:p>
    <w:p w:rsidR="00D22F89" w:rsidRDefault="00BB51A1" w:rsidP="0004302D">
      <w:pPr>
        <w:spacing w:line="360" w:lineRule="auto"/>
        <w:ind w:firstLine="708"/>
        <w:jc w:val="both"/>
        <w:rPr>
          <w:rFonts w:ascii="Times New Roman" w:hAnsi="Times New Roman" w:cs="Times New Roman"/>
          <w:sz w:val="28"/>
          <w:szCs w:val="24"/>
        </w:rPr>
      </w:pPr>
      <w:r w:rsidRPr="00BB51A1">
        <w:rPr>
          <w:rFonts w:ascii="Times New Roman" w:hAnsi="Times New Roman" w:cs="Times New Roman"/>
          <w:sz w:val="28"/>
          <w:szCs w:val="24"/>
        </w:rPr>
        <w:t xml:space="preserve">ФИО2 подыскала вариант обмена квартиры на другую по адресу: &lt;адрес&gt;, общая площадь &lt;данные изъяты&gt; </w:t>
      </w:r>
      <w:proofErr w:type="spellStart"/>
      <w:r w:rsidRPr="00BB51A1">
        <w:rPr>
          <w:rFonts w:ascii="Times New Roman" w:hAnsi="Times New Roman" w:cs="Times New Roman"/>
          <w:sz w:val="28"/>
          <w:szCs w:val="24"/>
        </w:rPr>
        <w:t>кв.м</w:t>
      </w:r>
      <w:proofErr w:type="spellEnd"/>
      <w:r w:rsidRPr="00BB51A1">
        <w:rPr>
          <w:rFonts w:ascii="Times New Roman" w:hAnsi="Times New Roman" w:cs="Times New Roman"/>
          <w:sz w:val="28"/>
          <w:szCs w:val="24"/>
        </w:rPr>
        <w:t>., кадастровая стоимость &lt;данные изъяты&gt; руб. Квартира полностью благоустроенная, с хорошим ремонтом, без долгов, на 2 этаже, в 100 м находится хорошая новая школа №, где будет учиться сын. Права ребенка не будут ущемлены, т.к. 2/3 доли в приобретаемой квартире будут оформлены на сына, если суд решит, то ФИО2 согласна квартиру по &lt;адрес&gt; полностью оформить на сына. Отец ребенка ФИО4 к квартире на &lt;адрес&gt; никакого отношения не имел и не имеет, не был даже прописан, т.к. ФИО2 с ним не были в браке, вместе не проживают давно, он только записан отцом ребенка в свидетельстве о рождении.</w:t>
      </w:r>
    </w:p>
    <w:p w:rsidR="00BB51A1" w:rsidRPr="00BB51A1" w:rsidRDefault="00BB51A1" w:rsidP="0004302D">
      <w:pPr>
        <w:spacing w:line="360" w:lineRule="auto"/>
        <w:ind w:firstLine="708"/>
        <w:jc w:val="both"/>
        <w:rPr>
          <w:rFonts w:ascii="Times New Roman" w:hAnsi="Times New Roman" w:cs="Times New Roman"/>
          <w:sz w:val="28"/>
          <w:szCs w:val="24"/>
        </w:rPr>
      </w:pPr>
      <w:r w:rsidRPr="00BB51A1">
        <w:rPr>
          <w:rFonts w:ascii="Times New Roman" w:hAnsi="Times New Roman" w:cs="Times New Roman"/>
          <w:sz w:val="28"/>
          <w:szCs w:val="24"/>
        </w:rPr>
        <w:t>В соответствии с пунктом 2 статьи 37 Гражданского кодекса Российской Федерации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rsidR="00BB51A1" w:rsidRPr="00BB51A1" w:rsidRDefault="00BB51A1" w:rsidP="0004302D">
      <w:pPr>
        <w:spacing w:line="360" w:lineRule="auto"/>
        <w:ind w:firstLine="708"/>
        <w:jc w:val="both"/>
        <w:rPr>
          <w:rFonts w:ascii="Times New Roman" w:hAnsi="Times New Roman" w:cs="Times New Roman"/>
          <w:sz w:val="28"/>
          <w:szCs w:val="24"/>
        </w:rPr>
      </w:pPr>
    </w:p>
    <w:p w:rsidR="00BB51A1" w:rsidRPr="00BB51A1" w:rsidRDefault="00BB51A1" w:rsidP="0004302D">
      <w:pPr>
        <w:spacing w:line="360" w:lineRule="auto"/>
        <w:ind w:firstLine="708"/>
        <w:jc w:val="both"/>
        <w:rPr>
          <w:rFonts w:ascii="Times New Roman" w:hAnsi="Times New Roman" w:cs="Times New Roman"/>
          <w:sz w:val="28"/>
          <w:szCs w:val="24"/>
        </w:rPr>
      </w:pPr>
      <w:r w:rsidRPr="00BB51A1">
        <w:rPr>
          <w:rFonts w:ascii="Times New Roman" w:hAnsi="Times New Roman" w:cs="Times New Roman"/>
          <w:sz w:val="28"/>
          <w:szCs w:val="24"/>
        </w:rPr>
        <w:lastRenderedPageBreak/>
        <w:t>Приведенные правовые нормы направлены на обеспечение прав и законных интересов несовершеннолетних при отчуждении принадлежащего им имущества.</w:t>
      </w:r>
      <w:r>
        <w:rPr>
          <w:rFonts w:ascii="Times New Roman" w:hAnsi="Times New Roman" w:cs="Times New Roman"/>
          <w:sz w:val="28"/>
          <w:szCs w:val="24"/>
        </w:rPr>
        <w:t>»</w:t>
      </w:r>
    </w:p>
    <w:p w:rsidR="00BB51A1" w:rsidRPr="00D22F89" w:rsidRDefault="00BB51A1"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1.2 </w:t>
      </w:r>
      <w:r w:rsidR="00D22F89" w:rsidRPr="00D22F89">
        <w:rPr>
          <w:rFonts w:ascii="Times New Roman" w:hAnsi="Times New Roman" w:cs="Times New Roman"/>
          <w:sz w:val="28"/>
          <w:szCs w:val="24"/>
        </w:rPr>
        <w:t>Решение по делу № 2-2059/2016 от 2 марта 2016 г. [Электронный ресурс] / URL: http://sudact.ru/regular/doc/xozHazIWBFO/</w:t>
      </w:r>
    </w:p>
    <w:p w:rsidR="00D22F89" w:rsidRDefault="00BB51A1"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1.3 </w:t>
      </w:r>
      <w:r w:rsidR="00D22F89" w:rsidRPr="00D22F89">
        <w:rPr>
          <w:rFonts w:ascii="Times New Roman" w:hAnsi="Times New Roman" w:cs="Times New Roman"/>
          <w:sz w:val="28"/>
          <w:szCs w:val="24"/>
        </w:rPr>
        <w:t>Решение по делу № 2-3350/2015 от 31 июля 2015 г. [Электронный ресурс] / URL: http://sudact.ru/regular/doc/br31XGfktQUH/</w:t>
      </w:r>
    </w:p>
    <w:p w:rsidR="00BB51A1" w:rsidRPr="00BB51A1" w:rsidRDefault="00BB51A1"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t>«</w:t>
      </w:r>
      <w:r w:rsidRPr="00BB51A1">
        <w:rPr>
          <w:rFonts w:ascii="Times New Roman" w:hAnsi="Times New Roman" w:cs="Times New Roman"/>
          <w:sz w:val="28"/>
          <w:szCs w:val="24"/>
        </w:rPr>
        <w:t xml:space="preserve">Свои требования обосновал тем, что несовершеннолетняя дочь истца </w:t>
      </w:r>
      <w:proofErr w:type="spellStart"/>
      <w:r w:rsidRPr="00BB51A1">
        <w:rPr>
          <w:rFonts w:ascii="Times New Roman" w:hAnsi="Times New Roman" w:cs="Times New Roman"/>
          <w:sz w:val="28"/>
          <w:szCs w:val="24"/>
        </w:rPr>
        <w:t>Чебыки</w:t>
      </w:r>
      <w:r>
        <w:rPr>
          <w:rFonts w:ascii="Times New Roman" w:hAnsi="Times New Roman" w:cs="Times New Roman"/>
          <w:sz w:val="28"/>
          <w:szCs w:val="24"/>
        </w:rPr>
        <w:t>на</w:t>
      </w:r>
      <w:proofErr w:type="spellEnd"/>
      <w:r>
        <w:rPr>
          <w:rFonts w:ascii="Times New Roman" w:hAnsi="Times New Roman" w:cs="Times New Roman"/>
          <w:sz w:val="28"/>
          <w:szCs w:val="24"/>
        </w:rPr>
        <w:t xml:space="preserve"> Е.В. является </w:t>
      </w:r>
      <w:proofErr w:type="gramStart"/>
      <w:r>
        <w:rPr>
          <w:rFonts w:ascii="Times New Roman" w:hAnsi="Times New Roman" w:cs="Times New Roman"/>
          <w:sz w:val="28"/>
          <w:szCs w:val="24"/>
        </w:rPr>
        <w:t xml:space="preserve">собственником </w:t>
      </w:r>
      <w:r w:rsidRPr="00BB51A1">
        <w:rPr>
          <w:rFonts w:ascii="Times New Roman" w:hAnsi="Times New Roman" w:cs="Times New Roman"/>
          <w:sz w:val="28"/>
          <w:szCs w:val="24"/>
        </w:rPr>
        <w:t xml:space="preserve"> доли</w:t>
      </w:r>
      <w:proofErr w:type="gramEnd"/>
      <w:r w:rsidRPr="00BB51A1">
        <w:rPr>
          <w:rFonts w:ascii="Times New Roman" w:hAnsi="Times New Roman" w:cs="Times New Roman"/>
          <w:sz w:val="28"/>
          <w:szCs w:val="24"/>
        </w:rPr>
        <w:t xml:space="preserve"> квартиры по указанному адресу, вторым собственником являлась Иванова Т.В. В ДД.ММ.ГГГГ года Иванова заключила договор к</w:t>
      </w:r>
      <w:r>
        <w:rPr>
          <w:rFonts w:ascii="Times New Roman" w:hAnsi="Times New Roman" w:cs="Times New Roman"/>
          <w:sz w:val="28"/>
          <w:szCs w:val="24"/>
        </w:rPr>
        <w:t xml:space="preserve">упли -продажи принадлежащей </w:t>
      </w:r>
      <w:proofErr w:type="gramStart"/>
      <w:r>
        <w:rPr>
          <w:rFonts w:ascii="Times New Roman" w:hAnsi="Times New Roman" w:cs="Times New Roman"/>
          <w:sz w:val="28"/>
          <w:szCs w:val="24"/>
        </w:rPr>
        <w:t xml:space="preserve">ей </w:t>
      </w:r>
      <w:r w:rsidRPr="00BB51A1">
        <w:rPr>
          <w:rFonts w:ascii="Times New Roman" w:hAnsi="Times New Roman" w:cs="Times New Roman"/>
          <w:sz w:val="28"/>
          <w:szCs w:val="24"/>
        </w:rPr>
        <w:t xml:space="preserve"> доли</w:t>
      </w:r>
      <w:proofErr w:type="gramEnd"/>
      <w:r w:rsidRPr="00BB51A1">
        <w:rPr>
          <w:rFonts w:ascii="Times New Roman" w:hAnsi="Times New Roman" w:cs="Times New Roman"/>
          <w:sz w:val="28"/>
          <w:szCs w:val="24"/>
        </w:rPr>
        <w:t xml:space="preserve"> квартиры с Лепешинской Е.А. с нарушением права преимущественной покупки. О состоявшейся сделке он (</w:t>
      </w:r>
      <w:proofErr w:type="spellStart"/>
      <w:r w:rsidRPr="00BB51A1">
        <w:rPr>
          <w:rFonts w:ascii="Times New Roman" w:hAnsi="Times New Roman" w:cs="Times New Roman"/>
          <w:sz w:val="28"/>
          <w:szCs w:val="24"/>
        </w:rPr>
        <w:t>Чебыкин</w:t>
      </w:r>
      <w:proofErr w:type="spellEnd"/>
      <w:r w:rsidRPr="00BB51A1">
        <w:rPr>
          <w:rFonts w:ascii="Times New Roman" w:hAnsi="Times New Roman" w:cs="Times New Roman"/>
          <w:sz w:val="28"/>
          <w:szCs w:val="24"/>
        </w:rPr>
        <w:t>) узнал ДД.ММ.ГГГГ при визите нового собственника Лепешинской Е.А. в квартиру. Данная сделка совершена с нарушением закона, так как месячный срок для отказа от преимущественного права покупки не выдержан, отсутствовало согласие органа опеки и попечительства. Просил взыскать расходы на оплату услуг представителя – &lt;данные изъяты&gt;.</w:t>
      </w:r>
      <w:r w:rsidRPr="00BB51A1">
        <w:t xml:space="preserve"> </w:t>
      </w:r>
      <w:r w:rsidRPr="00BB51A1">
        <w:rPr>
          <w:rFonts w:ascii="Times New Roman" w:hAnsi="Times New Roman" w:cs="Times New Roman"/>
          <w:sz w:val="28"/>
          <w:szCs w:val="24"/>
        </w:rPr>
        <w:t xml:space="preserve">По делу установлено, что о намерении продать свою долю квартиры за &lt;данные изъяты&gt; продавец Иванова Т.В. известила законного представителя несовершеннолетнего собственника </w:t>
      </w:r>
      <w:proofErr w:type="spellStart"/>
      <w:r w:rsidRPr="00BB51A1">
        <w:rPr>
          <w:rFonts w:ascii="Times New Roman" w:hAnsi="Times New Roman" w:cs="Times New Roman"/>
          <w:sz w:val="28"/>
          <w:szCs w:val="24"/>
        </w:rPr>
        <w:t>Чебыкиной</w:t>
      </w:r>
      <w:proofErr w:type="spellEnd"/>
      <w:r w:rsidRPr="00BB51A1">
        <w:rPr>
          <w:rFonts w:ascii="Times New Roman" w:hAnsi="Times New Roman" w:cs="Times New Roman"/>
          <w:sz w:val="28"/>
          <w:szCs w:val="24"/>
        </w:rPr>
        <w:t xml:space="preserve"> Е.В. - истца </w:t>
      </w:r>
      <w:proofErr w:type="spellStart"/>
      <w:r w:rsidRPr="00BB51A1">
        <w:rPr>
          <w:rFonts w:ascii="Times New Roman" w:hAnsi="Times New Roman" w:cs="Times New Roman"/>
          <w:sz w:val="28"/>
          <w:szCs w:val="24"/>
        </w:rPr>
        <w:t>Чебыкина</w:t>
      </w:r>
      <w:proofErr w:type="spellEnd"/>
      <w:r w:rsidRPr="00BB51A1">
        <w:rPr>
          <w:rFonts w:ascii="Times New Roman" w:hAnsi="Times New Roman" w:cs="Times New Roman"/>
          <w:sz w:val="28"/>
          <w:szCs w:val="24"/>
        </w:rPr>
        <w:t xml:space="preserve"> В.В. ДД.ММ.ГГГГ что подтверждается копией телеграммы и уведом</w:t>
      </w:r>
      <w:r>
        <w:rPr>
          <w:rFonts w:ascii="Times New Roman" w:hAnsi="Times New Roman" w:cs="Times New Roman"/>
          <w:sz w:val="28"/>
          <w:szCs w:val="24"/>
        </w:rPr>
        <w:t>лением о вручении.</w:t>
      </w:r>
    </w:p>
    <w:p w:rsidR="00BB51A1" w:rsidRPr="00D22F89" w:rsidRDefault="00BB51A1" w:rsidP="0004302D">
      <w:pPr>
        <w:spacing w:line="360" w:lineRule="auto"/>
        <w:jc w:val="both"/>
        <w:rPr>
          <w:rFonts w:ascii="Times New Roman" w:hAnsi="Times New Roman" w:cs="Times New Roman"/>
          <w:sz w:val="28"/>
          <w:szCs w:val="24"/>
        </w:rPr>
      </w:pPr>
      <w:r w:rsidRPr="00BB51A1">
        <w:rPr>
          <w:rFonts w:ascii="Times New Roman" w:hAnsi="Times New Roman" w:cs="Times New Roman"/>
          <w:sz w:val="28"/>
          <w:szCs w:val="24"/>
        </w:rPr>
        <w:t>Таким образом, продавец Иванова Т.В. вправе была заключить сделку купли – продажи своей доли квартиры с ответчиком Лепешинской Е.А. не ранее чем через месяц после извещения истца, то есть не ранее ДД.ММ.ГГГГ.»</w:t>
      </w:r>
    </w:p>
    <w:p w:rsidR="00BB51A1" w:rsidRPr="00D22F89" w:rsidRDefault="00BB51A1"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1.4 </w:t>
      </w:r>
      <w:r w:rsidR="00D22F89" w:rsidRPr="00D22F89">
        <w:rPr>
          <w:rFonts w:ascii="Times New Roman" w:hAnsi="Times New Roman" w:cs="Times New Roman"/>
          <w:sz w:val="28"/>
          <w:szCs w:val="24"/>
        </w:rPr>
        <w:t>Решение по делу № 2-492/2014 от 20 января 2014 г. [Электронный ресурс] / URL: http://sudact.ru/regular/doc/ToV8qWe5fxJq/</w:t>
      </w:r>
    </w:p>
    <w:p w:rsidR="00D22F89" w:rsidRDefault="00BB51A1"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1.5 </w:t>
      </w:r>
      <w:r w:rsidR="00D22F89" w:rsidRPr="00D22F89">
        <w:rPr>
          <w:rFonts w:ascii="Times New Roman" w:hAnsi="Times New Roman" w:cs="Times New Roman"/>
          <w:sz w:val="28"/>
          <w:szCs w:val="24"/>
        </w:rPr>
        <w:t>Решение по делу № 2-283/2017 от 9 июня 2017 г. [Электронный ресурс] / URL: http://sudact.ru/regular/doc/t8SBJhhqhfQH/</w:t>
      </w:r>
    </w:p>
    <w:p w:rsidR="00BB51A1" w:rsidRPr="00BB51A1" w:rsidRDefault="00BB51A1"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lastRenderedPageBreak/>
        <w:t>«</w:t>
      </w:r>
      <w:r w:rsidRPr="00BB51A1">
        <w:rPr>
          <w:rFonts w:ascii="Times New Roman" w:hAnsi="Times New Roman" w:cs="Times New Roman"/>
          <w:sz w:val="28"/>
          <w:szCs w:val="24"/>
        </w:rPr>
        <w:t xml:space="preserve">15.09.2015 года между </w:t>
      </w:r>
      <w:proofErr w:type="spellStart"/>
      <w:r w:rsidRPr="00BB51A1">
        <w:rPr>
          <w:rFonts w:ascii="Times New Roman" w:hAnsi="Times New Roman" w:cs="Times New Roman"/>
          <w:sz w:val="28"/>
          <w:szCs w:val="24"/>
        </w:rPr>
        <w:t>Пашинским</w:t>
      </w:r>
      <w:proofErr w:type="spellEnd"/>
      <w:r w:rsidRPr="00BB51A1">
        <w:rPr>
          <w:rFonts w:ascii="Times New Roman" w:hAnsi="Times New Roman" w:cs="Times New Roman"/>
          <w:sz w:val="28"/>
          <w:szCs w:val="24"/>
        </w:rPr>
        <w:t xml:space="preserve"> А.А., Артюховым В.Ф., Котовой Е. М., </w:t>
      </w:r>
      <w:proofErr w:type="spellStart"/>
      <w:r w:rsidRPr="00BB51A1">
        <w:rPr>
          <w:rFonts w:ascii="Times New Roman" w:hAnsi="Times New Roman" w:cs="Times New Roman"/>
          <w:sz w:val="28"/>
          <w:szCs w:val="24"/>
        </w:rPr>
        <w:t>Ковашовой</w:t>
      </w:r>
      <w:proofErr w:type="spellEnd"/>
      <w:r w:rsidRPr="00BB51A1">
        <w:rPr>
          <w:rFonts w:ascii="Times New Roman" w:hAnsi="Times New Roman" w:cs="Times New Roman"/>
          <w:sz w:val="28"/>
          <w:szCs w:val="24"/>
        </w:rPr>
        <w:t xml:space="preserve"> В.М., </w:t>
      </w:r>
      <w:proofErr w:type="spellStart"/>
      <w:r w:rsidRPr="00BB51A1">
        <w:rPr>
          <w:rFonts w:ascii="Times New Roman" w:hAnsi="Times New Roman" w:cs="Times New Roman"/>
          <w:sz w:val="28"/>
          <w:szCs w:val="24"/>
        </w:rPr>
        <w:t>Корнюшиной</w:t>
      </w:r>
      <w:proofErr w:type="spellEnd"/>
      <w:r w:rsidRPr="00BB51A1">
        <w:rPr>
          <w:rFonts w:ascii="Times New Roman" w:hAnsi="Times New Roman" w:cs="Times New Roman"/>
          <w:sz w:val="28"/>
          <w:szCs w:val="24"/>
        </w:rPr>
        <w:t xml:space="preserve"> Г.Н., Ковалевой Е.Ф., </w:t>
      </w:r>
      <w:proofErr w:type="spellStart"/>
      <w:r w:rsidRPr="00BB51A1">
        <w:rPr>
          <w:rFonts w:ascii="Times New Roman" w:hAnsi="Times New Roman" w:cs="Times New Roman"/>
          <w:sz w:val="28"/>
          <w:szCs w:val="24"/>
        </w:rPr>
        <w:t>Клецовой</w:t>
      </w:r>
      <w:proofErr w:type="spellEnd"/>
      <w:r w:rsidRPr="00BB51A1">
        <w:rPr>
          <w:rFonts w:ascii="Times New Roman" w:hAnsi="Times New Roman" w:cs="Times New Roman"/>
          <w:sz w:val="28"/>
          <w:szCs w:val="24"/>
        </w:rPr>
        <w:t xml:space="preserve"> О. Ф. заключен договор купли-продажи 6/7 долей в праве на земельный участок с када</w:t>
      </w:r>
      <w:r>
        <w:rPr>
          <w:rFonts w:ascii="Times New Roman" w:hAnsi="Times New Roman" w:cs="Times New Roman"/>
          <w:sz w:val="28"/>
          <w:szCs w:val="24"/>
        </w:rPr>
        <w:t>стровым номером &lt;данные изъяты&gt;</w:t>
      </w:r>
    </w:p>
    <w:p w:rsidR="00BB51A1" w:rsidRPr="00BB51A1" w:rsidRDefault="00BB51A1" w:rsidP="0004302D">
      <w:pPr>
        <w:spacing w:line="360" w:lineRule="auto"/>
        <w:jc w:val="both"/>
        <w:rPr>
          <w:rFonts w:ascii="Times New Roman" w:hAnsi="Times New Roman" w:cs="Times New Roman"/>
          <w:sz w:val="28"/>
          <w:szCs w:val="24"/>
        </w:rPr>
      </w:pPr>
      <w:r w:rsidRPr="00BB51A1">
        <w:rPr>
          <w:rFonts w:ascii="Times New Roman" w:hAnsi="Times New Roman" w:cs="Times New Roman"/>
          <w:sz w:val="28"/>
          <w:szCs w:val="24"/>
        </w:rPr>
        <w:t xml:space="preserve">Право собственности </w:t>
      </w:r>
      <w:proofErr w:type="spellStart"/>
      <w:r w:rsidRPr="00BB51A1">
        <w:rPr>
          <w:rFonts w:ascii="Times New Roman" w:hAnsi="Times New Roman" w:cs="Times New Roman"/>
          <w:sz w:val="28"/>
          <w:szCs w:val="24"/>
        </w:rPr>
        <w:t>Пашинского</w:t>
      </w:r>
      <w:proofErr w:type="spellEnd"/>
      <w:r w:rsidRPr="00BB51A1">
        <w:rPr>
          <w:rFonts w:ascii="Times New Roman" w:hAnsi="Times New Roman" w:cs="Times New Roman"/>
          <w:sz w:val="28"/>
          <w:szCs w:val="24"/>
        </w:rPr>
        <w:t xml:space="preserve"> А.А. на земельный участок было за</w:t>
      </w:r>
      <w:r>
        <w:rPr>
          <w:rFonts w:ascii="Times New Roman" w:hAnsi="Times New Roman" w:cs="Times New Roman"/>
          <w:sz w:val="28"/>
          <w:szCs w:val="24"/>
        </w:rPr>
        <w:t>регистрировано 26.09.2015 года.</w:t>
      </w:r>
    </w:p>
    <w:p w:rsidR="00BB51A1" w:rsidRDefault="00BB51A1" w:rsidP="0004302D">
      <w:pPr>
        <w:spacing w:line="360" w:lineRule="auto"/>
        <w:jc w:val="both"/>
        <w:rPr>
          <w:rFonts w:ascii="Times New Roman" w:hAnsi="Times New Roman" w:cs="Times New Roman"/>
          <w:sz w:val="28"/>
          <w:szCs w:val="24"/>
        </w:rPr>
      </w:pPr>
      <w:r w:rsidRPr="00BB51A1">
        <w:rPr>
          <w:rFonts w:ascii="Times New Roman" w:hAnsi="Times New Roman" w:cs="Times New Roman"/>
          <w:sz w:val="28"/>
          <w:szCs w:val="24"/>
        </w:rPr>
        <w:t xml:space="preserve">11.12.2015 года чуть более месяца после регистрации </w:t>
      </w:r>
      <w:proofErr w:type="spellStart"/>
      <w:r w:rsidRPr="00BB51A1">
        <w:rPr>
          <w:rFonts w:ascii="Times New Roman" w:hAnsi="Times New Roman" w:cs="Times New Roman"/>
          <w:sz w:val="28"/>
          <w:szCs w:val="24"/>
        </w:rPr>
        <w:t>Пашинский</w:t>
      </w:r>
      <w:proofErr w:type="spellEnd"/>
      <w:r w:rsidRPr="00BB51A1">
        <w:rPr>
          <w:rFonts w:ascii="Times New Roman" w:hAnsi="Times New Roman" w:cs="Times New Roman"/>
          <w:sz w:val="28"/>
          <w:szCs w:val="24"/>
        </w:rPr>
        <w:t xml:space="preserve"> А.А. осуществил сделку дарения указанного земельного участка в пользу ООО «</w:t>
      </w:r>
      <w:proofErr w:type="spellStart"/>
      <w:r w:rsidRPr="00BB51A1">
        <w:rPr>
          <w:rFonts w:ascii="Times New Roman" w:hAnsi="Times New Roman" w:cs="Times New Roman"/>
          <w:sz w:val="28"/>
          <w:szCs w:val="24"/>
        </w:rPr>
        <w:t>КомаричиАгро</w:t>
      </w:r>
      <w:proofErr w:type="spellEnd"/>
      <w:r w:rsidRPr="00BB51A1">
        <w:rPr>
          <w:rFonts w:ascii="Times New Roman" w:hAnsi="Times New Roman" w:cs="Times New Roman"/>
          <w:sz w:val="28"/>
          <w:szCs w:val="24"/>
        </w:rPr>
        <w:t>».</w:t>
      </w:r>
    </w:p>
    <w:p w:rsidR="00BB51A1" w:rsidRPr="00D22F89" w:rsidRDefault="00BB51A1" w:rsidP="0004302D">
      <w:pPr>
        <w:spacing w:line="360" w:lineRule="auto"/>
        <w:jc w:val="both"/>
        <w:rPr>
          <w:rFonts w:ascii="Times New Roman" w:hAnsi="Times New Roman" w:cs="Times New Roman"/>
          <w:sz w:val="28"/>
          <w:szCs w:val="24"/>
        </w:rPr>
      </w:pPr>
      <w:r w:rsidRPr="00BB51A1">
        <w:rPr>
          <w:rFonts w:ascii="Times New Roman" w:hAnsi="Times New Roman" w:cs="Times New Roman"/>
          <w:sz w:val="28"/>
          <w:szCs w:val="24"/>
        </w:rPr>
        <w:t xml:space="preserve">Действия </w:t>
      </w:r>
      <w:proofErr w:type="spellStart"/>
      <w:r w:rsidRPr="00BB51A1">
        <w:rPr>
          <w:rFonts w:ascii="Times New Roman" w:hAnsi="Times New Roman" w:cs="Times New Roman"/>
          <w:sz w:val="28"/>
          <w:szCs w:val="24"/>
        </w:rPr>
        <w:t>Пашинского</w:t>
      </w:r>
      <w:proofErr w:type="spellEnd"/>
      <w:r w:rsidRPr="00BB51A1">
        <w:rPr>
          <w:rFonts w:ascii="Times New Roman" w:hAnsi="Times New Roman" w:cs="Times New Roman"/>
          <w:sz w:val="28"/>
          <w:szCs w:val="24"/>
        </w:rPr>
        <w:t xml:space="preserve"> А.А., ООО «</w:t>
      </w:r>
      <w:proofErr w:type="spellStart"/>
      <w:r w:rsidRPr="00BB51A1">
        <w:rPr>
          <w:rFonts w:ascii="Times New Roman" w:hAnsi="Times New Roman" w:cs="Times New Roman"/>
          <w:sz w:val="28"/>
          <w:szCs w:val="24"/>
        </w:rPr>
        <w:t>КомаричиАгро</w:t>
      </w:r>
      <w:proofErr w:type="spellEnd"/>
      <w:r w:rsidRPr="00BB51A1">
        <w:rPr>
          <w:rFonts w:ascii="Times New Roman" w:hAnsi="Times New Roman" w:cs="Times New Roman"/>
          <w:sz w:val="28"/>
          <w:szCs w:val="24"/>
        </w:rPr>
        <w:t>» и его должностных лиц носили согласованный и последовательный характер и были направлены на прикрытие продажи земельного участка в пользу ООО «</w:t>
      </w:r>
      <w:proofErr w:type="spellStart"/>
      <w:r w:rsidRPr="00BB51A1">
        <w:rPr>
          <w:rFonts w:ascii="Times New Roman" w:hAnsi="Times New Roman" w:cs="Times New Roman"/>
          <w:sz w:val="28"/>
          <w:szCs w:val="24"/>
        </w:rPr>
        <w:t>КомаричиАгро</w:t>
      </w:r>
      <w:proofErr w:type="spellEnd"/>
      <w:r w:rsidRPr="00BB51A1">
        <w:rPr>
          <w:rFonts w:ascii="Times New Roman" w:hAnsi="Times New Roman" w:cs="Times New Roman"/>
          <w:sz w:val="28"/>
          <w:szCs w:val="24"/>
        </w:rPr>
        <w:t>» и тем самым лишения ООО «Новый путь» реализации его преимущественного права покупки земельного участка.</w:t>
      </w:r>
      <w:r>
        <w:rPr>
          <w:rFonts w:ascii="Times New Roman" w:hAnsi="Times New Roman" w:cs="Times New Roman"/>
          <w:sz w:val="28"/>
          <w:szCs w:val="24"/>
        </w:rPr>
        <w:t>»</w:t>
      </w:r>
    </w:p>
    <w:p w:rsidR="00D22F89" w:rsidRPr="00D22F89" w:rsidRDefault="00BB51A1"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1.6 </w:t>
      </w:r>
      <w:r w:rsidR="00D22F89" w:rsidRPr="00D22F89">
        <w:rPr>
          <w:rFonts w:ascii="Times New Roman" w:hAnsi="Times New Roman" w:cs="Times New Roman"/>
          <w:sz w:val="28"/>
          <w:szCs w:val="24"/>
        </w:rPr>
        <w:t>Решение по делу № 2-247/2014 от 15 января 2014 г. [Электронный ресурс] /URL: http://sudact.ru/regular/doc/uY7bmpRLOm6P/</w:t>
      </w:r>
    </w:p>
    <w:p w:rsidR="00D22F89" w:rsidRDefault="008344AF"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1.7 </w:t>
      </w:r>
      <w:r w:rsidR="00D22F89" w:rsidRPr="00D22F89">
        <w:rPr>
          <w:rFonts w:ascii="Times New Roman" w:hAnsi="Times New Roman" w:cs="Times New Roman"/>
          <w:sz w:val="28"/>
          <w:szCs w:val="24"/>
        </w:rPr>
        <w:t>Решение по делу № 2-1932/2016 от 8 июня 2016 г. [Электронный ресурс] /URL: http://sudact.ru/regular/doc/95t10SiJiMxm/</w:t>
      </w:r>
    </w:p>
    <w:p w:rsidR="008344AF" w:rsidRPr="008344AF" w:rsidRDefault="008344AF"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t>«</w:t>
      </w:r>
      <w:r w:rsidRPr="008344AF">
        <w:rPr>
          <w:rFonts w:ascii="Times New Roman" w:hAnsi="Times New Roman" w:cs="Times New Roman"/>
          <w:sz w:val="28"/>
          <w:szCs w:val="24"/>
        </w:rPr>
        <w:t>Исходя из Информационного письма Федеральной комиссии по рынку ценных бумаг от 26 ноября 2001 г. N ИК-09/7948 «Об образовании части акций (дробных акций)» норма пункта 19 статьи 1 Федерального закона от 7 августа 2001 года N 120-ФЗ "О внесении изменений и дополнений в Федеральный закон "Об акционерных обществах" (далее - Закон) устанавливает образован</w:t>
      </w:r>
      <w:r>
        <w:rPr>
          <w:rFonts w:ascii="Times New Roman" w:hAnsi="Times New Roman" w:cs="Times New Roman"/>
          <w:sz w:val="28"/>
          <w:szCs w:val="24"/>
        </w:rPr>
        <w:t>ие части акций (дробных акций).</w:t>
      </w:r>
    </w:p>
    <w:p w:rsidR="008344AF" w:rsidRPr="008344AF" w:rsidRDefault="008344AF" w:rsidP="0004302D">
      <w:pPr>
        <w:spacing w:line="360" w:lineRule="auto"/>
        <w:ind w:firstLine="708"/>
        <w:jc w:val="both"/>
        <w:rPr>
          <w:rFonts w:ascii="Times New Roman" w:hAnsi="Times New Roman" w:cs="Times New Roman"/>
          <w:sz w:val="28"/>
          <w:szCs w:val="24"/>
        </w:rPr>
      </w:pPr>
      <w:r w:rsidRPr="008344AF">
        <w:rPr>
          <w:rFonts w:ascii="Times New Roman" w:hAnsi="Times New Roman" w:cs="Times New Roman"/>
          <w:sz w:val="28"/>
          <w:szCs w:val="24"/>
        </w:rPr>
        <w:t>Дробные акции образуются в случаях, когда приобретение целого числа акций невозможно, а именно: при осуществлении преимущественного права на приобретение акций, продаваемых акционером закрытого общества; при осуществлении преимущественного права на приобретение дополнительных акций; при консолидации акций.</w:t>
      </w:r>
    </w:p>
    <w:p w:rsidR="008344AF" w:rsidRPr="008344AF" w:rsidRDefault="008344AF" w:rsidP="0004302D">
      <w:pPr>
        <w:spacing w:line="360" w:lineRule="auto"/>
        <w:jc w:val="both"/>
        <w:rPr>
          <w:rFonts w:ascii="Times New Roman" w:hAnsi="Times New Roman" w:cs="Times New Roman"/>
          <w:sz w:val="28"/>
          <w:szCs w:val="24"/>
        </w:rPr>
      </w:pPr>
    </w:p>
    <w:p w:rsidR="008344AF" w:rsidRPr="008344AF" w:rsidRDefault="008344AF" w:rsidP="0004302D">
      <w:pPr>
        <w:spacing w:line="360" w:lineRule="auto"/>
        <w:jc w:val="both"/>
        <w:rPr>
          <w:rFonts w:ascii="Times New Roman" w:hAnsi="Times New Roman" w:cs="Times New Roman"/>
          <w:sz w:val="28"/>
          <w:szCs w:val="24"/>
        </w:rPr>
      </w:pPr>
      <w:r w:rsidRPr="008344AF">
        <w:rPr>
          <w:rFonts w:ascii="Times New Roman" w:hAnsi="Times New Roman" w:cs="Times New Roman"/>
          <w:sz w:val="28"/>
          <w:szCs w:val="24"/>
        </w:rPr>
        <w:lastRenderedPageBreak/>
        <w:t>Перечень случаев, при которых образуются дробные</w:t>
      </w:r>
      <w:r>
        <w:rPr>
          <w:rFonts w:ascii="Times New Roman" w:hAnsi="Times New Roman" w:cs="Times New Roman"/>
          <w:sz w:val="28"/>
          <w:szCs w:val="24"/>
        </w:rPr>
        <w:t xml:space="preserve"> акции, является исчерпывающим.</w:t>
      </w:r>
    </w:p>
    <w:p w:rsidR="008344AF" w:rsidRPr="00D22F89" w:rsidRDefault="008344AF" w:rsidP="0004302D">
      <w:pPr>
        <w:spacing w:line="360" w:lineRule="auto"/>
        <w:ind w:firstLine="708"/>
        <w:jc w:val="both"/>
        <w:rPr>
          <w:rFonts w:ascii="Times New Roman" w:hAnsi="Times New Roman" w:cs="Times New Roman"/>
          <w:sz w:val="28"/>
          <w:szCs w:val="24"/>
        </w:rPr>
      </w:pPr>
      <w:r w:rsidRPr="008344AF">
        <w:rPr>
          <w:rFonts w:ascii="Times New Roman" w:hAnsi="Times New Roman" w:cs="Times New Roman"/>
          <w:sz w:val="28"/>
          <w:szCs w:val="24"/>
        </w:rPr>
        <w:t>Таким образом, образование дробных акций при разделе общего имущества не предусмотрено. Соответственно, участникам общей долевой собственности может быть выделено только целое количество акций, приходящееся на их долю, а оставшаяся часть акций сохранит статус общей долевой собственности. В настоящем деле возможен раздел по целому числу штук в отношении 27 000 обыкновенных именных бездокументарных акций. Оставшиеся 5 акций будут продолжать находится в общей долевой собственности истца и ответчиков.</w:t>
      </w:r>
      <w:r>
        <w:rPr>
          <w:rFonts w:ascii="Times New Roman" w:hAnsi="Times New Roman" w:cs="Times New Roman"/>
          <w:sz w:val="28"/>
          <w:szCs w:val="24"/>
        </w:rPr>
        <w:t>»</w:t>
      </w:r>
    </w:p>
    <w:p w:rsidR="00D22F89" w:rsidRPr="00D22F89" w:rsidRDefault="008344AF"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1.8 </w:t>
      </w:r>
      <w:r w:rsidR="00D22F89" w:rsidRPr="00D22F89">
        <w:rPr>
          <w:rFonts w:ascii="Times New Roman" w:hAnsi="Times New Roman" w:cs="Times New Roman"/>
          <w:sz w:val="28"/>
          <w:szCs w:val="24"/>
        </w:rPr>
        <w:t>Решение по делу № 2-182/2017 от 3 июня 2015 г. [Электронный ресурс] /URL: http://sudact.ru/regular/doc/lalHirgwlONt/</w:t>
      </w:r>
    </w:p>
    <w:p w:rsidR="00D22F89" w:rsidRPr="00D22F89" w:rsidRDefault="008344AF"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1.9 </w:t>
      </w:r>
      <w:r w:rsidR="00D22F89" w:rsidRPr="00D22F89">
        <w:rPr>
          <w:rFonts w:ascii="Times New Roman" w:hAnsi="Times New Roman" w:cs="Times New Roman"/>
          <w:sz w:val="28"/>
          <w:szCs w:val="24"/>
        </w:rPr>
        <w:t>Решение по делу№ 2-1298/2016 от 9 июня 2016 г. [Электронный ресурс] /URL: http://sudact.ru/regular/doc/j9EF3MSAfwNv/</w:t>
      </w:r>
    </w:p>
    <w:p w:rsidR="00D22F89" w:rsidRPr="00D22F89" w:rsidRDefault="008344AF"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2.0 </w:t>
      </w:r>
      <w:r w:rsidR="00D22F89" w:rsidRPr="00D22F89">
        <w:rPr>
          <w:rFonts w:ascii="Times New Roman" w:hAnsi="Times New Roman" w:cs="Times New Roman"/>
          <w:sz w:val="28"/>
          <w:szCs w:val="24"/>
        </w:rPr>
        <w:t>Решение по делу № 2-2435/2016 от15 июня 2016 г. [Электронный ресурс] /URL: http://sudact.ru/regular/doc/iK8x5dww5WH1/</w:t>
      </w:r>
    </w:p>
    <w:p w:rsidR="00CE1382" w:rsidRDefault="008344AF"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t>2.1</w:t>
      </w:r>
      <w:r w:rsidR="00D22F89" w:rsidRPr="00D22F89">
        <w:rPr>
          <w:rFonts w:ascii="Times New Roman" w:hAnsi="Times New Roman" w:cs="Times New Roman"/>
          <w:sz w:val="28"/>
          <w:szCs w:val="24"/>
        </w:rPr>
        <w:t>Решение по делу № 2-2957/2015 от 13 июля 2015 г. [Электронный ресурс] /URL: http://sudact.ru/regular/doc/ECYW7tQfneHP/</w:t>
      </w:r>
    </w:p>
    <w:p w:rsidR="008344AF" w:rsidRPr="00D22F89" w:rsidRDefault="008344AF" w:rsidP="0004302D">
      <w:pPr>
        <w:spacing w:line="360" w:lineRule="auto"/>
        <w:jc w:val="both"/>
        <w:rPr>
          <w:rFonts w:ascii="Times New Roman" w:hAnsi="Times New Roman" w:cs="Times New Roman"/>
          <w:sz w:val="28"/>
          <w:szCs w:val="24"/>
        </w:rPr>
      </w:pPr>
      <w:r>
        <w:rPr>
          <w:rFonts w:ascii="Times New Roman" w:hAnsi="Times New Roman" w:cs="Times New Roman"/>
          <w:sz w:val="28"/>
          <w:szCs w:val="24"/>
        </w:rPr>
        <w:t>«</w:t>
      </w:r>
      <w:r w:rsidRPr="008344AF">
        <w:rPr>
          <w:rFonts w:ascii="Times New Roman" w:hAnsi="Times New Roman" w:cs="Times New Roman"/>
          <w:sz w:val="28"/>
          <w:szCs w:val="24"/>
        </w:rPr>
        <w:t xml:space="preserve">В адрес Октябрьского ОСП </w:t>
      </w:r>
      <w:proofErr w:type="spellStart"/>
      <w:r w:rsidRPr="008344AF">
        <w:rPr>
          <w:rFonts w:ascii="Times New Roman" w:hAnsi="Times New Roman" w:cs="Times New Roman"/>
          <w:sz w:val="28"/>
          <w:szCs w:val="24"/>
        </w:rPr>
        <w:t>г.Иркутска</w:t>
      </w:r>
      <w:proofErr w:type="spellEnd"/>
      <w:r w:rsidRPr="008344AF">
        <w:rPr>
          <w:rFonts w:ascii="Times New Roman" w:hAnsi="Times New Roman" w:cs="Times New Roman"/>
          <w:sz w:val="28"/>
          <w:szCs w:val="24"/>
        </w:rPr>
        <w:t xml:space="preserve"> Дата поступило информационное письмо с отдела организации реализации имущества должников УФССП России по Адрес о возврате постановления о передаче арестованного имущества на торги, в связи с тем, что арестованное имущество необходимо передать на реализацию в соответствие со ст.250 ГК РФ. Судебным приставом-исполнителем вынесено постановление о передаче арестованного имущества на реализацию в соответствие со ст.250 ГК РФ. Согласно п.1 ст.250 ГК РФ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В связи с тем, что ФИО2 является владельцем 11/12 доли в праве общей долевой собственности на жилые дома, а так же на земельный участок, в соответствии со ст.255 ГК РФ 1/12 доля земельного </w:t>
      </w:r>
      <w:r w:rsidRPr="008344AF">
        <w:rPr>
          <w:rFonts w:ascii="Times New Roman" w:hAnsi="Times New Roman" w:cs="Times New Roman"/>
          <w:sz w:val="28"/>
          <w:szCs w:val="24"/>
        </w:rPr>
        <w:lastRenderedPageBreak/>
        <w:t xml:space="preserve">участка, 1/12 доли на дома, расположенные по адресу: Адрес доля на праве общей долевой собственности выделена и принадлежит на праве собственности </w:t>
      </w:r>
      <w:proofErr w:type="spellStart"/>
      <w:r w:rsidRPr="008344AF">
        <w:rPr>
          <w:rFonts w:ascii="Times New Roman" w:hAnsi="Times New Roman" w:cs="Times New Roman"/>
          <w:sz w:val="28"/>
          <w:szCs w:val="24"/>
        </w:rPr>
        <w:t>Лукомской</w:t>
      </w:r>
      <w:proofErr w:type="spellEnd"/>
      <w:r w:rsidRPr="008344AF">
        <w:rPr>
          <w:rFonts w:ascii="Times New Roman" w:hAnsi="Times New Roman" w:cs="Times New Roman"/>
          <w:sz w:val="28"/>
          <w:szCs w:val="24"/>
        </w:rPr>
        <w:t xml:space="preserve"> Г.В. Отказ ФИО2, являющегося собственником 11/12 доли на земельный участок, расположенный по адресу: Адрес, 11/12 доли на дома, расположенные по адресу: Адрес от приобретения 1/12 доли собственности принадлежащей на праве собственности </w:t>
      </w:r>
      <w:proofErr w:type="spellStart"/>
      <w:r w:rsidRPr="008344AF">
        <w:rPr>
          <w:rFonts w:ascii="Times New Roman" w:hAnsi="Times New Roman" w:cs="Times New Roman"/>
          <w:sz w:val="28"/>
          <w:szCs w:val="24"/>
        </w:rPr>
        <w:t>Лукомской</w:t>
      </w:r>
      <w:proofErr w:type="spellEnd"/>
      <w:r w:rsidRPr="008344AF">
        <w:rPr>
          <w:rFonts w:ascii="Times New Roman" w:hAnsi="Times New Roman" w:cs="Times New Roman"/>
          <w:sz w:val="28"/>
          <w:szCs w:val="24"/>
        </w:rPr>
        <w:t xml:space="preserve"> Г.В в материалах исполнительного производства отсутствуют. Публичные торги для продажи доли в праве общей собственности при отсутствии согласия на это всех участников долевой собственности могут проводится в случаях, предусмотренных п.2 ст.255 ГК РФ. В материалах исполнительного производства имеется согласие ФИО2 на приобретение 1/12 доли на земельный участок, 1/12 доли на жилые дома, принадлежащие на праве собственности </w:t>
      </w:r>
      <w:proofErr w:type="spellStart"/>
      <w:r w:rsidRPr="008344AF">
        <w:rPr>
          <w:rFonts w:ascii="Times New Roman" w:hAnsi="Times New Roman" w:cs="Times New Roman"/>
          <w:sz w:val="28"/>
          <w:szCs w:val="24"/>
        </w:rPr>
        <w:t>Лукомской</w:t>
      </w:r>
      <w:proofErr w:type="spellEnd"/>
      <w:r w:rsidRPr="008344AF">
        <w:rPr>
          <w:rFonts w:ascii="Times New Roman" w:hAnsi="Times New Roman" w:cs="Times New Roman"/>
          <w:sz w:val="28"/>
          <w:szCs w:val="24"/>
        </w:rPr>
        <w:t xml:space="preserve"> Г.В. В случае передаче арестованного имущества на публичные торги будут нарушены права ФИО2 Считает действия законными, правомерными.</w:t>
      </w:r>
      <w:r>
        <w:rPr>
          <w:rFonts w:ascii="Times New Roman" w:hAnsi="Times New Roman" w:cs="Times New Roman"/>
          <w:sz w:val="28"/>
          <w:szCs w:val="24"/>
        </w:rPr>
        <w:t>»</w:t>
      </w:r>
    </w:p>
    <w:sectPr w:rsidR="008344AF" w:rsidRPr="00D22F89" w:rsidSect="001265DC">
      <w:footerReference w:type="default" r:id="rId8"/>
      <w:footnotePr>
        <w:numRestart w:val="eachPage"/>
      </w:footnotePr>
      <w:endnotePr>
        <w:numFmt w:val="decimal"/>
      </w:endnotePr>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56C" w:rsidRDefault="00BE556C" w:rsidP="001265DC">
      <w:r>
        <w:separator/>
      </w:r>
    </w:p>
  </w:endnote>
  <w:endnote w:type="continuationSeparator" w:id="0">
    <w:p w:rsidR="00BE556C" w:rsidRDefault="00BE556C" w:rsidP="0012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367754"/>
      <w:docPartObj>
        <w:docPartGallery w:val="Page Numbers (Bottom of Page)"/>
        <w:docPartUnique/>
      </w:docPartObj>
    </w:sdtPr>
    <w:sdtEndPr/>
    <w:sdtContent>
      <w:p w:rsidR="00F82562" w:rsidRDefault="00F82562">
        <w:pPr>
          <w:pStyle w:val="a5"/>
          <w:jc w:val="center"/>
        </w:pPr>
        <w:r>
          <w:fldChar w:fldCharType="begin"/>
        </w:r>
        <w:r>
          <w:instrText>PAGE   \* MERGEFORMAT</w:instrText>
        </w:r>
        <w:r>
          <w:fldChar w:fldCharType="separate"/>
        </w:r>
        <w:r w:rsidR="005C3B58">
          <w:rPr>
            <w:noProof/>
          </w:rPr>
          <w:t>22</w:t>
        </w:r>
        <w:r>
          <w:fldChar w:fldCharType="end"/>
        </w:r>
      </w:p>
    </w:sdtContent>
  </w:sdt>
  <w:p w:rsidR="00F82562" w:rsidRDefault="00F825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56C" w:rsidRDefault="00BE556C" w:rsidP="001265DC">
      <w:r>
        <w:separator/>
      </w:r>
    </w:p>
  </w:footnote>
  <w:footnote w:type="continuationSeparator" w:id="0">
    <w:p w:rsidR="00BE556C" w:rsidRDefault="00BE556C" w:rsidP="001265DC">
      <w:r>
        <w:continuationSeparator/>
      </w:r>
    </w:p>
  </w:footnote>
  <w:footnote w:id="1">
    <w:p w:rsidR="00F82562" w:rsidRPr="00B62B22" w:rsidRDefault="00F82562" w:rsidP="0087633E">
      <w:pPr>
        <w:pStyle w:val="ac"/>
        <w:jc w:val="both"/>
        <w:rPr>
          <w:sz w:val="24"/>
          <w:szCs w:val="24"/>
        </w:rPr>
      </w:pPr>
      <w:r w:rsidRPr="00B62B22">
        <w:rPr>
          <w:rStyle w:val="ae"/>
          <w:sz w:val="24"/>
          <w:szCs w:val="24"/>
        </w:rPr>
        <w:footnoteRef/>
      </w:r>
      <w:r w:rsidRPr="00B62B22">
        <w:rPr>
          <w:sz w:val="24"/>
          <w:szCs w:val="24"/>
        </w:rPr>
        <w:t xml:space="preserve"> </w:t>
      </w:r>
      <w:r w:rsidRPr="00B62B22">
        <w:rPr>
          <w:rFonts w:ascii="Times New Roman" w:hAnsi="Times New Roman" w:cs="Times New Roman"/>
          <w:sz w:val="24"/>
          <w:szCs w:val="24"/>
        </w:rPr>
        <w:t>См. Комментарий к статье 250 ГК РФ</w:t>
      </w:r>
      <w:r>
        <w:rPr>
          <w:rFonts w:ascii="Times New Roman" w:hAnsi="Times New Roman" w:cs="Times New Roman"/>
          <w:sz w:val="24"/>
          <w:szCs w:val="24"/>
        </w:rPr>
        <w:t>.</w:t>
      </w:r>
      <w:r w:rsidRPr="002164BE">
        <w:t xml:space="preserve"> </w:t>
      </w:r>
      <w:r>
        <w:rPr>
          <w:rFonts w:ascii="Times New Roman" w:hAnsi="Times New Roman" w:cs="Times New Roman"/>
          <w:sz w:val="24"/>
          <w:szCs w:val="24"/>
        </w:rPr>
        <w:t xml:space="preserve">Авторы </w:t>
      </w:r>
      <w:r w:rsidRPr="002164BE">
        <w:rPr>
          <w:rFonts w:ascii="Times New Roman" w:hAnsi="Times New Roman" w:cs="Times New Roman"/>
          <w:sz w:val="24"/>
          <w:szCs w:val="24"/>
        </w:rPr>
        <w:t xml:space="preserve">коллектив под руководством О.Н. </w:t>
      </w:r>
      <w:proofErr w:type="spellStart"/>
      <w:r w:rsidRPr="002164BE">
        <w:rPr>
          <w:rFonts w:ascii="Times New Roman" w:hAnsi="Times New Roman" w:cs="Times New Roman"/>
          <w:sz w:val="24"/>
          <w:szCs w:val="24"/>
        </w:rPr>
        <w:t>Садикова</w:t>
      </w:r>
      <w:proofErr w:type="spellEnd"/>
      <w:r>
        <w:rPr>
          <w:rFonts w:ascii="Times New Roman" w:hAnsi="Times New Roman" w:cs="Times New Roman"/>
          <w:sz w:val="24"/>
          <w:szCs w:val="24"/>
        </w:rPr>
        <w:t>.</w:t>
      </w:r>
      <w:r w:rsidRPr="00B62B22">
        <w:rPr>
          <w:rFonts w:ascii="Times New Roman" w:hAnsi="Times New Roman" w:cs="Times New Roman"/>
          <w:sz w:val="24"/>
          <w:szCs w:val="24"/>
        </w:rPr>
        <w:t xml:space="preserve"> [Электронный ресурс]/</w:t>
      </w:r>
      <w:r w:rsidRPr="00B62B22">
        <w:rPr>
          <w:rFonts w:ascii="Times New Roman" w:hAnsi="Times New Roman" w:cs="Times New Roman"/>
        </w:rPr>
        <w:t xml:space="preserve"> </w:t>
      </w:r>
      <w:r w:rsidRPr="00B62B22">
        <w:rPr>
          <w:rFonts w:ascii="Times New Roman" w:hAnsi="Times New Roman" w:cs="Times New Roman"/>
          <w:sz w:val="24"/>
          <w:szCs w:val="24"/>
        </w:rPr>
        <w:t>URL:</w:t>
      </w:r>
      <w:r w:rsidRPr="002164BE">
        <w:t xml:space="preserve"> </w:t>
      </w:r>
      <w:r w:rsidRPr="002164BE">
        <w:rPr>
          <w:rFonts w:ascii="Times New Roman" w:hAnsi="Times New Roman" w:cs="Times New Roman"/>
          <w:sz w:val="24"/>
          <w:szCs w:val="24"/>
        </w:rPr>
        <w:t>http://www.labex.ru/page/kom_gk_250.html</w:t>
      </w:r>
    </w:p>
  </w:footnote>
  <w:footnote w:id="2">
    <w:p w:rsidR="00F82562" w:rsidRPr="00B62B22" w:rsidRDefault="00F82562" w:rsidP="0087633E">
      <w:pPr>
        <w:pStyle w:val="ab"/>
        <w:jc w:val="both"/>
        <w:rPr>
          <w:rFonts w:eastAsia="Times New Roman"/>
          <w:lang w:eastAsia="ru-RU"/>
        </w:rPr>
      </w:pPr>
      <w:r w:rsidRPr="00B62B22">
        <w:rPr>
          <w:rStyle w:val="ae"/>
        </w:rPr>
        <w:footnoteRef/>
      </w:r>
      <w:r w:rsidRPr="00B62B22">
        <w:t xml:space="preserve"> См. </w:t>
      </w:r>
      <w:r w:rsidRPr="00B62B22">
        <w:rPr>
          <w:rFonts w:eastAsia="Times New Roman"/>
          <w:lang w:eastAsia="ru-RU"/>
        </w:rPr>
        <w:t xml:space="preserve">1 См: "Гражданский кодекс Российской Федерации (часть первая)" от 30.11.1994 N 51-ФЗ (ред. от 29.07.2017) [Электронный ресурс] / URL: http://www.consultant.ru/document/cons_doc_LAW_5142/5b4886fd41d95bd272f7a06c75e26762630ac683/ </w:t>
      </w:r>
    </w:p>
    <w:p w:rsidR="00F82562" w:rsidRDefault="00F82562">
      <w:pPr>
        <w:pStyle w:val="ac"/>
      </w:pPr>
    </w:p>
  </w:footnote>
  <w:footnote w:id="3">
    <w:p w:rsidR="00F82562" w:rsidRPr="001A206C" w:rsidRDefault="00F82562" w:rsidP="001A206C">
      <w:pPr>
        <w:pStyle w:val="ac"/>
        <w:jc w:val="both"/>
        <w:rPr>
          <w:rFonts w:ascii="Times New Roman" w:eastAsiaTheme="minorEastAsia" w:hAnsi="Times New Roman" w:cs="Times New Roman"/>
          <w:lang w:eastAsia="ru-RU"/>
        </w:rPr>
      </w:pPr>
    </w:p>
    <w:p w:rsidR="00F82562" w:rsidRDefault="00F82562" w:rsidP="001A206C">
      <w:pPr>
        <w:pStyle w:val="ac"/>
      </w:pPr>
    </w:p>
  </w:footnote>
  <w:footnote w:id="4">
    <w:p w:rsidR="00F82562" w:rsidRDefault="00F82562" w:rsidP="00CC1DDD">
      <w:pPr>
        <w:pStyle w:val="ac"/>
      </w:pPr>
      <w:r>
        <w:rPr>
          <w:rStyle w:val="ae"/>
        </w:rPr>
        <w:footnoteRef/>
      </w:r>
      <w:r>
        <w:t xml:space="preserve"> </w:t>
      </w:r>
      <w:r w:rsidRPr="00CC1DDD">
        <w:rPr>
          <w:rFonts w:ascii="Times New Roman" w:hAnsi="Times New Roman" w:cs="Times New Roman"/>
          <w:sz w:val="24"/>
        </w:rPr>
        <w:t>См. ч.3 ст.37 ГПК РФ от 14.11.2002 N 138-ФЗ (ред. от 30.10.2017) [Электронный ресурс] / URL: http://www.consultant.ru/document/Cons_doc_LAW_39570/</w:t>
      </w:r>
    </w:p>
  </w:footnote>
  <w:footnote w:id="5">
    <w:p w:rsidR="00F82562" w:rsidRDefault="00F82562">
      <w:pPr>
        <w:pStyle w:val="ac"/>
      </w:pPr>
      <w:r>
        <w:rPr>
          <w:rStyle w:val="ae"/>
        </w:rPr>
        <w:footnoteRef/>
      </w:r>
      <w:r>
        <w:t xml:space="preserve"> </w:t>
      </w:r>
      <w:r w:rsidRPr="008123DF">
        <w:rPr>
          <w:rFonts w:ascii="Times New Roman" w:hAnsi="Times New Roman" w:cs="Times New Roman"/>
          <w:sz w:val="24"/>
        </w:rPr>
        <w:t>См</w:t>
      </w:r>
      <w:r>
        <w:t xml:space="preserve">. </w:t>
      </w:r>
      <w:r w:rsidRPr="003232DE">
        <w:rPr>
          <w:rFonts w:ascii="Times New Roman" w:hAnsi="Times New Roman" w:cs="Times New Roman"/>
          <w:sz w:val="24"/>
        </w:rPr>
        <w:t>Решение по делу № 2-182/2017 от 13 апреля 2017 г. [Электронный ресурс] / URL: http://sudact.ru/regular/doc/8fQjXua4NZl/</w:t>
      </w:r>
    </w:p>
  </w:footnote>
  <w:footnote w:id="6">
    <w:p w:rsidR="00F82562" w:rsidRPr="00420ACA" w:rsidRDefault="00F82562" w:rsidP="00420ACA">
      <w:pPr>
        <w:pStyle w:val="ac"/>
      </w:pPr>
      <w:r>
        <w:rPr>
          <w:rStyle w:val="ae"/>
        </w:rPr>
        <w:footnoteRef/>
      </w:r>
      <w:r>
        <w:t xml:space="preserve"> </w:t>
      </w:r>
      <w:r w:rsidRPr="00420ACA">
        <w:rPr>
          <w:rFonts w:ascii="Times New Roman" w:hAnsi="Times New Roman" w:cs="Times New Roman"/>
          <w:sz w:val="22"/>
        </w:rPr>
        <w:t>См. ст. 21 Федеральный закон от 24.04.2008 N 48-ФЗ (ред. от 29.07.2017) "Об опеке и попечительстве</w:t>
      </w:r>
      <w:r w:rsidRPr="00DF29BF">
        <w:rPr>
          <w:rFonts w:ascii="Times New Roman" w:hAnsi="Times New Roman" w:cs="Times New Roman"/>
          <w:sz w:val="24"/>
        </w:rPr>
        <w:t xml:space="preserve">"[Электронный ресурс] / URL: </w:t>
      </w:r>
      <w:r w:rsidRPr="00420ACA">
        <w:rPr>
          <w:rFonts w:ascii="Times New Roman" w:hAnsi="Times New Roman" w:cs="Times New Roman"/>
          <w:sz w:val="22"/>
        </w:rPr>
        <w:t>http://www.consultant.ru/document/cons_doc_LAW_76459/</w:t>
      </w:r>
    </w:p>
  </w:footnote>
  <w:footnote w:id="7">
    <w:p w:rsidR="00F82562" w:rsidRPr="00DF29BF" w:rsidRDefault="00F82562" w:rsidP="00DF29BF">
      <w:pPr>
        <w:pStyle w:val="ac"/>
      </w:pPr>
      <w:r>
        <w:rPr>
          <w:rStyle w:val="ae"/>
        </w:rPr>
        <w:footnoteRef/>
      </w:r>
      <w:r>
        <w:t xml:space="preserve"> </w:t>
      </w:r>
      <w:r w:rsidRPr="00DF29BF">
        <w:rPr>
          <w:rFonts w:ascii="Times New Roman" w:hAnsi="Times New Roman" w:cs="Times New Roman"/>
          <w:sz w:val="24"/>
        </w:rPr>
        <w:t>См. Решение по делу № 2-2059/2016 от 2 марта 2016 г. [Электронный ресурс] / URL: http://sudact.ru/regular/doc/xozHazIWBFO/</w:t>
      </w:r>
    </w:p>
  </w:footnote>
  <w:footnote w:id="8">
    <w:p w:rsidR="00F82562" w:rsidRPr="00FA709F" w:rsidRDefault="00F82562" w:rsidP="00FA709F">
      <w:pPr>
        <w:pStyle w:val="ac"/>
      </w:pPr>
      <w:r>
        <w:rPr>
          <w:rStyle w:val="ae"/>
        </w:rPr>
        <w:footnoteRef/>
      </w:r>
      <w:r>
        <w:t xml:space="preserve"> </w:t>
      </w:r>
      <w:r w:rsidRPr="00FA709F">
        <w:rPr>
          <w:rFonts w:ascii="Times New Roman" w:hAnsi="Times New Roman" w:cs="Times New Roman"/>
          <w:sz w:val="24"/>
        </w:rPr>
        <w:t>См. Решение по делу № 2-3350/2015 от 31 июля 2015 г. [Электронный ресурс] / URL: http://sudact.ru/regular/doc/br31XGfktQUH/</w:t>
      </w:r>
    </w:p>
  </w:footnote>
  <w:footnote w:id="9">
    <w:p w:rsidR="00F82562" w:rsidRPr="009A1D92" w:rsidRDefault="00F82562" w:rsidP="009A1D92">
      <w:pPr>
        <w:pStyle w:val="ac"/>
        <w:rPr>
          <w:rFonts w:ascii="Times New Roman" w:hAnsi="Times New Roman" w:cs="Times New Roman"/>
        </w:rPr>
      </w:pPr>
      <w:r w:rsidRPr="009A1D92">
        <w:rPr>
          <w:rStyle w:val="ae"/>
          <w:rFonts w:ascii="Times New Roman" w:hAnsi="Times New Roman" w:cs="Times New Roman"/>
          <w:sz w:val="24"/>
        </w:rPr>
        <w:footnoteRef/>
      </w:r>
      <w:r w:rsidRPr="009A1D92">
        <w:rPr>
          <w:rFonts w:ascii="Times New Roman" w:hAnsi="Times New Roman" w:cs="Times New Roman"/>
          <w:sz w:val="24"/>
        </w:rPr>
        <w:t xml:space="preserve"> См. Решение по делу № 2-492/2014 от 20 января 2014 г. [Электронный ресурс] / URL: http://sudact.ru/regular/doc/ToV8qWe5fxJq/</w:t>
      </w:r>
    </w:p>
  </w:footnote>
  <w:footnote w:id="10">
    <w:p w:rsidR="00F82562" w:rsidRPr="00BF639D" w:rsidRDefault="00F82562" w:rsidP="00BF639D">
      <w:pPr>
        <w:pStyle w:val="ac"/>
        <w:rPr>
          <w:rFonts w:ascii="Times New Roman" w:hAnsi="Times New Roman" w:cs="Times New Roman"/>
          <w:sz w:val="24"/>
        </w:rPr>
      </w:pPr>
      <w:r>
        <w:rPr>
          <w:rStyle w:val="ae"/>
        </w:rPr>
        <w:footnoteRef/>
      </w:r>
      <w:r>
        <w:t xml:space="preserve"> </w:t>
      </w:r>
      <w:r w:rsidRPr="00BF639D">
        <w:rPr>
          <w:rFonts w:ascii="Times New Roman" w:hAnsi="Times New Roman" w:cs="Times New Roman"/>
          <w:sz w:val="24"/>
        </w:rPr>
        <w:t>Абзац 3, п.3, ст.7 Федеральный закон от 07.08.2001 N 120-ФЗ (ред. от 03.07.2016) "Об акционерных обществах"[Электронный ресурс] / URL:http://www.consultant.ru/document/cons_doc_LAW_8743/</w:t>
      </w:r>
    </w:p>
  </w:footnote>
  <w:footnote w:id="11">
    <w:p w:rsidR="00F82562" w:rsidRPr="00694CC6" w:rsidRDefault="00F82562">
      <w:pPr>
        <w:pStyle w:val="ac"/>
        <w:rPr>
          <w:rFonts w:ascii="Times New Roman" w:hAnsi="Times New Roman" w:cs="Times New Roman"/>
        </w:rPr>
      </w:pPr>
      <w:r w:rsidRPr="00694CC6">
        <w:rPr>
          <w:rStyle w:val="ae"/>
          <w:rFonts w:ascii="Times New Roman" w:hAnsi="Times New Roman" w:cs="Times New Roman"/>
          <w:sz w:val="24"/>
        </w:rPr>
        <w:footnoteRef/>
      </w:r>
      <w:r w:rsidRPr="00694CC6">
        <w:rPr>
          <w:rFonts w:ascii="Times New Roman" w:hAnsi="Times New Roman" w:cs="Times New Roman"/>
          <w:sz w:val="24"/>
        </w:rPr>
        <w:t xml:space="preserve"> П.3 Ст.25 Федеральный закон от 26.12.1995 N 208-ФЗ (ред. от 29.07.2017) "Об акционерных обществах"[Электронный ресурс] / URL: http://www.consultant.ru/document/cons_doc_LAW_8743/</w:t>
      </w:r>
    </w:p>
  </w:footnote>
  <w:footnote w:id="12">
    <w:p w:rsidR="00F82562" w:rsidRPr="008D2386" w:rsidRDefault="00F82562" w:rsidP="008D2386">
      <w:pPr>
        <w:pStyle w:val="ac"/>
      </w:pPr>
      <w:r>
        <w:rPr>
          <w:rStyle w:val="ae"/>
        </w:rPr>
        <w:footnoteRef/>
      </w:r>
      <w:r>
        <w:t xml:space="preserve"> </w:t>
      </w:r>
      <w:r w:rsidRPr="008D2386">
        <w:rPr>
          <w:rFonts w:ascii="Times New Roman" w:hAnsi="Times New Roman" w:cs="Times New Roman"/>
          <w:sz w:val="24"/>
          <w:szCs w:val="24"/>
        </w:rPr>
        <w:t>См.</w:t>
      </w:r>
      <w:r w:rsidRPr="008D2386">
        <w:rPr>
          <w:rFonts w:ascii="Times New Roman" w:eastAsia="Times New Roman" w:hAnsi="Times New Roman" w:cs="Times New Roman"/>
          <w:b/>
          <w:bCs/>
          <w:sz w:val="24"/>
          <w:szCs w:val="24"/>
          <w:lang w:eastAsia="ru-RU"/>
        </w:rPr>
        <w:t xml:space="preserve"> </w:t>
      </w:r>
      <w:r w:rsidRPr="008D2386">
        <w:rPr>
          <w:rFonts w:ascii="Times New Roman" w:eastAsia="Times New Roman" w:hAnsi="Times New Roman" w:cs="Times New Roman"/>
          <w:bCs/>
          <w:sz w:val="24"/>
          <w:szCs w:val="24"/>
          <w:lang w:eastAsia="ru-RU"/>
        </w:rPr>
        <w:t>“</w:t>
      </w:r>
      <w:r w:rsidRPr="008D2386">
        <w:rPr>
          <w:rFonts w:ascii="Times New Roman" w:hAnsi="Times New Roman" w:cs="Times New Roman"/>
          <w:bCs/>
          <w:sz w:val="24"/>
          <w:szCs w:val="24"/>
        </w:rPr>
        <w:t>Преимущественное право по-новому”</w:t>
      </w:r>
      <w:r w:rsidRPr="008D2386">
        <w:rPr>
          <w:rFonts w:ascii="Times New Roman" w:hAnsi="Times New Roman" w:cs="Times New Roman"/>
          <w:sz w:val="24"/>
          <w:szCs w:val="24"/>
        </w:rPr>
        <w:t xml:space="preserve"> научная статья [Электронный ресурс] / URL: http://www.kvantex.ru/consult/cdi/preimpr.htm</w:t>
      </w:r>
    </w:p>
    <w:p w:rsidR="00F82562" w:rsidRPr="008D2386" w:rsidRDefault="00F82562" w:rsidP="008D2386">
      <w:pPr>
        <w:pStyle w:val="ac"/>
      </w:pPr>
      <w:r w:rsidRPr="008D2386">
        <w:t> </w:t>
      </w:r>
    </w:p>
    <w:p w:rsidR="00F82562" w:rsidRDefault="00F82562">
      <w:pPr>
        <w:pStyle w:val="ac"/>
      </w:pPr>
    </w:p>
  </w:footnote>
  <w:footnote w:id="13">
    <w:p w:rsidR="00F82562" w:rsidRPr="00026A21" w:rsidRDefault="00F82562" w:rsidP="00026A21">
      <w:pPr>
        <w:pStyle w:val="ac"/>
        <w:rPr>
          <w:rFonts w:ascii="Times New Roman" w:hAnsi="Times New Roman" w:cs="Times New Roman"/>
        </w:rPr>
      </w:pPr>
      <w:r w:rsidRPr="00026A21">
        <w:rPr>
          <w:rStyle w:val="ae"/>
          <w:rFonts w:ascii="Times New Roman" w:hAnsi="Times New Roman" w:cs="Times New Roman"/>
          <w:sz w:val="24"/>
        </w:rPr>
        <w:footnoteRef/>
      </w:r>
      <w:r w:rsidRPr="00026A21">
        <w:rPr>
          <w:rFonts w:ascii="Times New Roman" w:hAnsi="Times New Roman" w:cs="Times New Roman"/>
          <w:sz w:val="24"/>
        </w:rPr>
        <w:t xml:space="preserve"> См. Решение по делу № 2-283/2017 от 9 июня 2017 г. [Электронный ресурс] / URL: http://sudact.ru/regular/doc/t8SBJhhqhfQH/</w:t>
      </w:r>
    </w:p>
  </w:footnote>
  <w:footnote w:id="14">
    <w:p w:rsidR="00F82562" w:rsidRPr="005244C1" w:rsidRDefault="00F82562" w:rsidP="005244C1">
      <w:pPr>
        <w:pStyle w:val="ac"/>
      </w:pPr>
      <w:r>
        <w:rPr>
          <w:rStyle w:val="ae"/>
        </w:rPr>
        <w:footnoteRef/>
      </w:r>
      <w:r>
        <w:t xml:space="preserve"> </w:t>
      </w:r>
      <w:r w:rsidRPr="005244C1">
        <w:rPr>
          <w:rFonts w:ascii="Times New Roman" w:hAnsi="Times New Roman" w:cs="Times New Roman"/>
          <w:sz w:val="24"/>
        </w:rPr>
        <w:t xml:space="preserve">См. Решение по </w:t>
      </w:r>
      <w:proofErr w:type="gramStart"/>
      <w:r w:rsidRPr="005244C1">
        <w:rPr>
          <w:rFonts w:ascii="Times New Roman" w:hAnsi="Times New Roman" w:cs="Times New Roman"/>
          <w:sz w:val="24"/>
        </w:rPr>
        <w:t>делу  №</w:t>
      </w:r>
      <w:proofErr w:type="gramEnd"/>
      <w:r w:rsidRPr="005244C1">
        <w:rPr>
          <w:rFonts w:ascii="Times New Roman" w:hAnsi="Times New Roman" w:cs="Times New Roman"/>
          <w:sz w:val="24"/>
        </w:rPr>
        <w:t xml:space="preserve"> 2-247/2014 от 15 января 2014 г. [Электронный ресурс] /URL: http://sudact.ru/regular/doc/uY7bmpRLOm6P/</w:t>
      </w:r>
    </w:p>
  </w:footnote>
  <w:footnote w:id="15">
    <w:p w:rsidR="00F82562" w:rsidRPr="0081267D" w:rsidRDefault="00F82562">
      <w:pPr>
        <w:pStyle w:val="ac"/>
        <w:rPr>
          <w:rFonts w:ascii="Times New Roman" w:hAnsi="Times New Roman" w:cs="Times New Roman"/>
        </w:rPr>
      </w:pPr>
      <w:r w:rsidRPr="0081267D">
        <w:rPr>
          <w:rStyle w:val="ae"/>
          <w:rFonts w:ascii="Times New Roman" w:hAnsi="Times New Roman" w:cs="Times New Roman"/>
        </w:rPr>
        <w:footnoteRef/>
      </w:r>
      <w:r w:rsidRPr="0081267D">
        <w:rPr>
          <w:rFonts w:ascii="Times New Roman" w:hAnsi="Times New Roman" w:cs="Times New Roman"/>
        </w:rPr>
        <w:t xml:space="preserve"> </w:t>
      </w:r>
      <w:r w:rsidRPr="0081267D">
        <w:rPr>
          <w:rFonts w:ascii="Times New Roman" w:hAnsi="Times New Roman" w:cs="Times New Roman"/>
          <w:sz w:val="24"/>
        </w:rPr>
        <w:t>См. Решение по делу № 2-1932/2016 от 8 июня 2016 г. [Электронный ресурс] /URL: http://sudact.ru/regular/doc/95t10SiJiMxm/</w:t>
      </w:r>
    </w:p>
  </w:footnote>
  <w:footnote w:id="16">
    <w:p w:rsidR="00F82562" w:rsidRPr="0081267D" w:rsidRDefault="00F82562" w:rsidP="0040430F">
      <w:pPr>
        <w:pStyle w:val="ac"/>
        <w:rPr>
          <w:rFonts w:ascii="Times New Roman" w:hAnsi="Times New Roman" w:cs="Times New Roman"/>
        </w:rPr>
      </w:pPr>
      <w:r w:rsidRPr="0081267D">
        <w:rPr>
          <w:rStyle w:val="ae"/>
          <w:rFonts w:ascii="Times New Roman" w:hAnsi="Times New Roman" w:cs="Times New Roman"/>
          <w:sz w:val="24"/>
        </w:rPr>
        <w:footnoteRef/>
      </w:r>
      <w:r w:rsidRPr="0081267D">
        <w:rPr>
          <w:rFonts w:ascii="Times New Roman" w:hAnsi="Times New Roman" w:cs="Times New Roman"/>
          <w:sz w:val="24"/>
        </w:rPr>
        <w:t xml:space="preserve"> См. Решение по делу № 2-182/2017 от 3 июня 2015 г.</w:t>
      </w:r>
      <w:r>
        <w:rPr>
          <w:rFonts w:ascii="Times New Roman" w:hAnsi="Times New Roman" w:cs="Times New Roman"/>
          <w:sz w:val="24"/>
        </w:rPr>
        <w:t xml:space="preserve"> </w:t>
      </w:r>
      <w:r w:rsidRPr="0081267D">
        <w:rPr>
          <w:rFonts w:ascii="Times New Roman" w:hAnsi="Times New Roman" w:cs="Times New Roman"/>
          <w:sz w:val="24"/>
        </w:rPr>
        <w:t>[Электронный ресурс] /URL: http://sudact.ru/regular/doc/lalHirgwlONt/</w:t>
      </w:r>
    </w:p>
  </w:footnote>
  <w:footnote w:id="17">
    <w:p w:rsidR="00F82562" w:rsidRPr="00565434" w:rsidRDefault="00F82562" w:rsidP="00565434">
      <w:pPr>
        <w:pStyle w:val="ac"/>
      </w:pPr>
      <w:r>
        <w:rPr>
          <w:rStyle w:val="ae"/>
        </w:rPr>
        <w:footnoteRef/>
      </w:r>
      <w:r>
        <w:t xml:space="preserve"> </w:t>
      </w:r>
      <w:r w:rsidRPr="00565434">
        <w:rPr>
          <w:rFonts w:ascii="Times New Roman" w:hAnsi="Times New Roman" w:cs="Times New Roman"/>
          <w:sz w:val="24"/>
        </w:rPr>
        <w:t>См. Решение по делу№ 2-1298/2016 от 9 июня 2016 г. [Электронный ресурс] /URL: http://sudact.ru/regular/doc/j9EF3MSAfwNv/</w:t>
      </w:r>
    </w:p>
  </w:footnote>
  <w:footnote w:id="18">
    <w:p w:rsidR="00F82562" w:rsidRPr="00ED1F17" w:rsidRDefault="00F82562" w:rsidP="00ED1F17">
      <w:pPr>
        <w:pStyle w:val="ac"/>
        <w:rPr>
          <w:rFonts w:ascii="Times New Roman" w:hAnsi="Times New Roman" w:cs="Times New Roman"/>
          <w:sz w:val="24"/>
        </w:rPr>
      </w:pPr>
      <w:r>
        <w:rPr>
          <w:rStyle w:val="ae"/>
        </w:rPr>
        <w:footnoteRef/>
      </w:r>
      <w:r>
        <w:t xml:space="preserve"> </w:t>
      </w:r>
      <w:r w:rsidRPr="00565434">
        <w:rPr>
          <w:rFonts w:ascii="Times New Roman" w:hAnsi="Times New Roman" w:cs="Times New Roman"/>
          <w:sz w:val="24"/>
        </w:rPr>
        <w:t>См. Решение по делу</w:t>
      </w:r>
      <w:r>
        <w:rPr>
          <w:rFonts w:ascii="Times New Roman" w:hAnsi="Times New Roman" w:cs="Times New Roman"/>
          <w:sz w:val="24"/>
        </w:rPr>
        <w:t xml:space="preserve"> </w:t>
      </w:r>
      <w:r w:rsidRPr="00ED1F17">
        <w:rPr>
          <w:rFonts w:ascii="Times New Roman" w:hAnsi="Times New Roman" w:cs="Times New Roman"/>
          <w:sz w:val="24"/>
        </w:rPr>
        <w:t>№ 2-2435/2016</w:t>
      </w:r>
      <w:r>
        <w:rPr>
          <w:rFonts w:ascii="Times New Roman" w:hAnsi="Times New Roman" w:cs="Times New Roman"/>
          <w:sz w:val="24"/>
        </w:rPr>
        <w:t xml:space="preserve"> от</w:t>
      </w:r>
      <w:r w:rsidRPr="00ED1F17">
        <w:rPr>
          <w:rFonts w:ascii="Times New Roman" w:hAnsi="Times New Roman" w:cs="Times New Roman"/>
          <w:sz w:val="24"/>
        </w:rPr>
        <w:t>15 июня 2016 г.</w:t>
      </w:r>
      <w:r w:rsidRPr="00ED1F17">
        <w:t xml:space="preserve"> </w:t>
      </w:r>
      <w:r w:rsidRPr="00ED1F17">
        <w:rPr>
          <w:rFonts w:ascii="Times New Roman" w:hAnsi="Times New Roman" w:cs="Times New Roman"/>
          <w:sz w:val="24"/>
        </w:rPr>
        <w:t>[Электронный ресурс] /URL:</w:t>
      </w:r>
      <w:r w:rsidRPr="00ED1F17">
        <w:t xml:space="preserve"> </w:t>
      </w:r>
      <w:r w:rsidRPr="00ED1F17">
        <w:rPr>
          <w:rFonts w:ascii="Times New Roman" w:hAnsi="Times New Roman" w:cs="Times New Roman"/>
          <w:sz w:val="24"/>
        </w:rPr>
        <w:t>http://suda</w:t>
      </w:r>
      <w:r>
        <w:rPr>
          <w:rFonts w:ascii="Times New Roman" w:hAnsi="Times New Roman" w:cs="Times New Roman"/>
          <w:sz w:val="24"/>
        </w:rPr>
        <w:t>ct.ru/regular/doc/iK8x5dww5WH1/</w:t>
      </w:r>
    </w:p>
  </w:footnote>
  <w:footnote w:id="19">
    <w:p w:rsidR="00F82562" w:rsidRPr="00575515" w:rsidRDefault="00F82562" w:rsidP="00575515">
      <w:pPr>
        <w:pStyle w:val="ac"/>
        <w:rPr>
          <w:rFonts w:ascii="Times New Roman" w:hAnsi="Times New Roman" w:cs="Times New Roman"/>
          <w:sz w:val="24"/>
          <w:szCs w:val="24"/>
        </w:rPr>
      </w:pPr>
      <w:r w:rsidRPr="00575515">
        <w:rPr>
          <w:rStyle w:val="ae"/>
          <w:rFonts w:ascii="Times New Roman" w:hAnsi="Times New Roman" w:cs="Times New Roman"/>
          <w:sz w:val="24"/>
          <w:szCs w:val="24"/>
        </w:rPr>
        <w:footnoteRef/>
      </w:r>
      <w:r w:rsidRPr="00575515">
        <w:rPr>
          <w:rFonts w:ascii="Times New Roman" w:hAnsi="Times New Roman" w:cs="Times New Roman"/>
          <w:sz w:val="24"/>
          <w:szCs w:val="24"/>
        </w:rPr>
        <w:t xml:space="preserve"> См. Решение по делу № 2-2957/2015 от 13 июля 2015 г. [Электронный ресурс] /URL: http://sudact.ru/regular/doc/ECYW7tQfneHP/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297"/>
    <w:multiLevelType w:val="hybridMultilevel"/>
    <w:tmpl w:val="7BD63EAE"/>
    <w:lvl w:ilvl="0" w:tplc="2564F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ADB794E"/>
    <w:multiLevelType w:val="hybridMultilevel"/>
    <w:tmpl w:val="D56E8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170215"/>
    <w:multiLevelType w:val="hybridMultilevel"/>
    <w:tmpl w:val="C8283E3C"/>
    <w:lvl w:ilvl="0" w:tplc="1DE8BF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50060E4"/>
    <w:multiLevelType w:val="hybridMultilevel"/>
    <w:tmpl w:val="927C4C64"/>
    <w:lvl w:ilvl="0" w:tplc="8DAC7C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235"/>
    <w:rsid w:val="00002705"/>
    <w:rsid w:val="00003C55"/>
    <w:rsid w:val="000254C8"/>
    <w:rsid w:val="00026A21"/>
    <w:rsid w:val="0004302D"/>
    <w:rsid w:val="00043A79"/>
    <w:rsid w:val="0004729F"/>
    <w:rsid w:val="000501E4"/>
    <w:rsid w:val="000540C6"/>
    <w:rsid w:val="000676C4"/>
    <w:rsid w:val="00075611"/>
    <w:rsid w:val="00082A76"/>
    <w:rsid w:val="00090A2C"/>
    <w:rsid w:val="000975C8"/>
    <w:rsid w:val="000A339F"/>
    <w:rsid w:val="000B5FD7"/>
    <w:rsid w:val="000D7E0E"/>
    <w:rsid w:val="000E5A0F"/>
    <w:rsid w:val="000F6BE6"/>
    <w:rsid w:val="00112E00"/>
    <w:rsid w:val="0011649E"/>
    <w:rsid w:val="001265DC"/>
    <w:rsid w:val="00143666"/>
    <w:rsid w:val="00150096"/>
    <w:rsid w:val="001521DD"/>
    <w:rsid w:val="00161D3C"/>
    <w:rsid w:val="001639D0"/>
    <w:rsid w:val="0017161A"/>
    <w:rsid w:val="001847CF"/>
    <w:rsid w:val="001928CA"/>
    <w:rsid w:val="00193716"/>
    <w:rsid w:val="001A206C"/>
    <w:rsid w:val="001A68FA"/>
    <w:rsid w:val="001D0748"/>
    <w:rsid w:val="001D0CB9"/>
    <w:rsid w:val="001D46A6"/>
    <w:rsid w:val="001D73A0"/>
    <w:rsid w:val="001E4D5C"/>
    <w:rsid w:val="001F61A2"/>
    <w:rsid w:val="00200C22"/>
    <w:rsid w:val="002164BE"/>
    <w:rsid w:val="00225CB7"/>
    <w:rsid w:val="00227235"/>
    <w:rsid w:val="00235760"/>
    <w:rsid w:val="00255679"/>
    <w:rsid w:val="002724C8"/>
    <w:rsid w:val="00276016"/>
    <w:rsid w:val="002763ED"/>
    <w:rsid w:val="00276619"/>
    <w:rsid w:val="002A47B7"/>
    <w:rsid w:val="002A5CD7"/>
    <w:rsid w:val="002D3CD5"/>
    <w:rsid w:val="002D4F22"/>
    <w:rsid w:val="002F28BF"/>
    <w:rsid w:val="002F7C17"/>
    <w:rsid w:val="0030030C"/>
    <w:rsid w:val="003232DE"/>
    <w:rsid w:val="00327EFC"/>
    <w:rsid w:val="00334201"/>
    <w:rsid w:val="00357612"/>
    <w:rsid w:val="00390E5D"/>
    <w:rsid w:val="003A1BE3"/>
    <w:rsid w:val="003A5300"/>
    <w:rsid w:val="003B1B57"/>
    <w:rsid w:val="003C4C25"/>
    <w:rsid w:val="003D0914"/>
    <w:rsid w:val="003E41CC"/>
    <w:rsid w:val="003F552C"/>
    <w:rsid w:val="0040430F"/>
    <w:rsid w:val="00405F56"/>
    <w:rsid w:val="00420ACA"/>
    <w:rsid w:val="00430906"/>
    <w:rsid w:val="004361D9"/>
    <w:rsid w:val="0045281B"/>
    <w:rsid w:val="00467542"/>
    <w:rsid w:val="004960A8"/>
    <w:rsid w:val="004C1C0F"/>
    <w:rsid w:val="004C629D"/>
    <w:rsid w:val="004D3C0F"/>
    <w:rsid w:val="004F1EFB"/>
    <w:rsid w:val="005063B9"/>
    <w:rsid w:val="00516317"/>
    <w:rsid w:val="005226C6"/>
    <w:rsid w:val="005244C1"/>
    <w:rsid w:val="005376A0"/>
    <w:rsid w:val="00545A05"/>
    <w:rsid w:val="00562BB4"/>
    <w:rsid w:val="00565434"/>
    <w:rsid w:val="00575515"/>
    <w:rsid w:val="00577BD0"/>
    <w:rsid w:val="00585E00"/>
    <w:rsid w:val="005A29DA"/>
    <w:rsid w:val="005B4E44"/>
    <w:rsid w:val="005C3B58"/>
    <w:rsid w:val="005C6A59"/>
    <w:rsid w:val="005D353B"/>
    <w:rsid w:val="00616C6B"/>
    <w:rsid w:val="00617415"/>
    <w:rsid w:val="00631041"/>
    <w:rsid w:val="00632E25"/>
    <w:rsid w:val="00643721"/>
    <w:rsid w:val="0065554E"/>
    <w:rsid w:val="00657FB9"/>
    <w:rsid w:val="00676327"/>
    <w:rsid w:val="00694CC6"/>
    <w:rsid w:val="006B7248"/>
    <w:rsid w:val="006D3D52"/>
    <w:rsid w:val="006D54C2"/>
    <w:rsid w:val="006E38FD"/>
    <w:rsid w:val="006F7CE0"/>
    <w:rsid w:val="00735E7D"/>
    <w:rsid w:val="00741F5B"/>
    <w:rsid w:val="007432C6"/>
    <w:rsid w:val="00781534"/>
    <w:rsid w:val="007A391F"/>
    <w:rsid w:val="007A4AE0"/>
    <w:rsid w:val="007B347F"/>
    <w:rsid w:val="007B6B40"/>
    <w:rsid w:val="007B7BE7"/>
    <w:rsid w:val="007C438C"/>
    <w:rsid w:val="007C5C39"/>
    <w:rsid w:val="007F6DD0"/>
    <w:rsid w:val="007F7DCC"/>
    <w:rsid w:val="0080696A"/>
    <w:rsid w:val="008123DF"/>
    <w:rsid w:val="0081267D"/>
    <w:rsid w:val="0082306E"/>
    <w:rsid w:val="008344AF"/>
    <w:rsid w:val="00834C42"/>
    <w:rsid w:val="008356D4"/>
    <w:rsid w:val="00846BE0"/>
    <w:rsid w:val="00850E79"/>
    <w:rsid w:val="00876281"/>
    <w:rsid w:val="0087633E"/>
    <w:rsid w:val="00880907"/>
    <w:rsid w:val="00892E37"/>
    <w:rsid w:val="008B65C2"/>
    <w:rsid w:val="008C2B77"/>
    <w:rsid w:val="008C460F"/>
    <w:rsid w:val="008D2386"/>
    <w:rsid w:val="008D2D4E"/>
    <w:rsid w:val="008F38B7"/>
    <w:rsid w:val="008F7A99"/>
    <w:rsid w:val="008F7AF8"/>
    <w:rsid w:val="009532EA"/>
    <w:rsid w:val="00961155"/>
    <w:rsid w:val="00962452"/>
    <w:rsid w:val="009644FC"/>
    <w:rsid w:val="0098041A"/>
    <w:rsid w:val="00993F07"/>
    <w:rsid w:val="009A1D92"/>
    <w:rsid w:val="009B1BF5"/>
    <w:rsid w:val="009C0A9D"/>
    <w:rsid w:val="009E13BF"/>
    <w:rsid w:val="009E387A"/>
    <w:rsid w:val="009E44D1"/>
    <w:rsid w:val="009E6892"/>
    <w:rsid w:val="009F3C4C"/>
    <w:rsid w:val="009F6196"/>
    <w:rsid w:val="00A21CFC"/>
    <w:rsid w:val="00A535D4"/>
    <w:rsid w:val="00A53865"/>
    <w:rsid w:val="00A93BDD"/>
    <w:rsid w:val="00AA2765"/>
    <w:rsid w:val="00AE1408"/>
    <w:rsid w:val="00B134D9"/>
    <w:rsid w:val="00B22D92"/>
    <w:rsid w:val="00B2410C"/>
    <w:rsid w:val="00B30572"/>
    <w:rsid w:val="00B35190"/>
    <w:rsid w:val="00B62B22"/>
    <w:rsid w:val="00B64ED4"/>
    <w:rsid w:val="00B81B2B"/>
    <w:rsid w:val="00BA6C16"/>
    <w:rsid w:val="00BB3EB5"/>
    <w:rsid w:val="00BB51A1"/>
    <w:rsid w:val="00BB6579"/>
    <w:rsid w:val="00BB6597"/>
    <w:rsid w:val="00BC2A68"/>
    <w:rsid w:val="00BE556C"/>
    <w:rsid w:val="00BF0FAE"/>
    <w:rsid w:val="00BF5110"/>
    <w:rsid w:val="00BF639D"/>
    <w:rsid w:val="00C0488F"/>
    <w:rsid w:val="00C119E5"/>
    <w:rsid w:val="00C133C3"/>
    <w:rsid w:val="00C13507"/>
    <w:rsid w:val="00C25CE3"/>
    <w:rsid w:val="00C434D1"/>
    <w:rsid w:val="00C43C69"/>
    <w:rsid w:val="00C65AD3"/>
    <w:rsid w:val="00C66FCD"/>
    <w:rsid w:val="00C83513"/>
    <w:rsid w:val="00C965B9"/>
    <w:rsid w:val="00CA1E38"/>
    <w:rsid w:val="00CC1DDD"/>
    <w:rsid w:val="00CE1382"/>
    <w:rsid w:val="00CF17CE"/>
    <w:rsid w:val="00D000DD"/>
    <w:rsid w:val="00D22F89"/>
    <w:rsid w:val="00D273E2"/>
    <w:rsid w:val="00D4642B"/>
    <w:rsid w:val="00D64691"/>
    <w:rsid w:val="00D712CD"/>
    <w:rsid w:val="00D75A3C"/>
    <w:rsid w:val="00D92D74"/>
    <w:rsid w:val="00DA5A32"/>
    <w:rsid w:val="00DA7033"/>
    <w:rsid w:val="00DB35CC"/>
    <w:rsid w:val="00DB69A2"/>
    <w:rsid w:val="00DF29BF"/>
    <w:rsid w:val="00E02B24"/>
    <w:rsid w:val="00E34FFE"/>
    <w:rsid w:val="00E452A7"/>
    <w:rsid w:val="00E602CA"/>
    <w:rsid w:val="00E60542"/>
    <w:rsid w:val="00E67667"/>
    <w:rsid w:val="00E67C35"/>
    <w:rsid w:val="00E86A20"/>
    <w:rsid w:val="00E91DD0"/>
    <w:rsid w:val="00EA268F"/>
    <w:rsid w:val="00ED1EC0"/>
    <w:rsid w:val="00ED1F17"/>
    <w:rsid w:val="00ED6625"/>
    <w:rsid w:val="00ED714E"/>
    <w:rsid w:val="00ED7F90"/>
    <w:rsid w:val="00EE0C2E"/>
    <w:rsid w:val="00EE252E"/>
    <w:rsid w:val="00EF19E0"/>
    <w:rsid w:val="00F11DE8"/>
    <w:rsid w:val="00F30492"/>
    <w:rsid w:val="00F31072"/>
    <w:rsid w:val="00F63794"/>
    <w:rsid w:val="00F74D5B"/>
    <w:rsid w:val="00F77B50"/>
    <w:rsid w:val="00F82562"/>
    <w:rsid w:val="00F8461F"/>
    <w:rsid w:val="00F8724B"/>
    <w:rsid w:val="00FA709F"/>
    <w:rsid w:val="00FB03FB"/>
    <w:rsid w:val="00FB4DB6"/>
    <w:rsid w:val="00FD42D1"/>
    <w:rsid w:val="00FE2C6A"/>
    <w:rsid w:val="00FF1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E2255"/>
  <w15:chartTrackingRefBased/>
  <w15:docId w15:val="{FC4DD614-467B-4FFB-A465-CC274C9A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E44D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5DC"/>
    <w:pPr>
      <w:tabs>
        <w:tab w:val="center" w:pos="4677"/>
        <w:tab w:val="right" w:pos="9355"/>
      </w:tabs>
    </w:pPr>
  </w:style>
  <w:style w:type="character" w:customStyle="1" w:styleId="a4">
    <w:name w:val="Верхний колонтитул Знак"/>
    <w:basedOn w:val="a0"/>
    <w:link w:val="a3"/>
    <w:uiPriority w:val="99"/>
    <w:rsid w:val="001265DC"/>
  </w:style>
  <w:style w:type="paragraph" w:styleId="a5">
    <w:name w:val="footer"/>
    <w:basedOn w:val="a"/>
    <w:link w:val="a6"/>
    <w:uiPriority w:val="99"/>
    <w:unhideWhenUsed/>
    <w:rsid w:val="001265DC"/>
    <w:pPr>
      <w:tabs>
        <w:tab w:val="center" w:pos="4677"/>
        <w:tab w:val="right" w:pos="9355"/>
      </w:tabs>
    </w:pPr>
  </w:style>
  <w:style w:type="character" w:customStyle="1" w:styleId="a6">
    <w:name w:val="Нижний колонтитул Знак"/>
    <w:basedOn w:val="a0"/>
    <w:link w:val="a5"/>
    <w:uiPriority w:val="99"/>
    <w:rsid w:val="001265DC"/>
  </w:style>
  <w:style w:type="paragraph" w:styleId="a7">
    <w:name w:val="List Paragraph"/>
    <w:basedOn w:val="a"/>
    <w:uiPriority w:val="34"/>
    <w:qFormat/>
    <w:rsid w:val="001928CA"/>
    <w:pPr>
      <w:ind w:left="720"/>
      <w:contextualSpacing/>
    </w:pPr>
  </w:style>
  <w:style w:type="paragraph" w:styleId="a8">
    <w:name w:val="endnote text"/>
    <w:basedOn w:val="a"/>
    <w:link w:val="a9"/>
    <w:uiPriority w:val="99"/>
    <w:semiHidden/>
    <w:unhideWhenUsed/>
    <w:rsid w:val="009B1BF5"/>
    <w:rPr>
      <w:sz w:val="20"/>
      <w:szCs w:val="20"/>
    </w:rPr>
  </w:style>
  <w:style w:type="character" w:customStyle="1" w:styleId="a9">
    <w:name w:val="Текст концевой сноски Знак"/>
    <w:basedOn w:val="a0"/>
    <w:link w:val="a8"/>
    <w:uiPriority w:val="99"/>
    <w:semiHidden/>
    <w:rsid w:val="009B1BF5"/>
    <w:rPr>
      <w:sz w:val="20"/>
      <w:szCs w:val="20"/>
    </w:rPr>
  </w:style>
  <w:style w:type="character" w:styleId="aa">
    <w:name w:val="endnote reference"/>
    <w:basedOn w:val="a0"/>
    <w:uiPriority w:val="99"/>
    <w:semiHidden/>
    <w:unhideWhenUsed/>
    <w:rsid w:val="009B1BF5"/>
    <w:rPr>
      <w:vertAlign w:val="superscript"/>
    </w:rPr>
  </w:style>
  <w:style w:type="paragraph" w:styleId="ab">
    <w:name w:val="Normal (Web)"/>
    <w:basedOn w:val="a"/>
    <w:uiPriority w:val="99"/>
    <w:semiHidden/>
    <w:unhideWhenUsed/>
    <w:rsid w:val="00631041"/>
    <w:rPr>
      <w:rFonts w:ascii="Times New Roman" w:hAnsi="Times New Roman" w:cs="Times New Roman"/>
      <w:sz w:val="24"/>
      <w:szCs w:val="24"/>
    </w:rPr>
  </w:style>
  <w:style w:type="paragraph" w:styleId="ac">
    <w:name w:val="footnote text"/>
    <w:basedOn w:val="a"/>
    <w:link w:val="ad"/>
    <w:uiPriority w:val="99"/>
    <w:unhideWhenUsed/>
    <w:rsid w:val="008356D4"/>
    <w:rPr>
      <w:sz w:val="20"/>
      <w:szCs w:val="20"/>
    </w:rPr>
  </w:style>
  <w:style w:type="character" w:customStyle="1" w:styleId="ad">
    <w:name w:val="Текст сноски Знак"/>
    <w:basedOn w:val="a0"/>
    <w:link w:val="ac"/>
    <w:uiPriority w:val="99"/>
    <w:rsid w:val="008356D4"/>
    <w:rPr>
      <w:sz w:val="20"/>
      <w:szCs w:val="20"/>
    </w:rPr>
  </w:style>
  <w:style w:type="character" w:styleId="ae">
    <w:name w:val="footnote reference"/>
    <w:basedOn w:val="a0"/>
    <w:uiPriority w:val="99"/>
    <w:semiHidden/>
    <w:unhideWhenUsed/>
    <w:rsid w:val="008356D4"/>
    <w:rPr>
      <w:vertAlign w:val="superscript"/>
    </w:rPr>
  </w:style>
  <w:style w:type="character" w:customStyle="1" w:styleId="10">
    <w:name w:val="Заголовок 1 Знак"/>
    <w:basedOn w:val="a0"/>
    <w:link w:val="1"/>
    <w:uiPriority w:val="9"/>
    <w:rsid w:val="009E44D1"/>
    <w:rPr>
      <w:rFonts w:asciiTheme="majorHAnsi" w:eastAsiaTheme="majorEastAsia" w:hAnsiTheme="majorHAnsi" w:cstheme="majorBidi"/>
      <w:color w:val="2E74B5" w:themeColor="accent1" w:themeShade="BF"/>
      <w:sz w:val="32"/>
      <w:szCs w:val="32"/>
    </w:rPr>
  </w:style>
  <w:style w:type="paragraph" w:styleId="af">
    <w:name w:val="TOC Heading"/>
    <w:basedOn w:val="1"/>
    <w:next w:val="a"/>
    <w:uiPriority w:val="39"/>
    <w:unhideWhenUsed/>
    <w:qFormat/>
    <w:rsid w:val="009E44D1"/>
    <w:pPr>
      <w:spacing w:line="259" w:lineRule="auto"/>
      <w:outlineLvl w:val="9"/>
    </w:pPr>
    <w:rPr>
      <w:lang w:eastAsia="ru-RU"/>
    </w:rPr>
  </w:style>
  <w:style w:type="character" w:styleId="af0">
    <w:name w:val="Hyperlink"/>
    <w:basedOn w:val="a0"/>
    <w:uiPriority w:val="99"/>
    <w:unhideWhenUsed/>
    <w:rsid w:val="008F7AF8"/>
    <w:rPr>
      <w:color w:val="0563C1" w:themeColor="hyperlink"/>
      <w:u w:val="single"/>
    </w:rPr>
  </w:style>
  <w:style w:type="paragraph" w:styleId="af1">
    <w:name w:val="Balloon Text"/>
    <w:basedOn w:val="a"/>
    <w:link w:val="af2"/>
    <w:uiPriority w:val="99"/>
    <w:semiHidden/>
    <w:unhideWhenUsed/>
    <w:rsid w:val="00F82562"/>
    <w:rPr>
      <w:rFonts w:ascii="Segoe UI" w:hAnsi="Segoe UI" w:cs="Segoe UI"/>
      <w:sz w:val="18"/>
      <w:szCs w:val="18"/>
    </w:rPr>
  </w:style>
  <w:style w:type="character" w:customStyle="1" w:styleId="af2">
    <w:name w:val="Текст выноски Знак"/>
    <w:basedOn w:val="a0"/>
    <w:link w:val="af1"/>
    <w:uiPriority w:val="99"/>
    <w:semiHidden/>
    <w:rsid w:val="00F82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96485">
      <w:bodyDiv w:val="1"/>
      <w:marLeft w:val="0"/>
      <w:marRight w:val="0"/>
      <w:marTop w:val="0"/>
      <w:marBottom w:val="0"/>
      <w:divBdr>
        <w:top w:val="none" w:sz="0" w:space="0" w:color="auto"/>
        <w:left w:val="none" w:sz="0" w:space="0" w:color="auto"/>
        <w:bottom w:val="none" w:sz="0" w:space="0" w:color="auto"/>
        <w:right w:val="none" w:sz="0" w:space="0" w:color="auto"/>
      </w:divBdr>
    </w:div>
    <w:div w:id="829910451">
      <w:bodyDiv w:val="1"/>
      <w:marLeft w:val="0"/>
      <w:marRight w:val="0"/>
      <w:marTop w:val="0"/>
      <w:marBottom w:val="0"/>
      <w:divBdr>
        <w:top w:val="none" w:sz="0" w:space="0" w:color="auto"/>
        <w:left w:val="none" w:sz="0" w:space="0" w:color="auto"/>
        <w:bottom w:val="none" w:sz="0" w:space="0" w:color="auto"/>
        <w:right w:val="none" w:sz="0" w:space="0" w:color="auto"/>
      </w:divBdr>
    </w:div>
    <w:div w:id="1099133145">
      <w:bodyDiv w:val="1"/>
      <w:marLeft w:val="0"/>
      <w:marRight w:val="0"/>
      <w:marTop w:val="0"/>
      <w:marBottom w:val="0"/>
      <w:divBdr>
        <w:top w:val="none" w:sz="0" w:space="0" w:color="auto"/>
        <w:left w:val="none" w:sz="0" w:space="0" w:color="auto"/>
        <w:bottom w:val="none" w:sz="0" w:space="0" w:color="auto"/>
        <w:right w:val="none" w:sz="0" w:space="0" w:color="auto"/>
      </w:divBdr>
    </w:div>
    <w:div w:id="1509827050">
      <w:bodyDiv w:val="1"/>
      <w:marLeft w:val="0"/>
      <w:marRight w:val="0"/>
      <w:marTop w:val="0"/>
      <w:marBottom w:val="0"/>
      <w:divBdr>
        <w:top w:val="none" w:sz="0" w:space="0" w:color="auto"/>
        <w:left w:val="none" w:sz="0" w:space="0" w:color="auto"/>
        <w:bottom w:val="none" w:sz="0" w:space="0" w:color="auto"/>
        <w:right w:val="none" w:sz="0" w:space="0" w:color="auto"/>
      </w:divBdr>
    </w:div>
    <w:div w:id="21039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EAE76-92D1-4B12-82E4-48C676B0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6459</TotalTime>
  <Pages>25</Pages>
  <Words>5715</Words>
  <Characters>32578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Солодовников</dc:creator>
  <cp:keywords/>
  <dc:description/>
  <cp:lastModifiedBy>Кирилл Солодовников</cp:lastModifiedBy>
  <cp:revision>131</cp:revision>
  <cp:lastPrinted>2017-12-12T08:06:00Z</cp:lastPrinted>
  <dcterms:created xsi:type="dcterms:W3CDTF">2017-12-02T20:27:00Z</dcterms:created>
  <dcterms:modified xsi:type="dcterms:W3CDTF">2017-12-13T00:47:00Z</dcterms:modified>
</cp:coreProperties>
</file>