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C92" w:rsidRPr="00745C92" w:rsidRDefault="00745C92" w:rsidP="00745C9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45C92">
        <w:rPr>
          <w:rFonts w:ascii="Times New Roman" w:eastAsia="Times New Roman" w:hAnsi="Times New Roman" w:cs="Times New Roman"/>
          <w:b/>
          <w:color w:val="000000"/>
          <w:sz w:val="28"/>
          <w:szCs w:val="28"/>
          <w:lang w:eastAsia="ru-RU"/>
        </w:rPr>
        <w:t>МИНИСТЕРСТВО ОБРАЗОВАНИЯ И НАУКИ</w:t>
      </w:r>
    </w:p>
    <w:p w:rsidR="00745C92" w:rsidRPr="00745C92" w:rsidRDefault="00745C92" w:rsidP="00745C9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45C92">
        <w:rPr>
          <w:rFonts w:ascii="Times New Roman" w:eastAsia="Times New Roman" w:hAnsi="Times New Roman" w:cs="Times New Roman"/>
          <w:b/>
          <w:color w:val="000000"/>
          <w:sz w:val="28"/>
          <w:szCs w:val="28"/>
          <w:lang w:eastAsia="ru-RU"/>
        </w:rPr>
        <w:t>ФЕДЕРАЛЬНОЕ ГОСУДАРСТВЕННОЕ БЮДЖЕТНОЕ ОБРАЗОВАТЕЛЬНОЕ УЧРЕЖДЕНИЕ ВЫСШЕГО ОБРАЗОВАНИЯ</w:t>
      </w:r>
    </w:p>
    <w:p w:rsidR="00745C92" w:rsidRPr="00745C92" w:rsidRDefault="00745C92" w:rsidP="00745C9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45C92">
        <w:rPr>
          <w:rFonts w:ascii="Times New Roman" w:eastAsia="Times New Roman" w:hAnsi="Times New Roman" w:cs="Times New Roman"/>
          <w:b/>
          <w:color w:val="000000"/>
          <w:sz w:val="28"/>
          <w:szCs w:val="28"/>
          <w:lang w:eastAsia="ru-RU"/>
        </w:rPr>
        <w:t>«ТВЕРСКОЙ ГОСУДАРСТВЕННЫЙ УНИВЕРСИТЕТ»</w:t>
      </w:r>
    </w:p>
    <w:p w:rsidR="00745C92" w:rsidRPr="00745C92" w:rsidRDefault="00745C92" w:rsidP="00745C9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45C92">
        <w:rPr>
          <w:rFonts w:ascii="Times New Roman" w:eastAsia="Times New Roman" w:hAnsi="Times New Roman" w:cs="Times New Roman"/>
          <w:b/>
          <w:color w:val="000000"/>
          <w:sz w:val="28"/>
          <w:szCs w:val="28"/>
          <w:lang w:eastAsia="ru-RU"/>
        </w:rPr>
        <w:t>ЮРИДИЧЕСКИЙ ФАКУЛЬТЕТ</w:t>
      </w:r>
    </w:p>
    <w:p w:rsidR="00745C92" w:rsidRPr="00745C92" w:rsidRDefault="00745C92" w:rsidP="00745C9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45C92">
        <w:rPr>
          <w:rFonts w:ascii="Times New Roman" w:eastAsia="Times New Roman" w:hAnsi="Times New Roman" w:cs="Times New Roman"/>
          <w:b/>
          <w:color w:val="000000"/>
          <w:sz w:val="28"/>
          <w:szCs w:val="28"/>
          <w:lang w:eastAsia="ru-RU"/>
        </w:rPr>
        <w:t>КАФЕДРА УГОЛОВНОГО ПРАВА И ПРОЦЕССА</w:t>
      </w:r>
    </w:p>
    <w:p w:rsidR="00745C92" w:rsidRDefault="00745C92" w:rsidP="00745C9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45C92">
        <w:rPr>
          <w:rFonts w:ascii="Times New Roman" w:eastAsia="Times New Roman" w:hAnsi="Times New Roman" w:cs="Times New Roman"/>
          <w:b/>
          <w:color w:val="000000"/>
          <w:sz w:val="28"/>
          <w:szCs w:val="28"/>
          <w:lang w:eastAsia="ru-RU"/>
        </w:rPr>
        <w:t>40.03.01 Юриспруденция</w:t>
      </w:r>
    </w:p>
    <w:p w:rsidR="00745C92" w:rsidRDefault="00745C92" w:rsidP="00745C9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p>
    <w:p w:rsidR="00745C92" w:rsidRPr="00745C92" w:rsidRDefault="00745C92" w:rsidP="00745C92">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p>
    <w:p w:rsidR="00745C92" w:rsidRDefault="00745C92" w:rsidP="00745C92">
      <w:pPr>
        <w:tabs>
          <w:tab w:val="left" w:pos="3105"/>
        </w:tabs>
        <w:spacing w:before="100" w:beforeAutospacing="1" w:after="100" w:afterAutospacing="1" w:line="240" w:lineRule="auto"/>
        <w:jc w:val="center"/>
        <w:rPr>
          <w:rFonts w:ascii="Times New Roman" w:eastAsia="Times New Roman" w:hAnsi="Times New Roman" w:cs="Times New Roman"/>
          <w:b/>
          <w:color w:val="000000"/>
          <w:sz w:val="32"/>
          <w:szCs w:val="32"/>
          <w:lang w:eastAsia="ru-RU"/>
        </w:rPr>
      </w:pPr>
      <w:r w:rsidRPr="00745C92">
        <w:rPr>
          <w:rFonts w:ascii="Times New Roman" w:eastAsia="Times New Roman" w:hAnsi="Times New Roman" w:cs="Times New Roman"/>
          <w:b/>
          <w:color w:val="000000"/>
          <w:sz w:val="32"/>
          <w:szCs w:val="32"/>
          <w:lang w:eastAsia="ru-RU"/>
        </w:rPr>
        <w:t>КУРСОВАЯ РАБОТА</w:t>
      </w:r>
    </w:p>
    <w:p w:rsidR="00745C92" w:rsidRPr="00745C92" w:rsidRDefault="00745C92" w:rsidP="00745C92">
      <w:pPr>
        <w:tabs>
          <w:tab w:val="left" w:pos="3105"/>
        </w:tabs>
        <w:spacing w:before="100" w:beforeAutospacing="1" w:after="100" w:afterAutospacing="1"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Назначение наказания по совокупности преступлений</w:t>
      </w:r>
      <w:bookmarkStart w:id="0" w:name="_GoBack"/>
      <w:bookmarkEnd w:id="0"/>
    </w:p>
    <w:p w:rsidR="00745C92" w:rsidRDefault="00745C92" w:rsidP="00745C92">
      <w:pPr>
        <w:tabs>
          <w:tab w:val="left" w:pos="3105"/>
        </w:tabs>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45C92" w:rsidRDefault="00745C92" w:rsidP="00745C92">
      <w:pPr>
        <w:tabs>
          <w:tab w:val="left" w:pos="3105"/>
        </w:tabs>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45C92" w:rsidRDefault="00745C92" w:rsidP="00745C92">
      <w:pPr>
        <w:tabs>
          <w:tab w:val="left" w:pos="3105"/>
        </w:tabs>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45C92" w:rsidRDefault="00745C92" w:rsidP="00745C92">
      <w:pPr>
        <w:tabs>
          <w:tab w:val="left" w:pos="3105"/>
        </w:tabs>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45C92" w:rsidRDefault="00745C92" w:rsidP="00745C92">
      <w:pPr>
        <w:tabs>
          <w:tab w:val="left" w:pos="3105"/>
        </w:tabs>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45C92" w:rsidRPr="00745C92" w:rsidRDefault="00745C92" w:rsidP="00745C92">
      <w:pPr>
        <w:tabs>
          <w:tab w:val="left" w:pos="3105"/>
        </w:tabs>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745C92" w:rsidRPr="00745C92" w:rsidRDefault="00745C92" w:rsidP="00745C92">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745C92">
        <w:rPr>
          <w:rFonts w:ascii="Times New Roman" w:eastAsia="Times New Roman" w:hAnsi="Times New Roman" w:cs="Times New Roman"/>
          <w:color w:val="000000"/>
          <w:sz w:val="28"/>
          <w:szCs w:val="28"/>
          <w:lang w:eastAsia="ru-RU"/>
        </w:rPr>
        <w:t>Выполнил: студент 2 курса 22гр</w:t>
      </w:r>
    </w:p>
    <w:p w:rsidR="00745C92" w:rsidRPr="00745C92" w:rsidRDefault="00745C92" w:rsidP="00745C92">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745C92">
        <w:rPr>
          <w:rFonts w:ascii="Times New Roman" w:eastAsia="Times New Roman" w:hAnsi="Times New Roman" w:cs="Times New Roman"/>
          <w:color w:val="000000"/>
          <w:sz w:val="28"/>
          <w:szCs w:val="28"/>
          <w:lang w:eastAsia="ru-RU"/>
        </w:rPr>
        <w:t>Зайцева Екатерина Сергеевна</w:t>
      </w:r>
    </w:p>
    <w:p w:rsidR="00745C92" w:rsidRPr="00745C92" w:rsidRDefault="00745C92" w:rsidP="00745C92">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745C92">
        <w:rPr>
          <w:rFonts w:ascii="Times New Roman" w:eastAsia="Times New Roman" w:hAnsi="Times New Roman" w:cs="Times New Roman"/>
          <w:color w:val="000000"/>
          <w:sz w:val="28"/>
          <w:szCs w:val="28"/>
          <w:lang w:eastAsia="ru-RU"/>
        </w:rPr>
        <w:t xml:space="preserve">Научный руководитель: </w:t>
      </w:r>
      <w:proofErr w:type="spellStart"/>
      <w:r w:rsidRPr="00745C92">
        <w:rPr>
          <w:rFonts w:ascii="Times New Roman" w:eastAsia="Times New Roman" w:hAnsi="Times New Roman" w:cs="Times New Roman"/>
          <w:color w:val="000000"/>
          <w:sz w:val="28"/>
          <w:szCs w:val="28"/>
          <w:lang w:eastAsia="ru-RU"/>
        </w:rPr>
        <w:t>к.ю.н</w:t>
      </w:r>
      <w:proofErr w:type="spellEnd"/>
      <w:r w:rsidRPr="00745C92">
        <w:rPr>
          <w:rFonts w:ascii="Times New Roman" w:eastAsia="Times New Roman" w:hAnsi="Times New Roman" w:cs="Times New Roman"/>
          <w:color w:val="000000"/>
          <w:sz w:val="28"/>
          <w:szCs w:val="28"/>
          <w:lang w:eastAsia="ru-RU"/>
        </w:rPr>
        <w:t>, доцент</w:t>
      </w:r>
    </w:p>
    <w:p w:rsidR="00745C92" w:rsidRDefault="00745C92" w:rsidP="00745C92">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roofErr w:type="spellStart"/>
      <w:r w:rsidRPr="00745C92">
        <w:rPr>
          <w:rFonts w:ascii="Times New Roman" w:eastAsia="Times New Roman" w:hAnsi="Times New Roman" w:cs="Times New Roman"/>
          <w:color w:val="000000"/>
          <w:sz w:val="28"/>
          <w:szCs w:val="28"/>
          <w:lang w:eastAsia="ru-RU"/>
        </w:rPr>
        <w:t>Харитошкин</w:t>
      </w:r>
      <w:proofErr w:type="spellEnd"/>
      <w:r w:rsidRPr="00745C92">
        <w:rPr>
          <w:rFonts w:ascii="Times New Roman" w:eastAsia="Times New Roman" w:hAnsi="Times New Roman" w:cs="Times New Roman"/>
          <w:color w:val="000000"/>
          <w:sz w:val="28"/>
          <w:szCs w:val="28"/>
          <w:lang w:eastAsia="ru-RU"/>
        </w:rPr>
        <w:t xml:space="preserve"> В.В.</w:t>
      </w:r>
    </w:p>
    <w:p w:rsidR="00745C92" w:rsidRDefault="00745C92" w:rsidP="00745C92">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745C92" w:rsidRPr="00745C92" w:rsidRDefault="00745C92" w:rsidP="00745C92">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745C92" w:rsidRPr="00745C92" w:rsidRDefault="00745C92" w:rsidP="00745C92">
      <w:pPr>
        <w:spacing w:before="100" w:beforeAutospacing="1" w:after="100" w:afterAutospacing="1" w:line="240" w:lineRule="auto"/>
        <w:jc w:val="center"/>
        <w:rPr>
          <w:rFonts w:ascii="Times New Roman" w:eastAsia="Times New Roman" w:hAnsi="Times New Roman" w:cs="Times New Roman"/>
          <w:b/>
          <w:color w:val="000000"/>
          <w:sz w:val="27"/>
          <w:szCs w:val="27"/>
          <w:lang w:eastAsia="ru-RU"/>
        </w:rPr>
      </w:pPr>
      <w:r w:rsidRPr="00745C92">
        <w:rPr>
          <w:rFonts w:ascii="Times New Roman" w:eastAsia="Times New Roman" w:hAnsi="Times New Roman" w:cs="Times New Roman"/>
          <w:b/>
          <w:color w:val="000000"/>
          <w:sz w:val="27"/>
          <w:szCs w:val="27"/>
          <w:lang w:eastAsia="ru-RU"/>
        </w:rPr>
        <w:t>Тверь, 2018</w:t>
      </w:r>
    </w:p>
    <w:p w:rsidR="00905235" w:rsidRPr="003443A4" w:rsidRDefault="00905235" w:rsidP="00745C92">
      <w:pPr>
        <w:spacing w:after="0" w:line="360" w:lineRule="auto"/>
        <w:rPr>
          <w:rFonts w:ascii="Times New Roman" w:hAnsi="Times New Roman" w:cs="Times New Roman"/>
          <w:sz w:val="28"/>
          <w:szCs w:val="28"/>
        </w:rPr>
      </w:pPr>
    </w:p>
    <w:p w:rsidR="00905235" w:rsidRPr="003443A4" w:rsidRDefault="00905235" w:rsidP="00FD2FC9">
      <w:pPr>
        <w:spacing w:after="0" w:line="360" w:lineRule="auto"/>
        <w:ind w:left="-426"/>
        <w:jc w:val="center"/>
        <w:rPr>
          <w:rFonts w:ascii="Times New Roman" w:hAnsi="Times New Roman" w:cs="Times New Roman"/>
          <w:sz w:val="28"/>
          <w:szCs w:val="28"/>
        </w:rPr>
      </w:pPr>
    </w:p>
    <w:p w:rsidR="00905235" w:rsidRPr="003443A4" w:rsidRDefault="00905235" w:rsidP="00FD2FC9">
      <w:pPr>
        <w:spacing w:after="0" w:line="360" w:lineRule="auto"/>
        <w:ind w:left="-426"/>
        <w:jc w:val="center"/>
        <w:rPr>
          <w:rFonts w:ascii="Times New Roman" w:hAnsi="Times New Roman" w:cs="Times New Roman"/>
          <w:sz w:val="28"/>
          <w:szCs w:val="28"/>
        </w:rPr>
      </w:pPr>
    </w:p>
    <w:p w:rsidR="00905235" w:rsidRPr="003443A4" w:rsidRDefault="00905235" w:rsidP="00FD2FC9">
      <w:pPr>
        <w:spacing w:after="0" w:line="360" w:lineRule="auto"/>
        <w:ind w:left="-426"/>
        <w:jc w:val="center"/>
        <w:rPr>
          <w:rFonts w:ascii="Times New Roman" w:hAnsi="Times New Roman" w:cs="Times New Roman"/>
          <w:sz w:val="28"/>
          <w:szCs w:val="28"/>
        </w:rPr>
      </w:pPr>
    </w:p>
    <w:p w:rsidR="00905235" w:rsidRPr="003443A4" w:rsidRDefault="00905235" w:rsidP="00FD2FC9">
      <w:pPr>
        <w:spacing w:after="0" w:line="360" w:lineRule="auto"/>
        <w:ind w:left="-426"/>
        <w:jc w:val="center"/>
        <w:rPr>
          <w:rFonts w:ascii="Times New Roman" w:hAnsi="Times New Roman" w:cs="Times New Roman"/>
          <w:sz w:val="28"/>
          <w:szCs w:val="28"/>
        </w:rPr>
      </w:pPr>
    </w:p>
    <w:p w:rsidR="00905235" w:rsidRPr="003443A4" w:rsidRDefault="00905235" w:rsidP="00FD2FC9">
      <w:pPr>
        <w:spacing w:after="0" w:line="360" w:lineRule="auto"/>
        <w:ind w:left="-426"/>
        <w:jc w:val="center"/>
        <w:rPr>
          <w:rFonts w:ascii="Times New Roman" w:hAnsi="Times New Roman" w:cs="Times New Roman"/>
          <w:sz w:val="28"/>
          <w:szCs w:val="28"/>
        </w:rPr>
      </w:pPr>
    </w:p>
    <w:p w:rsidR="00905235" w:rsidRPr="003443A4" w:rsidRDefault="00905235" w:rsidP="00FD2FC9">
      <w:pPr>
        <w:spacing w:after="0" w:line="360" w:lineRule="auto"/>
        <w:ind w:left="-426"/>
        <w:rPr>
          <w:rFonts w:ascii="Times New Roman" w:hAnsi="Times New Roman" w:cs="Times New Roman"/>
          <w:sz w:val="28"/>
          <w:szCs w:val="28"/>
        </w:rPr>
      </w:pPr>
      <w:r w:rsidRPr="003443A4">
        <w:rPr>
          <w:rFonts w:ascii="Times New Roman" w:hAnsi="Times New Roman" w:cs="Times New Roman"/>
          <w:sz w:val="28"/>
          <w:szCs w:val="28"/>
        </w:rPr>
        <w:br w:type="page"/>
      </w:r>
    </w:p>
    <w:p w:rsidR="00905235" w:rsidRDefault="006A64F4" w:rsidP="00FD2FC9">
      <w:pPr>
        <w:spacing w:after="0" w:line="360" w:lineRule="auto"/>
        <w:ind w:left="-426"/>
        <w:jc w:val="center"/>
        <w:rPr>
          <w:rFonts w:ascii="Times New Roman" w:hAnsi="Times New Roman" w:cs="Times New Roman"/>
          <w:sz w:val="28"/>
          <w:szCs w:val="28"/>
        </w:rPr>
      </w:pPr>
      <w:r>
        <w:rPr>
          <w:rFonts w:ascii="Times New Roman" w:hAnsi="Times New Roman" w:cs="Times New Roman"/>
          <w:sz w:val="144"/>
          <w:szCs w:val="144"/>
        </w:rPr>
        <w:lastRenderedPageBreak/>
        <w:t xml:space="preserve"> </w:t>
      </w:r>
      <w:r>
        <w:rPr>
          <w:rFonts w:ascii="Times New Roman" w:hAnsi="Times New Roman" w:cs="Times New Roman"/>
          <w:sz w:val="28"/>
          <w:szCs w:val="28"/>
        </w:rPr>
        <w:t>Содержание</w:t>
      </w:r>
    </w:p>
    <w:p w:rsidR="006A64F4" w:rsidRPr="006A64F4" w:rsidRDefault="006A64F4" w:rsidP="00FD2FC9">
      <w:pPr>
        <w:spacing w:after="0" w:line="360" w:lineRule="auto"/>
        <w:ind w:left="-426"/>
        <w:jc w:val="center"/>
        <w:rPr>
          <w:rFonts w:ascii="Times New Roman" w:hAnsi="Times New Roman" w:cs="Times New Roman"/>
          <w:sz w:val="28"/>
          <w:szCs w:val="28"/>
        </w:rPr>
      </w:pPr>
    </w:p>
    <w:p w:rsidR="00905235" w:rsidRPr="003443A4" w:rsidRDefault="00905235" w:rsidP="006A64F4">
      <w:pPr>
        <w:spacing w:after="0" w:line="360" w:lineRule="auto"/>
        <w:rPr>
          <w:rFonts w:ascii="Times New Roman" w:hAnsi="Times New Roman" w:cs="Times New Roman"/>
          <w:sz w:val="28"/>
          <w:szCs w:val="28"/>
        </w:rPr>
      </w:pPr>
      <w:r w:rsidRPr="003443A4">
        <w:rPr>
          <w:rFonts w:ascii="Times New Roman" w:hAnsi="Times New Roman" w:cs="Times New Roman"/>
          <w:sz w:val="28"/>
          <w:szCs w:val="28"/>
        </w:rPr>
        <w:br w:type="page"/>
      </w:r>
    </w:p>
    <w:p w:rsidR="00243A28" w:rsidRPr="00370D3B" w:rsidRDefault="007E0A33" w:rsidP="00FD2FC9">
      <w:pPr>
        <w:spacing w:after="0" w:line="360" w:lineRule="auto"/>
        <w:ind w:left="-426"/>
        <w:jc w:val="center"/>
        <w:rPr>
          <w:b/>
          <w:sz w:val="28"/>
          <w:szCs w:val="28"/>
        </w:rPr>
      </w:pPr>
      <w:r w:rsidRPr="00370D3B">
        <w:rPr>
          <w:rFonts w:ascii="Times New Roman" w:hAnsi="Times New Roman" w:cs="Times New Roman"/>
          <w:b/>
          <w:sz w:val="28"/>
          <w:szCs w:val="28"/>
        </w:rPr>
        <w:lastRenderedPageBreak/>
        <w:t>Введение</w:t>
      </w:r>
    </w:p>
    <w:p w:rsidR="00804F76" w:rsidRPr="00804F76" w:rsidRDefault="00370D3B" w:rsidP="00FD2FC9">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804F76" w:rsidRPr="00804F76">
        <w:rPr>
          <w:rFonts w:ascii="Times New Roman" w:hAnsi="Times New Roman" w:cs="Times New Roman"/>
          <w:sz w:val="28"/>
          <w:szCs w:val="28"/>
        </w:rPr>
        <w:t>Назначая наказание, суд осуществляет одну из важнейших и в то же время сложнейших своих функций. Поскольку наказание является выражением «общественного неодобрения проступка и степень его неодобрения находит</w:t>
      </w:r>
      <w:r w:rsidR="00804F76">
        <w:rPr>
          <w:rFonts w:ascii="Times New Roman" w:hAnsi="Times New Roman" w:cs="Times New Roman"/>
          <w:sz w:val="28"/>
          <w:szCs w:val="28"/>
        </w:rPr>
        <w:t xml:space="preserve"> отражение в размере наказания»</w:t>
      </w:r>
      <w:r w:rsidR="00804F76" w:rsidRPr="00804F76">
        <w:rPr>
          <w:rFonts w:ascii="Times New Roman" w:hAnsi="Times New Roman" w:cs="Times New Roman"/>
          <w:sz w:val="28"/>
          <w:szCs w:val="28"/>
        </w:rPr>
        <w:t>, то перед судом возникает вопрос о назначении виновному справедливого и достаточного наказания.</w:t>
      </w:r>
    </w:p>
    <w:p w:rsidR="00905235" w:rsidRDefault="00804F76" w:rsidP="00FD2FC9">
      <w:pPr>
        <w:spacing w:after="0" w:line="360" w:lineRule="auto"/>
        <w:ind w:left="-426"/>
        <w:jc w:val="both"/>
        <w:rPr>
          <w:rFonts w:ascii="Times New Roman" w:hAnsi="Times New Roman" w:cs="Times New Roman"/>
          <w:sz w:val="28"/>
          <w:szCs w:val="28"/>
        </w:rPr>
      </w:pPr>
      <w:r w:rsidRPr="00804F76">
        <w:rPr>
          <w:rFonts w:ascii="Times New Roman" w:hAnsi="Times New Roman" w:cs="Times New Roman"/>
          <w:sz w:val="28"/>
          <w:szCs w:val="28"/>
        </w:rPr>
        <w:t>Назначение наказания является закономерным итогом совершения лицом одного или нескольких преступлений. Среди целей наказания особое место занимает цель предупреждения совершения новых преступлений. Именно</w:t>
      </w:r>
      <w:r>
        <w:rPr>
          <w:rFonts w:ascii="Times New Roman" w:hAnsi="Times New Roman" w:cs="Times New Roman"/>
          <w:sz w:val="28"/>
          <w:szCs w:val="28"/>
        </w:rPr>
        <w:t xml:space="preserve"> эта цель уголовного наказания, </w:t>
      </w:r>
      <w:r w:rsidRPr="00804F76">
        <w:rPr>
          <w:rFonts w:ascii="Times New Roman" w:hAnsi="Times New Roman" w:cs="Times New Roman"/>
          <w:sz w:val="28"/>
          <w:szCs w:val="28"/>
        </w:rPr>
        <w:t xml:space="preserve">позволяет говорить о криминологическом аспекте наказания и рассматривать его как одну из важных </w:t>
      </w:r>
      <w:r>
        <w:rPr>
          <w:rFonts w:ascii="Times New Roman" w:hAnsi="Times New Roman" w:cs="Times New Roman"/>
          <w:sz w:val="28"/>
          <w:szCs w:val="28"/>
        </w:rPr>
        <w:t>мер предупреждения преступности</w:t>
      </w:r>
      <w:r w:rsidRPr="00804F76">
        <w:rPr>
          <w:rFonts w:ascii="Times New Roman" w:hAnsi="Times New Roman" w:cs="Times New Roman"/>
          <w:sz w:val="28"/>
          <w:szCs w:val="28"/>
        </w:rPr>
        <w:t>.</w:t>
      </w:r>
    </w:p>
    <w:p w:rsidR="00804F76" w:rsidRPr="00804F76" w:rsidRDefault="00370D3B" w:rsidP="00FD2FC9">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804F76" w:rsidRPr="00804F76">
        <w:rPr>
          <w:rFonts w:ascii="Times New Roman" w:hAnsi="Times New Roman" w:cs="Times New Roman"/>
          <w:sz w:val="28"/>
          <w:szCs w:val="28"/>
        </w:rPr>
        <w:t>При совершении лицом совокупности преступлений необходимо назначить наказание за каждое преступление в отдельности и определить размер окончательного наказания за все совершенные преступления. При этом «назначаемое судом уголовное наказание, -как верно замечает Б.Я. Гаврилов, - зависит напрямую от усмотрения судьи и определяется его знанием буквы и духа закона, уровнем его правосознания, пониманием своей роли в обществе, в том числе его жизненным опытом»</w:t>
      </w:r>
      <w:r w:rsidR="009A5C7E" w:rsidRPr="00262CBF">
        <w:footnoteReference w:id="1"/>
      </w:r>
    </w:p>
    <w:p w:rsidR="00B50AAF" w:rsidRPr="004C29D7" w:rsidRDefault="00370D3B" w:rsidP="00FD2FC9">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6547C3" w:rsidRPr="004C29D7">
        <w:rPr>
          <w:rFonts w:ascii="Times New Roman" w:hAnsi="Times New Roman" w:cs="Times New Roman"/>
          <w:sz w:val="28"/>
          <w:szCs w:val="28"/>
        </w:rPr>
        <w:t>В связи с этим</w:t>
      </w:r>
      <w:r w:rsidR="00E94E79" w:rsidRPr="004C29D7">
        <w:rPr>
          <w:rFonts w:ascii="Times New Roman" w:hAnsi="Times New Roman" w:cs="Times New Roman"/>
          <w:sz w:val="28"/>
          <w:szCs w:val="28"/>
        </w:rPr>
        <w:t>,</w:t>
      </w:r>
      <w:r w:rsidR="006547C3" w:rsidRPr="004C29D7">
        <w:rPr>
          <w:rFonts w:ascii="Times New Roman" w:hAnsi="Times New Roman" w:cs="Times New Roman"/>
          <w:sz w:val="28"/>
          <w:szCs w:val="28"/>
        </w:rPr>
        <w:t xml:space="preserve"> целью данной курсовой работы является изучение специфики назначения наказания при совершении нескольких преступлений</w:t>
      </w:r>
      <w:r w:rsidR="006101E7" w:rsidRPr="004C29D7">
        <w:rPr>
          <w:rFonts w:ascii="Times New Roman" w:hAnsi="Times New Roman" w:cs="Times New Roman"/>
          <w:sz w:val="28"/>
          <w:szCs w:val="28"/>
        </w:rPr>
        <w:t xml:space="preserve"> назначении наказания по совокупности преступлений.</w:t>
      </w:r>
    </w:p>
    <w:p w:rsidR="006547C3" w:rsidRPr="004C29D7" w:rsidRDefault="00370D3B" w:rsidP="00FD2FC9">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6547C3" w:rsidRPr="004C29D7">
        <w:rPr>
          <w:rFonts w:ascii="Times New Roman" w:hAnsi="Times New Roman" w:cs="Times New Roman"/>
          <w:sz w:val="28"/>
          <w:szCs w:val="28"/>
        </w:rPr>
        <w:t>Для достижения указанной цели были поставлены следующие задачи:</w:t>
      </w:r>
    </w:p>
    <w:p w:rsidR="00B50AAF" w:rsidRPr="004C29D7" w:rsidRDefault="006547C3" w:rsidP="00FD2FC9">
      <w:pPr>
        <w:spacing w:after="0" w:line="360" w:lineRule="auto"/>
        <w:ind w:left="-426"/>
        <w:jc w:val="both"/>
        <w:rPr>
          <w:rFonts w:ascii="Times New Roman" w:hAnsi="Times New Roman" w:cs="Times New Roman"/>
          <w:sz w:val="28"/>
          <w:szCs w:val="28"/>
        </w:rPr>
      </w:pPr>
      <w:r w:rsidRPr="004C29D7">
        <w:rPr>
          <w:rFonts w:ascii="Times New Roman" w:hAnsi="Times New Roman" w:cs="Times New Roman"/>
          <w:sz w:val="28"/>
          <w:szCs w:val="28"/>
        </w:rPr>
        <w:t>а) дать по</w:t>
      </w:r>
      <w:r w:rsidR="00BB368F" w:rsidRPr="004C29D7">
        <w:rPr>
          <w:rFonts w:ascii="Times New Roman" w:hAnsi="Times New Roman" w:cs="Times New Roman"/>
          <w:sz w:val="28"/>
          <w:szCs w:val="28"/>
        </w:rPr>
        <w:t>н</w:t>
      </w:r>
      <w:r w:rsidR="00B50AAF" w:rsidRPr="004C29D7">
        <w:rPr>
          <w:rFonts w:ascii="Times New Roman" w:hAnsi="Times New Roman" w:cs="Times New Roman"/>
          <w:sz w:val="28"/>
          <w:szCs w:val="28"/>
        </w:rPr>
        <w:t xml:space="preserve">ятие совокупности </w:t>
      </w:r>
      <w:r w:rsidR="00562960" w:rsidRPr="004C29D7">
        <w:rPr>
          <w:rFonts w:ascii="Times New Roman" w:hAnsi="Times New Roman" w:cs="Times New Roman"/>
          <w:sz w:val="28"/>
          <w:szCs w:val="28"/>
        </w:rPr>
        <w:t>преступлений;</w:t>
      </w:r>
    </w:p>
    <w:p w:rsidR="00905235" w:rsidRDefault="00B50AAF" w:rsidP="00FD2FC9">
      <w:pPr>
        <w:spacing w:after="0" w:line="360" w:lineRule="auto"/>
        <w:ind w:left="-426"/>
        <w:jc w:val="both"/>
        <w:rPr>
          <w:rFonts w:ascii="Times New Roman" w:hAnsi="Times New Roman" w:cs="Times New Roman"/>
          <w:sz w:val="28"/>
          <w:szCs w:val="28"/>
        </w:rPr>
      </w:pPr>
      <w:r w:rsidRPr="004C29D7">
        <w:rPr>
          <w:rFonts w:ascii="Times New Roman" w:hAnsi="Times New Roman" w:cs="Times New Roman"/>
          <w:sz w:val="28"/>
          <w:szCs w:val="28"/>
        </w:rPr>
        <w:t>б)</w:t>
      </w:r>
      <w:r w:rsidR="00BB368F" w:rsidRPr="004C29D7">
        <w:rPr>
          <w:rFonts w:ascii="Times New Roman" w:hAnsi="Times New Roman" w:cs="Times New Roman"/>
          <w:sz w:val="28"/>
          <w:szCs w:val="28"/>
        </w:rPr>
        <w:t xml:space="preserve"> изучить порядок назначения наказания по совокупности преступлений;</w:t>
      </w:r>
    </w:p>
    <w:p w:rsidR="007874CB" w:rsidRDefault="00905235" w:rsidP="00FD2FC9">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в</w:t>
      </w:r>
      <w:r w:rsidR="00562960" w:rsidRPr="004C29D7">
        <w:rPr>
          <w:rFonts w:ascii="Times New Roman" w:hAnsi="Times New Roman" w:cs="Times New Roman"/>
          <w:sz w:val="28"/>
          <w:szCs w:val="28"/>
        </w:rPr>
        <w:t>) рассмотреть</w:t>
      </w:r>
      <w:r w:rsidR="006101E7" w:rsidRPr="004C29D7">
        <w:rPr>
          <w:rFonts w:ascii="Times New Roman" w:hAnsi="Times New Roman" w:cs="Times New Roman"/>
          <w:sz w:val="28"/>
          <w:szCs w:val="28"/>
        </w:rPr>
        <w:t xml:space="preserve"> основные принципы</w:t>
      </w:r>
      <w:r w:rsidR="00BB368F" w:rsidRPr="004C29D7">
        <w:rPr>
          <w:rFonts w:ascii="Times New Roman" w:hAnsi="Times New Roman" w:cs="Times New Roman"/>
          <w:sz w:val="28"/>
          <w:szCs w:val="28"/>
        </w:rPr>
        <w:t xml:space="preserve"> </w:t>
      </w:r>
      <w:r w:rsidR="006101E7" w:rsidRPr="004C29D7">
        <w:rPr>
          <w:rFonts w:ascii="Times New Roman" w:hAnsi="Times New Roman" w:cs="Times New Roman"/>
          <w:sz w:val="28"/>
          <w:szCs w:val="28"/>
        </w:rPr>
        <w:t>данного наказания, с использованием соответствующей судебной пр</w:t>
      </w:r>
      <w:r w:rsidR="00BB368F" w:rsidRPr="004C29D7">
        <w:rPr>
          <w:rFonts w:ascii="Times New Roman" w:hAnsi="Times New Roman" w:cs="Times New Roman"/>
          <w:sz w:val="28"/>
          <w:szCs w:val="28"/>
        </w:rPr>
        <w:t>актики;</w:t>
      </w:r>
    </w:p>
    <w:p w:rsidR="00262CBF" w:rsidRDefault="00262CBF" w:rsidP="00262CBF">
      <w:pPr>
        <w:spacing w:after="0" w:line="360" w:lineRule="auto"/>
        <w:ind w:left="-426"/>
        <w:jc w:val="both"/>
        <w:rPr>
          <w:rFonts w:ascii="Times New Roman" w:hAnsi="Times New Roman" w:cs="Times New Roman"/>
          <w:sz w:val="28"/>
          <w:szCs w:val="28"/>
        </w:rPr>
      </w:pPr>
    </w:p>
    <w:p w:rsidR="00A02C35" w:rsidRPr="00262CBF" w:rsidRDefault="00804F76" w:rsidP="00262CBF">
      <w:pPr>
        <w:spacing w:after="0" w:line="360" w:lineRule="auto"/>
        <w:ind w:left="-426"/>
        <w:jc w:val="center"/>
        <w:rPr>
          <w:rFonts w:ascii="Times New Roman" w:hAnsi="Times New Roman" w:cs="Times New Roman"/>
          <w:b/>
          <w:sz w:val="28"/>
          <w:szCs w:val="28"/>
        </w:rPr>
      </w:pPr>
      <w:r w:rsidRPr="00262CBF">
        <w:rPr>
          <w:rFonts w:ascii="Times New Roman" w:hAnsi="Times New Roman" w:cs="Times New Roman"/>
          <w:b/>
          <w:sz w:val="28"/>
          <w:szCs w:val="28"/>
        </w:rPr>
        <w:lastRenderedPageBreak/>
        <w:t>1</w:t>
      </w:r>
      <w:r w:rsidR="00243A28" w:rsidRPr="00262CBF">
        <w:rPr>
          <w:rFonts w:ascii="Times New Roman" w:hAnsi="Times New Roman" w:cs="Times New Roman"/>
          <w:b/>
          <w:sz w:val="28"/>
          <w:szCs w:val="28"/>
        </w:rPr>
        <w:t>.</w:t>
      </w:r>
      <w:r w:rsidRPr="00262CBF">
        <w:rPr>
          <w:rFonts w:ascii="Times New Roman" w:hAnsi="Times New Roman" w:cs="Times New Roman"/>
          <w:b/>
          <w:sz w:val="28"/>
          <w:szCs w:val="28"/>
        </w:rPr>
        <w:t>Общая характеристика</w:t>
      </w:r>
      <w:r w:rsidR="00E64142" w:rsidRPr="00262CBF">
        <w:rPr>
          <w:rFonts w:ascii="Times New Roman" w:hAnsi="Times New Roman" w:cs="Times New Roman"/>
          <w:b/>
          <w:sz w:val="28"/>
          <w:szCs w:val="28"/>
        </w:rPr>
        <w:t xml:space="preserve"> </w:t>
      </w:r>
      <w:r w:rsidR="007E0A33" w:rsidRPr="00262CBF">
        <w:rPr>
          <w:rFonts w:ascii="Times New Roman" w:hAnsi="Times New Roman" w:cs="Times New Roman"/>
          <w:b/>
          <w:sz w:val="28"/>
          <w:szCs w:val="28"/>
        </w:rPr>
        <w:t>назначения</w:t>
      </w:r>
      <w:r w:rsidR="00E64142" w:rsidRPr="00262CBF">
        <w:rPr>
          <w:rFonts w:ascii="Times New Roman" w:hAnsi="Times New Roman" w:cs="Times New Roman"/>
          <w:b/>
          <w:sz w:val="28"/>
          <w:szCs w:val="28"/>
        </w:rPr>
        <w:t xml:space="preserve"> наказаний по совокупности преступлений.</w:t>
      </w:r>
    </w:p>
    <w:p w:rsidR="00E64142" w:rsidRPr="006A64F4" w:rsidRDefault="002809AD" w:rsidP="006A64F4">
      <w:pPr>
        <w:spacing w:after="0" w:line="360" w:lineRule="auto"/>
        <w:ind w:left="-426"/>
        <w:jc w:val="both"/>
        <w:rPr>
          <w:rFonts w:cs="Angsana New"/>
          <w:sz w:val="28"/>
          <w:szCs w:val="28"/>
        </w:rPr>
      </w:pPr>
      <w:r w:rsidRPr="004C29D7">
        <w:rPr>
          <w:rFonts w:ascii="Times New Roman" w:hAnsi="Times New Roman" w:cs="Times New Roman"/>
          <w:sz w:val="28"/>
          <w:szCs w:val="28"/>
        </w:rPr>
        <w:t xml:space="preserve">Совокупностью преступлений признается совершение двух и более преступлений, ни </w:t>
      </w:r>
      <w:proofErr w:type="gramStart"/>
      <w:r w:rsidRPr="004C29D7">
        <w:rPr>
          <w:rFonts w:ascii="Times New Roman" w:hAnsi="Times New Roman" w:cs="Times New Roman"/>
          <w:sz w:val="28"/>
          <w:szCs w:val="28"/>
        </w:rPr>
        <w:t>за одно</w:t>
      </w:r>
      <w:proofErr w:type="gramEnd"/>
      <w:r w:rsidRPr="004C29D7">
        <w:rPr>
          <w:rFonts w:ascii="Times New Roman" w:hAnsi="Times New Roman" w:cs="Times New Roman"/>
          <w:sz w:val="28"/>
          <w:szCs w:val="28"/>
        </w:rPr>
        <w:t xml:space="preserve"> из которых лицо не было осуждено, за исключением случаев, когда совершение двух и более преступлений предусмотрено статьями Особенной части Кодекса в качестве обстоятельства, влекущего более строгое наказание (ст. 17 УК РФ</w:t>
      </w:r>
      <w:r w:rsidRPr="006A64F4">
        <w:rPr>
          <w:rFonts w:ascii="Angsana New" w:hAnsi="Angsana New" w:cs="Angsana New"/>
          <w:sz w:val="28"/>
          <w:szCs w:val="28"/>
        </w:rPr>
        <w:t>).</w:t>
      </w:r>
      <w:r w:rsidRPr="006A64F4">
        <w:rPr>
          <w:rFonts w:ascii="Angsana New" w:hAnsi="Angsana New" w:cs="Angsana New"/>
        </w:rPr>
        <w:footnoteReference w:id="2"/>
      </w:r>
    </w:p>
    <w:p w:rsidR="00185A16" w:rsidRPr="004C29D7" w:rsidRDefault="002809AD" w:rsidP="00262CBF">
      <w:pPr>
        <w:spacing w:after="0" w:line="360" w:lineRule="auto"/>
        <w:ind w:left="-426"/>
        <w:jc w:val="both"/>
        <w:rPr>
          <w:rFonts w:ascii="Times New Roman" w:hAnsi="Times New Roman" w:cs="Times New Roman"/>
          <w:sz w:val="28"/>
          <w:szCs w:val="28"/>
        </w:rPr>
      </w:pPr>
      <w:r w:rsidRPr="004C29D7">
        <w:rPr>
          <w:rFonts w:ascii="Times New Roman" w:hAnsi="Times New Roman" w:cs="Times New Roman"/>
          <w:sz w:val="28"/>
          <w:szCs w:val="28"/>
        </w:rPr>
        <w:t>При совокупности преступлений лицо несет уголовную отве</w:t>
      </w:r>
      <w:r w:rsidR="00FD55F9" w:rsidRPr="004C29D7">
        <w:rPr>
          <w:rFonts w:ascii="Times New Roman" w:hAnsi="Times New Roman" w:cs="Times New Roman"/>
          <w:sz w:val="28"/>
          <w:szCs w:val="28"/>
        </w:rPr>
        <w:t>т</w:t>
      </w:r>
      <w:r w:rsidRPr="004C29D7">
        <w:rPr>
          <w:rFonts w:ascii="Times New Roman" w:hAnsi="Times New Roman" w:cs="Times New Roman"/>
          <w:sz w:val="28"/>
          <w:szCs w:val="28"/>
        </w:rPr>
        <w:t xml:space="preserve">ственность </w:t>
      </w:r>
      <w:r w:rsidR="00FD55F9" w:rsidRPr="004C29D7">
        <w:rPr>
          <w:rFonts w:ascii="Times New Roman" w:hAnsi="Times New Roman" w:cs="Times New Roman"/>
          <w:sz w:val="28"/>
          <w:szCs w:val="28"/>
        </w:rPr>
        <w:t xml:space="preserve">за каждое совершенное преступление по соответствующей статье и части статьи УК РФ. </w:t>
      </w:r>
    </w:p>
    <w:p w:rsidR="002809AD" w:rsidRDefault="009455AE" w:rsidP="00262CBF">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З</w:t>
      </w:r>
      <w:r w:rsidR="002809AD" w:rsidRPr="004C29D7">
        <w:rPr>
          <w:rFonts w:ascii="Times New Roman" w:hAnsi="Times New Roman" w:cs="Times New Roman"/>
          <w:sz w:val="28"/>
          <w:szCs w:val="28"/>
        </w:rPr>
        <w:t xml:space="preserve">аконодатель устанавливает </w:t>
      </w:r>
      <w:r w:rsidR="00185A16" w:rsidRPr="004C29D7">
        <w:rPr>
          <w:rFonts w:ascii="Times New Roman" w:hAnsi="Times New Roman" w:cs="Times New Roman"/>
          <w:sz w:val="28"/>
          <w:szCs w:val="28"/>
        </w:rPr>
        <w:t>особый порядок назначения наказания, при этом учитывая повышенную общественность лица, совершившего несколько преступлений (ст. 69 УК РФ).</w:t>
      </w:r>
    </w:p>
    <w:p w:rsidR="009A5C7E" w:rsidRPr="00A041B9" w:rsidRDefault="009A5C7E" w:rsidP="00262CBF">
      <w:pPr>
        <w:spacing w:after="0" w:line="360" w:lineRule="auto"/>
        <w:ind w:left="-426"/>
        <w:jc w:val="both"/>
        <w:rPr>
          <w:rFonts w:ascii="Times New Roman" w:hAnsi="Times New Roman" w:cs="Times New Roman"/>
          <w:sz w:val="28"/>
          <w:szCs w:val="28"/>
        </w:rPr>
      </w:pPr>
      <w:r w:rsidRPr="009A5C7E">
        <w:rPr>
          <w:rFonts w:ascii="Times New Roman" w:hAnsi="Times New Roman" w:cs="Times New Roman"/>
          <w:sz w:val="28"/>
          <w:szCs w:val="28"/>
        </w:rPr>
        <w:t>Следует отметить, что ч.1, ст. 69 УК РФ была изменена Федеральным законом от 25.06.98, ч.2 ст. 69 УК РФ ФЗ от 07.12.2011 № 420-ФЗ, ч.3 ст.69 УК РФ ФЗ от 08.12.2003 № 162-ФЗ, по причине того, что прежняя формулировка вызывала много вопросов в процессе применения.</w:t>
      </w:r>
      <w:r w:rsidRPr="006A64F4">
        <w:rPr>
          <w:rFonts w:ascii="Angsana New" w:hAnsi="Angsana New" w:cs="Angsana New"/>
        </w:rPr>
        <w:footnoteReference w:id="3"/>
      </w:r>
    </w:p>
    <w:p w:rsidR="009A5C7E" w:rsidRDefault="009A5C7E" w:rsidP="00262CBF">
      <w:pPr>
        <w:spacing w:after="0" w:line="360" w:lineRule="auto"/>
        <w:ind w:left="-426"/>
        <w:jc w:val="both"/>
        <w:rPr>
          <w:rFonts w:ascii="Times New Roman" w:hAnsi="Times New Roman" w:cs="Times New Roman"/>
          <w:sz w:val="28"/>
          <w:szCs w:val="28"/>
        </w:rPr>
      </w:pPr>
      <w:r w:rsidRPr="009A5C7E">
        <w:rPr>
          <w:rFonts w:ascii="Times New Roman" w:hAnsi="Times New Roman" w:cs="Times New Roman"/>
          <w:sz w:val="28"/>
          <w:szCs w:val="28"/>
        </w:rPr>
        <w:t>Назначение наказания за совершенные лицом преступления проходит два этапа. На первом этапе назначается наказание отдельно за каждое преступление, входящее в совокупность. При этом суд учитывает общие начала назначения наказания, изложенные в статье 60 УК РФ, а также специальные правила, такие, как правила назначения наказания за неоконченное преступление (ст. 66 УК РФ), при вердикте присяжных заседателей о снисхождении (ст. 65 УК РФ), при рецидиве преступлений (ст. 68 УК РФ), если два или несколько преступлений совершены лицом, имеющим судимость.</w:t>
      </w:r>
      <w:r w:rsidRPr="006A64F4">
        <w:rPr>
          <w:rFonts w:ascii="Angsana New" w:hAnsi="Angsana New" w:cs="Angsana New"/>
          <w:sz w:val="20"/>
          <w:szCs w:val="20"/>
        </w:rPr>
        <w:footnoteReference w:id="4"/>
      </w:r>
    </w:p>
    <w:p w:rsidR="001A5945" w:rsidRDefault="006A64F4" w:rsidP="00262CBF">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A5945" w:rsidRPr="001A5945">
        <w:rPr>
          <w:rFonts w:ascii="Times New Roman" w:hAnsi="Times New Roman" w:cs="Times New Roman"/>
          <w:sz w:val="28"/>
          <w:szCs w:val="28"/>
        </w:rPr>
        <w:t xml:space="preserve">На второй стадии при назначении наказания по совокупности преступлений определяется окончательное наказание при совершении нескольких преступлений, которые определяются по правилам. В ч.2 ст. 69 УК РФ указано, если все преступления являются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 строго наказания более </w:t>
      </w:r>
      <w:proofErr w:type="gramStart"/>
      <w:r w:rsidR="001A5945" w:rsidRPr="001A5945">
        <w:rPr>
          <w:rFonts w:ascii="Times New Roman" w:hAnsi="Times New Roman" w:cs="Times New Roman"/>
          <w:sz w:val="28"/>
          <w:szCs w:val="28"/>
        </w:rPr>
        <w:t>строгим</w:t>
      </w:r>
      <w:proofErr w:type="gramEnd"/>
      <w:r w:rsidR="001A5945" w:rsidRPr="001A5945">
        <w:rPr>
          <w:rFonts w:ascii="Times New Roman" w:hAnsi="Times New Roman" w:cs="Times New Roman"/>
          <w:sz w:val="28"/>
          <w:szCs w:val="28"/>
        </w:rPr>
        <w:t xml:space="preserve"> либо путем частичного или полного сложения назначенных наказаний. В ч.3 ст. 69 УК РФ, если хотя бы одно из преступлений, совершенных по совокупности, является тяжким или особо тяжким преступлением, то окончательное наказание назначается путем частичного или полного сложения наказаний. В том и в другом случае окончательное наказание в виде лишения свободы не может превышать более чем на половину максимальный срок наказания в виде лишения свободы, предусмотренный за наиболее тяжкое из совершенных преступлений.</w:t>
      </w:r>
      <w:r w:rsidR="001A5945" w:rsidRPr="00262CBF">
        <w:rPr>
          <w:rFonts w:ascii="Times New Roman" w:hAnsi="Times New Roman" w:cs="Times New Roman"/>
          <w:sz w:val="28"/>
          <w:szCs w:val="28"/>
        </w:rPr>
        <w:footnoteReference w:id="5"/>
      </w:r>
      <w:r w:rsidR="001A5945" w:rsidRPr="00262CBF">
        <w:rPr>
          <w:rFonts w:ascii="Times New Roman" w:hAnsi="Times New Roman" w:cs="Times New Roman"/>
          <w:sz w:val="28"/>
          <w:szCs w:val="28"/>
        </w:rPr>
        <w:br/>
        <w:t xml:space="preserve"> </w:t>
      </w:r>
      <w:r w:rsidR="001A5945" w:rsidRPr="001A5945">
        <w:rPr>
          <w:rFonts w:ascii="Times New Roman" w:hAnsi="Times New Roman" w:cs="Times New Roman"/>
          <w:sz w:val="28"/>
          <w:szCs w:val="28"/>
        </w:rPr>
        <w:t xml:space="preserve">Приговор районного суда г. Липецка от 21.02.2017, по которому гражданин осужден по ч. 1 ст.222 УК РФ к одному году лишения свободы, по ч.3 ст.30, ч.1 ст.105 УК РФ к 6 годам лишения свободы. На основании ч.2 ст.69 УК РФ, путем поглощения менее строго наказания более строгим окончательно назначено наказание в виде лишения свободы на срок 6 лет с отбыванием наказания в исправительной колонии строгого </w:t>
      </w:r>
      <w:proofErr w:type="gramStart"/>
      <w:r w:rsidR="001A5945" w:rsidRPr="001A5945">
        <w:rPr>
          <w:rFonts w:ascii="Times New Roman" w:hAnsi="Times New Roman" w:cs="Times New Roman"/>
          <w:sz w:val="28"/>
          <w:szCs w:val="28"/>
        </w:rPr>
        <w:t xml:space="preserve">режима </w:t>
      </w:r>
      <w:r w:rsidR="001A5945">
        <w:rPr>
          <w:rFonts w:ascii="Times New Roman" w:hAnsi="Times New Roman" w:cs="Times New Roman"/>
          <w:sz w:val="28"/>
          <w:szCs w:val="28"/>
        </w:rPr>
        <w:t>.</w:t>
      </w:r>
      <w:proofErr w:type="gramEnd"/>
      <w:r w:rsidR="001A5945" w:rsidRPr="001A5945">
        <w:rPr>
          <w:rFonts w:ascii="Times New Roman" w:hAnsi="Times New Roman" w:cs="Times New Roman"/>
          <w:sz w:val="28"/>
          <w:szCs w:val="28"/>
        </w:rPr>
        <w:t xml:space="preserve"> За аналогичные преступления </w:t>
      </w:r>
      <w:proofErr w:type="spellStart"/>
      <w:r w:rsidR="001A5945" w:rsidRPr="001A5945">
        <w:rPr>
          <w:rFonts w:ascii="Times New Roman" w:hAnsi="Times New Roman" w:cs="Times New Roman"/>
          <w:sz w:val="28"/>
          <w:szCs w:val="28"/>
        </w:rPr>
        <w:t>Бежецкий</w:t>
      </w:r>
      <w:proofErr w:type="spellEnd"/>
      <w:r w:rsidR="001A5945" w:rsidRPr="001A5945">
        <w:rPr>
          <w:rFonts w:ascii="Times New Roman" w:hAnsi="Times New Roman" w:cs="Times New Roman"/>
          <w:sz w:val="28"/>
          <w:szCs w:val="28"/>
        </w:rPr>
        <w:t xml:space="preserve"> городской суд Тверской области 02.05.2017 приговорил на основании ч.2 ст.69 УК РФ, путем частичного сложения назначенных наказаний в виде лишение свободы на срок 8 лет 7 месяцев с отбыванием наказания в исправительной колонии строго </w:t>
      </w:r>
      <w:proofErr w:type="gramStart"/>
      <w:r w:rsidR="001A5945" w:rsidRPr="001A5945">
        <w:rPr>
          <w:rFonts w:ascii="Times New Roman" w:hAnsi="Times New Roman" w:cs="Times New Roman"/>
          <w:sz w:val="28"/>
          <w:szCs w:val="28"/>
        </w:rPr>
        <w:t xml:space="preserve">режима </w:t>
      </w:r>
      <w:r w:rsidR="001A5945">
        <w:rPr>
          <w:rFonts w:ascii="Times New Roman" w:hAnsi="Times New Roman" w:cs="Times New Roman"/>
          <w:sz w:val="28"/>
          <w:szCs w:val="28"/>
        </w:rPr>
        <w:t>.</w:t>
      </w:r>
      <w:proofErr w:type="gramEnd"/>
    </w:p>
    <w:p w:rsidR="001A5945" w:rsidRPr="006A64F4" w:rsidRDefault="001A5945" w:rsidP="00262CBF">
      <w:pPr>
        <w:spacing w:after="0" w:line="360" w:lineRule="auto"/>
        <w:ind w:left="-426"/>
        <w:jc w:val="both"/>
        <w:rPr>
          <w:rFonts w:ascii="Angsana New" w:hAnsi="Angsana New" w:cs="Angsana New"/>
          <w:sz w:val="20"/>
          <w:szCs w:val="20"/>
        </w:rPr>
      </w:pPr>
      <w:r w:rsidRPr="001A5945">
        <w:rPr>
          <w:rFonts w:ascii="Times New Roman" w:hAnsi="Times New Roman" w:cs="Times New Roman"/>
          <w:sz w:val="28"/>
          <w:szCs w:val="28"/>
        </w:rPr>
        <w:t xml:space="preserve"> Исходя из вышеизложенного, суды при назначении наказания не аргументируют чем руководствуются при избрании того или иного принципа. Отсюда следует, что судья выбирает принцип по своему усмотрению. Как замечает Б. Я. Гаврилов «назначенное судом уголовное наказание, зависит </w:t>
      </w:r>
      <w:r w:rsidRPr="001A5945">
        <w:rPr>
          <w:rFonts w:ascii="Times New Roman" w:hAnsi="Times New Roman" w:cs="Times New Roman"/>
          <w:sz w:val="28"/>
          <w:szCs w:val="28"/>
        </w:rPr>
        <w:lastRenderedPageBreak/>
        <w:t>напрямую от усмотрения судьи и определяется его знанием буквы и духа закона, уровнем его правосознания, пониманием своей роли в обществе, в том числе его жизненным опытом» </w:t>
      </w:r>
      <w:r w:rsidRPr="006A64F4">
        <w:rPr>
          <w:rFonts w:ascii="Angsana New" w:hAnsi="Angsana New" w:cs="Angsana New"/>
          <w:sz w:val="20"/>
          <w:szCs w:val="20"/>
        </w:rPr>
        <w:footnoteReference w:id="6"/>
      </w:r>
    </w:p>
    <w:p w:rsidR="00185A16" w:rsidRPr="00262CBF" w:rsidRDefault="001A5945" w:rsidP="00262CBF">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П</w:t>
      </w:r>
      <w:r w:rsidRPr="001A5945">
        <w:rPr>
          <w:rFonts w:ascii="Times New Roman" w:hAnsi="Times New Roman" w:cs="Times New Roman"/>
          <w:sz w:val="28"/>
          <w:szCs w:val="28"/>
        </w:rPr>
        <w:t>ри назначении наказания по совокупности преступлений наиболее часто встречается принцип частичного сложения наказаний, так как является более универсальным, в связи с его применением при любых преступлениях различной категории, чтобы окончательное наказание не превышало более чем наполовину максимальный срок или размер наказания, предусмотренного за наиболее тяжкое из совершенных преступлений (ч. 2 и 3 ст. 69 УК РФ), в большинстве случаев суды отказываются от полного сложения сроков наказания, сославшись на смягчающие обстоятельства в наказании виновного. Как правило, частичное сложение наказаний находится в пределах максимальной санкции за наиболее тяжкое из преступлений.</w:t>
      </w:r>
    </w:p>
    <w:p w:rsidR="00107EB1" w:rsidRPr="00107EB1" w:rsidRDefault="00FD2FC9" w:rsidP="00FD2FC9">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107EB1" w:rsidRPr="00107EB1">
        <w:rPr>
          <w:rFonts w:ascii="Times New Roman" w:hAnsi="Times New Roman" w:cs="Times New Roman"/>
          <w:sz w:val="28"/>
          <w:szCs w:val="28"/>
        </w:rPr>
        <w:t xml:space="preserve">В соответствии с </w:t>
      </w:r>
      <w:r w:rsidR="00107EB1">
        <w:rPr>
          <w:rFonts w:ascii="Times New Roman" w:hAnsi="Times New Roman" w:cs="Times New Roman"/>
          <w:sz w:val="28"/>
          <w:szCs w:val="28"/>
        </w:rPr>
        <w:t>Уголовным кодексом</w:t>
      </w:r>
      <w:r w:rsidR="00107EB1" w:rsidRPr="00107EB1">
        <w:rPr>
          <w:rFonts w:ascii="Times New Roman" w:hAnsi="Times New Roman" w:cs="Times New Roman"/>
          <w:sz w:val="28"/>
          <w:szCs w:val="28"/>
        </w:rPr>
        <w:t xml:space="preserve"> могут быть назначены дополнительные наказания. Окончательное дополнительное наказание при частичном или полном сложении не может превышать максимального срока или размера предусмотренного для данного вида наказания общей частью УК. Перечень основных и дополнительных видов наказания приведен в ст. 45 Уголовного кодекса. </w:t>
      </w:r>
      <w:r w:rsidR="00107EB1">
        <w:rPr>
          <w:rFonts w:ascii="Times New Roman" w:hAnsi="Times New Roman" w:cs="Times New Roman"/>
          <w:sz w:val="28"/>
          <w:szCs w:val="28"/>
        </w:rPr>
        <w:t>В его изложении имеются такие виды, как:</w:t>
      </w:r>
      <w:r w:rsidR="00107EB1">
        <w:rPr>
          <w:rFonts w:ascii="Times New Roman" w:hAnsi="Times New Roman" w:cs="Times New Roman"/>
          <w:sz w:val="28"/>
          <w:szCs w:val="28"/>
        </w:rPr>
        <w:br/>
        <w:t>Л</w:t>
      </w:r>
      <w:r w:rsidR="00107EB1" w:rsidRPr="00107EB1">
        <w:rPr>
          <w:rFonts w:ascii="Times New Roman" w:hAnsi="Times New Roman" w:cs="Times New Roman"/>
          <w:sz w:val="28"/>
          <w:szCs w:val="28"/>
        </w:rPr>
        <w:t>ишение свободы, исправительные работы, ограничение по военной службе, ограничения свободы, ареста, содержания в дисциплинарной воинской части применяются только в качестве основного наказания. Штраф и лишение права занимать определенные должности или заниматься определенной деятельностью применяются как в качестве основных и в качестве дополнительных видов наказания. Лишение специального, воинского или почетного звания, классного чина и государственных наград, конфискация имущества применяются только в качестве дополнительных видов наказаний.</w:t>
      </w:r>
      <w:r w:rsidR="00107EB1" w:rsidRPr="006A64F4">
        <w:rPr>
          <w:rFonts w:ascii="Angsana New" w:hAnsi="Angsana New" w:cs="Angsana New"/>
          <w:sz w:val="20"/>
          <w:szCs w:val="20"/>
        </w:rPr>
        <w:footnoteReference w:id="7"/>
      </w:r>
    </w:p>
    <w:p w:rsidR="00107EB1" w:rsidRPr="00107EB1" w:rsidRDefault="00107EB1" w:rsidP="00FD2FC9">
      <w:pPr>
        <w:spacing w:after="0" w:line="360" w:lineRule="auto"/>
        <w:ind w:left="-426"/>
        <w:jc w:val="both"/>
        <w:rPr>
          <w:rFonts w:ascii="Times New Roman" w:hAnsi="Times New Roman" w:cs="Times New Roman"/>
          <w:sz w:val="28"/>
          <w:szCs w:val="28"/>
        </w:rPr>
      </w:pPr>
      <w:r w:rsidRPr="00107EB1">
        <w:rPr>
          <w:rFonts w:ascii="Times New Roman" w:hAnsi="Times New Roman" w:cs="Times New Roman"/>
          <w:sz w:val="28"/>
          <w:szCs w:val="28"/>
        </w:rPr>
        <w:lastRenderedPageBreak/>
        <w:t>Если после вынесения приговора по делу будет установлено, что осужденный виновен в другом преступлении, совершенном до вынесения приговора по первому делу, то наказание отбывается полностью или частично по первому приговору (ч. 5 ст. 69 УК РФ)</w:t>
      </w:r>
      <w:r w:rsidRPr="006A64F4">
        <w:rPr>
          <w:rFonts w:ascii="Angsana New" w:hAnsi="Angsana New" w:cs="Angsana New"/>
          <w:sz w:val="20"/>
          <w:szCs w:val="20"/>
        </w:rPr>
        <w:t>.</w:t>
      </w:r>
      <w:r w:rsidRPr="006A64F4">
        <w:rPr>
          <w:rFonts w:ascii="Angsana New" w:hAnsi="Angsana New" w:cs="Angsana New"/>
          <w:sz w:val="20"/>
          <w:szCs w:val="20"/>
        </w:rPr>
        <w:footnoteReference w:id="8"/>
      </w:r>
    </w:p>
    <w:p w:rsidR="00B50AAF" w:rsidRPr="00A041B9" w:rsidRDefault="00107EB1" w:rsidP="00FD2FC9">
      <w:pPr>
        <w:spacing w:after="0" w:line="360" w:lineRule="auto"/>
        <w:ind w:left="-426"/>
        <w:jc w:val="both"/>
        <w:rPr>
          <w:rFonts w:ascii="Times New Roman" w:hAnsi="Times New Roman" w:cs="Times New Roman"/>
          <w:sz w:val="28"/>
          <w:szCs w:val="28"/>
        </w:rPr>
      </w:pPr>
      <w:r w:rsidRPr="00107EB1">
        <w:rPr>
          <w:rFonts w:ascii="Times New Roman" w:hAnsi="Times New Roman" w:cs="Times New Roman"/>
          <w:sz w:val="28"/>
          <w:szCs w:val="28"/>
        </w:rPr>
        <w:t>Условно-досрочное освобождение от наказания и замена</w:t>
      </w:r>
      <w:r>
        <w:rPr>
          <w:rFonts w:ascii="Times New Roman" w:hAnsi="Times New Roman" w:cs="Times New Roman"/>
          <w:sz w:val="28"/>
          <w:szCs w:val="28"/>
        </w:rPr>
        <w:t xml:space="preserve"> текущей </w:t>
      </w:r>
      <w:r w:rsidRPr="00107EB1">
        <w:rPr>
          <w:rFonts w:ascii="Times New Roman" w:hAnsi="Times New Roman" w:cs="Times New Roman"/>
          <w:sz w:val="28"/>
          <w:szCs w:val="28"/>
        </w:rPr>
        <w:t xml:space="preserve">части наказания с более мягким возможны, если они не запрещены в отношении хотя бы одного из преступлений. Если условно-досрочное освобождение от наказания и замена </w:t>
      </w:r>
      <w:r>
        <w:rPr>
          <w:rFonts w:ascii="Times New Roman" w:hAnsi="Times New Roman" w:cs="Times New Roman"/>
          <w:sz w:val="28"/>
          <w:szCs w:val="28"/>
        </w:rPr>
        <w:t xml:space="preserve"> текущей </w:t>
      </w:r>
      <w:r w:rsidRPr="00107EB1">
        <w:rPr>
          <w:rFonts w:ascii="Times New Roman" w:hAnsi="Times New Roman" w:cs="Times New Roman"/>
          <w:sz w:val="28"/>
          <w:szCs w:val="28"/>
        </w:rPr>
        <w:t>части наказания возможны после отбытия определенной части наложенных наказаний, осужденный должен отбывать наибольшую из таких частей всего наказания, назначенного по совокупности преступлений.</w:t>
      </w:r>
    </w:p>
    <w:p w:rsidR="00185A16" w:rsidRPr="004C29D7" w:rsidRDefault="00185A16" w:rsidP="00FD2FC9">
      <w:pPr>
        <w:spacing w:after="0" w:line="360" w:lineRule="auto"/>
        <w:ind w:left="-426"/>
        <w:jc w:val="both"/>
        <w:rPr>
          <w:rFonts w:ascii="Times New Roman" w:hAnsi="Times New Roman" w:cs="Times New Roman"/>
          <w:sz w:val="28"/>
          <w:szCs w:val="28"/>
        </w:rPr>
      </w:pPr>
      <w:r w:rsidRPr="004C29D7">
        <w:rPr>
          <w:rFonts w:ascii="Times New Roman" w:hAnsi="Times New Roman" w:cs="Times New Roman"/>
          <w:sz w:val="28"/>
          <w:szCs w:val="28"/>
        </w:rPr>
        <w:t xml:space="preserve"> </w:t>
      </w:r>
    </w:p>
    <w:p w:rsidR="00185A16" w:rsidRPr="004C29D7" w:rsidRDefault="00185A16" w:rsidP="00262CBF">
      <w:pPr>
        <w:spacing w:after="0" w:line="360" w:lineRule="auto"/>
        <w:ind w:left="-426"/>
        <w:jc w:val="both"/>
        <w:rPr>
          <w:rFonts w:ascii="Times New Roman" w:hAnsi="Times New Roman" w:cs="Times New Roman"/>
          <w:sz w:val="28"/>
          <w:szCs w:val="28"/>
        </w:rPr>
      </w:pPr>
    </w:p>
    <w:p w:rsidR="002809AD" w:rsidRPr="004C29D7" w:rsidRDefault="002809AD" w:rsidP="00262CBF">
      <w:pPr>
        <w:spacing w:after="0" w:line="360" w:lineRule="auto"/>
        <w:ind w:left="-426"/>
        <w:jc w:val="both"/>
        <w:rPr>
          <w:rFonts w:ascii="Times New Roman" w:hAnsi="Times New Roman" w:cs="Times New Roman"/>
          <w:sz w:val="28"/>
          <w:szCs w:val="28"/>
        </w:rPr>
      </w:pPr>
    </w:p>
    <w:p w:rsidR="00B75EC5" w:rsidRPr="004C29D7" w:rsidRDefault="00B75EC5" w:rsidP="00262CBF">
      <w:pPr>
        <w:spacing w:after="0" w:line="360" w:lineRule="auto"/>
        <w:ind w:left="-426"/>
        <w:jc w:val="both"/>
        <w:rPr>
          <w:rFonts w:ascii="Times New Roman" w:hAnsi="Times New Roman" w:cs="Times New Roman"/>
          <w:sz w:val="28"/>
          <w:szCs w:val="28"/>
        </w:rPr>
      </w:pPr>
    </w:p>
    <w:p w:rsidR="007874CB" w:rsidRDefault="007874CB" w:rsidP="00262CBF">
      <w:pPr>
        <w:spacing w:after="0" w:line="360" w:lineRule="auto"/>
        <w:ind w:left="-426"/>
        <w:jc w:val="both"/>
        <w:rPr>
          <w:rFonts w:ascii="Times New Roman" w:hAnsi="Times New Roman" w:cs="Times New Roman"/>
          <w:sz w:val="28"/>
          <w:szCs w:val="28"/>
        </w:rPr>
      </w:pPr>
    </w:p>
    <w:p w:rsidR="007874CB" w:rsidRDefault="007874CB" w:rsidP="00262CBF">
      <w:pPr>
        <w:spacing w:after="0" w:line="360" w:lineRule="auto"/>
        <w:ind w:left="-426"/>
        <w:jc w:val="both"/>
        <w:rPr>
          <w:rFonts w:ascii="Times New Roman" w:hAnsi="Times New Roman" w:cs="Times New Roman"/>
          <w:sz w:val="28"/>
          <w:szCs w:val="28"/>
        </w:rPr>
      </w:pPr>
    </w:p>
    <w:p w:rsidR="00FD2FC9" w:rsidRDefault="00FD2FC9" w:rsidP="00262CBF">
      <w:pPr>
        <w:spacing w:after="0" w:line="360" w:lineRule="auto"/>
        <w:ind w:left="-426"/>
        <w:jc w:val="both"/>
        <w:rPr>
          <w:rFonts w:ascii="Times New Roman" w:hAnsi="Times New Roman" w:cs="Times New Roman"/>
          <w:sz w:val="28"/>
          <w:szCs w:val="28"/>
        </w:rPr>
      </w:pPr>
    </w:p>
    <w:p w:rsidR="00FD2FC9" w:rsidRDefault="00FD2FC9" w:rsidP="00262CBF">
      <w:pPr>
        <w:spacing w:after="0" w:line="360" w:lineRule="auto"/>
        <w:ind w:left="-426"/>
        <w:jc w:val="both"/>
        <w:rPr>
          <w:rFonts w:ascii="Times New Roman" w:hAnsi="Times New Roman" w:cs="Times New Roman"/>
          <w:sz w:val="28"/>
          <w:szCs w:val="28"/>
        </w:rPr>
      </w:pPr>
    </w:p>
    <w:p w:rsidR="00FD2FC9" w:rsidRDefault="00FD2FC9" w:rsidP="00262CBF">
      <w:pPr>
        <w:spacing w:after="0" w:line="360" w:lineRule="auto"/>
        <w:ind w:left="-426"/>
        <w:jc w:val="both"/>
        <w:rPr>
          <w:rFonts w:ascii="Times New Roman" w:hAnsi="Times New Roman" w:cs="Times New Roman"/>
          <w:sz w:val="28"/>
          <w:szCs w:val="28"/>
        </w:rPr>
      </w:pPr>
    </w:p>
    <w:p w:rsidR="00FD2FC9" w:rsidRDefault="00FD2FC9" w:rsidP="00262CBF">
      <w:pPr>
        <w:spacing w:after="0" w:line="360" w:lineRule="auto"/>
        <w:ind w:left="-426"/>
        <w:jc w:val="both"/>
        <w:rPr>
          <w:rFonts w:ascii="Times New Roman" w:hAnsi="Times New Roman" w:cs="Times New Roman"/>
          <w:sz w:val="28"/>
          <w:szCs w:val="28"/>
        </w:rPr>
      </w:pPr>
    </w:p>
    <w:p w:rsidR="00FD2FC9" w:rsidRDefault="00FD2FC9" w:rsidP="00262CBF">
      <w:pPr>
        <w:spacing w:after="0" w:line="360" w:lineRule="auto"/>
        <w:ind w:left="-426"/>
        <w:jc w:val="both"/>
        <w:rPr>
          <w:rFonts w:ascii="Times New Roman" w:hAnsi="Times New Roman" w:cs="Times New Roman"/>
          <w:sz w:val="28"/>
          <w:szCs w:val="28"/>
        </w:rPr>
      </w:pPr>
    </w:p>
    <w:p w:rsidR="00FD2FC9" w:rsidRDefault="00FD2FC9" w:rsidP="00262CBF">
      <w:pPr>
        <w:spacing w:after="0" w:line="360" w:lineRule="auto"/>
        <w:ind w:left="-426"/>
        <w:jc w:val="both"/>
        <w:rPr>
          <w:rFonts w:ascii="Times New Roman" w:hAnsi="Times New Roman" w:cs="Times New Roman"/>
          <w:sz w:val="28"/>
          <w:szCs w:val="28"/>
        </w:rPr>
      </w:pPr>
    </w:p>
    <w:p w:rsidR="00FD2FC9" w:rsidRDefault="00FD2FC9" w:rsidP="00262CBF">
      <w:pPr>
        <w:spacing w:after="0" w:line="360" w:lineRule="auto"/>
        <w:ind w:left="-426"/>
        <w:jc w:val="both"/>
        <w:rPr>
          <w:rFonts w:ascii="Times New Roman" w:hAnsi="Times New Roman" w:cs="Times New Roman"/>
          <w:sz w:val="28"/>
          <w:szCs w:val="28"/>
        </w:rPr>
      </w:pPr>
    </w:p>
    <w:p w:rsidR="00262CBF" w:rsidRDefault="00262CBF" w:rsidP="00262CBF">
      <w:pPr>
        <w:spacing w:after="0" w:line="360" w:lineRule="auto"/>
        <w:ind w:left="-426"/>
        <w:jc w:val="both"/>
        <w:rPr>
          <w:rFonts w:ascii="Times New Roman" w:hAnsi="Times New Roman" w:cs="Times New Roman"/>
          <w:sz w:val="28"/>
          <w:szCs w:val="28"/>
        </w:rPr>
      </w:pPr>
    </w:p>
    <w:p w:rsidR="00262CBF" w:rsidRDefault="00262CBF" w:rsidP="00262CBF">
      <w:pPr>
        <w:spacing w:after="0" w:line="360" w:lineRule="auto"/>
        <w:ind w:left="-426"/>
        <w:jc w:val="both"/>
        <w:rPr>
          <w:rFonts w:ascii="Times New Roman" w:hAnsi="Times New Roman" w:cs="Times New Roman"/>
          <w:sz w:val="28"/>
          <w:szCs w:val="28"/>
        </w:rPr>
      </w:pPr>
    </w:p>
    <w:p w:rsidR="00FD2FC9" w:rsidRDefault="00FD2FC9" w:rsidP="00262CBF">
      <w:pPr>
        <w:spacing w:after="0" w:line="360" w:lineRule="auto"/>
        <w:ind w:left="-426"/>
        <w:jc w:val="both"/>
        <w:rPr>
          <w:rFonts w:ascii="Times New Roman" w:hAnsi="Times New Roman" w:cs="Times New Roman"/>
          <w:sz w:val="28"/>
          <w:szCs w:val="28"/>
        </w:rPr>
      </w:pPr>
    </w:p>
    <w:p w:rsidR="00FD2FC9" w:rsidRPr="00804F76" w:rsidRDefault="00FD2FC9" w:rsidP="00262CBF">
      <w:pPr>
        <w:spacing w:after="0" w:line="360" w:lineRule="auto"/>
        <w:ind w:left="-426"/>
        <w:jc w:val="both"/>
        <w:rPr>
          <w:rFonts w:ascii="Times New Roman" w:hAnsi="Times New Roman" w:cs="Times New Roman"/>
          <w:sz w:val="28"/>
          <w:szCs w:val="28"/>
        </w:rPr>
      </w:pPr>
    </w:p>
    <w:p w:rsidR="00B235D0" w:rsidRPr="00262CBF" w:rsidRDefault="00804F76" w:rsidP="00262CBF">
      <w:pPr>
        <w:spacing w:after="0" w:line="360" w:lineRule="auto"/>
        <w:ind w:left="-426"/>
        <w:jc w:val="center"/>
        <w:rPr>
          <w:rFonts w:ascii="Times New Roman" w:hAnsi="Times New Roman" w:cs="Times New Roman"/>
          <w:b/>
          <w:sz w:val="28"/>
          <w:szCs w:val="28"/>
        </w:rPr>
      </w:pPr>
      <w:r w:rsidRPr="00262CBF">
        <w:rPr>
          <w:rFonts w:ascii="Times New Roman" w:hAnsi="Times New Roman" w:cs="Times New Roman"/>
          <w:b/>
          <w:sz w:val="28"/>
          <w:szCs w:val="28"/>
        </w:rPr>
        <w:lastRenderedPageBreak/>
        <w:t>2. П</w:t>
      </w:r>
      <w:r w:rsidR="00C9736A" w:rsidRPr="00262CBF">
        <w:rPr>
          <w:rFonts w:ascii="Times New Roman" w:hAnsi="Times New Roman" w:cs="Times New Roman"/>
          <w:b/>
          <w:sz w:val="28"/>
          <w:szCs w:val="28"/>
        </w:rPr>
        <w:t>роблемы, возникающие при назначении наказания по совокупности преступления</w:t>
      </w:r>
      <w:r w:rsidR="00A44A5D" w:rsidRPr="00262CBF">
        <w:rPr>
          <w:rFonts w:ascii="Times New Roman" w:hAnsi="Times New Roman" w:cs="Times New Roman"/>
          <w:b/>
          <w:sz w:val="28"/>
          <w:szCs w:val="28"/>
        </w:rPr>
        <w:t>.</w:t>
      </w:r>
    </w:p>
    <w:p w:rsidR="002C4451" w:rsidRPr="003443A4" w:rsidRDefault="00796B22" w:rsidP="00FD2FC9">
      <w:pPr>
        <w:spacing w:after="0" w:line="360" w:lineRule="auto"/>
        <w:ind w:left="-426"/>
        <w:jc w:val="both"/>
        <w:rPr>
          <w:rFonts w:ascii="Times New Roman" w:hAnsi="Times New Roman" w:cs="Times New Roman"/>
          <w:sz w:val="28"/>
          <w:szCs w:val="28"/>
        </w:rPr>
      </w:pPr>
      <w:r w:rsidRPr="003443A4">
        <w:rPr>
          <w:rFonts w:ascii="Times New Roman" w:hAnsi="Times New Roman" w:cs="Times New Roman"/>
          <w:sz w:val="28"/>
          <w:szCs w:val="28"/>
        </w:rPr>
        <w:t>По совокупности преступлений окончательное наказание не может быть более двадцати пяти лет лишения свободы. Например, если за ряд преступлений назначены наказания двенадцать, восемь и семь лет, то при назначении окончательного наказания по совокупности преступлений может быть применен только принцип частичного сложения наказаний, поскольку 12+8+7 составляют 27 лет, возможное же назначение наказания - только до 25 лет.</w:t>
      </w:r>
      <w:r w:rsidR="002C4451" w:rsidRPr="006A64F4">
        <w:rPr>
          <w:rFonts w:ascii="Angsana New" w:hAnsi="Angsana New" w:cs="Angsana New"/>
          <w:sz w:val="20"/>
          <w:szCs w:val="20"/>
        </w:rPr>
        <w:footnoteReference w:id="9"/>
      </w:r>
    </w:p>
    <w:p w:rsidR="00B52335" w:rsidRPr="003443A4" w:rsidRDefault="00796B22" w:rsidP="00FD2FC9">
      <w:pPr>
        <w:spacing w:after="0" w:line="360" w:lineRule="auto"/>
        <w:ind w:left="-426"/>
        <w:jc w:val="both"/>
        <w:rPr>
          <w:rFonts w:ascii="Times New Roman" w:hAnsi="Times New Roman" w:cs="Times New Roman"/>
          <w:sz w:val="28"/>
          <w:szCs w:val="28"/>
        </w:rPr>
      </w:pPr>
      <w:r w:rsidRPr="003443A4">
        <w:rPr>
          <w:rFonts w:ascii="Times New Roman" w:hAnsi="Times New Roman" w:cs="Times New Roman"/>
          <w:sz w:val="28"/>
          <w:szCs w:val="28"/>
        </w:rPr>
        <w:t>Кроме того, возможно одновременное применение принципов поглощения и сложения наказаний. Например, лицо осуждено за умышленное уничтожение чужого имущества (ч. 1 ст. 167 УК) к исправительным работам сроком на один год с удержанием 10% из заработной платы в доход государства; за грабеж (ч. 1 ст. 161 УК) - к трем годам лишения свободы; за кражу чужого имущества в крупном размере (п. "б" ч. 3 ст. 158 УК) - к семи годам лишения свободы. Суд может частично сложить наказания в виде лишения свободы, назначив, например, восемь лет лишения свободы и этим наказанием поглотить назначенное наказание по ч. 1 ст. 167 УК. Окончательное наказание в этом случае будет восемь лет лишения свободы.</w:t>
      </w:r>
      <w:r w:rsidR="003443A4">
        <w:rPr>
          <w:rFonts w:ascii="Times New Roman" w:hAnsi="Times New Roman" w:cs="Times New Roman"/>
          <w:sz w:val="28"/>
          <w:szCs w:val="28"/>
        </w:rPr>
        <w:t xml:space="preserve"> </w:t>
      </w:r>
      <w:r w:rsidRPr="003443A4">
        <w:rPr>
          <w:rFonts w:ascii="Times New Roman" w:hAnsi="Times New Roman" w:cs="Times New Roman"/>
          <w:sz w:val="28"/>
          <w:szCs w:val="28"/>
        </w:rPr>
        <w:t>Назначение наказания за отдельные преступления по правилам, предусмотренным ст. 62, 64, 66 УК, не препятствует назначению наказания по совокупности преступлений до двадцати пяти лет лишения свободы</w:t>
      </w:r>
      <w:r w:rsidR="00B52335" w:rsidRPr="006A64F4">
        <w:rPr>
          <w:rFonts w:ascii="Angsana New" w:hAnsi="Angsana New" w:cs="Angsana New"/>
          <w:sz w:val="20"/>
          <w:szCs w:val="20"/>
        </w:rPr>
        <w:footnoteReference w:id="10"/>
      </w:r>
    </w:p>
    <w:p w:rsidR="00796B22" w:rsidRPr="003443A4" w:rsidRDefault="00796B22" w:rsidP="00FD2FC9">
      <w:pPr>
        <w:spacing w:after="0" w:line="360" w:lineRule="auto"/>
        <w:ind w:left="-426"/>
        <w:jc w:val="both"/>
        <w:rPr>
          <w:rFonts w:ascii="Times New Roman" w:hAnsi="Times New Roman" w:cs="Times New Roman"/>
          <w:sz w:val="28"/>
          <w:szCs w:val="28"/>
        </w:rPr>
      </w:pPr>
      <w:r w:rsidRPr="003443A4">
        <w:rPr>
          <w:rFonts w:ascii="Times New Roman" w:hAnsi="Times New Roman" w:cs="Times New Roman"/>
          <w:sz w:val="28"/>
          <w:szCs w:val="28"/>
        </w:rPr>
        <w:t>Например, за покушение на убийство (ч. 3 ст. 30 и ч. 1 ст. 105 УК) назначено одиннадцать лет лишения свободы, за покушение на кражу (ч. 3 ст. 30 и ч. 1 ст. 158 УК) - один год шесть месяцев лишения свободы; за покушение на изнасилование малолетней (ч. 3 ст. 30 и п. "в" ч. 3 ст. 131 УК) - одиннадцать лет лишения свободы; по совокупности преступлений, применяя принцип полного сложения наказания, суд может назначить двадцать три года шесть месяцев лишения свободы.</w:t>
      </w:r>
    </w:p>
    <w:p w:rsidR="00796B22" w:rsidRPr="003443A4" w:rsidRDefault="003443A4" w:rsidP="00FD2FC9">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96B22" w:rsidRPr="003443A4">
        <w:rPr>
          <w:rFonts w:ascii="Times New Roman" w:hAnsi="Times New Roman" w:cs="Times New Roman"/>
          <w:sz w:val="28"/>
          <w:szCs w:val="28"/>
        </w:rPr>
        <w:t>При назначении наказания лицу, совершившему несколько преступлений при рецидиве, опасном или особо опасном рецидиве, оно назначается за каждое преступление с учетом правил, изложенных в ч. 2 ст. 68 УК, если нет препятствий, указанных в ч. 3 ст. 68 УК, а окончательное наказание по совокупности преступлений также назначается по правилам ст. 69 УК.</w:t>
      </w:r>
      <w:r w:rsidR="00B52335" w:rsidRPr="006A64F4">
        <w:rPr>
          <w:rFonts w:ascii="Angsana New" w:hAnsi="Angsana New" w:cs="Angsana New"/>
          <w:sz w:val="20"/>
          <w:szCs w:val="20"/>
        </w:rPr>
        <w:footnoteReference w:id="11"/>
      </w:r>
    </w:p>
    <w:p w:rsidR="00796B22" w:rsidRPr="003443A4" w:rsidRDefault="00796B22" w:rsidP="00FD2FC9">
      <w:pPr>
        <w:spacing w:after="0" w:line="360" w:lineRule="auto"/>
        <w:ind w:left="-426"/>
        <w:jc w:val="both"/>
        <w:rPr>
          <w:rFonts w:ascii="Times New Roman" w:hAnsi="Times New Roman" w:cs="Times New Roman"/>
          <w:sz w:val="28"/>
          <w:szCs w:val="28"/>
        </w:rPr>
      </w:pPr>
      <w:r w:rsidRPr="003443A4">
        <w:rPr>
          <w:rFonts w:ascii="Times New Roman" w:hAnsi="Times New Roman" w:cs="Times New Roman"/>
          <w:sz w:val="28"/>
          <w:szCs w:val="28"/>
        </w:rPr>
        <w:t xml:space="preserve">Законом предусмотрены </w:t>
      </w:r>
      <w:r w:rsidR="002C4451" w:rsidRPr="003443A4">
        <w:rPr>
          <w:rFonts w:ascii="Times New Roman" w:hAnsi="Times New Roman" w:cs="Times New Roman"/>
          <w:sz w:val="28"/>
          <w:szCs w:val="28"/>
        </w:rPr>
        <w:t xml:space="preserve"> </w:t>
      </w:r>
      <w:r w:rsidRPr="003443A4">
        <w:rPr>
          <w:rFonts w:ascii="Times New Roman" w:hAnsi="Times New Roman" w:cs="Times New Roman"/>
          <w:sz w:val="28"/>
          <w:szCs w:val="28"/>
        </w:rPr>
        <w:t xml:space="preserve"> два важных обстоятельства: первое - наказание назначается по совокупности преступлений, хотя и имеются два приговора; второе - в окончательное наказание засчитывается наказание, отбытое по первому приговору суда.</w:t>
      </w:r>
    </w:p>
    <w:p w:rsidR="00796B22" w:rsidRPr="003443A4" w:rsidRDefault="00796B22" w:rsidP="00FD2FC9">
      <w:pPr>
        <w:spacing w:after="0" w:line="360" w:lineRule="auto"/>
        <w:ind w:left="-426"/>
        <w:jc w:val="both"/>
        <w:rPr>
          <w:rFonts w:ascii="Times New Roman" w:hAnsi="Times New Roman" w:cs="Times New Roman"/>
          <w:sz w:val="28"/>
          <w:szCs w:val="28"/>
        </w:rPr>
      </w:pPr>
      <w:r w:rsidRPr="003443A4">
        <w:rPr>
          <w:rFonts w:ascii="Times New Roman" w:hAnsi="Times New Roman" w:cs="Times New Roman"/>
          <w:sz w:val="28"/>
          <w:szCs w:val="28"/>
        </w:rPr>
        <w:t>Еще одно обстоятельство должно учитываться судом - окончательное наказание по совокупности преступлений, назначенное по правилам ч. 5 ст. 69 УК, должно быть строже, чем наказание, назначенное за каждое из преступлений, входящих в совокупность. Исключение может составить только наказание, назначенное по ч. 2 ст. 69 УК при применении принципа поглощения более строгого наказания менее строгим.</w:t>
      </w:r>
    </w:p>
    <w:p w:rsidR="00796B22" w:rsidRPr="003443A4" w:rsidRDefault="00796B22" w:rsidP="00FD2FC9">
      <w:pPr>
        <w:spacing w:after="0" w:line="360" w:lineRule="auto"/>
        <w:ind w:left="-426"/>
        <w:jc w:val="both"/>
        <w:rPr>
          <w:rFonts w:ascii="Times New Roman" w:hAnsi="Times New Roman" w:cs="Times New Roman"/>
          <w:sz w:val="28"/>
          <w:szCs w:val="28"/>
        </w:rPr>
      </w:pPr>
      <w:r w:rsidRPr="003443A4">
        <w:rPr>
          <w:rFonts w:ascii="Times New Roman" w:hAnsi="Times New Roman" w:cs="Times New Roman"/>
          <w:sz w:val="28"/>
          <w:szCs w:val="28"/>
        </w:rPr>
        <w:t>В судебной практике возникают различные варианты назначения наказания по правилам ч. 5 ст. 69 УК. Вот некоторые из них:</w:t>
      </w:r>
    </w:p>
    <w:p w:rsidR="00796B22" w:rsidRPr="003443A4" w:rsidRDefault="00796B22" w:rsidP="00FD2FC9">
      <w:pPr>
        <w:spacing w:after="0" w:line="360" w:lineRule="auto"/>
        <w:ind w:left="-426"/>
        <w:jc w:val="both"/>
        <w:rPr>
          <w:rFonts w:ascii="Times New Roman" w:hAnsi="Times New Roman" w:cs="Times New Roman"/>
          <w:sz w:val="28"/>
          <w:szCs w:val="28"/>
        </w:rPr>
      </w:pPr>
      <w:r w:rsidRPr="003443A4">
        <w:rPr>
          <w:rFonts w:ascii="Times New Roman" w:hAnsi="Times New Roman" w:cs="Times New Roman"/>
          <w:sz w:val="28"/>
          <w:szCs w:val="28"/>
        </w:rPr>
        <w:t>а) если по первому приговору лицо осуждено к условному наказанию, а по второму приговору - за преступление, совершенное до вынесения первого приговора, к реальной мере наказания, то в этом случае наказания по каждому из приговоров должны исполняться самостоятельно, поскольку судом не должно допускаться ухудшение положения виновного в связи с тем, что за ранее совершенное преступление он осуждается позднее;</w:t>
      </w:r>
    </w:p>
    <w:p w:rsidR="00796B22" w:rsidRPr="003443A4" w:rsidRDefault="00796B22" w:rsidP="00FD2FC9">
      <w:pPr>
        <w:spacing w:after="0" w:line="360" w:lineRule="auto"/>
        <w:ind w:left="-426"/>
        <w:jc w:val="both"/>
        <w:rPr>
          <w:rFonts w:ascii="Times New Roman" w:hAnsi="Times New Roman" w:cs="Times New Roman"/>
          <w:sz w:val="28"/>
          <w:szCs w:val="28"/>
        </w:rPr>
      </w:pPr>
      <w:r w:rsidRPr="003443A4">
        <w:rPr>
          <w:rFonts w:ascii="Times New Roman" w:hAnsi="Times New Roman" w:cs="Times New Roman"/>
          <w:sz w:val="28"/>
          <w:szCs w:val="28"/>
        </w:rPr>
        <w:t xml:space="preserve">б) если по первому, а затем и по второму приговору за преступление, совершенное до вынесения первого приговора, будет установлено, что действия осужденного квалифицированы различными или одними и теми же пунктами одной и той же части соответствующей статьи УК (например, ч. 2 ст. 158, ч. 2 ст. </w:t>
      </w:r>
      <w:r w:rsidRPr="003443A4">
        <w:rPr>
          <w:rFonts w:ascii="Times New Roman" w:hAnsi="Times New Roman" w:cs="Times New Roman"/>
          <w:sz w:val="28"/>
          <w:szCs w:val="28"/>
        </w:rPr>
        <w:lastRenderedPageBreak/>
        <w:t>105, ч. 2, 3, 4 ст. 111 УК и т.д.), окончательное наказание должно быть назначено по правилам ч. 5 ст. 69, однако окончательное наказание не должно превышать максимального срока лишения свободы, предусмотренного соответствующей частью статьи Особенной части УК. Например, лицо осуждено по первому приговору по п. "в" ч. 2 ст. 158 УК к трем годам лишения свободы; по второму приговору - за преступление, совершенное до вынесения первого приговора, по п. "а" ч. 2 ст. 158 УК к четырем годам лишения свободы. Окончательное наказание по правилам ч. 5 ст. 69 УК не должно превышать шесть лет лишения свободы (максимум по ч. 2 ст. 158 УК);</w:t>
      </w:r>
    </w:p>
    <w:p w:rsidR="003443A4" w:rsidRPr="003443A4" w:rsidRDefault="00796B22" w:rsidP="00FD2FC9">
      <w:pPr>
        <w:spacing w:after="0" w:line="360" w:lineRule="auto"/>
        <w:ind w:left="-426"/>
        <w:jc w:val="both"/>
        <w:rPr>
          <w:rFonts w:ascii="Times New Roman" w:hAnsi="Times New Roman" w:cs="Times New Roman"/>
          <w:sz w:val="28"/>
          <w:szCs w:val="28"/>
        </w:rPr>
      </w:pPr>
      <w:r w:rsidRPr="003443A4">
        <w:rPr>
          <w:rFonts w:ascii="Times New Roman" w:hAnsi="Times New Roman" w:cs="Times New Roman"/>
          <w:sz w:val="28"/>
          <w:szCs w:val="28"/>
        </w:rPr>
        <w:t>в) лицо осуждено по первому приговору, а затем по второму приговору, и наказание назначено по совокупности приговоров. После вынесения второго приговора выясняется, что осужденный виновен еще в одном преступлении, совершенном до вынесения второго приговора, но после постановления первого приговора. В этом случае правила ч. 5 ст. 69 УК применяются только при сложении наказаний за преступления, совершенные по второму и третьему приговорам, а затем следует назначить окончательное наказание по совокупности приговоров. Например, по первому приговору назначено два года лишения свободы, по второму приговору - три года лишения свободы. По совокупности приговоров путем частичного сложения наказаний - четыре года лишения свободы. По третьему приговору за преступление, совершенное до вынесения второго приговора, назначается три года лишения свободы. По правилам ч. 5 ст. 69 УК к наказанию по третьему приговору может быть присоединена только часть или полностью наказание, назначенное по второму приговору, т.е. не более трех лет, после чего окончательное наказание назначается по совокупности приговоров</w:t>
      </w:r>
      <w:r w:rsidRPr="00262CBF">
        <w:rPr>
          <w:rFonts w:ascii="Angsana New" w:hAnsi="Angsana New" w:cs="Angsana New"/>
          <w:sz w:val="28"/>
          <w:szCs w:val="28"/>
        </w:rPr>
        <w:t>;</w:t>
      </w:r>
      <w:r w:rsidR="002C4451" w:rsidRPr="00262CBF">
        <w:rPr>
          <w:rFonts w:ascii="Angsana New" w:hAnsi="Angsana New" w:cs="Angsana New"/>
          <w:sz w:val="28"/>
          <w:szCs w:val="28"/>
        </w:rPr>
        <w:footnoteReference w:id="12"/>
      </w:r>
    </w:p>
    <w:p w:rsidR="003443A4" w:rsidRPr="003443A4" w:rsidRDefault="003443A4" w:rsidP="00FD2FC9">
      <w:pPr>
        <w:spacing w:after="0" w:line="360" w:lineRule="auto"/>
        <w:ind w:left="-426"/>
        <w:jc w:val="both"/>
        <w:rPr>
          <w:rFonts w:ascii="Times New Roman" w:hAnsi="Times New Roman" w:cs="Times New Roman"/>
          <w:sz w:val="28"/>
          <w:szCs w:val="28"/>
        </w:rPr>
      </w:pPr>
      <w:r w:rsidRPr="003443A4">
        <w:rPr>
          <w:rFonts w:ascii="Times New Roman" w:hAnsi="Times New Roman" w:cs="Times New Roman"/>
          <w:sz w:val="28"/>
          <w:szCs w:val="28"/>
        </w:rPr>
        <w:t xml:space="preserve">Согласно части пятой статьи 69 УК РФ, если после вынесения судом приговора по делу будет установлено, что осужденный виновен еще и в другом преступлении, совершенном им до вынесения приговора суда по первому делу, </w:t>
      </w:r>
      <w:r w:rsidRPr="003443A4">
        <w:rPr>
          <w:rFonts w:ascii="Times New Roman" w:hAnsi="Times New Roman" w:cs="Times New Roman"/>
          <w:sz w:val="28"/>
          <w:szCs w:val="28"/>
        </w:rPr>
        <w:lastRenderedPageBreak/>
        <w:t>то суд также назначает наказание по правилам совокупности преступлений. При применении этой нормы возник вопрос о том, имеет ли значение момент постановления приговора или же момент его вступления в законную силу.</w:t>
      </w:r>
    </w:p>
    <w:p w:rsidR="003443A4" w:rsidRPr="003443A4" w:rsidRDefault="003443A4" w:rsidP="00FD2FC9">
      <w:pPr>
        <w:spacing w:after="0" w:line="360" w:lineRule="auto"/>
        <w:ind w:left="-426"/>
        <w:jc w:val="both"/>
        <w:rPr>
          <w:rFonts w:ascii="Times New Roman" w:hAnsi="Times New Roman" w:cs="Times New Roman"/>
          <w:sz w:val="28"/>
          <w:szCs w:val="28"/>
        </w:rPr>
      </w:pPr>
      <w:r w:rsidRPr="003443A4">
        <w:rPr>
          <w:rFonts w:ascii="Times New Roman" w:hAnsi="Times New Roman" w:cs="Times New Roman"/>
          <w:sz w:val="28"/>
          <w:szCs w:val="28"/>
        </w:rPr>
        <w:t>По буквальному смыслу данной нормы (который всегда является предпочтительным, если он имеет под собой рациональную основу), значение имеет момент вынесения приговора. Именно на этот момент суд определяет необходимое и достаточное уголовно-правовое воздействие, актуализированное к текущему состоянию личности осужденного. В свою очередь, осужденный, так или иначе, воспринимает назначенное ему наказание, и уровень общественной опасности его личности уже может изменяться. Такое изменение не учитывалось и не могло быть учтено в ранее вынесенном приговоре. Поэтому если вновь обнаруженное преступление совершено уже после вынесения первого приговора, хоть и до его вступления в законную силу, то применяются правила назначения наказания по совокупности приговоров, усиливающие уголовно-правовое воздействие.</w:t>
      </w:r>
    </w:p>
    <w:p w:rsidR="00BA531F" w:rsidRPr="00262CBF" w:rsidRDefault="003443A4" w:rsidP="00FD2FC9">
      <w:pPr>
        <w:spacing w:after="0" w:line="360" w:lineRule="auto"/>
        <w:ind w:left="-426"/>
        <w:jc w:val="both"/>
        <w:rPr>
          <w:rFonts w:ascii="Times New Roman" w:hAnsi="Times New Roman" w:cs="Times New Roman"/>
          <w:sz w:val="28"/>
          <w:szCs w:val="28"/>
        </w:rPr>
      </w:pPr>
      <w:r w:rsidRPr="003443A4">
        <w:rPr>
          <w:rFonts w:ascii="Times New Roman" w:hAnsi="Times New Roman" w:cs="Times New Roman"/>
          <w:sz w:val="28"/>
          <w:szCs w:val="28"/>
        </w:rPr>
        <w:t>К тому же в сравнении с предписанием ч. 6 ст. 74 УК РФ (указывающим на момент вступления приговора в силу) становится очевидным, что ч. 5 ст. 69 УК РФ не является оговоркой или ошибкой законодателя. Указание в ч. 5 ст.  69 УПК РФ на момент вынесения приговора согласуется и с понятием осужденного (обвиняемый, в отношении которого вынесен обвинительный приговор – ч. 2 ст. 47 УПК РФ) и с понятием совокупности преступлений, указанном в ч. 1 ст. 17 УК РФ. Изложенное также полностью согласуется с положением о том, что неотбытое по предыдущему приговору либо назначенное по новому приговору дополнительное наказание присоединяется к основному наказанию, назначенному по совокупности приговоров. При этом следует иметь в виду, что рецидив преступления – до вступления обвинительного приговора в законную силу – отсутствует.</w:t>
      </w:r>
      <w:r w:rsidR="00BA531F" w:rsidRPr="00262CBF">
        <w:rPr>
          <w:rFonts w:ascii="Aparajita" w:hAnsi="Aparajita" w:cs="Aparajita"/>
          <w:sz w:val="20"/>
          <w:szCs w:val="20"/>
        </w:rPr>
        <w:footnoteReference w:id="13"/>
      </w:r>
    </w:p>
    <w:p w:rsidR="00262CBF" w:rsidRPr="00262CBF" w:rsidRDefault="00262CBF" w:rsidP="00262CBF">
      <w:pPr>
        <w:spacing w:after="0" w:line="360" w:lineRule="auto"/>
        <w:ind w:left="-426"/>
        <w:jc w:val="both"/>
        <w:rPr>
          <w:rFonts w:ascii="Times New Roman" w:hAnsi="Times New Roman" w:cs="Times New Roman"/>
          <w:sz w:val="28"/>
          <w:szCs w:val="28"/>
        </w:rPr>
      </w:pPr>
      <w:r w:rsidRPr="00262CBF">
        <w:rPr>
          <w:rFonts w:ascii="Times New Roman" w:hAnsi="Times New Roman" w:cs="Times New Roman"/>
          <w:sz w:val="28"/>
          <w:szCs w:val="28"/>
        </w:rPr>
        <w:lastRenderedPageBreak/>
        <w:t xml:space="preserve">Зацепин Александр </w:t>
      </w:r>
      <w:proofErr w:type="gramStart"/>
      <w:r w:rsidRPr="00262CBF">
        <w:rPr>
          <w:rFonts w:ascii="Times New Roman" w:hAnsi="Times New Roman" w:cs="Times New Roman"/>
          <w:sz w:val="28"/>
          <w:szCs w:val="28"/>
        </w:rPr>
        <w:t>Михайлович  в</w:t>
      </w:r>
      <w:proofErr w:type="gramEnd"/>
      <w:r w:rsidRPr="00262CBF">
        <w:rPr>
          <w:rFonts w:ascii="Times New Roman" w:hAnsi="Times New Roman" w:cs="Times New Roman"/>
          <w:sz w:val="28"/>
          <w:szCs w:val="28"/>
        </w:rPr>
        <w:t xml:space="preserve"> своей статье </w:t>
      </w:r>
      <w:r w:rsidRPr="00262CBF">
        <w:rPr>
          <w:rFonts w:ascii="Times New Roman" w:hAnsi="Times New Roman" w:cs="Times New Roman"/>
          <w:sz w:val="24"/>
          <w:szCs w:val="28"/>
        </w:rPr>
        <w:t>«КВАЛИФИКАЦИЯ СОВОКУПНОСТИ ПРЕСТУПЛЕНИЙ ПО СОВРЕМЕННОМУ ЗАКОНОДАТЕЛЬСТВУ</w:t>
      </w:r>
      <w:r w:rsidRPr="00262CBF">
        <w:rPr>
          <w:rFonts w:ascii="Times New Roman" w:hAnsi="Times New Roman" w:cs="Times New Roman" w:hint="eastAsia"/>
          <w:sz w:val="24"/>
          <w:szCs w:val="28"/>
        </w:rPr>
        <w:t>»</w:t>
      </w:r>
      <w:r w:rsidRPr="00262CBF">
        <w:rPr>
          <w:rFonts w:ascii="Times New Roman" w:hAnsi="Times New Roman" w:cs="Times New Roman"/>
          <w:sz w:val="24"/>
          <w:szCs w:val="28"/>
        </w:rPr>
        <w:t xml:space="preserve"> </w:t>
      </w:r>
      <w:r w:rsidRPr="00262CBF">
        <w:rPr>
          <w:rFonts w:ascii="Times New Roman" w:hAnsi="Times New Roman" w:cs="Times New Roman"/>
          <w:sz w:val="28"/>
          <w:szCs w:val="28"/>
        </w:rPr>
        <w:t>отмечает, что в ч. 2 ст. 17 УК РФ отдельно урегулирована совокупность преступлений, образующаяся совершением одного действия (бездействия), вытекает, что в ч. 1 предусмотрена совокупность преступлений, образующаяся совершением двух или более (нескольких) действий (бездействия). Причем в обоих случаях речь идет о совершении не менее двух преступлений. Одинаковые они или разные, оконченные или неоконченные, совершенные единолично или в соучастии, а также их сочетание и категории роли не играет. Важно только то, что каждое преступление самостоятельно предусмотрено уголовным законом [25, с. 170]. Последнее следует из положений ч. 2 от. 17 УК РФ о действии (бездействии), содержащем признаки преступлений, «предусмотренных двумя или более статьями настоящего Кодекса» [2, с. 96]. Тот же вывод вытекает и из предписаний ч. 1 от. 17 УК РФ о том, что при совокупности преступлений лицо несет уголовную ответственность за каждое совершенное преступление «по соответствующей статье или части статьи настоящего Кодекса». Наконец, в ч. 2 от. 17 УК РФ, по нашему мнению, подчеркнуто лишь отличие идеальной совокупности от реальной, из чего ясно, что при идеальной совокупности также ни за одно из преступлений лицо не должно быть осуждено.</w:t>
      </w:r>
      <w:r w:rsidRPr="00262CBF">
        <w:rPr>
          <w:rFonts w:ascii="Aparajita" w:hAnsi="Aparajita" w:cs="Aparajita"/>
          <w:sz w:val="28"/>
          <w:szCs w:val="28"/>
        </w:rPr>
        <w:t> </w:t>
      </w:r>
      <w:r w:rsidRPr="00262CBF">
        <w:rPr>
          <w:rFonts w:ascii="Aparajita" w:hAnsi="Aparajita" w:cs="Aparajita"/>
          <w:sz w:val="20"/>
          <w:szCs w:val="20"/>
        </w:rPr>
        <w:footnoteReference w:id="14"/>
      </w:r>
    </w:p>
    <w:p w:rsidR="00FD2FC9" w:rsidRPr="00262CBF" w:rsidRDefault="00BA531F" w:rsidP="00262CBF">
      <w:pPr>
        <w:spacing w:after="0" w:line="360" w:lineRule="auto"/>
        <w:ind w:left="-426"/>
        <w:jc w:val="both"/>
        <w:rPr>
          <w:rFonts w:ascii="Times New Roman" w:hAnsi="Times New Roman" w:cs="Times New Roman"/>
          <w:sz w:val="28"/>
          <w:szCs w:val="28"/>
        </w:rPr>
      </w:pPr>
      <w:r w:rsidRPr="00BA531F">
        <w:rPr>
          <w:rFonts w:ascii="Times New Roman" w:hAnsi="Times New Roman" w:cs="Times New Roman"/>
          <w:sz w:val="28"/>
          <w:szCs w:val="28"/>
        </w:rPr>
        <w:t>При вынесении приговора по совокупности преступлений необходимо также учитывать тот факт, что совокупность преступлений может сочетаться с признаками рецидива. Это возможно в случаях, когда лицо, совершившее несколько умышленных преступлений, подпадающих под различные статьи Уголовного кодекса Российской Федерации, имеет непогашенную и неснятую судимость за умышленное преступление. В таких случаях преступление может содержать признаки рецидива, опасного рецидива или особо опасного рецидива.</w:t>
      </w:r>
      <w:r w:rsidR="00FD2FC9" w:rsidRPr="00262CBF">
        <w:rPr>
          <w:rFonts w:ascii="Times New Roman" w:hAnsi="Times New Roman" w:cs="Times New Roman"/>
          <w:sz w:val="28"/>
          <w:szCs w:val="28"/>
        </w:rPr>
        <w:t xml:space="preserve">            </w:t>
      </w:r>
    </w:p>
    <w:p w:rsidR="00370D3B" w:rsidRPr="00262CBF" w:rsidRDefault="00FD2FC9" w:rsidP="00262CBF">
      <w:pPr>
        <w:spacing w:after="0" w:line="360" w:lineRule="auto"/>
        <w:ind w:left="-426"/>
        <w:jc w:val="both"/>
        <w:rPr>
          <w:rFonts w:ascii="Times New Roman" w:hAnsi="Times New Roman" w:cs="Times New Roman"/>
          <w:sz w:val="28"/>
          <w:szCs w:val="28"/>
        </w:rPr>
      </w:pPr>
      <w:r w:rsidRPr="00262CBF">
        <w:rPr>
          <w:rFonts w:ascii="Times New Roman" w:hAnsi="Times New Roman" w:cs="Times New Roman"/>
          <w:sz w:val="28"/>
          <w:szCs w:val="28"/>
        </w:rPr>
        <w:t xml:space="preserve"> </w:t>
      </w:r>
      <w:r w:rsidR="00BA531F" w:rsidRPr="00BA531F">
        <w:rPr>
          <w:rFonts w:ascii="Times New Roman" w:hAnsi="Times New Roman" w:cs="Times New Roman"/>
          <w:sz w:val="28"/>
          <w:szCs w:val="28"/>
        </w:rPr>
        <w:t xml:space="preserve">Поэтому при назначении наказания отдельно за каждое преступление при наличии признаков того или иного рецидива суд должен руководствоваться </w:t>
      </w:r>
      <w:r w:rsidR="00BA531F" w:rsidRPr="00BA531F">
        <w:rPr>
          <w:rFonts w:ascii="Times New Roman" w:hAnsi="Times New Roman" w:cs="Times New Roman"/>
          <w:sz w:val="28"/>
          <w:szCs w:val="28"/>
        </w:rPr>
        <w:lastRenderedPageBreak/>
        <w:t>также и нормами ч. 2 ст. 68 УК РФ (срок наказания при наличии простого рецидива преступлений не может быть ниже половины максимального срока наиболее строгого вида наказания, предусмотренного за совершенное преступление, при опасном рецидиве преступлений - не менее двух третей, а при особо опасном рецидиве - не менее трех четвертей максимального срока наиболее строгого вида наказания, предусмотренного за совершенное преступление). В случае совмещения совокупности деяний и рецидива преступлений вначале судом назначается наказание отдельно за каждое совершенное преступление с учетом правил о рецидиве, а затем определяется окончательное наказание по совокупности на основе норм ч. 2 или ч. 3 ст. 69</w:t>
      </w:r>
      <w:r w:rsidR="00BA531F">
        <w:rPr>
          <w:rFonts w:ascii="Times New Roman" w:hAnsi="Times New Roman" w:cs="Times New Roman"/>
          <w:sz w:val="28"/>
          <w:szCs w:val="28"/>
        </w:rPr>
        <w:t xml:space="preserve"> </w:t>
      </w:r>
      <w:r>
        <w:rPr>
          <w:rFonts w:ascii="Times New Roman" w:hAnsi="Times New Roman" w:cs="Times New Roman"/>
          <w:sz w:val="28"/>
          <w:szCs w:val="28"/>
        </w:rPr>
        <w:t>УК РФ</w:t>
      </w:r>
      <w:r w:rsidR="00BA531F" w:rsidRPr="00BA531F">
        <w:rPr>
          <w:rFonts w:ascii="Times New Roman" w:hAnsi="Times New Roman" w:cs="Times New Roman"/>
          <w:sz w:val="28"/>
          <w:szCs w:val="28"/>
        </w:rPr>
        <w:t> </w:t>
      </w:r>
      <w:r w:rsidR="00BA531F" w:rsidRPr="00262CBF">
        <w:rPr>
          <w:rFonts w:ascii="Aparajita" w:hAnsi="Aparajita" w:cs="Aparajita"/>
        </w:rPr>
        <w:footnoteReference w:id="15"/>
      </w:r>
      <w:r w:rsidR="00BA531F" w:rsidRPr="00BA531F">
        <w:rPr>
          <w:rFonts w:ascii="Times New Roman" w:hAnsi="Times New Roman" w:cs="Times New Roman"/>
          <w:sz w:val="28"/>
          <w:szCs w:val="28"/>
        </w:rPr>
        <w:br/>
      </w:r>
      <w:r w:rsidR="00370D3B" w:rsidRPr="00262CBF">
        <w:rPr>
          <w:rFonts w:ascii="Times New Roman" w:hAnsi="Times New Roman" w:cs="Times New Roman"/>
          <w:sz w:val="28"/>
          <w:szCs w:val="28"/>
        </w:rPr>
        <w:t>На практике часто после вынесения судом судебного решения по делу установлено, что одно и то же лицо виновно в совершении другого преступления, совершенного до того, как суд вынес решение по первому делу. Такие ситуации в их уголовно-правовом характере, конечно, представляют собой комбинацию преступлений. Поэтому в части 5 ст. 69 Уголовного кодекса предусматривается, что по тем же правилам налагается наказание, если после вынесения судебного решения по делу установлено, что осужденный виновен в совершении другого преступления, совершенного до вынесения приговора суда по первому делу. В этом случае окончательным наказанием является наказание, которое было вынесено по первому приговору суда.</w:t>
      </w:r>
    </w:p>
    <w:p w:rsidR="00BA531F" w:rsidRDefault="00262CBF" w:rsidP="00262CBF">
      <w:pPr>
        <w:spacing w:after="0" w:line="36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p>
    <w:p w:rsidR="00262CBF" w:rsidRDefault="00262CBF" w:rsidP="00262CBF">
      <w:pPr>
        <w:spacing w:after="0" w:line="360" w:lineRule="auto"/>
        <w:ind w:left="-426"/>
        <w:jc w:val="both"/>
        <w:rPr>
          <w:rFonts w:ascii="Times New Roman" w:hAnsi="Times New Roman" w:cs="Times New Roman"/>
          <w:sz w:val="28"/>
          <w:szCs w:val="28"/>
        </w:rPr>
      </w:pPr>
    </w:p>
    <w:p w:rsidR="00262CBF" w:rsidRPr="00BA531F" w:rsidRDefault="00262CBF" w:rsidP="00262CBF">
      <w:pPr>
        <w:spacing w:after="0" w:line="360" w:lineRule="auto"/>
        <w:ind w:left="-426"/>
        <w:jc w:val="both"/>
        <w:rPr>
          <w:rFonts w:ascii="Times New Roman" w:hAnsi="Times New Roman" w:cs="Times New Roman"/>
          <w:sz w:val="28"/>
          <w:szCs w:val="28"/>
        </w:rPr>
      </w:pPr>
    </w:p>
    <w:p w:rsidR="00BA531F" w:rsidRPr="00262CBF" w:rsidRDefault="00BA531F" w:rsidP="00FD2FC9">
      <w:pPr>
        <w:spacing w:after="0" w:line="360" w:lineRule="auto"/>
        <w:ind w:left="-426"/>
        <w:jc w:val="both"/>
        <w:rPr>
          <w:rFonts w:ascii="Times New Roman" w:hAnsi="Times New Roman" w:cs="Times New Roman"/>
          <w:sz w:val="28"/>
          <w:szCs w:val="28"/>
        </w:rPr>
      </w:pPr>
    </w:p>
    <w:p w:rsidR="00107EB1" w:rsidRDefault="00107EB1" w:rsidP="00262CBF">
      <w:pPr>
        <w:spacing w:after="0" w:line="360" w:lineRule="auto"/>
        <w:ind w:left="-426"/>
        <w:jc w:val="both"/>
        <w:rPr>
          <w:rFonts w:ascii="Times New Roman" w:hAnsi="Times New Roman" w:cs="Times New Roman"/>
          <w:sz w:val="28"/>
          <w:szCs w:val="28"/>
        </w:rPr>
      </w:pPr>
    </w:p>
    <w:p w:rsidR="00107EB1" w:rsidRDefault="00107EB1" w:rsidP="00262CBF">
      <w:pPr>
        <w:spacing w:after="0" w:line="360" w:lineRule="auto"/>
        <w:ind w:left="-426"/>
        <w:jc w:val="both"/>
        <w:rPr>
          <w:rFonts w:ascii="Times New Roman" w:hAnsi="Times New Roman" w:cs="Times New Roman"/>
          <w:sz w:val="28"/>
          <w:szCs w:val="28"/>
        </w:rPr>
      </w:pPr>
    </w:p>
    <w:p w:rsidR="00262CBF" w:rsidRDefault="00262CBF" w:rsidP="00262CBF">
      <w:pPr>
        <w:tabs>
          <w:tab w:val="left" w:pos="4170"/>
        </w:tabs>
        <w:spacing w:after="0" w:line="360" w:lineRule="auto"/>
        <w:rPr>
          <w:rFonts w:ascii="Times New Roman" w:hAnsi="Times New Roman" w:cs="Times New Roman"/>
          <w:sz w:val="28"/>
          <w:szCs w:val="28"/>
        </w:rPr>
      </w:pPr>
    </w:p>
    <w:p w:rsidR="00B235D0" w:rsidRPr="003443A4" w:rsidRDefault="00570ABF" w:rsidP="00262CBF">
      <w:pPr>
        <w:tabs>
          <w:tab w:val="left" w:pos="4170"/>
        </w:tabs>
        <w:spacing w:after="0" w:line="360" w:lineRule="auto"/>
        <w:jc w:val="center"/>
        <w:rPr>
          <w:rFonts w:ascii="Times New Roman" w:hAnsi="Times New Roman" w:cs="Times New Roman"/>
          <w:b/>
          <w:sz w:val="28"/>
          <w:szCs w:val="28"/>
        </w:rPr>
      </w:pPr>
      <w:r w:rsidRPr="003443A4">
        <w:rPr>
          <w:rFonts w:ascii="Times New Roman" w:hAnsi="Times New Roman" w:cs="Times New Roman"/>
          <w:b/>
          <w:sz w:val="28"/>
          <w:szCs w:val="28"/>
        </w:rPr>
        <w:lastRenderedPageBreak/>
        <w:t>4.  Заключение</w:t>
      </w:r>
    </w:p>
    <w:p w:rsidR="00E21087" w:rsidRPr="004C29D7" w:rsidRDefault="00E21087" w:rsidP="00FD2FC9">
      <w:pPr>
        <w:tabs>
          <w:tab w:val="left" w:pos="4170"/>
        </w:tabs>
        <w:spacing w:after="0" w:line="360" w:lineRule="auto"/>
        <w:ind w:left="-426"/>
        <w:jc w:val="both"/>
        <w:rPr>
          <w:rFonts w:ascii="Times New Roman" w:hAnsi="Times New Roman" w:cs="Times New Roman"/>
          <w:sz w:val="28"/>
          <w:szCs w:val="28"/>
        </w:rPr>
      </w:pPr>
      <w:r w:rsidRPr="004C29D7">
        <w:rPr>
          <w:rFonts w:ascii="Times New Roman" w:hAnsi="Times New Roman" w:cs="Times New Roman"/>
          <w:sz w:val="28"/>
          <w:szCs w:val="28"/>
        </w:rPr>
        <w:t xml:space="preserve">       В результате написания данной работы можно сделать следующие выводы. Совокупностью преступлений признается совершение двух или более преступлений, ни </w:t>
      </w:r>
      <w:proofErr w:type="gramStart"/>
      <w:r w:rsidRPr="004C29D7">
        <w:rPr>
          <w:rFonts w:ascii="Times New Roman" w:hAnsi="Times New Roman" w:cs="Times New Roman"/>
          <w:sz w:val="28"/>
          <w:szCs w:val="28"/>
        </w:rPr>
        <w:t>за одно</w:t>
      </w:r>
      <w:proofErr w:type="gramEnd"/>
      <w:r w:rsidRPr="004C29D7">
        <w:rPr>
          <w:rFonts w:ascii="Times New Roman" w:hAnsi="Times New Roman" w:cs="Times New Roman"/>
          <w:sz w:val="28"/>
          <w:szCs w:val="28"/>
        </w:rPr>
        <w:t xml:space="preserve"> из которых лицо не было осуждено, за исключением случаев, когда совершение двух или более преступлений предусмотрено статьями Особенной части УК РФ в качестве обстоятельства, влекущего более строгое наказание. Так же совокупностью является и одно действие (бездействие), содержащее признаки преступлений, предусмотренных двумя или более статьями Уголовного кодекса.</w:t>
      </w:r>
    </w:p>
    <w:p w:rsidR="00B235D0" w:rsidRPr="004C29D7" w:rsidRDefault="00E21087" w:rsidP="00FD2FC9">
      <w:pPr>
        <w:tabs>
          <w:tab w:val="left" w:pos="4170"/>
        </w:tabs>
        <w:spacing w:after="0" w:line="360" w:lineRule="auto"/>
        <w:ind w:left="-426"/>
        <w:jc w:val="both"/>
        <w:rPr>
          <w:rFonts w:ascii="Times New Roman" w:hAnsi="Times New Roman" w:cs="Times New Roman"/>
          <w:sz w:val="28"/>
          <w:szCs w:val="28"/>
        </w:rPr>
      </w:pPr>
      <w:r w:rsidRPr="004C29D7">
        <w:rPr>
          <w:rFonts w:ascii="Times New Roman" w:hAnsi="Times New Roman" w:cs="Times New Roman"/>
          <w:sz w:val="28"/>
          <w:szCs w:val="28"/>
        </w:rPr>
        <w:t xml:space="preserve">       </w:t>
      </w:r>
      <w:r w:rsidR="00570ABF" w:rsidRPr="004C29D7">
        <w:rPr>
          <w:rFonts w:ascii="Times New Roman" w:hAnsi="Times New Roman" w:cs="Times New Roman"/>
          <w:sz w:val="28"/>
          <w:szCs w:val="28"/>
        </w:rPr>
        <w:t xml:space="preserve">При назначении данного наказания суду стоит учитывать принципы назначения наказания по совокупности преступлений, так как от выбора данных принципов зависит многое, а самое главное, это правильность вынесения приговора лицу, за совершение нескольких преступлений. </w:t>
      </w:r>
      <w:r w:rsidR="00CE70ED" w:rsidRPr="004C29D7">
        <w:rPr>
          <w:rFonts w:ascii="Times New Roman" w:hAnsi="Times New Roman" w:cs="Times New Roman"/>
          <w:sz w:val="28"/>
          <w:szCs w:val="28"/>
        </w:rPr>
        <w:t xml:space="preserve">А так же назначение суд должен учитывать назначение дополнительного наказания совместно с основным. При назначении дополнительного наказания суд должен руководствоваться не только УК РФ, но и </w:t>
      </w:r>
      <w:r w:rsidR="009455AE" w:rsidRPr="009455AE">
        <w:rPr>
          <w:rFonts w:ascii="Times New Roman" w:hAnsi="Times New Roman" w:cs="Times New Roman"/>
          <w:sz w:val="28"/>
          <w:szCs w:val="28"/>
        </w:rPr>
        <w:t xml:space="preserve"> </w:t>
      </w:r>
      <w:r w:rsidR="009455AE" w:rsidRPr="009455AE">
        <w:rPr>
          <w:rFonts w:ascii="Times New Roman" w:hAnsi="Times New Roman" w:cs="Times New Roman"/>
          <w:sz w:val="28"/>
          <w:szCs w:val="28"/>
        </w:rPr>
        <w:br/>
        <w:t>Постановление Пленума Верховного Суда РФ от 22.12.2015 N 58 (ред. от 29.11.2016) "О практике назначения судами Российской Федерации уголовного наказания"</w:t>
      </w:r>
      <w:r w:rsidR="00CE70ED" w:rsidRPr="004C29D7">
        <w:rPr>
          <w:rFonts w:ascii="Times New Roman" w:hAnsi="Times New Roman" w:cs="Times New Roman"/>
          <w:sz w:val="28"/>
          <w:szCs w:val="28"/>
        </w:rPr>
        <w:t xml:space="preserve"> где описаны важные моменты назначения штрафа и исправительных работ, как дополнительных наказаний.</w:t>
      </w:r>
    </w:p>
    <w:p w:rsidR="00CE70ED" w:rsidRPr="004C29D7" w:rsidRDefault="00E21087" w:rsidP="00FD2FC9">
      <w:pPr>
        <w:tabs>
          <w:tab w:val="left" w:pos="4170"/>
        </w:tabs>
        <w:spacing w:after="0" w:line="360" w:lineRule="auto"/>
        <w:ind w:left="-426"/>
        <w:jc w:val="both"/>
        <w:rPr>
          <w:rFonts w:ascii="Times New Roman" w:hAnsi="Times New Roman" w:cs="Times New Roman"/>
          <w:sz w:val="28"/>
          <w:szCs w:val="28"/>
        </w:rPr>
      </w:pPr>
      <w:r w:rsidRPr="004C29D7">
        <w:rPr>
          <w:rFonts w:ascii="Times New Roman" w:hAnsi="Times New Roman" w:cs="Times New Roman"/>
          <w:sz w:val="28"/>
          <w:szCs w:val="28"/>
        </w:rPr>
        <w:t xml:space="preserve">       </w:t>
      </w:r>
      <w:r w:rsidR="00CE70ED" w:rsidRPr="004C29D7">
        <w:rPr>
          <w:rFonts w:ascii="Times New Roman" w:hAnsi="Times New Roman" w:cs="Times New Roman"/>
          <w:sz w:val="28"/>
          <w:szCs w:val="28"/>
        </w:rPr>
        <w:t xml:space="preserve">Как видно, из приведенной мной судебной практики, назначение наказания по совокупности преступлений не является простым наказанием, так как у суда возникают и вопросы при его назначении, а </w:t>
      </w:r>
      <w:r w:rsidRPr="004C29D7">
        <w:rPr>
          <w:rFonts w:ascii="Times New Roman" w:hAnsi="Times New Roman" w:cs="Times New Roman"/>
          <w:sz w:val="28"/>
          <w:szCs w:val="28"/>
        </w:rPr>
        <w:t>также</w:t>
      </w:r>
      <w:r w:rsidR="00CE70ED" w:rsidRPr="004C29D7">
        <w:rPr>
          <w:rFonts w:ascii="Times New Roman" w:hAnsi="Times New Roman" w:cs="Times New Roman"/>
          <w:sz w:val="28"/>
          <w:szCs w:val="28"/>
        </w:rPr>
        <w:t xml:space="preserve"> ошибки при вынесении приговора лицу, совершившему </w:t>
      </w:r>
      <w:r w:rsidRPr="004C29D7">
        <w:rPr>
          <w:rFonts w:ascii="Times New Roman" w:hAnsi="Times New Roman" w:cs="Times New Roman"/>
          <w:sz w:val="28"/>
          <w:szCs w:val="28"/>
        </w:rPr>
        <w:t>данные преступления, при этом необходимо учитывать что назначение наказания не должно превышать более чем наполовину максимальный срок наказания в виде лишения свободы, предусмотренный за наиболее тяжкое из совершенных преступлений.</w:t>
      </w:r>
    </w:p>
    <w:p w:rsidR="00E21087" w:rsidRPr="004C29D7" w:rsidRDefault="00E21087" w:rsidP="00FD2FC9">
      <w:pPr>
        <w:tabs>
          <w:tab w:val="left" w:pos="4170"/>
        </w:tabs>
        <w:spacing w:after="0" w:line="360" w:lineRule="auto"/>
        <w:ind w:left="-426"/>
        <w:jc w:val="both"/>
        <w:rPr>
          <w:rFonts w:ascii="Times New Roman" w:hAnsi="Times New Roman" w:cs="Times New Roman"/>
          <w:sz w:val="28"/>
          <w:szCs w:val="28"/>
        </w:rPr>
      </w:pPr>
      <w:r w:rsidRPr="004C29D7">
        <w:rPr>
          <w:rFonts w:ascii="Times New Roman" w:hAnsi="Times New Roman" w:cs="Times New Roman"/>
          <w:sz w:val="28"/>
          <w:szCs w:val="28"/>
        </w:rPr>
        <w:t xml:space="preserve">       Так же не стоит забывать, что при назначении наказания по совокупности преступлений назначение наказаний состоит из двух стадий: определение </w:t>
      </w:r>
      <w:r w:rsidRPr="004C29D7">
        <w:rPr>
          <w:rFonts w:ascii="Times New Roman" w:hAnsi="Times New Roman" w:cs="Times New Roman"/>
          <w:sz w:val="28"/>
          <w:szCs w:val="28"/>
        </w:rPr>
        <w:lastRenderedPageBreak/>
        <w:t>наказания за отдельные преступления квалифицированные по разным нормам закона, и назначение совокупного (окончательного) наказания.</w:t>
      </w:r>
    </w:p>
    <w:p w:rsidR="00E21087" w:rsidRPr="004C29D7" w:rsidRDefault="00E21087" w:rsidP="00FD2FC9">
      <w:pPr>
        <w:tabs>
          <w:tab w:val="left" w:pos="4170"/>
        </w:tabs>
        <w:spacing w:after="0" w:line="360" w:lineRule="auto"/>
        <w:ind w:left="-426"/>
        <w:jc w:val="both"/>
        <w:rPr>
          <w:rFonts w:ascii="Times New Roman" w:hAnsi="Times New Roman" w:cs="Times New Roman"/>
          <w:sz w:val="28"/>
          <w:szCs w:val="28"/>
        </w:rPr>
      </w:pPr>
      <w:r w:rsidRPr="004C29D7">
        <w:rPr>
          <w:rFonts w:ascii="Times New Roman" w:hAnsi="Times New Roman" w:cs="Times New Roman"/>
          <w:sz w:val="28"/>
          <w:szCs w:val="28"/>
        </w:rPr>
        <w:t xml:space="preserve">       Исходя из вышеизложенного можно сделать вывод, что назначение наказания по совокупности преступлений является не менее важным среди остальных наказаний, даже можно сказать, что оно является одним из важных, установленных в УК РФ. И суду при назначении данного наказания, как и при назначении иных наказаний, необходимо быть острожным и внимательным, учитывая все проблемы и казусы данного вида наказания.</w:t>
      </w:r>
    </w:p>
    <w:p w:rsidR="00B235D0" w:rsidRPr="004C29D7" w:rsidRDefault="00B235D0" w:rsidP="00FD2FC9">
      <w:pPr>
        <w:tabs>
          <w:tab w:val="left" w:pos="4170"/>
        </w:tabs>
        <w:spacing w:after="0" w:line="360" w:lineRule="auto"/>
        <w:ind w:left="-426"/>
        <w:rPr>
          <w:rFonts w:ascii="Times New Roman" w:hAnsi="Times New Roman" w:cs="Times New Roman"/>
          <w:sz w:val="28"/>
          <w:szCs w:val="28"/>
        </w:rPr>
      </w:pPr>
    </w:p>
    <w:p w:rsidR="00B235D0" w:rsidRPr="004C29D7" w:rsidRDefault="00B235D0" w:rsidP="00FD2FC9">
      <w:pPr>
        <w:tabs>
          <w:tab w:val="left" w:pos="4170"/>
        </w:tabs>
        <w:spacing w:after="0" w:line="360" w:lineRule="auto"/>
        <w:ind w:left="-426"/>
        <w:rPr>
          <w:rFonts w:ascii="Times New Roman" w:hAnsi="Times New Roman" w:cs="Times New Roman"/>
          <w:sz w:val="28"/>
          <w:szCs w:val="28"/>
        </w:rPr>
      </w:pPr>
    </w:p>
    <w:p w:rsidR="00B235D0" w:rsidRPr="004C29D7" w:rsidRDefault="00B235D0" w:rsidP="00FD2FC9">
      <w:pPr>
        <w:tabs>
          <w:tab w:val="left" w:pos="4170"/>
        </w:tabs>
        <w:spacing w:after="0" w:line="360" w:lineRule="auto"/>
        <w:ind w:left="-426"/>
        <w:rPr>
          <w:rFonts w:ascii="Times New Roman" w:hAnsi="Times New Roman" w:cs="Times New Roman"/>
          <w:sz w:val="28"/>
          <w:szCs w:val="28"/>
        </w:rPr>
      </w:pPr>
    </w:p>
    <w:p w:rsidR="00B235D0" w:rsidRPr="004C29D7" w:rsidRDefault="00B235D0" w:rsidP="00FD2FC9">
      <w:pPr>
        <w:tabs>
          <w:tab w:val="left" w:pos="4170"/>
        </w:tabs>
        <w:spacing w:after="0" w:line="360" w:lineRule="auto"/>
        <w:ind w:left="-426"/>
        <w:rPr>
          <w:rFonts w:ascii="Times New Roman" w:hAnsi="Times New Roman" w:cs="Times New Roman"/>
          <w:sz w:val="28"/>
          <w:szCs w:val="28"/>
        </w:rPr>
      </w:pPr>
    </w:p>
    <w:p w:rsidR="00B235D0" w:rsidRPr="004C29D7" w:rsidRDefault="00B235D0" w:rsidP="00FD2FC9">
      <w:pPr>
        <w:tabs>
          <w:tab w:val="left" w:pos="4170"/>
        </w:tabs>
        <w:spacing w:after="0" w:line="360" w:lineRule="auto"/>
        <w:ind w:left="-426"/>
        <w:rPr>
          <w:rFonts w:ascii="Times New Roman" w:hAnsi="Times New Roman" w:cs="Times New Roman"/>
          <w:sz w:val="28"/>
          <w:szCs w:val="28"/>
        </w:rPr>
      </w:pPr>
    </w:p>
    <w:p w:rsidR="00E866BE" w:rsidRPr="004C29D7" w:rsidRDefault="00E866BE" w:rsidP="00FD2FC9">
      <w:pPr>
        <w:tabs>
          <w:tab w:val="left" w:pos="4170"/>
        </w:tabs>
        <w:spacing w:after="0" w:line="360" w:lineRule="auto"/>
        <w:ind w:left="-426"/>
        <w:rPr>
          <w:rFonts w:ascii="Times New Roman" w:hAnsi="Times New Roman" w:cs="Times New Roman"/>
          <w:sz w:val="28"/>
          <w:szCs w:val="28"/>
        </w:rPr>
      </w:pPr>
    </w:p>
    <w:p w:rsidR="00E866BE" w:rsidRPr="004C29D7" w:rsidRDefault="00E866BE" w:rsidP="00FD2FC9">
      <w:pPr>
        <w:spacing w:after="0" w:line="360" w:lineRule="auto"/>
        <w:ind w:left="-426"/>
        <w:rPr>
          <w:rFonts w:ascii="Times New Roman" w:hAnsi="Times New Roman" w:cs="Times New Roman"/>
          <w:sz w:val="28"/>
          <w:szCs w:val="28"/>
        </w:rPr>
      </w:pPr>
    </w:p>
    <w:p w:rsidR="00E866BE" w:rsidRPr="004C29D7" w:rsidRDefault="00E866BE" w:rsidP="00FD2FC9">
      <w:pPr>
        <w:spacing w:after="0" w:line="360" w:lineRule="auto"/>
        <w:ind w:left="-426"/>
        <w:rPr>
          <w:rFonts w:ascii="Times New Roman" w:hAnsi="Times New Roman" w:cs="Times New Roman"/>
          <w:sz w:val="28"/>
          <w:szCs w:val="28"/>
        </w:rPr>
      </w:pPr>
    </w:p>
    <w:p w:rsidR="00E866BE" w:rsidRPr="004C29D7" w:rsidRDefault="00E866BE" w:rsidP="00FD2FC9">
      <w:pPr>
        <w:spacing w:after="0" w:line="360" w:lineRule="auto"/>
        <w:ind w:left="-426"/>
        <w:rPr>
          <w:rFonts w:ascii="Times New Roman" w:hAnsi="Times New Roman" w:cs="Times New Roman"/>
          <w:sz w:val="28"/>
          <w:szCs w:val="28"/>
        </w:rPr>
      </w:pPr>
    </w:p>
    <w:p w:rsidR="00E866BE" w:rsidRPr="004C29D7" w:rsidRDefault="00E866BE" w:rsidP="00FD2FC9">
      <w:pPr>
        <w:spacing w:after="0" w:line="360" w:lineRule="auto"/>
        <w:ind w:left="-426"/>
        <w:rPr>
          <w:rFonts w:ascii="Times New Roman" w:hAnsi="Times New Roman" w:cs="Times New Roman"/>
          <w:sz w:val="28"/>
          <w:szCs w:val="28"/>
        </w:rPr>
      </w:pPr>
    </w:p>
    <w:p w:rsidR="00E866BE" w:rsidRPr="004C29D7" w:rsidRDefault="00E866BE" w:rsidP="00FD2FC9">
      <w:pPr>
        <w:spacing w:after="0" w:line="360" w:lineRule="auto"/>
        <w:ind w:left="-426"/>
        <w:rPr>
          <w:rFonts w:ascii="Times New Roman" w:hAnsi="Times New Roman" w:cs="Times New Roman"/>
          <w:sz w:val="28"/>
          <w:szCs w:val="28"/>
        </w:rPr>
      </w:pPr>
    </w:p>
    <w:p w:rsidR="00E866BE" w:rsidRPr="004C29D7" w:rsidRDefault="00E866BE" w:rsidP="00FD2FC9">
      <w:pPr>
        <w:spacing w:after="0" w:line="360" w:lineRule="auto"/>
        <w:ind w:left="-426"/>
        <w:rPr>
          <w:rFonts w:ascii="Times New Roman" w:hAnsi="Times New Roman" w:cs="Times New Roman"/>
          <w:sz w:val="28"/>
          <w:szCs w:val="28"/>
        </w:rPr>
      </w:pPr>
    </w:p>
    <w:p w:rsidR="00E866BE" w:rsidRPr="004C29D7" w:rsidRDefault="00E866BE" w:rsidP="00FD2FC9">
      <w:pPr>
        <w:spacing w:after="0" w:line="360" w:lineRule="auto"/>
        <w:ind w:left="-426"/>
        <w:rPr>
          <w:rFonts w:ascii="Times New Roman" w:hAnsi="Times New Roman" w:cs="Times New Roman"/>
          <w:sz w:val="28"/>
          <w:szCs w:val="28"/>
        </w:rPr>
      </w:pPr>
    </w:p>
    <w:p w:rsidR="00E866BE" w:rsidRPr="004C29D7" w:rsidRDefault="00E866BE" w:rsidP="00FD2FC9">
      <w:pPr>
        <w:spacing w:after="0" w:line="360" w:lineRule="auto"/>
        <w:ind w:left="-426"/>
        <w:rPr>
          <w:rFonts w:ascii="Times New Roman" w:hAnsi="Times New Roman" w:cs="Times New Roman"/>
          <w:sz w:val="28"/>
          <w:szCs w:val="28"/>
        </w:rPr>
      </w:pPr>
    </w:p>
    <w:p w:rsidR="00E866BE" w:rsidRPr="004C29D7" w:rsidRDefault="00E866BE" w:rsidP="00FD2FC9">
      <w:pPr>
        <w:spacing w:after="0" w:line="360" w:lineRule="auto"/>
        <w:ind w:left="-426"/>
        <w:rPr>
          <w:rFonts w:ascii="Times New Roman" w:hAnsi="Times New Roman" w:cs="Times New Roman"/>
          <w:sz w:val="28"/>
          <w:szCs w:val="28"/>
        </w:rPr>
      </w:pPr>
    </w:p>
    <w:p w:rsidR="00E866BE" w:rsidRPr="004C29D7" w:rsidRDefault="00E866BE" w:rsidP="00FD2FC9">
      <w:pPr>
        <w:spacing w:after="0" w:line="360" w:lineRule="auto"/>
        <w:ind w:left="-426"/>
        <w:rPr>
          <w:rFonts w:ascii="Times New Roman" w:hAnsi="Times New Roman" w:cs="Times New Roman"/>
          <w:sz w:val="28"/>
          <w:szCs w:val="28"/>
        </w:rPr>
      </w:pPr>
    </w:p>
    <w:p w:rsidR="00E866BE" w:rsidRPr="004C29D7" w:rsidRDefault="00E866BE" w:rsidP="00FD2FC9">
      <w:pPr>
        <w:spacing w:after="0" w:line="360" w:lineRule="auto"/>
        <w:ind w:left="-426"/>
        <w:rPr>
          <w:rFonts w:ascii="Times New Roman" w:hAnsi="Times New Roman" w:cs="Times New Roman"/>
          <w:sz w:val="28"/>
          <w:szCs w:val="28"/>
        </w:rPr>
      </w:pPr>
    </w:p>
    <w:p w:rsidR="00E866BE" w:rsidRPr="004C29D7" w:rsidRDefault="00E866BE" w:rsidP="00FD2FC9">
      <w:pPr>
        <w:spacing w:after="0" w:line="360" w:lineRule="auto"/>
        <w:ind w:left="-426"/>
        <w:rPr>
          <w:rFonts w:ascii="Times New Roman" w:hAnsi="Times New Roman" w:cs="Times New Roman"/>
          <w:sz w:val="28"/>
          <w:szCs w:val="28"/>
        </w:rPr>
      </w:pPr>
    </w:p>
    <w:p w:rsidR="009D4923" w:rsidRDefault="009D4923" w:rsidP="00FD2FC9">
      <w:pPr>
        <w:spacing w:after="0" w:line="360" w:lineRule="auto"/>
        <w:ind w:left="-426"/>
        <w:jc w:val="center"/>
        <w:rPr>
          <w:rFonts w:ascii="Times New Roman" w:hAnsi="Times New Roman" w:cs="Times New Roman"/>
          <w:sz w:val="28"/>
          <w:szCs w:val="28"/>
        </w:rPr>
      </w:pPr>
    </w:p>
    <w:p w:rsidR="009D4923" w:rsidRDefault="009D4923" w:rsidP="00FD2FC9">
      <w:pPr>
        <w:spacing w:after="0" w:line="360" w:lineRule="auto"/>
        <w:ind w:left="-426"/>
        <w:jc w:val="center"/>
        <w:rPr>
          <w:rFonts w:ascii="Times New Roman" w:hAnsi="Times New Roman" w:cs="Times New Roman"/>
          <w:sz w:val="28"/>
          <w:szCs w:val="28"/>
        </w:rPr>
      </w:pPr>
    </w:p>
    <w:p w:rsidR="009D4923" w:rsidRDefault="009D4923" w:rsidP="00FD2FC9">
      <w:pPr>
        <w:spacing w:after="0" w:line="360" w:lineRule="auto"/>
        <w:ind w:left="-426"/>
        <w:jc w:val="center"/>
        <w:rPr>
          <w:rFonts w:ascii="Times New Roman" w:hAnsi="Times New Roman" w:cs="Times New Roman"/>
          <w:sz w:val="28"/>
          <w:szCs w:val="28"/>
        </w:rPr>
      </w:pPr>
    </w:p>
    <w:p w:rsidR="00E77C8C" w:rsidRDefault="00E77C8C" w:rsidP="00FD2FC9">
      <w:pPr>
        <w:spacing w:after="0" w:line="360" w:lineRule="auto"/>
        <w:ind w:left="-426"/>
        <w:jc w:val="center"/>
        <w:rPr>
          <w:rFonts w:ascii="Times New Roman" w:hAnsi="Times New Roman" w:cs="Times New Roman"/>
          <w:sz w:val="28"/>
          <w:szCs w:val="28"/>
        </w:rPr>
      </w:pPr>
    </w:p>
    <w:p w:rsidR="00E866BE" w:rsidRPr="00E77C8C" w:rsidRDefault="00E866BE" w:rsidP="00FD2FC9">
      <w:pPr>
        <w:spacing w:after="0" w:line="360" w:lineRule="auto"/>
        <w:ind w:left="-426"/>
        <w:jc w:val="center"/>
        <w:rPr>
          <w:rFonts w:ascii="Times New Roman" w:hAnsi="Times New Roman" w:cs="Times New Roman"/>
          <w:b/>
          <w:sz w:val="28"/>
          <w:szCs w:val="28"/>
        </w:rPr>
      </w:pPr>
      <w:r w:rsidRPr="00E77C8C">
        <w:rPr>
          <w:rFonts w:ascii="Times New Roman" w:hAnsi="Times New Roman" w:cs="Times New Roman"/>
          <w:b/>
          <w:sz w:val="28"/>
          <w:szCs w:val="28"/>
        </w:rPr>
        <w:lastRenderedPageBreak/>
        <w:t>4.Библиографический список.</w:t>
      </w:r>
    </w:p>
    <w:p w:rsidR="00E866BE" w:rsidRPr="004C29D7" w:rsidRDefault="00E866BE" w:rsidP="009D4923">
      <w:pPr>
        <w:pStyle w:val="a3"/>
        <w:spacing w:after="0" w:line="360" w:lineRule="auto"/>
        <w:ind w:left="-426"/>
        <w:rPr>
          <w:rFonts w:ascii="Times New Roman" w:hAnsi="Times New Roman" w:cs="Times New Roman"/>
          <w:sz w:val="28"/>
          <w:szCs w:val="28"/>
        </w:rPr>
      </w:pPr>
    </w:p>
    <w:p w:rsidR="00E866BE" w:rsidRDefault="00E866BE" w:rsidP="00E77C8C">
      <w:pPr>
        <w:pStyle w:val="a3"/>
        <w:numPr>
          <w:ilvl w:val="0"/>
          <w:numId w:val="9"/>
        </w:numPr>
        <w:spacing w:after="0" w:line="360" w:lineRule="auto"/>
        <w:ind w:left="-426" w:firstLine="0"/>
        <w:rPr>
          <w:rFonts w:ascii="Times New Roman" w:hAnsi="Times New Roman" w:cs="Times New Roman"/>
          <w:b/>
          <w:sz w:val="28"/>
          <w:szCs w:val="28"/>
          <w:u w:val="single"/>
        </w:rPr>
      </w:pPr>
      <w:r w:rsidRPr="00E77C8C">
        <w:rPr>
          <w:rFonts w:ascii="Times New Roman" w:hAnsi="Times New Roman" w:cs="Times New Roman"/>
          <w:b/>
          <w:sz w:val="28"/>
          <w:szCs w:val="28"/>
          <w:u w:val="single"/>
        </w:rPr>
        <w:t>Периодика:</w:t>
      </w:r>
    </w:p>
    <w:p w:rsidR="00E77C8C" w:rsidRPr="00E77C8C" w:rsidRDefault="00E77C8C" w:rsidP="00E77C8C">
      <w:pPr>
        <w:pStyle w:val="a3"/>
        <w:spacing w:after="0" w:line="240" w:lineRule="auto"/>
        <w:ind w:left="-426"/>
        <w:rPr>
          <w:rFonts w:ascii="Times New Roman" w:hAnsi="Times New Roman" w:cs="Times New Roman"/>
          <w:b/>
          <w:sz w:val="28"/>
          <w:szCs w:val="28"/>
          <w:u w:val="single"/>
        </w:rPr>
      </w:pPr>
    </w:p>
    <w:p w:rsidR="009D4923" w:rsidRPr="00E77C8C" w:rsidRDefault="009D4923" w:rsidP="00E77C8C">
      <w:pPr>
        <w:pStyle w:val="a4"/>
        <w:ind w:left="-426"/>
        <w:rPr>
          <w:rFonts w:ascii="Times New Roman" w:hAnsi="Times New Roman" w:cs="Times New Roman"/>
          <w:sz w:val="28"/>
          <w:szCs w:val="28"/>
        </w:rPr>
      </w:pPr>
      <w:r w:rsidRPr="00E77C8C">
        <w:rPr>
          <w:rFonts w:ascii="Times New Roman" w:hAnsi="Times New Roman" w:cs="Times New Roman"/>
          <w:sz w:val="28"/>
          <w:szCs w:val="28"/>
        </w:rPr>
        <w:t xml:space="preserve">1.Ларина Любовь Юрьевна К ВОПРОСУ О НАЗНАЧЕНИИ НАКАЗАНИЯ ПО </w:t>
      </w:r>
      <w:proofErr w:type="gramStart"/>
      <w:r w:rsidRPr="00E77C8C">
        <w:rPr>
          <w:rFonts w:ascii="Times New Roman" w:hAnsi="Times New Roman" w:cs="Times New Roman"/>
          <w:sz w:val="28"/>
          <w:szCs w:val="28"/>
        </w:rPr>
        <w:t xml:space="preserve">СОВОКУПНОСТИ </w:t>
      </w:r>
      <w:r w:rsidR="00E77C8C">
        <w:rPr>
          <w:rFonts w:ascii="Times New Roman" w:hAnsi="Times New Roman" w:cs="Times New Roman"/>
          <w:sz w:val="28"/>
          <w:szCs w:val="28"/>
        </w:rPr>
        <w:t xml:space="preserve"> </w:t>
      </w:r>
      <w:r w:rsidRPr="00E77C8C">
        <w:rPr>
          <w:rFonts w:ascii="Times New Roman" w:hAnsi="Times New Roman" w:cs="Times New Roman"/>
          <w:sz w:val="28"/>
          <w:szCs w:val="28"/>
        </w:rPr>
        <w:t>ПРЕСТУПЛЕНИЙ</w:t>
      </w:r>
      <w:proofErr w:type="gramEnd"/>
      <w:r w:rsidRPr="00E77C8C">
        <w:rPr>
          <w:rFonts w:ascii="Times New Roman" w:hAnsi="Times New Roman" w:cs="Times New Roman"/>
          <w:sz w:val="28"/>
          <w:szCs w:val="28"/>
        </w:rPr>
        <w:t xml:space="preserve"> </w:t>
      </w:r>
      <w:r w:rsidR="00E77C8C">
        <w:rPr>
          <w:rFonts w:ascii="Times New Roman" w:hAnsi="Times New Roman" w:cs="Times New Roman"/>
          <w:sz w:val="28"/>
          <w:szCs w:val="28"/>
        </w:rPr>
        <w:t xml:space="preserve"> </w:t>
      </w:r>
      <w:r w:rsidRPr="00E77C8C">
        <w:rPr>
          <w:rFonts w:ascii="Times New Roman" w:hAnsi="Times New Roman" w:cs="Times New Roman"/>
          <w:sz w:val="28"/>
          <w:szCs w:val="28"/>
        </w:rPr>
        <w:t xml:space="preserve">АКТУАЛЬНЫЕ </w:t>
      </w:r>
      <w:r w:rsidR="00E77C8C">
        <w:rPr>
          <w:rFonts w:ascii="Times New Roman" w:hAnsi="Times New Roman" w:cs="Times New Roman"/>
          <w:sz w:val="28"/>
          <w:szCs w:val="28"/>
        </w:rPr>
        <w:t xml:space="preserve"> </w:t>
      </w:r>
      <w:r w:rsidRPr="00E77C8C">
        <w:rPr>
          <w:rFonts w:ascii="Times New Roman" w:hAnsi="Times New Roman" w:cs="Times New Roman"/>
          <w:sz w:val="28"/>
          <w:szCs w:val="28"/>
        </w:rPr>
        <w:t xml:space="preserve">ВОПРОСЫ </w:t>
      </w:r>
      <w:r w:rsidR="00E77C8C">
        <w:rPr>
          <w:rFonts w:ascii="Times New Roman" w:hAnsi="Times New Roman" w:cs="Times New Roman"/>
          <w:sz w:val="28"/>
          <w:szCs w:val="28"/>
        </w:rPr>
        <w:t xml:space="preserve"> </w:t>
      </w:r>
      <w:r w:rsidRPr="00E77C8C">
        <w:rPr>
          <w:rFonts w:ascii="Times New Roman" w:hAnsi="Times New Roman" w:cs="Times New Roman"/>
          <w:sz w:val="28"/>
          <w:szCs w:val="28"/>
        </w:rPr>
        <w:t xml:space="preserve">БОРЬБЫ С </w:t>
      </w:r>
      <w:r w:rsidR="00E77C8C">
        <w:rPr>
          <w:rFonts w:ascii="Times New Roman" w:hAnsi="Times New Roman" w:cs="Times New Roman"/>
          <w:sz w:val="28"/>
          <w:szCs w:val="28"/>
        </w:rPr>
        <w:t xml:space="preserve"> </w:t>
      </w:r>
      <w:r w:rsidRPr="00E77C8C">
        <w:rPr>
          <w:rFonts w:ascii="Times New Roman" w:hAnsi="Times New Roman" w:cs="Times New Roman"/>
          <w:sz w:val="28"/>
          <w:szCs w:val="28"/>
        </w:rPr>
        <w:t>ПРЕСТУПЛЕНИЯМИ_2014 №1</w:t>
      </w:r>
    </w:p>
    <w:p w:rsidR="00E77C8C" w:rsidRPr="00E77C8C" w:rsidRDefault="00E77C8C" w:rsidP="00E77C8C">
      <w:pPr>
        <w:pStyle w:val="a4"/>
        <w:rPr>
          <w:rFonts w:ascii="Times New Roman" w:hAnsi="Times New Roman" w:cs="Times New Roman"/>
          <w:sz w:val="28"/>
          <w:szCs w:val="28"/>
        </w:rPr>
      </w:pPr>
    </w:p>
    <w:p w:rsidR="009D4923" w:rsidRPr="00E77C8C" w:rsidRDefault="009D4923" w:rsidP="00E77C8C">
      <w:pPr>
        <w:pStyle w:val="a4"/>
        <w:ind w:left="-426"/>
        <w:rPr>
          <w:rFonts w:ascii="Times New Roman" w:hAnsi="Times New Roman" w:cs="Times New Roman"/>
          <w:sz w:val="28"/>
          <w:szCs w:val="28"/>
        </w:rPr>
      </w:pPr>
      <w:r w:rsidRPr="00E77C8C">
        <w:rPr>
          <w:rFonts w:ascii="Times New Roman" w:hAnsi="Times New Roman" w:cs="Times New Roman"/>
          <w:sz w:val="28"/>
          <w:szCs w:val="28"/>
        </w:rPr>
        <w:t xml:space="preserve">2.Репетенко Л. И. Назначение наказания по совокупности преступлений // Молодой ученый. — 2017. — №24. — С. 99-101. — URL </w:t>
      </w:r>
      <w:hyperlink r:id="rId8" w:history="1">
        <w:r w:rsidRPr="00E77C8C">
          <w:rPr>
            <w:rStyle w:val="a7"/>
            <w:rFonts w:ascii="Times New Roman" w:hAnsi="Times New Roman" w:cs="Times New Roman"/>
            <w:color w:val="auto"/>
            <w:sz w:val="28"/>
            <w:szCs w:val="28"/>
          </w:rPr>
          <w:t>https://moluch.ru/archive/158/44655</w:t>
        </w:r>
      </w:hyperlink>
    </w:p>
    <w:p w:rsidR="009D4923" w:rsidRPr="00E77C8C" w:rsidRDefault="009D4923" w:rsidP="00E77C8C">
      <w:pPr>
        <w:pStyle w:val="a4"/>
        <w:ind w:left="-426"/>
        <w:rPr>
          <w:rFonts w:ascii="Times New Roman" w:hAnsi="Times New Roman" w:cs="Times New Roman"/>
          <w:sz w:val="28"/>
          <w:szCs w:val="28"/>
        </w:rPr>
      </w:pPr>
    </w:p>
    <w:p w:rsidR="009D4923" w:rsidRPr="00E77C8C" w:rsidRDefault="009D4923" w:rsidP="00E77C8C">
      <w:pPr>
        <w:pStyle w:val="a3"/>
        <w:spacing w:after="0" w:line="240" w:lineRule="auto"/>
        <w:ind w:left="-426"/>
        <w:rPr>
          <w:rFonts w:ascii="Times New Roman" w:hAnsi="Times New Roman" w:cs="Times New Roman"/>
          <w:sz w:val="28"/>
          <w:szCs w:val="28"/>
        </w:rPr>
      </w:pPr>
      <w:r w:rsidRPr="00E77C8C">
        <w:rPr>
          <w:rFonts w:ascii="Times New Roman" w:hAnsi="Times New Roman" w:cs="Times New Roman"/>
          <w:sz w:val="28"/>
          <w:szCs w:val="28"/>
        </w:rPr>
        <w:t>3.Алехин</w:t>
      </w:r>
      <w:r w:rsidR="00E77C8C">
        <w:rPr>
          <w:rFonts w:ascii="Times New Roman" w:hAnsi="Times New Roman" w:cs="Times New Roman"/>
          <w:sz w:val="28"/>
          <w:szCs w:val="28"/>
        </w:rPr>
        <w:t xml:space="preserve"> </w:t>
      </w:r>
      <w:r w:rsidRPr="00E77C8C">
        <w:rPr>
          <w:rFonts w:ascii="Times New Roman" w:hAnsi="Times New Roman" w:cs="Times New Roman"/>
          <w:sz w:val="28"/>
          <w:szCs w:val="28"/>
        </w:rPr>
        <w:t>Виталий</w:t>
      </w:r>
      <w:r w:rsidR="00E77C8C">
        <w:rPr>
          <w:rFonts w:ascii="Times New Roman" w:hAnsi="Times New Roman" w:cs="Times New Roman"/>
          <w:sz w:val="28"/>
          <w:szCs w:val="28"/>
        </w:rPr>
        <w:t xml:space="preserve"> </w:t>
      </w:r>
      <w:r w:rsidRPr="00E77C8C">
        <w:rPr>
          <w:rFonts w:ascii="Times New Roman" w:hAnsi="Times New Roman" w:cs="Times New Roman"/>
          <w:sz w:val="28"/>
          <w:szCs w:val="28"/>
        </w:rPr>
        <w:t xml:space="preserve"> Петрович</w:t>
      </w:r>
      <w:r w:rsidR="00E77C8C">
        <w:rPr>
          <w:rFonts w:ascii="Times New Roman" w:hAnsi="Times New Roman" w:cs="Times New Roman"/>
          <w:sz w:val="28"/>
          <w:szCs w:val="28"/>
        </w:rPr>
        <w:t xml:space="preserve"> </w:t>
      </w:r>
      <w:r w:rsidRPr="00E77C8C">
        <w:rPr>
          <w:rFonts w:ascii="Times New Roman" w:hAnsi="Times New Roman" w:cs="Times New Roman"/>
          <w:sz w:val="28"/>
          <w:szCs w:val="28"/>
        </w:rPr>
        <w:t xml:space="preserve"> НЕКОТОРЫЕ </w:t>
      </w:r>
      <w:r w:rsidR="00E77C8C">
        <w:rPr>
          <w:rFonts w:ascii="Times New Roman" w:hAnsi="Times New Roman" w:cs="Times New Roman"/>
          <w:sz w:val="28"/>
          <w:szCs w:val="28"/>
        </w:rPr>
        <w:t xml:space="preserve"> </w:t>
      </w:r>
      <w:r w:rsidRPr="00E77C8C">
        <w:rPr>
          <w:rFonts w:ascii="Times New Roman" w:hAnsi="Times New Roman" w:cs="Times New Roman"/>
          <w:sz w:val="28"/>
          <w:szCs w:val="28"/>
        </w:rPr>
        <w:t>ОСОБЕННОСТИ</w:t>
      </w:r>
      <w:r w:rsidR="00E77C8C">
        <w:rPr>
          <w:rFonts w:ascii="Times New Roman" w:hAnsi="Times New Roman" w:cs="Times New Roman"/>
          <w:sz w:val="28"/>
          <w:szCs w:val="28"/>
        </w:rPr>
        <w:t xml:space="preserve">  </w:t>
      </w:r>
      <w:r w:rsidRPr="00E77C8C">
        <w:rPr>
          <w:rFonts w:ascii="Times New Roman" w:hAnsi="Times New Roman" w:cs="Times New Roman"/>
          <w:sz w:val="28"/>
          <w:szCs w:val="28"/>
        </w:rPr>
        <w:t xml:space="preserve"> НАЗНАЧЕНИЯ НАКАЗАНИЯ</w:t>
      </w:r>
      <w:r w:rsidR="00E77C8C">
        <w:rPr>
          <w:rFonts w:ascii="Times New Roman" w:hAnsi="Times New Roman" w:cs="Times New Roman"/>
          <w:sz w:val="28"/>
          <w:szCs w:val="28"/>
        </w:rPr>
        <w:t xml:space="preserve"> </w:t>
      </w:r>
      <w:r w:rsidRPr="00E77C8C">
        <w:rPr>
          <w:rFonts w:ascii="Times New Roman" w:hAnsi="Times New Roman" w:cs="Times New Roman"/>
          <w:sz w:val="28"/>
          <w:szCs w:val="28"/>
        </w:rPr>
        <w:t xml:space="preserve"> ПРИ</w:t>
      </w:r>
      <w:r w:rsidR="00E77C8C">
        <w:rPr>
          <w:rFonts w:ascii="Times New Roman" w:hAnsi="Times New Roman" w:cs="Times New Roman"/>
          <w:sz w:val="28"/>
          <w:szCs w:val="28"/>
        </w:rPr>
        <w:t xml:space="preserve"> </w:t>
      </w:r>
      <w:r w:rsidRPr="00E77C8C">
        <w:rPr>
          <w:rFonts w:ascii="Times New Roman" w:hAnsi="Times New Roman" w:cs="Times New Roman"/>
          <w:sz w:val="28"/>
          <w:szCs w:val="28"/>
        </w:rPr>
        <w:t xml:space="preserve"> СОВОКУПНОСТИ</w:t>
      </w:r>
      <w:r w:rsidR="00E77C8C">
        <w:rPr>
          <w:rFonts w:ascii="Times New Roman" w:hAnsi="Times New Roman" w:cs="Times New Roman"/>
          <w:sz w:val="28"/>
          <w:szCs w:val="28"/>
        </w:rPr>
        <w:t xml:space="preserve"> </w:t>
      </w:r>
      <w:r w:rsidRPr="00E77C8C">
        <w:rPr>
          <w:rFonts w:ascii="Times New Roman" w:hAnsi="Times New Roman" w:cs="Times New Roman"/>
          <w:sz w:val="28"/>
          <w:szCs w:val="28"/>
        </w:rPr>
        <w:t xml:space="preserve"> ПРЕСТУПЛЕНИЙ- ЖУРНАЛ „</w:t>
      </w:r>
      <w:hyperlink r:id="rId9" w:history="1">
        <w:r w:rsidRPr="00E77C8C">
          <w:rPr>
            <w:rFonts w:ascii="Times New Roman" w:hAnsi="Times New Roman" w:cs="Times New Roman"/>
            <w:sz w:val="28"/>
            <w:szCs w:val="28"/>
          </w:rPr>
          <w:t>Гуманитарные, социально-экономические и общественные науки</w:t>
        </w:r>
      </w:hyperlink>
      <w:r w:rsidRPr="00E77C8C">
        <w:rPr>
          <w:rFonts w:ascii="Times New Roman" w:hAnsi="Times New Roman" w:cs="Times New Roman"/>
          <w:sz w:val="28"/>
          <w:szCs w:val="28"/>
        </w:rPr>
        <w:t>“-// 2014</w:t>
      </w:r>
    </w:p>
    <w:p w:rsidR="009D4923" w:rsidRPr="00E77C8C" w:rsidRDefault="009D4923" w:rsidP="00E77C8C">
      <w:pPr>
        <w:pStyle w:val="a4"/>
        <w:ind w:left="-426"/>
        <w:rPr>
          <w:rFonts w:ascii="Times New Roman" w:hAnsi="Times New Roman" w:cs="Times New Roman"/>
          <w:sz w:val="28"/>
          <w:szCs w:val="28"/>
        </w:rPr>
      </w:pPr>
      <w:r w:rsidRPr="00E77C8C">
        <w:rPr>
          <w:rFonts w:ascii="Times New Roman" w:hAnsi="Times New Roman" w:cs="Times New Roman"/>
          <w:sz w:val="28"/>
          <w:szCs w:val="28"/>
        </w:rPr>
        <w:t xml:space="preserve">4.Разумов С.А. Практика назначения наказания: Учебно-практическое </w:t>
      </w:r>
      <w:proofErr w:type="spellStart"/>
      <w:r w:rsidRPr="00E77C8C">
        <w:rPr>
          <w:rFonts w:ascii="Times New Roman" w:hAnsi="Times New Roman" w:cs="Times New Roman"/>
          <w:sz w:val="28"/>
          <w:szCs w:val="28"/>
        </w:rPr>
        <w:t>пособие.М</w:t>
      </w:r>
      <w:proofErr w:type="spellEnd"/>
      <w:r w:rsidRPr="00E77C8C">
        <w:rPr>
          <w:rFonts w:ascii="Times New Roman" w:hAnsi="Times New Roman" w:cs="Times New Roman"/>
          <w:sz w:val="28"/>
          <w:szCs w:val="28"/>
        </w:rPr>
        <w:t>.: ИМПЭ им. А.С. Грибоедова, 2016</w:t>
      </w:r>
    </w:p>
    <w:p w:rsidR="009D4923" w:rsidRPr="00E77C8C" w:rsidRDefault="009D4923" w:rsidP="00E77C8C">
      <w:pPr>
        <w:pStyle w:val="a4"/>
        <w:ind w:left="-426"/>
        <w:rPr>
          <w:rStyle w:val="a6"/>
          <w:rFonts w:ascii="Times New Roman" w:hAnsi="Times New Roman" w:cs="Times New Roman"/>
          <w:sz w:val="28"/>
          <w:szCs w:val="28"/>
        </w:rPr>
      </w:pPr>
    </w:p>
    <w:p w:rsidR="009D4923" w:rsidRPr="00E77C8C" w:rsidRDefault="009D4923" w:rsidP="00E77C8C">
      <w:pPr>
        <w:pStyle w:val="a4"/>
        <w:ind w:left="-426"/>
        <w:rPr>
          <w:rFonts w:ascii="Times New Roman" w:hAnsi="Times New Roman" w:cs="Times New Roman"/>
          <w:sz w:val="28"/>
          <w:szCs w:val="28"/>
          <w:vertAlign w:val="superscript"/>
        </w:rPr>
      </w:pPr>
      <w:r w:rsidRPr="00E77C8C">
        <w:rPr>
          <w:rFonts w:ascii="Times New Roman" w:hAnsi="Times New Roman" w:cs="Times New Roman"/>
          <w:sz w:val="28"/>
          <w:szCs w:val="28"/>
        </w:rPr>
        <w:t xml:space="preserve">5.Иногамова-Хегай Людмила Валентиновна ПОНЯТИЕ И ВИДЫ ФОРМАЛИЗОВАННОГО НАЗНАЧЕНИЯ НАКАЗАНИЯ ПО РОССИЙСКОМУ УГОЛОВНОМУ ПРАВУ «Государство и право. Юридические науки» </w:t>
      </w:r>
      <w:hyperlink r:id="rId10" w:history="1">
        <w:r w:rsidRPr="00E77C8C">
          <w:rPr>
            <w:rFonts w:ascii="Times New Roman" w:hAnsi="Times New Roman" w:cs="Times New Roman"/>
            <w:sz w:val="28"/>
            <w:szCs w:val="28"/>
          </w:rPr>
          <w:t>Всероссийский криминологический журнал</w:t>
        </w:r>
      </w:hyperlink>
      <w:r w:rsidRPr="00E77C8C">
        <w:rPr>
          <w:rFonts w:ascii="Times New Roman" w:hAnsi="Times New Roman" w:cs="Times New Roman"/>
          <w:sz w:val="28"/>
          <w:szCs w:val="28"/>
        </w:rPr>
        <w:t>-2016</w:t>
      </w:r>
    </w:p>
    <w:p w:rsidR="009D4923" w:rsidRPr="00E77C8C" w:rsidRDefault="009D4923" w:rsidP="00E77C8C">
      <w:pPr>
        <w:pStyle w:val="a3"/>
        <w:spacing w:after="0" w:line="240" w:lineRule="auto"/>
        <w:ind w:left="-426"/>
        <w:rPr>
          <w:rFonts w:ascii="Times New Roman" w:hAnsi="Times New Roman" w:cs="Times New Roman"/>
          <w:sz w:val="28"/>
          <w:szCs w:val="28"/>
        </w:rPr>
      </w:pPr>
    </w:p>
    <w:p w:rsidR="009D4923" w:rsidRPr="00E77C8C" w:rsidRDefault="009D4923" w:rsidP="00E77C8C">
      <w:pPr>
        <w:pStyle w:val="a3"/>
        <w:spacing w:after="0" w:line="240" w:lineRule="auto"/>
        <w:ind w:left="-426"/>
        <w:rPr>
          <w:rFonts w:ascii="Times New Roman" w:hAnsi="Times New Roman" w:cs="Times New Roman"/>
          <w:sz w:val="28"/>
          <w:szCs w:val="28"/>
        </w:rPr>
      </w:pPr>
      <w:r w:rsidRPr="00E77C8C">
        <w:rPr>
          <w:rFonts w:ascii="Times New Roman" w:hAnsi="Times New Roman" w:cs="Times New Roman"/>
          <w:sz w:val="28"/>
          <w:szCs w:val="28"/>
        </w:rPr>
        <w:t>6.  Практика назначения судами наказания по совокупности преступлений и совокупности приговоров// Журнал «Российское правосудие» № 9 (17)</w:t>
      </w:r>
    </w:p>
    <w:p w:rsidR="009D4923" w:rsidRPr="00E77C8C" w:rsidRDefault="009D4923" w:rsidP="00E77C8C">
      <w:pPr>
        <w:pStyle w:val="a4"/>
        <w:ind w:left="-426"/>
        <w:rPr>
          <w:rFonts w:ascii="Times New Roman" w:hAnsi="Times New Roman" w:cs="Times New Roman"/>
          <w:sz w:val="28"/>
          <w:szCs w:val="28"/>
        </w:rPr>
      </w:pPr>
    </w:p>
    <w:p w:rsidR="009D4923" w:rsidRPr="00E77C8C" w:rsidRDefault="009D4923" w:rsidP="00E77C8C">
      <w:pPr>
        <w:pStyle w:val="a3"/>
        <w:spacing w:after="0" w:line="240" w:lineRule="auto"/>
        <w:ind w:left="-426"/>
        <w:rPr>
          <w:rFonts w:ascii="Times New Roman" w:hAnsi="Times New Roman" w:cs="Times New Roman"/>
          <w:sz w:val="28"/>
          <w:szCs w:val="28"/>
        </w:rPr>
      </w:pPr>
      <w:r w:rsidRPr="00E77C8C">
        <w:rPr>
          <w:rFonts w:ascii="Times New Roman" w:hAnsi="Times New Roman" w:cs="Times New Roman"/>
          <w:sz w:val="28"/>
          <w:szCs w:val="28"/>
        </w:rPr>
        <w:t>7.  Калиновский К.Б., Рахманова Е.Н. Актуальные проблемы назначения уголовного наказания в судебной практике. Российский судья. 2016. № 4. С. 48-53.</w:t>
      </w:r>
    </w:p>
    <w:p w:rsidR="009D4923" w:rsidRPr="00E77C8C" w:rsidRDefault="009D4923" w:rsidP="00E77C8C">
      <w:pPr>
        <w:pStyle w:val="a3"/>
        <w:spacing w:after="0" w:line="240" w:lineRule="auto"/>
        <w:ind w:left="-426"/>
        <w:rPr>
          <w:rFonts w:ascii="Times New Roman" w:hAnsi="Times New Roman" w:cs="Times New Roman"/>
          <w:sz w:val="28"/>
          <w:szCs w:val="28"/>
        </w:rPr>
      </w:pPr>
    </w:p>
    <w:p w:rsidR="009D4923" w:rsidRPr="00E77C8C" w:rsidRDefault="009D4923" w:rsidP="00E77C8C">
      <w:pPr>
        <w:pStyle w:val="a3"/>
        <w:spacing w:after="0" w:line="240" w:lineRule="auto"/>
        <w:ind w:left="-426"/>
        <w:rPr>
          <w:rFonts w:ascii="Times New Roman" w:hAnsi="Times New Roman" w:cs="Times New Roman"/>
          <w:sz w:val="28"/>
          <w:szCs w:val="28"/>
        </w:rPr>
      </w:pPr>
      <w:r w:rsidRPr="00E77C8C">
        <w:rPr>
          <w:rFonts w:ascii="Times New Roman" w:hAnsi="Times New Roman" w:cs="Times New Roman"/>
          <w:sz w:val="28"/>
          <w:szCs w:val="28"/>
        </w:rPr>
        <w:t>8</w:t>
      </w:r>
      <w:r w:rsidRPr="00E77C8C">
        <w:rPr>
          <w:rStyle w:val="a6"/>
          <w:rFonts w:ascii="Times New Roman" w:hAnsi="Times New Roman" w:cs="Times New Roman"/>
          <w:sz w:val="28"/>
          <w:szCs w:val="28"/>
        </w:rPr>
        <w:t xml:space="preserve"> </w:t>
      </w:r>
      <w:r w:rsidRPr="00E77C8C">
        <w:rPr>
          <w:rFonts w:ascii="Times New Roman" w:hAnsi="Times New Roman" w:cs="Times New Roman"/>
          <w:sz w:val="28"/>
          <w:szCs w:val="28"/>
        </w:rPr>
        <w:t xml:space="preserve"> Зацепин Александр Михайлович  в своей статье «КВАЛИФИКАЦИЯ СОВОКУПНОСТИ ПРЕСТУПЛЕНИЙ ПО СОВРЕМЕННОМУ ЗАКОНОДАТЕЛЬСТВУ 2015</w:t>
      </w:r>
    </w:p>
    <w:p w:rsidR="009D4923" w:rsidRPr="00E77C8C" w:rsidRDefault="009D4923" w:rsidP="00E77C8C">
      <w:pPr>
        <w:pStyle w:val="a4"/>
        <w:ind w:left="-426"/>
        <w:rPr>
          <w:rFonts w:ascii="Times New Roman" w:hAnsi="Times New Roman" w:cs="Times New Roman"/>
          <w:sz w:val="28"/>
          <w:szCs w:val="28"/>
        </w:rPr>
      </w:pPr>
    </w:p>
    <w:p w:rsidR="009D4923" w:rsidRPr="00FD2FC9" w:rsidRDefault="009D4923" w:rsidP="00E77C8C">
      <w:pPr>
        <w:pStyle w:val="a4"/>
        <w:ind w:left="-426"/>
        <w:rPr>
          <w:rFonts w:ascii="Times New Roman" w:hAnsi="Times New Roman" w:cs="Times New Roman"/>
          <w:sz w:val="28"/>
          <w:szCs w:val="28"/>
        </w:rPr>
      </w:pPr>
      <w:r w:rsidRPr="00E77C8C">
        <w:rPr>
          <w:rFonts w:ascii="Times New Roman" w:hAnsi="Times New Roman" w:cs="Times New Roman"/>
          <w:sz w:val="28"/>
          <w:szCs w:val="28"/>
        </w:rPr>
        <w:t xml:space="preserve">9. </w:t>
      </w:r>
      <w:r w:rsidRPr="00FD2FC9">
        <w:rPr>
          <w:rFonts w:ascii="Times New Roman" w:hAnsi="Times New Roman" w:cs="Times New Roman"/>
          <w:sz w:val="28"/>
          <w:szCs w:val="28"/>
        </w:rPr>
        <w:t>В. МАЛКОВ, Л. ТОСАКОВА</w:t>
      </w:r>
      <w:r w:rsidRPr="00E77C8C">
        <w:rPr>
          <w:rFonts w:ascii="Times New Roman" w:hAnsi="Times New Roman" w:cs="Times New Roman"/>
          <w:sz w:val="28"/>
          <w:szCs w:val="28"/>
        </w:rPr>
        <w:t xml:space="preserve"> НАЗНАЧЕНИЕ НАКАЗАНИЯ ПРИ РЕЦИДИВЕ ПРЕСТУПЛЕНИЙ 2016</w:t>
      </w:r>
    </w:p>
    <w:p w:rsidR="00E866BE" w:rsidRPr="00E77C8C" w:rsidRDefault="00E77C8C" w:rsidP="00E77C8C">
      <w:pPr>
        <w:spacing w:after="0" w:line="240" w:lineRule="auto"/>
        <w:ind w:left="1080"/>
        <w:rPr>
          <w:rFonts w:ascii="Times New Roman" w:hAnsi="Times New Roman" w:cs="Times New Roman"/>
          <w:b/>
          <w:sz w:val="28"/>
          <w:szCs w:val="28"/>
        </w:rPr>
      </w:pPr>
      <w:r w:rsidRPr="00E77C8C">
        <w:rPr>
          <w:rFonts w:ascii="Times New Roman" w:hAnsi="Times New Roman" w:cs="Times New Roman"/>
          <w:b/>
          <w:sz w:val="28"/>
          <w:szCs w:val="28"/>
        </w:rPr>
        <w:t xml:space="preserve"> </w:t>
      </w:r>
    </w:p>
    <w:p w:rsidR="009D4923" w:rsidRPr="00E77C8C" w:rsidRDefault="00E866BE" w:rsidP="00E77C8C">
      <w:pPr>
        <w:pStyle w:val="a4"/>
        <w:ind w:left="-426"/>
        <w:rPr>
          <w:rFonts w:ascii="Times New Roman" w:hAnsi="Times New Roman" w:cs="Times New Roman"/>
          <w:b/>
          <w:sz w:val="28"/>
          <w:szCs w:val="28"/>
          <w:u w:val="single"/>
        </w:rPr>
      </w:pPr>
      <w:r w:rsidRPr="00E77C8C">
        <w:rPr>
          <w:rFonts w:ascii="Times New Roman" w:hAnsi="Times New Roman" w:cs="Times New Roman"/>
          <w:b/>
          <w:sz w:val="28"/>
          <w:szCs w:val="28"/>
          <w:u w:val="single"/>
        </w:rPr>
        <w:t>Нормативные правовые акты:</w:t>
      </w:r>
      <w:bookmarkStart w:id="1" w:name="_Toc513151652"/>
      <w:bookmarkStart w:id="2" w:name="_Toc513152945"/>
      <w:bookmarkStart w:id="3" w:name="_Toc513152988"/>
    </w:p>
    <w:p w:rsidR="009D4923" w:rsidRPr="00E77C8C" w:rsidRDefault="009D4923" w:rsidP="00E77C8C">
      <w:pPr>
        <w:pStyle w:val="a4"/>
        <w:ind w:left="-426"/>
        <w:rPr>
          <w:rFonts w:ascii="Times New Roman" w:hAnsi="Times New Roman" w:cs="Times New Roman"/>
          <w:sz w:val="28"/>
          <w:szCs w:val="28"/>
        </w:rPr>
      </w:pPr>
      <w:r w:rsidRPr="00E77C8C">
        <w:rPr>
          <w:rFonts w:ascii="Times New Roman" w:hAnsi="Times New Roman" w:cs="Times New Roman"/>
          <w:color w:val="333333"/>
          <w:sz w:val="28"/>
          <w:szCs w:val="28"/>
        </w:rPr>
        <w:br/>
      </w:r>
      <w:r w:rsidRPr="00E77C8C">
        <w:rPr>
          <w:rFonts w:ascii="Times New Roman" w:hAnsi="Times New Roman" w:cs="Times New Roman"/>
          <w:sz w:val="28"/>
          <w:szCs w:val="28"/>
        </w:rPr>
        <w:footnoteRef/>
      </w:r>
      <w:r w:rsidRPr="00E77C8C">
        <w:rPr>
          <w:rFonts w:ascii="Times New Roman" w:hAnsi="Times New Roman" w:cs="Times New Roman"/>
          <w:sz w:val="28"/>
          <w:szCs w:val="28"/>
        </w:rPr>
        <w:t xml:space="preserve"> .УК РФ, "Уголовный кодекс Российской Федерации" от 13.06.1996 N 63-ФЗ (ред. от 30.03.2015, с изм. от 07.04.2015) (13 июня 1996 г.)</w:t>
      </w:r>
    </w:p>
    <w:p w:rsidR="009D4923" w:rsidRPr="00E77C8C" w:rsidRDefault="009D4923" w:rsidP="00E77C8C">
      <w:pPr>
        <w:pStyle w:val="a4"/>
        <w:ind w:left="-426"/>
        <w:rPr>
          <w:rFonts w:ascii="Times New Roman" w:hAnsi="Times New Roman" w:cs="Times New Roman"/>
          <w:sz w:val="28"/>
          <w:szCs w:val="28"/>
        </w:rPr>
      </w:pPr>
    </w:p>
    <w:p w:rsidR="00E77C8C" w:rsidRPr="00E77C8C" w:rsidRDefault="00E77C8C" w:rsidP="00E77C8C">
      <w:pPr>
        <w:pStyle w:val="a4"/>
        <w:ind w:left="-426"/>
        <w:rPr>
          <w:rFonts w:ascii="Times New Roman" w:hAnsi="Times New Roman" w:cs="Times New Roman"/>
          <w:sz w:val="28"/>
          <w:szCs w:val="28"/>
        </w:rPr>
      </w:pPr>
      <w:r w:rsidRPr="00E77C8C">
        <w:rPr>
          <w:rFonts w:ascii="Times New Roman" w:hAnsi="Times New Roman" w:cs="Times New Roman"/>
          <w:sz w:val="28"/>
          <w:szCs w:val="28"/>
        </w:rPr>
        <w:lastRenderedPageBreak/>
        <w:t xml:space="preserve">2. 3-е изд., </w:t>
      </w:r>
      <w:proofErr w:type="spellStart"/>
      <w:r w:rsidRPr="00E77C8C">
        <w:rPr>
          <w:rFonts w:ascii="Times New Roman" w:hAnsi="Times New Roman" w:cs="Times New Roman"/>
          <w:sz w:val="28"/>
          <w:szCs w:val="28"/>
        </w:rPr>
        <w:t>перераб</w:t>
      </w:r>
      <w:proofErr w:type="spellEnd"/>
      <w:r w:rsidRPr="00E77C8C">
        <w:rPr>
          <w:rFonts w:ascii="Times New Roman" w:hAnsi="Times New Roman" w:cs="Times New Roman"/>
          <w:sz w:val="28"/>
          <w:szCs w:val="28"/>
        </w:rPr>
        <w:t xml:space="preserve">. и доп. Постатейный комментарий к Уголовному кодексу Российской Федерации/ автор Сутягин А.В. – </w:t>
      </w:r>
      <w:proofErr w:type="gramStart"/>
      <w:r w:rsidRPr="00E77C8C">
        <w:rPr>
          <w:rFonts w:ascii="Times New Roman" w:hAnsi="Times New Roman" w:cs="Times New Roman"/>
          <w:sz w:val="28"/>
          <w:szCs w:val="28"/>
        </w:rPr>
        <w:t>М. :</w:t>
      </w:r>
      <w:proofErr w:type="gramEnd"/>
      <w:r w:rsidRPr="00E77C8C">
        <w:rPr>
          <w:rFonts w:ascii="Times New Roman" w:hAnsi="Times New Roman" w:cs="Times New Roman"/>
          <w:sz w:val="28"/>
          <w:szCs w:val="28"/>
        </w:rPr>
        <w:t xml:space="preserve"> </w:t>
      </w:r>
      <w:proofErr w:type="spellStart"/>
      <w:r w:rsidRPr="00E77C8C">
        <w:rPr>
          <w:rFonts w:ascii="Times New Roman" w:hAnsi="Times New Roman" w:cs="Times New Roman"/>
          <w:sz w:val="28"/>
          <w:szCs w:val="28"/>
        </w:rPr>
        <w:t>ГроссМедиа</w:t>
      </w:r>
      <w:proofErr w:type="spellEnd"/>
      <w:r w:rsidRPr="00E77C8C">
        <w:rPr>
          <w:rFonts w:ascii="Times New Roman" w:hAnsi="Times New Roman" w:cs="Times New Roman"/>
          <w:sz w:val="28"/>
          <w:szCs w:val="28"/>
        </w:rPr>
        <w:t xml:space="preserve"> : РОСБУХ, 2014. – 608 с</w:t>
      </w:r>
    </w:p>
    <w:bookmarkEnd w:id="1"/>
    <w:bookmarkEnd w:id="2"/>
    <w:bookmarkEnd w:id="3"/>
    <w:p w:rsidR="00434358" w:rsidRPr="00E77C8C" w:rsidRDefault="00434358" w:rsidP="00E77C8C">
      <w:pPr>
        <w:spacing w:after="0" w:line="240" w:lineRule="auto"/>
        <w:ind w:left="-426"/>
        <w:rPr>
          <w:rFonts w:ascii="Times New Roman" w:hAnsi="Times New Roman" w:cs="Times New Roman"/>
          <w:sz w:val="28"/>
          <w:szCs w:val="28"/>
        </w:rPr>
      </w:pPr>
    </w:p>
    <w:p w:rsidR="00C535C1" w:rsidRPr="00E77C8C" w:rsidRDefault="00C535C1" w:rsidP="00E77C8C">
      <w:pPr>
        <w:pStyle w:val="a3"/>
        <w:numPr>
          <w:ilvl w:val="0"/>
          <w:numId w:val="9"/>
        </w:numPr>
        <w:spacing w:after="0" w:line="240" w:lineRule="auto"/>
        <w:ind w:left="-426" w:firstLine="0"/>
        <w:rPr>
          <w:rFonts w:ascii="Times New Roman" w:hAnsi="Times New Roman" w:cs="Times New Roman"/>
          <w:b/>
          <w:sz w:val="28"/>
          <w:szCs w:val="28"/>
          <w:u w:val="single"/>
        </w:rPr>
      </w:pPr>
      <w:r w:rsidRPr="00E77C8C">
        <w:rPr>
          <w:rFonts w:ascii="Times New Roman" w:hAnsi="Times New Roman" w:cs="Times New Roman"/>
          <w:b/>
          <w:sz w:val="28"/>
          <w:szCs w:val="28"/>
          <w:u w:val="single"/>
        </w:rPr>
        <w:t>Судебная практика:</w:t>
      </w:r>
    </w:p>
    <w:p w:rsidR="00E77C8C" w:rsidRDefault="00E77C8C" w:rsidP="00E77C8C">
      <w:pPr>
        <w:pStyle w:val="a3"/>
        <w:spacing w:after="0" w:line="240" w:lineRule="auto"/>
        <w:ind w:left="-426"/>
        <w:rPr>
          <w:rFonts w:ascii="Times New Roman" w:hAnsi="Times New Roman" w:cs="Times New Roman"/>
          <w:color w:val="333333"/>
          <w:sz w:val="28"/>
          <w:szCs w:val="28"/>
        </w:rPr>
      </w:pPr>
    </w:p>
    <w:p w:rsidR="00E77C8C" w:rsidRPr="00E77C8C" w:rsidRDefault="00E77C8C" w:rsidP="00E77C8C">
      <w:pPr>
        <w:pStyle w:val="a3"/>
        <w:spacing w:after="0" w:line="240" w:lineRule="auto"/>
        <w:ind w:left="-426"/>
        <w:rPr>
          <w:rFonts w:ascii="Times New Roman" w:hAnsi="Times New Roman" w:cs="Times New Roman"/>
          <w:sz w:val="28"/>
          <w:szCs w:val="28"/>
          <w:u w:val="single"/>
        </w:rPr>
      </w:pPr>
      <w:r w:rsidRPr="00E77C8C">
        <w:rPr>
          <w:rFonts w:ascii="Times New Roman" w:hAnsi="Times New Roman" w:cs="Times New Roman"/>
          <w:color w:val="333333"/>
          <w:sz w:val="28"/>
          <w:szCs w:val="28"/>
        </w:rPr>
        <w:t>1.Постановление Пленума Верховного Суда РФ от 22.12.2015 N 58 (ред. от 29.11.2016) "О практике назначения судами Российской Федерации уголовного наказания"</w:t>
      </w:r>
    </w:p>
    <w:p w:rsidR="00E77C8C" w:rsidRPr="00E77C8C" w:rsidRDefault="00E77C8C" w:rsidP="00E77C8C">
      <w:pPr>
        <w:shd w:val="clear" w:color="auto" w:fill="FFFFFF"/>
        <w:spacing w:after="0" w:line="240" w:lineRule="auto"/>
        <w:ind w:left="-426"/>
        <w:rPr>
          <w:rFonts w:ascii="Times New Roman" w:eastAsia="Times New Roman" w:hAnsi="Times New Roman" w:cs="Times New Roman"/>
          <w:color w:val="333333"/>
          <w:sz w:val="28"/>
          <w:szCs w:val="28"/>
          <w:lang w:eastAsia="ru-RU"/>
        </w:rPr>
      </w:pPr>
    </w:p>
    <w:p w:rsidR="00E77C8C" w:rsidRPr="00E77C8C" w:rsidRDefault="00E77C8C" w:rsidP="00E77C8C">
      <w:pPr>
        <w:shd w:val="clear" w:color="auto" w:fill="FFFFFF"/>
        <w:spacing w:after="144" w:line="240" w:lineRule="auto"/>
        <w:ind w:left="-426"/>
        <w:outlineLvl w:val="0"/>
        <w:rPr>
          <w:rFonts w:ascii="Times New Roman" w:eastAsia="Times New Roman" w:hAnsi="Times New Roman" w:cs="Times New Roman"/>
          <w:bCs/>
          <w:color w:val="333333"/>
          <w:kern w:val="36"/>
          <w:sz w:val="28"/>
          <w:szCs w:val="28"/>
          <w:lang w:eastAsia="ru-RU"/>
        </w:rPr>
      </w:pPr>
      <w:r w:rsidRPr="00E77C8C">
        <w:rPr>
          <w:rFonts w:ascii="Times New Roman" w:eastAsia="Times New Roman" w:hAnsi="Times New Roman" w:cs="Times New Roman"/>
          <w:bCs/>
          <w:color w:val="333333"/>
          <w:kern w:val="36"/>
          <w:sz w:val="28"/>
          <w:szCs w:val="28"/>
          <w:lang w:eastAsia="ru-RU"/>
        </w:rPr>
        <w:t>2.Постановление Пленума Верховного Суда РФ от 29.11.2016 N 56 "О внесении изменений в некоторые постановления Пленума Верховного Суда Российской Федерации по вопросам совершенствования оснований и порядка освобождения от уголовной ответственности"</w:t>
      </w:r>
    </w:p>
    <w:p w:rsidR="00E77C8C" w:rsidRPr="00E77C8C" w:rsidRDefault="00E77C8C" w:rsidP="00E77C8C">
      <w:pPr>
        <w:pStyle w:val="1"/>
        <w:spacing w:before="0" w:beforeAutospacing="0" w:after="0" w:afterAutospacing="0"/>
        <w:ind w:left="-426"/>
        <w:rPr>
          <w:b w:val="0"/>
          <w:color w:val="333333"/>
          <w:sz w:val="28"/>
          <w:szCs w:val="28"/>
        </w:rPr>
      </w:pPr>
      <w:r>
        <w:rPr>
          <w:b w:val="0"/>
          <w:color w:val="333333"/>
          <w:sz w:val="28"/>
          <w:szCs w:val="28"/>
        </w:rPr>
        <w:t>3.</w:t>
      </w:r>
      <w:r w:rsidRPr="00E77C8C">
        <w:rPr>
          <w:b w:val="0"/>
          <w:color w:val="333333"/>
          <w:sz w:val="28"/>
          <w:szCs w:val="28"/>
        </w:rPr>
        <w:t>Решение № 2А-285/2017 2А-285/2017~М-257/2017 М-257/2017 от 5 мая 2017 г. по делу № 2А-285/2017</w:t>
      </w:r>
    </w:p>
    <w:p w:rsidR="006A64F4" w:rsidRPr="00E77C8C" w:rsidRDefault="006A64F4" w:rsidP="00E77C8C">
      <w:pPr>
        <w:spacing w:after="0" w:line="360" w:lineRule="auto"/>
        <w:ind w:left="-426"/>
        <w:rPr>
          <w:rFonts w:ascii="Times New Roman" w:hAnsi="Times New Roman" w:cs="Times New Roman"/>
          <w:sz w:val="28"/>
          <w:szCs w:val="28"/>
        </w:rPr>
      </w:pPr>
    </w:p>
    <w:sectPr w:rsidR="006A64F4" w:rsidRPr="00E77C8C" w:rsidSect="00905235">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421" w:rsidRDefault="00521421" w:rsidP="002809AD">
      <w:pPr>
        <w:spacing w:after="0" w:line="240" w:lineRule="auto"/>
      </w:pPr>
      <w:r>
        <w:separator/>
      </w:r>
    </w:p>
  </w:endnote>
  <w:endnote w:type="continuationSeparator" w:id="0">
    <w:p w:rsidR="00521421" w:rsidRDefault="00521421" w:rsidP="00280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CC"/>
    <w:family w:val="swiss"/>
    <w:pitch w:val="variable"/>
    <w:sig w:usb0="E0002EFF" w:usb1="C0007843" w:usb2="00000009" w:usb3="00000000" w:csb0="0000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7750294"/>
      <w:docPartObj>
        <w:docPartGallery w:val="Page Numbers (Bottom of Page)"/>
        <w:docPartUnique/>
      </w:docPartObj>
    </w:sdtPr>
    <w:sdtEndPr/>
    <w:sdtContent>
      <w:p w:rsidR="00743E28" w:rsidRDefault="003237E3">
        <w:pPr>
          <w:pStyle w:val="aa"/>
          <w:jc w:val="right"/>
        </w:pPr>
        <w:r>
          <w:fldChar w:fldCharType="begin"/>
        </w:r>
        <w:r w:rsidR="00743E28">
          <w:instrText>PAGE   \* MERGEFORMAT</w:instrText>
        </w:r>
        <w:r>
          <w:fldChar w:fldCharType="separate"/>
        </w:r>
        <w:r w:rsidR="00E77C8C">
          <w:rPr>
            <w:noProof/>
          </w:rPr>
          <w:t>17</w:t>
        </w:r>
        <w:r>
          <w:fldChar w:fldCharType="end"/>
        </w:r>
      </w:p>
    </w:sdtContent>
  </w:sdt>
  <w:p w:rsidR="00743E28" w:rsidRDefault="00743E2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421" w:rsidRDefault="00521421" w:rsidP="002809AD">
      <w:pPr>
        <w:spacing w:after="0" w:line="240" w:lineRule="auto"/>
      </w:pPr>
      <w:r>
        <w:separator/>
      </w:r>
    </w:p>
  </w:footnote>
  <w:footnote w:type="continuationSeparator" w:id="0">
    <w:p w:rsidR="00521421" w:rsidRDefault="00521421" w:rsidP="002809AD">
      <w:pPr>
        <w:spacing w:after="0" w:line="240" w:lineRule="auto"/>
      </w:pPr>
      <w:r>
        <w:continuationSeparator/>
      </w:r>
    </w:p>
  </w:footnote>
  <w:footnote w:id="1">
    <w:p w:rsidR="009A5C7E" w:rsidRPr="00905235" w:rsidRDefault="009A5C7E" w:rsidP="009A5C7E">
      <w:pPr>
        <w:pStyle w:val="a4"/>
        <w:rPr>
          <w:sz w:val="16"/>
          <w:szCs w:val="16"/>
        </w:rPr>
      </w:pPr>
      <w:r w:rsidRPr="009A5C7E">
        <w:footnoteRef/>
      </w:r>
      <w:r>
        <w:t xml:space="preserve"> </w:t>
      </w:r>
      <w:r w:rsidRPr="009A5C7E">
        <w:t>Л</w:t>
      </w:r>
      <w:r>
        <w:t>арина</w:t>
      </w:r>
      <w:r w:rsidRPr="009A5C7E">
        <w:t xml:space="preserve"> Любовь </w:t>
      </w:r>
      <w:r w:rsidRPr="00905235">
        <w:rPr>
          <w:sz w:val="18"/>
          <w:szCs w:val="18"/>
        </w:rPr>
        <w:t xml:space="preserve">Юрьевна </w:t>
      </w:r>
      <w:r w:rsidRPr="00905235">
        <w:rPr>
          <w:sz w:val="16"/>
          <w:szCs w:val="16"/>
        </w:rPr>
        <w:t>К ВОПРОСУ О НАЗНАЧЕНИИ НАКАЗАНИЯ ПО СОВОКУПНОСТИ ПРЕСТУПЛЕНИЙ/</w:t>
      </w:r>
    </w:p>
    <w:p w:rsidR="009A5C7E" w:rsidRPr="00A041B9" w:rsidRDefault="009A5C7E" w:rsidP="009A5C7E">
      <w:pPr>
        <w:pStyle w:val="a4"/>
      </w:pPr>
      <w:r w:rsidRPr="00905235">
        <w:rPr>
          <w:sz w:val="16"/>
          <w:szCs w:val="16"/>
        </w:rPr>
        <w:t>﻿АКТУАЛЬНЫЕ ВОПРОСЫ БОРЬБЫ С ПРЕСТУПЛЕНИЯМИ_2014 №1</w:t>
      </w:r>
    </w:p>
  </w:footnote>
  <w:footnote w:id="2">
    <w:p w:rsidR="002809AD" w:rsidRDefault="002809AD" w:rsidP="002809AD">
      <w:pPr>
        <w:pStyle w:val="a4"/>
      </w:pPr>
      <w:r>
        <w:rPr>
          <w:rStyle w:val="a6"/>
        </w:rPr>
        <w:footnoteRef/>
      </w:r>
      <w:r>
        <w:t xml:space="preserve"> УК РФ, "Уголовный кодекс Российской Федерации" от 13.06.1996 N 63-ФЗ (ред. от 30.03.2015, с </w:t>
      </w:r>
      <w:r>
        <w:t>изм. от 07.04.2015) (13 июня 1996 г.)</w:t>
      </w:r>
    </w:p>
  </w:footnote>
  <w:footnote w:id="3">
    <w:p w:rsidR="009A5C7E" w:rsidRDefault="009A5C7E">
      <w:pPr>
        <w:pStyle w:val="a4"/>
      </w:pPr>
      <w:r>
        <w:rPr>
          <w:rStyle w:val="a6"/>
        </w:rPr>
        <w:footnoteRef/>
      </w:r>
      <w:r>
        <w:t xml:space="preserve"> </w:t>
      </w:r>
      <w:r w:rsidRPr="009A5C7E">
        <w:t>Репетенко Л. И. Назначение наказания по совокупности преступлений // Молодой ученый. — 2017. — №24. — С. 99-101. — URL https://moluch.ru/archive/158/44655/ (дата обращения: 30.04.2018).</w:t>
      </w:r>
    </w:p>
  </w:footnote>
  <w:footnote w:id="4">
    <w:p w:rsidR="009A5C7E" w:rsidRPr="009A5C7E" w:rsidRDefault="009A5C7E" w:rsidP="009A5C7E">
      <w:pPr>
        <w:pStyle w:val="a4"/>
      </w:pPr>
      <w:r>
        <w:rPr>
          <w:rStyle w:val="a6"/>
        </w:rPr>
        <w:footnoteRef/>
      </w:r>
      <w:r>
        <w:t xml:space="preserve"> </w:t>
      </w:r>
      <w:r w:rsidRPr="009A5C7E">
        <w:t>Алехин Виталий Петрович НЕКОТОРЫЕ ОСОБЕННОСТИ НАЗНАЧЕНИЯ НАКАЗАНИЯ ПРИ СОВ</w:t>
      </w:r>
      <w:r>
        <w:t>ОКУПНОСТИ</w:t>
      </w:r>
      <w:r w:rsidRPr="009A5C7E">
        <w:t xml:space="preserve"> ПРЕСТУПЛЕНИЙ ЖУРНАЛ „</w:t>
      </w:r>
      <w:hyperlink r:id="rId1" w:history="1">
        <w:r w:rsidRPr="009A5C7E">
          <w:t>Гуманитарные, социально-экономические и общественные науки</w:t>
        </w:r>
      </w:hyperlink>
      <w:r w:rsidRPr="009A5C7E">
        <w:t>“</w:t>
      </w:r>
      <w:r>
        <w:t>-</w:t>
      </w:r>
      <w:r w:rsidRPr="009A5C7E">
        <w:t>// 2014</w:t>
      </w:r>
    </w:p>
  </w:footnote>
  <w:footnote w:id="5">
    <w:p w:rsidR="001A5945" w:rsidRDefault="001A5945">
      <w:pPr>
        <w:pStyle w:val="a4"/>
      </w:pPr>
      <w:r>
        <w:rPr>
          <w:rStyle w:val="a6"/>
        </w:rPr>
        <w:footnoteRef/>
      </w:r>
      <w:r>
        <w:t xml:space="preserve"> </w:t>
      </w:r>
      <w:r>
        <w:rPr>
          <w:color w:val="333333"/>
          <w:sz w:val="21"/>
          <w:szCs w:val="21"/>
          <w:shd w:val="clear" w:color="auto" w:fill="FFFFFF"/>
        </w:rPr>
        <w:t>Репетенко Л. И. Назначение наказания по совокупности преступлений // Молодой ученый. — 2017. — №24. — С. 99-101. — URL https://moluch.ru/archive/158/44655/ (дата обращения: 30.04.2018).</w:t>
      </w:r>
    </w:p>
  </w:footnote>
  <w:footnote w:id="6">
    <w:p w:rsidR="001A5945" w:rsidRDefault="001A5945">
      <w:pPr>
        <w:pStyle w:val="a4"/>
      </w:pPr>
    </w:p>
  </w:footnote>
  <w:footnote w:id="7">
    <w:p w:rsidR="00370D3B" w:rsidRDefault="00370D3B" w:rsidP="00107EB1">
      <w:pPr>
        <w:pStyle w:val="a4"/>
      </w:pPr>
    </w:p>
    <w:p w:rsidR="00107EB1" w:rsidRPr="00107EB1" w:rsidRDefault="00262CBF" w:rsidP="00107EB1">
      <w:pPr>
        <w:pStyle w:val="a4"/>
        <w:rPr>
          <w:rFonts w:ascii="Arial" w:hAnsi="Arial" w:cs="Arial"/>
          <w:color w:val="333333"/>
          <w:sz w:val="24"/>
          <w:szCs w:val="24"/>
        </w:rPr>
      </w:pPr>
      <w:r>
        <w:t xml:space="preserve"> </w:t>
      </w:r>
      <w:r w:rsidR="00107EB1" w:rsidRPr="00107EB1">
        <w:footnoteRef/>
      </w:r>
      <w:r w:rsidR="00107EB1">
        <w:t xml:space="preserve"> </w:t>
      </w:r>
      <w:r w:rsidR="00107EB1">
        <w:t>Ст 45 "Уголовного</w:t>
      </w:r>
      <w:r w:rsidR="00107EB1" w:rsidRPr="00107EB1">
        <w:t xml:space="preserve"> кодекс</w:t>
      </w:r>
      <w:r w:rsidR="00107EB1">
        <w:t>а</w:t>
      </w:r>
      <w:r w:rsidR="00107EB1" w:rsidRPr="00107EB1">
        <w:t xml:space="preserve"> Российской Федерации" от 13.06.1996 N 63-ФЗ (ред. от 19.02.2018, с изм. от 25.04.2018)</w:t>
      </w:r>
    </w:p>
  </w:footnote>
  <w:footnote w:id="8">
    <w:p w:rsidR="00107EB1" w:rsidRPr="00107EB1" w:rsidRDefault="00107EB1" w:rsidP="00107EB1">
      <w:pPr>
        <w:pStyle w:val="a4"/>
      </w:pPr>
      <w:r w:rsidRPr="00107EB1">
        <w:footnoteRef/>
      </w:r>
      <w:r>
        <w:t xml:space="preserve"> </w:t>
      </w:r>
      <w:r w:rsidRPr="00107EB1">
        <w:t>Постановление Пленума Верховного Суда РФ от 22.12.2015 N 58 (ред. от 29.11.2016) "О практике назначения судами Российской Федерации уголовного наказания"</w:t>
      </w:r>
    </w:p>
    <w:p w:rsidR="00107EB1" w:rsidRDefault="00107EB1">
      <w:pPr>
        <w:pStyle w:val="a4"/>
      </w:pPr>
    </w:p>
  </w:footnote>
  <w:footnote w:id="9">
    <w:p w:rsidR="002C4451" w:rsidRDefault="002C4451">
      <w:pPr>
        <w:pStyle w:val="a4"/>
      </w:pPr>
      <w:r>
        <w:rPr>
          <w:rStyle w:val="a6"/>
        </w:rPr>
        <w:footnoteRef/>
      </w:r>
      <w:r>
        <w:t xml:space="preserve"> </w:t>
      </w:r>
      <w:r w:rsidRPr="00796B22">
        <w:t xml:space="preserve">Разумов С.А. Практика назначения наказания: Учебно-практическое </w:t>
      </w:r>
      <w:r w:rsidRPr="00796B22">
        <w:t>пособие</w:t>
      </w:r>
      <w:r w:rsidRPr="00796B22">
        <w:t>.М.: ИМПЭ им. А.С. Грибоедова, 2001</w:t>
      </w:r>
    </w:p>
  </w:footnote>
  <w:footnote w:id="10">
    <w:p w:rsidR="00B52335" w:rsidRDefault="00B52335">
      <w:pPr>
        <w:pStyle w:val="a4"/>
      </w:pPr>
      <w:r w:rsidRPr="002C4451">
        <w:rPr>
          <w:rStyle w:val="a6"/>
        </w:rPr>
        <w:footnoteRef/>
      </w:r>
      <w:r>
        <w:t xml:space="preserve"> </w:t>
      </w:r>
      <w:r w:rsidRPr="002C4451">
        <w:t xml:space="preserve">Комментарии к </w:t>
      </w:r>
      <w:r w:rsidRPr="002C4451">
        <w:t>СТ 69 УК РФ</w:t>
      </w:r>
    </w:p>
  </w:footnote>
  <w:footnote w:id="11">
    <w:p w:rsidR="00B52335" w:rsidRPr="00B52335" w:rsidRDefault="00B52335" w:rsidP="00B52335">
      <w:pPr>
        <w:pStyle w:val="a4"/>
      </w:pPr>
      <w:r w:rsidRPr="002C4451">
        <w:rPr>
          <w:rStyle w:val="a6"/>
        </w:rPr>
        <w:footnoteRef/>
      </w:r>
      <w:r w:rsidRPr="002C4451">
        <w:rPr>
          <w:rStyle w:val="a6"/>
        </w:rPr>
        <w:t xml:space="preserve"> </w:t>
      </w:r>
      <w:r w:rsidRPr="00B52335">
        <w:t>Иногамова-Хегай Людмила Валентиновна</w:t>
      </w:r>
    </w:p>
    <w:p w:rsidR="00B52335" w:rsidRPr="00B52335" w:rsidRDefault="00B52335" w:rsidP="00B52335">
      <w:pPr>
        <w:pStyle w:val="a4"/>
      </w:pPr>
      <w:r w:rsidRPr="00B52335">
        <w:t>ПОНЯТИЕ И ВИДЫ ФОРМАЛИЗОВАННОГО НАЗНАЧЕНИЯ НАКАЗАНИЯ ПО РОССИЙСКОМУ УГОЛОВНОМУ ПРАВУ</w:t>
      </w:r>
      <w:r>
        <w:t xml:space="preserve"> </w:t>
      </w:r>
      <w:r w:rsidRPr="00B52335">
        <w:t xml:space="preserve">«Государство и право. Юридические науки» </w:t>
      </w:r>
      <w:hyperlink r:id="rId2" w:history="1">
        <w:r w:rsidRPr="002C4451">
          <w:t>Всероссийский криминологический журнал</w:t>
        </w:r>
      </w:hyperlink>
      <w:r>
        <w:t>-2016</w:t>
      </w:r>
    </w:p>
    <w:p w:rsidR="00B52335" w:rsidRPr="002C4451" w:rsidRDefault="00B52335" w:rsidP="00B52335">
      <w:pPr>
        <w:pStyle w:val="a4"/>
      </w:pPr>
    </w:p>
  </w:footnote>
  <w:footnote w:id="12">
    <w:p w:rsidR="002C4451" w:rsidRDefault="00262CBF">
      <w:pPr>
        <w:pStyle w:val="a4"/>
      </w:pPr>
      <w:r w:rsidRPr="002C4451">
        <w:rPr>
          <w:rStyle w:val="a6"/>
        </w:rPr>
        <w:t>12</w:t>
      </w:r>
      <w:r>
        <w:t xml:space="preserve"> </w:t>
      </w:r>
      <w:r w:rsidRPr="002C4451">
        <w:t>Практика назначения судами наказания по совокупности преступлений и совокупности приговоров// Журнал «Российское правосудие» № 9 (17)</w:t>
      </w:r>
    </w:p>
  </w:footnote>
  <w:footnote w:id="13">
    <w:p w:rsidR="00BA531F" w:rsidRPr="00262CBF" w:rsidRDefault="00BA531F" w:rsidP="00BA531F">
      <w:pPr>
        <w:pStyle w:val="a4"/>
        <w:rPr>
          <w:rFonts w:ascii="Aparajita" w:hAnsi="Aparajita" w:cs="Aparajita"/>
        </w:rPr>
      </w:pPr>
      <w:r w:rsidRPr="00262CBF">
        <w:rPr>
          <w:rFonts w:ascii="Aparajita" w:hAnsi="Aparajita" w:cs="Aparajita"/>
        </w:rPr>
        <w:footnoteRef/>
      </w:r>
      <w:r w:rsidRPr="00262CBF">
        <w:rPr>
          <w:rFonts w:ascii="Aparajita" w:hAnsi="Aparajita" w:cs="Aparajita"/>
        </w:rPr>
        <w:t xml:space="preserve"> </w:t>
      </w:r>
      <w:r w:rsidRPr="00262CBF">
        <w:rPr>
          <w:rFonts w:cs="Aparajita"/>
        </w:rPr>
        <w:t>Калиновский</w:t>
      </w:r>
      <w:r w:rsidRPr="00262CBF">
        <w:rPr>
          <w:rFonts w:ascii="Aparajita" w:hAnsi="Aparajita" w:cs="Aparajita"/>
        </w:rPr>
        <w:t xml:space="preserve"> </w:t>
      </w:r>
      <w:r w:rsidRPr="00262CBF">
        <w:rPr>
          <w:rFonts w:cs="Aparajita"/>
        </w:rPr>
        <w:t>К</w:t>
      </w:r>
      <w:r w:rsidRPr="00262CBF">
        <w:rPr>
          <w:rFonts w:ascii="Aparajita" w:hAnsi="Aparajita" w:cs="Aparajita"/>
        </w:rPr>
        <w:t>.</w:t>
      </w:r>
      <w:r w:rsidRPr="00262CBF">
        <w:rPr>
          <w:rFonts w:cs="Aparajita"/>
        </w:rPr>
        <w:t>Б</w:t>
      </w:r>
      <w:r w:rsidRPr="00262CBF">
        <w:rPr>
          <w:rFonts w:ascii="Aparajita" w:hAnsi="Aparajita" w:cs="Aparajita"/>
        </w:rPr>
        <w:t xml:space="preserve">., </w:t>
      </w:r>
      <w:r w:rsidRPr="00262CBF">
        <w:rPr>
          <w:rFonts w:cs="Aparajita"/>
        </w:rPr>
        <w:t>Рахманова</w:t>
      </w:r>
      <w:r w:rsidRPr="00262CBF">
        <w:rPr>
          <w:rFonts w:ascii="Aparajita" w:hAnsi="Aparajita" w:cs="Aparajita"/>
        </w:rPr>
        <w:t xml:space="preserve"> </w:t>
      </w:r>
      <w:r w:rsidRPr="00262CBF">
        <w:rPr>
          <w:rFonts w:cs="Aparajita"/>
        </w:rPr>
        <w:t>Е</w:t>
      </w:r>
      <w:r w:rsidRPr="00262CBF">
        <w:rPr>
          <w:rFonts w:ascii="Aparajita" w:hAnsi="Aparajita" w:cs="Aparajita"/>
        </w:rPr>
        <w:t>.</w:t>
      </w:r>
      <w:r w:rsidRPr="00262CBF">
        <w:rPr>
          <w:rFonts w:cs="Aparajita"/>
        </w:rPr>
        <w:t>Н</w:t>
      </w:r>
      <w:r w:rsidRPr="00262CBF">
        <w:rPr>
          <w:rFonts w:ascii="Aparajita" w:hAnsi="Aparajita" w:cs="Aparajita"/>
        </w:rPr>
        <w:t xml:space="preserve">. </w:t>
      </w:r>
      <w:r w:rsidRPr="00262CBF">
        <w:rPr>
          <w:rFonts w:cs="Aparajita"/>
        </w:rPr>
        <w:t>Актуальные</w:t>
      </w:r>
      <w:r w:rsidRPr="00262CBF">
        <w:rPr>
          <w:rFonts w:ascii="Aparajita" w:hAnsi="Aparajita" w:cs="Aparajita"/>
        </w:rPr>
        <w:t xml:space="preserve"> </w:t>
      </w:r>
      <w:r w:rsidRPr="00262CBF">
        <w:rPr>
          <w:rFonts w:cs="Aparajita"/>
        </w:rPr>
        <w:t>проблемы</w:t>
      </w:r>
      <w:r w:rsidRPr="00262CBF">
        <w:rPr>
          <w:rFonts w:ascii="Aparajita" w:hAnsi="Aparajita" w:cs="Aparajita"/>
        </w:rPr>
        <w:t xml:space="preserve"> </w:t>
      </w:r>
      <w:r w:rsidRPr="00262CBF">
        <w:rPr>
          <w:rFonts w:cs="Aparajita"/>
        </w:rPr>
        <w:t>назначения</w:t>
      </w:r>
      <w:r w:rsidRPr="00262CBF">
        <w:rPr>
          <w:rFonts w:ascii="Aparajita" w:hAnsi="Aparajita" w:cs="Aparajita"/>
        </w:rPr>
        <w:t xml:space="preserve"> </w:t>
      </w:r>
      <w:r w:rsidRPr="00262CBF">
        <w:rPr>
          <w:rFonts w:cs="Aparajita"/>
        </w:rPr>
        <w:t>уголовного</w:t>
      </w:r>
      <w:r w:rsidRPr="00262CBF">
        <w:rPr>
          <w:rFonts w:ascii="Aparajita" w:hAnsi="Aparajita" w:cs="Aparajita"/>
        </w:rPr>
        <w:t xml:space="preserve"> </w:t>
      </w:r>
      <w:r w:rsidRPr="00262CBF">
        <w:rPr>
          <w:rFonts w:cs="Aparajita"/>
        </w:rPr>
        <w:t>наказания</w:t>
      </w:r>
      <w:r w:rsidRPr="00262CBF">
        <w:rPr>
          <w:rFonts w:ascii="Aparajita" w:hAnsi="Aparajita" w:cs="Aparajita"/>
        </w:rPr>
        <w:t xml:space="preserve"> </w:t>
      </w:r>
      <w:r w:rsidRPr="00262CBF">
        <w:rPr>
          <w:rFonts w:cs="Aparajita"/>
        </w:rPr>
        <w:t>в</w:t>
      </w:r>
      <w:r w:rsidRPr="00262CBF">
        <w:rPr>
          <w:rFonts w:ascii="Aparajita" w:hAnsi="Aparajita" w:cs="Aparajita"/>
        </w:rPr>
        <w:t xml:space="preserve"> </w:t>
      </w:r>
      <w:r w:rsidRPr="00262CBF">
        <w:rPr>
          <w:rFonts w:cs="Aparajita"/>
        </w:rPr>
        <w:t>судебной</w:t>
      </w:r>
      <w:r w:rsidRPr="00262CBF">
        <w:rPr>
          <w:rFonts w:ascii="Aparajita" w:hAnsi="Aparajita" w:cs="Aparajita"/>
        </w:rPr>
        <w:t xml:space="preserve"> </w:t>
      </w:r>
      <w:r w:rsidRPr="00262CBF">
        <w:rPr>
          <w:rFonts w:cs="Aparajita"/>
        </w:rPr>
        <w:t>практике</w:t>
      </w:r>
      <w:r w:rsidRPr="00262CBF">
        <w:rPr>
          <w:rFonts w:ascii="Aparajita" w:hAnsi="Aparajita" w:cs="Aparajita"/>
        </w:rPr>
        <w:t>.</w:t>
      </w:r>
    </w:p>
    <w:p w:rsidR="00BA531F" w:rsidRDefault="00BA531F">
      <w:pPr>
        <w:pStyle w:val="a4"/>
      </w:pPr>
    </w:p>
  </w:footnote>
  <w:footnote w:id="14">
    <w:p w:rsidR="00262CBF" w:rsidRDefault="00262CBF">
      <w:pPr>
        <w:pStyle w:val="a4"/>
      </w:pPr>
      <w:r>
        <w:rPr>
          <w:rStyle w:val="a6"/>
        </w:rPr>
        <w:footnoteRef/>
      </w:r>
      <w:r>
        <w:t xml:space="preserve"> </w:t>
      </w:r>
      <w:r w:rsidRPr="00262CBF">
        <w:rPr>
          <w:rFonts w:asciiTheme="majorHAnsi" w:hAnsiTheme="majorHAnsi" w:cs="Arial"/>
          <w:color w:val="000000"/>
        </w:rPr>
        <w:t>Зацепин Александр Михайлович  в своей статье «КВАЛИФИКАЦИЯ СОВОКУПНОСТИ ПРЕСТУПЛЕНИЙ ПО СОВРЕМЕННОМУ ЗАКОНОДАТЕЛЬСТВУ 2015</w:t>
      </w:r>
    </w:p>
  </w:footnote>
  <w:footnote w:id="15">
    <w:p w:rsidR="00FD2FC9" w:rsidRPr="00FD2FC9" w:rsidRDefault="00BA531F" w:rsidP="00FD2FC9">
      <w:pPr>
        <w:pStyle w:val="a4"/>
      </w:pPr>
      <w:r w:rsidRPr="00FD2FC9">
        <w:footnoteRef/>
      </w:r>
      <w:r>
        <w:t xml:space="preserve"> </w:t>
      </w:r>
      <w:r w:rsidR="00FD2FC9" w:rsidRPr="00FD2FC9">
        <w:t>В. МАЛКОВ, Л. ТОСАКОВА НАЗНАЧЕНИЕ НАКАЗАНИЯ ПРИ РЕЦИДИВЕ ПРЕСТУПЛЕНИЙ</w:t>
      </w:r>
      <w:r w:rsidR="00FD2FC9">
        <w:t xml:space="preserve"> 2016</w:t>
      </w:r>
    </w:p>
    <w:p w:rsidR="00BA531F" w:rsidRDefault="00BA531F">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1681"/>
    <w:multiLevelType w:val="hybridMultilevel"/>
    <w:tmpl w:val="02AE1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5321A1"/>
    <w:multiLevelType w:val="hybridMultilevel"/>
    <w:tmpl w:val="C472EC1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C444749"/>
    <w:multiLevelType w:val="hybridMultilevel"/>
    <w:tmpl w:val="FE0A8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237E3D"/>
    <w:multiLevelType w:val="hybridMultilevel"/>
    <w:tmpl w:val="82D49F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80544E"/>
    <w:multiLevelType w:val="hybridMultilevel"/>
    <w:tmpl w:val="12524F0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CE33F13"/>
    <w:multiLevelType w:val="hybridMultilevel"/>
    <w:tmpl w:val="4378E05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B3661F"/>
    <w:multiLevelType w:val="hybridMultilevel"/>
    <w:tmpl w:val="EC8693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4A526E24"/>
    <w:multiLevelType w:val="multilevel"/>
    <w:tmpl w:val="6B86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D46C8"/>
    <w:multiLevelType w:val="hybridMultilevel"/>
    <w:tmpl w:val="39D64F4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B7073A"/>
    <w:multiLevelType w:val="hybridMultilevel"/>
    <w:tmpl w:val="C8BC6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C05528"/>
    <w:multiLevelType w:val="hybridMultilevel"/>
    <w:tmpl w:val="3FA07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552DFB"/>
    <w:multiLevelType w:val="hybridMultilevel"/>
    <w:tmpl w:val="7890A0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63807C20"/>
    <w:multiLevelType w:val="hybridMultilevel"/>
    <w:tmpl w:val="67F82C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79404F83"/>
    <w:multiLevelType w:val="hybridMultilevel"/>
    <w:tmpl w:val="568A4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6A6CC3"/>
    <w:multiLevelType w:val="hybridMultilevel"/>
    <w:tmpl w:val="734CA33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8"/>
  </w:num>
  <w:num w:numId="3">
    <w:abstractNumId w:val="14"/>
  </w:num>
  <w:num w:numId="4">
    <w:abstractNumId w:val="4"/>
  </w:num>
  <w:num w:numId="5">
    <w:abstractNumId w:val="3"/>
  </w:num>
  <w:num w:numId="6">
    <w:abstractNumId w:val="10"/>
  </w:num>
  <w:num w:numId="7">
    <w:abstractNumId w:val="9"/>
  </w:num>
  <w:num w:numId="8">
    <w:abstractNumId w:val="2"/>
  </w:num>
  <w:num w:numId="9">
    <w:abstractNumId w:val="5"/>
  </w:num>
  <w:num w:numId="10">
    <w:abstractNumId w:val="1"/>
  </w:num>
  <w:num w:numId="11">
    <w:abstractNumId w:val="6"/>
  </w:num>
  <w:num w:numId="12">
    <w:abstractNumId w:val="11"/>
  </w:num>
  <w:num w:numId="13">
    <w:abstractNumId w:val="12"/>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35D0"/>
    <w:rsid w:val="000278DA"/>
    <w:rsid w:val="00037E26"/>
    <w:rsid w:val="00097820"/>
    <w:rsid w:val="0010571D"/>
    <w:rsid w:val="00107EB1"/>
    <w:rsid w:val="00157FCF"/>
    <w:rsid w:val="00185A16"/>
    <w:rsid w:val="00190739"/>
    <w:rsid w:val="001A5945"/>
    <w:rsid w:val="001A6717"/>
    <w:rsid w:val="001F49A1"/>
    <w:rsid w:val="002238B2"/>
    <w:rsid w:val="00243A28"/>
    <w:rsid w:val="00262CBF"/>
    <w:rsid w:val="002809AD"/>
    <w:rsid w:val="00280EF9"/>
    <w:rsid w:val="002C4451"/>
    <w:rsid w:val="002D2DA6"/>
    <w:rsid w:val="002E734C"/>
    <w:rsid w:val="003237E3"/>
    <w:rsid w:val="003443A4"/>
    <w:rsid w:val="003613B9"/>
    <w:rsid w:val="00370D3B"/>
    <w:rsid w:val="003737EA"/>
    <w:rsid w:val="003B763E"/>
    <w:rsid w:val="003F1B1A"/>
    <w:rsid w:val="004129D2"/>
    <w:rsid w:val="004274A3"/>
    <w:rsid w:val="00434358"/>
    <w:rsid w:val="00462458"/>
    <w:rsid w:val="004C29D7"/>
    <w:rsid w:val="00521421"/>
    <w:rsid w:val="005277A7"/>
    <w:rsid w:val="005316B9"/>
    <w:rsid w:val="0056082B"/>
    <w:rsid w:val="00562960"/>
    <w:rsid w:val="00570ABF"/>
    <w:rsid w:val="005D6669"/>
    <w:rsid w:val="005E4D33"/>
    <w:rsid w:val="006101E7"/>
    <w:rsid w:val="006547C3"/>
    <w:rsid w:val="00686B64"/>
    <w:rsid w:val="006A64F4"/>
    <w:rsid w:val="006E431D"/>
    <w:rsid w:val="00741C32"/>
    <w:rsid w:val="00742039"/>
    <w:rsid w:val="00743E28"/>
    <w:rsid w:val="00745C92"/>
    <w:rsid w:val="007874CB"/>
    <w:rsid w:val="00796B22"/>
    <w:rsid w:val="007B70C8"/>
    <w:rsid w:val="007E0A33"/>
    <w:rsid w:val="00804F76"/>
    <w:rsid w:val="00814EF4"/>
    <w:rsid w:val="00830B62"/>
    <w:rsid w:val="008409C1"/>
    <w:rsid w:val="00882FF1"/>
    <w:rsid w:val="00905235"/>
    <w:rsid w:val="00910BC1"/>
    <w:rsid w:val="009455AE"/>
    <w:rsid w:val="00956036"/>
    <w:rsid w:val="009A464D"/>
    <w:rsid w:val="009A5C7E"/>
    <w:rsid w:val="009B3681"/>
    <w:rsid w:val="009D4923"/>
    <w:rsid w:val="009F3ED6"/>
    <w:rsid w:val="00A02C35"/>
    <w:rsid w:val="00A041B9"/>
    <w:rsid w:val="00A33112"/>
    <w:rsid w:val="00A44A5D"/>
    <w:rsid w:val="00B06FEB"/>
    <w:rsid w:val="00B235D0"/>
    <w:rsid w:val="00B50AAF"/>
    <w:rsid w:val="00B52335"/>
    <w:rsid w:val="00B67809"/>
    <w:rsid w:val="00B75EC5"/>
    <w:rsid w:val="00B87AE3"/>
    <w:rsid w:val="00BA531F"/>
    <w:rsid w:val="00BB368F"/>
    <w:rsid w:val="00C10BAD"/>
    <w:rsid w:val="00C371B0"/>
    <w:rsid w:val="00C535C1"/>
    <w:rsid w:val="00C9736A"/>
    <w:rsid w:val="00CE70ED"/>
    <w:rsid w:val="00D17446"/>
    <w:rsid w:val="00DF176C"/>
    <w:rsid w:val="00DF4EE1"/>
    <w:rsid w:val="00E12CBB"/>
    <w:rsid w:val="00E21087"/>
    <w:rsid w:val="00E37BE4"/>
    <w:rsid w:val="00E64142"/>
    <w:rsid w:val="00E77C8C"/>
    <w:rsid w:val="00E866BE"/>
    <w:rsid w:val="00E9397E"/>
    <w:rsid w:val="00E94E79"/>
    <w:rsid w:val="00EB4E38"/>
    <w:rsid w:val="00F7356D"/>
    <w:rsid w:val="00F938DE"/>
    <w:rsid w:val="00FA107D"/>
    <w:rsid w:val="00FD2FC9"/>
    <w:rsid w:val="00FD5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307BA"/>
  <w15:docId w15:val="{D2137316-99B3-41BC-8F27-57EE3A969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0571D"/>
  </w:style>
  <w:style w:type="paragraph" w:styleId="1">
    <w:name w:val="heading 1"/>
    <w:basedOn w:val="a"/>
    <w:link w:val="10"/>
    <w:uiPriority w:val="9"/>
    <w:qFormat/>
    <w:rsid w:val="009455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70D3B"/>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5D0"/>
    <w:pPr>
      <w:ind w:left="720"/>
      <w:contextualSpacing/>
    </w:pPr>
  </w:style>
  <w:style w:type="paragraph" w:styleId="a4">
    <w:name w:val="footnote text"/>
    <w:basedOn w:val="a"/>
    <w:link w:val="a5"/>
    <w:uiPriority w:val="99"/>
    <w:unhideWhenUsed/>
    <w:rsid w:val="002809AD"/>
    <w:pPr>
      <w:spacing w:after="0" w:line="240" w:lineRule="auto"/>
    </w:pPr>
    <w:rPr>
      <w:sz w:val="20"/>
      <w:szCs w:val="20"/>
    </w:rPr>
  </w:style>
  <w:style w:type="character" w:customStyle="1" w:styleId="a5">
    <w:name w:val="Текст сноски Знак"/>
    <w:basedOn w:val="a0"/>
    <w:link w:val="a4"/>
    <w:uiPriority w:val="99"/>
    <w:rsid w:val="002809AD"/>
    <w:rPr>
      <w:sz w:val="20"/>
      <w:szCs w:val="20"/>
    </w:rPr>
  </w:style>
  <w:style w:type="character" w:styleId="a6">
    <w:name w:val="footnote reference"/>
    <w:basedOn w:val="a0"/>
    <w:uiPriority w:val="99"/>
    <w:semiHidden/>
    <w:unhideWhenUsed/>
    <w:rsid w:val="002809AD"/>
    <w:rPr>
      <w:vertAlign w:val="superscript"/>
    </w:rPr>
  </w:style>
  <w:style w:type="character" w:styleId="a7">
    <w:name w:val="Hyperlink"/>
    <w:basedOn w:val="a0"/>
    <w:uiPriority w:val="99"/>
    <w:unhideWhenUsed/>
    <w:rsid w:val="00B67809"/>
    <w:rPr>
      <w:color w:val="0563C1" w:themeColor="hyperlink"/>
      <w:u w:val="single"/>
    </w:rPr>
  </w:style>
  <w:style w:type="paragraph" w:styleId="a8">
    <w:name w:val="header"/>
    <w:basedOn w:val="a"/>
    <w:link w:val="a9"/>
    <w:uiPriority w:val="99"/>
    <w:unhideWhenUsed/>
    <w:rsid w:val="00743E2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43E28"/>
  </w:style>
  <w:style w:type="paragraph" w:styleId="aa">
    <w:name w:val="footer"/>
    <w:basedOn w:val="a"/>
    <w:link w:val="ab"/>
    <w:uiPriority w:val="99"/>
    <w:unhideWhenUsed/>
    <w:rsid w:val="00743E2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43E28"/>
  </w:style>
  <w:style w:type="paragraph" w:styleId="ac">
    <w:name w:val="endnote text"/>
    <w:basedOn w:val="a"/>
    <w:link w:val="ad"/>
    <w:uiPriority w:val="99"/>
    <w:semiHidden/>
    <w:unhideWhenUsed/>
    <w:rsid w:val="00562960"/>
    <w:pPr>
      <w:spacing w:after="0" w:line="240" w:lineRule="auto"/>
    </w:pPr>
    <w:rPr>
      <w:sz w:val="20"/>
      <w:szCs w:val="20"/>
    </w:rPr>
  </w:style>
  <w:style w:type="character" w:customStyle="1" w:styleId="ad">
    <w:name w:val="Текст концевой сноски Знак"/>
    <w:basedOn w:val="a0"/>
    <w:link w:val="ac"/>
    <w:uiPriority w:val="99"/>
    <w:semiHidden/>
    <w:rsid w:val="00562960"/>
    <w:rPr>
      <w:sz w:val="20"/>
      <w:szCs w:val="20"/>
    </w:rPr>
  </w:style>
  <w:style w:type="character" w:styleId="ae">
    <w:name w:val="endnote reference"/>
    <w:basedOn w:val="a0"/>
    <w:uiPriority w:val="99"/>
    <w:semiHidden/>
    <w:unhideWhenUsed/>
    <w:rsid w:val="00562960"/>
    <w:rPr>
      <w:vertAlign w:val="superscript"/>
    </w:rPr>
  </w:style>
  <w:style w:type="paragraph" w:styleId="af">
    <w:name w:val="Normal (Web)"/>
    <w:basedOn w:val="a"/>
    <w:uiPriority w:val="99"/>
    <w:unhideWhenUsed/>
    <w:rsid w:val="00804F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455AE"/>
    <w:rPr>
      <w:rFonts w:ascii="Times New Roman" w:eastAsia="Times New Roman" w:hAnsi="Times New Roman" w:cs="Times New Roman"/>
      <w:b/>
      <w:bCs/>
      <w:kern w:val="36"/>
      <w:sz w:val="48"/>
      <w:szCs w:val="48"/>
      <w:lang w:eastAsia="ru-RU"/>
    </w:rPr>
  </w:style>
  <w:style w:type="character" w:customStyle="1" w:styleId="nobr">
    <w:name w:val="nobr"/>
    <w:basedOn w:val="a0"/>
    <w:rsid w:val="009455AE"/>
  </w:style>
  <w:style w:type="character" w:customStyle="1" w:styleId="hl">
    <w:name w:val="hl"/>
    <w:basedOn w:val="a0"/>
    <w:rsid w:val="00B52335"/>
  </w:style>
  <w:style w:type="paragraph" w:styleId="af0">
    <w:name w:val="Balloon Text"/>
    <w:basedOn w:val="a"/>
    <w:link w:val="af1"/>
    <w:uiPriority w:val="99"/>
    <w:semiHidden/>
    <w:unhideWhenUsed/>
    <w:rsid w:val="00370D3B"/>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70D3B"/>
    <w:rPr>
      <w:rFonts w:ascii="Tahoma" w:hAnsi="Tahoma" w:cs="Tahoma"/>
      <w:sz w:val="16"/>
      <w:szCs w:val="16"/>
    </w:rPr>
  </w:style>
  <w:style w:type="character" w:customStyle="1" w:styleId="20">
    <w:name w:val="Заголовок 2 Знак"/>
    <w:basedOn w:val="a0"/>
    <w:link w:val="2"/>
    <w:uiPriority w:val="9"/>
    <w:semiHidden/>
    <w:rsid w:val="00370D3B"/>
    <w:rPr>
      <w:rFonts w:asciiTheme="majorHAnsi" w:eastAsiaTheme="majorEastAsia" w:hAnsiTheme="majorHAnsi" w:cstheme="majorBidi"/>
      <w:b/>
      <w:bCs/>
      <w:color w:val="5B9BD5" w:themeColor="accent1"/>
      <w:sz w:val="26"/>
      <w:szCs w:val="26"/>
    </w:rPr>
  </w:style>
  <w:style w:type="paragraph" w:styleId="af2">
    <w:name w:val="TOC Heading"/>
    <w:basedOn w:val="1"/>
    <w:next w:val="a"/>
    <w:uiPriority w:val="39"/>
    <w:unhideWhenUsed/>
    <w:qFormat/>
    <w:rsid w:val="00370D3B"/>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lang w:eastAsia="en-US"/>
    </w:rPr>
  </w:style>
  <w:style w:type="paragraph" w:styleId="11">
    <w:name w:val="toc 1"/>
    <w:basedOn w:val="a"/>
    <w:next w:val="a"/>
    <w:autoRedefine/>
    <w:uiPriority w:val="39"/>
    <w:unhideWhenUsed/>
    <w:rsid w:val="00370D3B"/>
    <w:pPr>
      <w:spacing w:after="100"/>
    </w:pPr>
  </w:style>
  <w:style w:type="paragraph" w:styleId="21">
    <w:name w:val="toc 2"/>
    <w:basedOn w:val="a"/>
    <w:next w:val="a"/>
    <w:autoRedefine/>
    <w:uiPriority w:val="39"/>
    <w:unhideWhenUsed/>
    <w:rsid w:val="00370D3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98335">
      <w:bodyDiv w:val="1"/>
      <w:marLeft w:val="0"/>
      <w:marRight w:val="0"/>
      <w:marTop w:val="0"/>
      <w:marBottom w:val="0"/>
      <w:divBdr>
        <w:top w:val="none" w:sz="0" w:space="0" w:color="auto"/>
        <w:left w:val="none" w:sz="0" w:space="0" w:color="auto"/>
        <w:bottom w:val="none" w:sz="0" w:space="0" w:color="auto"/>
        <w:right w:val="none" w:sz="0" w:space="0" w:color="auto"/>
      </w:divBdr>
    </w:div>
    <w:div w:id="75438338">
      <w:bodyDiv w:val="1"/>
      <w:marLeft w:val="0"/>
      <w:marRight w:val="0"/>
      <w:marTop w:val="0"/>
      <w:marBottom w:val="0"/>
      <w:divBdr>
        <w:top w:val="none" w:sz="0" w:space="0" w:color="auto"/>
        <w:left w:val="none" w:sz="0" w:space="0" w:color="auto"/>
        <w:bottom w:val="none" w:sz="0" w:space="0" w:color="auto"/>
        <w:right w:val="none" w:sz="0" w:space="0" w:color="auto"/>
      </w:divBdr>
    </w:div>
    <w:div w:id="108860743">
      <w:bodyDiv w:val="1"/>
      <w:marLeft w:val="0"/>
      <w:marRight w:val="0"/>
      <w:marTop w:val="0"/>
      <w:marBottom w:val="0"/>
      <w:divBdr>
        <w:top w:val="none" w:sz="0" w:space="0" w:color="auto"/>
        <w:left w:val="none" w:sz="0" w:space="0" w:color="auto"/>
        <w:bottom w:val="none" w:sz="0" w:space="0" w:color="auto"/>
        <w:right w:val="none" w:sz="0" w:space="0" w:color="auto"/>
      </w:divBdr>
    </w:div>
    <w:div w:id="192034298">
      <w:bodyDiv w:val="1"/>
      <w:marLeft w:val="0"/>
      <w:marRight w:val="0"/>
      <w:marTop w:val="0"/>
      <w:marBottom w:val="0"/>
      <w:divBdr>
        <w:top w:val="none" w:sz="0" w:space="0" w:color="auto"/>
        <w:left w:val="none" w:sz="0" w:space="0" w:color="auto"/>
        <w:bottom w:val="none" w:sz="0" w:space="0" w:color="auto"/>
        <w:right w:val="none" w:sz="0" w:space="0" w:color="auto"/>
      </w:divBdr>
    </w:div>
    <w:div w:id="219706820">
      <w:bodyDiv w:val="1"/>
      <w:marLeft w:val="0"/>
      <w:marRight w:val="0"/>
      <w:marTop w:val="0"/>
      <w:marBottom w:val="0"/>
      <w:divBdr>
        <w:top w:val="none" w:sz="0" w:space="0" w:color="auto"/>
        <w:left w:val="none" w:sz="0" w:space="0" w:color="auto"/>
        <w:bottom w:val="none" w:sz="0" w:space="0" w:color="auto"/>
        <w:right w:val="none" w:sz="0" w:space="0" w:color="auto"/>
      </w:divBdr>
    </w:div>
    <w:div w:id="320888522">
      <w:bodyDiv w:val="1"/>
      <w:marLeft w:val="0"/>
      <w:marRight w:val="0"/>
      <w:marTop w:val="0"/>
      <w:marBottom w:val="0"/>
      <w:divBdr>
        <w:top w:val="none" w:sz="0" w:space="0" w:color="auto"/>
        <w:left w:val="none" w:sz="0" w:space="0" w:color="auto"/>
        <w:bottom w:val="none" w:sz="0" w:space="0" w:color="auto"/>
        <w:right w:val="none" w:sz="0" w:space="0" w:color="auto"/>
      </w:divBdr>
    </w:div>
    <w:div w:id="425614916">
      <w:bodyDiv w:val="1"/>
      <w:marLeft w:val="0"/>
      <w:marRight w:val="0"/>
      <w:marTop w:val="0"/>
      <w:marBottom w:val="0"/>
      <w:divBdr>
        <w:top w:val="none" w:sz="0" w:space="0" w:color="auto"/>
        <w:left w:val="none" w:sz="0" w:space="0" w:color="auto"/>
        <w:bottom w:val="none" w:sz="0" w:space="0" w:color="auto"/>
        <w:right w:val="none" w:sz="0" w:space="0" w:color="auto"/>
      </w:divBdr>
    </w:div>
    <w:div w:id="476338144">
      <w:bodyDiv w:val="1"/>
      <w:marLeft w:val="0"/>
      <w:marRight w:val="0"/>
      <w:marTop w:val="0"/>
      <w:marBottom w:val="0"/>
      <w:divBdr>
        <w:top w:val="none" w:sz="0" w:space="0" w:color="auto"/>
        <w:left w:val="none" w:sz="0" w:space="0" w:color="auto"/>
        <w:bottom w:val="none" w:sz="0" w:space="0" w:color="auto"/>
        <w:right w:val="none" w:sz="0" w:space="0" w:color="auto"/>
      </w:divBdr>
    </w:div>
    <w:div w:id="498736993">
      <w:bodyDiv w:val="1"/>
      <w:marLeft w:val="0"/>
      <w:marRight w:val="0"/>
      <w:marTop w:val="0"/>
      <w:marBottom w:val="0"/>
      <w:divBdr>
        <w:top w:val="none" w:sz="0" w:space="0" w:color="auto"/>
        <w:left w:val="none" w:sz="0" w:space="0" w:color="auto"/>
        <w:bottom w:val="none" w:sz="0" w:space="0" w:color="auto"/>
        <w:right w:val="none" w:sz="0" w:space="0" w:color="auto"/>
      </w:divBdr>
      <w:divsChild>
        <w:div w:id="858857618">
          <w:marLeft w:val="0"/>
          <w:marRight w:val="0"/>
          <w:marTop w:val="645"/>
          <w:marBottom w:val="0"/>
          <w:divBdr>
            <w:top w:val="none" w:sz="0" w:space="0" w:color="auto"/>
            <w:left w:val="none" w:sz="0" w:space="0" w:color="auto"/>
            <w:bottom w:val="none" w:sz="0" w:space="0" w:color="auto"/>
            <w:right w:val="none" w:sz="0" w:space="0" w:color="auto"/>
          </w:divBdr>
        </w:div>
      </w:divsChild>
    </w:div>
    <w:div w:id="528683176">
      <w:bodyDiv w:val="1"/>
      <w:marLeft w:val="0"/>
      <w:marRight w:val="0"/>
      <w:marTop w:val="0"/>
      <w:marBottom w:val="0"/>
      <w:divBdr>
        <w:top w:val="none" w:sz="0" w:space="0" w:color="auto"/>
        <w:left w:val="none" w:sz="0" w:space="0" w:color="auto"/>
        <w:bottom w:val="none" w:sz="0" w:space="0" w:color="auto"/>
        <w:right w:val="none" w:sz="0" w:space="0" w:color="auto"/>
      </w:divBdr>
      <w:divsChild>
        <w:div w:id="1909069092">
          <w:marLeft w:val="0"/>
          <w:marRight w:val="0"/>
          <w:marTop w:val="120"/>
          <w:marBottom w:val="0"/>
          <w:divBdr>
            <w:top w:val="none" w:sz="0" w:space="0" w:color="auto"/>
            <w:left w:val="none" w:sz="0" w:space="0" w:color="auto"/>
            <w:bottom w:val="none" w:sz="0" w:space="0" w:color="auto"/>
            <w:right w:val="none" w:sz="0" w:space="0" w:color="auto"/>
          </w:divBdr>
        </w:div>
      </w:divsChild>
    </w:div>
    <w:div w:id="548104160">
      <w:bodyDiv w:val="1"/>
      <w:marLeft w:val="0"/>
      <w:marRight w:val="0"/>
      <w:marTop w:val="0"/>
      <w:marBottom w:val="0"/>
      <w:divBdr>
        <w:top w:val="none" w:sz="0" w:space="0" w:color="auto"/>
        <w:left w:val="none" w:sz="0" w:space="0" w:color="auto"/>
        <w:bottom w:val="none" w:sz="0" w:space="0" w:color="auto"/>
        <w:right w:val="none" w:sz="0" w:space="0" w:color="auto"/>
      </w:divBdr>
    </w:div>
    <w:div w:id="573781081">
      <w:bodyDiv w:val="1"/>
      <w:marLeft w:val="0"/>
      <w:marRight w:val="0"/>
      <w:marTop w:val="0"/>
      <w:marBottom w:val="0"/>
      <w:divBdr>
        <w:top w:val="none" w:sz="0" w:space="0" w:color="auto"/>
        <w:left w:val="none" w:sz="0" w:space="0" w:color="auto"/>
        <w:bottom w:val="none" w:sz="0" w:space="0" w:color="auto"/>
        <w:right w:val="none" w:sz="0" w:space="0" w:color="auto"/>
      </w:divBdr>
    </w:div>
    <w:div w:id="623197352">
      <w:bodyDiv w:val="1"/>
      <w:marLeft w:val="0"/>
      <w:marRight w:val="0"/>
      <w:marTop w:val="0"/>
      <w:marBottom w:val="0"/>
      <w:divBdr>
        <w:top w:val="none" w:sz="0" w:space="0" w:color="auto"/>
        <w:left w:val="none" w:sz="0" w:space="0" w:color="auto"/>
        <w:bottom w:val="none" w:sz="0" w:space="0" w:color="auto"/>
        <w:right w:val="none" w:sz="0" w:space="0" w:color="auto"/>
      </w:divBdr>
    </w:div>
    <w:div w:id="674571960">
      <w:bodyDiv w:val="1"/>
      <w:marLeft w:val="0"/>
      <w:marRight w:val="0"/>
      <w:marTop w:val="0"/>
      <w:marBottom w:val="0"/>
      <w:divBdr>
        <w:top w:val="none" w:sz="0" w:space="0" w:color="auto"/>
        <w:left w:val="none" w:sz="0" w:space="0" w:color="auto"/>
        <w:bottom w:val="none" w:sz="0" w:space="0" w:color="auto"/>
        <w:right w:val="none" w:sz="0" w:space="0" w:color="auto"/>
      </w:divBdr>
    </w:div>
    <w:div w:id="687104287">
      <w:bodyDiv w:val="1"/>
      <w:marLeft w:val="0"/>
      <w:marRight w:val="0"/>
      <w:marTop w:val="0"/>
      <w:marBottom w:val="0"/>
      <w:divBdr>
        <w:top w:val="none" w:sz="0" w:space="0" w:color="auto"/>
        <w:left w:val="none" w:sz="0" w:space="0" w:color="auto"/>
        <w:bottom w:val="none" w:sz="0" w:space="0" w:color="auto"/>
        <w:right w:val="none" w:sz="0" w:space="0" w:color="auto"/>
      </w:divBdr>
      <w:divsChild>
        <w:div w:id="661397734">
          <w:marLeft w:val="0"/>
          <w:marRight w:val="0"/>
          <w:marTop w:val="645"/>
          <w:marBottom w:val="0"/>
          <w:divBdr>
            <w:top w:val="none" w:sz="0" w:space="0" w:color="auto"/>
            <w:left w:val="none" w:sz="0" w:space="0" w:color="auto"/>
            <w:bottom w:val="none" w:sz="0" w:space="0" w:color="auto"/>
            <w:right w:val="none" w:sz="0" w:space="0" w:color="auto"/>
          </w:divBdr>
          <w:divsChild>
            <w:div w:id="1159997472">
              <w:marLeft w:val="0"/>
              <w:marRight w:val="0"/>
              <w:marTop w:val="0"/>
              <w:marBottom w:val="0"/>
              <w:divBdr>
                <w:top w:val="none" w:sz="0" w:space="0" w:color="auto"/>
                <w:left w:val="none" w:sz="0" w:space="0" w:color="auto"/>
                <w:bottom w:val="none" w:sz="0" w:space="0" w:color="auto"/>
                <w:right w:val="none" w:sz="0" w:space="0" w:color="auto"/>
              </w:divBdr>
            </w:div>
            <w:div w:id="2002000191">
              <w:marLeft w:val="0"/>
              <w:marRight w:val="0"/>
              <w:marTop w:val="0"/>
              <w:marBottom w:val="0"/>
              <w:divBdr>
                <w:top w:val="none" w:sz="0" w:space="0" w:color="auto"/>
                <w:left w:val="none" w:sz="0" w:space="0" w:color="auto"/>
                <w:bottom w:val="none" w:sz="0" w:space="0" w:color="auto"/>
                <w:right w:val="none" w:sz="0" w:space="0" w:color="auto"/>
              </w:divBdr>
              <w:divsChild>
                <w:div w:id="1935363020">
                  <w:marLeft w:val="0"/>
                  <w:marRight w:val="0"/>
                  <w:marTop w:val="0"/>
                  <w:marBottom w:val="0"/>
                  <w:divBdr>
                    <w:top w:val="none" w:sz="0" w:space="0" w:color="auto"/>
                    <w:left w:val="none" w:sz="0" w:space="0" w:color="auto"/>
                    <w:bottom w:val="none" w:sz="0" w:space="0" w:color="auto"/>
                    <w:right w:val="none" w:sz="0" w:space="0" w:color="auto"/>
                  </w:divBdr>
                </w:div>
                <w:div w:id="1936941784">
                  <w:marLeft w:val="0"/>
                  <w:marRight w:val="0"/>
                  <w:marTop w:val="0"/>
                  <w:marBottom w:val="0"/>
                  <w:divBdr>
                    <w:top w:val="none" w:sz="0" w:space="0" w:color="auto"/>
                    <w:left w:val="none" w:sz="0" w:space="0" w:color="auto"/>
                    <w:bottom w:val="none" w:sz="0" w:space="0" w:color="auto"/>
                    <w:right w:val="none" w:sz="0" w:space="0" w:color="auto"/>
                  </w:divBdr>
                </w:div>
                <w:div w:id="19912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25567">
      <w:bodyDiv w:val="1"/>
      <w:marLeft w:val="0"/>
      <w:marRight w:val="0"/>
      <w:marTop w:val="0"/>
      <w:marBottom w:val="0"/>
      <w:divBdr>
        <w:top w:val="none" w:sz="0" w:space="0" w:color="auto"/>
        <w:left w:val="none" w:sz="0" w:space="0" w:color="auto"/>
        <w:bottom w:val="none" w:sz="0" w:space="0" w:color="auto"/>
        <w:right w:val="none" w:sz="0" w:space="0" w:color="auto"/>
      </w:divBdr>
      <w:divsChild>
        <w:div w:id="203951153">
          <w:marLeft w:val="0"/>
          <w:marRight w:val="0"/>
          <w:marTop w:val="120"/>
          <w:marBottom w:val="0"/>
          <w:divBdr>
            <w:top w:val="none" w:sz="0" w:space="0" w:color="auto"/>
            <w:left w:val="none" w:sz="0" w:space="0" w:color="auto"/>
            <w:bottom w:val="none" w:sz="0" w:space="0" w:color="auto"/>
            <w:right w:val="none" w:sz="0" w:space="0" w:color="auto"/>
          </w:divBdr>
        </w:div>
      </w:divsChild>
    </w:div>
    <w:div w:id="868878588">
      <w:bodyDiv w:val="1"/>
      <w:marLeft w:val="0"/>
      <w:marRight w:val="0"/>
      <w:marTop w:val="0"/>
      <w:marBottom w:val="0"/>
      <w:divBdr>
        <w:top w:val="none" w:sz="0" w:space="0" w:color="auto"/>
        <w:left w:val="none" w:sz="0" w:space="0" w:color="auto"/>
        <w:bottom w:val="none" w:sz="0" w:space="0" w:color="auto"/>
        <w:right w:val="none" w:sz="0" w:space="0" w:color="auto"/>
      </w:divBdr>
    </w:div>
    <w:div w:id="976254590">
      <w:bodyDiv w:val="1"/>
      <w:marLeft w:val="0"/>
      <w:marRight w:val="0"/>
      <w:marTop w:val="0"/>
      <w:marBottom w:val="0"/>
      <w:divBdr>
        <w:top w:val="none" w:sz="0" w:space="0" w:color="auto"/>
        <w:left w:val="none" w:sz="0" w:space="0" w:color="auto"/>
        <w:bottom w:val="none" w:sz="0" w:space="0" w:color="auto"/>
        <w:right w:val="none" w:sz="0" w:space="0" w:color="auto"/>
      </w:divBdr>
    </w:div>
    <w:div w:id="1024474199">
      <w:bodyDiv w:val="1"/>
      <w:marLeft w:val="0"/>
      <w:marRight w:val="0"/>
      <w:marTop w:val="0"/>
      <w:marBottom w:val="0"/>
      <w:divBdr>
        <w:top w:val="none" w:sz="0" w:space="0" w:color="auto"/>
        <w:left w:val="none" w:sz="0" w:space="0" w:color="auto"/>
        <w:bottom w:val="none" w:sz="0" w:space="0" w:color="auto"/>
        <w:right w:val="none" w:sz="0" w:space="0" w:color="auto"/>
      </w:divBdr>
    </w:div>
    <w:div w:id="1076636018">
      <w:bodyDiv w:val="1"/>
      <w:marLeft w:val="0"/>
      <w:marRight w:val="0"/>
      <w:marTop w:val="0"/>
      <w:marBottom w:val="0"/>
      <w:divBdr>
        <w:top w:val="none" w:sz="0" w:space="0" w:color="auto"/>
        <w:left w:val="none" w:sz="0" w:space="0" w:color="auto"/>
        <w:bottom w:val="none" w:sz="0" w:space="0" w:color="auto"/>
        <w:right w:val="none" w:sz="0" w:space="0" w:color="auto"/>
      </w:divBdr>
    </w:div>
    <w:div w:id="1148126787">
      <w:bodyDiv w:val="1"/>
      <w:marLeft w:val="0"/>
      <w:marRight w:val="0"/>
      <w:marTop w:val="0"/>
      <w:marBottom w:val="0"/>
      <w:divBdr>
        <w:top w:val="none" w:sz="0" w:space="0" w:color="auto"/>
        <w:left w:val="none" w:sz="0" w:space="0" w:color="auto"/>
        <w:bottom w:val="none" w:sz="0" w:space="0" w:color="auto"/>
        <w:right w:val="none" w:sz="0" w:space="0" w:color="auto"/>
      </w:divBdr>
    </w:div>
    <w:div w:id="1199927435">
      <w:bodyDiv w:val="1"/>
      <w:marLeft w:val="0"/>
      <w:marRight w:val="0"/>
      <w:marTop w:val="0"/>
      <w:marBottom w:val="0"/>
      <w:divBdr>
        <w:top w:val="none" w:sz="0" w:space="0" w:color="auto"/>
        <w:left w:val="none" w:sz="0" w:space="0" w:color="auto"/>
        <w:bottom w:val="none" w:sz="0" w:space="0" w:color="auto"/>
        <w:right w:val="none" w:sz="0" w:space="0" w:color="auto"/>
      </w:divBdr>
    </w:div>
    <w:div w:id="1414744084">
      <w:bodyDiv w:val="1"/>
      <w:marLeft w:val="0"/>
      <w:marRight w:val="0"/>
      <w:marTop w:val="0"/>
      <w:marBottom w:val="0"/>
      <w:divBdr>
        <w:top w:val="none" w:sz="0" w:space="0" w:color="auto"/>
        <w:left w:val="none" w:sz="0" w:space="0" w:color="auto"/>
        <w:bottom w:val="none" w:sz="0" w:space="0" w:color="auto"/>
        <w:right w:val="none" w:sz="0" w:space="0" w:color="auto"/>
      </w:divBdr>
    </w:div>
    <w:div w:id="1518471615">
      <w:bodyDiv w:val="1"/>
      <w:marLeft w:val="0"/>
      <w:marRight w:val="0"/>
      <w:marTop w:val="0"/>
      <w:marBottom w:val="0"/>
      <w:divBdr>
        <w:top w:val="none" w:sz="0" w:space="0" w:color="auto"/>
        <w:left w:val="none" w:sz="0" w:space="0" w:color="auto"/>
        <w:bottom w:val="none" w:sz="0" w:space="0" w:color="auto"/>
        <w:right w:val="none" w:sz="0" w:space="0" w:color="auto"/>
      </w:divBdr>
    </w:div>
    <w:div w:id="1572235046">
      <w:bodyDiv w:val="1"/>
      <w:marLeft w:val="0"/>
      <w:marRight w:val="0"/>
      <w:marTop w:val="0"/>
      <w:marBottom w:val="0"/>
      <w:divBdr>
        <w:top w:val="none" w:sz="0" w:space="0" w:color="auto"/>
        <w:left w:val="none" w:sz="0" w:space="0" w:color="auto"/>
        <w:bottom w:val="none" w:sz="0" w:space="0" w:color="auto"/>
        <w:right w:val="none" w:sz="0" w:space="0" w:color="auto"/>
      </w:divBdr>
      <w:divsChild>
        <w:div w:id="1430276634">
          <w:marLeft w:val="0"/>
          <w:marRight w:val="0"/>
          <w:marTop w:val="0"/>
          <w:marBottom w:val="150"/>
          <w:divBdr>
            <w:top w:val="none" w:sz="0" w:space="0" w:color="auto"/>
            <w:left w:val="none" w:sz="0" w:space="0" w:color="auto"/>
            <w:bottom w:val="none" w:sz="0" w:space="0" w:color="auto"/>
            <w:right w:val="none" w:sz="0" w:space="0" w:color="auto"/>
          </w:divBdr>
        </w:div>
      </w:divsChild>
    </w:div>
    <w:div w:id="1604797083">
      <w:bodyDiv w:val="1"/>
      <w:marLeft w:val="0"/>
      <w:marRight w:val="0"/>
      <w:marTop w:val="0"/>
      <w:marBottom w:val="0"/>
      <w:divBdr>
        <w:top w:val="none" w:sz="0" w:space="0" w:color="auto"/>
        <w:left w:val="none" w:sz="0" w:space="0" w:color="auto"/>
        <w:bottom w:val="none" w:sz="0" w:space="0" w:color="auto"/>
        <w:right w:val="none" w:sz="0" w:space="0" w:color="auto"/>
      </w:divBdr>
    </w:div>
    <w:div w:id="1694186420">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luch.ru/archive/158/4465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yberleninka.ru/journal/n/vserossiyskiy-kriminologicheskiy-zhurnal" TargetMode="External"/><Relationship Id="rId4" Type="http://schemas.openxmlformats.org/officeDocument/2006/relationships/settings" Target="settings.xml"/><Relationship Id="rId9" Type="http://schemas.openxmlformats.org/officeDocument/2006/relationships/hyperlink" Target="https://cyberleninka.ru/journal/n/gumanitarnye-sotsialno-ekonomicheskie-i-obschestvennye-nauk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yberleninka.ru/journal/n/vserossiyskiy-kriminologicheskiy-zhurnal" TargetMode="External"/><Relationship Id="rId1" Type="http://schemas.openxmlformats.org/officeDocument/2006/relationships/hyperlink" Target="https://cyberleninka.ru/journal/n/gumanitarnye-sotsialno-ekonomicheskie-i-obschestvennye-nau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EF524-AE91-45A6-B912-0C9210CE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18</Pages>
  <Words>3565</Words>
  <Characters>20322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Ульяна Дроздова</cp:lastModifiedBy>
  <cp:revision>7</cp:revision>
  <dcterms:created xsi:type="dcterms:W3CDTF">2018-03-20T18:47:00Z</dcterms:created>
  <dcterms:modified xsi:type="dcterms:W3CDTF">2018-06-02T16:04:00Z</dcterms:modified>
</cp:coreProperties>
</file>