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551" w:rsidRPr="0064319B" w:rsidRDefault="00F81551" w:rsidP="00F815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19B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</w:t>
      </w:r>
    </w:p>
    <w:p w:rsidR="00F81551" w:rsidRPr="0064319B" w:rsidRDefault="00F81551" w:rsidP="00F815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19B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</w:t>
      </w:r>
    </w:p>
    <w:p w:rsidR="00F81551" w:rsidRPr="0064319B" w:rsidRDefault="00F81551" w:rsidP="00F815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19B">
        <w:rPr>
          <w:rFonts w:ascii="Times New Roman" w:hAnsi="Times New Roman" w:cs="Times New Roman"/>
          <w:b/>
          <w:sz w:val="28"/>
          <w:szCs w:val="28"/>
        </w:rPr>
        <w:t>ОБРАЗОВАТЕЛЬНОЕ УЧРЕЖДЕНИЕ ВЫСШЕГО ОБРАЗОВАНИЯ</w:t>
      </w:r>
    </w:p>
    <w:p w:rsidR="00F81551" w:rsidRPr="0064319B" w:rsidRDefault="00F81551" w:rsidP="00F815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19B">
        <w:rPr>
          <w:rFonts w:ascii="Times New Roman" w:hAnsi="Times New Roman" w:cs="Times New Roman"/>
          <w:b/>
          <w:sz w:val="28"/>
          <w:szCs w:val="28"/>
        </w:rPr>
        <w:t>«ТВЕРСКОЙ ГОСУДАРСТВЕННЫЙ УНИВЕРСИТЕТ»</w:t>
      </w:r>
    </w:p>
    <w:p w:rsidR="00F81551" w:rsidRPr="0064319B" w:rsidRDefault="00F81551" w:rsidP="00F815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551" w:rsidRPr="0064319B" w:rsidRDefault="00F81551" w:rsidP="00F815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19B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F81551" w:rsidRPr="0064319B" w:rsidRDefault="00F81551" w:rsidP="00F815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551" w:rsidRPr="00F81551" w:rsidRDefault="00F81551" w:rsidP="00F815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Pr="00F81551">
          <w:rPr>
            <w:rFonts w:ascii="Times New Roman" w:hAnsi="Times New Roman" w:cs="Times New Roman"/>
            <w:b/>
            <w:sz w:val="28"/>
            <w:szCs w:val="28"/>
          </w:rPr>
          <w:t>Кафедра гражданского процесса и правоохранительной деятельности</w:t>
        </w:r>
      </w:hyperlink>
    </w:p>
    <w:p w:rsidR="00F81551" w:rsidRPr="0064319B" w:rsidRDefault="00F81551" w:rsidP="00F815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551" w:rsidRPr="0064319B" w:rsidRDefault="00F81551" w:rsidP="00F815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19B">
        <w:rPr>
          <w:rFonts w:ascii="Times New Roman" w:hAnsi="Times New Roman" w:cs="Times New Roman"/>
          <w:b/>
          <w:sz w:val="28"/>
          <w:szCs w:val="28"/>
        </w:rPr>
        <w:t>40.03.01. Юриспруденция</w:t>
      </w:r>
    </w:p>
    <w:p w:rsidR="00F81551" w:rsidRPr="0064319B" w:rsidRDefault="00F81551" w:rsidP="00F815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551" w:rsidRPr="0064319B" w:rsidRDefault="00F81551" w:rsidP="00F815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551" w:rsidRPr="0064319B" w:rsidRDefault="00F81551" w:rsidP="00F81551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F81551" w:rsidRPr="0064319B" w:rsidRDefault="00F81551" w:rsidP="00F81551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F81551" w:rsidRPr="0064319B" w:rsidRDefault="00F81551" w:rsidP="00F81551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4319B">
        <w:rPr>
          <w:rFonts w:ascii="Times New Roman" w:hAnsi="Times New Roman" w:cs="Times New Roman"/>
          <w:b/>
          <w:sz w:val="36"/>
          <w:szCs w:val="28"/>
        </w:rPr>
        <w:t>КУРСОВАЯ РАБОТА</w:t>
      </w:r>
    </w:p>
    <w:p w:rsidR="00F81551" w:rsidRPr="00F81551" w:rsidRDefault="00F81551" w:rsidP="00F815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1551" w:rsidRPr="00F81551" w:rsidRDefault="00F81551" w:rsidP="00F8155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F81551" w:rsidRPr="00F81551" w:rsidRDefault="00F81551" w:rsidP="00F8155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81551">
        <w:rPr>
          <w:rFonts w:ascii="Times New Roman" w:hAnsi="Times New Roman" w:cs="Times New Roman"/>
          <w:sz w:val="32"/>
          <w:szCs w:val="32"/>
        </w:rPr>
        <w:t>Конфликт интересов в деятельности сотрудников правоохранительных органов</w:t>
      </w:r>
    </w:p>
    <w:p w:rsidR="00F81551" w:rsidRPr="0064319B" w:rsidRDefault="00F81551" w:rsidP="00F815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1551" w:rsidRPr="0064319B" w:rsidRDefault="00F81551" w:rsidP="00F815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1551" w:rsidRPr="0064319B" w:rsidRDefault="00F81551" w:rsidP="00F815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1551" w:rsidRPr="0064319B" w:rsidRDefault="00F81551" w:rsidP="00F815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1551" w:rsidRPr="0064319B" w:rsidRDefault="00F81551" w:rsidP="00F815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1551" w:rsidRPr="0064319B" w:rsidRDefault="00F81551" w:rsidP="00F815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1551" w:rsidRPr="0064319B" w:rsidRDefault="00F81551" w:rsidP="00F815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1551" w:rsidRDefault="00F81551" w:rsidP="00F8155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2 курса 22 гр.</w:t>
      </w:r>
    </w:p>
    <w:p w:rsidR="00F81551" w:rsidRDefault="00F81551" w:rsidP="00F8155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Дроздова Ульяна Алексеевна</w:t>
      </w:r>
    </w:p>
    <w:p w:rsidR="00F81551" w:rsidRDefault="00F81551" w:rsidP="00F8155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1551" w:rsidRDefault="00F81551" w:rsidP="00F8155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F81551" w:rsidRPr="00F81551" w:rsidRDefault="00F81551" w:rsidP="00F8155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1355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/person/2372/"/>
      <w:proofErr w:type="spellStart"/>
      <w:r w:rsidRPr="00F81551">
        <w:rPr>
          <w:rFonts w:ascii="Times New Roman" w:hAnsi="Times New Roman" w:cs="Times New Roman"/>
          <w:sz w:val="28"/>
          <w:szCs w:val="28"/>
        </w:rPr>
        <w:t>Замрий</w:t>
      </w:r>
      <w:proofErr w:type="spellEnd"/>
      <w:r w:rsidRPr="00F81551">
        <w:rPr>
          <w:rFonts w:ascii="Times New Roman" w:hAnsi="Times New Roman" w:cs="Times New Roman"/>
          <w:sz w:val="28"/>
          <w:szCs w:val="28"/>
        </w:rPr>
        <w:t xml:space="preserve"> Олег Николаевич</w:t>
      </w:r>
      <w:bookmarkEnd w:id="0"/>
    </w:p>
    <w:p w:rsidR="00F81551" w:rsidRPr="0064319B" w:rsidRDefault="00F81551" w:rsidP="00F8155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81551">
        <w:rPr>
          <w:rFonts w:ascii="Times New Roman" w:hAnsi="Times New Roman" w:cs="Times New Roman"/>
          <w:sz w:val="28"/>
          <w:szCs w:val="28"/>
        </w:rPr>
        <w:t>кандидат юридических наук</w:t>
      </w:r>
    </w:p>
    <w:p w:rsidR="00F81551" w:rsidRPr="0064319B" w:rsidRDefault="00F81551" w:rsidP="00F815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1551" w:rsidRPr="0064319B" w:rsidRDefault="00F81551" w:rsidP="00F815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1551" w:rsidRPr="0064319B" w:rsidRDefault="00F81551" w:rsidP="00F815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1551" w:rsidRDefault="00F81551" w:rsidP="00F815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319B">
        <w:rPr>
          <w:rFonts w:ascii="Times New Roman" w:hAnsi="Times New Roman" w:cs="Times New Roman"/>
          <w:sz w:val="28"/>
          <w:szCs w:val="28"/>
        </w:rPr>
        <w:t>Тверь, 201</w:t>
      </w:r>
      <w:r>
        <w:rPr>
          <w:rFonts w:ascii="Times New Roman" w:hAnsi="Times New Roman" w:cs="Times New Roman"/>
          <w:sz w:val="28"/>
          <w:szCs w:val="28"/>
        </w:rPr>
        <w:t>7</w:t>
      </w:r>
      <w:bookmarkStart w:id="1" w:name="_GoBack"/>
      <w:bookmarkEnd w:id="1"/>
    </w:p>
    <w:p w:rsidR="00F81551" w:rsidRDefault="00F81551" w:rsidP="009C401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69A" w:rsidRPr="00437202" w:rsidRDefault="007D6141" w:rsidP="009C4017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sdt>
      <w:sdtPr>
        <w:rPr>
          <w:b/>
          <w:bCs/>
        </w:rPr>
        <w:id w:val="1690870894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A63217" w:rsidRPr="00A63217" w:rsidRDefault="00016CB0" w:rsidP="00A63217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426312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7D6141" w:rsidRPr="00426312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426312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79185960" w:history="1">
            <w:r w:rsidR="00A63217" w:rsidRPr="00A63217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A63217"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3217"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_Toc479185960 \h </w:instrText>
            </w:r>
            <w:r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63217"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3217" w:rsidRPr="00A63217" w:rsidRDefault="001302CA" w:rsidP="00A63217">
          <w:pPr>
            <w:pStyle w:val="11"/>
            <w:tabs>
              <w:tab w:val="left" w:pos="660"/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9185961" w:history="1">
            <w:r w:rsidR="00A63217" w:rsidRPr="00A63217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  <w:r w:rsidR="00A63217" w:rsidRPr="00A6321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A63217" w:rsidRPr="00A63217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Понятие конфликта интересов в деятельности сотрудников прокуратуры</w:t>
            </w:r>
            <w:r w:rsidR="00A63217"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16CB0"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3217"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_Toc479185961 \h </w:instrText>
            </w:r>
            <w:r w:rsidR="00016CB0"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16CB0"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63217"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016CB0"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3217" w:rsidRPr="00A63217" w:rsidRDefault="001302CA" w:rsidP="00A63217">
          <w:pPr>
            <w:pStyle w:val="11"/>
            <w:tabs>
              <w:tab w:val="left" w:pos="660"/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9185962" w:history="1">
            <w:r w:rsidR="00A63217" w:rsidRPr="00A63217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1.2.</w:t>
            </w:r>
            <w:r w:rsidR="00A63217" w:rsidRPr="00A6321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A63217" w:rsidRPr="00A63217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Причины возникновения конфликтов в деятельности сотрудников прокуратуры</w:t>
            </w:r>
            <w:r w:rsidR="00A63217"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16CB0"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3217"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_Toc479185962 \h </w:instrText>
            </w:r>
            <w:r w:rsidR="00016CB0"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16CB0"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63217"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016CB0"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3217" w:rsidRPr="00A63217" w:rsidRDefault="001302CA" w:rsidP="00A63217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9185963" w:history="1">
            <w:r w:rsidR="00A63217" w:rsidRPr="00A63217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1.3 Урегулирование конфликта интересов в деятельности прокуратуры</w:t>
            </w:r>
            <w:r w:rsidR="00A63217"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16CB0"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3217"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_Toc479185963 \h </w:instrText>
            </w:r>
            <w:r w:rsidR="00016CB0"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16CB0"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63217"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016CB0"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3217" w:rsidRPr="00A63217" w:rsidRDefault="001302CA" w:rsidP="00A63217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hyperlink w:anchor="_Toc479185964" w:history="1">
            <w:r w:rsidR="00A63217" w:rsidRPr="00A63217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A63217"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16CB0"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3217"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_Toc479185964 \h </w:instrText>
            </w:r>
            <w:r w:rsidR="00016CB0"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16CB0"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63217"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016CB0"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3217" w:rsidRPr="00A63217" w:rsidRDefault="001302CA" w:rsidP="00A63217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9185966" w:history="1">
            <w:r w:rsidR="00A63217" w:rsidRPr="00A63217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использованной литературы</w:t>
            </w:r>
            <w:r w:rsidR="00A63217"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16CB0"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3217"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_Toc479185966 \h </w:instrText>
            </w:r>
            <w:r w:rsidR="00016CB0"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16CB0"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63217"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016CB0" w:rsidRPr="00A632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D6141" w:rsidRDefault="00016CB0" w:rsidP="00426312">
          <w:pPr>
            <w:spacing w:line="360" w:lineRule="auto"/>
            <w:jc w:val="both"/>
          </w:pPr>
          <w:r w:rsidRPr="00426312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7D6141" w:rsidRDefault="007D6141" w:rsidP="007D6141">
      <w:pPr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4C769A" w:rsidRDefault="004C76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A3031" w:rsidRPr="005B1636" w:rsidRDefault="003321AE" w:rsidP="00A63217">
      <w:pPr>
        <w:pStyle w:val="1"/>
        <w:numPr>
          <w:ilvl w:val="0"/>
          <w:numId w:val="0"/>
        </w:numPr>
        <w:spacing w:before="0" w:beforeAutospacing="0" w:after="0" w:afterAutospacing="0" w:line="360" w:lineRule="auto"/>
        <w:jc w:val="center"/>
        <w:rPr>
          <w:b w:val="0"/>
          <w:sz w:val="32"/>
          <w:szCs w:val="32"/>
        </w:rPr>
      </w:pPr>
      <w:bookmarkStart w:id="2" w:name="_Toc479185960"/>
      <w:r w:rsidRPr="005B1636">
        <w:rPr>
          <w:sz w:val="32"/>
          <w:szCs w:val="32"/>
        </w:rPr>
        <w:lastRenderedPageBreak/>
        <w:t>Введение</w:t>
      </w:r>
      <w:bookmarkEnd w:id="2"/>
    </w:p>
    <w:p w:rsidR="003930C1" w:rsidRDefault="00F91FE3" w:rsidP="003930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13F">
        <w:rPr>
          <w:rFonts w:ascii="Times New Roman" w:hAnsi="Times New Roman" w:cs="Times New Roman"/>
          <w:sz w:val="28"/>
          <w:szCs w:val="28"/>
        </w:rPr>
        <w:t>Конфликты в деятельности сотрудников правоохранительных органов очень часто встречаемое на практике явление, поэтому очевидно, что данная тема актуальная и рассматривается многосторонне. Если мы немного войдем в тему, то станет понятно,</w:t>
      </w:r>
      <w:r w:rsidR="004D2A62" w:rsidRPr="004D2A62">
        <w:rPr>
          <w:rFonts w:ascii="Times New Roman" w:hAnsi="Times New Roman" w:cs="Times New Roman"/>
          <w:sz w:val="28"/>
          <w:szCs w:val="28"/>
        </w:rPr>
        <w:t xml:space="preserve"> </w:t>
      </w:r>
      <w:r w:rsidR="004D2A62">
        <w:rPr>
          <w:rFonts w:ascii="Times New Roman" w:hAnsi="Times New Roman" w:cs="Times New Roman"/>
          <w:sz w:val="28"/>
          <w:szCs w:val="28"/>
        </w:rPr>
        <w:t xml:space="preserve">что </w:t>
      </w:r>
      <w:r w:rsidR="004D2A62" w:rsidRPr="004D2A62">
        <w:rPr>
          <w:rFonts w:ascii="Times New Roman" w:hAnsi="Times New Roman" w:cs="Times New Roman"/>
          <w:sz w:val="28"/>
          <w:szCs w:val="28"/>
        </w:rPr>
        <w:t xml:space="preserve">коррупция в правоохранительных органах является ведущей угрозой национальной безопасности, </w:t>
      </w:r>
      <w:r w:rsidR="004D2A62">
        <w:rPr>
          <w:rFonts w:ascii="Times New Roman" w:hAnsi="Times New Roman" w:cs="Times New Roman"/>
          <w:sz w:val="28"/>
          <w:szCs w:val="28"/>
        </w:rPr>
        <w:t>потому что  подрывает</w:t>
      </w:r>
      <w:r w:rsidR="004D2A62" w:rsidRPr="004D2A62">
        <w:rPr>
          <w:rFonts w:ascii="Times New Roman" w:hAnsi="Times New Roman" w:cs="Times New Roman"/>
          <w:sz w:val="28"/>
          <w:szCs w:val="28"/>
        </w:rPr>
        <w:t xml:space="preserve"> систему</w:t>
      </w:r>
      <w:r w:rsidR="004D2A62">
        <w:rPr>
          <w:rFonts w:ascii="Times New Roman" w:hAnsi="Times New Roman" w:cs="Times New Roman"/>
          <w:sz w:val="28"/>
          <w:szCs w:val="28"/>
        </w:rPr>
        <w:t xml:space="preserve"> финансов, доверие граждан к государству, и</w:t>
      </w:r>
      <w:r w:rsidR="004D2A62" w:rsidRPr="004D2A62">
        <w:rPr>
          <w:rFonts w:ascii="Times New Roman" w:hAnsi="Times New Roman" w:cs="Times New Roman"/>
          <w:sz w:val="28"/>
          <w:szCs w:val="28"/>
        </w:rPr>
        <w:t xml:space="preserve"> способность г</w:t>
      </w:r>
      <w:r w:rsidR="004D2A62">
        <w:rPr>
          <w:rFonts w:ascii="Times New Roman" w:hAnsi="Times New Roman" w:cs="Times New Roman"/>
          <w:sz w:val="28"/>
          <w:szCs w:val="28"/>
        </w:rPr>
        <w:t>осударственных служащих стоять на защите национальных интересов</w:t>
      </w:r>
      <w:r w:rsidR="004D2A62" w:rsidRPr="004D2A62">
        <w:rPr>
          <w:rFonts w:ascii="Times New Roman" w:hAnsi="Times New Roman" w:cs="Times New Roman"/>
          <w:sz w:val="28"/>
          <w:szCs w:val="28"/>
        </w:rPr>
        <w:t xml:space="preserve"> путем использо</w:t>
      </w:r>
      <w:r w:rsidR="004D2A62">
        <w:rPr>
          <w:rFonts w:ascii="Times New Roman" w:hAnsi="Times New Roman" w:cs="Times New Roman"/>
          <w:sz w:val="28"/>
          <w:szCs w:val="28"/>
        </w:rPr>
        <w:t>вания должности для личной выгоды</w:t>
      </w:r>
      <w:r w:rsidR="004D2A62" w:rsidRPr="004D2A62">
        <w:rPr>
          <w:rFonts w:ascii="Times New Roman" w:hAnsi="Times New Roman" w:cs="Times New Roman"/>
          <w:sz w:val="28"/>
          <w:szCs w:val="28"/>
        </w:rPr>
        <w:t>.</w:t>
      </w:r>
    </w:p>
    <w:p w:rsidR="003930C1" w:rsidRDefault="004D2A62" w:rsidP="003930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A62">
        <w:rPr>
          <w:rFonts w:ascii="Times New Roman" w:hAnsi="Times New Roman" w:cs="Times New Roman"/>
          <w:sz w:val="28"/>
          <w:szCs w:val="28"/>
        </w:rPr>
        <w:t xml:space="preserve">Коррупция в </w:t>
      </w:r>
      <w:r>
        <w:rPr>
          <w:rFonts w:ascii="Times New Roman" w:hAnsi="Times New Roman" w:cs="Times New Roman"/>
          <w:sz w:val="28"/>
          <w:szCs w:val="28"/>
        </w:rPr>
        <w:t xml:space="preserve">правоохранительных органах </w:t>
      </w:r>
      <w:r w:rsidR="003930C1">
        <w:rPr>
          <w:rFonts w:ascii="Times New Roman" w:hAnsi="Times New Roman" w:cs="Times New Roman"/>
          <w:sz w:val="28"/>
          <w:szCs w:val="28"/>
        </w:rPr>
        <w:t>явление,</w:t>
      </w:r>
      <w:r>
        <w:rPr>
          <w:rFonts w:ascii="Times New Roman" w:hAnsi="Times New Roman" w:cs="Times New Roman"/>
          <w:sz w:val="28"/>
          <w:szCs w:val="28"/>
        </w:rPr>
        <w:t xml:space="preserve"> несущее в себе  противоправное использование</w:t>
      </w:r>
      <w:r w:rsidRPr="004D2A62">
        <w:rPr>
          <w:rFonts w:ascii="Times New Roman" w:hAnsi="Times New Roman" w:cs="Times New Roman"/>
          <w:sz w:val="28"/>
          <w:szCs w:val="28"/>
        </w:rPr>
        <w:t xml:space="preserve"> сотрудниками своего служебного положения и </w:t>
      </w:r>
      <w:r>
        <w:rPr>
          <w:rFonts w:ascii="Times New Roman" w:hAnsi="Times New Roman" w:cs="Times New Roman"/>
          <w:sz w:val="28"/>
          <w:szCs w:val="28"/>
        </w:rPr>
        <w:t>закрепленн</w:t>
      </w:r>
      <w:r w:rsidR="003930C1">
        <w:rPr>
          <w:rFonts w:ascii="Times New Roman" w:hAnsi="Times New Roman" w:cs="Times New Roman"/>
          <w:sz w:val="28"/>
          <w:szCs w:val="28"/>
        </w:rPr>
        <w:t>ой за ними должности</w:t>
      </w:r>
      <w:r w:rsidRPr="004D2A62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ля получения материальных и</w:t>
      </w:r>
      <w:r w:rsidRPr="004D2A62">
        <w:rPr>
          <w:rFonts w:ascii="Times New Roman" w:hAnsi="Times New Roman" w:cs="Times New Roman"/>
          <w:sz w:val="28"/>
          <w:szCs w:val="28"/>
        </w:rPr>
        <w:t xml:space="preserve"> благ от физических и юридических лиц и выполнении  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0C1">
        <w:rPr>
          <w:rFonts w:ascii="Times New Roman" w:hAnsi="Times New Roman" w:cs="Times New Roman"/>
          <w:sz w:val="28"/>
          <w:szCs w:val="28"/>
        </w:rPr>
        <w:t>выполнении</w:t>
      </w:r>
      <w:r w:rsidRPr="004D2A62">
        <w:rPr>
          <w:rFonts w:ascii="Times New Roman" w:hAnsi="Times New Roman" w:cs="Times New Roman"/>
          <w:sz w:val="28"/>
          <w:szCs w:val="28"/>
        </w:rPr>
        <w:t xml:space="preserve"> их требований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D2A62">
        <w:rPr>
          <w:rFonts w:ascii="Times New Roman" w:hAnsi="Times New Roman" w:cs="Times New Roman"/>
          <w:sz w:val="28"/>
          <w:szCs w:val="28"/>
        </w:rPr>
        <w:t>действий вопреки интересам службы.  </w:t>
      </w:r>
      <w:r w:rsidR="003930C1">
        <w:rPr>
          <w:rFonts w:ascii="Times New Roman" w:hAnsi="Times New Roman" w:cs="Times New Roman"/>
          <w:sz w:val="28"/>
          <w:szCs w:val="28"/>
        </w:rPr>
        <w:t xml:space="preserve">Проявлением коррупции в органах </w:t>
      </w:r>
      <w:r w:rsidRPr="004D2A62">
        <w:rPr>
          <w:rFonts w:ascii="Times New Roman" w:hAnsi="Times New Roman" w:cs="Times New Roman"/>
          <w:sz w:val="28"/>
          <w:szCs w:val="28"/>
        </w:rPr>
        <w:t xml:space="preserve">внутренних дел </w:t>
      </w:r>
      <w:r w:rsidR="003930C1">
        <w:rPr>
          <w:rFonts w:ascii="Times New Roman" w:hAnsi="Times New Roman" w:cs="Times New Roman"/>
          <w:sz w:val="28"/>
          <w:szCs w:val="28"/>
        </w:rPr>
        <w:t xml:space="preserve">наиболее часто </w:t>
      </w:r>
      <w:r w:rsidRPr="004D2A62">
        <w:rPr>
          <w:rFonts w:ascii="Times New Roman" w:hAnsi="Times New Roman" w:cs="Times New Roman"/>
          <w:sz w:val="28"/>
          <w:szCs w:val="28"/>
        </w:rPr>
        <w:t xml:space="preserve">является совершение сотрудниками коррупционных действий </w:t>
      </w:r>
      <w:r w:rsidR="003930C1">
        <w:rPr>
          <w:rFonts w:ascii="Times New Roman" w:hAnsi="Times New Roman" w:cs="Times New Roman"/>
          <w:sz w:val="28"/>
          <w:szCs w:val="28"/>
        </w:rPr>
        <w:t>в отношении уголовно-правовой специфики.</w:t>
      </w:r>
    </w:p>
    <w:p w:rsidR="00F91FE3" w:rsidRPr="009B013F" w:rsidRDefault="0006127A" w:rsidP="003930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Объектом исследования</w:t>
      </w:r>
      <w:r w:rsidR="00207024">
        <w:rPr>
          <w:rFonts w:ascii="Times New Roman" w:hAnsi="Times New Roman" w:cs="Times New Roman"/>
          <w:sz w:val="28"/>
          <w:szCs w:val="28"/>
        </w:rPr>
        <w:t xml:space="preserve"> моей курсовой работы является: </w:t>
      </w:r>
      <w:r w:rsidR="003930C1">
        <w:rPr>
          <w:rFonts w:ascii="Times New Roman" w:hAnsi="Times New Roman" w:cs="Times New Roman"/>
          <w:sz w:val="28"/>
          <w:szCs w:val="28"/>
        </w:rPr>
        <w:t xml:space="preserve">определенность </w:t>
      </w:r>
      <w:r w:rsidR="00672EFC">
        <w:rPr>
          <w:rFonts w:ascii="Times New Roman" w:hAnsi="Times New Roman" w:cs="Times New Roman"/>
          <w:sz w:val="28"/>
          <w:szCs w:val="28"/>
        </w:rPr>
        <w:t>конфликтов</w:t>
      </w:r>
      <w:r>
        <w:rPr>
          <w:rFonts w:ascii="Times New Roman" w:hAnsi="Times New Roman" w:cs="Times New Roman"/>
          <w:sz w:val="28"/>
          <w:szCs w:val="28"/>
        </w:rPr>
        <w:t xml:space="preserve"> инте</w:t>
      </w:r>
      <w:r w:rsidR="00207024">
        <w:rPr>
          <w:rFonts w:ascii="Times New Roman" w:hAnsi="Times New Roman" w:cs="Times New Roman"/>
          <w:sz w:val="28"/>
          <w:szCs w:val="28"/>
        </w:rPr>
        <w:t xml:space="preserve">ресов </w:t>
      </w:r>
      <w:r w:rsidR="00672EFC">
        <w:rPr>
          <w:rFonts w:ascii="Times New Roman" w:hAnsi="Times New Roman" w:cs="Times New Roman"/>
          <w:sz w:val="28"/>
          <w:szCs w:val="28"/>
        </w:rPr>
        <w:t>в деятельности сотрудников правоохранительных органов</w:t>
      </w:r>
      <w:r w:rsidR="00207024">
        <w:rPr>
          <w:rFonts w:ascii="Times New Roman" w:hAnsi="Times New Roman" w:cs="Times New Roman"/>
          <w:sz w:val="28"/>
          <w:szCs w:val="28"/>
        </w:rPr>
        <w:t xml:space="preserve">. Каковы причины зарождения и какие </w:t>
      </w:r>
      <w:r w:rsidR="00672EFC">
        <w:rPr>
          <w:rFonts w:ascii="Times New Roman" w:hAnsi="Times New Roman" w:cs="Times New Roman"/>
          <w:sz w:val="28"/>
          <w:szCs w:val="28"/>
        </w:rPr>
        <w:t>наказания могут</w:t>
      </w:r>
      <w:r>
        <w:rPr>
          <w:rFonts w:ascii="Times New Roman" w:hAnsi="Times New Roman" w:cs="Times New Roman"/>
          <w:sz w:val="28"/>
          <w:szCs w:val="28"/>
        </w:rPr>
        <w:t xml:space="preserve"> повлечь за со</w:t>
      </w:r>
      <w:r w:rsidR="00207024">
        <w:rPr>
          <w:rFonts w:ascii="Times New Roman" w:hAnsi="Times New Roman" w:cs="Times New Roman"/>
          <w:sz w:val="28"/>
          <w:szCs w:val="28"/>
        </w:rPr>
        <w:t xml:space="preserve">бой конфликты, </w:t>
      </w:r>
      <w:r>
        <w:rPr>
          <w:rFonts w:ascii="Times New Roman" w:hAnsi="Times New Roman" w:cs="Times New Roman"/>
          <w:sz w:val="28"/>
          <w:szCs w:val="28"/>
        </w:rPr>
        <w:t>в данного рода деятельности.</w:t>
      </w:r>
      <w:r>
        <w:rPr>
          <w:rFonts w:ascii="Times New Roman" w:hAnsi="Times New Roman"/>
          <w:spacing w:val="11"/>
          <w:sz w:val="28"/>
          <w:szCs w:val="28"/>
        </w:rPr>
        <w:t xml:space="preserve">  </w:t>
      </w:r>
    </w:p>
    <w:p w:rsidR="00F91FE3" w:rsidRDefault="00F91FE3" w:rsidP="00EF1E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13F">
        <w:rPr>
          <w:rFonts w:ascii="Times New Roman" w:hAnsi="Times New Roman" w:cs="Times New Roman"/>
          <w:sz w:val="28"/>
          <w:szCs w:val="28"/>
        </w:rPr>
        <w:t xml:space="preserve"> </w:t>
      </w:r>
      <w:r w:rsidR="0006127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>Ц</w:t>
      </w:r>
      <w:r w:rsidRPr="009B013F">
        <w:rPr>
          <w:rFonts w:ascii="Times New Roman" w:hAnsi="Times New Roman" w:cs="Times New Roman"/>
          <w:sz w:val="28"/>
          <w:szCs w:val="28"/>
        </w:rPr>
        <w:t xml:space="preserve">ель представленной работы состоит в изучении конфликтов интересов в деятельности сотрудников правоохранительных органов. </w:t>
      </w:r>
    </w:p>
    <w:p w:rsidR="0006127A" w:rsidRDefault="00F91FE3" w:rsidP="00A632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13F">
        <w:rPr>
          <w:rFonts w:ascii="Times New Roman" w:hAnsi="Times New Roman" w:cs="Times New Roman"/>
          <w:sz w:val="28"/>
          <w:szCs w:val="28"/>
        </w:rPr>
        <w:t>Цель предопределила постановку задач исследования: Проанализировать понятия, связанные с данной темой</w:t>
      </w:r>
      <w:r w:rsidRPr="009B013F">
        <w:rPr>
          <w:rFonts w:ascii="Times New Roman" w:hAnsi="Times New Roman" w:cs="Times New Roman"/>
          <w:sz w:val="28"/>
          <w:szCs w:val="28"/>
        </w:rPr>
        <w:br/>
        <w:t>и найти подходы к ее изучению с помощью законодательства.</w:t>
      </w:r>
      <w:r w:rsidR="0006127A">
        <w:rPr>
          <w:sz w:val="28"/>
          <w:szCs w:val="28"/>
        </w:rPr>
        <w:br/>
      </w:r>
      <w:r w:rsidR="003930C1">
        <w:rPr>
          <w:rFonts w:ascii="Times New Roman" w:hAnsi="Times New Roman" w:cs="Times New Roman"/>
          <w:sz w:val="28"/>
          <w:szCs w:val="28"/>
        </w:rPr>
        <w:t>Проанализировать проблематику данной темы и способы решения возможных сложностей, которые могут возникнуть у сотрудников занимающих ту или иную деятельность данного рода.</w:t>
      </w:r>
    </w:p>
    <w:p w:rsidR="003930C1" w:rsidRDefault="003930C1" w:rsidP="00A632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30C1" w:rsidRDefault="003930C1" w:rsidP="00A632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30C1" w:rsidRPr="00A63217" w:rsidRDefault="003930C1" w:rsidP="00A632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1B4A" w:rsidRPr="005B1636" w:rsidRDefault="004747A5" w:rsidP="00EF1E92">
      <w:pPr>
        <w:pStyle w:val="1"/>
        <w:numPr>
          <w:ilvl w:val="1"/>
          <w:numId w:val="11"/>
        </w:numPr>
        <w:spacing w:before="0" w:beforeAutospacing="0" w:after="0" w:afterAutospacing="0" w:line="360" w:lineRule="auto"/>
        <w:jc w:val="center"/>
        <w:rPr>
          <w:sz w:val="32"/>
          <w:szCs w:val="32"/>
        </w:rPr>
      </w:pPr>
      <w:bookmarkStart w:id="3" w:name="_Toc479185961"/>
      <w:r w:rsidRPr="005B1636">
        <w:rPr>
          <w:sz w:val="32"/>
          <w:szCs w:val="32"/>
        </w:rPr>
        <w:t>Понятие конфликта интересов в деятельности сотрудников прокуратуры</w:t>
      </w:r>
      <w:bookmarkEnd w:id="3"/>
    </w:p>
    <w:p w:rsidR="00207024" w:rsidRDefault="00F91FE3" w:rsidP="00EF1E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13F">
        <w:rPr>
          <w:rFonts w:ascii="Times New Roman" w:hAnsi="Times New Roman" w:cs="Times New Roman"/>
          <w:sz w:val="28"/>
          <w:szCs w:val="28"/>
        </w:rPr>
        <w:t>Конфликтная ситуация -  это наименьшая общая неделимая часть конфликта, наделенная всеми его структурными элементами.</w:t>
      </w:r>
      <w:r w:rsidRPr="009B013F">
        <w:rPr>
          <w:rFonts w:ascii="Times New Roman" w:hAnsi="Times New Roman" w:cs="Times New Roman"/>
          <w:sz w:val="28"/>
          <w:szCs w:val="28"/>
        </w:rPr>
        <w:br/>
        <w:t>Правоохранительные органы, представляя собой один из наиболее важных структурных элементов государственного аппарата, всегда и при всех политических режимах испытывали многостороннее воздействие. В данной 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13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13F">
        <w:rPr>
          <w:rFonts w:ascii="Times New Roman" w:hAnsi="Times New Roman" w:cs="Times New Roman"/>
          <w:sz w:val="28"/>
          <w:szCs w:val="28"/>
        </w:rPr>
        <w:t>политической обстановке должностным лицам правоохранительных органов приходится часто дейст</w:t>
      </w:r>
      <w:r>
        <w:rPr>
          <w:rFonts w:ascii="Times New Roman" w:hAnsi="Times New Roman" w:cs="Times New Roman"/>
          <w:sz w:val="28"/>
          <w:szCs w:val="28"/>
        </w:rPr>
        <w:t>вовать в экстремальных условиях</w:t>
      </w:r>
      <w:r w:rsidRPr="009B013F">
        <w:rPr>
          <w:rFonts w:ascii="Times New Roman" w:hAnsi="Times New Roman" w:cs="Times New Roman"/>
          <w:sz w:val="28"/>
          <w:szCs w:val="28"/>
        </w:rPr>
        <w:t>, и действия, совершаемые во время их выполнения, могут быть разнообразны. Они мог</w:t>
      </w:r>
      <w:r>
        <w:rPr>
          <w:rFonts w:ascii="Times New Roman" w:hAnsi="Times New Roman" w:cs="Times New Roman"/>
          <w:sz w:val="28"/>
          <w:szCs w:val="28"/>
        </w:rPr>
        <w:t>ут повлечь за собой последствия</w:t>
      </w:r>
      <w:r w:rsidRPr="009B013F">
        <w:rPr>
          <w:rFonts w:ascii="Times New Roman" w:hAnsi="Times New Roman" w:cs="Times New Roman"/>
          <w:sz w:val="28"/>
          <w:szCs w:val="28"/>
        </w:rPr>
        <w:t xml:space="preserve">, отражающиеся на службе сотрудников, </w:t>
      </w:r>
      <w:r>
        <w:rPr>
          <w:rFonts w:ascii="Times New Roman" w:hAnsi="Times New Roman" w:cs="Times New Roman"/>
          <w:sz w:val="28"/>
          <w:szCs w:val="28"/>
        </w:rPr>
        <w:t>такие как разжигание конфликтов</w:t>
      </w:r>
      <w:r w:rsidRPr="009B013F">
        <w:rPr>
          <w:rFonts w:ascii="Times New Roman" w:hAnsi="Times New Roman" w:cs="Times New Roman"/>
          <w:sz w:val="28"/>
          <w:szCs w:val="28"/>
        </w:rPr>
        <w:t>, чрезмерно</w:t>
      </w:r>
      <w:r>
        <w:rPr>
          <w:rFonts w:ascii="Times New Roman" w:hAnsi="Times New Roman" w:cs="Times New Roman"/>
          <w:sz w:val="28"/>
          <w:szCs w:val="28"/>
        </w:rPr>
        <w:t>е вмешательство в жизни граждан</w:t>
      </w:r>
      <w:r w:rsidRPr="009B01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13F">
        <w:rPr>
          <w:rFonts w:ascii="Times New Roman" w:hAnsi="Times New Roman" w:cs="Times New Roman"/>
          <w:sz w:val="28"/>
          <w:szCs w:val="28"/>
        </w:rPr>
        <w:t xml:space="preserve">Конфликт играет особую </w:t>
      </w:r>
      <w:r w:rsidR="005E7548" w:rsidRPr="009B013F">
        <w:rPr>
          <w:rFonts w:ascii="Times New Roman" w:hAnsi="Times New Roman" w:cs="Times New Roman"/>
          <w:sz w:val="28"/>
          <w:szCs w:val="28"/>
        </w:rPr>
        <w:t>роль,</w:t>
      </w:r>
      <w:r w:rsidRPr="009B013F">
        <w:rPr>
          <w:rFonts w:ascii="Times New Roman" w:hAnsi="Times New Roman" w:cs="Times New Roman"/>
          <w:sz w:val="28"/>
          <w:szCs w:val="28"/>
        </w:rPr>
        <w:t xml:space="preserve"> как </w:t>
      </w:r>
      <w:r>
        <w:rPr>
          <w:rFonts w:ascii="Times New Roman" w:hAnsi="Times New Roman" w:cs="Times New Roman"/>
          <w:sz w:val="28"/>
          <w:szCs w:val="28"/>
        </w:rPr>
        <w:t>в жизни социума</w:t>
      </w:r>
      <w:r w:rsidRPr="009B013F">
        <w:rPr>
          <w:rFonts w:ascii="Times New Roman" w:hAnsi="Times New Roman" w:cs="Times New Roman"/>
          <w:sz w:val="28"/>
          <w:szCs w:val="28"/>
        </w:rPr>
        <w:t xml:space="preserve">, так и </w:t>
      </w:r>
      <w:r>
        <w:rPr>
          <w:rFonts w:ascii="Times New Roman" w:hAnsi="Times New Roman" w:cs="Times New Roman"/>
          <w:sz w:val="28"/>
          <w:szCs w:val="28"/>
        </w:rPr>
        <w:t>в жизнедеятельности организации</w:t>
      </w:r>
      <w:r w:rsidRPr="009B013F">
        <w:rPr>
          <w:rFonts w:ascii="Times New Roman" w:hAnsi="Times New Roman" w:cs="Times New Roman"/>
          <w:sz w:val="28"/>
          <w:szCs w:val="28"/>
        </w:rPr>
        <w:t>.</w:t>
      </w:r>
    </w:p>
    <w:p w:rsidR="004747A5" w:rsidRPr="00AB3F07" w:rsidRDefault="004747A5" w:rsidP="00EF1E92">
      <w:pPr>
        <w:pStyle w:val="ConsPlusTitle"/>
        <w:spacing w:line="360" w:lineRule="auto"/>
        <w:ind w:firstLine="708"/>
        <w:jc w:val="both"/>
        <w:rPr>
          <w:b w:val="0"/>
          <w:szCs w:val="28"/>
        </w:rPr>
      </w:pPr>
      <w:r w:rsidRPr="009B013F">
        <w:rPr>
          <w:b w:val="0"/>
          <w:szCs w:val="28"/>
        </w:rPr>
        <w:t xml:space="preserve">Конфликт интересов </w:t>
      </w:r>
      <w:r w:rsidR="00815994">
        <w:rPr>
          <w:b w:val="0"/>
          <w:szCs w:val="28"/>
        </w:rPr>
        <w:t>в деятельности сотрудников правоохранительных органов</w:t>
      </w:r>
      <w:r w:rsidRPr="009B013F">
        <w:rPr>
          <w:b w:val="0"/>
          <w:szCs w:val="28"/>
        </w:rPr>
        <w:t xml:space="preserve"> определялся как ситуация,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граждан, организаций, общества, субъекта Российской Федерации или Российской Федерации, способное привести к причинению вреда этим законным интересам граждан, организаций, общества, субъекта Российской Федерации или Российской Федерации</w:t>
      </w:r>
      <w:r>
        <w:rPr>
          <w:rStyle w:val="a5"/>
          <w:b w:val="0"/>
          <w:szCs w:val="28"/>
        </w:rPr>
        <w:footnoteReference w:id="1"/>
      </w:r>
      <w:r w:rsidR="005B1636">
        <w:rPr>
          <w:b w:val="0"/>
          <w:szCs w:val="28"/>
        </w:rPr>
        <w:t>.</w:t>
      </w:r>
    </w:p>
    <w:p w:rsidR="004747A5" w:rsidRDefault="004747A5" w:rsidP="00EF1E92">
      <w:pPr>
        <w:pStyle w:val="ConsPlusTitle"/>
        <w:spacing w:line="360" w:lineRule="auto"/>
        <w:ind w:firstLine="708"/>
        <w:jc w:val="both"/>
        <w:rPr>
          <w:b w:val="0"/>
          <w:szCs w:val="28"/>
        </w:rPr>
      </w:pPr>
      <w:r w:rsidRPr="009B013F">
        <w:rPr>
          <w:b w:val="0"/>
          <w:szCs w:val="28"/>
        </w:rPr>
        <w:t xml:space="preserve">Однако в литературе конфликт интересов характеризуется по-разному, </w:t>
      </w:r>
      <w:r w:rsidRPr="009B013F">
        <w:rPr>
          <w:b w:val="0"/>
          <w:szCs w:val="28"/>
        </w:rPr>
        <w:lastRenderedPageBreak/>
        <w:t xml:space="preserve">например, двойственностью, поскольку его результаты могут быть не всегда вредны, но в отдельных случаях и полезны органам (С.С. Фролов и др.). Некоторые ученые полагают, что конфликты интересов не просто полезны, но и формируют оптимальную структуру управления (П.Ф. </w:t>
      </w:r>
      <w:proofErr w:type="spellStart"/>
      <w:r w:rsidRPr="009B013F">
        <w:rPr>
          <w:b w:val="0"/>
          <w:szCs w:val="28"/>
        </w:rPr>
        <w:t>Друкер</w:t>
      </w:r>
      <w:proofErr w:type="spellEnd"/>
      <w:r w:rsidRPr="009B013F">
        <w:rPr>
          <w:b w:val="0"/>
          <w:szCs w:val="28"/>
        </w:rPr>
        <w:t xml:space="preserve">, </w:t>
      </w:r>
      <w:r>
        <w:rPr>
          <w:b w:val="0"/>
          <w:szCs w:val="28"/>
        </w:rPr>
        <w:t xml:space="preserve">          </w:t>
      </w:r>
      <w:r w:rsidRPr="009B013F">
        <w:rPr>
          <w:b w:val="0"/>
          <w:szCs w:val="28"/>
        </w:rPr>
        <w:t xml:space="preserve">А.Г. Здравомыслов, А.К. Зайцев и др.). По мнению других, конфликт интересов представляет собой процесс, цель которого состоит в достижении вознаграждения путем подчинения, навязывания своей воли, удаления конкурента, стремящегося достичь такого же вознаграждения </w:t>
      </w:r>
      <w:r>
        <w:rPr>
          <w:b w:val="0"/>
          <w:szCs w:val="28"/>
        </w:rPr>
        <w:t xml:space="preserve">                          </w:t>
      </w:r>
      <w:r w:rsidRPr="009B013F">
        <w:rPr>
          <w:b w:val="0"/>
          <w:szCs w:val="28"/>
        </w:rPr>
        <w:t>(Н.Н. Обозо</w:t>
      </w:r>
      <w:r>
        <w:rPr>
          <w:b w:val="0"/>
          <w:szCs w:val="28"/>
        </w:rPr>
        <w:t xml:space="preserve">в, Х. </w:t>
      </w:r>
      <w:proofErr w:type="spellStart"/>
      <w:r>
        <w:rPr>
          <w:b w:val="0"/>
          <w:szCs w:val="28"/>
        </w:rPr>
        <w:t>Хекхаузен</w:t>
      </w:r>
      <w:proofErr w:type="spellEnd"/>
      <w:r>
        <w:rPr>
          <w:b w:val="0"/>
          <w:szCs w:val="28"/>
        </w:rPr>
        <w:t xml:space="preserve">, У. </w:t>
      </w:r>
      <w:proofErr w:type="spellStart"/>
      <w:r>
        <w:rPr>
          <w:b w:val="0"/>
          <w:szCs w:val="28"/>
        </w:rPr>
        <w:t>Юри</w:t>
      </w:r>
      <w:proofErr w:type="spellEnd"/>
      <w:r>
        <w:rPr>
          <w:b w:val="0"/>
          <w:szCs w:val="28"/>
        </w:rPr>
        <w:t xml:space="preserve"> и др.).</w:t>
      </w:r>
    </w:p>
    <w:p w:rsidR="004747A5" w:rsidRPr="00AB3F07" w:rsidRDefault="004747A5" w:rsidP="00EF1E92">
      <w:pPr>
        <w:pStyle w:val="ConsPlusTitle"/>
        <w:spacing w:line="360" w:lineRule="auto"/>
        <w:ind w:firstLine="708"/>
        <w:jc w:val="both"/>
        <w:rPr>
          <w:b w:val="0"/>
          <w:szCs w:val="28"/>
        </w:rPr>
      </w:pPr>
      <w:r w:rsidRPr="009B013F">
        <w:rPr>
          <w:b w:val="0"/>
          <w:szCs w:val="28"/>
        </w:rPr>
        <w:t>Конфликт интересов, как и коррупция в целом, порождается в значительной степени несовершенством законодательства о государственной и муниципальной службе и "вялой" внутриведомственной правоприменительной практикой. Сотрудники прокуратуры не заинтересованы в разоблачении ситуаций конфликта интересов, ибо это чревато негативными последствиями не только для их личных интересов, но и для имиджа государственного органа. Демонстрация лояльности к руководителям и правонарушителям сулит только личные выгоды государственному</w:t>
      </w:r>
      <w:r>
        <w:rPr>
          <w:b w:val="0"/>
          <w:szCs w:val="28"/>
        </w:rPr>
        <w:t xml:space="preserve"> служащему</w:t>
      </w:r>
      <w:r w:rsidRPr="00271515">
        <w:rPr>
          <w:rStyle w:val="a5"/>
          <w:b w:val="0"/>
          <w:szCs w:val="28"/>
        </w:rPr>
        <w:t>2</w:t>
      </w:r>
      <w:r>
        <w:rPr>
          <w:b w:val="0"/>
          <w:szCs w:val="28"/>
        </w:rPr>
        <w:t>.</w:t>
      </w:r>
    </w:p>
    <w:p w:rsidR="00C03BEF" w:rsidRDefault="00C03BEF" w:rsidP="00EF1E92">
      <w:pPr>
        <w:pStyle w:val="ConsPlusNormal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Введение такого </w:t>
      </w:r>
      <w:r w:rsidR="004747A5" w:rsidRPr="009B013F">
        <w:rPr>
          <w:szCs w:val="28"/>
        </w:rPr>
        <w:t xml:space="preserve">института </w:t>
      </w:r>
      <w:r>
        <w:rPr>
          <w:szCs w:val="28"/>
        </w:rPr>
        <w:t>как устранение</w:t>
      </w:r>
      <w:r w:rsidR="004747A5" w:rsidRPr="009B013F">
        <w:rPr>
          <w:szCs w:val="28"/>
        </w:rPr>
        <w:t xml:space="preserve"> конфликта интересов на госуд</w:t>
      </w:r>
      <w:r>
        <w:rPr>
          <w:szCs w:val="28"/>
        </w:rPr>
        <w:t>арственной службе поставило</w:t>
      </w:r>
      <w:r w:rsidR="004747A5" w:rsidRPr="009B013F">
        <w:rPr>
          <w:szCs w:val="28"/>
        </w:rPr>
        <w:t xml:space="preserve"> </w:t>
      </w:r>
      <w:r>
        <w:rPr>
          <w:szCs w:val="28"/>
        </w:rPr>
        <w:t>вместе с другими</w:t>
      </w:r>
      <w:r w:rsidR="004747A5" w:rsidRPr="009B013F">
        <w:rPr>
          <w:szCs w:val="28"/>
        </w:rPr>
        <w:t xml:space="preserve"> факторами и между</w:t>
      </w:r>
      <w:r>
        <w:rPr>
          <w:szCs w:val="28"/>
        </w:rPr>
        <w:t>народными обязательствами, исходящими из Конвенции ООН направленной на деятельность против</w:t>
      </w:r>
      <w:r w:rsidR="004747A5" w:rsidRPr="009B013F">
        <w:rPr>
          <w:szCs w:val="28"/>
        </w:rPr>
        <w:t xml:space="preserve"> коррупции.</w:t>
      </w:r>
    </w:p>
    <w:p w:rsidR="004747A5" w:rsidRDefault="004747A5" w:rsidP="00EF1E92">
      <w:pPr>
        <w:pStyle w:val="ConsPlusNormal"/>
        <w:spacing w:line="360" w:lineRule="auto"/>
        <w:ind w:firstLine="708"/>
        <w:jc w:val="both"/>
        <w:rPr>
          <w:szCs w:val="28"/>
        </w:rPr>
      </w:pPr>
      <w:r w:rsidRPr="009B013F">
        <w:rPr>
          <w:szCs w:val="28"/>
        </w:rPr>
        <w:t xml:space="preserve"> Согласно п. 4 ст. 7 "Публичный сектор" названной Конвенции ООН каждое государство-участник стремится, в соответствии с основополагающими принципами своего внутреннего законодательства, создавать, поддерживать и укреплять такие системы, какие способствуют прозрачности и предупреждают возникновение коллизии интересов</w:t>
      </w:r>
      <w:r>
        <w:rPr>
          <w:rStyle w:val="a5"/>
          <w:szCs w:val="28"/>
        </w:rPr>
        <w:footnoteReference w:id="2"/>
      </w:r>
      <w:r>
        <w:rPr>
          <w:szCs w:val="28"/>
        </w:rPr>
        <w:t>.</w:t>
      </w:r>
      <w:bookmarkStart w:id="4" w:name="_Toc478727118"/>
    </w:p>
    <w:p w:rsidR="004747A5" w:rsidRPr="009B013F" w:rsidRDefault="004747A5" w:rsidP="00EF1E92">
      <w:pPr>
        <w:pStyle w:val="ConsPlusNormal"/>
        <w:spacing w:line="360" w:lineRule="auto"/>
        <w:ind w:firstLine="708"/>
        <w:jc w:val="both"/>
        <w:rPr>
          <w:b/>
          <w:szCs w:val="28"/>
        </w:rPr>
      </w:pPr>
      <w:r w:rsidRPr="009B013F">
        <w:rPr>
          <w:szCs w:val="28"/>
        </w:rPr>
        <w:t xml:space="preserve">Среди основных обязанностей сотрудника прокуратуры </w:t>
      </w:r>
      <w:r>
        <w:rPr>
          <w:szCs w:val="28"/>
        </w:rPr>
        <w:t xml:space="preserve"> указывается</w:t>
      </w:r>
      <w:r w:rsidRPr="009B013F">
        <w:rPr>
          <w:szCs w:val="28"/>
        </w:rPr>
        <w:t xml:space="preserve"> </w:t>
      </w:r>
      <w:r w:rsidRPr="009B013F">
        <w:rPr>
          <w:szCs w:val="28"/>
        </w:rPr>
        <w:lastRenderedPageBreak/>
        <w:t>на обязанность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</w:t>
      </w:r>
      <w:r>
        <w:rPr>
          <w:rStyle w:val="a5"/>
          <w:szCs w:val="28"/>
        </w:rPr>
        <w:footnoteReference w:id="3"/>
      </w:r>
      <w:r w:rsidRPr="009B013F">
        <w:rPr>
          <w:szCs w:val="28"/>
        </w:rPr>
        <w:t xml:space="preserve">. </w:t>
      </w:r>
      <w:bookmarkEnd w:id="4"/>
    </w:p>
    <w:p w:rsidR="004747A5" w:rsidRPr="009B013F" w:rsidRDefault="004747A5" w:rsidP="00EF1E92">
      <w:pPr>
        <w:pStyle w:val="ConsPlusTitle"/>
        <w:spacing w:line="360" w:lineRule="auto"/>
        <w:ind w:firstLine="708"/>
        <w:jc w:val="both"/>
        <w:rPr>
          <w:b w:val="0"/>
          <w:szCs w:val="28"/>
        </w:rPr>
      </w:pPr>
      <w:r w:rsidRPr="009B013F">
        <w:rPr>
          <w:b w:val="0"/>
          <w:szCs w:val="28"/>
        </w:rPr>
        <w:t>Главное следствие конфликта интересов - снижение качества выполнения должностных функций, девальвация различных государственных и общественных сфер, игнорирование публичных интересов. Предупреждение конфликта интересов - это борьба за качественное осуществление государственных полномочий</w:t>
      </w:r>
      <w:r>
        <w:rPr>
          <w:rStyle w:val="a5"/>
          <w:b w:val="0"/>
          <w:szCs w:val="28"/>
        </w:rPr>
        <w:footnoteReference w:id="4"/>
      </w:r>
      <w:r w:rsidRPr="009B013F">
        <w:rPr>
          <w:b w:val="0"/>
          <w:szCs w:val="28"/>
        </w:rPr>
        <w:t>.</w:t>
      </w:r>
    </w:p>
    <w:p w:rsidR="00447FD9" w:rsidRDefault="004747A5" w:rsidP="00EF1E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07024">
        <w:rPr>
          <w:rFonts w:ascii="Times New Roman" w:hAnsi="Times New Roman" w:cs="Times New Roman"/>
          <w:sz w:val="28"/>
          <w:szCs w:val="28"/>
        </w:rPr>
        <w:t xml:space="preserve">Одним из таких образований, где конфликтные ситуации неизбежны является прокуратура. Данный вид деятельности первоначально подразумевает под собой след конфликтности, которая возникает во </w:t>
      </w:r>
      <w:r w:rsidR="00207024" w:rsidRPr="00207024">
        <w:rPr>
          <w:rFonts w:ascii="Times New Roman" w:hAnsi="Times New Roman" w:cs="Times New Roman"/>
          <w:sz w:val="28"/>
          <w:szCs w:val="28"/>
        </w:rPr>
        <w:t xml:space="preserve"> все</w:t>
      </w:r>
      <w:r w:rsidR="00207024">
        <w:rPr>
          <w:rFonts w:ascii="Times New Roman" w:hAnsi="Times New Roman" w:cs="Times New Roman"/>
          <w:sz w:val="28"/>
          <w:szCs w:val="28"/>
        </w:rPr>
        <w:t>х видах</w:t>
      </w:r>
      <w:r w:rsidR="00207024" w:rsidRPr="00207024">
        <w:rPr>
          <w:rFonts w:ascii="Times New Roman" w:hAnsi="Times New Roman" w:cs="Times New Roman"/>
          <w:sz w:val="28"/>
          <w:szCs w:val="28"/>
        </w:rPr>
        <w:t xml:space="preserve"> прокурорск</w:t>
      </w:r>
      <w:r w:rsidR="00207024">
        <w:rPr>
          <w:rFonts w:ascii="Times New Roman" w:hAnsi="Times New Roman" w:cs="Times New Roman"/>
          <w:sz w:val="28"/>
          <w:szCs w:val="28"/>
        </w:rPr>
        <w:t xml:space="preserve">ого надзора. Нарушая закон, личность его нарушавшая подвергает себя </w:t>
      </w:r>
      <w:r w:rsidR="00447FD9">
        <w:rPr>
          <w:rFonts w:ascii="Times New Roman" w:hAnsi="Times New Roman" w:cs="Times New Roman"/>
          <w:sz w:val="28"/>
          <w:szCs w:val="28"/>
        </w:rPr>
        <w:t>взаимодействию</w:t>
      </w:r>
      <w:r w:rsidR="00207024" w:rsidRPr="00207024">
        <w:rPr>
          <w:rFonts w:ascii="Times New Roman" w:hAnsi="Times New Roman" w:cs="Times New Roman"/>
          <w:sz w:val="28"/>
          <w:szCs w:val="28"/>
        </w:rPr>
        <w:t xml:space="preserve"> </w:t>
      </w:r>
      <w:r w:rsidR="00447FD9">
        <w:rPr>
          <w:rFonts w:ascii="Times New Roman" w:hAnsi="Times New Roman" w:cs="Times New Roman"/>
          <w:sz w:val="28"/>
          <w:szCs w:val="28"/>
        </w:rPr>
        <w:t>в конфликтной ситуации с другим лицом, социумом</w:t>
      </w:r>
      <w:r w:rsidR="00207024" w:rsidRPr="00207024">
        <w:rPr>
          <w:rFonts w:ascii="Times New Roman" w:hAnsi="Times New Roman" w:cs="Times New Roman"/>
          <w:sz w:val="28"/>
          <w:szCs w:val="28"/>
        </w:rPr>
        <w:t xml:space="preserve">, государством, </w:t>
      </w:r>
      <w:r w:rsidR="00447FD9">
        <w:rPr>
          <w:rFonts w:ascii="Times New Roman" w:hAnsi="Times New Roman" w:cs="Times New Roman"/>
          <w:sz w:val="28"/>
          <w:szCs w:val="28"/>
        </w:rPr>
        <w:t xml:space="preserve">законные </w:t>
      </w:r>
      <w:r w:rsidR="00207024" w:rsidRPr="00207024">
        <w:rPr>
          <w:rFonts w:ascii="Times New Roman" w:hAnsi="Times New Roman" w:cs="Times New Roman"/>
          <w:sz w:val="28"/>
          <w:szCs w:val="28"/>
        </w:rPr>
        <w:t xml:space="preserve">права и интересы, которых </w:t>
      </w:r>
      <w:r w:rsidR="00447FD9">
        <w:rPr>
          <w:rFonts w:ascii="Times New Roman" w:hAnsi="Times New Roman" w:cs="Times New Roman"/>
          <w:sz w:val="28"/>
          <w:szCs w:val="28"/>
        </w:rPr>
        <w:t>защищает данный закон</w:t>
      </w:r>
      <w:r w:rsidR="00207024" w:rsidRPr="00207024">
        <w:rPr>
          <w:rFonts w:ascii="Times New Roman" w:hAnsi="Times New Roman" w:cs="Times New Roman"/>
          <w:sz w:val="28"/>
          <w:szCs w:val="28"/>
        </w:rPr>
        <w:t xml:space="preserve">. При </w:t>
      </w:r>
      <w:r w:rsidR="00447FD9">
        <w:rPr>
          <w:rFonts w:ascii="Times New Roman" w:hAnsi="Times New Roman" w:cs="Times New Roman"/>
          <w:sz w:val="28"/>
          <w:szCs w:val="28"/>
        </w:rPr>
        <w:t>всем этом главная задача</w:t>
      </w:r>
      <w:r w:rsidR="00207024" w:rsidRPr="00207024">
        <w:rPr>
          <w:rFonts w:ascii="Times New Roman" w:hAnsi="Times New Roman" w:cs="Times New Roman"/>
          <w:sz w:val="28"/>
          <w:szCs w:val="28"/>
        </w:rPr>
        <w:t xml:space="preserve"> прокуратуры – это отстаивать </w:t>
      </w:r>
      <w:r w:rsidR="00447FD9">
        <w:rPr>
          <w:rFonts w:ascii="Times New Roman" w:hAnsi="Times New Roman" w:cs="Times New Roman"/>
          <w:sz w:val="28"/>
          <w:szCs w:val="28"/>
        </w:rPr>
        <w:t>нужды</w:t>
      </w:r>
      <w:r w:rsidR="00207024" w:rsidRPr="00207024">
        <w:rPr>
          <w:rFonts w:ascii="Times New Roman" w:hAnsi="Times New Roman" w:cs="Times New Roman"/>
          <w:sz w:val="28"/>
          <w:szCs w:val="28"/>
        </w:rPr>
        <w:t xml:space="preserve"> законности</w:t>
      </w:r>
      <w:r w:rsidR="00447FD9">
        <w:rPr>
          <w:rFonts w:ascii="Times New Roman" w:hAnsi="Times New Roman" w:cs="Times New Roman"/>
          <w:sz w:val="28"/>
          <w:szCs w:val="28"/>
        </w:rPr>
        <w:t xml:space="preserve"> и правопорядка, давать защиту</w:t>
      </w:r>
      <w:r w:rsidR="00207024" w:rsidRPr="00207024">
        <w:rPr>
          <w:rFonts w:ascii="Times New Roman" w:hAnsi="Times New Roman" w:cs="Times New Roman"/>
          <w:sz w:val="28"/>
          <w:szCs w:val="28"/>
        </w:rPr>
        <w:t xml:space="preserve"> и восстанавливать </w:t>
      </w:r>
      <w:r w:rsidR="00447FD9">
        <w:rPr>
          <w:rFonts w:ascii="Times New Roman" w:hAnsi="Times New Roman" w:cs="Times New Roman"/>
          <w:sz w:val="28"/>
          <w:szCs w:val="28"/>
        </w:rPr>
        <w:t xml:space="preserve">ее </w:t>
      </w:r>
      <w:r w:rsidR="00207024" w:rsidRPr="00207024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447FD9">
        <w:rPr>
          <w:rFonts w:ascii="Times New Roman" w:hAnsi="Times New Roman" w:cs="Times New Roman"/>
          <w:sz w:val="28"/>
          <w:szCs w:val="28"/>
        </w:rPr>
        <w:t>того или иного сбо</w:t>
      </w:r>
      <w:r w:rsidR="00207024" w:rsidRPr="00207024">
        <w:rPr>
          <w:rFonts w:ascii="Times New Roman" w:hAnsi="Times New Roman" w:cs="Times New Roman"/>
          <w:sz w:val="28"/>
          <w:szCs w:val="28"/>
        </w:rPr>
        <w:t xml:space="preserve">я. </w:t>
      </w:r>
    </w:p>
    <w:p w:rsidR="004747A5" w:rsidRDefault="00447FD9" w:rsidP="00EF1E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</w:t>
      </w:r>
      <w:r w:rsidR="00207024" w:rsidRPr="00207024">
        <w:rPr>
          <w:rFonts w:ascii="Times New Roman" w:hAnsi="Times New Roman" w:cs="Times New Roman"/>
          <w:sz w:val="28"/>
          <w:szCs w:val="28"/>
        </w:rPr>
        <w:t xml:space="preserve"> в рамк</w:t>
      </w:r>
      <w:r>
        <w:rPr>
          <w:rFonts w:ascii="Times New Roman" w:hAnsi="Times New Roman" w:cs="Times New Roman"/>
          <w:sz w:val="28"/>
          <w:szCs w:val="28"/>
        </w:rPr>
        <w:t>ах полномочий и предопределенными</w:t>
      </w:r>
      <w:r w:rsidR="00207024" w:rsidRPr="00207024">
        <w:rPr>
          <w:rFonts w:ascii="Times New Roman" w:hAnsi="Times New Roman" w:cs="Times New Roman"/>
          <w:sz w:val="28"/>
          <w:szCs w:val="28"/>
        </w:rPr>
        <w:t xml:space="preserve"> им средствами в </w:t>
      </w:r>
      <w:r>
        <w:rPr>
          <w:rFonts w:ascii="Times New Roman" w:hAnsi="Times New Roman" w:cs="Times New Roman"/>
          <w:sz w:val="28"/>
          <w:szCs w:val="28"/>
        </w:rPr>
        <w:t>нужда</w:t>
      </w:r>
      <w:r w:rsidR="00207024" w:rsidRPr="00207024">
        <w:rPr>
          <w:rFonts w:ascii="Times New Roman" w:hAnsi="Times New Roman" w:cs="Times New Roman"/>
          <w:sz w:val="28"/>
          <w:szCs w:val="28"/>
        </w:rPr>
        <w:t xml:space="preserve">х правопорядка органы прокуратуры </w:t>
      </w:r>
      <w:r>
        <w:rPr>
          <w:rFonts w:ascii="Times New Roman" w:hAnsi="Times New Roman" w:cs="Times New Roman"/>
          <w:sz w:val="28"/>
          <w:szCs w:val="28"/>
        </w:rPr>
        <w:t>должны</w:t>
      </w:r>
      <w:r w:rsidR="00207024" w:rsidRPr="00207024">
        <w:rPr>
          <w:rFonts w:ascii="Times New Roman" w:hAnsi="Times New Roman" w:cs="Times New Roman"/>
          <w:sz w:val="28"/>
          <w:szCs w:val="28"/>
        </w:rPr>
        <w:t xml:space="preserve"> вмешаться в </w:t>
      </w:r>
      <w:r>
        <w:rPr>
          <w:rFonts w:ascii="Times New Roman" w:hAnsi="Times New Roman" w:cs="Times New Roman"/>
          <w:sz w:val="28"/>
          <w:szCs w:val="28"/>
        </w:rPr>
        <w:t xml:space="preserve">противодействие сторон, по собственной инициативе или выступать за одну из </w:t>
      </w:r>
      <w:r w:rsidR="00207024" w:rsidRPr="00207024">
        <w:rPr>
          <w:rFonts w:ascii="Times New Roman" w:hAnsi="Times New Roman" w:cs="Times New Roman"/>
          <w:sz w:val="28"/>
          <w:szCs w:val="28"/>
        </w:rPr>
        <w:t>конфликт</w:t>
      </w:r>
      <w:r>
        <w:rPr>
          <w:rFonts w:ascii="Times New Roman" w:hAnsi="Times New Roman" w:cs="Times New Roman"/>
          <w:sz w:val="28"/>
          <w:szCs w:val="28"/>
        </w:rPr>
        <w:t>ующих лиц, урегулировать конфликт и</w:t>
      </w:r>
      <w:r w:rsidR="00207024" w:rsidRPr="00207024">
        <w:rPr>
          <w:rFonts w:ascii="Times New Roman" w:hAnsi="Times New Roman" w:cs="Times New Roman"/>
          <w:sz w:val="28"/>
          <w:szCs w:val="28"/>
        </w:rPr>
        <w:t xml:space="preserve"> восстановив законность. Следует </w:t>
      </w:r>
      <w:r w:rsidR="009C4017">
        <w:rPr>
          <w:rFonts w:ascii="Times New Roman" w:hAnsi="Times New Roman" w:cs="Times New Roman"/>
          <w:sz w:val="28"/>
          <w:szCs w:val="28"/>
        </w:rPr>
        <w:t>представлять</w:t>
      </w:r>
      <w:r>
        <w:rPr>
          <w:rFonts w:ascii="Times New Roman" w:hAnsi="Times New Roman" w:cs="Times New Roman"/>
          <w:sz w:val="28"/>
          <w:szCs w:val="28"/>
        </w:rPr>
        <w:t xml:space="preserve">, что прокуратура участвует в конфликтах имеющих </w:t>
      </w:r>
      <w:r w:rsidR="004747A5">
        <w:rPr>
          <w:rFonts w:ascii="Times New Roman" w:hAnsi="Times New Roman" w:cs="Times New Roman"/>
          <w:sz w:val="28"/>
          <w:szCs w:val="28"/>
        </w:rPr>
        <w:t>юридическую природу.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8C1" w:rsidRPr="003548C1" w:rsidRDefault="00F91FE3" w:rsidP="00EF1E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13F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тем</w:t>
      </w:r>
      <w:r w:rsidRPr="009B013F">
        <w:rPr>
          <w:rFonts w:ascii="Times New Roman" w:hAnsi="Times New Roman" w:cs="Times New Roman"/>
          <w:sz w:val="28"/>
          <w:szCs w:val="28"/>
        </w:rPr>
        <w:t xml:space="preserve">, что деятельность </w:t>
      </w:r>
      <w:r w:rsidRPr="004747A5">
        <w:rPr>
          <w:rFonts w:ascii="Times New Roman" w:hAnsi="Times New Roman" w:cs="Times New Roman"/>
          <w:sz w:val="28"/>
          <w:szCs w:val="28"/>
        </w:rPr>
        <w:t>прокуратуры</w:t>
      </w:r>
      <w:r w:rsidRPr="009B013F">
        <w:rPr>
          <w:rFonts w:ascii="Times New Roman" w:hAnsi="Times New Roman" w:cs="Times New Roman"/>
          <w:sz w:val="28"/>
          <w:szCs w:val="28"/>
        </w:rPr>
        <w:t xml:space="preserve"> является исключ</w:t>
      </w:r>
      <w:r>
        <w:rPr>
          <w:rFonts w:ascii="Times New Roman" w:hAnsi="Times New Roman" w:cs="Times New Roman"/>
          <w:sz w:val="28"/>
          <w:szCs w:val="28"/>
        </w:rPr>
        <w:t>ительной</w:t>
      </w:r>
      <w:r w:rsidRPr="009B013F">
        <w:rPr>
          <w:rFonts w:ascii="Times New Roman" w:hAnsi="Times New Roman" w:cs="Times New Roman"/>
          <w:sz w:val="28"/>
          <w:szCs w:val="28"/>
        </w:rPr>
        <w:t xml:space="preserve">, то особое внимание нам нужно обратить на </w:t>
      </w:r>
      <w:r w:rsidRPr="009B013F">
        <w:rPr>
          <w:rFonts w:ascii="Times New Roman" w:hAnsi="Times New Roman" w:cs="Times New Roman"/>
          <w:sz w:val="28"/>
          <w:szCs w:val="28"/>
        </w:rPr>
        <w:lastRenderedPageBreak/>
        <w:t>неприемлемость возникновения конфликта интересов при осуществлении работниками прокуратуры функций надзора за выполне</w:t>
      </w:r>
      <w:r>
        <w:rPr>
          <w:rFonts w:ascii="Times New Roman" w:hAnsi="Times New Roman" w:cs="Times New Roman"/>
          <w:sz w:val="28"/>
          <w:szCs w:val="28"/>
        </w:rPr>
        <w:t>нием законов преступного деяния</w:t>
      </w:r>
      <w:r w:rsidRPr="009B01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13F">
        <w:rPr>
          <w:rFonts w:ascii="Times New Roman" w:hAnsi="Times New Roman" w:cs="Times New Roman"/>
          <w:sz w:val="28"/>
          <w:szCs w:val="28"/>
        </w:rPr>
        <w:t>возбуждения дел и проведения расследования преступления</w:t>
      </w:r>
      <w:r>
        <w:rPr>
          <w:rFonts w:ascii="Times New Roman" w:hAnsi="Times New Roman" w:cs="Times New Roman"/>
          <w:sz w:val="28"/>
          <w:szCs w:val="28"/>
        </w:rPr>
        <w:t>. В целом</w:t>
      </w:r>
      <w:r w:rsidRPr="009B013F">
        <w:rPr>
          <w:rFonts w:ascii="Times New Roman" w:hAnsi="Times New Roman" w:cs="Times New Roman"/>
          <w:sz w:val="28"/>
          <w:szCs w:val="28"/>
        </w:rPr>
        <w:t>, любо</w:t>
      </w:r>
      <w:r>
        <w:rPr>
          <w:rFonts w:ascii="Times New Roman" w:hAnsi="Times New Roman" w:cs="Times New Roman"/>
          <w:sz w:val="28"/>
          <w:szCs w:val="28"/>
        </w:rPr>
        <w:t>й конфликт уникален и идентичен</w:t>
      </w:r>
      <w:r w:rsidRPr="009B013F">
        <w:rPr>
          <w:rFonts w:ascii="Times New Roman" w:hAnsi="Times New Roman" w:cs="Times New Roman"/>
          <w:sz w:val="28"/>
          <w:szCs w:val="28"/>
        </w:rPr>
        <w:t xml:space="preserve">, ведь в </w:t>
      </w:r>
      <w:r>
        <w:rPr>
          <w:rFonts w:ascii="Times New Roman" w:hAnsi="Times New Roman" w:cs="Times New Roman"/>
          <w:sz w:val="28"/>
          <w:szCs w:val="28"/>
        </w:rPr>
        <w:t>каждом из них есть своя история</w:t>
      </w:r>
      <w:r w:rsidRPr="009B013F">
        <w:rPr>
          <w:rFonts w:ascii="Times New Roman" w:hAnsi="Times New Roman" w:cs="Times New Roman"/>
          <w:sz w:val="28"/>
          <w:szCs w:val="28"/>
        </w:rPr>
        <w:t>, свои стороны и интересы который должны быть разрешен</w:t>
      </w:r>
      <w:r w:rsidR="00C23BD1">
        <w:rPr>
          <w:rFonts w:ascii="Times New Roman" w:hAnsi="Times New Roman" w:cs="Times New Roman"/>
          <w:sz w:val="28"/>
          <w:szCs w:val="28"/>
        </w:rPr>
        <w:t>ы в</w:t>
      </w:r>
      <w:r>
        <w:rPr>
          <w:rFonts w:ascii="Times New Roman" w:hAnsi="Times New Roman" w:cs="Times New Roman"/>
          <w:sz w:val="28"/>
          <w:szCs w:val="28"/>
        </w:rPr>
        <w:t>последствии</w:t>
      </w:r>
      <w:r w:rsidRPr="009B01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3BD1" w:rsidRPr="009B013F">
        <w:rPr>
          <w:rFonts w:ascii="Times New Roman" w:hAnsi="Times New Roman" w:cs="Times New Roman"/>
          <w:sz w:val="28"/>
          <w:szCs w:val="28"/>
        </w:rPr>
        <w:t>Сотрудники,</w:t>
      </w:r>
      <w:r w:rsidRPr="009B013F">
        <w:rPr>
          <w:rFonts w:ascii="Times New Roman" w:hAnsi="Times New Roman" w:cs="Times New Roman"/>
          <w:sz w:val="28"/>
          <w:szCs w:val="28"/>
        </w:rPr>
        <w:t xml:space="preserve"> занимающие свое место в данной сфере во многом не обучены к деликатным разговорам с гражданами. А связано это все с теми азами которыми их обучали, до того момента</w:t>
      </w:r>
      <w:r>
        <w:rPr>
          <w:rFonts w:ascii="Times New Roman" w:hAnsi="Times New Roman" w:cs="Times New Roman"/>
          <w:sz w:val="28"/>
          <w:szCs w:val="28"/>
        </w:rPr>
        <w:t xml:space="preserve"> как они попали на службу. Ведь</w:t>
      </w:r>
      <w:r w:rsidRPr="009B013F">
        <w:rPr>
          <w:rFonts w:ascii="Times New Roman" w:hAnsi="Times New Roman" w:cs="Times New Roman"/>
          <w:sz w:val="28"/>
          <w:szCs w:val="28"/>
        </w:rPr>
        <w:t>, если рассматривать э</w:t>
      </w:r>
      <w:r>
        <w:rPr>
          <w:rFonts w:ascii="Times New Roman" w:hAnsi="Times New Roman" w:cs="Times New Roman"/>
          <w:sz w:val="28"/>
          <w:szCs w:val="28"/>
        </w:rPr>
        <w:t>тот вопрос глубже, то мы узнаем</w:t>
      </w:r>
      <w:r w:rsidRPr="009B013F">
        <w:rPr>
          <w:rFonts w:ascii="Times New Roman" w:hAnsi="Times New Roman" w:cs="Times New Roman"/>
          <w:sz w:val="28"/>
          <w:szCs w:val="28"/>
        </w:rPr>
        <w:t xml:space="preserve">, что управляющие правоохранительных структур скудно обучают основам социальной психологии и педагогическим способам управления конфликтами. Низкое знание основных положений и методов разрешения конфликтных нестыковок, связанное с непоколебимой уверенностью в своей правоте, входит в объединение выделенных нами причин, побуждающих высокую непостоянность кадров, постепенное разрушение профессиональной сферы деятельности, проявления криминализации, дислокации законности, грубое и </w:t>
      </w:r>
      <w:proofErr w:type="spellStart"/>
      <w:r w:rsidRPr="009B013F">
        <w:rPr>
          <w:rFonts w:ascii="Times New Roman" w:hAnsi="Times New Roman" w:cs="Times New Roman"/>
          <w:sz w:val="28"/>
          <w:szCs w:val="28"/>
        </w:rPr>
        <w:t>дизморальное</w:t>
      </w:r>
      <w:proofErr w:type="spellEnd"/>
      <w:r w:rsidRPr="009B013F">
        <w:rPr>
          <w:rFonts w:ascii="Times New Roman" w:hAnsi="Times New Roman" w:cs="Times New Roman"/>
          <w:sz w:val="28"/>
          <w:szCs w:val="28"/>
        </w:rPr>
        <w:t xml:space="preserve"> отношение к гражданам. В статье А.Ф </w:t>
      </w:r>
      <w:proofErr w:type="spellStart"/>
      <w:r w:rsidRPr="009B013F">
        <w:rPr>
          <w:rFonts w:ascii="Times New Roman" w:hAnsi="Times New Roman" w:cs="Times New Roman"/>
          <w:sz w:val="28"/>
          <w:szCs w:val="28"/>
        </w:rPr>
        <w:t>Ноздрачева</w:t>
      </w:r>
      <w:proofErr w:type="spellEnd"/>
      <w:r w:rsidRPr="009B013F">
        <w:rPr>
          <w:rFonts w:ascii="Times New Roman" w:hAnsi="Times New Roman" w:cs="Times New Roman"/>
          <w:sz w:val="28"/>
          <w:szCs w:val="28"/>
        </w:rPr>
        <w:t xml:space="preserve"> «Конфликт интересов в системе государственного и муниципал</w:t>
      </w:r>
      <w:r>
        <w:rPr>
          <w:rFonts w:ascii="Times New Roman" w:hAnsi="Times New Roman" w:cs="Times New Roman"/>
          <w:sz w:val="28"/>
          <w:szCs w:val="28"/>
        </w:rPr>
        <w:t>ьного управления</w:t>
      </w:r>
      <w:r w:rsidRPr="009B013F">
        <w:rPr>
          <w:rFonts w:ascii="Times New Roman" w:hAnsi="Times New Roman" w:cs="Times New Roman"/>
          <w:sz w:val="28"/>
          <w:szCs w:val="28"/>
        </w:rPr>
        <w:t>: проблема нормативно правового определения понятия» мы видим такое определение: «В самом общем плане конфликт интересов - это купля-продажа или другие формы эквивалентного обмена государственно-властных полномочий с целью получения материальных или других социально значимых благ. Во всех случаях конфликта интересов властные полномочия используются государственными служащими</w:t>
      </w:r>
      <w:r w:rsidR="002E2043">
        <w:rPr>
          <w:rFonts w:ascii="Times New Roman" w:hAnsi="Times New Roman" w:cs="Times New Roman"/>
          <w:sz w:val="28"/>
          <w:szCs w:val="28"/>
        </w:rPr>
        <w:t xml:space="preserve"> в личных интересах</w:t>
      </w:r>
      <w:r w:rsidRPr="009B013F">
        <w:rPr>
          <w:rFonts w:ascii="Times New Roman" w:hAnsi="Times New Roman" w:cs="Times New Roman"/>
          <w:sz w:val="28"/>
          <w:szCs w:val="28"/>
        </w:rPr>
        <w:t>»</w:t>
      </w:r>
      <w:r w:rsidR="002E2043" w:rsidRPr="002E2043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2E2043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2E204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Исходя из данного определения, мы можем говорить о том</w:t>
      </w:r>
      <w:r w:rsidRPr="009B013F">
        <w:rPr>
          <w:rFonts w:ascii="Times New Roman" w:hAnsi="Times New Roman" w:cs="Times New Roman"/>
          <w:sz w:val="28"/>
          <w:szCs w:val="28"/>
        </w:rPr>
        <w:t>, что конфликт интересов — это не всегда морально</w:t>
      </w:r>
      <w:r w:rsidR="00695B64" w:rsidRPr="00695B64">
        <w:rPr>
          <w:rFonts w:ascii="Times New Roman" w:hAnsi="Times New Roman" w:cs="Times New Roman"/>
          <w:sz w:val="28"/>
          <w:szCs w:val="28"/>
        </w:rPr>
        <w:t xml:space="preserve"> </w:t>
      </w:r>
      <w:r w:rsidRPr="009B013F">
        <w:rPr>
          <w:rFonts w:ascii="Times New Roman" w:hAnsi="Times New Roman" w:cs="Times New Roman"/>
          <w:sz w:val="28"/>
          <w:szCs w:val="28"/>
        </w:rPr>
        <w:t>- нрав</w:t>
      </w:r>
      <w:r>
        <w:rPr>
          <w:rFonts w:ascii="Times New Roman" w:hAnsi="Times New Roman" w:cs="Times New Roman"/>
          <w:sz w:val="28"/>
          <w:szCs w:val="28"/>
        </w:rPr>
        <w:t>ственное столкновение интересов</w:t>
      </w:r>
      <w:r w:rsidRPr="009B013F">
        <w:rPr>
          <w:rFonts w:ascii="Times New Roman" w:hAnsi="Times New Roman" w:cs="Times New Roman"/>
          <w:sz w:val="28"/>
          <w:szCs w:val="28"/>
        </w:rPr>
        <w:t>, но и может рассматриват</w:t>
      </w:r>
      <w:r>
        <w:rPr>
          <w:rFonts w:ascii="Times New Roman" w:hAnsi="Times New Roman" w:cs="Times New Roman"/>
          <w:sz w:val="28"/>
          <w:szCs w:val="28"/>
        </w:rPr>
        <w:t>ься как форма обмена полномочий</w:t>
      </w:r>
      <w:r w:rsidRPr="009B013F">
        <w:rPr>
          <w:rFonts w:ascii="Times New Roman" w:hAnsi="Times New Roman" w:cs="Times New Roman"/>
          <w:sz w:val="28"/>
          <w:szCs w:val="28"/>
        </w:rPr>
        <w:t>, направленная на получение личных благ.</w:t>
      </w:r>
    </w:p>
    <w:p w:rsidR="00672EFC" w:rsidRDefault="00F91FE3" w:rsidP="00EF1E9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1FE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Таким </w:t>
      </w:r>
      <w:r w:rsidR="00C23BD1" w:rsidRPr="00F91FE3">
        <w:rPr>
          <w:rFonts w:ascii="Times New Roman" w:hAnsi="Times New Roman" w:cs="Times New Roman"/>
          <w:bCs/>
          <w:sz w:val="28"/>
          <w:szCs w:val="28"/>
        </w:rPr>
        <w:t>образом,</w:t>
      </w:r>
      <w:r w:rsidRPr="00F91FE3">
        <w:rPr>
          <w:rFonts w:ascii="Times New Roman" w:hAnsi="Times New Roman" w:cs="Times New Roman"/>
          <w:bCs/>
          <w:sz w:val="28"/>
          <w:szCs w:val="28"/>
        </w:rPr>
        <w:t xml:space="preserve"> мы можем это подвести к выводу о том, что конфликты в деятельности сотрудников государственных должностей разнообразны и могут быть направлены на огромную сферу влияния</w:t>
      </w:r>
      <w:r w:rsidR="003548C1" w:rsidRPr="003548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48C1">
        <w:rPr>
          <w:rFonts w:ascii="Times New Roman" w:hAnsi="Times New Roman" w:cs="Times New Roman"/>
          <w:bCs/>
          <w:sz w:val="28"/>
          <w:szCs w:val="28"/>
        </w:rPr>
        <w:t>они</w:t>
      </w:r>
      <w:r w:rsidR="003548C1" w:rsidRPr="003548C1">
        <w:rPr>
          <w:rFonts w:ascii="Times New Roman" w:hAnsi="Times New Roman" w:cs="Times New Roman"/>
          <w:bCs/>
          <w:sz w:val="28"/>
          <w:szCs w:val="28"/>
        </w:rPr>
        <w:t xml:space="preserve"> соответствуют </w:t>
      </w:r>
      <w:r w:rsidR="003548C1">
        <w:rPr>
          <w:rFonts w:ascii="Times New Roman" w:hAnsi="Times New Roman" w:cs="Times New Roman"/>
          <w:bCs/>
          <w:sz w:val="28"/>
          <w:szCs w:val="28"/>
        </w:rPr>
        <w:t xml:space="preserve">предметам </w:t>
      </w:r>
      <w:r w:rsidR="00447A4A">
        <w:rPr>
          <w:rFonts w:ascii="Times New Roman" w:hAnsi="Times New Roman" w:cs="Times New Roman"/>
          <w:bCs/>
          <w:sz w:val="28"/>
          <w:szCs w:val="28"/>
        </w:rPr>
        <w:t>осуществления</w:t>
      </w:r>
      <w:r w:rsidR="003548C1">
        <w:rPr>
          <w:rFonts w:ascii="Times New Roman" w:hAnsi="Times New Roman" w:cs="Times New Roman"/>
          <w:bCs/>
          <w:sz w:val="28"/>
          <w:szCs w:val="28"/>
        </w:rPr>
        <w:t xml:space="preserve"> функций и </w:t>
      </w:r>
      <w:r w:rsidR="00447A4A">
        <w:rPr>
          <w:rFonts w:ascii="Times New Roman" w:hAnsi="Times New Roman" w:cs="Times New Roman"/>
          <w:bCs/>
          <w:sz w:val="28"/>
          <w:szCs w:val="28"/>
        </w:rPr>
        <w:t>развития правовой</w:t>
      </w:r>
      <w:r w:rsidR="003548C1">
        <w:rPr>
          <w:rFonts w:ascii="Times New Roman" w:hAnsi="Times New Roman" w:cs="Times New Roman"/>
          <w:bCs/>
          <w:sz w:val="28"/>
          <w:szCs w:val="28"/>
        </w:rPr>
        <w:t xml:space="preserve"> системы, удовлетворение интересов общества и государства по введению</w:t>
      </w:r>
      <w:r w:rsidR="003548C1" w:rsidRPr="003548C1">
        <w:rPr>
          <w:rFonts w:ascii="Times New Roman" w:hAnsi="Times New Roman" w:cs="Times New Roman"/>
          <w:bCs/>
          <w:sz w:val="28"/>
          <w:szCs w:val="28"/>
        </w:rPr>
        <w:t xml:space="preserve"> и укреп</w:t>
      </w:r>
      <w:r w:rsidR="003548C1">
        <w:rPr>
          <w:rFonts w:ascii="Times New Roman" w:hAnsi="Times New Roman" w:cs="Times New Roman"/>
          <w:bCs/>
          <w:sz w:val="28"/>
          <w:szCs w:val="28"/>
        </w:rPr>
        <w:t>лению законности и правопорядка</w:t>
      </w:r>
      <w:r w:rsidRPr="00F91FE3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1FE3">
        <w:rPr>
          <w:rFonts w:ascii="Times New Roman" w:hAnsi="Times New Roman" w:cs="Times New Roman"/>
          <w:bCs/>
          <w:sz w:val="28"/>
          <w:szCs w:val="28"/>
        </w:rPr>
        <w:t>Так же они во многом опасны по своей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природе</w:t>
      </w:r>
      <w:r w:rsidRPr="00F91FE3">
        <w:rPr>
          <w:rFonts w:ascii="Times New Roman" w:hAnsi="Times New Roman" w:cs="Times New Roman"/>
          <w:bCs/>
          <w:sz w:val="28"/>
          <w:szCs w:val="28"/>
        </w:rPr>
        <w:t xml:space="preserve">, ведь могут провоцировать граждан и сотрудников правоохранительных </w:t>
      </w:r>
      <w:r w:rsidR="00C23BD1" w:rsidRPr="00F91FE3">
        <w:rPr>
          <w:rFonts w:ascii="Times New Roman" w:hAnsi="Times New Roman" w:cs="Times New Roman"/>
          <w:bCs/>
          <w:sz w:val="28"/>
          <w:szCs w:val="28"/>
        </w:rPr>
        <w:t>орган</w:t>
      </w:r>
      <w:r w:rsidR="00695B64">
        <w:rPr>
          <w:rFonts w:ascii="Times New Roman" w:hAnsi="Times New Roman" w:cs="Times New Roman"/>
          <w:bCs/>
          <w:sz w:val="28"/>
          <w:szCs w:val="28"/>
        </w:rPr>
        <w:t>ов</w:t>
      </w:r>
      <w:r w:rsidR="00C23BD1" w:rsidRPr="00F91FE3">
        <w:rPr>
          <w:rFonts w:ascii="Times New Roman" w:hAnsi="Times New Roman" w:cs="Times New Roman"/>
          <w:bCs/>
          <w:sz w:val="28"/>
          <w:szCs w:val="28"/>
        </w:rPr>
        <w:t>,</w:t>
      </w:r>
      <w:r w:rsidRPr="00F91FE3">
        <w:rPr>
          <w:rFonts w:ascii="Times New Roman" w:hAnsi="Times New Roman" w:cs="Times New Roman"/>
          <w:bCs/>
          <w:sz w:val="28"/>
          <w:szCs w:val="28"/>
        </w:rPr>
        <w:t xml:space="preserve"> настраивая их друг против друга.</w:t>
      </w:r>
    </w:p>
    <w:p w:rsidR="00623DDD" w:rsidRDefault="00672EFC" w:rsidP="00EF1E9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Проблематика данной темы невольно подталкивает нас к мысли о возникновении и следствии конфликтов, те сложности, которые могут возникать в процессе действия и последствия, обусловленные их возникновением.</w:t>
      </w:r>
    </w:p>
    <w:p w:rsidR="007620E4" w:rsidRDefault="007620E4" w:rsidP="00EF1E9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620E4" w:rsidRPr="007620E4" w:rsidRDefault="00927243" w:rsidP="00EF1E92">
      <w:pPr>
        <w:pStyle w:val="1"/>
        <w:numPr>
          <w:ilvl w:val="1"/>
          <w:numId w:val="11"/>
        </w:numPr>
        <w:spacing w:before="0" w:beforeAutospacing="0" w:after="0" w:afterAutospacing="0" w:line="360" w:lineRule="auto"/>
        <w:jc w:val="center"/>
        <w:rPr>
          <w:sz w:val="32"/>
          <w:szCs w:val="32"/>
        </w:rPr>
      </w:pPr>
      <w:bookmarkStart w:id="5" w:name="_Toc479185962"/>
      <w:r w:rsidRPr="005B1636">
        <w:rPr>
          <w:sz w:val="32"/>
          <w:szCs w:val="32"/>
        </w:rPr>
        <w:t>Причины возникновения конфликтов в деятельности сотрудников прокуратуры</w:t>
      </w:r>
      <w:bookmarkEnd w:id="5"/>
    </w:p>
    <w:p w:rsidR="00927243" w:rsidRPr="009B013F" w:rsidRDefault="00927243" w:rsidP="00EF1E92">
      <w:pPr>
        <w:pStyle w:val="ConsPlusNormal"/>
        <w:spacing w:line="360" w:lineRule="auto"/>
        <w:ind w:firstLine="708"/>
        <w:jc w:val="both"/>
        <w:rPr>
          <w:szCs w:val="28"/>
        </w:rPr>
      </w:pPr>
      <w:r w:rsidRPr="009B013F">
        <w:rPr>
          <w:szCs w:val="28"/>
        </w:rPr>
        <w:t xml:space="preserve">Совокупность правовых задач, соединенных с причинами и </w:t>
      </w:r>
      <w:r w:rsidR="00A84FEA" w:rsidRPr="009B013F">
        <w:rPr>
          <w:szCs w:val="28"/>
        </w:rPr>
        <w:t>условиями нарушений,</w:t>
      </w:r>
      <w:r w:rsidRPr="009B013F">
        <w:rPr>
          <w:szCs w:val="28"/>
        </w:rPr>
        <w:t xml:space="preserve"> государственными подчиненными правил служебного поведения, их профилактикой и применением соответствующих правовых мер для разрешения инцидентов, охватывается понятием </w:t>
      </w:r>
      <w:r>
        <w:rPr>
          <w:szCs w:val="28"/>
        </w:rPr>
        <w:t>«</w:t>
      </w:r>
      <w:r w:rsidRPr="009B013F">
        <w:rPr>
          <w:szCs w:val="28"/>
        </w:rPr>
        <w:t>конфликт интересов</w:t>
      </w:r>
      <w:r>
        <w:rPr>
          <w:szCs w:val="28"/>
        </w:rPr>
        <w:t>».</w:t>
      </w:r>
    </w:p>
    <w:p w:rsidR="00927243" w:rsidRPr="009B013F" w:rsidRDefault="00927243" w:rsidP="00EF1E92">
      <w:pPr>
        <w:pStyle w:val="ConsPlusTitle"/>
        <w:spacing w:line="360" w:lineRule="auto"/>
        <w:ind w:firstLine="708"/>
        <w:jc w:val="both"/>
        <w:rPr>
          <w:szCs w:val="28"/>
        </w:rPr>
      </w:pPr>
      <w:r w:rsidRPr="009B013F">
        <w:rPr>
          <w:b w:val="0"/>
          <w:szCs w:val="28"/>
        </w:rPr>
        <w:t>Законодательным и пра</w:t>
      </w:r>
      <w:r w:rsidR="00EF1E92">
        <w:rPr>
          <w:b w:val="0"/>
          <w:szCs w:val="28"/>
        </w:rPr>
        <w:t>ктическим вопросам</w:t>
      </w:r>
      <w:r w:rsidRPr="009B013F">
        <w:rPr>
          <w:b w:val="0"/>
          <w:szCs w:val="28"/>
        </w:rPr>
        <w:t xml:space="preserve"> воздействия на причины и условия, которые способствуют возникновению указанных нарушений на службе</w:t>
      </w:r>
      <w:r>
        <w:rPr>
          <w:b w:val="0"/>
          <w:szCs w:val="28"/>
        </w:rPr>
        <w:t xml:space="preserve"> органов прокуратуры</w:t>
      </w:r>
      <w:r w:rsidRPr="009B013F">
        <w:rPr>
          <w:b w:val="0"/>
          <w:szCs w:val="28"/>
        </w:rPr>
        <w:t>, посвящаются парламентские слушания, правительственные заседания, ведомственные и межведомственные совещания, научны</w:t>
      </w:r>
      <w:r w:rsidR="00EF1E92">
        <w:rPr>
          <w:b w:val="0"/>
          <w:szCs w:val="28"/>
        </w:rPr>
        <w:t>е форумы, конференции и</w:t>
      </w:r>
      <w:r w:rsidRPr="009B013F">
        <w:rPr>
          <w:b w:val="0"/>
          <w:szCs w:val="28"/>
        </w:rPr>
        <w:t xml:space="preserve"> научные исследования</w:t>
      </w:r>
      <w:r>
        <w:rPr>
          <w:rStyle w:val="a5"/>
          <w:b w:val="0"/>
          <w:szCs w:val="28"/>
        </w:rPr>
        <w:footnoteReference w:id="6"/>
      </w:r>
      <w:r>
        <w:rPr>
          <w:b w:val="0"/>
          <w:szCs w:val="28"/>
        </w:rPr>
        <w:t>.</w:t>
      </w:r>
      <w:r w:rsidRPr="009B013F">
        <w:rPr>
          <w:b w:val="0"/>
          <w:szCs w:val="28"/>
        </w:rPr>
        <w:t xml:space="preserve"> </w:t>
      </w:r>
    </w:p>
    <w:p w:rsidR="00344497" w:rsidRDefault="00927243" w:rsidP="00EF1E92">
      <w:pPr>
        <w:pStyle w:val="ConsPlusNormal"/>
        <w:spacing w:line="360" w:lineRule="auto"/>
        <w:ind w:firstLine="708"/>
        <w:jc w:val="both"/>
        <w:rPr>
          <w:szCs w:val="28"/>
        </w:rPr>
      </w:pPr>
      <w:r w:rsidRPr="009B013F">
        <w:rPr>
          <w:szCs w:val="28"/>
        </w:rPr>
        <w:t xml:space="preserve">Практика прокурорского </w:t>
      </w:r>
      <w:r w:rsidR="006E605E" w:rsidRPr="009B013F">
        <w:rPr>
          <w:szCs w:val="28"/>
        </w:rPr>
        <w:t>надзора выделяет</w:t>
      </w:r>
      <w:r w:rsidRPr="009B013F">
        <w:rPr>
          <w:szCs w:val="28"/>
        </w:rPr>
        <w:t xml:space="preserve"> следующие наиболее часто встречающиеся ситуации, связанные с конфликтом интересов на службе </w:t>
      </w:r>
      <w:r w:rsidRPr="009B013F">
        <w:rPr>
          <w:szCs w:val="28"/>
        </w:rPr>
        <w:lastRenderedPageBreak/>
        <w:t>сотрудников прокуратуры:</w:t>
      </w:r>
    </w:p>
    <w:p w:rsidR="00344497" w:rsidRDefault="007620E4" w:rsidP="00CF100D">
      <w:pPr>
        <w:pStyle w:val="ConsPlusNormal"/>
        <w:spacing w:line="360" w:lineRule="auto"/>
        <w:ind w:firstLine="709"/>
        <w:jc w:val="both"/>
        <w:rPr>
          <w:b/>
          <w:szCs w:val="28"/>
        </w:rPr>
      </w:pPr>
      <w:r>
        <w:rPr>
          <w:szCs w:val="28"/>
        </w:rPr>
        <w:t>1.</w:t>
      </w:r>
      <w:r w:rsidR="006E605E">
        <w:rPr>
          <w:szCs w:val="28"/>
        </w:rPr>
        <w:t>В</w:t>
      </w:r>
      <w:r w:rsidR="00927243" w:rsidRPr="009B013F">
        <w:rPr>
          <w:szCs w:val="28"/>
        </w:rPr>
        <w:t>ладение государственным или муниципальным служащим ценными бумагами, акциями (долями участия, паями в уставных (складочных) капиталах организаций), а равно непринятие мер к передаче принадлежащих ему указанных активов в доверительное управление в соответствии с законодательством РФ в целях предотвращения конфликта интересов;</w:t>
      </w:r>
    </w:p>
    <w:p w:rsidR="00344497" w:rsidRDefault="007620E4" w:rsidP="00CF100D">
      <w:pPr>
        <w:pStyle w:val="ConsPlusNormal"/>
        <w:spacing w:line="360" w:lineRule="auto"/>
        <w:ind w:firstLine="709"/>
        <w:jc w:val="both"/>
        <w:rPr>
          <w:b/>
          <w:szCs w:val="28"/>
        </w:rPr>
      </w:pPr>
      <w:r>
        <w:rPr>
          <w:szCs w:val="28"/>
        </w:rPr>
        <w:t>2.</w:t>
      </w:r>
      <w:r w:rsidR="006E605E">
        <w:rPr>
          <w:szCs w:val="28"/>
        </w:rPr>
        <w:t>З</w:t>
      </w:r>
      <w:r w:rsidR="00927243" w:rsidRPr="009B013F">
        <w:rPr>
          <w:szCs w:val="28"/>
        </w:rPr>
        <w:t>амещение должности государственной (муниципальной) службы в случае близкого родства или свойства (родители, супруги, дети, братья, сестры, а также братья, сестры, родители и дети супругов) с государственным (муниципальным) служащим, если это связано с непосредственной подчиненностью или подконтрольностью одного из них другому;</w:t>
      </w:r>
    </w:p>
    <w:p w:rsidR="00927243" w:rsidRPr="00344497" w:rsidRDefault="007620E4" w:rsidP="00CF100D">
      <w:pPr>
        <w:pStyle w:val="ConsPlusNormal"/>
        <w:spacing w:line="360" w:lineRule="auto"/>
        <w:ind w:firstLine="709"/>
        <w:jc w:val="both"/>
        <w:rPr>
          <w:rStyle w:val="af1"/>
          <w:b w:val="0"/>
          <w:bCs w:val="0"/>
          <w:i w:val="0"/>
          <w:iCs w:val="0"/>
          <w:spacing w:val="0"/>
          <w:szCs w:val="28"/>
        </w:rPr>
      </w:pPr>
      <w:r>
        <w:rPr>
          <w:szCs w:val="28"/>
        </w:rPr>
        <w:t>3.</w:t>
      </w:r>
      <w:r w:rsidR="006E605E">
        <w:rPr>
          <w:szCs w:val="28"/>
        </w:rPr>
        <w:t>З</w:t>
      </w:r>
      <w:r w:rsidR="00927243" w:rsidRPr="009B013F">
        <w:rPr>
          <w:szCs w:val="28"/>
        </w:rPr>
        <w:t>анятие иной оплачиваемой деятельностью без уведомления работодателя при наличии (возможности) конфликта интересов. Российское законодательство определяет правовые средства, направленные как на предотвращение</w:t>
      </w:r>
      <w:r w:rsidR="00927243" w:rsidRPr="009B013F">
        <w:rPr>
          <w:b/>
          <w:szCs w:val="28"/>
        </w:rPr>
        <w:t xml:space="preserve"> </w:t>
      </w:r>
      <w:r w:rsidR="00927243" w:rsidRPr="009B013F">
        <w:rPr>
          <w:szCs w:val="28"/>
        </w:rPr>
        <w:t>возникновения конфликта интересов (например, информирование в письменной форме государственным служащим о личной заинтересованности представителя нанимателя и др.), так и на его урегулирование</w:t>
      </w:r>
      <w:r w:rsidR="006E605E">
        <w:rPr>
          <w:rStyle w:val="a5"/>
          <w:szCs w:val="28"/>
        </w:rPr>
        <w:footnoteReference w:id="7"/>
      </w:r>
      <w:r w:rsidR="006E605E">
        <w:rPr>
          <w:szCs w:val="28"/>
        </w:rPr>
        <w:t>.</w:t>
      </w:r>
      <w:r w:rsidR="00927243" w:rsidRPr="009B013F">
        <w:rPr>
          <w:b/>
          <w:szCs w:val="28"/>
        </w:rPr>
        <w:t xml:space="preserve"> </w:t>
      </w:r>
    </w:p>
    <w:p w:rsidR="00927243" w:rsidRPr="006E605E" w:rsidRDefault="00927243" w:rsidP="00EF1E92">
      <w:pPr>
        <w:pStyle w:val="ConsPlusTitle"/>
        <w:spacing w:line="360" w:lineRule="auto"/>
        <w:ind w:firstLine="708"/>
        <w:jc w:val="both"/>
        <w:rPr>
          <w:b w:val="0"/>
          <w:szCs w:val="28"/>
        </w:rPr>
      </w:pPr>
      <w:r w:rsidRPr="009B013F">
        <w:rPr>
          <w:b w:val="0"/>
          <w:szCs w:val="28"/>
        </w:rPr>
        <w:t xml:space="preserve">Но гипотетически  личная заинтересованность может проявиться и повлиять на надлежащее, объективное и беспристрастное исполнение должностных обязанностей, особенно в ситуациях их эволюции или изменения. Во всех подобного рода случаях необходимо проводить проверку, не могут ли личные интересы должностного лица повлиять на то, как он будет исполнять свои обязанности в новых служебных условиях или новые должностные обязанности, с </w:t>
      </w:r>
      <w:r w:rsidR="00271515" w:rsidRPr="009B013F">
        <w:rPr>
          <w:b w:val="0"/>
          <w:szCs w:val="28"/>
        </w:rPr>
        <w:t>тем,</w:t>
      </w:r>
      <w:r w:rsidRPr="009B013F">
        <w:rPr>
          <w:b w:val="0"/>
          <w:szCs w:val="28"/>
        </w:rPr>
        <w:t xml:space="preserve"> чтобы убедиться, что реальный конфликт </w:t>
      </w:r>
      <w:r w:rsidRPr="009B013F">
        <w:rPr>
          <w:b w:val="0"/>
          <w:szCs w:val="28"/>
        </w:rPr>
        <w:lastRenderedPageBreak/>
        <w:t>интересов не наступил и остается по-прежнему лишь потенциальным</w:t>
      </w:r>
      <w:r w:rsidR="006E605E">
        <w:rPr>
          <w:rStyle w:val="a5"/>
          <w:b w:val="0"/>
          <w:szCs w:val="28"/>
        </w:rPr>
        <w:footnoteReference w:id="8"/>
      </w:r>
      <w:r w:rsidR="009C4017" w:rsidRPr="009C4017">
        <w:rPr>
          <w:b w:val="0"/>
          <w:szCs w:val="28"/>
        </w:rPr>
        <w:t>.</w:t>
      </w:r>
      <w:r w:rsidRPr="009B013F">
        <w:rPr>
          <w:szCs w:val="28"/>
        </w:rPr>
        <w:br/>
      </w:r>
      <w:r w:rsidR="006E605E">
        <w:rPr>
          <w:b w:val="0"/>
          <w:szCs w:val="28"/>
        </w:rPr>
        <w:t xml:space="preserve"> </w:t>
      </w:r>
      <w:r w:rsidR="006E605E">
        <w:rPr>
          <w:b w:val="0"/>
          <w:szCs w:val="28"/>
        </w:rPr>
        <w:tab/>
      </w:r>
      <w:r w:rsidRPr="006E605E">
        <w:rPr>
          <w:b w:val="0"/>
          <w:szCs w:val="28"/>
        </w:rPr>
        <w:t xml:space="preserve">В практической деятельности возникают определенные сложности в установлении факта наличия конфликта интересов. В этой связи кроме указанных ранее примеров прокурорской практики на мой взгляд, необходимо изучить типовые условия возникновения конфликта интересов на службе </w:t>
      </w:r>
      <w:r w:rsidR="006E605E" w:rsidRPr="006E605E">
        <w:rPr>
          <w:b w:val="0"/>
          <w:szCs w:val="28"/>
        </w:rPr>
        <w:t>органов прокуратуры Российской федерации,</w:t>
      </w:r>
      <w:r w:rsidRPr="006E605E">
        <w:rPr>
          <w:b w:val="0"/>
          <w:szCs w:val="28"/>
        </w:rPr>
        <w:t xml:space="preserve"> которые рассмотрело Министерство труда и социальной защиты РФ в 2012 году   подготовив комментированный обзор таких ситуаций. Вот наиболее явные из них:</w:t>
      </w:r>
    </w:p>
    <w:p w:rsidR="00927243" w:rsidRPr="009B013F" w:rsidRDefault="007620E4" w:rsidP="000470F4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6E605E">
        <w:rPr>
          <w:szCs w:val="28"/>
        </w:rPr>
        <w:t>Н</w:t>
      </w:r>
      <w:r w:rsidR="00927243" w:rsidRPr="009B013F">
        <w:rPr>
          <w:szCs w:val="28"/>
        </w:rPr>
        <w:t xml:space="preserve">арушение запретов, установленных законом N 79-ФЗ  </w:t>
      </w:r>
      <w:r w:rsidR="00447A4A">
        <w:rPr>
          <w:szCs w:val="28"/>
        </w:rPr>
        <w:t xml:space="preserve">(использование </w:t>
      </w:r>
      <w:r w:rsidR="00927243" w:rsidRPr="009B013F">
        <w:rPr>
          <w:szCs w:val="28"/>
        </w:rPr>
        <w:t>служебной инфор</w:t>
      </w:r>
      <w:r w:rsidR="00447A4A">
        <w:rPr>
          <w:szCs w:val="28"/>
        </w:rPr>
        <w:t xml:space="preserve">мации, получение премий и почетных </w:t>
      </w:r>
      <w:r w:rsidR="00927243" w:rsidRPr="009B013F">
        <w:rPr>
          <w:szCs w:val="28"/>
        </w:rPr>
        <w:t xml:space="preserve"> званий);</w:t>
      </w:r>
    </w:p>
    <w:p w:rsidR="00447A4A" w:rsidRDefault="007620E4" w:rsidP="000470F4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6E605E" w:rsidRPr="00447A4A">
        <w:rPr>
          <w:szCs w:val="28"/>
        </w:rPr>
        <w:t>В</w:t>
      </w:r>
      <w:r w:rsidR="00927243" w:rsidRPr="00447A4A">
        <w:rPr>
          <w:szCs w:val="28"/>
        </w:rPr>
        <w:t>ыполнение отдельных функций государственного управления в отношении родственников или иных лиц, с которыми связана личная заинтересованность государственного сл</w:t>
      </w:r>
      <w:r w:rsidR="000470F4">
        <w:rPr>
          <w:szCs w:val="28"/>
        </w:rPr>
        <w:t>ужащего</w:t>
      </w:r>
      <w:r w:rsidR="00447A4A">
        <w:rPr>
          <w:szCs w:val="28"/>
        </w:rPr>
        <w:t>;</w:t>
      </w:r>
    </w:p>
    <w:p w:rsidR="00927243" w:rsidRPr="00447A4A" w:rsidRDefault="007620E4" w:rsidP="000470F4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6E605E" w:rsidRPr="00447A4A">
        <w:rPr>
          <w:szCs w:val="28"/>
        </w:rPr>
        <w:t>П</w:t>
      </w:r>
      <w:r w:rsidR="00927243" w:rsidRPr="00447A4A">
        <w:rPr>
          <w:szCs w:val="28"/>
        </w:rPr>
        <w:t>олучение подарков и услуг;</w:t>
      </w:r>
    </w:p>
    <w:p w:rsidR="00927243" w:rsidRPr="009B013F" w:rsidRDefault="007620E4" w:rsidP="000470F4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4.</w:t>
      </w:r>
      <w:r w:rsidR="006E605E">
        <w:rPr>
          <w:szCs w:val="28"/>
        </w:rPr>
        <w:t>В</w:t>
      </w:r>
      <w:r w:rsidR="00927243" w:rsidRPr="009B013F">
        <w:rPr>
          <w:szCs w:val="28"/>
        </w:rPr>
        <w:t>ладение ценными бумагами, банковскими вкладами;</w:t>
      </w:r>
    </w:p>
    <w:p w:rsidR="00927243" w:rsidRPr="009B013F" w:rsidRDefault="007620E4" w:rsidP="000470F4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5.</w:t>
      </w:r>
      <w:r w:rsidR="006E605E">
        <w:rPr>
          <w:szCs w:val="28"/>
        </w:rPr>
        <w:t>В</w:t>
      </w:r>
      <w:r w:rsidR="00927243" w:rsidRPr="009B013F">
        <w:rPr>
          <w:szCs w:val="28"/>
        </w:rPr>
        <w:t>ыполнение иной оплачиваемой работы;</w:t>
      </w:r>
    </w:p>
    <w:p w:rsidR="00927243" w:rsidRPr="009B013F" w:rsidRDefault="007620E4" w:rsidP="000470F4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6.</w:t>
      </w:r>
      <w:r w:rsidR="006E605E">
        <w:rPr>
          <w:szCs w:val="28"/>
        </w:rPr>
        <w:t>С</w:t>
      </w:r>
      <w:r w:rsidR="00927243" w:rsidRPr="009B013F">
        <w:rPr>
          <w:szCs w:val="28"/>
        </w:rPr>
        <w:t>удебные разбирательства и имущественные обязательства;</w:t>
      </w:r>
    </w:p>
    <w:p w:rsidR="00051224" w:rsidRPr="00051224" w:rsidRDefault="007620E4" w:rsidP="000470F4">
      <w:pPr>
        <w:pStyle w:val="ConsPlusTitle"/>
        <w:spacing w:line="360" w:lineRule="auto"/>
        <w:ind w:firstLine="709"/>
        <w:jc w:val="both"/>
        <w:rPr>
          <w:color w:val="000000"/>
          <w:szCs w:val="28"/>
        </w:rPr>
      </w:pPr>
      <w:r>
        <w:rPr>
          <w:b w:val="0"/>
          <w:szCs w:val="28"/>
        </w:rPr>
        <w:t>7.</w:t>
      </w:r>
      <w:r w:rsidR="006E605E">
        <w:rPr>
          <w:b w:val="0"/>
          <w:szCs w:val="28"/>
        </w:rPr>
        <w:t>Т</w:t>
      </w:r>
      <w:r w:rsidR="00927243" w:rsidRPr="009B013F">
        <w:rPr>
          <w:b w:val="0"/>
          <w:szCs w:val="28"/>
        </w:rPr>
        <w:t>рудоустройство после прекращения служебного контракта и увольнения с государственной службы; взаимодействие с бывшими работодателями</w:t>
      </w:r>
      <w:r w:rsidR="006E605E">
        <w:rPr>
          <w:rStyle w:val="a5"/>
          <w:b w:val="0"/>
          <w:szCs w:val="28"/>
        </w:rPr>
        <w:footnoteReference w:id="9"/>
      </w:r>
      <w:r w:rsidR="00927243" w:rsidRPr="009B013F">
        <w:rPr>
          <w:b w:val="0"/>
          <w:szCs w:val="28"/>
        </w:rPr>
        <w:t>.</w:t>
      </w:r>
    </w:p>
    <w:p w:rsidR="00927243" w:rsidRPr="00051224" w:rsidRDefault="00474642" w:rsidP="00EF1E92">
      <w:pPr>
        <w:pStyle w:val="ConsPlusTitle"/>
        <w:spacing w:line="360" w:lineRule="auto"/>
        <w:ind w:firstLine="708"/>
        <w:jc w:val="both"/>
        <w:rPr>
          <w:color w:val="000000"/>
          <w:szCs w:val="28"/>
        </w:rPr>
      </w:pPr>
      <w:r>
        <w:rPr>
          <w:b w:val="0"/>
          <w:color w:val="000000"/>
          <w:szCs w:val="28"/>
        </w:rPr>
        <w:t xml:space="preserve">При изучении конфликтных ситуаций на основании </w:t>
      </w:r>
      <w:r w:rsidR="00927243" w:rsidRPr="00051224">
        <w:rPr>
          <w:b w:val="0"/>
          <w:color w:val="000000"/>
          <w:szCs w:val="28"/>
        </w:rPr>
        <w:t>исследований</w:t>
      </w:r>
      <w:r>
        <w:rPr>
          <w:b w:val="0"/>
          <w:color w:val="000000"/>
          <w:szCs w:val="28"/>
        </w:rPr>
        <w:t>,</w:t>
      </w:r>
      <w:r w:rsidR="00927243" w:rsidRPr="00051224"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>проявляются свидетельства</w:t>
      </w:r>
      <w:r w:rsidR="00927243" w:rsidRPr="00051224">
        <w:rPr>
          <w:b w:val="0"/>
          <w:color w:val="000000"/>
          <w:szCs w:val="28"/>
        </w:rPr>
        <w:t xml:space="preserve"> о том, что большее количество районных прокуроров, по мыслям их подчиненных, могут эффективно разрешать разные конфликтные ситуации в </w:t>
      </w:r>
      <w:r w:rsidR="006E605E" w:rsidRPr="00051224">
        <w:rPr>
          <w:b w:val="0"/>
          <w:color w:val="000000"/>
          <w:szCs w:val="28"/>
        </w:rPr>
        <w:t xml:space="preserve">коллективе. И </w:t>
      </w:r>
      <w:r w:rsidR="009865D6" w:rsidRPr="00051224">
        <w:rPr>
          <w:b w:val="0"/>
          <w:color w:val="000000"/>
          <w:szCs w:val="28"/>
        </w:rPr>
        <w:t>вследствие</w:t>
      </w:r>
      <w:r w:rsidR="006E605E" w:rsidRPr="00051224">
        <w:rPr>
          <w:b w:val="0"/>
          <w:color w:val="000000"/>
          <w:szCs w:val="28"/>
        </w:rPr>
        <w:t xml:space="preserve"> этого</w:t>
      </w:r>
      <w:r w:rsidR="00927243" w:rsidRPr="00051224">
        <w:rPr>
          <w:b w:val="0"/>
          <w:color w:val="000000"/>
          <w:szCs w:val="28"/>
        </w:rPr>
        <w:t>, б</w:t>
      </w:r>
      <w:r>
        <w:rPr>
          <w:b w:val="0"/>
          <w:color w:val="000000"/>
          <w:szCs w:val="28"/>
        </w:rPr>
        <w:t xml:space="preserve">ольшая </w:t>
      </w:r>
      <w:r>
        <w:rPr>
          <w:b w:val="0"/>
          <w:color w:val="000000"/>
          <w:szCs w:val="28"/>
        </w:rPr>
        <w:lastRenderedPageBreak/>
        <w:t>часть опрошенных изъявила формулировку в отношении руководителя в таком контексте</w:t>
      </w:r>
      <w:r w:rsidR="00927243" w:rsidRPr="00051224">
        <w:rPr>
          <w:b w:val="0"/>
          <w:color w:val="000000"/>
          <w:szCs w:val="28"/>
        </w:rPr>
        <w:t xml:space="preserve"> </w:t>
      </w:r>
      <w:r w:rsidR="006E605E" w:rsidRPr="00051224">
        <w:rPr>
          <w:b w:val="0"/>
          <w:color w:val="000000"/>
          <w:szCs w:val="28"/>
        </w:rPr>
        <w:t>«</w:t>
      </w:r>
      <w:r w:rsidR="00927243" w:rsidRPr="00051224">
        <w:rPr>
          <w:b w:val="0"/>
          <w:color w:val="000000"/>
          <w:szCs w:val="28"/>
        </w:rPr>
        <w:t>наш руководитель может быстро и слажено разрешить любую конфликтную ситуацию в группе, не доводя ее до открытого противодействия между сотрудниками</w:t>
      </w:r>
      <w:r w:rsidR="006E605E" w:rsidRPr="00051224">
        <w:rPr>
          <w:b w:val="0"/>
          <w:color w:val="000000"/>
          <w:szCs w:val="28"/>
        </w:rPr>
        <w:t>»</w:t>
      </w:r>
      <w:r w:rsidR="00927243" w:rsidRPr="00051224">
        <w:rPr>
          <w:b w:val="0"/>
          <w:color w:val="000000"/>
          <w:szCs w:val="28"/>
        </w:rPr>
        <w:t xml:space="preserve">; около четверти считали, что </w:t>
      </w:r>
      <w:r w:rsidR="006E605E" w:rsidRPr="00051224">
        <w:rPr>
          <w:b w:val="0"/>
          <w:color w:val="000000"/>
          <w:szCs w:val="28"/>
        </w:rPr>
        <w:t>«</w:t>
      </w:r>
      <w:r w:rsidR="00927243" w:rsidRPr="00051224">
        <w:rPr>
          <w:b w:val="0"/>
          <w:color w:val="000000"/>
          <w:szCs w:val="28"/>
        </w:rPr>
        <w:t xml:space="preserve">руководитель в силах дать прогноз на возникновение конфликтных ситуаций в коллективе и не дать им </w:t>
      </w:r>
      <w:r w:rsidR="006E605E" w:rsidRPr="00051224">
        <w:rPr>
          <w:b w:val="0"/>
          <w:color w:val="000000"/>
          <w:szCs w:val="28"/>
        </w:rPr>
        <w:t>начала еще</w:t>
      </w:r>
      <w:r w:rsidR="00927243" w:rsidRPr="00051224">
        <w:rPr>
          <w:b w:val="0"/>
          <w:color w:val="000000"/>
          <w:szCs w:val="28"/>
        </w:rPr>
        <w:t xml:space="preserve"> </w:t>
      </w:r>
      <w:r w:rsidR="006E605E" w:rsidRPr="00051224">
        <w:rPr>
          <w:b w:val="0"/>
          <w:color w:val="000000"/>
          <w:szCs w:val="28"/>
        </w:rPr>
        <w:t>«</w:t>
      </w:r>
      <w:r w:rsidR="00927243" w:rsidRPr="00051224">
        <w:rPr>
          <w:b w:val="0"/>
          <w:color w:val="000000"/>
          <w:szCs w:val="28"/>
        </w:rPr>
        <w:t>в зародыше</w:t>
      </w:r>
      <w:r w:rsidR="006E605E" w:rsidRPr="00051224">
        <w:rPr>
          <w:b w:val="0"/>
          <w:color w:val="000000"/>
          <w:szCs w:val="28"/>
        </w:rPr>
        <w:t>»</w:t>
      </w:r>
      <w:r w:rsidR="00927243" w:rsidRPr="00051224">
        <w:rPr>
          <w:b w:val="0"/>
          <w:color w:val="000000"/>
          <w:szCs w:val="28"/>
        </w:rPr>
        <w:t>, поэтому конфликтов в нашей прокуратуре почти не бывает</w:t>
      </w:r>
      <w:r w:rsidR="006E605E" w:rsidRPr="00051224">
        <w:rPr>
          <w:b w:val="0"/>
          <w:color w:val="000000"/>
          <w:szCs w:val="28"/>
        </w:rPr>
        <w:t>»</w:t>
      </w:r>
      <w:r w:rsidR="00927243" w:rsidRPr="00051224">
        <w:rPr>
          <w:b w:val="0"/>
          <w:color w:val="000000"/>
          <w:szCs w:val="28"/>
        </w:rPr>
        <w:t xml:space="preserve">. И лишь подавляющая малость прокурорских </w:t>
      </w:r>
      <w:r w:rsidR="006E605E" w:rsidRPr="00051224">
        <w:rPr>
          <w:b w:val="0"/>
          <w:color w:val="000000"/>
          <w:szCs w:val="28"/>
        </w:rPr>
        <w:t>работников негативно</w:t>
      </w:r>
      <w:r w:rsidR="00927243" w:rsidRPr="00051224">
        <w:rPr>
          <w:b w:val="0"/>
          <w:color w:val="000000"/>
          <w:szCs w:val="28"/>
        </w:rPr>
        <w:t xml:space="preserve"> оценивало возможность </w:t>
      </w:r>
      <w:r w:rsidR="006E605E" w:rsidRPr="00051224">
        <w:rPr>
          <w:b w:val="0"/>
          <w:color w:val="000000"/>
          <w:szCs w:val="28"/>
        </w:rPr>
        <w:t>начальства разрешать</w:t>
      </w:r>
      <w:r w:rsidR="00927243" w:rsidRPr="00051224">
        <w:rPr>
          <w:b w:val="0"/>
          <w:color w:val="000000"/>
          <w:szCs w:val="28"/>
        </w:rPr>
        <w:t xml:space="preserve"> конфликтную ситуацию в коллективе.</w:t>
      </w:r>
    </w:p>
    <w:p w:rsidR="008353F4" w:rsidRPr="009865D6" w:rsidRDefault="008353F4" w:rsidP="00EF1E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243">
        <w:rPr>
          <w:rFonts w:ascii="Times New Roman" w:hAnsi="Times New Roman" w:cs="Times New Roman"/>
          <w:color w:val="000000"/>
          <w:sz w:val="28"/>
          <w:szCs w:val="28"/>
        </w:rPr>
        <w:t>Руководителю важно уметь п</w:t>
      </w:r>
      <w:r>
        <w:rPr>
          <w:rFonts w:ascii="Times New Roman" w:hAnsi="Times New Roman" w:cs="Times New Roman"/>
          <w:color w:val="000000"/>
          <w:sz w:val="28"/>
          <w:szCs w:val="28"/>
        </w:rPr>
        <w:t>ринимать нестандартные решения</w:t>
      </w:r>
      <w:r w:rsidRPr="00927243">
        <w:rPr>
          <w:rFonts w:ascii="Times New Roman" w:hAnsi="Times New Roman" w:cs="Times New Roman"/>
          <w:color w:val="000000"/>
          <w:sz w:val="28"/>
          <w:szCs w:val="28"/>
        </w:rPr>
        <w:t>, находить такие выходы из сложившейся ситуации, когда ни одна из конфликтующих сторон не сочла бы себя проигравшей, а также убеждать людей, вести за собой, оказывать на них побуждающее и мотивирующее психологическое воздействие. Чем выше авторитет руководителя в коллективе, тем легче ему будет разрешить возникшую конфликтную ситуацию, тем скорее подчиненные прислушаются к его словам.</w:t>
      </w:r>
    </w:p>
    <w:p w:rsidR="00CF100D" w:rsidRPr="00A63217" w:rsidRDefault="008353F4" w:rsidP="00A6321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3F4">
        <w:rPr>
          <w:rFonts w:ascii="Times New Roman" w:hAnsi="Times New Roman" w:cs="Times New Roman"/>
          <w:color w:val="333333"/>
          <w:sz w:val="28"/>
          <w:szCs w:val="28"/>
        </w:rPr>
        <w:t xml:space="preserve">          </w:t>
      </w:r>
      <w:r w:rsidR="009C4017" w:rsidRPr="009C4017">
        <w:rPr>
          <w:rFonts w:ascii="Times New Roman" w:hAnsi="Times New Roman" w:cs="Times New Roman"/>
          <w:color w:val="000000"/>
          <w:sz w:val="28"/>
          <w:szCs w:val="28"/>
        </w:rPr>
        <w:t>Вследствие</w:t>
      </w:r>
      <w:r w:rsidR="00474642" w:rsidRPr="009C4017">
        <w:rPr>
          <w:rFonts w:ascii="Times New Roman" w:hAnsi="Times New Roman" w:cs="Times New Roman"/>
          <w:color w:val="000000"/>
          <w:sz w:val="28"/>
          <w:szCs w:val="28"/>
        </w:rPr>
        <w:t xml:space="preserve"> этого хотелось бы отметить </w:t>
      </w:r>
      <w:r w:rsidR="00DF76AB" w:rsidRPr="009C4017">
        <w:rPr>
          <w:rFonts w:ascii="Times New Roman" w:hAnsi="Times New Roman" w:cs="Times New Roman"/>
          <w:color w:val="000000"/>
          <w:sz w:val="28"/>
          <w:szCs w:val="28"/>
        </w:rPr>
        <w:t>то,</w:t>
      </w:r>
      <w:r w:rsidR="007219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197D" w:rsidRPr="009C4017">
        <w:rPr>
          <w:rFonts w:ascii="Times New Roman" w:hAnsi="Times New Roman" w:cs="Times New Roman"/>
          <w:color w:val="000000"/>
          <w:sz w:val="28"/>
          <w:szCs w:val="28"/>
        </w:rPr>
        <w:t>что система</w:t>
      </w:r>
      <w:r w:rsidR="0072197D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службы </w:t>
      </w:r>
      <w:r w:rsidR="00474642" w:rsidRPr="009C4017">
        <w:rPr>
          <w:rFonts w:ascii="Times New Roman" w:hAnsi="Times New Roman" w:cs="Times New Roman"/>
          <w:color w:val="000000"/>
          <w:sz w:val="28"/>
          <w:szCs w:val="28"/>
        </w:rPr>
        <w:t xml:space="preserve">имеет </w:t>
      </w:r>
      <w:r w:rsidR="0072197D">
        <w:rPr>
          <w:rFonts w:ascii="Times New Roman" w:hAnsi="Times New Roman" w:cs="Times New Roman"/>
          <w:color w:val="000000"/>
          <w:sz w:val="28"/>
          <w:szCs w:val="28"/>
        </w:rPr>
        <w:t xml:space="preserve">большой </w:t>
      </w:r>
      <w:r w:rsidR="00474642" w:rsidRPr="009C4017">
        <w:rPr>
          <w:rFonts w:ascii="Times New Roman" w:hAnsi="Times New Roman" w:cs="Times New Roman"/>
          <w:color w:val="000000"/>
          <w:sz w:val="28"/>
          <w:szCs w:val="28"/>
        </w:rPr>
        <w:t>конфликтный потенциал. Множественность конфликтных ситуаций,</w:t>
      </w:r>
      <w:r w:rsidR="0072197D">
        <w:rPr>
          <w:rFonts w:ascii="Times New Roman" w:hAnsi="Times New Roman" w:cs="Times New Roman"/>
          <w:color w:val="000000"/>
          <w:sz w:val="28"/>
          <w:szCs w:val="28"/>
        </w:rPr>
        <w:t xml:space="preserve"> которые определяются различием</w:t>
      </w:r>
      <w:r w:rsidR="00474642" w:rsidRPr="009C4017">
        <w:rPr>
          <w:rFonts w:ascii="Times New Roman" w:hAnsi="Times New Roman" w:cs="Times New Roman"/>
          <w:color w:val="000000"/>
          <w:sz w:val="28"/>
          <w:szCs w:val="28"/>
        </w:rPr>
        <w:t xml:space="preserve"> статуса и интересов органов государственной власти</w:t>
      </w:r>
      <w:r w:rsidR="00DF76AB" w:rsidRPr="009C4017">
        <w:rPr>
          <w:rFonts w:ascii="Times New Roman" w:hAnsi="Times New Roman" w:cs="Times New Roman"/>
          <w:color w:val="000000"/>
          <w:sz w:val="28"/>
          <w:szCs w:val="28"/>
        </w:rPr>
        <w:t>. Естественными</w:t>
      </w:r>
      <w:r w:rsidR="00474642" w:rsidRPr="009C4017">
        <w:rPr>
          <w:rFonts w:ascii="Times New Roman" w:hAnsi="Times New Roman" w:cs="Times New Roman"/>
          <w:color w:val="000000"/>
          <w:sz w:val="28"/>
          <w:szCs w:val="28"/>
        </w:rPr>
        <w:t xml:space="preserve"> причинами объективно</w:t>
      </w:r>
      <w:r w:rsidR="0072197D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DF76AB" w:rsidRPr="009C4017">
        <w:rPr>
          <w:rFonts w:ascii="Times New Roman" w:hAnsi="Times New Roman" w:cs="Times New Roman"/>
          <w:color w:val="000000"/>
          <w:sz w:val="28"/>
          <w:szCs w:val="28"/>
        </w:rPr>
        <w:t xml:space="preserve"> и субъективной целостности, основывающейся</w:t>
      </w:r>
      <w:r w:rsidR="00474642" w:rsidRPr="009C4017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="00DF76AB" w:rsidRPr="009C4017">
        <w:rPr>
          <w:rFonts w:ascii="Times New Roman" w:hAnsi="Times New Roman" w:cs="Times New Roman"/>
          <w:color w:val="000000"/>
          <w:sz w:val="28"/>
          <w:szCs w:val="28"/>
        </w:rPr>
        <w:t xml:space="preserve"> разделении по ролям и функциям. Потому что</w:t>
      </w:r>
      <w:r w:rsidR="00474642" w:rsidRPr="009C4017">
        <w:rPr>
          <w:rFonts w:ascii="Times New Roman" w:hAnsi="Times New Roman" w:cs="Times New Roman"/>
          <w:color w:val="000000"/>
          <w:sz w:val="28"/>
          <w:szCs w:val="28"/>
        </w:rPr>
        <w:t xml:space="preserve"> при реализации государственн</w:t>
      </w:r>
      <w:r w:rsidR="0072197D">
        <w:rPr>
          <w:rFonts w:ascii="Times New Roman" w:hAnsi="Times New Roman" w:cs="Times New Roman"/>
          <w:color w:val="000000"/>
          <w:sz w:val="28"/>
          <w:szCs w:val="28"/>
        </w:rPr>
        <w:t>ых полномочий</w:t>
      </w:r>
      <w:r w:rsidR="00474642" w:rsidRPr="009C4017">
        <w:rPr>
          <w:rFonts w:ascii="Times New Roman" w:hAnsi="Times New Roman" w:cs="Times New Roman"/>
          <w:color w:val="000000"/>
          <w:sz w:val="28"/>
          <w:szCs w:val="28"/>
        </w:rPr>
        <w:t xml:space="preserve"> устранить</w:t>
      </w:r>
      <w:r w:rsidR="00DF76AB" w:rsidRPr="009C4017">
        <w:rPr>
          <w:rFonts w:ascii="Times New Roman" w:hAnsi="Times New Roman" w:cs="Times New Roman"/>
          <w:color w:val="000000"/>
          <w:sz w:val="28"/>
          <w:szCs w:val="28"/>
        </w:rPr>
        <w:t xml:space="preserve"> конфликт, основанный на управлении невозможно. Основными задачами предопределяются: предотвращение, </w:t>
      </w:r>
      <w:r w:rsidR="0072197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DF76AB" w:rsidRPr="009C4017">
        <w:rPr>
          <w:rFonts w:ascii="Times New Roman" w:hAnsi="Times New Roman" w:cs="Times New Roman"/>
          <w:color w:val="000000"/>
          <w:sz w:val="28"/>
          <w:szCs w:val="28"/>
        </w:rPr>
        <w:t>регулирование с целью сведения к минимуму конфликта и существенное снижение</w:t>
      </w:r>
      <w:r w:rsidR="00474642" w:rsidRPr="009C4017">
        <w:rPr>
          <w:rFonts w:ascii="Times New Roman" w:hAnsi="Times New Roman" w:cs="Times New Roman"/>
          <w:color w:val="000000"/>
          <w:sz w:val="28"/>
          <w:szCs w:val="28"/>
        </w:rPr>
        <w:t xml:space="preserve"> негативных последствий. </w:t>
      </w:r>
      <w:r w:rsidR="00DF76AB" w:rsidRPr="009C4017">
        <w:rPr>
          <w:rFonts w:ascii="Times New Roman" w:hAnsi="Times New Roman" w:cs="Times New Roman"/>
          <w:color w:val="000000"/>
          <w:sz w:val="28"/>
          <w:szCs w:val="28"/>
        </w:rPr>
        <w:t>В связи с этим наиболее важным предопределяет</w:t>
      </w:r>
      <w:r w:rsidR="009C4017">
        <w:rPr>
          <w:rFonts w:ascii="Times New Roman" w:hAnsi="Times New Roman" w:cs="Times New Roman"/>
          <w:color w:val="000000"/>
          <w:sz w:val="28"/>
          <w:szCs w:val="28"/>
        </w:rPr>
        <w:t>ся выявление причин и условий</w:t>
      </w:r>
      <w:r w:rsidR="009C4017" w:rsidRPr="009C401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C4017">
        <w:rPr>
          <w:rFonts w:ascii="Times New Roman" w:hAnsi="Times New Roman" w:cs="Times New Roman"/>
          <w:color w:val="000000"/>
          <w:sz w:val="28"/>
          <w:szCs w:val="28"/>
        </w:rPr>
        <w:t>в с</w:t>
      </w:r>
      <w:r w:rsidR="009C4017" w:rsidRPr="009C4017">
        <w:rPr>
          <w:rFonts w:ascii="Times New Roman" w:hAnsi="Times New Roman" w:cs="Times New Roman"/>
          <w:color w:val="000000"/>
          <w:sz w:val="28"/>
          <w:szCs w:val="28"/>
        </w:rPr>
        <w:t>вязи</w:t>
      </w:r>
      <w:r w:rsidR="00DF76AB" w:rsidRPr="009C4017">
        <w:rPr>
          <w:rFonts w:ascii="Times New Roman" w:hAnsi="Times New Roman" w:cs="Times New Roman"/>
          <w:color w:val="000000"/>
          <w:sz w:val="28"/>
          <w:szCs w:val="28"/>
        </w:rPr>
        <w:t xml:space="preserve"> с которыми зарождается конфликт интересов на государственной службе, возникающих в конкретных сферах государственной деятельности и </w:t>
      </w:r>
      <w:r w:rsidRPr="009C4017">
        <w:rPr>
          <w:rFonts w:ascii="Times New Roman" w:hAnsi="Times New Roman" w:cs="Times New Roman"/>
          <w:color w:val="000000"/>
          <w:sz w:val="28"/>
          <w:szCs w:val="28"/>
        </w:rPr>
        <w:t>те,</w:t>
      </w:r>
      <w:r w:rsidR="00DF76AB" w:rsidRPr="009C4017">
        <w:rPr>
          <w:rFonts w:ascii="Times New Roman" w:hAnsi="Times New Roman" w:cs="Times New Roman"/>
          <w:color w:val="000000"/>
          <w:sz w:val="28"/>
          <w:szCs w:val="28"/>
        </w:rPr>
        <w:t xml:space="preserve"> что наиболее связаны с коррупционными рисками.</w:t>
      </w:r>
    </w:p>
    <w:p w:rsidR="00EF1E92" w:rsidRPr="00CF0EF4" w:rsidRDefault="008353F4" w:rsidP="00A63217">
      <w:pPr>
        <w:pStyle w:val="1"/>
        <w:numPr>
          <w:ilvl w:val="0"/>
          <w:numId w:val="0"/>
        </w:numPr>
        <w:jc w:val="center"/>
        <w:rPr>
          <w:rStyle w:val="10"/>
          <w:rFonts w:eastAsiaTheme="minorHAnsi"/>
          <w:sz w:val="30"/>
          <w:szCs w:val="30"/>
        </w:rPr>
      </w:pPr>
      <w:bookmarkStart w:id="6" w:name="_Toc479185963"/>
      <w:r w:rsidRPr="00CF0EF4">
        <w:rPr>
          <w:rFonts w:eastAsiaTheme="minorHAnsi"/>
          <w:sz w:val="30"/>
          <w:szCs w:val="30"/>
        </w:rPr>
        <w:lastRenderedPageBreak/>
        <w:t>1.3</w:t>
      </w:r>
      <w:r w:rsidR="00EF1E92" w:rsidRPr="00CF0EF4">
        <w:rPr>
          <w:rStyle w:val="10"/>
          <w:rFonts w:eastAsiaTheme="minorHAnsi"/>
          <w:sz w:val="30"/>
          <w:szCs w:val="30"/>
        </w:rPr>
        <w:t xml:space="preserve"> </w:t>
      </w:r>
      <w:r w:rsidR="00EF1E92" w:rsidRPr="00CF0EF4">
        <w:rPr>
          <w:rFonts w:eastAsiaTheme="minorHAnsi"/>
          <w:sz w:val="30"/>
          <w:szCs w:val="30"/>
        </w:rPr>
        <w:t>Урегулирование конфликта интересов в деятельности прокуратуры</w:t>
      </w:r>
      <w:bookmarkEnd w:id="6"/>
    </w:p>
    <w:p w:rsidR="00447A4A" w:rsidRDefault="007620E4" w:rsidP="00EF1E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eastAsiaTheme="minorHAnsi"/>
          <w:sz w:val="28"/>
          <w:szCs w:val="28"/>
        </w:rPr>
        <w:t xml:space="preserve">     </w:t>
      </w:r>
      <w:r w:rsidR="00CF0EF4">
        <w:rPr>
          <w:rFonts w:ascii="Times New Roman" w:hAnsi="Times New Roman" w:cs="Times New Roman"/>
          <w:sz w:val="28"/>
          <w:szCs w:val="28"/>
        </w:rPr>
        <w:t>Практика и теория исследований</w:t>
      </w:r>
      <w:r w:rsidR="00F22324" w:rsidRPr="00271515">
        <w:rPr>
          <w:rFonts w:ascii="Times New Roman" w:hAnsi="Times New Roman" w:cs="Times New Roman"/>
          <w:sz w:val="28"/>
          <w:szCs w:val="28"/>
        </w:rPr>
        <w:t xml:space="preserve"> показывают, что противодействие коррупции в системе государственной и муниципальной службы осуществляется интенсивно, все федеральные орга</w:t>
      </w:r>
      <w:r w:rsidR="00CF0EF4">
        <w:rPr>
          <w:rFonts w:ascii="Times New Roman" w:hAnsi="Times New Roman" w:cs="Times New Roman"/>
          <w:sz w:val="28"/>
          <w:szCs w:val="28"/>
        </w:rPr>
        <w:t>ны исполнительной власти</w:t>
      </w:r>
      <w:r w:rsidR="00F22324" w:rsidRPr="00271515">
        <w:rPr>
          <w:rFonts w:ascii="Times New Roman" w:hAnsi="Times New Roman" w:cs="Times New Roman"/>
          <w:sz w:val="28"/>
          <w:szCs w:val="28"/>
        </w:rPr>
        <w:t xml:space="preserve"> исполняют предписания законодательства о противодействии ко</w:t>
      </w:r>
      <w:r w:rsidR="00CF0EF4">
        <w:rPr>
          <w:rFonts w:ascii="Times New Roman" w:hAnsi="Times New Roman" w:cs="Times New Roman"/>
          <w:sz w:val="28"/>
          <w:szCs w:val="28"/>
        </w:rPr>
        <w:t>ррупции. В частности, сейчас</w:t>
      </w:r>
      <w:r w:rsidR="00F22324" w:rsidRPr="00271515">
        <w:rPr>
          <w:rFonts w:ascii="Times New Roman" w:hAnsi="Times New Roman" w:cs="Times New Roman"/>
          <w:sz w:val="28"/>
          <w:szCs w:val="28"/>
        </w:rPr>
        <w:t xml:space="preserve"> служащие подают сведения о доходах, об имуществе и обязательствах имущественного характера в отно</w:t>
      </w:r>
      <w:r w:rsidR="00CF0EF4">
        <w:rPr>
          <w:rFonts w:ascii="Times New Roman" w:hAnsi="Times New Roman" w:cs="Times New Roman"/>
          <w:sz w:val="28"/>
          <w:szCs w:val="28"/>
        </w:rPr>
        <w:t xml:space="preserve">шении себя, своего супруга и детей. В </w:t>
      </w:r>
      <w:r w:rsidR="00F22324" w:rsidRPr="00271515">
        <w:rPr>
          <w:rFonts w:ascii="Times New Roman" w:hAnsi="Times New Roman" w:cs="Times New Roman"/>
          <w:sz w:val="28"/>
          <w:szCs w:val="28"/>
        </w:rPr>
        <w:t>органах исполнительной власти устанавливается перечень должностей, сопряженных с риском коррупции, и должностей, уход с которых ограничит в течение 2 лет трудовую правосубъектность гражданина; определяется механизм информирования о фактах склонения государственного и муниципального служащего к совершению коррупционного правонарушения</w:t>
      </w:r>
      <w:r w:rsidR="00FA6C1E" w:rsidRPr="00271515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="00FA6C1E" w:rsidRPr="00271515">
        <w:rPr>
          <w:rFonts w:ascii="Times New Roman" w:hAnsi="Times New Roman" w:cs="Times New Roman"/>
          <w:sz w:val="28"/>
          <w:szCs w:val="28"/>
        </w:rPr>
        <w:t>.</w:t>
      </w:r>
    </w:p>
    <w:p w:rsidR="00381D35" w:rsidRDefault="00381D35" w:rsidP="009114AF">
      <w:pPr>
        <w:spacing w:after="0" w:line="35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Согласно </w:t>
      </w:r>
      <w:r w:rsidR="00CF100D">
        <w:rPr>
          <w:rFonts w:ascii="Times New Roman" w:hAnsi="Times New Roman" w:cs="Times New Roman"/>
          <w:color w:val="000000"/>
          <w:sz w:val="28"/>
          <w:szCs w:val="28"/>
        </w:rPr>
        <w:t>п 3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ст19 </w:t>
      </w:r>
      <w:r w:rsidR="00CF100D">
        <w:rPr>
          <w:rFonts w:ascii="Times New Roman" w:hAnsi="Times New Roman" w:cs="Times New Roman"/>
          <w:color w:val="000000"/>
          <w:sz w:val="28"/>
          <w:szCs w:val="28"/>
        </w:rPr>
        <w:t>ФЗ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81D35">
        <w:rPr>
          <w:rFonts w:ascii="Times New Roman" w:hAnsi="Times New Roman" w:cs="Times New Roman"/>
          <w:sz w:val="28"/>
          <w:szCs w:val="28"/>
        </w:rPr>
        <w:t>О государственной гражданс</w:t>
      </w:r>
      <w:r w:rsidR="00CF100D">
        <w:rPr>
          <w:rFonts w:ascii="Times New Roman" w:hAnsi="Times New Roman" w:cs="Times New Roman"/>
          <w:sz w:val="28"/>
          <w:szCs w:val="28"/>
        </w:rPr>
        <w:t>кой службе</w:t>
      </w:r>
      <w:r w:rsidR="00CF0EF4">
        <w:rPr>
          <w:rFonts w:ascii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81D35">
        <w:rPr>
          <w:sz w:val="26"/>
          <w:szCs w:val="26"/>
        </w:rPr>
        <w:t xml:space="preserve">. </w:t>
      </w:r>
      <w:r>
        <w:rPr>
          <w:sz w:val="26"/>
          <w:szCs w:val="26"/>
        </w:rPr>
        <w:br/>
      </w:r>
      <w:r w:rsidRPr="008A6A67">
        <w:rPr>
          <w:rStyle w:val="blk1"/>
          <w:rFonts w:ascii="Times New Roman" w:hAnsi="Times New Roman" w:cs="Times New Roman"/>
          <w:sz w:val="28"/>
          <w:szCs w:val="28"/>
          <w:specVanish w:val="0"/>
        </w:rPr>
        <w:t>Предотвращение или урегулирование конфликта интересов может состоять в изменении должностного или служебного положения гражданского служащего, являющегося стороной конфликта интересов, вплоть до его отстранения от испол</w:t>
      </w:r>
      <w:r w:rsidR="00CF100D">
        <w:rPr>
          <w:rStyle w:val="blk1"/>
          <w:rFonts w:ascii="Times New Roman" w:hAnsi="Times New Roman" w:cs="Times New Roman"/>
          <w:sz w:val="28"/>
          <w:szCs w:val="28"/>
          <w:specVanish w:val="0"/>
        </w:rPr>
        <w:t xml:space="preserve">нения должностных </w:t>
      </w:r>
      <w:r w:rsidRPr="008A6A67">
        <w:rPr>
          <w:rStyle w:val="blk1"/>
          <w:rFonts w:ascii="Times New Roman" w:hAnsi="Times New Roman" w:cs="Times New Roman"/>
          <w:sz w:val="28"/>
          <w:szCs w:val="28"/>
          <w:specVanish w:val="0"/>
        </w:rPr>
        <w:t>обяза</w:t>
      </w:r>
      <w:r w:rsidR="00CF100D">
        <w:rPr>
          <w:rStyle w:val="blk1"/>
          <w:rFonts w:ascii="Times New Roman" w:hAnsi="Times New Roman" w:cs="Times New Roman"/>
          <w:sz w:val="28"/>
          <w:szCs w:val="28"/>
          <w:specVanish w:val="0"/>
        </w:rPr>
        <w:t>нностей в установленном порядке и</w:t>
      </w:r>
      <w:r w:rsidRPr="008A6A67">
        <w:rPr>
          <w:rStyle w:val="blk1"/>
          <w:rFonts w:ascii="Times New Roman" w:hAnsi="Times New Roman" w:cs="Times New Roman"/>
          <w:sz w:val="28"/>
          <w:szCs w:val="28"/>
          <w:specVanish w:val="0"/>
        </w:rPr>
        <w:t xml:space="preserve"> в его отказе от выгоды, явившейся причиной возникновения конфликта интересов</w:t>
      </w:r>
      <w:r w:rsidRPr="008A6A67">
        <w:rPr>
          <w:rFonts w:ascii="Times New Roman" w:hAnsi="Times New Roman" w:cs="Times New Roman"/>
          <w:sz w:val="28"/>
          <w:szCs w:val="28"/>
        </w:rPr>
        <w:t xml:space="preserve"> </w:t>
      </w:r>
      <w:r w:rsidR="008A6A67">
        <w:rPr>
          <w:rFonts w:ascii="Times New Roman" w:hAnsi="Times New Roman" w:cs="Times New Roman"/>
          <w:sz w:val="28"/>
          <w:szCs w:val="28"/>
        </w:rPr>
        <w:t>.Так же как и н</w:t>
      </w:r>
      <w:r w:rsidRPr="008A6A67">
        <w:rPr>
          <w:rFonts w:ascii="Times New Roman" w:hAnsi="Times New Roman" w:cs="Times New Roman"/>
          <w:sz w:val="28"/>
          <w:szCs w:val="28"/>
        </w:rPr>
        <w:t>епринятие гражданским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гражданского служащего с гражданской службы.</w:t>
      </w:r>
      <w:r w:rsidRPr="008A6A67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</w:p>
    <w:p w:rsidR="008A6A67" w:rsidRDefault="008A6A67" w:rsidP="009114AF">
      <w:pPr>
        <w:spacing w:after="0" w:line="353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Основываясь на законод</w:t>
      </w:r>
      <w:r w:rsidR="00CF100D">
        <w:rPr>
          <w:rFonts w:ascii="Times New Roman" w:hAnsi="Times New Roman" w:cs="Times New Roman"/>
          <w:color w:val="000000"/>
          <w:sz w:val="28"/>
          <w:szCs w:val="28"/>
        </w:rPr>
        <w:t xml:space="preserve">ательстве РФ,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изучении данной </w:t>
      </w:r>
      <w:r w:rsidR="00CF100D">
        <w:rPr>
          <w:rFonts w:ascii="Times New Roman" w:hAnsi="Times New Roman" w:cs="Times New Roman"/>
          <w:color w:val="000000"/>
          <w:sz w:val="28"/>
          <w:szCs w:val="28"/>
        </w:rPr>
        <w:t>проблемы</w:t>
      </w:r>
      <w:r w:rsidR="00EF1E92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можно отметить последствия которые могут насту</w:t>
      </w:r>
      <w:r w:rsidR="00CF100D">
        <w:rPr>
          <w:rFonts w:ascii="Times New Roman" w:hAnsi="Times New Roman" w:cs="Times New Roman"/>
          <w:color w:val="000000"/>
          <w:sz w:val="28"/>
          <w:szCs w:val="28"/>
        </w:rPr>
        <w:t xml:space="preserve">пать за бездействие в </w:t>
      </w:r>
      <w:r w:rsidR="00CF100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сфере </w:t>
      </w:r>
      <w:r>
        <w:rPr>
          <w:rFonts w:ascii="Times New Roman" w:hAnsi="Times New Roman" w:cs="Times New Roman"/>
          <w:color w:val="000000"/>
          <w:sz w:val="28"/>
          <w:szCs w:val="28"/>
        </w:rPr>
        <w:t>урегулированием конфликта интересов в деятельности прокурорских работников.</w:t>
      </w:r>
    </w:p>
    <w:p w:rsidR="008A6A67" w:rsidRDefault="008A6A67" w:rsidP="009114AF">
      <w:pPr>
        <w:spacing w:after="0" w:line="353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 в</w:t>
      </w:r>
      <w:r w:rsidR="00CF0EF4">
        <w:rPr>
          <w:rFonts w:ascii="Times New Roman" w:hAnsi="Times New Roman" w:cs="Times New Roman"/>
          <w:color w:val="000000"/>
          <w:sz w:val="28"/>
          <w:szCs w:val="28"/>
        </w:rPr>
        <w:t xml:space="preserve"> п </w:t>
      </w:r>
      <w:r w:rsidR="00EF1E92">
        <w:rPr>
          <w:rFonts w:ascii="Times New Roman" w:hAnsi="Times New Roman" w:cs="Times New Roman"/>
          <w:color w:val="000000"/>
          <w:sz w:val="28"/>
          <w:szCs w:val="28"/>
        </w:rPr>
        <w:t>2 ст</w:t>
      </w:r>
      <w:r>
        <w:rPr>
          <w:rFonts w:ascii="Times New Roman" w:hAnsi="Times New Roman" w:cs="Times New Roman"/>
          <w:color w:val="000000"/>
          <w:sz w:val="28"/>
          <w:szCs w:val="28"/>
        </w:rPr>
        <w:t>13.1 Федерального закона «О противодействии коррупции»</w:t>
      </w:r>
      <w:r w:rsidR="00CF0EF4">
        <w:rPr>
          <w:rFonts w:ascii="Times New Roman" w:hAnsi="Times New Roman" w:cs="Times New Roman"/>
          <w:color w:val="000000"/>
          <w:sz w:val="28"/>
          <w:szCs w:val="28"/>
        </w:rPr>
        <w:t xml:space="preserve"> указывают</w:t>
      </w:r>
      <w:r w:rsidR="00EF1E92"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следующее основание: </w:t>
      </w:r>
      <w:r w:rsidR="00EF1E92" w:rsidRPr="00EF1E92">
        <w:rPr>
          <w:rFonts w:ascii="Times New Roman" w:hAnsi="Times New Roman" w:cs="Times New Roman"/>
          <w:color w:val="000000"/>
          <w:sz w:val="28"/>
          <w:szCs w:val="28"/>
        </w:rPr>
        <w:t>Лицо, замещающее государственную должность Российской Федерации, государственную должнос</w:t>
      </w:r>
      <w:r w:rsidR="00CF0EF4">
        <w:rPr>
          <w:rFonts w:ascii="Times New Roman" w:hAnsi="Times New Roman" w:cs="Times New Roman"/>
          <w:color w:val="000000"/>
          <w:sz w:val="28"/>
          <w:szCs w:val="28"/>
        </w:rPr>
        <w:t>ть субъекта РФ</w:t>
      </w:r>
      <w:r w:rsidR="00EF1E92" w:rsidRPr="00EF1E92">
        <w:rPr>
          <w:rFonts w:ascii="Times New Roman" w:hAnsi="Times New Roman" w:cs="Times New Roman"/>
          <w:color w:val="000000"/>
          <w:sz w:val="28"/>
          <w:szCs w:val="28"/>
        </w:rPr>
        <w:t>,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в связи с утратой доверия также в случае непринятия лицом, замещающим государственну</w:t>
      </w:r>
      <w:r w:rsidR="00CF0EF4">
        <w:rPr>
          <w:rFonts w:ascii="Times New Roman" w:hAnsi="Times New Roman" w:cs="Times New Roman"/>
          <w:color w:val="000000"/>
          <w:sz w:val="28"/>
          <w:szCs w:val="28"/>
        </w:rPr>
        <w:t>ю должность Российской Федерации</w:t>
      </w:r>
      <w:r w:rsidR="00EF1E92" w:rsidRPr="00EF1E92">
        <w:rPr>
          <w:rFonts w:ascii="Times New Roman" w:hAnsi="Times New Roman" w:cs="Times New Roman"/>
          <w:color w:val="000000"/>
          <w:sz w:val="28"/>
          <w:szCs w:val="28"/>
        </w:rPr>
        <w:t>, государственную должнос</w:t>
      </w:r>
      <w:r w:rsidR="00CF0EF4">
        <w:rPr>
          <w:rFonts w:ascii="Times New Roman" w:hAnsi="Times New Roman" w:cs="Times New Roman"/>
          <w:color w:val="000000"/>
          <w:sz w:val="28"/>
          <w:szCs w:val="28"/>
        </w:rPr>
        <w:t>ть субъекта Российской Федерации</w:t>
      </w:r>
      <w:r w:rsidR="00EF1E92" w:rsidRPr="00EF1E92">
        <w:rPr>
          <w:rFonts w:ascii="Times New Roman" w:hAnsi="Times New Roman" w:cs="Times New Roman"/>
          <w:color w:val="000000"/>
          <w:sz w:val="28"/>
          <w:szCs w:val="28"/>
        </w:rPr>
        <w:t>, муниципальную должно</w:t>
      </w:r>
      <w:r w:rsidR="00CF0EF4">
        <w:rPr>
          <w:rFonts w:ascii="Times New Roman" w:hAnsi="Times New Roman" w:cs="Times New Roman"/>
          <w:color w:val="000000"/>
          <w:sz w:val="28"/>
          <w:szCs w:val="28"/>
        </w:rPr>
        <w:t>сть, мер по предотвращению и</w:t>
      </w:r>
      <w:r w:rsidR="00EF1E92" w:rsidRPr="00EF1E92">
        <w:rPr>
          <w:rFonts w:ascii="Times New Roman" w:hAnsi="Times New Roman" w:cs="Times New Roman"/>
          <w:color w:val="000000"/>
          <w:sz w:val="28"/>
          <w:szCs w:val="28"/>
        </w:rPr>
        <w:t xml:space="preserve"> урегулированию конфликта интересов, стороной которого является подчиненное ему лицо.</w:t>
      </w:r>
      <w:r w:rsidR="00EF1E92">
        <w:rPr>
          <w:rStyle w:val="a5"/>
          <w:rFonts w:ascii="Times New Roman" w:hAnsi="Times New Roman" w:cs="Times New Roman"/>
          <w:color w:val="000000"/>
          <w:sz w:val="28"/>
          <w:szCs w:val="28"/>
        </w:rPr>
        <w:footnoteReference w:id="12"/>
      </w:r>
    </w:p>
    <w:p w:rsidR="000C39C6" w:rsidRPr="000C39C6" w:rsidRDefault="000C39C6" w:rsidP="009114AF">
      <w:pPr>
        <w:spacing w:after="0" w:line="353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Обращаясь к ФЗ «О прокуратуре РФ», из п.1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41.8 мы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видим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что з</w:t>
      </w:r>
      <w:r w:rsidRPr="000C39C6">
        <w:rPr>
          <w:rFonts w:ascii="Times New Roman" w:hAnsi="Times New Roman" w:cs="Times New Roman"/>
          <w:color w:val="000000"/>
          <w:sz w:val="28"/>
          <w:szCs w:val="28"/>
        </w:rPr>
        <w:t>а несоблюдение работником ограничений и запретов, требований о предотвращении или об урегулировании конфликта интересов и неисполнение обязанностей налагаются взыскания, предусмотренные данным законом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F100D">
        <w:rPr>
          <w:rFonts w:ascii="Times New Roman" w:hAnsi="Times New Roman" w:cs="Times New Roman"/>
          <w:color w:val="000000"/>
          <w:sz w:val="28"/>
          <w:szCs w:val="28"/>
        </w:rPr>
        <w:t>Таким образом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данная проблема пресекается в прокуратуре и урегулирование данной проблемы серьезное.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footnoteReference w:id="13"/>
      </w:r>
    </w:p>
    <w:p w:rsidR="00CF100D" w:rsidRDefault="00B300D0" w:rsidP="00CF0EF4">
      <w:pPr>
        <w:spacing w:after="0" w:line="35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_Toc478733726"/>
      <w:r w:rsidRPr="000C39C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45AA0" w:rsidRPr="000C39C6">
        <w:rPr>
          <w:rFonts w:ascii="Times New Roman" w:hAnsi="Times New Roman" w:cs="Times New Roman"/>
          <w:color w:val="000000"/>
          <w:sz w:val="28"/>
          <w:szCs w:val="28"/>
        </w:rPr>
        <w:t>Таким образом, предотвращение</w:t>
      </w:r>
      <w:r w:rsidR="0040150E">
        <w:rPr>
          <w:rFonts w:ascii="Times New Roman" w:hAnsi="Times New Roman" w:cs="Times New Roman"/>
          <w:sz w:val="28"/>
          <w:szCs w:val="28"/>
        </w:rPr>
        <w:t xml:space="preserve"> и</w:t>
      </w:r>
      <w:r w:rsidR="00445AA0" w:rsidRPr="00B300D0">
        <w:rPr>
          <w:rFonts w:ascii="Times New Roman" w:hAnsi="Times New Roman" w:cs="Times New Roman"/>
          <w:sz w:val="28"/>
          <w:szCs w:val="28"/>
        </w:rPr>
        <w:t xml:space="preserve"> урегулирование конфликта интересов на службе может про</w:t>
      </w:r>
      <w:r w:rsidR="00EF1E92">
        <w:rPr>
          <w:rFonts w:ascii="Times New Roman" w:hAnsi="Times New Roman" w:cs="Times New Roman"/>
          <w:sz w:val="28"/>
          <w:szCs w:val="28"/>
        </w:rPr>
        <w:t>являться в изменении служебного</w:t>
      </w:r>
      <w:r w:rsidR="00445AA0" w:rsidRPr="00B300D0">
        <w:rPr>
          <w:rFonts w:ascii="Times New Roman" w:hAnsi="Times New Roman" w:cs="Times New Roman"/>
          <w:sz w:val="28"/>
          <w:szCs w:val="28"/>
        </w:rPr>
        <w:t xml:space="preserve"> положения госслужащего - стороны конфликта интересов, в его отстранении</w:t>
      </w:r>
      <w:r w:rsidR="00EF1E92">
        <w:rPr>
          <w:rFonts w:ascii="Times New Roman" w:hAnsi="Times New Roman" w:cs="Times New Roman"/>
          <w:sz w:val="28"/>
          <w:szCs w:val="28"/>
        </w:rPr>
        <w:t xml:space="preserve"> от исполнения служебных</w:t>
      </w:r>
      <w:r w:rsidR="00445AA0" w:rsidRPr="00B300D0">
        <w:rPr>
          <w:rFonts w:ascii="Times New Roman" w:hAnsi="Times New Roman" w:cs="Times New Roman"/>
          <w:sz w:val="28"/>
          <w:szCs w:val="28"/>
        </w:rPr>
        <w:t xml:space="preserve"> обязанностей, в его отказе от той выгоды, которая является причиной возникновения конфликта интересов. Если гражданский служащий не принимает соответствующих мер для предотвращения или урегулирования конфликта интересов, то законодательство допускает его увольнение с гражданской службы. </w:t>
      </w:r>
      <w:r w:rsidR="00F04642">
        <w:rPr>
          <w:rFonts w:ascii="Times New Roman" w:hAnsi="Times New Roman" w:cs="Times New Roman"/>
          <w:sz w:val="28"/>
          <w:szCs w:val="28"/>
        </w:rPr>
        <w:t>Тако</w:t>
      </w:r>
      <w:r w:rsidR="00445AA0" w:rsidRPr="00B300D0">
        <w:rPr>
          <w:rFonts w:ascii="Times New Roman" w:hAnsi="Times New Roman" w:cs="Times New Roman"/>
          <w:sz w:val="28"/>
          <w:szCs w:val="28"/>
        </w:rPr>
        <w:t>е</w:t>
      </w:r>
      <w:r w:rsidR="0040150E">
        <w:rPr>
          <w:rFonts w:ascii="Times New Roman" w:hAnsi="Times New Roman" w:cs="Times New Roman"/>
          <w:sz w:val="28"/>
          <w:szCs w:val="28"/>
        </w:rPr>
        <w:t xml:space="preserve"> </w:t>
      </w:r>
      <w:r w:rsidR="00445AA0" w:rsidRPr="00B300D0">
        <w:rPr>
          <w:rFonts w:ascii="Times New Roman" w:hAnsi="Times New Roman" w:cs="Times New Roman"/>
          <w:sz w:val="28"/>
          <w:szCs w:val="28"/>
        </w:rPr>
        <w:t>действие гражданского служащего является правонарушением согласно ч. 3.2 ст. 19 Закона N 79-ФЗ</w:t>
      </w:r>
      <w:bookmarkStart w:id="8" w:name="_Toc479185964"/>
      <w:bookmarkEnd w:id="7"/>
    </w:p>
    <w:p w:rsidR="00CF0EF4" w:rsidRPr="0040150E" w:rsidRDefault="00CF0EF4" w:rsidP="00CF0EF4">
      <w:pPr>
        <w:spacing w:after="0" w:line="35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100D" w:rsidRDefault="007D7B9B" w:rsidP="00CF100D">
      <w:pPr>
        <w:pStyle w:val="1"/>
        <w:numPr>
          <w:ilvl w:val="0"/>
          <w:numId w:val="0"/>
        </w:numPr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Заключение</w:t>
      </w:r>
      <w:bookmarkEnd w:id="8"/>
    </w:p>
    <w:p w:rsidR="00662272" w:rsidRPr="00662272" w:rsidRDefault="007D7B9B" w:rsidP="00662272">
      <w:pPr>
        <w:pStyle w:val="a8"/>
        <w:spacing w:before="0" w:beforeAutospacing="0" w:after="0" w:afterAutospacing="0" w:line="360" w:lineRule="auto"/>
        <w:ind w:left="75" w:right="75" w:firstLine="633"/>
        <w:jc w:val="both"/>
        <w:rPr>
          <w:rStyle w:val="70"/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</w:pPr>
      <w:r w:rsidRPr="009B013F">
        <w:rPr>
          <w:sz w:val="28"/>
          <w:szCs w:val="28"/>
        </w:rPr>
        <w:t>Проблема конфликта в деяте</w:t>
      </w:r>
      <w:r>
        <w:rPr>
          <w:sz w:val="28"/>
          <w:szCs w:val="28"/>
        </w:rPr>
        <w:t>льности сотрудников прокуратуры</w:t>
      </w:r>
      <w:r w:rsidRPr="009B013F">
        <w:rPr>
          <w:sz w:val="28"/>
          <w:szCs w:val="28"/>
        </w:rPr>
        <w:t xml:space="preserve"> соединяет все глубинные импульсы и затруднения организации</w:t>
      </w:r>
      <w:r w:rsidR="00662272">
        <w:rPr>
          <w:sz w:val="28"/>
          <w:szCs w:val="28"/>
        </w:rPr>
        <w:t>.</w:t>
      </w:r>
      <w:bookmarkStart w:id="9" w:name="_Toc479185966"/>
      <w:r w:rsidR="00662272">
        <w:rPr>
          <w:sz w:val="28"/>
          <w:szCs w:val="28"/>
        </w:rPr>
        <w:t xml:space="preserve"> </w:t>
      </w:r>
      <w:r w:rsidR="00662272">
        <w:rPr>
          <w:color w:val="000000" w:themeColor="text1"/>
          <w:sz w:val="28"/>
          <w:szCs w:val="28"/>
        </w:rPr>
        <w:t xml:space="preserve">Она проникает во </w:t>
      </w:r>
      <w:r w:rsidR="00662272" w:rsidRPr="00502EB6">
        <w:rPr>
          <w:color w:val="000000" w:themeColor="text1"/>
          <w:sz w:val="28"/>
          <w:szCs w:val="28"/>
        </w:rPr>
        <w:t>все</w:t>
      </w:r>
      <w:r w:rsidR="00662272">
        <w:rPr>
          <w:color w:val="000000" w:themeColor="text1"/>
          <w:sz w:val="28"/>
          <w:szCs w:val="28"/>
        </w:rPr>
        <w:t xml:space="preserve"> </w:t>
      </w:r>
      <w:r w:rsidR="00662272" w:rsidRPr="00502EB6">
        <w:rPr>
          <w:color w:val="000000" w:themeColor="text1"/>
          <w:sz w:val="28"/>
          <w:szCs w:val="28"/>
        </w:rPr>
        <w:t>слои</w:t>
      </w:r>
      <w:r w:rsidR="00662272">
        <w:rPr>
          <w:color w:val="000000" w:themeColor="text1"/>
          <w:sz w:val="28"/>
          <w:szCs w:val="28"/>
        </w:rPr>
        <w:t xml:space="preserve"> </w:t>
      </w:r>
      <w:r w:rsidR="00662272" w:rsidRPr="00502EB6">
        <w:rPr>
          <w:color w:val="000000" w:themeColor="text1"/>
          <w:sz w:val="28"/>
          <w:szCs w:val="28"/>
        </w:rPr>
        <w:t>общества,</w:t>
      </w:r>
      <w:r w:rsidR="00662272">
        <w:rPr>
          <w:color w:val="000000" w:themeColor="text1"/>
          <w:sz w:val="28"/>
          <w:szCs w:val="28"/>
        </w:rPr>
        <w:t xml:space="preserve"> </w:t>
      </w:r>
      <w:r w:rsidR="00662272" w:rsidRPr="00502EB6">
        <w:rPr>
          <w:color w:val="000000" w:themeColor="text1"/>
          <w:sz w:val="28"/>
          <w:szCs w:val="28"/>
        </w:rPr>
        <w:t>чем</w:t>
      </w:r>
      <w:r w:rsidR="00662272">
        <w:rPr>
          <w:color w:val="000000" w:themeColor="text1"/>
          <w:sz w:val="28"/>
          <w:szCs w:val="28"/>
        </w:rPr>
        <w:t xml:space="preserve"> </w:t>
      </w:r>
      <w:r w:rsidR="00662272" w:rsidRPr="00502EB6">
        <w:rPr>
          <w:color w:val="000000" w:themeColor="text1"/>
          <w:sz w:val="28"/>
          <w:szCs w:val="28"/>
        </w:rPr>
        <w:t>на</w:t>
      </w:r>
      <w:r w:rsidR="00662272">
        <w:rPr>
          <w:color w:val="000000" w:themeColor="text1"/>
          <w:sz w:val="28"/>
          <w:szCs w:val="28"/>
        </w:rPr>
        <w:t>носит невосполнимый вред.</w:t>
      </w:r>
      <w:r w:rsidR="00662272" w:rsidRPr="00502EB6">
        <w:rPr>
          <w:color w:val="000000" w:themeColor="text1"/>
          <w:sz w:val="28"/>
          <w:szCs w:val="28"/>
        </w:rPr>
        <w:t xml:space="preserve"> Это явление появилось</w:t>
      </w:r>
      <w:r w:rsidR="00662272">
        <w:rPr>
          <w:color w:val="000000" w:themeColor="text1"/>
          <w:sz w:val="28"/>
          <w:szCs w:val="28"/>
        </w:rPr>
        <w:t xml:space="preserve"> давно </w:t>
      </w:r>
      <w:r w:rsidR="00662272" w:rsidRPr="00502EB6">
        <w:rPr>
          <w:color w:val="000000" w:themeColor="text1"/>
          <w:sz w:val="28"/>
          <w:szCs w:val="28"/>
        </w:rPr>
        <w:t>и</w:t>
      </w:r>
      <w:r w:rsidR="00662272">
        <w:rPr>
          <w:color w:val="000000" w:themeColor="text1"/>
          <w:sz w:val="28"/>
          <w:szCs w:val="28"/>
        </w:rPr>
        <w:t xml:space="preserve"> </w:t>
      </w:r>
      <w:r w:rsidR="00662272" w:rsidRPr="00502EB6">
        <w:rPr>
          <w:color w:val="000000" w:themeColor="text1"/>
          <w:sz w:val="28"/>
          <w:szCs w:val="28"/>
        </w:rPr>
        <w:t>представляет собой серьезную опасность.</w:t>
      </w:r>
    </w:p>
    <w:p w:rsidR="00662272" w:rsidRDefault="00662272" w:rsidP="0066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>По уровню коррупции наша страна занимает одно из первых</w:t>
      </w:r>
      <w:r w:rsidRPr="00502EB6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 xml:space="preserve"> мест в мире. Корр</w:t>
      </w:r>
      <w:r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>упция представляет собой смешение монополии власти и</w:t>
      </w:r>
      <w:r w:rsidRPr="00502EB6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 xml:space="preserve"> дискреци</w:t>
      </w:r>
      <w:r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 xml:space="preserve">онных полномочий  сотрудников </w:t>
      </w:r>
      <w:r w:rsidRPr="00502EB6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>в принятии решений.</w:t>
      </w:r>
    </w:p>
    <w:p w:rsidR="004D5406" w:rsidRDefault="00662272" w:rsidP="004D5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 xml:space="preserve"> Госслужащие принимают</w:t>
      </w:r>
      <w:r w:rsidRPr="00502EB6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 xml:space="preserve"> свои должностные обязанности, </w:t>
      </w:r>
      <w:r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>как коммерческий товар, э</w:t>
      </w:r>
      <w:r w:rsidRPr="00502EB6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>т</w:t>
      </w:r>
      <w:r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>о и является</w:t>
      </w:r>
      <w:r w:rsidRPr="00502EB6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 xml:space="preserve"> суть</w:t>
      </w:r>
      <w:r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>ю</w:t>
      </w:r>
      <w:r w:rsidRPr="00502EB6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 xml:space="preserve"> коррупции,</w:t>
      </w:r>
      <w:r w:rsidRPr="00502EB6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 </w:t>
      </w:r>
      <w:r w:rsidR="004D5406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 xml:space="preserve">наносящей реальную угрозу </w:t>
      </w:r>
      <w:r w:rsidRPr="00502EB6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>законному функционированию системы государственно</w:t>
      </w:r>
      <w:r w:rsidR="004D5406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>й власти и управления. Эта деятельность</w:t>
      </w:r>
      <w:r w:rsidRPr="00502EB6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 xml:space="preserve"> стала скорее нормой, чем исключением</w:t>
      </w:r>
      <w:r w:rsidR="004D5406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 xml:space="preserve"> из правил на службе правоохранительных органов.</w:t>
      </w:r>
    </w:p>
    <w:p w:rsidR="00662272" w:rsidRPr="004D5406" w:rsidRDefault="004D5406" w:rsidP="004D5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Предпосыл</w:t>
      </w:r>
      <w:r w:rsidR="00662272" w:rsidRPr="00502EB6">
        <w:rPr>
          <w:rFonts w:ascii="Times New Roman" w:hAnsi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="00662272" w:rsidRPr="00502EB6">
        <w:rPr>
          <w:rFonts w:ascii="Times New Roman" w:hAnsi="Times New Roman"/>
          <w:color w:val="000000" w:themeColor="text1"/>
          <w:sz w:val="28"/>
          <w:szCs w:val="28"/>
        </w:rPr>
        <w:t xml:space="preserve"> развития коррупции в органах </w:t>
      </w:r>
      <w:r>
        <w:rPr>
          <w:rFonts w:ascii="Times New Roman" w:hAnsi="Times New Roman"/>
          <w:color w:val="000000" w:themeColor="text1"/>
          <w:sz w:val="28"/>
          <w:szCs w:val="28"/>
        </w:rPr>
        <w:t>прокуратуры являе</w:t>
      </w:r>
      <w:r w:rsidR="00662272" w:rsidRPr="00502EB6">
        <w:rPr>
          <w:rFonts w:ascii="Times New Roman" w:hAnsi="Times New Roman"/>
          <w:color w:val="000000" w:themeColor="text1"/>
          <w:sz w:val="28"/>
          <w:szCs w:val="28"/>
        </w:rPr>
        <w:t>тся низ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кий уровень официальных доходов </w:t>
      </w:r>
      <w:r w:rsidR="00662272" w:rsidRPr="00502EB6">
        <w:rPr>
          <w:rFonts w:ascii="Times New Roman" w:hAnsi="Times New Roman"/>
          <w:color w:val="000000" w:themeColor="text1"/>
          <w:sz w:val="28"/>
          <w:szCs w:val="28"/>
        </w:rPr>
        <w:t>и низк</w:t>
      </w:r>
      <w:r>
        <w:rPr>
          <w:rFonts w:ascii="Times New Roman" w:hAnsi="Times New Roman"/>
          <w:color w:val="000000" w:themeColor="text1"/>
          <w:sz w:val="28"/>
          <w:szCs w:val="28"/>
        </w:rPr>
        <w:t>ая профессиональная заинтересованность в изменении квалификации государственной бюрократии</w:t>
      </w:r>
      <w:r w:rsidR="00662272" w:rsidRPr="00502EB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62272" w:rsidRPr="00502EB6" w:rsidRDefault="00662272" w:rsidP="00662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02EB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Влияние коррупции </w:t>
      </w:r>
      <w:r w:rsidR="004D540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стало настолько велико</w:t>
      </w:r>
      <w:r w:rsidRPr="00502EB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что она</w:t>
      </w:r>
      <w:r w:rsidR="004D540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02EB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подрывает доверие людей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02EB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="004D540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сотрудникам правоохранительных органов</w:t>
      </w:r>
      <w:r w:rsidRPr="00502EB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02EB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порождает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02EB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организованную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540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преступность и </w:t>
      </w:r>
      <w:r w:rsidRPr="00502EB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ставит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02EB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02EB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угрозу национальную безопас</w:t>
      </w:r>
      <w:r w:rsidR="004D540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ность страны. Развитие коррупции в нашей странно настолько возросло,</w:t>
      </w:r>
      <w:r w:rsidRPr="00502EB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что</w:t>
      </w:r>
      <w:r w:rsidR="004D540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скором времени эта деятельность возьмет верх и доверие граждан к </w:t>
      </w:r>
      <w:r w:rsidR="000470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сотрудникам полностью иссякнет. </w:t>
      </w:r>
    </w:p>
    <w:p w:rsidR="000470F4" w:rsidRDefault="000470F4" w:rsidP="000470F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заключении хочется сказать то, что если мы хотим честную власть и отсутствие </w:t>
      </w:r>
      <w:r w:rsidR="00662272" w:rsidRPr="00502EB6">
        <w:rPr>
          <w:rFonts w:ascii="Times New Roman" w:hAnsi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/>
          <w:color w:val="000000" w:themeColor="text1"/>
          <w:sz w:val="28"/>
          <w:szCs w:val="28"/>
        </w:rPr>
        <w:t>оррупции, в первую очередь нужно время, за которое изменится власть и придут другие люди, деятельность которых будет направлена на</w:t>
      </w:r>
      <w:r w:rsidR="00662272" w:rsidRPr="00502EB6">
        <w:rPr>
          <w:rFonts w:ascii="Times New Roman" w:hAnsi="Times New Roman"/>
          <w:color w:val="000000" w:themeColor="text1"/>
          <w:sz w:val="28"/>
          <w:szCs w:val="28"/>
        </w:rPr>
        <w:t xml:space="preserve"> отсутств</w:t>
      </w:r>
      <w:r>
        <w:rPr>
          <w:rFonts w:ascii="Times New Roman" w:hAnsi="Times New Roman"/>
          <w:color w:val="000000" w:themeColor="text1"/>
          <w:sz w:val="28"/>
          <w:szCs w:val="28"/>
        </w:rPr>
        <w:t>ии коррупции. За это время нужно усовершенствовать наказание за коррупционны</w:t>
      </w:r>
      <w:r w:rsidR="00CF100D">
        <w:rPr>
          <w:rFonts w:ascii="Times New Roman" w:hAnsi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деяни</w:t>
      </w:r>
      <w:r w:rsidR="00CF100D">
        <w:rPr>
          <w:rFonts w:ascii="Times New Roman" w:hAnsi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F100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чтобы не было поводов возвращения к ней и стремлений к  зарождению ее вновь.</w:t>
      </w:r>
    </w:p>
    <w:p w:rsidR="00CF100D" w:rsidRPr="000470F4" w:rsidRDefault="00CF100D" w:rsidP="000470F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300D0" w:rsidRPr="004F7EFA" w:rsidRDefault="00B300D0" w:rsidP="00A63217">
      <w:pPr>
        <w:pStyle w:val="1"/>
        <w:numPr>
          <w:ilvl w:val="0"/>
          <w:numId w:val="0"/>
        </w:numPr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использованной литературы</w:t>
      </w:r>
      <w:bookmarkEnd w:id="9"/>
    </w:p>
    <w:p w:rsidR="004F7EFA" w:rsidRPr="00B2516E" w:rsidRDefault="004F7EFA" w:rsidP="008353F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Нормативно-правовые акты</w:t>
      </w:r>
    </w:p>
    <w:p w:rsidR="004F7EFA" w:rsidRDefault="003620B8" w:rsidP="00CF100D">
      <w:pPr>
        <w:pStyle w:val="ConsPlusTitle"/>
        <w:spacing w:line="360" w:lineRule="auto"/>
        <w:ind w:firstLine="709"/>
        <w:jc w:val="both"/>
        <w:rPr>
          <w:rStyle w:val="blk1"/>
          <w:b w:val="0"/>
          <w:szCs w:val="28"/>
        </w:rPr>
      </w:pPr>
      <w:r w:rsidRPr="00381D35">
        <w:rPr>
          <w:rStyle w:val="af1"/>
          <w:i w:val="0"/>
          <w:szCs w:val="28"/>
        </w:rPr>
        <w:t>1.</w:t>
      </w:r>
      <w:r w:rsidR="004F7EFA" w:rsidRPr="00381D35">
        <w:rPr>
          <w:rStyle w:val="af1"/>
          <w:i w:val="0"/>
          <w:szCs w:val="28"/>
        </w:rPr>
        <w:t xml:space="preserve">Федеральный закон о службе в органах внутренних дел российской федерации и внесении изменений в отдельные законодательные акты российской федерации 30 ноября 2011 года </w:t>
      </w:r>
      <w:r w:rsidR="004F7EFA" w:rsidRPr="00381D35">
        <w:rPr>
          <w:rStyle w:val="af1"/>
          <w:i w:val="0"/>
          <w:szCs w:val="28"/>
          <w:lang w:val="en-US"/>
        </w:rPr>
        <w:t>N</w:t>
      </w:r>
      <w:r w:rsidR="004F7EFA" w:rsidRPr="00381D35">
        <w:rPr>
          <w:rStyle w:val="af1"/>
          <w:i w:val="0"/>
          <w:szCs w:val="28"/>
        </w:rPr>
        <w:t xml:space="preserve"> 342 – Ф</w:t>
      </w:r>
      <w:r w:rsidR="00351139" w:rsidRPr="00381D35">
        <w:rPr>
          <w:rStyle w:val="af1"/>
          <w:i w:val="0"/>
          <w:szCs w:val="28"/>
        </w:rPr>
        <w:t xml:space="preserve">З // </w:t>
      </w:r>
      <w:r w:rsidR="00D95DFC" w:rsidRPr="00381D35">
        <w:rPr>
          <w:rStyle w:val="blk1"/>
          <w:b w:val="0"/>
          <w:szCs w:val="28"/>
          <w:specVanish w:val="0"/>
        </w:rPr>
        <w:t>«Российская газета»</w:t>
      </w:r>
      <w:r w:rsidR="00D95DFC" w:rsidRPr="00381D35">
        <w:rPr>
          <w:rStyle w:val="blk1"/>
          <w:szCs w:val="28"/>
          <w:specVanish w:val="0"/>
        </w:rPr>
        <w:t xml:space="preserve"> </w:t>
      </w:r>
      <w:r w:rsidR="00D95DFC" w:rsidRPr="00381D35">
        <w:rPr>
          <w:rStyle w:val="blk1"/>
          <w:b w:val="0"/>
          <w:szCs w:val="28"/>
          <w:lang w:val="en-US"/>
          <w:specVanish w:val="0"/>
        </w:rPr>
        <w:t>N</w:t>
      </w:r>
      <w:r w:rsidR="00D95DFC" w:rsidRPr="00381D35">
        <w:rPr>
          <w:rStyle w:val="blk1"/>
          <w:szCs w:val="28"/>
          <w:specVanish w:val="0"/>
        </w:rPr>
        <w:t xml:space="preserve"> </w:t>
      </w:r>
      <w:r w:rsidR="00D95DFC" w:rsidRPr="00381D35">
        <w:rPr>
          <w:rStyle w:val="blk1"/>
          <w:b w:val="0"/>
          <w:szCs w:val="28"/>
          <w:specVanish w:val="0"/>
        </w:rPr>
        <w:t>275,</w:t>
      </w:r>
      <w:r w:rsidR="00D95DFC" w:rsidRPr="00381D35">
        <w:rPr>
          <w:rStyle w:val="blk1"/>
          <w:szCs w:val="28"/>
          <w:specVanish w:val="0"/>
        </w:rPr>
        <w:t xml:space="preserve"> </w:t>
      </w:r>
      <w:r w:rsidR="00D95DFC" w:rsidRPr="00381D35">
        <w:rPr>
          <w:rStyle w:val="blk1"/>
          <w:b w:val="0"/>
          <w:szCs w:val="28"/>
          <w:specVanish w:val="0"/>
        </w:rPr>
        <w:t>07.12.2011.</w:t>
      </w:r>
    </w:p>
    <w:p w:rsidR="00CF100D" w:rsidRDefault="00D95DFC" w:rsidP="00CF100D">
      <w:pPr>
        <w:spacing w:after="0" w:line="360" w:lineRule="auto"/>
        <w:ind w:firstLine="709"/>
        <w:rPr>
          <w:rStyle w:val="blk1"/>
          <w:rFonts w:ascii="Times New Roman" w:hAnsi="Times New Roman" w:cs="Times New Roman"/>
          <w:sz w:val="28"/>
          <w:szCs w:val="28"/>
        </w:rPr>
      </w:pPr>
      <w:r w:rsidRPr="00381D35">
        <w:rPr>
          <w:rStyle w:val="blk"/>
          <w:rFonts w:ascii="Times New Roman" w:hAnsi="Times New Roman" w:cs="Times New Roman"/>
          <w:sz w:val="28"/>
          <w:szCs w:val="28"/>
          <w:specVanish w:val="0"/>
        </w:rPr>
        <w:t>2.Федеральный закон от 25.12.2008 N 273-ФЗ (ред. от 03.07.2016) «О противодействии коррупции» //</w:t>
      </w:r>
      <w:r w:rsidRPr="00381D35">
        <w:rPr>
          <w:rFonts w:ascii="Times New Roman" w:hAnsi="Times New Roman" w:cs="Times New Roman"/>
          <w:sz w:val="28"/>
          <w:szCs w:val="28"/>
        </w:rPr>
        <w:t xml:space="preserve"> </w:t>
      </w:r>
      <w:r w:rsidR="000C39C6">
        <w:rPr>
          <w:rStyle w:val="blk1"/>
          <w:rFonts w:ascii="Times New Roman" w:hAnsi="Times New Roman" w:cs="Times New Roman"/>
          <w:sz w:val="28"/>
          <w:szCs w:val="28"/>
          <w:specVanish w:val="0"/>
        </w:rPr>
        <w:t>«Российская газета»</w:t>
      </w:r>
      <w:r w:rsidRPr="00381D35">
        <w:rPr>
          <w:rStyle w:val="blk1"/>
          <w:rFonts w:ascii="Times New Roman" w:hAnsi="Times New Roman" w:cs="Times New Roman"/>
          <w:sz w:val="28"/>
          <w:szCs w:val="28"/>
          <w:specVanish w:val="0"/>
        </w:rPr>
        <w:t xml:space="preserve">, N 266, 30.12.2008. </w:t>
      </w:r>
    </w:p>
    <w:p w:rsidR="003620B8" w:rsidRDefault="007620E4" w:rsidP="00CF100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1D35">
        <w:rPr>
          <w:rStyle w:val="blk1"/>
          <w:rFonts w:ascii="Times New Roman" w:hAnsi="Times New Roman" w:cs="Times New Roman"/>
          <w:sz w:val="28"/>
          <w:szCs w:val="28"/>
          <w:specVanish w:val="0"/>
        </w:rPr>
        <w:t>3.</w:t>
      </w:r>
      <w:r w:rsidRPr="00381D35">
        <w:rPr>
          <w:rFonts w:ascii="Times New Roman" w:hAnsi="Times New Roman" w:cs="Times New Roman"/>
          <w:sz w:val="28"/>
          <w:szCs w:val="28"/>
        </w:rPr>
        <w:t xml:space="preserve"> </w:t>
      </w:r>
      <w:r w:rsidRPr="00381D35">
        <w:rPr>
          <w:rStyle w:val="af1"/>
          <w:rFonts w:ascii="Times New Roman" w:eastAsia="Times New Roman" w:hAnsi="Times New Roman" w:cs="Times New Roman"/>
          <w:b w:val="0"/>
          <w:i w:val="0"/>
          <w:sz w:val="28"/>
          <w:szCs w:val="28"/>
          <w:lang w:eastAsia="ru-RU"/>
        </w:rPr>
        <w:t>Федеральный закон от 27.07.2004 N 79-ФЗ (ред. от 03.</w:t>
      </w:r>
      <w:r w:rsidR="00381D35" w:rsidRPr="00381D35">
        <w:rPr>
          <w:rStyle w:val="af1"/>
          <w:rFonts w:ascii="Times New Roman" w:eastAsia="Times New Roman" w:hAnsi="Times New Roman" w:cs="Times New Roman"/>
          <w:b w:val="0"/>
          <w:i w:val="0"/>
          <w:sz w:val="28"/>
          <w:szCs w:val="28"/>
          <w:lang w:eastAsia="ru-RU"/>
        </w:rPr>
        <w:t>07.2016, с изм. от 19.12.2016) «</w:t>
      </w:r>
      <w:r w:rsidRPr="00381D35">
        <w:rPr>
          <w:rStyle w:val="af1"/>
          <w:rFonts w:ascii="Times New Roman" w:eastAsia="Times New Roman" w:hAnsi="Times New Roman" w:cs="Times New Roman"/>
          <w:b w:val="0"/>
          <w:i w:val="0"/>
          <w:sz w:val="28"/>
          <w:szCs w:val="28"/>
          <w:lang w:eastAsia="ru-RU"/>
        </w:rPr>
        <w:t>О государственной гражданс</w:t>
      </w:r>
      <w:r w:rsidR="00381D35" w:rsidRPr="00381D35">
        <w:rPr>
          <w:rStyle w:val="af1"/>
          <w:rFonts w:ascii="Times New Roman" w:eastAsia="Times New Roman" w:hAnsi="Times New Roman" w:cs="Times New Roman"/>
          <w:b w:val="0"/>
          <w:i w:val="0"/>
          <w:sz w:val="28"/>
          <w:szCs w:val="28"/>
          <w:lang w:eastAsia="ru-RU"/>
        </w:rPr>
        <w:t>кой службе Российской Федерации»  //</w:t>
      </w:r>
      <w:r w:rsidR="000C39C6">
        <w:rPr>
          <w:rFonts w:ascii="Times New Roman" w:hAnsi="Times New Roman" w:cs="Times New Roman"/>
          <w:sz w:val="28"/>
          <w:szCs w:val="28"/>
        </w:rPr>
        <w:t xml:space="preserve"> «Российская газета»</w:t>
      </w:r>
      <w:r w:rsidR="00381D35" w:rsidRPr="00381D35">
        <w:rPr>
          <w:rFonts w:ascii="Times New Roman" w:hAnsi="Times New Roman" w:cs="Times New Roman"/>
          <w:sz w:val="28"/>
          <w:szCs w:val="28"/>
        </w:rPr>
        <w:t>, N 162, 31.07.2004,</w:t>
      </w:r>
    </w:p>
    <w:p w:rsidR="000C39C6" w:rsidRPr="000470F4" w:rsidRDefault="000C39C6" w:rsidP="00CF100D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C39C6">
        <w:rPr>
          <w:rFonts w:ascii="Tahoma" w:hAnsi="Tahoma" w:cs="Tahoma"/>
          <w:color w:val="000000"/>
          <w:shd w:val="clear" w:color="auto" w:fill="F5F5F5"/>
        </w:rPr>
        <w:t xml:space="preserve"> </w:t>
      </w:r>
      <w:r w:rsidRPr="000C39C6">
        <w:rPr>
          <w:rFonts w:ascii="Times New Roman" w:hAnsi="Times New Roman" w:cs="Times New Roman"/>
          <w:sz w:val="28"/>
          <w:szCs w:val="28"/>
        </w:rPr>
        <w:t>Федеральный закон от 17.01.1992 N 2202-1 (ред. от 07.03.2017) "О прокуратуре Российской Федерации</w:t>
      </w:r>
      <w:r w:rsidRPr="000C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«Российская газета», N 229, 25.11.1995.</w:t>
      </w:r>
    </w:p>
    <w:p w:rsidR="004F7EFA" w:rsidRPr="003620B8" w:rsidRDefault="00D95DFC" w:rsidP="008353F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Специальная литература</w:t>
      </w:r>
    </w:p>
    <w:p w:rsidR="00B300D0" w:rsidRPr="00CD5157" w:rsidRDefault="003620B8" w:rsidP="00CF100D">
      <w:pPr>
        <w:spacing w:after="0" w:line="360" w:lineRule="auto"/>
        <w:ind w:firstLine="709"/>
        <w:jc w:val="both"/>
        <w:rPr>
          <w:rStyle w:val="af1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af1"/>
          <w:rFonts w:ascii="Times New Roman" w:hAnsi="Times New Roman" w:cs="Times New Roman"/>
          <w:b w:val="0"/>
          <w:i w:val="0"/>
          <w:sz w:val="28"/>
          <w:szCs w:val="28"/>
        </w:rPr>
        <w:t xml:space="preserve">1. </w:t>
      </w:r>
      <w:r w:rsidR="00CD5157" w:rsidRPr="003620B8">
        <w:rPr>
          <w:rStyle w:val="af1"/>
          <w:rFonts w:ascii="Times New Roman" w:hAnsi="Times New Roman" w:cs="Times New Roman"/>
          <w:b w:val="0"/>
          <w:i w:val="0"/>
          <w:sz w:val="28"/>
          <w:szCs w:val="28"/>
        </w:rPr>
        <w:t xml:space="preserve">Т.В. </w:t>
      </w:r>
      <w:proofErr w:type="spellStart"/>
      <w:r w:rsidR="00CD5157" w:rsidRPr="003620B8">
        <w:rPr>
          <w:rStyle w:val="af1"/>
          <w:rFonts w:ascii="Times New Roman" w:hAnsi="Times New Roman" w:cs="Times New Roman"/>
          <w:b w:val="0"/>
          <w:i w:val="0"/>
          <w:sz w:val="28"/>
          <w:szCs w:val="28"/>
        </w:rPr>
        <w:t>Милушева</w:t>
      </w:r>
      <w:proofErr w:type="spellEnd"/>
      <w:r w:rsidR="00CD5157" w:rsidRPr="003620B8">
        <w:rPr>
          <w:rStyle w:val="af1"/>
          <w:rFonts w:ascii="Times New Roman" w:hAnsi="Times New Roman" w:cs="Times New Roman"/>
          <w:b w:val="0"/>
          <w:i w:val="0"/>
          <w:sz w:val="28"/>
          <w:szCs w:val="28"/>
        </w:rPr>
        <w:t xml:space="preserve">, Т.В. Касаева </w:t>
      </w:r>
      <w:r w:rsidR="000C41AD" w:rsidRPr="003620B8">
        <w:rPr>
          <w:rStyle w:val="af1"/>
          <w:rFonts w:ascii="Times New Roman" w:hAnsi="Times New Roman" w:cs="Times New Roman"/>
          <w:b w:val="0"/>
          <w:i w:val="0"/>
          <w:sz w:val="28"/>
          <w:szCs w:val="28"/>
        </w:rPr>
        <w:t>Выступлени</w:t>
      </w:r>
      <w:r w:rsidR="00FB55B2" w:rsidRPr="003620B8">
        <w:rPr>
          <w:rStyle w:val="af1"/>
          <w:rFonts w:ascii="Times New Roman" w:hAnsi="Times New Roman" w:cs="Times New Roman"/>
          <w:b w:val="0"/>
          <w:i w:val="0"/>
          <w:sz w:val="28"/>
          <w:szCs w:val="28"/>
        </w:rPr>
        <w:t>я на круглом столе</w:t>
      </w:r>
      <w:r w:rsidR="000C41AD" w:rsidRPr="003620B8">
        <w:rPr>
          <w:rStyle w:val="af1"/>
          <w:rFonts w:ascii="Times New Roman" w:hAnsi="Times New Roman" w:cs="Times New Roman"/>
          <w:b w:val="0"/>
          <w:i w:val="0"/>
          <w:sz w:val="28"/>
          <w:szCs w:val="28"/>
        </w:rPr>
        <w:t>– конструкция «конфликта интересов» - вопросы правового регулирования</w:t>
      </w:r>
      <w:r w:rsidR="00CD5157" w:rsidRPr="00CD5157">
        <w:rPr>
          <w:rStyle w:val="af1"/>
          <w:rFonts w:ascii="Times New Roman" w:hAnsi="Times New Roman" w:cs="Times New Roman"/>
          <w:b w:val="0"/>
          <w:i w:val="0"/>
          <w:sz w:val="28"/>
          <w:szCs w:val="28"/>
        </w:rPr>
        <w:t xml:space="preserve"> //</w:t>
      </w:r>
      <w:r w:rsidR="00CD5157">
        <w:rPr>
          <w:rStyle w:val="af1"/>
          <w:rFonts w:ascii="Times New Roman" w:hAnsi="Times New Roman" w:cs="Times New Roman"/>
          <w:b w:val="0"/>
          <w:i w:val="0"/>
          <w:sz w:val="28"/>
          <w:szCs w:val="28"/>
        </w:rPr>
        <w:t xml:space="preserve"> Журнал «Юридическая </w:t>
      </w:r>
      <w:proofErr w:type="gramStart"/>
      <w:r w:rsidR="00CD5157">
        <w:rPr>
          <w:rStyle w:val="af1"/>
          <w:rFonts w:ascii="Times New Roman" w:hAnsi="Times New Roman" w:cs="Times New Roman"/>
          <w:b w:val="0"/>
          <w:i w:val="0"/>
          <w:sz w:val="28"/>
          <w:szCs w:val="28"/>
        </w:rPr>
        <w:t>техника»</w:t>
      </w:r>
      <w:r w:rsidR="00CD5157" w:rsidRPr="00CD5157">
        <w:rPr>
          <w:color w:val="00008F"/>
        </w:rPr>
        <w:t xml:space="preserve"> </w:t>
      </w:r>
      <w:r w:rsidR="000C41AD" w:rsidRPr="003620B8">
        <w:rPr>
          <w:rStyle w:val="af1"/>
          <w:rFonts w:ascii="Times New Roman" w:hAnsi="Times New Roman" w:cs="Times New Roman"/>
          <w:b w:val="0"/>
          <w:i w:val="0"/>
          <w:sz w:val="28"/>
          <w:szCs w:val="28"/>
        </w:rPr>
        <w:t xml:space="preserve"> 2016</w:t>
      </w:r>
      <w:proofErr w:type="gramEnd"/>
      <w:r w:rsidR="00CD5157">
        <w:rPr>
          <w:rStyle w:val="af1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="00CD5157">
        <w:rPr>
          <w:rStyle w:val="af1"/>
          <w:rFonts w:ascii="Times New Roman" w:hAnsi="Times New Roman" w:cs="Times New Roman"/>
          <w:b w:val="0"/>
          <w:i w:val="0"/>
          <w:sz w:val="28"/>
          <w:szCs w:val="28"/>
          <w:lang w:val="en-US"/>
        </w:rPr>
        <w:t>N</w:t>
      </w:r>
      <w:r w:rsidR="00CD5157" w:rsidRPr="00CD5157">
        <w:rPr>
          <w:rStyle w:val="af1"/>
          <w:rFonts w:ascii="Times New Roman" w:hAnsi="Times New Roman" w:cs="Times New Roman"/>
          <w:b w:val="0"/>
          <w:i w:val="0"/>
          <w:sz w:val="28"/>
          <w:szCs w:val="28"/>
        </w:rPr>
        <w:t xml:space="preserve">7-2 </w:t>
      </w:r>
      <w:r w:rsidR="00CD5157">
        <w:rPr>
          <w:rStyle w:val="af1"/>
          <w:rFonts w:ascii="Times New Roman" w:hAnsi="Times New Roman" w:cs="Times New Roman"/>
          <w:b w:val="0"/>
          <w:i w:val="0"/>
          <w:sz w:val="28"/>
          <w:szCs w:val="28"/>
          <w:lang w:val="en-US"/>
        </w:rPr>
        <w:t>C</w:t>
      </w:r>
      <w:r w:rsidR="00CD5157">
        <w:rPr>
          <w:rStyle w:val="af1"/>
          <w:rFonts w:ascii="Times New Roman" w:hAnsi="Times New Roman" w:cs="Times New Roman"/>
          <w:b w:val="0"/>
          <w:i w:val="0"/>
          <w:sz w:val="28"/>
          <w:szCs w:val="28"/>
        </w:rPr>
        <w:t>.487-490</w:t>
      </w:r>
    </w:p>
    <w:p w:rsidR="00B300D0" w:rsidRPr="004A52B4" w:rsidRDefault="00CD5157" w:rsidP="00CF100D">
      <w:pPr>
        <w:spacing w:after="0" w:line="360" w:lineRule="auto"/>
        <w:ind w:firstLine="709"/>
        <w:jc w:val="both"/>
        <w:rPr>
          <w:rStyle w:val="af1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af1"/>
          <w:rFonts w:ascii="Times New Roman" w:hAnsi="Times New Roman" w:cs="Times New Roman"/>
          <w:b w:val="0"/>
          <w:i w:val="0"/>
          <w:sz w:val="28"/>
          <w:szCs w:val="28"/>
        </w:rPr>
        <w:t>2</w:t>
      </w:r>
      <w:r w:rsidR="003620B8">
        <w:rPr>
          <w:rStyle w:val="af1"/>
          <w:rFonts w:ascii="Times New Roman" w:hAnsi="Times New Roman" w:cs="Times New Roman"/>
          <w:b w:val="0"/>
          <w:i w:val="0"/>
          <w:sz w:val="28"/>
          <w:szCs w:val="28"/>
        </w:rPr>
        <w:t xml:space="preserve">. </w:t>
      </w:r>
      <w:r w:rsidRPr="003620B8">
        <w:rPr>
          <w:rStyle w:val="af1"/>
          <w:rFonts w:ascii="Times New Roman" w:hAnsi="Times New Roman" w:cs="Times New Roman"/>
          <w:b w:val="0"/>
          <w:i w:val="0"/>
          <w:sz w:val="28"/>
          <w:szCs w:val="28"/>
        </w:rPr>
        <w:t xml:space="preserve">Л.Н. Берг </w:t>
      </w:r>
      <w:r w:rsidR="000C41AD" w:rsidRPr="003620B8">
        <w:rPr>
          <w:rStyle w:val="af1"/>
          <w:rFonts w:ascii="Times New Roman" w:hAnsi="Times New Roman" w:cs="Times New Roman"/>
          <w:b w:val="0"/>
          <w:i w:val="0"/>
          <w:sz w:val="28"/>
          <w:szCs w:val="28"/>
        </w:rPr>
        <w:t>Основания классификации правового воздействия</w:t>
      </w:r>
      <w:r w:rsidR="004A52B4">
        <w:rPr>
          <w:rStyle w:val="af1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="004A52B4" w:rsidRPr="004A52B4">
        <w:rPr>
          <w:rStyle w:val="af1"/>
          <w:rFonts w:ascii="Times New Roman" w:hAnsi="Times New Roman" w:cs="Times New Roman"/>
          <w:b w:val="0"/>
          <w:i w:val="0"/>
          <w:sz w:val="28"/>
          <w:szCs w:val="28"/>
        </w:rPr>
        <w:t>//</w:t>
      </w:r>
      <w:r w:rsidR="004A52B4">
        <w:rPr>
          <w:rStyle w:val="af1"/>
          <w:rFonts w:ascii="Times New Roman" w:hAnsi="Times New Roman" w:cs="Times New Roman"/>
          <w:b w:val="0"/>
          <w:i w:val="0"/>
          <w:sz w:val="28"/>
          <w:szCs w:val="28"/>
        </w:rPr>
        <w:t xml:space="preserve">Журнал «Современное право» </w:t>
      </w:r>
      <w:r w:rsidR="000C41AD" w:rsidRPr="003620B8">
        <w:rPr>
          <w:rStyle w:val="af1"/>
          <w:rFonts w:ascii="Times New Roman" w:hAnsi="Times New Roman" w:cs="Times New Roman"/>
          <w:b w:val="0"/>
          <w:i w:val="0"/>
          <w:sz w:val="28"/>
          <w:szCs w:val="28"/>
        </w:rPr>
        <w:t>2016</w:t>
      </w:r>
      <w:r w:rsidR="000C41AD" w:rsidRPr="003620B8">
        <w:rPr>
          <w:rStyle w:val="af1"/>
          <w:i w:val="0"/>
          <w:szCs w:val="28"/>
        </w:rPr>
        <w:t>.</w:t>
      </w:r>
      <w:r w:rsidR="004A52B4" w:rsidRPr="004A52B4">
        <w:rPr>
          <w:rStyle w:val="af1"/>
          <w:i w:val="0"/>
          <w:szCs w:val="28"/>
        </w:rPr>
        <w:t xml:space="preserve"> </w:t>
      </w:r>
      <w:r w:rsidR="004A52B4">
        <w:rPr>
          <w:rStyle w:val="af1"/>
          <w:rFonts w:ascii="Times New Roman" w:hAnsi="Times New Roman" w:cs="Times New Roman"/>
          <w:b w:val="0"/>
          <w:i w:val="0"/>
          <w:sz w:val="28"/>
          <w:szCs w:val="28"/>
          <w:lang w:val="en-US"/>
        </w:rPr>
        <w:t>N</w:t>
      </w:r>
      <w:r w:rsidR="004A52B4" w:rsidRPr="00E8378C">
        <w:rPr>
          <w:rStyle w:val="af1"/>
          <w:rFonts w:ascii="Times New Roman" w:hAnsi="Times New Roman" w:cs="Times New Roman"/>
          <w:b w:val="0"/>
          <w:i w:val="0"/>
          <w:sz w:val="28"/>
          <w:szCs w:val="28"/>
        </w:rPr>
        <w:t xml:space="preserve"> 1</w:t>
      </w:r>
      <w:r w:rsidR="004A52B4">
        <w:rPr>
          <w:rStyle w:val="af1"/>
          <w:rFonts w:ascii="Times New Roman" w:hAnsi="Times New Roman" w:cs="Times New Roman"/>
          <w:b w:val="0"/>
          <w:i w:val="0"/>
          <w:sz w:val="28"/>
          <w:szCs w:val="28"/>
        </w:rPr>
        <w:t>. С.11-16</w:t>
      </w:r>
    </w:p>
    <w:p w:rsidR="00DD0CD9" w:rsidRPr="00D55743" w:rsidRDefault="00CD5157" w:rsidP="00CF100D">
      <w:pPr>
        <w:pStyle w:val="ConsPlusTitle"/>
        <w:spacing w:line="360" w:lineRule="auto"/>
        <w:ind w:firstLine="709"/>
        <w:jc w:val="both"/>
        <w:rPr>
          <w:b w:val="0"/>
          <w:bCs/>
          <w:iCs/>
          <w:spacing w:val="5"/>
          <w:szCs w:val="28"/>
        </w:rPr>
      </w:pPr>
      <w:r>
        <w:rPr>
          <w:b w:val="0"/>
          <w:color w:val="000000"/>
          <w:shd w:val="clear" w:color="auto" w:fill="FFFFFF"/>
        </w:rPr>
        <w:t>3</w:t>
      </w:r>
      <w:r w:rsidR="003620B8">
        <w:rPr>
          <w:b w:val="0"/>
          <w:color w:val="000000"/>
          <w:shd w:val="clear" w:color="auto" w:fill="FFFFFF"/>
        </w:rPr>
        <w:t xml:space="preserve">. </w:t>
      </w:r>
      <w:r w:rsidR="00D55743" w:rsidRPr="00D55743">
        <w:rPr>
          <w:b w:val="0"/>
          <w:color w:val="000000"/>
          <w:shd w:val="clear" w:color="auto" w:fill="FFFFFF"/>
        </w:rPr>
        <w:t xml:space="preserve">Колобова С.В. Конфликт интересов на государственной и гражданской службе: изменение правового регулирования // </w:t>
      </w:r>
      <w:r w:rsidR="00DD0CD9" w:rsidRPr="00D55743">
        <w:rPr>
          <w:b w:val="0"/>
          <w:color w:val="000000"/>
          <w:shd w:val="clear" w:color="auto" w:fill="FFFFFF"/>
        </w:rPr>
        <w:t>Журнал «Современное право</w:t>
      </w:r>
      <w:r w:rsidR="00D55743">
        <w:rPr>
          <w:b w:val="0"/>
          <w:color w:val="000000"/>
          <w:shd w:val="clear" w:color="auto" w:fill="FFFFFF"/>
        </w:rPr>
        <w:t>».</w:t>
      </w:r>
      <w:r w:rsidR="00DD0CD9" w:rsidRPr="00D55743">
        <w:rPr>
          <w:b w:val="0"/>
          <w:color w:val="000000"/>
          <w:shd w:val="clear" w:color="auto" w:fill="FFFFFF"/>
        </w:rPr>
        <w:t xml:space="preserve"> 2016</w:t>
      </w:r>
      <w:r w:rsidR="00D55743">
        <w:rPr>
          <w:b w:val="0"/>
          <w:color w:val="000000"/>
          <w:shd w:val="clear" w:color="auto" w:fill="FFFFFF"/>
        </w:rPr>
        <w:t xml:space="preserve">. </w:t>
      </w:r>
      <w:r w:rsidR="00D55743" w:rsidRPr="00D55743">
        <w:rPr>
          <w:b w:val="0"/>
          <w:color w:val="000000"/>
          <w:shd w:val="clear" w:color="auto" w:fill="FFFFFF"/>
          <w:lang w:val="en-US"/>
        </w:rPr>
        <w:t>N</w:t>
      </w:r>
      <w:r w:rsidR="00D55743">
        <w:rPr>
          <w:b w:val="0"/>
          <w:color w:val="000000"/>
          <w:shd w:val="clear" w:color="auto" w:fill="FFFFFF"/>
        </w:rPr>
        <w:t xml:space="preserve"> 9. </w:t>
      </w:r>
      <w:r w:rsidR="00D55743" w:rsidRPr="00D55743">
        <w:rPr>
          <w:b w:val="0"/>
          <w:color w:val="000000"/>
          <w:shd w:val="clear" w:color="auto" w:fill="FFFFFF"/>
        </w:rPr>
        <w:t>С</w:t>
      </w:r>
      <w:r w:rsidR="00F917AD" w:rsidRPr="00D55743">
        <w:rPr>
          <w:b w:val="0"/>
          <w:color w:val="000000"/>
          <w:shd w:val="clear" w:color="auto" w:fill="FFFFFF"/>
        </w:rPr>
        <w:t>. 44 – 48.</w:t>
      </w:r>
      <w:r w:rsidR="00DD0CD9" w:rsidRPr="00D55743">
        <w:rPr>
          <w:b w:val="0"/>
          <w:color w:val="000000"/>
          <w:shd w:val="clear" w:color="auto" w:fill="FFFFFF"/>
        </w:rPr>
        <w:t xml:space="preserve"> </w:t>
      </w:r>
    </w:p>
    <w:p w:rsidR="00D95DFC" w:rsidRPr="004A52B4" w:rsidRDefault="00CD5157" w:rsidP="00CF100D">
      <w:pPr>
        <w:pStyle w:val="ConsPlusTitle"/>
        <w:spacing w:line="360" w:lineRule="auto"/>
        <w:ind w:firstLine="709"/>
        <w:jc w:val="both"/>
        <w:rPr>
          <w:rStyle w:val="af1"/>
          <w:i w:val="0"/>
          <w:szCs w:val="28"/>
        </w:rPr>
      </w:pPr>
      <w:r>
        <w:rPr>
          <w:rStyle w:val="af1"/>
          <w:i w:val="0"/>
          <w:szCs w:val="28"/>
        </w:rPr>
        <w:t>4</w:t>
      </w:r>
      <w:r w:rsidR="003620B8">
        <w:rPr>
          <w:rStyle w:val="af1"/>
          <w:i w:val="0"/>
          <w:szCs w:val="28"/>
        </w:rPr>
        <w:t xml:space="preserve">. </w:t>
      </w:r>
      <w:r>
        <w:rPr>
          <w:rStyle w:val="af1"/>
          <w:i w:val="0"/>
          <w:szCs w:val="28"/>
        </w:rPr>
        <w:t>Н</w:t>
      </w:r>
      <w:r w:rsidRPr="00F26B60">
        <w:rPr>
          <w:rStyle w:val="af1"/>
          <w:i w:val="0"/>
          <w:szCs w:val="28"/>
        </w:rPr>
        <w:t>.</w:t>
      </w:r>
      <w:r>
        <w:rPr>
          <w:rStyle w:val="af1"/>
          <w:i w:val="0"/>
          <w:szCs w:val="28"/>
        </w:rPr>
        <w:t>А</w:t>
      </w:r>
      <w:r w:rsidRPr="00F26B60">
        <w:rPr>
          <w:rStyle w:val="af1"/>
          <w:i w:val="0"/>
          <w:szCs w:val="28"/>
        </w:rPr>
        <w:t xml:space="preserve">. </w:t>
      </w:r>
      <w:proofErr w:type="spellStart"/>
      <w:proofErr w:type="gramStart"/>
      <w:r w:rsidRPr="00F26B60">
        <w:rPr>
          <w:rStyle w:val="af1"/>
          <w:i w:val="0"/>
          <w:szCs w:val="28"/>
        </w:rPr>
        <w:t>Мельникова</w:t>
      </w:r>
      <w:r>
        <w:rPr>
          <w:rStyle w:val="af1"/>
          <w:i w:val="0"/>
          <w:szCs w:val="28"/>
        </w:rPr>
        <w:t>,С</w:t>
      </w:r>
      <w:r w:rsidRPr="00F26B60">
        <w:rPr>
          <w:rStyle w:val="af1"/>
          <w:i w:val="0"/>
          <w:szCs w:val="28"/>
        </w:rPr>
        <w:t>.</w:t>
      </w:r>
      <w:r>
        <w:rPr>
          <w:rStyle w:val="af1"/>
          <w:i w:val="0"/>
          <w:szCs w:val="28"/>
        </w:rPr>
        <w:t>В</w:t>
      </w:r>
      <w:proofErr w:type="spellEnd"/>
      <w:r>
        <w:rPr>
          <w:rStyle w:val="af1"/>
          <w:i w:val="0"/>
          <w:szCs w:val="28"/>
        </w:rPr>
        <w:t>.</w:t>
      </w:r>
      <w:proofErr w:type="gramEnd"/>
      <w:r w:rsidR="00C33B7C">
        <w:rPr>
          <w:rStyle w:val="af1"/>
          <w:i w:val="0"/>
          <w:szCs w:val="28"/>
        </w:rPr>
        <w:t xml:space="preserve"> </w:t>
      </w:r>
      <w:r>
        <w:rPr>
          <w:rStyle w:val="af1"/>
          <w:i w:val="0"/>
          <w:szCs w:val="28"/>
        </w:rPr>
        <w:t xml:space="preserve">Крижановский </w:t>
      </w:r>
      <w:r w:rsidR="000C41AD" w:rsidRPr="00F26B60">
        <w:rPr>
          <w:rStyle w:val="af1"/>
          <w:i w:val="0"/>
          <w:szCs w:val="28"/>
        </w:rPr>
        <w:t>Конфликт интересов в системе мер профилактики</w:t>
      </w:r>
      <w:r w:rsidR="000C41AD">
        <w:rPr>
          <w:rStyle w:val="af1"/>
          <w:i w:val="0"/>
          <w:szCs w:val="28"/>
        </w:rPr>
        <w:t xml:space="preserve"> </w:t>
      </w:r>
      <w:r w:rsidR="000C41AD" w:rsidRPr="00F26B60">
        <w:rPr>
          <w:rStyle w:val="af1"/>
          <w:i w:val="0"/>
          <w:szCs w:val="28"/>
        </w:rPr>
        <w:t>коррупции на правоохранительной службе</w:t>
      </w:r>
      <w:r w:rsidR="004A52B4">
        <w:rPr>
          <w:rStyle w:val="af1"/>
          <w:i w:val="0"/>
          <w:szCs w:val="28"/>
        </w:rPr>
        <w:t xml:space="preserve"> </w:t>
      </w:r>
      <w:r w:rsidR="004A52B4" w:rsidRPr="004A52B4">
        <w:rPr>
          <w:rStyle w:val="af1"/>
          <w:i w:val="0"/>
          <w:szCs w:val="28"/>
        </w:rPr>
        <w:t>//</w:t>
      </w:r>
      <w:r w:rsidR="004A52B4">
        <w:rPr>
          <w:rStyle w:val="af1"/>
          <w:i w:val="0"/>
          <w:szCs w:val="28"/>
        </w:rPr>
        <w:t xml:space="preserve"> Журнал «Российский следователь» 2015</w:t>
      </w:r>
      <w:r w:rsidR="000C41AD" w:rsidRPr="00F26B60">
        <w:rPr>
          <w:rStyle w:val="af1"/>
          <w:i w:val="0"/>
          <w:szCs w:val="28"/>
        </w:rPr>
        <w:t>.</w:t>
      </w:r>
      <w:r w:rsidR="004A52B4" w:rsidRPr="004A52B4">
        <w:rPr>
          <w:rStyle w:val="af1"/>
          <w:i w:val="0"/>
          <w:szCs w:val="28"/>
        </w:rPr>
        <w:t xml:space="preserve"> </w:t>
      </w:r>
      <w:r w:rsidR="004A52B4">
        <w:rPr>
          <w:rStyle w:val="af1"/>
          <w:i w:val="0"/>
          <w:szCs w:val="28"/>
          <w:lang w:val="en-US"/>
        </w:rPr>
        <w:t>N</w:t>
      </w:r>
      <w:r w:rsidR="004A52B4" w:rsidRPr="004A52B4">
        <w:rPr>
          <w:rStyle w:val="af1"/>
          <w:i w:val="0"/>
          <w:szCs w:val="28"/>
        </w:rPr>
        <w:t xml:space="preserve"> 23</w:t>
      </w:r>
      <w:r w:rsidR="004A52B4">
        <w:rPr>
          <w:rStyle w:val="af1"/>
          <w:i w:val="0"/>
          <w:szCs w:val="28"/>
        </w:rPr>
        <w:t>. С. 30-33</w:t>
      </w:r>
    </w:p>
    <w:p w:rsidR="00F26B60" w:rsidRDefault="00CD5157" w:rsidP="00CF100D">
      <w:pPr>
        <w:pStyle w:val="ConsPlusTitle"/>
        <w:spacing w:line="360" w:lineRule="auto"/>
        <w:ind w:firstLine="709"/>
        <w:jc w:val="both"/>
        <w:rPr>
          <w:rStyle w:val="af1"/>
          <w:i w:val="0"/>
          <w:szCs w:val="28"/>
        </w:rPr>
      </w:pPr>
      <w:r>
        <w:rPr>
          <w:rStyle w:val="af1"/>
          <w:i w:val="0"/>
          <w:szCs w:val="28"/>
        </w:rPr>
        <w:t>5</w:t>
      </w:r>
      <w:r w:rsidR="003620B8">
        <w:rPr>
          <w:rStyle w:val="af1"/>
          <w:i w:val="0"/>
          <w:szCs w:val="28"/>
        </w:rPr>
        <w:t xml:space="preserve">.  </w:t>
      </w:r>
      <w:r>
        <w:rPr>
          <w:rStyle w:val="af1"/>
          <w:i w:val="0"/>
          <w:szCs w:val="28"/>
        </w:rPr>
        <w:t>А</w:t>
      </w:r>
      <w:r w:rsidRPr="00F26B60">
        <w:rPr>
          <w:rStyle w:val="af1"/>
          <w:i w:val="0"/>
          <w:szCs w:val="28"/>
        </w:rPr>
        <w:t>.</w:t>
      </w:r>
      <w:r>
        <w:rPr>
          <w:rStyle w:val="af1"/>
          <w:i w:val="0"/>
          <w:szCs w:val="28"/>
        </w:rPr>
        <w:t>Ф</w:t>
      </w:r>
      <w:r w:rsidRPr="00F26B60">
        <w:rPr>
          <w:rStyle w:val="af1"/>
          <w:i w:val="0"/>
          <w:szCs w:val="28"/>
        </w:rPr>
        <w:t xml:space="preserve">. </w:t>
      </w:r>
      <w:proofErr w:type="spellStart"/>
      <w:r w:rsidRPr="00F26B60">
        <w:rPr>
          <w:rStyle w:val="af1"/>
          <w:i w:val="0"/>
          <w:szCs w:val="28"/>
        </w:rPr>
        <w:t>Ноздрачев</w:t>
      </w:r>
      <w:proofErr w:type="spellEnd"/>
      <w:r>
        <w:rPr>
          <w:rStyle w:val="af1"/>
          <w:i w:val="0"/>
          <w:szCs w:val="28"/>
        </w:rPr>
        <w:t>. К</w:t>
      </w:r>
      <w:r w:rsidRPr="00B300D0">
        <w:rPr>
          <w:rStyle w:val="af1"/>
          <w:i w:val="0"/>
          <w:szCs w:val="28"/>
        </w:rPr>
        <w:t>онфликт интересов в системе государственного и</w:t>
      </w:r>
      <w:r>
        <w:rPr>
          <w:rStyle w:val="af1"/>
          <w:i w:val="0"/>
          <w:szCs w:val="28"/>
        </w:rPr>
        <w:t xml:space="preserve"> </w:t>
      </w:r>
      <w:r w:rsidRPr="00F26B60">
        <w:rPr>
          <w:rStyle w:val="af1"/>
          <w:i w:val="0"/>
          <w:szCs w:val="28"/>
        </w:rPr>
        <w:t>муниципального управления: проблема нормативного</w:t>
      </w:r>
      <w:r>
        <w:rPr>
          <w:rStyle w:val="af1"/>
          <w:i w:val="0"/>
          <w:szCs w:val="28"/>
        </w:rPr>
        <w:t xml:space="preserve"> </w:t>
      </w:r>
      <w:r w:rsidRPr="00F26B60">
        <w:rPr>
          <w:rStyle w:val="af1"/>
          <w:i w:val="0"/>
          <w:szCs w:val="28"/>
        </w:rPr>
        <w:t>правового определения понятия</w:t>
      </w:r>
      <w:r w:rsidRPr="00CD5157">
        <w:rPr>
          <w:rStyle w:val="af1"/>
          <w:i w:val="0"/>
          <w:szCs w:val="28"/>
        </w:rPr>
        <w:t xml:space="preserve"> </w:t>
      </w:r>
      <w:r>
        <w:rPr>
          <w:rStyle w:val="af1"/>
          <w:i w:val="0"/>
          <w:szCs w:val="28"/>
        </w:rPr>
        <w:t xml:space="preserve">// </w:t>
      </w:r>
      <w:r w:rsidR="000C41AD">
        <w:rPr>
          <w:rStyle w:val="af1"/>
          <w:i w:val="0"/>
          <w:szCs w:val="28"/>
        </w:rPr>
        <w:t>Ж</w:t>
      </w:r>
      <w:r w:rsidR="000C41AD" w:rsidRPr="00B300D0">
        <w:rPr>
          <w:rStyle w:val="af1"/>
          <w:i w:val="0"/>
          <w:szCs w:val="28"/>
        </w:rPr>
        <w:t xml:space="preserve">урнал </w:t>
      </w:r>
      <w:r w:rsidR="00FB55B2">
        <w:rPr>
          <w:rStyle w:val="af1"/>
          <w:i w:val="0"/>
          <w:szCs w:val="28"/>
        </w:rPr>
        <w:t>«</w:t>
      </w:r>
      <w:r w:rsidR="001B58ED">
        <w:rPr>
          <w:rStyle w:val="af1"/>
          <w:i w:val="0"/>
          <w:szCs w:val="28"/>
        </w:rPr>
        <w:t>З</w:t>
      </w:r>
      <w:r w:rsidR="000C41AD" w:rsidRPr="00B300D0">
        <w:rPr>
          <w:rStyle w:val="af1"/>
          <w:i w:val="0"/>
          <w:szCs w:val="28"/>
        </w:rPr>
        <w:t>аконодательство и экономика</w:t>
      </w:r>
      <w:r w:rsidR="00FB55B2">
        <w:rPr>
          <w:rStyle w:val="af1"/>
          <w:i w:val="0"/>
          <w:szCs w:val="28"/>
        </w:rPr>
        <w:t>»</w:t>
      </w:r>
      <w:r w:rsidR="000C41AD" w:rsidRPr="00B300D0">
        <w:rPr>
          <w:rStyle w:val="af1"/>
          <w:i w:val="0"/>
          <w:szCs w:val="28"/>
        </w:rPr>
        <w:t xml:space="preserve">, </w:t>
      </w:r>
      <w:r>
        <w:rPr>
          <w:rStyle w:val="af1"/>
          <w:i w:val="0"/>
          <w:szCs w:val="28"/>
        </w:rPr>
        <w:t xml:space="preserve">2016 </w:t>
      </w:r>
      <w:r w:rsidRPr="00A720D5">
        <w:rPr>
          <w:rStyle w:val="af1"/>
          <w:i w:val="0"/>
          <w:szCs w:val="28"/>
        </w:rPr>
        <w:t>.</w:t>
      </w:r>
      <w:r w:rsidRPr="00B300D0">
        <w:rPr>
          <w:rStyle w:val="af1"/>
          <w:i w:val="0"/>
          <w:szCs w:val="28"/>
        </w:rPr>
        <w:t xml:space="preserve"> </w:t>
      </w:r>
      <w:r w:rsidR="004A52B4">
        <w:rPr>
          <w:rStyle w:val="af1"/>
          <w:i w:val="0"/>
          <w:szCs w:val="28"/>
        </w:rPr>
        <w:t xml:space="preserve"> </w:t>
      </w:r>
      <w:r w:rsidR="001B58ED">
        <w:rPr>
          <w:rStyle w:val="af1"/>
          <w:i w:val="0"/>
          <w:szCs w:val="28"/>
          <w:lang w:val="en-US"/>
        </w:rPr>
        <w:t>N</w:t>
      </w:r>
      <w:r w:rsidR="004A52B4">
        <w:rPr>
          <w:rStyle w:val="af1"/>
          <w:i w:val="0"/>
          <w:szCs w:val="28"/>
        </w:rPr>
        <w:t xml:space="preserve"> </w:t>
      </w:r>
      <w:r>
        <w:rPr>
          <w:rStyle w:val="af1"/>
          <w:i w:val="0"/>
          <w:szCs w:val="28"/>
        </w:rPr>
        <w:t>3</w:t>
      </w:r>
      <w:r w:rsidR="004A52B4">
        <w:rPr>
          <w:rStyle w:val="af1"/>
          <w:i w:val="0"/>
          <w:szCs w:val="28"/>
        </w:rPr>
        <w:t>. С 7-30.</w:t>
      </w:r>
    </w:p>
    <w:p w:rsidR="00F26B60" w:rsidRDefault="00CD5157" w:rsidP="00CF100D">
      <w:pPr>
        <w:pStyle w:val="ConsPlusTitle"/>
        <w:spacing w:line="360" w:lineRule="auto"/>
        <w:ind w:firstLine="709"/>
        <w:jc w:val="both"/>
        <w:rPr>
          <w:rStyle w:val="af1"/>
          <w:i w:val="0"/>
          <w:szCs w:val="28"/>
        </w:rPr>
      </w:pPr>
      <w:r>
        <w:rPr>
          <w:rStyle w:val="af1"/>
          <w:bCs w:val="0"/>
          <w:i w:val="0"/>
          <w:szCs w:val="28"/>
        </w:rPr>
        <w:lastRenderedPageBreak/>
        <w:t>6</w:t>
      </w:r>
      <w:r w:rsidR="003620B8">
        <w:rPr>
          <w:rStyle w:val="af1"/>
          <w:bCs w:val="0"/>
          <w:i w:val="0"/>
          <w:szCs w:val="28"/>
        </w:rPr>
        <w:t xml:space="preserve">. </w:t>
      </w:r>
      <w:proofErr w:type="spellStart"/>
      <w:r w:rsidR="005B1636">
        <w:rPr>
          <w:rStyle w:val="af1"/>
          <w:i w:val="0"/>
          <w:szCs w:val="28"/>
        </w:rPr>
        <w:t>Иванов.Э.А</w:t>
      </w:r>
      <w:proofErr w:type="spellEnd"/>
      <w:r w:rsidR="005B1636">
        <w:rPr>
          <w:rStyle w:val="af1"/>
          <w:i w:val="0"/>
          <w:szCs w:val="28"/>
        </w:rPr>
        <w:t xml:space="preserve"> </w:t>
      </w:r>
      <w:r w:rsidR="004F7EFA" w:rsidRPr="004F7EFA">
        <w:rPr>
          <w:rStyle w:val="af1"/>
          <w:bCs w:val="0"/>
          <w:i w:val="0"/>
          <w:szCs w:val="28"/>
        </w:rPr>
        <w:t>Антикоррупционный</w:t>
      </w:r>
      <w:r w:rsidR="000C41AD" w:rsidRPr="00F26B60">
        <w:rPr>
          <w:rStyle w:val="af1"/>
          <w:i w:val="0"/>
          <w:szCs w:val="28"/>
        </w:rPr>
        <w:t xml:space="preserve"> комплаенс</w:t>
      </w:r>
      <w:r w:rsidR="001B58ED">
        <w:rPr>
          <w:rStyle w:val="af1"/>
          <w:i w:val="0"/>
          <w:szCs w:val="28"/>
        </w:rPr>
        <w:t xml:space="preserve"> </w:t>
      </w:r>
      <w:r w:rsidR="000C41AD" w:rsidRPr="00F26B60">
        <w:rPr>
          <w:rStyle w:val="af1"/>
          <w:i w:val="0"/>
          <w:szCs w:val="28"/>
        </w:rPr>
        <w:t>-</w:t>
      </w:r>
      <w:r w:rsidR="001B58ED">
        <w:rPr>
          <w:rStyle w:val="af1"/>
          <w:i w:val="0"/>
          <w:szCs w:val="28"/>
        </w:rPr>
        <w:t xml:space="preserve"> </w:t>
      </w:r>
      <w:r w:rsidR="000C41AD" w:rsidRPr="00F26B60">
        <w:rPr>
          <w:rStyle w:val="af1"/>
          <w:i w:val="0"/>
          <w:szCs w:val="28"/>
        </w:rPr>
        <w:t xml:space="preserve">контроль в странах </w:t>
      </w:r>
      <w:r w:rsidR="001B58ED">
        <w:rPr>
          <w:rStyle w:val="af1"/>
          <w:i w:val="0"/>
          <w:szCs w:val="28"/>
        </w:rPr>
        <w:t>БРИКС</w:t>
      </w:r>
      <w:r w:rsidR="009C4017">
        <w:rPr>
          <w:rStyle w:val="af1"/>
          <w:i w:val="0"/>
          <w:szCs w:val="28"/>
        </w:rPr>
        <w:t xml:space="preserve"> монография </w:t>
      </w:r>
      <w:r w:rsidR="005B1636" w:rsidRPr="005B1636">
        <w:rPr>
          <w:rStyle w:val="af1"/>
          <w:i w:val="0"/>
          <w:szCs w:val="28"/>
        </w:rPr>
        <w:t xml:space="preserve">// </w:t>
      </w:r>
      <w:r w:rsidR="005B1636">
        <w:rPr>
          <w:rStyle w:val="blk1"/>
          <w:b w:val="0"/>
          <w:sz w:val="26"/>
          <w:szCs w:val="26"/>
          <w:specVanish w:val="0"/>
        </w:rPr>
        <w:t>Монография.</w:t>
      </w:r>
      <w:r w:rsidR="005B1636" w:rsidRPr="005B1636">
        <w:rPr>
          <w:b w:val="0"/>
        </w:rPr>
        <w:t> </w:t>
      </w:r>
      <w:r w:rsidR="005B1636">
        <w:rPr>
          <w:b w:val="0"/>
        </w:rPr>
        <w:t>«</w:t>
      </w:r>
      <w:hyperlink r:id="rId9" w:tooltip="Информация об издательстве" w:history="1">
        <w:r w:rsidR="005B1636" w:rsidRPr="005B1636">
          <w:rPr>
            <w:rStyle w:val="a7"/>
            <w:b w:val="0"/>
            <w:color w:val="auto"/>
            <w:u w:val="none"/>
          </w:rPr>
          <w:t>Общество с</w:t>
        </w:r>
        <w:r w:rsidR="005B1636">
          <w:rPr>
            <w:rStyle w:val="a7"/>
            <w:b w:val="0"/>
            <w:color w:val="auto"/>
            <w:u w:val="none"/>
          </w:rPr>
          <w:t xml:space="preserve"> ограниченной ответственностью «</w:t>
        </w:r>
        <w:r w:rsidR="005B1636" w:rsidRPr="005B1636">
          <w:rPr>
            <w:rStyle w:val="a7"/>
            <w:b w:val="0"/>
            <w:color w:val="auto"/>
            <w:u w:val="none"/>
          </w:rPr>
          <w:t>Из</w:t>
        </w:r>
        <w:r w:rsidR="005B1636">
          <w:rPr>
            <w:rStyle w:val="a7"/>
            <w:b w:val="0"/>
            <w:color w:val="auto"/>
            <w:u w:val="none"/>
          </w:rPr>
          <w:t xml:space="preserve">дательский дом </w:t>
        </w:r>
        <w:r w:rsidR="005B1636" w:rsidRPr="005B1636">
          <w:rPr>
            <w:rStyle w:val="a7"/>
            <w:b w:val="0"/>
            <w:color w:val="auto"/>
            <w:u w:val="none"/>
          </w:rPr>
          <w:t>Юриспруденция</w:t>
        </w:r>
      </w:hyperlink>
      <w:r w:rsidR="005B1636">
        <w:rPr>
          <w:b w:val="0"/>
        </w:rPr>
        <w:t>»»</w:t>
      </w:r>
      <w:r w:rsidR="005B1636">
        <w:rPr>
          <w:rStyle w:val="blk1"/>
          <w:b w:val="0"/>
          <w:sz w:val="26"/>
          <w:szCs w:val="26"/>
          <w:specVanish w:val="0"/>
        </w:rPr>
        <w:t xml:space="preserve"> 2015. С 136</w:t>
      </w:r>
      <w:r w:rsidR="005B1636" w:rsidRPr="005B1636">
        <w:rPr>
          <w:rStyle w:val="blk1"/>
          <w:b w:val="0"/>
          <w:sz w:val="26"/>
          <w:szCs w:val="26"/>
          <w:specVanish w:val="0"/>
        </w:rPr>
        <w:t>.</w:t>
      </w:r>
    </w:p>
    <w:p w:rsidR="00B300D0" w:rsidRPr="00FB55B2" w:rsidRDefault="00CD5157" w:rsidP="00CF100D">
      <w:pPr>
        <w:pStyle w:val="ConsPlusTitle"/>
        <w:spacing w:line="360" w:lineRule="auto"/>
        <w:ind w:firstLine="709"/>
        <w:jc w:val="both"/>
        <w:rPr>
          <w:szCs w:val="28"/>
        </w:rPr>
      </w:pPr>
      <w:r>
        <w:rPr>
          <w:rFonts w:eastAsiaTheme="minorHAnsi"/>
          <w:b w:val="0"/>
          <w:szCs w:val="28"/>
        </w:rPr>
        <w:t>7</w:t>
      </w:r>
      <w:r w:rsidR="003620B8">
        <w:rPr>
          <w:rFonts w:eastAsiaTheme="minorHAnsi"/>
          <w:b w:val="0"/>
          <w:szCs w:val="28"/>
        </w:rPr>
        <w:t xml:space="preserve">. </w:t>
      </w:r>
      <w:r w:rsidR="000C41AD" w:rsidRPr="000C41AD">
        <w:rPr>
          <w:rFonts w:eastAsiaTheme="minorHAnsi"/>
          <w:b w:val="0"/>
          <w:szCs w:val="28"/>
        </w:rPr>
        <w:t xml:space="preserve">Александров </w:t>
      </w:r>
      <w:r w:rsidR="001B58ED">
        <w:rPr>
          <w:rFonts w:eastAsiaTheme="minorHAnsi"/>
          <w:b w:val="0"/>
          <w:szCs w:val="28"/>
        </w:rPr>
        <w:t>А</w:t>
      </w:r>
      <w:r w:rsidR="000C41AD" w:rsidRPr="000C41AD">
        <w:rPr>
          <w:rFonts w:eastAsiaTheme="minorHAnsi"/>
          <w:b w:val="0"/>
          <w:szCs w:val="28"/>
        </w:rPr>
        <w:t>.</w:t>
      </w:r>
      <w:r w:rsidR="001B58ED">
        <w:rPr>
          <w:rFonts w:eastAsiaTheme="minorHAnsi"/>
          <w:b w:val="0"/>
          <w:szCs w:val="28"/>
        </w:rPr>
        <w:t>С</w:t>
      </w:r>
      <w:r w:rsidR="000C41AD" w:rsidRPr="000C41AD">
        <w:rPr>
          <w:rFonts w:eastAsiaTheme="minorHAnsi"/>
          <w:b w:val="0"/>
          <w:szCs w:val="28"/>
        </w:rPr>
        <w:t xml:space="preserve">., </w:t>
      </w:r>
      <w:r w:rsidR="001B58ED">
        <w:rPr>
          <w:rFonts w:eastAsiaTheme="minorHAnsi"/>
          <w:b w:val="0"/>
          <w:szCs w:val="28"/>
        </w:rPr>
        <w:t>Б</w:t>
      </w:r>
      <w:r w:rsidR="000C41AD" w:rsidRPr="000C41AD">
        <w:rPr>
          <w:rFonts w:eastAsiaTheme="minorHAnsi"/>
          <w:b w:val="0"/>
          <w:szCs w:val="28"/>
        </w:rPr>
        <w:t xml:space="preserve">ойков </w:t>
      </w:r>
      <w:r w:rsidR="001B58ED">
        <w:rPr>
          <w:rFonts w:eastAsiaTheme="minorHAnsi"/>
          <w:b w:val="0"/>
          <w:szCs w:val="28"/>
        </w:rPr>
        <w:t>А</w:t>
      </w:r>
      <w:r w:rsidR="000C41AD" w:rsidRPr="000C41AD">
        <w:rPr>
          <w:rFonts w:eastAsiaTheme="minorHAnsi"/>
          <w:b w:val="0"/>
          <w:szCs w:val="28"/>
        </w:rPr>
        <w:t>.</w:t>
      </w:r>
      <w:r w:rsidR="001B58ED">
        <w:rPr>
          <w:rFonts w:eastAsiaTheme="minorHAnsi"/>
          <w:b w:val="0"/>
          <w:szCs w:val="28"/>
        </w:rPr>
        <w:t>Д</w:t>
      </w:r>
      <w:r w:rsidR="000C41AD" w:rsidRPr="000C41AD">
        <w:rPr>
          <w:rFonts w:eastAsiaTheme="minorHAnsi"/>
          <w:b w:val="0"/>
          <w:szCs w:val="28"/>
        </w:rPr>
        <w:t xml:space="preserve">., </w:t>
      </w:r>
      <w:r w:rsidR="001B58ED">
        <w:rPr>
          <w:rFonts w:eastAsiaTheme="minorHAnsi"/>
          <w:b w:val="0"/>
          <w:szCs w:val="28"/>
        </w:rPr>
        <w:t>В</w:t>
      </w:r>
      <w:r w:rsidR="000C41AD" w:rsidRPr="000C41AD">
        <w:rPr>
          <w:rFonts w:eastAsiaTheme="minorHAnsi"/>
          <w:b w:val="0"/>
          <w:szCs w:val="28"/>
        </w:rPr>
        <w:t xml:space="preserve">едерникова </w:t>
      </w:r>
      <w:r w:rsidR="001B58ED">
        <w:rPr>
          <w:rFonts w:eastAsiaTheme="minorHAnsi"/>
          <w:b w:val="0"/>
          <w:szCs w:val="28"/>
        </w:rPr>
        <w:t>О</w:t>
      </w:r>
      <w:r w:rsidR="000C41AD" w:rsidRPr="000C41AD">
        <w:rPr>
          <w:rFonts w:eastAsiaTheme="minorHAnsi"/>
          <w:b w:val="0"/>
          <w:szCs w:val="28"/>
        </w:rPr>
        <w:t>.</w:t>
      </w:r>
      <w:r w:rsidR="001B58ED">
        <w:rPr>
          <w:rFonts w:eastAsiaTheme="minorHAnsi"/>
          <w:b w:val="0"/>
          <w:szCs w:val="28"/>
        </w:rPr>
        <w:t>Н</w:t>
      </w:r>
      <w:r w:rsidR="000C41AD" w:rsidRPr="000C41AD">
        <w:rPr>
          <w:rFonts w:eastAsiaTheme="minorHAnsi"/>
          <w:b w:val="0"/>
          <w:szCs w:val="28"/>
        </w:rPr>
        <w:t xml:space="preserve">. </w:t>
      </w:r>
      <w:r w:rsidR="001B58ED">
        <w:rPr>
          <w:rFonts w:eastAsiaTheme="minorHAnsi"/>
          <w:b w:val="0"/>
          <w:szCs w:val="28"/>
        </w:rPr>
        <w:t>и</w:t>
      </w:r>
      <w:r w:rsidR="000C41AD" w:rsidRPr="000C41AD">
        <w:rPr>
          <w:rFonts w:eastAsiaTheme="minorHAnsi"/>
          <w:b w:val="0"/>
          <w:szCs w:val="28"/>
        </w:rPr>
        <w:t xml:space="preserve"> др. Уголовное судопроизводство: теория и практика (под ред. Н.</w:t>
      </w:r>
      <w:r w:rsidR="001B58ED">
        <w:rPr>
          <w:rFonts w:eastAsiaTheme="minorHAnsi"/>
          <w:b w:val="0"/>
          <w:szCs w:val="28"/>
        </w:rPr>
        <w:t>А</w:t>
      </w:r>
      <w:r w:rsidR="000C41AD" w:rsidRPr="000C41AD">
        <w:rPr>
          <w:rFonts w:eastAsiaTheme="minorHAnsi"/>
          <w:b w:val="0"/>
          <w:szCs w:val="28"/>
        </w:rPr>
        <w:t xml:space="preserve">. </w:t>
      </w:r>
      <w:proofErr w:type="spellStart"/>
      <w:r w:rsidR="000C41AD" w:rsidRPr="000C41AD">
        <w:rPr>
          <w:rFonts w:eastAsiaTheme="minorHAnsi"/>
          <w:b w:val="0"/>
          <w:szCs w:val="28"/>
        </w:rPr>
        <w:t>Колоколова</w:t>
      </w:r>
      <w:proofErr w:type="spellEnd"/>
      <w:r w:rsidR="000C41AD" w:rsidRPr="000C41AD">
        <w:rPr>
          <w:rFonts w:eastAsiaTheme="minorHAnsi"/>
          <w:b w:val="0"/>
          <w:szCs w:val="28"/>
        </w:rPr>
        <w:t>). - "</w:t>
      </w:r>
      <w:r w:rsidR="001B58ED">
        <w:rPr>
          <w:rFonts w:eastAsiaTheme="minorHAnsi"/>
          <w:b w:val="0"/>
          <w:szCs w:val="28"/>
        </w:rPr>
        <w:t>И</w:t>
      </w:r>
      <w:r w:rsidR="000C41AD" w:rsidRPr="000C41AD">
        <w:rPr>
          <w:rFonts w:eastAsiaTheme="minorHAnsi"/>
          <w:b w:val="0"/>
          <w:szCs w:val="28"/>
        </w:rPr>
        <w:t xml:space="preserve">здательство </w:t>
      </w:r>
      <w:proofErr w:type="spellStart"/>
      <w:r w:rsidR="001B58ED">
        <w:rPr>
          <w:rFonts w:eastAsiaTheme="minorHAnsi"/>
          <w:b w:val="0"/>
          <w:szCs w:val="28"/>
        </w:rPr>
        <w:t>Ю</w:t>
      </w:r>
      <w:r w:rsidR="000C41AD" w:rsidRPr="000C41AD">
        <w:rPr>
          <w:rFonts w:eastAsiaTheme="minorHAnsi"/>
          <w:b w:val="0"/>
          <w:szCs w:val="28"/>
        </w:rPr>
        <w:t>райт</w:t>
      </w:r>
      <w:proofErr w:type="spellEnd"/>
      <w:r w:rsidR="000C41AD" w:rsidRPr="000C41AD">
        <w:rPr>
          <w:rFonts w:eastAsiaTheme="minorHAnsi"/>
          <w:b w:val="0"/>
          <w:szCs w:val="28"/>
        </w:rPr>
        <w:t>", 2015 г.</w:t>
      </w:r>
    </w:p>
    <w:p w:rsidR="00FB55B2" w:rsidRPr="00DD0CD9" w:rsidRDefault="00CD5157" w:rsidP="00CF100D">
      <w:pPr>
        <w:pStyle w:val="ConsPlusTitle"/>
        <w:spacing w:line="360" w:lineRule="auto"/>
        <w:ind w:firstLine="709"/>
        <w:jc w:val="both"/>
        <w:rPr>
          <w:b w:val="0"/>
          <w:szCs w:val="28"/>
        </w:rPr>
      </w:pPr>
      <w:r w:rsidRPr="00CD5157">
        <w:rPr>
          <w:b w:val="0"/>
          <w:bCs/>
          <w:color w:val="000000"/>
          <w:shd w:val="clear" w:color="auto" w:fill="FFFFFF"/>
        </w:rPr>
        <w:t>8</w:t>
      </w:r>
      <w:r w:rsidR="003620B8">
        <w:rPr>
          <w:b w:val="0"/>
          <w:bCs/>
          <w:color w:val="000000"/>
          <w:shd w:val="clear" w:color="auto" w:fill="FFFFFF"/>
        </w:rPr>
        <w:t xml:space="preserve">. </w:t>
      </w:r>
      <w:proofErr w:type="spellStart"/>
      <w:r w:rsidRPr="00FB55B2">
        <w:rPr>
          <w:b w:val="0"/>
          <w:bCs/>
          <w:color w:val="000000"/>
          <w:shd w:val="clear" w:color="auto" w:fill="FFFFFF"/>
        </w:rPr>
        <w:t>Браташова</w:t>
      </w:r>
      <w:proofErr w:type="spellEnd"/>
      <w:r w:rsidRPr="00FB55B2">
        <w:rPr>
          <w:b w:val="0"/>
          <w:bCs/>
          <w:color w:val="000000"/>
          <w:shd w:val="clear" w:color="auto" w:fill="FFFFFF"/>
        </w:rPr>
        <w:t xml:space="preserve"> </w:t>
      </w:r>
      <w:proofErr w:type="spellStart"/>
      <w:r w:rsidRPr="00FB55B2">
        <w:rPr>
          <w:b w:val="0"/>
          <w:bCs/>
          <w:color w:val="000000"/>
          <w:shd w:val="clear" w:color="auto" w:fill="FFFFFF"/>
        </w:rPr>
        <w:t>Ю.А.</w:t>
      </w:r>
      <w:r w:rsidR="00FB55B2">
        <w:rPr>
          <w:b w:val="0"/>
          <w:bCs/>
          <w:color w:val="000000"/>
          <w:shd w:val="clear" w:color="auto" w:fill="FFFFFF"/>
        </w:rPr>
        <w:t>Журнал</w:t>
      </w:r>
      <w:proofErr w:type="spellEnd"/>
      <w:r w:rsidR="00FB55B2">
        <w:rPr>
          <w:b w:val="0"/>
          <w:bCs/>
          <w:color w:val="000000"/>
          <w:shd w:val="clear" w:color="auto" w:fill="FFFFFF"/>
        </w:rPr>
        <w:t xml:space="preserve"> «</w:t>
      </w:r>
      <w:r w:rsidR="00FB55B2" w:rsidRPr="00FB55B2">
        <w:rPr>
          <w:b w:val="0"/>
          <w:bCs/>
          <w:color w:val="000000"/>
          <w:shd w:val="clear" w:color="auto" w:fill="FFFFFF"/>
        </w:rPr>
        <w:t>Административное право и процесс</w:t>
      </w:r>
      <w:r w:rsidR="00FB55B2">
        <w:rPr>
          <w:b w:val="0"/>
          <w:bCs/>
          <w:color w:val="000000"/>
          <w:shd w:val="clear" w:color="auto" w:fill="FFFFFF"/>
        </w:rPr>
        <w:t xml:space="preserve">», </w:t>
      </w:r>
      <w:r w:rsidR="00FB55B2" w:rsidRPr="00FB55B2">
        <w:rPr>
          <w:b w:val="0"/>
          <w:bCs/>
          <w:color w:val="000000"/>
          <w:shd w:val="clear" w:color="auto" w:fill="FFFFFF"/>
        </w:rPr>
        <w:t>Правовое регулирование этики и служебного поведения государственного гражданского служащего Российской Федерации</w:t>
      </w:r>
      <w:r w:rsidR="004A52B4">
        <w:rPr>
          <w:b w:val="0"/>
          <w:bCs/>
          <w:color w:val="000000"/>
          <w:shd w:val="clear" w:color="auto" w:fill="FFFFFF"/>
        </w:rPr>
        <w:t xml:space="preserve">. </w:t>
      </w:r>
      <w:r w:rsidR="004A52B4" w:rsidRPr="00FB55B2">
        <w:rPr>
          <w:b w:val="0"/>
          <w:bCs/>
          <w:color w:val="000000"/>
          <w:shd w:val="clear" w:color="auto" w:fill="FFFFFF"/>
        </w:rPr>
        <w:t>2014</w:t>
      </w:r>
      <w:r w:rsidR="00DD0CD9" w:rsidRPr="00DD0CD9">
        <w:rPr>
          <w:b w:val="0"/>
          <w:bCs/>
          <w:color w:val="000000"/>
          <w:shd w:val="clear" w:color="auto" w:fill="FFFFFF"/>
        </w:rPr>
        <w:t xml:space="preserve">. </w:t>
      </w:r>
      <w:r w:rsidR="004A52B4">
        <w:rPr>
          <w:b w:val="0"/>
          <w:bCs/>
          <w:color w:val="000000"/>
          <w:shd w:val="clear" w:color="auto" w:fill="FFFFFF"/>
          <w:lang w:val="en-US"/>
        </w:rPr>
        <w:t>N</w:t>
      </w:r>
      <w:r w:rsidR="004A52B4" w:rsidRPr="00DD0CD9">
        <w:rPr>
          <w:b w:val="0"/>
          <w:bCs/>
          <w:color w:val="000000"/>
          <w:shd w:val="clear" w:color="auto" w:fill="FFFFFF"/>
        </w:rPr>
        <w:t xml:space="preserve"> </w:t>
      </w:r>
      <w:r w:rsidR="004A52B4">
        <w:rPr>
          <w:b w:val="0"/>
          <w:bCs/>
          <w:color w:val="000000"/>
          <w:shd w:val="clear" w:color="auto" w:fill="FFFFFF"/>
        </w:rPr>
        <w:t>5.</w:t>
      </w:r>
      <w:r w:rsidR="004A52B4" w:rsidRPr="00FB55B2">
        <w:rPr>
          <w:b w:val="0"/>
          <w:bCs/>
          <w:color w:val="000000"/>
          <w:shd w:val="clear" w:color="auto" w:fill="FFFFFF"/>
        </w:rPr>
        <w:t xml:space="preserve"> </w:t>
      </w:r>
      <w:r w:rsidR="004A52B4">
        <w:rPr>
          <w:b w:val="0"/>
          <w:bCs/>
          <w:color w:val="000000"/>
          <w:shd w:val="clear" w:color="auto" w:fill="FFFFFF"/>
        </w:rPr>
        <w:t>С.</w:t>
      </w:r>
      <w:r w:rsidR="004A52B4" w:rsidRPr="00FB55B2">
        <w:rPr>
          <w:b w:val="0"/>
          <w:bCs/>
          <w:color w:val="000000"/>
          <w:shd w:val="clear" w:color="auto" w:fill="FFFFFF"/>
        </w:rPr>
        <w:t xml:space="preserve"> 36 - 39</w:t>
      </w:r>
    </w:p>
    <w:p w:rsidR="00DD0CD9" w:rsidRPr="00DD0CD9" w:rsidRDefault="00CD5157" w:rsidP="00CF100D">
      <w:pPr>
        <w:pStyle w:val="ConsPlusTitle"/>
        <w:spacing w:line="360" w:lineRule="auto"/>
        <w:ind w:firstLine="709"/>
        <w:jc w:val="both"/>
        <w:rPr>
          <w:b w:val="0"/>
          <w:szCs w:val="28"/>
        </w:rPr>
      </w:pPr>
      <w:r w:rsidRPr="004A52B4">
        <w:rPr>
          <w:b w:val="0"/>
          <w:bCs/>
          <w:color w:val="000000"/>
          <w:shd w:val="clear" w:color="auto" w:fill="FFFFFF"/>
        </w:rPr>
        <w:t>9</w:t>
      </w:r>
      <w:r w:rsidR="003620B8">
        <w:rPr>
          <w:b w:val="0"/>
          <w:bCs/>
          <w:color w:val="000000"/>
          <w:shd w:val="clear" w:color="auto" w:fill="FFFFFF"/>
        </w:rPr>
        <w:t xml:space="preserve">.  </w:t>
      </w:r>
      <w:proofErr w:type="spellStart"/>
      <w:r w:rsidRPr="00DD0CD9">
        <w:rPr>
          <w:b w:val="0"/>
          <w:bCs/>
          <w:color w:val="000000"/>
          <w:shd w:val="clear" w:color="auto" w:fill="FFFFFF"/>
        </w:rPr>
        <w:t>Колдушко</w:t>
      </w:r>
      <w:proofErr w:type="spellEnd"/>
      <w:r w:rsidRPr="00DD0CD9">
        <w:rPr>
          <w:b w:val="0"/>
          <w:bCs/>
          <w:color w:val="000000"/>
          <w:shd w:val="clear" w:color="auto" w:fill="FFFFFF"/>
        </w:rPr>
        <w:t xml:space="preserve"> А.А</w:t>
      </w:r>
      <w:r w:rsidR="004A52B4" w:rsidRPr="004A52B4">
        <w:rPr>
          <w:b w:val="0"/>
          <w:bCs/>
          <w:color w:val="000000"/>
          <w:shd w:val="clear" w:color="auto" w:fill="FFFFFF"/>
        </w:rPr>
        <w:t xml:space="preserve"> </w:t>
      </w:r>
      <w:r w:rsidR="004A52B4" w:rsidRPr="00DD0CD9">
        <w:rPr>
          <w:b w:val="0"/>
          <w:bCs/>
          <w:color w:val="000000"/>
          <w:shd w:val="clear" w:color="auto" w:fill="FFFFFF"/>
        </w:rPr>
        <w:t>Проблемы правового регулирования этики служебного поведения государственных служащих</w:t>
      </w:r>
      <w:r w:rsidRPr="00DD0CD9">
        <w:rPr>
          <w:b w:val="0"/>
          <w:bCs/>
          <w:color w:val="000000"/>
          <w:shd w:val="clear" w:color="auto" w:fill="FFFFFF"/>
        </w:rPr>
        <w:t>.</w:t>
      </w:r>
      <w:r w:rsidR="004A52B4">
        <w:rPr>
          <w:b w:val="0"/>
          <w:bCs/>
          <w:color w:val="000000"/>
          <w:shd w:val="clear" w:color="auto" w:fill="FFFFFF"/>
        </w:rPr>
        <w:t xml:space="preserve"> </w:t>
      </w:r>
      <w:r w:rsidR="004A52B4" w:rsidRPr="004A52B4">
        <w:rPr>
          <w:b w:val="0"/>
          <w:bCs/>
          <w:color w:val="000000"/>
          <w:shd w:val="clear" w:color="auto" w:fill="FFFFFF"/>
        </w:rPr>
        <w:t xml:space="preserve">// </w:t>
      </w:r>
      <w:r w:rsidR="00DD0CD9">
        <w:rPr>
          <w:b w:val="0"/>
          <w:bCs/>
          <w:color w:val="000000"/>
          <w:shd w:val="clear" w:color="auto" w:fill="FFFFFF"/>
        </w:rPr>
        <w:t>Журнал «</w:t>
      </w:r>
      <w:r w:rsidR="00DD0CD9" w:rsidRPr="00DD0CD9">
        <w:rPr>
          <w:b w:val="0"/>
          <w:bCs/>
          <w:color w:val="000000"/>
          <w:shd w:val="clear" w:color="auto" w:fill="FFFFFF"/>
        </w:rPr>
        <w:t>Вестник ПНИПУ Культура. История. Философия. Право</w:t>
      </w:r>
      <w:r w:rsidR="00DD0CD9">
        <w:rPr>
          <w:b w:val="0"/>
          <w:bCs/>
          <w:color w:val="000000"/>
          <w:shd w:val="clear" w:color="auto" w:fill="FFFFFF"/>
        </w:rPr>
        <w:t>»</w:t>
      </w:r>
      <w:r w:rsidR="00DD0CD9" w:rsidRPr="00DD0CD9">
        <w:rPr>
          <w:b w:val="0"/>
          <w:bCs/>
          <w:color w:val="000000"/>
          <w:shd w:val="clear" w:color="auto" w:fill="FFFFFF"/>
        </w:rPr>
        <w:t xml:space="preserve">,. </w:t>
      </w:r>
      <w:r w:rsidR="004A52B4" w:rsidRPr="00DD0CD9">
        <w:rPr>
          <w:b w:val="0"/>
          <w:bCs/>
          <w:color w:val="000000"/>
          <w:shd w:val="clear" w:color="auto" w:fill="FFFFFF"/>
        </w:rPr>
        <w:t>2014</w:t>
      </w:r>
      <w:r w:rsidR="004A52B4">
        <w:rPr>
          <w:b w:val="0"/>
          <w:bCs/>
          <w:color w:val="000000"/>
          <w:shd w:val="clear" w:color="auto" w:fill="FFFFFF"/>
        </w:rPr>
        <w:t>.</w:t>
      </w:r>
      <w:r w:rsidR="004A52B4" w:rsidRPr="004A52B4">
        <w:rPr>
          <w:b w:val="0"/>
          <w:bCs/>
          <w:color w:val="000000"/>
          <w:shd w:val="clear" w:color="auto" w:fill="FFFFFF"/>
        </w:rPr>
        <w:t xml:space="preserve"> </w:t>
      </w:r>
      <w:r w:rsidR="004A52B4">
        <w:rPr>
          <w:b w:val="0"/>
          <w:bCs/>
          <w:color w:val="000000"/>
          <w:shd w:val="clear" w:color="auto" w:fill="FFFFFF"/>
          <w:lang w:val="en-US"/>
        </w:rPr>
        <w:t>N</w:t>
      </w:r>
      <w:r w:rsidR="004A52B4">
        <w:rPr>
          <w:b w:val="0"/>
          <w:bCs/>
          <w:color w:val="000000"/>
          <w:shd w:val="clear" w:color="auto" w:fill="FFFFFF"/>
        </w:rPr>
        <w:t xml:space="preserve"> 2.</w:t>
      </w:r>
      <w:r w:rsidR="004A52B4" w:rsidRPr="004A52B4">
        <w:rPr>
          <w:b w:val="0"/>
          <w:bCs/>
          <w:color w:val="000000"/>
          <w:shd w:val="clear" w:color="auto" w:fill="FFFFFF"/>
        </w:rPr>
        <w:t xml:space="preserve"> </w:t>
      </w:r>
      <w:r w:rsidR="004A52B4">
        <w:rPr>
          <w:b w:val="0"/>
          <w:bCs/>
          <w:color w:val="000000"/>
          <w:shd w:val="clear" w:color="auto" w:fill="FFFFFF"/>
          <w:lang w:val="en-US"/>
        </w:rPr>
        <w:t>C</w:t>
      </w:r>
      <w:r w:rsidR="004A52B4">
        <w:rPr>
          <w:b w:val="0"/>
          <w:bCs/>
          <w:color w:val="000000"/>
          <w:shd w:val="clear" w:color="auto" w:fill="FFFFFF"/>
        </w:rPr>
        <w:t xml:space="preserve"> 1-7</w:t>
      </w:r>
    </w:p>
    <w:p w:rsidR="00DD0CD9" w:rsidRPr="00DD0CD9" w:rsidRDefault="00CD5157" w:rsidP="00CF100D">
      <w:pPr>
        <w:pStyle w:val="ConsPlusTitle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bCs/>
          <w:color w:val="000000"/>
          <w:shd w:val="clear" w:color="auto" w:fill="FFFFFF"/>
        </w:rPr>
        <w:t>10</w:t>
      </w:r>
      <w:r w:rsidR="003620B8">
        <w:rPr>
          <w:b w:val="0"/>
          <w:bCs/>
          <w:color w:val="000000"/>
          <w:shd w:val="clear" w:color="auto" w:fill="FFFFFF"/>
        </w:rPr>
        <w:t xml:space="preserve">. </w:t>
      </w:r>
      <w:proofErr w:type="spellStart"/>
      <w:r w:rsidRPr="00DD0CD9">
        <w:rPr>
          <w:b w:val="0"/>
          <w:bCs/>
          <w:color w:val="000000"/>
          <w:shd w:val="clear" w:color="auto" w:fill="FFFFFF"/>
        </w:rPr>
        <w:t>Комахин</w:t>
      </w:r>
      <w:proofErr w:type="spellEnd"/>
      <w:r w:rsidRPr="00DD0CD9">
        <w:rPr>
          <w:b w:val="0"/>
          <w:bCs/>
          <w:color w:val="000000"/>
          <w:shd w:val="clear" w:color="auto" w:fill="FFFFFF"/>
        </w:rPr>
        <w:t xml:space="preserve"> Б.Н.</w:t>
      </w:r>
      <w:r w:rsidR="004A52B4" w:rsidRPr="004A52B4">
        <w:rPr>
          <w:b w:val="0"/>
          <w:color w:val="000000"/>
          <w:shd w:val="clear" w:color="auto" w:fill="FFFFFF"/>
        </w:rPr>
        <w:t xml:space="preserve"> </w:t>
      </w:r>
      <w:r w:rsidR="004A52B4" w:rsidRPr="00DD0CD9">
        <w:rPr>
          <w:b w:val="0"/>
          <w:color w:val="000000"/>
          <w:shd w:val="clear" w:color="auto" w:fill="FFFFFF"/>
        </w:rPr>
        <w:t>Правовое регулирование служебного поведения государственных гражданских служащих и р</w:t>
      </w:r>
      <w:r w:rsidR="004A52B4">
        <w:rPr>
          <w:b w:val="0"/>
          <w:color w:val="000000"/>
          <w:shd w:val="clear" w:color="auto" w:fill="FFFFFF"/>
        </w:rPr>
        <w:t>азрешение конфликта интересов</w:t>
      </w:r>
      <w:r w:rsidR="004A52B4" w:rsidRPr="004A52B4">
        <w:rPr>
          <w:b w:val="0"/>
          <w:color w:val="000000"/>
          <w:shd w:val="clear" w:color="auto" w:fill="FFFFFF"/>
        </w:rPr>
        <w:t xml:space="preserve"> // </w:t>
      </w:r>
      <w:r w:rsidR="00DD0CD9">
        <w:rPr>
          <w:b w:val="0"/>
          <w:bCs/>
          <w:color w:val="000000"/>
          <w:shd w:val="clear" w:color="auto" w:fill="FFFFFF"/>
        </w:rPr>
        <w:t>Журнал «</w:t>
      </w:r>
      <w:r w:rsidR="00DD0CD9" w:rsidRPr="00DD0CD9">
        <w:rPr>
          <w:b w:val="0"/>
          <w:color w:val="000000"/>
          <w:shd w:val="clear" w:color="auto" w:fill="FFFFFF"/>
        </w:rPr>
        <w:t>Современное право</w:t>
      </w:r>
      <w:r w:rsidR="005B1636">
        <w:rPr>
          <w:b w:val="0"/>
          <w:bCs/>
          <w:color w:val="000000"/>
          <w:shd w:val="clear" w:color="auto" w:fill="FFFFFF"/>
        </w:rPr>
        <w:t>» 2013.</w:t>
      </w:r>
      <w:r w:rsidR="00DD0CD9">
        <w:rPr>
          <w:b w:val="0"/>
          <w:bCs/>
          <w:color w:val="000000"/>
          <w:shd w:val="clear" w:color="auto" w:fill="FFFFFF"/>
        </w:rPr>
        <w:t xml:space="preserve"> </w:t>
      </w:r>
      <w:r w:rsidR="004A52B4">
        <w:rPr>
          <w:b w:val="0"/>
          <w:bCs/>
          <w:color w:val="000000"/>
          <w:shd w:val="clear" w:color="auto" w:fill="FFFFFF"/>
          <w:lang w:val="en-US"/>
        </w:rPr>
        <w:t>N</w:t>
      </w:r>
      <w:r w:rsidR="005B1636">
        <w:rPr>
          <w:b w:val="0"/>
          <w:bCs/>
          <w:color w:val="000000"/>
          <w:shd w:val="clear" w:color="auto" w:fill="FFFFFF"/>
        </w:rPr>
        <w:t xml:space="preserve"> 4.</w:t>
      </w:r>
      <w:r w:rsidR="004A52B4" w:rsidRPr="00DD0CD9">
        <w:rPr>
          <w:b w:val="0"/>
          <w:bCs/>
          <w:color w:val="000000"/>
          <w:shd w:val="clear" w:color="auto" w:fill="FFFFFF"/>
        </w:rPr>
        <w:t xml:space="preserve"> </w:t>
      </w:r>
      <w:r w:rsidR="005B1636">
        <w:rPr>
          <w:b w:val="0"/>
          <w:bCs/>
          <w:color w:val="000000"/>
          <w:shd w:val="clear" w:color="auto" w:fill="FFFFFF"/>
        </w:rPr>
        <w:t>С</w:t>
      </w:r>
      <w:r w:rsidR="004A52B4">
        <w:rPr>
          <w:b w:val="0"/>
          <w:bCs/>
          <w:color w:val="000000"/>
          <w:shd w:val="clear" w:color="auto" w:fill="FFFFFF"/>
        </w:rPr>
        <w:t>. 59 – 62</w:t>
      </w:r>
    </w:p>
    <w:p w:rsidR="00DD0CD9" w:rsidRPr="00DD0CD9" w:rsidRDefault="00CD5157" w:rsidP="00CF100D">
      <w:pPr>
        <w:pStyle w:val="ConsPlusTitle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color w:val="000000"/>
          <w:shd w:val="clear" w:color="auto" w:fill="FFFFFF"/>
        </w:rPr>
        <w:t>11</w:t>
      </w:r>
      <w:r w:rsidR="003620B8">
        <w:rPr>
          <w:b w:val="0"/>
          <w:color w:val="000000"/>
          <w:shd w:val="clear" w:color="auto" w:fill="FFFFFF"/>
        </w:rPr>
        <w:t xml:space="preserve">. </w:t>
      </w:r>
      <w:r w:rsidRPr="00DD0CD9">
        <w:rPr>
          <w:b w:val="0"/>
          <w:color w:val="000000"/>
          <w:shd w:val="clear" w:color="auto" w:fill="FFFFFF"/>
        </w:rPr>
        <w:t xml:space="preserve">Козлов Т.Л.  </w:t>
      </w:r>
      <w:r w:rsidR="004A52B4" w:rsidRPr="00DD0CD9">
        <w:rPr>
          <w:b w:val="0"/>
          <w:color w:val="000000"/>
          <w:shd w:val="clear" w:color="auto" w:fill="FFFFFF"/>
        </w:rPr>
        <w:t>Об институте урегулирования конфликта интересов на государст</w:t>
      </w:r>
      <w:r w:rsidR="004A52B4">
        <w:rPr>
          <w:b w:val="0"/>
          <w:color w:val="000000"/>
          <w:shd w:val="clear" w:color="auto" w:fill="FFFFFF"/>
        </w:rPr>
        <w:t xml:space="preserve">венной и муниципальной службе </w:t>
      </w:r>
      <w:r w:rsidR="005B1636" w:rsidRPr="005B1636">
        <w:rPr>
          <w:b w:val="0"/>
          <w:color w:val="000000"/>
          <w:shd w:val="clear" w:color="auto" w:fill="FFFFFF"/>
        </w:rPr>
        <w:t xml:space="preserve">// </w:t>
      </w:r>
      <w:r w:rsidR="00DD0CD9">
        <w:rPr>
          <w:b w:val="0"/>
          <w:color w:val="000000"/>
          <w:shd w:val="clear" w:color="auto" w:fill="FFFFFF"/>
        </w:rPr>
        <w:t>Журнал «</w:t>
      </w:r>
      <w:r w:rsidR="00DD0CD9" w:rsidRPr="00DD0CD9">
        <w:rPr>
          <w:b w:val="0"/>
          <w:color w:val="000000"/>
          <w:shd w:val="clear" w:color="auto" w:fill="FFFFFF"/>
        </w:rPr>
        <w:t>Вестник Академии Генеральной прокуратуры Российской Федерации</w:t>
      </w:r>
      <w:r w:rsidR="005B1636">
        <w:rPr>
          <w:b w:val="0"/>
          <w:color w:val="000000"/>
          <w:shd w:val="clear" w:color="auto" w:fill="FFFFFF"/>
        </w:rPr>
        <w:t>»</w:t>
      </w:r>
      <w:r w:rsidR="005B1636" w:rsidRPr="005B1636">
        <w:rPr>
          <w:b w:val="0"/>
          <w:color w:val="000000"/>
          <w:shd w:val="clear" w:color="auto" w:fill="FFFFFF"/>
        </w:rPr>
        <w:t xml:space="preserve"> </w:t>
      </w:r>
      <w:r w:rsidR="005B1636" w:rsidRPr="00DD0CD9">
        <w:rPr>
          <w:b w:val="0"/>
          <w:color w:val="000000"/>
          <w:shd w:val="clear" w:color="auto" w:fill="FFFFFF"/>
        </w:rPr>
        <w:t>2015</w:t>
      </w:r>
      <w:r w:rsidR="005B1636">
        <w:rPr>
          <w:b w:val="0"/>
          <w:color w:val="000000"/>
          <w:shd w:val="clear" w:color="auto" w:fill="FFFFFF"/>
        </w:rPr>
        <w:t xml:space="preserve"> .</w:t>
      </w:r>
      <w:r w:rsidR="005B1636" w:rsidRPr="005B1636">
        <w:rPr>
          <w:b w:val="0"/>
          <w:color w:val="000000"/>
          <w:shd w:val="clear" w:color="auto" w:fill="FFFFFF"/>
        </w:rPr>
        <w:t xml:space="preserve"> </w:t>
      </w:r>
      <w:r w:rsidR="004A52B4">
        <w:rPr>
          <w:b w:val="0"/>
          <w:color w:val="000000"/>
          <w:shd w:val="clear" w:color="auto" w:fill="FFFFFF"/>
          <w:lang w:val="en-US"/>
        </w:rPr>
        <w:t>N</w:t>
      </w:r>
      <w:r w:rsidR="005B1636">
        <w:rPr>
          <w:b w:val="0"/>
          <w:color w:val="000000"/>
          <w:shd w:val="clear" w:color="auto" w:fill="FFFFFF"/>
        </w:rPr>
        <w:t xml:space="preserve"> 2</w:t>
      </w:r>
      <w:r w:rsidR="004A52B4" w:rsidRPr="00DD0CD9">
        <w:rPr>
          <w:b w:val="0"/>
          <w:color w:val="000000"/>
          <w:shd w:val="clear" w:color="auto" w:fill="FFFFFF"/>
        </w:rPr>
        <w:t xml:space="preserve"> </w:t>
      </w:r>
      <w:r w:rsidR="005B1636">
        <w:rPr>
          <w:b w:val="0"/>
          <w:color w:val="000000"/>
          <w:shd w:val="clear" w:color="auto" w:fill="FFFFFF"/>
        </w:rPr>
        <w:t xml:space="preserve"> С </w:t>
      </w:r>
      <w:r w:rsidR="004A52B4">
        <w:rPr>
          <w:b w:val="0"/>
          <w:color w:val="000000"/>
          <w:shd w:val="clear" w:color="auto" w:fill="FFFFFF"/>
        </w:rPr>
        <w:t>16</w:t>
      </w:r>
      <w:r w:rsidR="005B1636">
        <w:rPr>
          <w:b w:val="0"/>
          <w:color w:val="000000"/>
          <w:shd w:val="clear" w:color="auto" w:fill="FFFFFF"/>
        </w:rPr>
        <w:t>.</w:t>
      </w:r>
    </w:p>
    <w:p w:rsidR="00B300D0" w:rsidRPr="00B300D0" w:rsidRDefault="00B300D0" w:rsidP="008353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4EE" w:rsidRPr="00C23BD1" w:rsidRDefault="00B534EE" w:rsidP="008353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34EE" w:rsidRPr="00C23BD1" w:rsidSect="001819BA">
      <w:footerReference w:type="default" r:id="rId10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2CA" w:rsidRDefault="001302CA" w:rsidP="00781B4A">
      <w:pPr>
        <w:spacing w:after="0" w:line="240" w:lineRule="auto"/>
      </w:pPr>
      <w:r>
        <w:separator/>
      </w:r>
    </w:p>
  </w:endnote>
  <w:endnote w:type="continuationSeparator" w:id="0">
    <w:p w:rsidR="001302CA" w:rsidRDefault="001302CA" w:rsidP="0078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3764274"/>
      <w:docPartObj>
        <w:docPartGallery w:val="Page Numbers (Bottom of Page)"/>
        <w:docPartUnique/>
      </w:docPartObj>
    </w:sdtPr>
    <w:sdtEndPr/>
    <w:sdtContent>
      <w:p w:rsidR="00662272" w:rsidRDefault="001302C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EF4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662272" w:rsidRDefault="0066227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2CA" w:rsidRDefault="001302CA" w:rsidP="00781B4A">
      <w:pPr>
        <w:spacing w:after="0" w:line="240" w:lineRule="auto"/>
      </w:pPr>
      <w:r>
        <w:separator/>
      </w:r>
    </w:p>
  </w:footnote>
  <w:footnote w:type="continuationSeparator" w:id="0">
    <w:p w:rsidR="001302CA" w:rsidRDefault="001302CA" w:rsidP="00781B4A">
      <w:pPr>
        <w:spacing w:after="0" w:line="240" w:lineRule="auto"/>
      </w:pPr>
      <w:r>
        <w:continuationSeparator/>
      </w:r>
    </w:p>
  </w:footnote>
  <w:footnote w:id="1">
    <w:p w:rsidR="00662272" w:rsidRPr="00E76E7B" w:rsidRDefault="00662272" w:rsidP="004747A5">
      <w:pPr>
        <w:pStyle w:val="a3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Ноздрачев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А.Ф.  </w:t>
      </w:r>
      <w:r w:rsidRPr="00F91FE3">
        <w:rPr>
          <w:rFonts w:ascii="Times New Roman" w:hAnsi="Times New Roman" w:cs="Times New Roman"/>
          <w:color w:val="000000"/>
          <w:shd w:val="clear" w:color="auto" w:fill="FFFFFF"/>
        </w:rPr>
        <w:t>Конфликт интересов в системе государственн</w:t>
      </w:r>
      <w:r>
        <w:rPr>
          <w:rFonts w:ascii="Times New Roman" w:hAnsi="Times New Roman" w:cs="Times New Roman"/>
          <w:color w:val="000000"/>
          <w:shd w:val="clear" w:color="auto" w:fill="FFFFFF"/>
        </w:rPr>
        <w:t>ого и муниципального управления</w:t>
      </w:r>
      <w:r w:rsidRPr="00F91FE3">
        <w:rPr>
          <w:rFonts w:ascii="Times New Roman" w:hAnsi="Times New Roman" w:cs="Times New Roman"/>
          <w:color w:val="000000"/>
          <w:shd w:val="clear" w:color="auto" w:fill="FFFFFF"/>
        </w:rPr>
        <w:t>: проблема нормативно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правового определения понятия </w:t>
      </w:r>
      <w:r w:rsidRPr="00F3546C">
        <w:rPr>
          <w:rFonts w:ascii="Times New Roman" w:hAnsi="Times New Roman" w:cs="Times New Roman"/>
          <w:color w:val="000000"/>
          <w:shd w:val="clear" w:color="auto" w:fill="FFFFFF"/>
        </w:rPr>
        <w:t>//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E7548">
        <w:rPr>
          <w:rFonts w:ascii="Times New Roman" w:hAnsi="Times New Roman" w:cs="Times New Roman"/>
          <w:color w:val="000000"/>
          <w:shd w:val="clear" w:color="auto" w:fill="FFFFFF"/>
        </w:rPr>
        <w:t>Законодательство и экономика</w:t>
      </w:r>
      <w:r>
        <w:rPr>
          <w:rStyle w:val="apple-converted-space"/>
          <w:rFonts w:ascii="Tahoma" w:hAnsi="Tahoma" w:cs="Tahoma"/>
          <w:color w:val="000000"/>
          <w:sz w:val="16"/>
          <w:szCs w:val="16"/>
          <w:shd w:val="clear" w:color="auto" w:fill="F5F5F5"/>
        </w:rPr>
        <w:t xml:space="preserve">.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2016.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</w:t>
      </w:r>
      <w:r w:rsidRPr="00105A4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3. </w:t>
      </w:r>
      <w:r w:rsidRPr="004747A5">
        <w:rPr>
          <w:rFonts w:ascii="Times New Roman" w:hAnsi="Times New Roman" w:cs="Times New Roman"/>
          <w:color w:val="000000"/>
          <w:shd w:val="clear" w:color="auto" w:fill="FFFFFF"/>
        </w:rPr>
        <w:t>Справочно-прав</w:t>
      </w:r>
      <w:r>
        <w:rPr>
          <w:rFonts w:ascii="Times New Roman" w:hAnsi="Times New Roman" w:cs="Times New Roman"/>
          <w:color w:val="000000"/>
          <w:shd w:val="clear" w:color="auto" w:fill="FFFFFF"/>
        </w:rPr>
        <w:t>овая система «Консультант Плюс»</w:t>
      </w:r>
      <w:r w:rsidRPr="004747A5">
        <w:rPr>
          <w:rFonts w:ascii="Times New Roman" w:hAnsi="Times New Roman" w:cs="Times New Roman"/>
          <w:color w:val="000000"/>
          <w:shd w:val="clear" w:color="auto" w:fill="FFFFFF"/>
        </w:rPr>
        <w:t>: [Электронный ресурс] / Компания «Консультант Плюс»</w:t>
      </w:r>
    </w:p>
    <w:p w:rsidR="00662272" w:rsidRDefault="00662272" w:rsidP="004747A5">
      <w:pPr>
        <w:pStyle w:val="a3"/>
      </w:pPr>
      <w:r>
        <w:rPr>
          <w:rStyle w:val="af5"/>
          <w:vanish/>
          <w:color w:val="1F1F1F"/>
          <w:sz w:val="21"/>
          <w:szCs w:val="21"/>
        </w:rPr>
        <w:t>// СПС «Консультант плюс»</w:t>
      </w:r>
      <w:r>
        <w:rPr>
          <w:vanish/>
          <w:color w:val="1F1F1F"/>
          <w:sz w:val="21"/>
          <w:szCs w:val="21"/>
        </w:rPr>
        <w:t>).</w:t>
      </w:r>
      <w:r w:rsidRPr="00E76E7B">
        <w:rPr>
          <w:vanish/>
          <w:color w:val="1F1F1F"/>
          <w:sz w:val="21"/>
          <w:szCs w:val="21"/>
        </w:rPr>
        <w:t xml:space="preserve"> </w:t>
      </w:r>
      <w:r>
        <w:rPr>
          <w:rStyle w:val="af5"/>
          <w:vanish/>
          <w:color w:val="1F1F1F"/>
          <w:sz w:val="21"/>
          <w:szCs w:val="21"/>
        </w:rPr>
        <w:t>// СПС «Консультант плюс»</w:t>
      </w:r>
      <w:r>
        <w:rPr>
          <w:vanish/>
          <w:color w:val="1F1F1F"/>
          <w:sz w:val="21"/>
          <w:szCs w:val="21"/>
        </w:rPr>
        <w:t>).</w:t>
      </w:r>
      <w:r w:rsidRPr="00E76E7B">
        <w:rPr>
          <w:vanish/>
          <w:color w:val="1F1F1F"/>
          <w:sz w:val="21"/>
          <w:szCs w:val="21"/>
        </w:rPr>
        <w:t xml:space="preserve"> </w:t>
      </w:r>
      <w:r>
        <w:rPr>
          <w:rStyle w:val="af5"/>
          <w:vanish/>
          <w:color w:val="1F1F1F"/>
          <w:sz w:val="21"/>
          <w:szCs w:val="21"/>
        </w:rPr>
        <w:t>Справочно-правовая система «Консультант плюс</w:t>
      </w:r>
    </w:p>
  </w:footnote>
  <w:footnote w:id="2">
    <w:p w:rsidR="00662272" w:rsidRDefault="00662272" w:rsidP="004747A5">
      <w:pPr>
        <w:pStyle w:val="a3"/>
      </w:pPr>
      <w:r>
        <w:rPr>
          <w:rStyle w:val="a5"/>
        </w:rPr>
        <w:footnoteRef/>
      </w:r>
      <w:r>
        <w:t xml:space="preserve"> </w:t>
      </w:r>
      <w:r w:rsidRPr="006E605E">
        <w:rPr>
          <w:rFonts w:ascii="Times New Roman" w:hAnsi="Times New Roman" w:cs="Times New Roman"/>
          <w:color w:val="000000"/>
          <w:shd w:val="clear" w:color="auto" w:fill="FFFFFF"/>
        </w:rPr>
        <w:t xml:space="preserve">Козлов Т.Л. Об институте урегулирования конфликта интересов на государственной и муниципальной службе // Вестник Академии Генеральной прокуратуры Российской Федерации. 2015.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</w:t>
      </w:r>
      <w:r w:rsidRPr="0005122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6E605E"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Pr="00051224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hd w:val="clear" w:color="auto" w:fill="FFFFFF"/>
        </w:rPr>
        <w:t>С. 16</w:t>
      </w:r>
      <w:r w:rsidRPr="006E605E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</w:footnote>
  <w:footnote w:id="3">
    <w:p w:rsidR="00662272" w:rsidRPr="009C4017" w:rsidRDefault="00662272" w:rsidP="004747A5">
      <w:pPr>
        <w:pStyle w:val="a3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a5"/>
        </w:rPr>
        <w:footnoteRef/>
      </w:r>
      <w:r>
        <w:t xml:space="preserve"> </w:t>
      </w:r>
      <w:r w:rsidRPr="00927243">
        <w:rPr>
          <w:rFonts w:ascii="Times New Roman" w:hAnsi="Times New Roman" w:cs="Times New Roman"/>
          <w:color w:val="000000"/>
          <w:shd w:val="clear" w:color="auto" w:fill="FFFFFF"/>
        </w:rPr>
        <w:t>Колобов</w:t>
      </w:r>
      <w:r>
        <w:rPr>
          <w:rFonts w:ascii="Times New Roman" w:hAnsi="Times New Roman" w:cs="Times New Roman"/>
          <w:color w:val="000000"/>
          <w:shd w:val="clear" w:color="auto" w:fill="FFFFFF"/>
        </w:rPr>
        <w:t>а</w:t>
      </w:r>
      <w:r w:rsidRPr="00927243">
        <w:rPr>
          <w:rFonts w:ascii="Times New Roman" w:hAnsi="Times New Roman" w:cs="Times New Roman"/>
          <w:color w:val="000000"/>
          <w:shd w:val="clear" w:color="auto" w:fill="FFFFFF"/>
        </w:rPr>
        <w:t xml:space="preserve"> С.В. Конфликт интересов на государственной и гражданской службе: изменение правового регулирования  </w:t>
      </w:r>
      <w:r w:rsidRPr="00AB3F07">
        <w:rPr>
          <w:rFonts w:ascii="Times New Roman" w:hAnsi="Times New Roman" w:cs="Times New Roman"/>
          <w:color w:val="000000"/>
          <w:shd w:val="clear" w:color="auto" w:fill="FFFFFF"/>
        </w:rPr>
        <w:t>//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Современное право. 2016.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</w:t>
      </w:r>
      <w:r w:rsidRPr="000C41A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9.</w:t>
      </w:r>
      <w:r w:rsidRPr="000C41A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С. 44 - 48. </w:t>
      </w:r>
      <w:r w:rsidRPr="004747A5">
        <w:rPr>
          <w:rFonts w:ascii="Times New Roman" w:hAnsi="Times New Roman" w:cs="Times New Roman"/>
          <w:color w:val="000000"/>
          <w:shd w:val="clear" w:color="auto" w:fill="FFFFFF"/>
        </w:rPr>
        <w:t>Справочно-прав</w:t>
      </w:r>
      <w:r>
        <w:rPr>
          <w:rFonts w:ascii="Times New Roman" w:hAnsi="Times New Roman" w:cs="Times New Roman"/>
          <w:color w:val="000000"/>
          <w:shd w:val="clear" w:color="auto" w:fill="FFFFFF"/>
        </w:rPr>
        <w:t>овая система «Консультант Плюс»</w:t>
      </w:r>
      <w:r w:rsidRPr="004747A5">
        <w:rPr>
          <w:rFonts w:ascii="Times New Roman" w:hAnsi="Times New Roman" w:cs="Times New Roman"/>
          <w:color w:val="000000"/>
          <w:shd w:val="clear" w:color="auto" w:fill="FFFFFF"/>
        </w:rPr>
        <w:t>: [Электронный ресурс] / Компания «Консультант Плюс»</w:t>
      </w:r>
    </w:p>
  </w:footnote>
  <w:footnote w:id="4">
    <w:p w:rsidR="00662272" w:rsidRDefault="00662272" w:rsidP="00E76E7B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Ноздрачев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А.Ф.  </w:t>
      </w:r>
      <w:r w:rsidRPr="00F91FE3">
        <w:rPr>
          <w:rFonts w:ascii="Times New Roman" w:hAnsi="Times New Roman" w:cs="Times New Roman"/>
          <w:color w:val="000000"/>
          <w:shd w:val="clear" w:color="auto" w:fill="FFFFFF"/>
        </w:rPr>
        <w:t>Конфликт интересов в системе государственн</w:t>
      </w:r>
      <w:r>
        <w:rPr>
          <w:rFonts w:ascii="Times New Roman" w:hAnsi="Times New Roman" w:cs="Times New Roman"/>
          <w:color w:val="000000"/>
          <w:shd w:val="clear" w:color="auto" w:fill="FFFFFF"/>
        </w:rPr>
        <w:t>ого и муниципального управления</w:t>
      </w:r>
      <w:r w:rsidRPr="00F91FE3">
        <w:rPr>
          <w:rFonts w:ascii="Times New Roman" w:hAnsi="Times New Roman" w:cs="Times New Roman"/>
          <w:color w:val="000000"/>
          <w:shd w:val="clear" w:color="auto" w:fill="FFFFFF"/>
        </w:rPr>
        <w:t>: проблема нормативно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правового определения понятия </w:t>
      </w:r>
      <w:r w:rsidRPr="00F3546C">
        <w:rPr>
          <w:rFonts w:ascii="Times New Roman" w:hAnsi="Times New Roman" w:cs="Times New Roman"/>
          <w:color w:val="000000"/>
          <w:shd w:val="clear" w:color="auto" w:fill="FFFFFF"/>
        </w:rPr>
        <w:t>//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E7548">
        <w:rPr>
          <w:rFonts w:ascii="Times New Roman" w:hAnsi="Times New Roman" w:cs="Times New Roman"/>
          <w:color w:val="000000"/>
          <w:shd w:val="clear" w:color="auto" w:fill="FFFFFF"/>
        </w:rPr>
        <w:t>Законодательство и экономика</w:t>
      </w:r>
      <w:r>
        <w:rPr>
          <w:rStyle w:val="apple-converted-space"/>
          <w:rFonts w:ascii="Tahoma" w:hAnsi="Tahoma" w:cs="Tahoma"/>
          <w:color w:val="000000"/>
          <w:sz w:val="16"/>
          <w:szCs w:val="16"/>
          <w:shd w:val="clear" w:color="auto" w:fill="F5F5F5"/>
        </w:rPr>
        <w:t xml:space="preserve">.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2016.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</w:t>
      </w:r>
      <w:r w:rsidRPr="00105A4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3. </w:t>
      </w:r>
      <w:r w:rsidRPr="004747A5">
        <w:rPr>
          <w:rFonts w:ascii="Times New Roman" w:hAnsi="Times New Roman" w:cs="Times New Roman"/>
          <w:color w:val="000000"/>
          <w:shd w:val="clear" w:color="auto" w:fill="FFFFFF"/>
        </w:rPr>
        <w:t>Справочно-прав</w:t>
      </w:r>
      <w:r>
        <w:rPr>
          <w:rFonts w:ascii="Times New Roman" w:hAnsi="Times New Roman" w:cs="Times New Roman"/>
          <w:color w:val="000000"/>
          <w:shd w:val="clear" w:color="auto" w:fill="FFFFFF"/>
        </w:rPr>
        <w:t>овая система «Консультант Плюс»</w:t>
      </w:r>
      <w:r w:rsidRPr="004747A5">
        <w:rPr>
          <w:rFonts w:ascii="Times New Roman" w:hAnsi="Times New Roman" w:cs="Times New Roman"/>
          <w:color w:val="000000"/>
          <w:shd w:val="clear" w:color="auto" w:fill="FFFFFF"/>
        </w:rPr>
        <w:t>: [Электронный ресурс] / Компания «Консультант Плюс»</w:t>
      </w:r>
    </w:p>
  </w:footnote>
  <w:footnote w:id="5">
    <w:p w:rsidR="00662272" w:rsidRDefault="00662272" w:rsidP="002E2043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Ноздрачев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А.Ф.  </w:t>
      </w:r>
      <w:r w:rsidRPr="00F91FE3">
        <w:rPr>
          <w:rFonts w:ascii="Times New Roman" w:hAnsi="Times New Roman" w:cs="Times New Roman"/>
          <w:color w:val="000000"/>
          <w:shd w:val="clear" w:color="auto" w:fill="FFFFFF"/>
        </w:rPr>
        <w:t>Конфликт интересов в системе государственн</w:t>
      </w:r>
      <w:r>
        <w:rPr>
          <w:rFonts w:ascii="Times New Roman" w:hAnsi="Times New Roman" w:cs="Times New Roman"/>
          <w:color w:val="000000"/>
          <w:shd w:val="clear" w:color="auto" w:fill="FFFFFF"/>
        </w:rPr>
        <w:t>ого и муниципального управления</w:t>
      </w:r>
      <w:r w:rsidRPr="00F91FE3">
        <w:rPr>
          <w:rFonts w:ascii="Times New Roman" w:hAnsi="Times New Roman" w:cs="Times New Roman"/>
          <w:color w:val="000000"/>
          <w:shd w:val="clear" w:color="auto" w:fill="FFFFFF"/>
        </w:rPr>
        <w:t>: проблема нормативно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правового определения понятия </w:t>
      </w:r>
      <w:r w:rsidRPr="00F3546C">
        <w:rPr>
          <w:rFonts w:ascii="Times New Roman" w:hAnsi="Times New Roman" w:cs="Times New Roman"/>
          <w:color w:val="000000"/>
          <w:shd w:val="clear" w:color="auto" w:fill="FFFFFF"/>
        </w:rPr>
        <w:t>//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E7548">
        <w:rPr>
          <w:rFonts w:ascii="Times New Roman" w:hAnsi="Times New Roman" w:cs="Times New Roman"/>
          <w:color w:val="000000"/>
          <w:shd w:val="clear" w:color="auto" w:fill="FFFFFF"/>
        </w:rPr>
        <w:t>Законодательство и экономика</w:t>
      </w:r>
      <w:r>
        <w:rPr>
          <w:rStyle w:val="apple-converted-space"/>
          <w:rFonts w:ascii="Tahoma" w:hAnsi="Tahoma" w:cs="Tahoma"/>
          <w:color w:val="000000"/>
          <w:sz w:val="16"/>
          <w:szCs w:val="16"/>
          <w:shd w:val="clear" w:color="auto" w:fill="F5F5F5"/>
        </w:rPr>
        <w:t xml:space="preserve">.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2016.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</w:t>
      </w:r>
      <w:r w:rsidRPr="00105A4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3. </w:t>
      </w:r>
      <w:r w:rsidRPr="004747A5">
        <w:rPr>
          <w:rFonts w:ascii="Times New Roman" w:hAnsi="Times New Roman" w:cs="Times New Roman"/>
          <w:color w:val="000000"/>
          <w:shd w:val="clear" w:color="auto" w:fill="FFFFFF"/>
        </w:rPr>
        <w:t>Справочно-правовая система «Консультант Плюс</w:t>
      </w:r>
      <w:proofErr w:type="gramStart"/>
      <w:r w:rsidRPr="004747A5">
        <w:rPr>
          <w:rFonts w:ascii="Times New Roman" w:hAnsi="Times New Roman" w:cs="Times New Roman"/>
          <w:color w:val="000000"/>
          <w:shd w:val="clear" w:color="auto" w:fill="FFFFFF"/>
        </w:rPr>
        <w:t>» :</w:t>
      </w:r>
      <w:proofErr w:type="gramEnd"/>
      <w:r w:rsidRPr="004747A5">
        <w:rPr>
          <w:rFonts w:ascii="Times New Roman" w:hAnsi="Times New Roman" w:cs="Times New Roman"/>
          <w:color w:val="000000"/>
          <w:shd w:val="clear" w:color="auto" w:fill="FFFFFF"/>
        </w:rPr>
        <w:t xml:space="preserve"> [Электронный ресурс] / Компания «Консультант Плюс»</w:t>
      </w:r>
    </w:p>
  </w:footnote>
  <w:footnote w:id="6">
    <w:p w:rsidR="00662272" w:rsidRPr="00625C0E" w:rsidRDefault="00662272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Ноздрачев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А.Ф.  </w:t>
      </w:r>
      <w:r w:rsidRPr="00F91FE3">
        <w:rPr>
          <w:rFonts w:ascii="Times New Roman" w:hAnsi="Times New Roman" w:cs="Times New Roman"/>
          <w:color w:val="000000"/>
          <w:shd w:val="clear" w:color="auto" w:fill="FFFFFF"/>
        </w:rPr>
        <w:t>Конфликт интересов в системе государственн</w:t>
      </w:r>
      <w:r>
        <w:rPr>
          <w:rFonts w:ascii="Times New Roman" w:hAnsi="Times New Roman" w:cs="Times New Roman"/>
          <w:color w:val="000000"/>
          <w:shd w:val="clear" w:color="auto" w:fill="FFFFFF"/>
        </w:rPr>
        <w:t>ого и муниципального управления</w:t>
      </w:r>
      <w:r w:rsidRPr="00F91FE3">
        <w:rPr>
          <w:rFonts w:ascii="Times New Roman" w:hAnsi="Times New Roman" w:cs="Times New Roman"/>
          <w:color w:val="000000"/>
          <w:shd w:val="clear" w:color="auto" w:fill="FFFFFF"/>
        </w:rPr>
        <w:t>: проблема нормативно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правового определения понятия </w:t>
      </w:r>
      <w:r w:rsidRPr="00F3546C">
        <w:rPr>
          <w:rFonts w:ascii="Times New Roman" w:hAnsi="Times New Roman" w:cs="Times New Roman"/>
          <w:color w:val="000000"/>
          <w:shd w:val="clear" w:color="auto" w:fill="FFFFFF"/>
        </w:rPr>
        <w:t>//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E7548">
        <w:rPr>
          <w:rFonts w:ascii="Times New Roman" w:hAnsi="Times New Roman" w:cs="Times New Roman"/>
          <w:color w:val="000000"/>
          <w:shd w:val="clear" w:color="auto" w:fill="FFFFFF"/>
        </w:rPr>
        <w:t>Законодательство и экономика</w:t>
      </w:r>
      <w:r>
        <w:rPr>
          <w:rStyle w:val="apple-converted-space"/>
          <w:rFonts w:ascii="Tahoma" w:hAnsi="Tahoma" w:cs="Tahoma"/>
          <w:color w:val="000000"/>
          <w:sz w:val="16"/>
          <w:szCs w:val="16"/>
          <w:shd w:val="clear" w:color="auto" w:fill="F5F5F5"/>
        </w:rPr>
        <w:t xml:space="preserve">.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2016.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</w:t>
      </w:r>
      <w:r w:rsidRPr="00105A4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3. </w:t>
      </w:r>
      <w:r w:rsidRPr="004747A5">
        <w:rPr>
          <w:rFonts w:ascii="Times New Roman" w:hAnsi="Times New Roman" w:cs="Times New Roman"/>
          <w:color w:val="000000"/>
          <w:shd w:val="clear" w:color="auto" w:fill="FFFFFF"/>
        </w:rPr>
        <w:t>Справочно-правовая система «Консультант Плюс</w:t>
      </w:r>
      <w:proofErr w:type="gramStart"/>
      <w:r w:rsidRPr="004747A5">
        <w:rPr>
          <w:rFonts w:ascii="Times New Roman" w:hAnsi="Times New Roman" w:cs="Times New Roman"/>
          <w:color w:val="000000"/>
          <w:shd w:val="clear" w:color="auto" w:fill="FFFFFF"/>
        </w:rPr>
        <w:t>» :</w:t>
      </w:r>
      <w:proofErr w:type="gramEnd"/>
      <w:r w:rsidRPr="004747A5">
        <w:rPr>
          <w:rFonts w:ascii="Times New Roman" w:hAnsi="Times New Roman" w:cs="Times New Roman"/>
          <w:color w:val="000000"/>
          <w:shd w:val="clear" w:color="auto" w:fill="FFFFFF"/>
        </w:rPr>
        <w:t xml:space="preserve"> [Электронный ресурс] / Компания «Консультант Плюс»</w:t>
      </w:r>
    </w:p>
  </w:footnote>
  <w:footnote w:id="7">
    <w:p w:rsidR="00662272" w:rsidRDefault="00662272">
      <w:pPr>
        <w:pStyle w:val="a3"/>
      </w:pPr>
      <w:r>
        <w:rPr>
          <w:rStyle w:val="a5"/>
        </w:rPr>
        <w:footnoteRef/>
      </w:r>
      <w:r>
        <w:t xml:space="preserve"> </w:t>
      </w:r>
      <w:r w:rsidRPr="006E605E">
        <w:rPr>
          <w:rFonts w:ascii="Times New Roman" w:hAnsi="Times New Roman" w:cs="Times New Roman"/>
          <w:color w:val="000000"/>
          <w:shd w:val="clear" w:color="auto" w:fill="FFFFFF"/>
        </w:rPr>
        <w:t xml:space="preserve">Козлов Т.Л. Об институте урегулирования конфликта интересов на государственной и муниципальной службе // Вестник Академии Генеральной прокуратуры Российской Федерации. 2015.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</w:t>
      </w:r>
      <w:r w:rsidRPr="000C41A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6E605E"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Pr="000C41AD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С. 16 </w:t>
      </w:r>
    </w:p>
  </w:footnote>
  <w:footnote w:id="8">
    <w:p w:rsidR="00662272" w:rsidRDefault="00662272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Ноздрачев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А.Ф.  </w:t>
      </w:r>
      <w:r w:rsidRPr="00F91FE3">
        <w:rPr>
          <w:rFonts w:ascii="Times New Roman" w:hAnsi="Times New Roman" w:cs="Times New Roman"/>
          <w:color w:val="000000"/>
          <w:shd w:val="clear" w:color="auto" w:fill="FFFFFF"/>
        </w:rPr>
        <w:t>Конфликт интересов в системе государственн</w:t>
      </w:r>
      <w:r>
        <w:rPr>
          <w:rFonts w:ascii="Times New Roman" w:hAnsi="Times New Roman" w:cs="Times New Roman"/>
          <w:color w:val="000000"/>
          <w:shd w:val="clear" w:color="auto" w:fill="FFFFFF"/>
        </w:rPr>
        <w:t>ого и муниципального управления</w:t>
      </w:r>
      <w:r w:rsidRPr="00F91FE3">
        <w:rPr>
          <w:rFonts w:ascii="Times New Roman" w:hAnsi="Times New Roman" w:cs="Times New Roman"/>
          <w:color w:val="000000"/>
          <w:shd w:val="clear" w:color="auto" w:fill="FFFFFF"/>
        </w:rPr>
        <w:t>: проблема нормативно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правового определения понятия </w:t>
      </w:r>
      <w:r w:rsidRPr="00F3546C">
        <w:rPr>
          <w:rFonts w:ascii="Times New Roman" w:hAnsi="Times New Roman" w:cs="Times New Roman"/>
          <w:color w:val="000000"/>
          <w:shd w:val="clear" w:color="auto" w:fill="FFFFFF"/>
        </w:rPr>
        <w:t>//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E7548">
        <w:rPr>
          <w:rFonts w:ascii="Times New Roman" w:hAnsi="Times New Roman" w:cs="Times New Roman"/>
          <w:color w:val="000000"/>
          <w:shd w:val="clear" w:color="auto" w:fill="FFFFFF"/>
        </w:rPr>
        <w:t>Законодательство и экономика</w:t>
      </w:r>
      <w:r>
        <w:rPr>
          <w:rStyle w:val="apple-converted-space"/>
          <w:rFonts w:ascii="Tahoma" w:hAnsi="Tahoma" w:cs="Tahoma"/>
          <w:color w:val="000000"/>
          <w:sz w:val="16"/>
          <w:szCs w:val="16"/>
          <w:shd w:val="clear" w:color="auto" w:fill="F5F5F5"/>
        </w:rPr>
        <w:t xml:space="preserve">.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2016.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</w:t>
      </w:r>
      <w:r w:rsidRPr="00105A4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3. </w:t>
      </w:r>
      <w:r w:rsidRPr="004747A5">
        <w:rPr>
          <w:rFonts w:ascii="Times New Roman" w:hAnsi="Times New Roman" w:cs="Times New Roman"/>
          <w:color w:val="000000"/>
          <w:shd w:val="clear" w:color="auto" w:fill="FFFFFF"/>
        </w:rPr>
        <w:t>Справочно-правовая система «Консультант Плюс</w:t>
      </w:r>
      <w:proofErr w:type="gramStart"/>
      <w:r w:rsidRPr="004747A5">
        <w:rPr>
          <w:rFonts w:ascii="Times New Roman" w:hAnsi="Times New Roman" w:cs="Times New Roman"/>
          <w:color w:val="000000"/>
          <w:shd w:val="clear" w:color="auto" w:fill="FFFFFF"/>
        </w:rPr>
        <w:t>» :</w:t>
      </w:r>
      <w:proofErr w:type="gramEnd"/>
      <w:r w:rsidRPr="004747A5">
        <w:rPr>
          <w:rFonts w:ascii="Times New Roman" w:hAnsi="Times New Roman" w:cs="Times New Roman"/>
          <w:color w:val="000000"/>
          <w:shd w:val="clear" w:color="auto" w:fill="FFFFFF"/>
        </w:rPr>
        <w:t xml:space="preserve"> [Электронный ресурс] / Компания «Консультант Плюс»</w:t>
      </w:r>
    </w:p>
  </w:footnote>
  <w:footnote w:id="9">
    <w:p w:rsidR="00662272" w:rsidRDefault="00662272">
      <w:pPr>
        <w:pStyle w:val="a3"/>
      </w:pPr>
      <w:r>
        <w:rPr>
          <w:rStyle w:val="a5"/>
        </w:rPr>
        <w:footnoteRef/>
      </w:r>
      <w:r>
        <w:t xml:space="preserve"> </w:t>
      </w:r>
      <w:r w:rsidRPr="00927243">
        <w:rPr>
          <w:rFonts w:ascii="Times New Roman" w:hAnsi="Times New Roman" w:cs="Times New Roman"/>
          <w:color w:val="000000"/>
          <w:shd w:val="clear" w:color="auto" w:fill="FFFFFF"/>
        </w:rPr>
        <w:t>Колобов</w:t>
      </w:r>
      <w:r>
        <w:rPr>
          <w:rFonts w:ascii="Times New Roman" w:hAnsi="Times New Roman" w:cs="Times New Roman"/>
          <w:color w:val="000000"/>
          <w:shd w:val="clear" w:color="auto" w:fill="FFFFFF"/>
        </w:rPr>
        <w:t>а</w:t>
      </w:r>
      <w:r w:rsidRPr="00927243">
        <w:rPr>
          <w:rFonts w:ascii="Times New Roman" w:hAnsi="Times New Roman" w:cs="Times New Roman"/>
          <w:color w:val="000000"/>
          <w:shd w:val="clear" w:color="auto" w:fill="FFFFFF"/>
        </w:rPr>
        <w:t xml:space="preserve"> С.В. Конфликт интересов на государственной и гражданской службе: изменение правового регулирования  </w:t>
      </w:r>
      <w:r w:rsidRPr="00AB3F07">
        <w:rPr>
          <w:rFonts w:ascii="Times New Roman" w:hAnsi="Times New Roman" w:cs="Times New Roman"/>
          <w:color w:val="000000"/>
          <w:shd w:val="clear" w:color="auto" w:fill="FFFFFF"/>
        </w:rPr>
        <w:t>//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Современное право. 2016.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</w:t>
      </w:r>
      <w:r w:rsidRPr="00105A4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9.</w:t>
      </w:r>
      <w:r w:rsidRPr="00105A4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С. 44 - 48. </w:t>
      </w:r>
      <w:r w:rsidRPr="004747A5">
        <w:rPr>
          <w:rFonts w:ascii="Times New Roman" w:hAnsi="Times New Roman" w:cs="Times New Roman"/>
          <w:color w:val="000000"/>
          <w:shd w:val="clear" w:color="auto" w:fill="FFFFFF"/>
        </w:rPr>
        <w:t>Справочно-прав</w:t>
      </w:r>
      <w:r>
        <w:rPr>
          <w:rFonts w:ascii="Times New Roman" w:hAnsi="Times New Roman" w:cs="Times New Roman"/>
          <w:color w:val="000000"/>
          <w:shd w:val="clear" w:color="auto" w:fill="FFFFFF"/>
        </w:rPr>
        <w:t>овая система «Консультант Плюс»</w:t>
      </w:r>
      <w:r w:rsidRPr="004747A5">
        <w:rPr>
          <w:rFonts w:ascii="Times New Roman" w:hAnsi="Times New Roman" w:cs="Times New Roman"/>
          <w:color w:val="000000"/>
          <w:shd w:val="clear" w:color="auto" w:fill="FFFFFF"/>
        </w:rPr>
        <w:t>: [Электронный ресурс] / Компания «Консультант Плюс»</w:t>
      </w:r>
    </w:p>
  </w:footnote>
  <w:footnote w:id="10">
    <w:p w:rsidR="00662272" w:rsidRDefault="00662272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FA6C1E">
        <w:rPr>
          <w:rFonts w:ascii="Times New Roman" w:hAnsi="Times New Roman" w:cs="Times New Roman"/>
          <w:bCs/>
          <w:color w:val="000000"/>
          <w:shd w:val="clear" w:color="auto" w:fill="FFFFFF"/>
        </w:rPr>
        <w:t>К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омахин</w:t>
      </w:r>
      <w:proofErr w:type="spellEnd"/>
      <w:r w:rsidRPr="00FA6C1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Б.Н.</w:t>
      </w:r>
      <w:r>
        <w:rPr>
          <w:b/>
          <w:bCs/>
          <w:color w:val="000000"/>
          <w:shd w:val="clear" w:color="auto" w:fill="FFFFFF"/>
        </w:rPr>
        <w:t xml:space="preserve"> </w:t>
      </w:r>
      <w:r w:rsidRPr="00FA6C1E">
        <w:rPr>
          <w:rFonts w:ascii="Times New Roman" w:hAnsi="Times New Roman" w:cs="Times New Roman"/>
          <w:color w:val="000000"/>
          <w:shd w:val="clear" w:color="auto" w:fill="FFFFFF"/>
        </w:rPr>
        <w:t>Правовое регулирование служебного поведения государственных гражданских служащих и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разрешение конфликта интересов // Современное право. 2013.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</w:t>
      </w:r>
      <w:r w:rsidRPr="000C41A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4</w:t>
      </w:r>
      <w:r w:rsidRPr="000C41AD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Pr="004747A5">
        <w:rPr>
          <w:rFonts w:ascii="Times New Roman" w:hAnsi="Times New Roman" w:cs="Times New Roman"/>
          <w:color w:val="000000"/>
          <w:shd w:val="clear" w:color="auto" w:fill="FFFFFF"/>
        </w:rPr>
        <w:t>Справочно-прав</w:t>
      </w:r>
      <w:r>
        <w:rPr>
          <w:rFonts w:ascii="Times New Roman" w:hAnsi="Times New Roman" w:cs="Times New Roman"/>
          <w:color w:val="000000"/>
          <w:shd w:val="clear" w:color="auto" w:fill="FFFFFF"/>
        </w:rPr>
        <w:t>овая система «Консультант Плюс»</w:t>
      </w:r>
      <w:r w:rsidRPr="004747A5">
        <w:rPr>
          <w:rFonts w:ascii="Times New Roman" w:hAnsi="Times New Roman" w:cs="Times New Roman"/>
          <w:color w:val="000000"/>
          <w:shd w:val="clear" w:color="auto" w:fill="FFFFFF"/>
        </w:rPr>
        <w:t>: [Электронный ресурс] / Компания «Консультант Плюс»</w:t>
      </w:r>
    </w:p>
  </w:footnote>
  <w:footnote w:id="11">
    <w:p w:rsidR="00662272" w:rsidRPr="008A6A67" w:rsidRDefault="00662272" w:rsidP="008A6A67">
      <w:pPr>
        <w:pStyle w:val="a3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a5"/>
        </w:rPr>
        <w:footnoteRef/>
      </w:r>
      <w:r>
        <w:t xml:space="preserve"> </w:t>
      </w:r>
      <w:r w:rsidRPr="008A6A67">
        <w:rPr>
          <w:rFonts w:ascii="Times New Roman" w:hAnsi="Times New Roman" w:cs="Times New Roman"/>
          <w:color w:val="000000"/>
          <w:shd w:val="clear" w:color="auto" w:fill="FFFFFF"/>
        </w:rPr>
        <w:t>Федеральный закон от 27.07.2004 N 79-</w:t>
      </w:r>
      <w:proofErr w:type="gramStart"/>
      <w:r w:rsidRPr="008A6A67">
        <w:rPr>
          <w:rFonts w:ascii="Times New Roman" w:hAnsi="Times New Roman" w:cs="Times New Roman"/>
          <w:color w:val="000000"/>
          <w:shd w:val="clear" w:color="auto" w:fill="FFFFFF"/>
        </w:rPr>
        <w:t>ФЗ(</w:t>
      </w:r>
      <w:proofErr w:type="gramEnd"/>
      <w:r w:rsidRPr="008A6A67">
        <w:rPr>
          <w:rFonts w:ascii="Times New Roman" w:hAnsi="Times New Roman" w:cs="Times New Roman"/>
          <w:color w:val="000000"/>
          <w:shd w:val="clear" w:color="auto" w:fill="FFFFFF"/>
        </w:rPr>
        <w:t>ред. от 03.07.2016, с изм. от 19.12.2016)»О государственной гражданской службе Российской Федерации»</w:t>
      </w:r>
    </w:p>
    <w:p w:rsidR="00662272" w:rsidRDefault="00662272">
      <w:pPr>
        <w:pStyle w:val="a3"/>
      </w:pPr>
    </w:p>
  </w:footnote>
  <w:footnote w:id="12">
    <w:p w:rsidR="00662272" w:rsidRPr="009114AF" w:rsidRDefault="00662272" w:rsidP="009114AF">
      <w:pPr>
        <w:pStyle w:val="a3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a5"/>
        </w:rPr>
        <w:footnoteRef/>
      </w:r>
      <w:r>
        <w:t xml:space="preserve"> </w:t>
      </w:r>
      <w:r w:rsidRPr="00EF1E92">
        <w:rPr>
          <w:rFonts w:ascii="Times New Roman" w:hAnsi="Times New Roman" w:cs="Times New Roman"/>
          <w:color w:val="000000"/>
          <w:shd w:val="clear" w:color="auto" w:fill="FFFFFF"/>
        </w:rPr>
        <w:t>Федеральный закон от 25.12.2008 N 273-</w:t>
      </w:r>
      <w:proofErr w:type="gramStart"/>
      <w:r w:rsidRPr="00EF1E92">
        <w:rPr>
          <w:rFonts w:ascii="Times New Roman" w:hAnsi="Times New Roman" w:cs="Times New Roman"/>
          <w:color w:val="000000"/>
          <w:shd w:val="clear" w:color="auto" w:fill="FFFFFF"/>
        </w:rPr>
        <w:t>ФЗ(</w:t>
      </w:r>
      <w:proofErr w:type="gramEnd"/>
      <w:r w:rsidRPr="00EF1E92">
        <w:rPr>
          <w:rFonts w:ascii="Times New Roman" w:hAnsi="Times New Roman" w:cs="Times New Roman"/>
          <w:color w:val="000000"/>
          <w:shd w:val="clear" w:color="auto" w:fill="FFFFFF"/>
        </w:rPr>
        <w:t>ред. от 03.07.2016)</w:t>
      </w:r>
      <w:r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EF1E92">
        <w:rPr>
          <w:rFonts w:ascii="Times New Roman" w:hAnsi="Times New Roman" w:cs="Times New Roman"/>
          <w:color w:val="000000"/>
          <w:shd w:val="clear" w:color="auto" w:fill="FFFFFF"/>
        </w:rPr>
        <w:t>О противодействии коррупции</w:t>
      </w:r>
      <w:r>
        <w:rPr>
          <w:rFonts w:ascii="Times New Roman" w:hAnsi="Times New Roman" w:cs="Times New Roman"/>
          <w:color w:val="000000"/>
          <w:shd w:val="clear" w:color="auto" w:fill="FFFFFF"/>
        </w:rPr>
        <w:t>»</w:t>
      </w:r>
      <w:r>
        <w:tab/>
      </w:r>
    </w:p>
  </w:footnote>
  <w:footnote w:id="13">
    <w:p w:rsidR="00662272" w:rsidRDefault="00662272">
      <w:pPr>
        <w:pStyle w:val="a3"/>
      </w:pPr>
      <w:r>
        <w:rPr>
          <w:rStyle w:val="a5"/>
        </w:rPr>
        <w:footnoteRef/>
      </w:r>
      <w:r>
        <w:t xml:space="preserve"> </w:t>
      </w:r>
      <w:r w:rsidRPr="000C39C6">
        <w:rPr>
          <w:rFonts w:ascii="Times New Roman" w:hAnsi="Times New Roman" w:cs="Times New Roman"/>
          <w:color w:val="000000"/>
          <w:shd w:val="clear" w:color="auto" w:fill="FFFFFF"/>
        </w:rPr>
        <w:t>Федеральный закон от 17.01.1992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N 2202-1 (ред. от 07.03.2017) «</w:t>
      </w:r>
      <w:r w:rsidRPr="000C39C6">
        <w:rPr>
          <w:rFonts w:ascii="Times New Roman" w:hAnsi="Times New Roman" w:cs="Times New Roman"/>
          <w:color w:val="000000"/>
          <w:shd w:val="clear" w:color="auto" w:fill="FFFFFF"/>
        </w:rPr>
        <w:t>О прокуратуре Российской Федерации</w:t>
      </w:r>
      <w:r>
        <w:rPr>
          <w:rFonts w:ascii="Times New Roman" w:hAnsi="Times New Roman" w:cs="Times New Roman"/>
          <w:color w:val="000000"/>
          <w:shd w:val="clear" w:color="auto" w:fill="FFFFFF"/>
        </w:rPr>
        <w:t>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73588"/>
    <w:multiLevelType w:val="hybridMultilevel"/>
    <w:tmpl w:val="BE044D4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BC702DC"/>
    <w:multiLevelType w:val="hybridMultilevel"/>
    <w:tmpl w:val="9A728FB0"/>
    <w:lvl w:ilvl="0" w:tplc="5904483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95F55"/>
    <w:multiLevelType w:val="hybridMultilevel"/>
    <w:tmpl w:val="3370B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B2D1A"/>
    <w:multiLevelType w:val="hybridMultilevel"/>
    <w:tmpl w:val="16D0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528AF"/>
    <w:multiLevelType w:val="hybridMultilevel"/>
    <w:tmpl w:val="CFA201FA"/>
    <w:lvl w:ilvl="0" w:tplc="1E58802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62B1D"/>
    <w:multiLevelType w:val="hybridMultilevel"/>
    <w:tmpl w:val="BE044D4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F4A5835"/>
    <w:multiLevelType w:val="hybridMultilevel"/>
    <w:tmpl w:val="70249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93701"/>
    <w:multiLevelType w:val="multilevel"/>
    <w:tmpl w:val="CC6AA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994F78"/>
    <w:multiLevelType w:val="hybridMultilevel"/>
    <w:tmpl w:val="E0E68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A3F12"/>
    <w:multiLevelType w:val="hybridMultilevel"/>
    <w:tmpl w:val="975ACA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ED16D9A"/>
    <w:multiLevelType w:val="hybridMultilevel"/>
    <w:tmpl w:val="53984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03CFB"/>
    <w:multiLevelType w:val="multilevel"/>
    <w:tmpl w:val="444A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154902"/>
    <w:multiLevelType w:val="hybridMultilevel"/>
    <w:tmpl w:val="7AFE08CC"/>
    <w:lvl w:ilvl="0" w:tplc="46C41D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6321231"/>
    <w:multiLevelType w:val="hybridMultilevel"/>
    <w:tmpl w:val="0BBA1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E090E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1984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8F85CC2"/>
    <w:multiLevelType w:val="multilevel"/>
    <w:tmpl w:val="829864D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hint="default"/>
      </w:rPr>
    </w:lvl>
  </w:abstractNum>
  <w:abstractNum w:abstractNumId="16" w15:restartNumberingAfterBreak="0">
    <w:nsid w:val="5B4A69FC"/>
    <w:multiLevelType w:val="hybridMultilevel"/>
    <w:tmpl w:val="17764F22"/>
    <w:lvl w:ilvl="0" w:tplc="581EE70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65A4052C"/>
    <w:multiLevelType w:val="hybridMultilevel"/>
    <w:tmpl w:val="388C9AB4"/>
    <w:lvl w:ilvl="0" w:tplc="46C41DB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65AD59AE"/>
    <w:multiLevelType w:val="multilevel"/>
    <w:tmpl w:val="6CDEE7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6703211E"/>
    <w:multiLevelType w:val="hybridMultilevel"/>
    <w:tmpl w:val="168C539E"/>
    <w:lvl w:ilvl="0" w:tplc="5FFCB1F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10678"/>
    <w:multiLevelType w:val="hybridMultilevel"/>
    <w:tmpl w:val="BA5CD2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7"/>
  </w:num>
  <w:num w:numId="4">
    <w:abstractNumId w:val="0"/>
  </w:num>
  <w:num w:numId="5">
    <w:abstractNumId w:val="5"/>
  </w:num>
  <w:num w:numId="6">
    <w:abstractNumId w:val="6"/>
  </w:num>
  <w:num w:numId="7">
    <w:abstractNumId w:val="13"/>
  </w:num>
  <w:num w:numId="8">
    <w:abstractNumId w:val="8"/>
  </w:num>
  <w:num w:numId="9">
    <w:abstractNumId w:val="9"/>
  </w:num>
  <w:num w:numId="10">
    <w:abstractNumId w:val="18"/>
  </w:num>
  <w:num w:numId="11">
    <w:abstractNumId w:val="15"/>
  </w:num>
  <w:num w:numId="12">
    <w:abstractNumId w:val="20"/>
  </w:num>
  <w:num w:numId="13">
    <w:abstractNumId w:val="2"/>
  </w:num>
  <w:num w:numId="14">
    <w:abstractNumId w:val="1"/>
  </w:num>
  <w:num w:numId="15">
    <w:abstractNumId w:val="19"/>
  </w:num>
  <w:num w:numId="16">
    <w:abstractNumId w:val="4"/>
  </w:num>
  <w:num w:numId="17">
    <w:abstractNumId w:val="3"/>
  </w:num>
  <w:num w:numId="18">
    <w:abstractNumId w:val="16"/>
  </w:num>
  <w:num w:numId="19">
    <w:abstractNumId w:val="10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1AE"/>
    <w:rsid w:val="00016CB0"/>
    <w:rsid w:val="00045D71"/>
    <w:rsid w:val="000470F4"/>
    <w:rsid w:val="00051224"/>
    <w:rsid w:val="0006127A"/>
    <w:rsid w:val="000677C6"/>
    <w:rsid w:val="000C39C6"/>
    <w:rsid w:val="000C41AD"/>
    <w:rsid w:val="000F11E4"/>
    <w:rsid w:val="00105A42"/>
    <w:rsid w:val="001266B9"/>
    <w:rsid w:val="001302CA"/>
    <w:rsid w:val="00161A35"/>
    <w:rsid w:val="001819BA"/>
    <w:rsid w:val="001B36AC"/>
    <w:rsid w:val="001B58ED"/>
    <w:rsid w:val="001C01C6"/>
    <w:rsid w:val="001E2475"/>
    <w:rsid w:val="00207024"/>
    <w:rsid w:val="0022742E"/>
    <w:rsid w:val="002668CE"/>
    <w:rsid w:val="00270444"/>
    <w:rsid w:val="00271515"/>
    <w:rsid w:val="002C28F2"/>
    <w:rsid w:val="002E2043"/>
    <w:rsid w:val="003321AE"/>
    <w:rsid w:val="00344497"/>
    <w:rsid w:val="00351139"/>
    <w:rsid w:val="003548C1"/>
    <w:rsid w:val="003620B8"/>
    <w:rsid w:val="00381D35"/>
    <w:rsid w:val="003930C1"/>
    <w:rsid w:val="003F6805"/>
    <w:rsid w:val="0040150E"/>
    <w:rsid w:val="00421568"/>
    <w:rsid w:val="00426312"/>
    <w:rsid w:val="00437202"/>
    <w:rsid w:val="00445AA0"/>
    <w:rsid w:val="00447A4A"/>
    <w:rsid w:val="00447FD9"/>
    <w:rsid w:val="004569FA"/>
    <w:rsid w:val="00474642"/>
    <w:rsid w:val="004747A5"/>
    <w:rsid w:val="00480835"/>
    <w:rsid w:val="004A2310"/>
    <w:rsid w:val="004A52B4"/>
    <w:rsid w:val="004A61F8"/>
    <w:rsid w:val="004C769A"/>
    <w:rsid w:val="004D2A62"/>
    <w:rsid w:val="004D3901"/>
    <w:rsid w:val="004D5406"/>
    <w:rsid w:val="004F7EFA"/>
    <w:rsid w:val="005108E2"/>
    <w:rsid w:val="00523646"/>
    <w:rsid w:val="00540CC0"/>
    <w:rsid w:val="00576C63"/>
    <w:rsid w:val="005A3031"/>
    <w:rsid w:val="005A5868"/>
    <w:rsid w:val="005B1636"/>
    <w:rsid w:val="005D0ADC"/>
    <w:rsid w:val="005E7548"/>
    <w:rsid w:val="00623DDD"/>
    <w:rsid w:val="00625C0E"/>
    <w:rsid w:val="0062747C"/>
    <w:rsid w:val="00662272"/>
    <w:rsid w:val="00672EFC"/>
    <w:rsid w:val="00675402"/>
    <w:rsid w:val="006861E6"/>
    <w:rsid w:val="00695B64"/>
    <w:rsid w:val="006C1F66"/>
    <w:rsid w:val="006E605E"/>
    <w:rsid w:val="0072197D"/>
    <w:rsid w:val="007620E4"/>
    <w:rsid w:val="00781B4A"/>
    <w:rsid w:val="00782AEF"/>
    <w:rsid w:val="00786B39"/>
    <w:rsid w:val="007D6141"/>
    <w:rsid w:val="007D7B9B"/>
    <w:rsid w:val="007F5060"/>
    <w:rsid w:val="00815994"/>
    <w:rsid w:val="00817EBF"/>
    <w:rsid w:val="008353F4"/>
    <w:rsid w:val="00872829"/>
    <w:rsid w:val="00896AAB"/>
    <w:rsid w:val="008A6A67"/>
    <w:rsid w:val="008F19DF"/>
    <w:rsid w:val="009114AF"/>
    <w:rsid w:val="00927243"/>
    <w:rsid w:val="00953620"/>
    <w:rsid w:val="009865D6"/>
    <w:rsid w:val="009C4017"/>
    <w:rsid w:val="009E3D4B"/>
    <w:rsid w:val="00A05447"/>
    <w:rsid w:val="00A4134D"/>
    <w:rsid w:val="00A51F7C"/>
    <w:rsid w:val="00A63217"/>
    <w:rsid w:val="00A720D5"/>
    <w:rsid w:val="00A84FEA"/>
    <w:rsid w:val="00AB3F07"/>
    <w:rsid w:val="00B2516E"/>
    <w:rsid w:val="00B26C9B"/>
    <w:rsid w:val="00B300D0"/>
    <w:rsid w:val="00B534EE"/>
    <w:rsid w:val="00C03BEF"/>
    <w:rsid w:val="00C23BD1"/>
    <w:rsid w:val="00C33B7C"/>
    <w:rsid w:val="00C47696"/>
    <w:rsid w:val="00C71494"/>
    <w:rsid w:val="00CB5C19"/>
    <w:rsid w:val="00CD5157"/>
    <w:rsid w:val="00CF0EF4"/>
    <w:rsid w:val="00CF100D"/>
    <w:rsid w:val="00D1299A"/>
    <w:rsid w:val="00D55743"/>
    <w:rsid w:val="00D90408"/>
    <w:rsid w:val="00D95DFC"/>
    <w:rsid w:val="00DB11DE"/>
    <w:rsid w:val="00DC4CF0"/>
    <w:rsid w:val="00DD0CD9"/>
    <w:rsid w:val="00DF76AB"/>
    <w:rsid w:val="00E328EA"/>
    <w:rsid w:val="00E3617B"/>
    <w:rsid w:val="00E76E7B"/>
    <w:rsid w:val="00E8378C"/>
    <w:rsid w:val="00E96ED4"/>
    <w:rsid w:val="00EF1E92"/>
    <w:rsid w:val="00F04642"/>
    <w:rsid w:val="00F04846"/>
    <w:rsid w:val="00F22324"/>
    <w:rsid w:val="00F26B60"/>
    <w:rsid w:val="00F3546C"/>
    <w:rsid w:val="00F81551"/>
    <w:rsid w:val="00F87E8B"/>
    <w:rsid w:val="00F917AD"/>
    <w:rsid w:val="00F91FE3"/>
    <w:rsid w:val="00FA6C1E"/>
    <w:rsid w:val="00FB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65392"/>
  <w15:docId w15:val="{2396DCC4-22D3-4A4C-9B65-A6FA2C7A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7696"/>
  </w:style>
  <w:style w:type="paragraph" w:styleId="1">
    <w:name w:val="heading 1"/>
    <w:basedOn w:val="a"/>
    <w:link w:val="10"/>
    <w:uiPriority w:val="9"/>
    <w:qFormat/>
    <w:rsid w:val="00781B4A"/>
    <w:pPr>
      <w:numPr>
        <w:numId w:val="20"/>
      </w:num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217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217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217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217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217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217"/>
    <w:pPr>
      <w:keepNext/>
      <w:keepLines/>
      <w:numPr>
        <w:ilvl w:val="6"/>
        <w:numId w:val="20"/>
      </w:numPr>
      <w:spacing w:before="40" w:after="0"/>
      <w:ind w:left="5323" w:hanging="36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217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217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81B4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81B4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81B4A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81B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2C28F2"/>
    <w:pPr>
      <w:ind w:left="720"/>
      <w:contextualSpacing/>
    </w:pPr>
  </w:style>
  <w:style w:type="paragraph" w:customStyle="1" w:styleId="j11">
    <w:name w:val="j11"/>
    <w:basedOn w:val="a"/>
    <w:rsid w:val="00523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23646"/>
  </w:style>
  <w:style w:type="character" w:customStyle="1" w:styleId="apple-converted-space">
    <w:name w:val="apple-converted-space"/>
    <w:basedOn w:val="a0"/>
    <w:uiPriority w:val="99"/>
    <w:rsid w:val="00523646"/>
  </w:style>
  <w:style w:type="character" w:customStyle="1" w:styleId="s3">
    <w:name w:val="s3"/>
    <w:basedOn w:val="a0"/>
    <w:rsid w:val="00523646"/>
  </w:style>
  <w:style w:type="character" w:customStyle="1" w:styleId="s9">
    <w:name w:val="s9"/>
    <w:basedOn w:val="a0"/>
    <w:rsid w:val="00523646"/>
  </w:style>
  <w:style w:type="character" w:styleId="a7">
    <w:name w:val="Hyperlink"/>
    <w:basedOn w:val="a0"/>
    <w:uiPriority w:val="99"/>
    <w:unhideWhenUsed/>
    <w:rsid w:val="00523646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F35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OC Heading"/>
    <w:basedOn w:val="1"/>
    <w:next w:val="a"/>
    <w:uiPriority w:val="39"/>
    <w:unhideWhenUsed/>
    <w:qFormat/>
    <w:rsid w:val="007D6141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7D6141"/>
    <w:pPr>
      <w:spacing w:after="100"/>
    </w:pPr>
  </w:style>
  <w:style w:type="paragraph" w:styleId="aa">
    <w:name w:val="Balloon Text"/>
    <w:basedOn w:val="a"/>
    <w:link w:val="ab"/>
    <w:uiPriority w:val="99"/>
    <w:semiHidden/>
    <w:unhideWhenUsed/>
    <w:rsid w:val="007D6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614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437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37202"/>
  </w:style>
  <w:style w:type="paragraph" w:styleId="ae">
    <w:name w:val="footer"/>
    <w:basedOn w:val="a"/>
    <w:link w:val="af"/>
    <w:uiPriority w:val="99"/>
    <w:unhideWhenUsed/>
    <w:rsid w:val="00437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37202"/>
  </w:style>
  <w:style w:type="paragraph" w:styleId="af0">
    <w:name w:val="No Spacing"/>
    <w:uiPriority w:val="1"/>
    <w:qFormat/>
    <w:rsid w:val="00E96ED4"/>
    <w:pPr>
      <w:spacing w:after="0" w:line="240" w:lineRule="auto"/>
    </w:pPr>
  </w:style>
  <w:style w:type="character" w:styleId="af1">
    <w:name w:val="Book Title"/>
    <w:basedOn w:val="a0"/>
    <w:uiPriority w:val="33"/>
    <w:qFormat/>
    <w:rsid w:val="00F91FE3"/>
    <w:rPr>
      <w:b/>
      <w:bCs/>
      <w:i/>
      <w:iCs/>
      <w:spacing w:val="5"/>
    </w:rPr>
  </w:style>
  <w:style w:type="paragraph" w:styleId="af2">
    <w:name w:val="endnote text"/>
    <w:basedOn w:val="a"/>
    <w:link w:val="af3"/>
    <w:uiPriority w:val="99"/>
    <w:semiHidden/>
    <w:unhideWhenUsed/>
    <w:rsid w:val="00F91FE3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F91FE3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F91FE3"/>
    <w:rPr>
      <w:vertAlign w:val="superscript"/>
    </w:rPr>
  </w:style>
  <w:style w:type="paragraph" w:customStyle="1" w:styleId="ConsPlusNormal">
    <w:name w:val="ConsPlusNormal"/>
    <w:rsid w:val="00AB3F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B3F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5">
    <w:name w:val="Strong"/>
    <w:basedOn w:val="a0"/>
    <w:uiPriority w:val="22"/>
    <w:qFormat/>
    <w:rsid w:val="00F22324"/>
    <w:rPr>
      <w:b/>
      <w:bCs/>
    </w:rPr>
  </w:style>
  <w:style w:type="table" w:styleId="af6">
    <w:name w:val="Table Grid"/>
    <w:basedOn w:val="a1"/>
    <w:uiPriority w:val="59"/>
    <w:rsid w:val="00F26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D95DFC"/>
    <w:rPr>
      <w:vanish w:val="0"/>
      <w:webHidden w:val="0"/>
      <w:specVanish w:val="0"/>
    </w:rPr>
  </w:style>
  <w:style w:type="character" w:customStyle="1" w:styleId="blk1">
    <w:name w:val="blk1"/>
    <w:basedOn w:val="a0"/>
    <w:rsid w:val="00D95DFC"/>
    <w:rPr>
      <w:vanish w:val="0"/>
      <w:webHidden w:val="0"/>
      <w:specVanish w:val="0"/>
    </w:rPr>
  </w:style>
  <w:style w:type="paragraph" w:styleId="af7">
    <w:name w:val="Title"/>
    <w:basedOn w:val="a"/>
    <w:next w:val="a"/>
    <w:link w:val="af8"/>
    <w:uiPriority w:val="10"/>
    <w:qFormat/>
    <w:rsid w:val="00A632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Заголовок Знак"/>
    <w:basedOn w:val="a0"/>
    <w:link w:val="af7"/>
    <w:uiPriority w:val="10"/>
    <w:rsid w:val="00A63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semiHidden/>
    <w:rsid w:val="00A632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6321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6321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321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32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9"/>
    <w:rsid w:val="00A632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A6321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A632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pple-style-span">
    <w:name w:val="apple-style-span"/>
    <w:basedOn w:val="a0"/>
    <w:uiPriority w:val="99"/>
    <w:rsid w:val="0066227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9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44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42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20124">
          <w:marLeft w:val="0"/>
          <w:marRight w:val="0"/>
          <w:marTop w:val="225"/>
          <w:marBottom w:val="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8" w:color="AAAAAA"/>
          </w:divBdr>
        </w:div>
      </w:divsChild>
    </w:div>
    <w:div w:id="13164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7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1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iversity.tversu.ru/structure/faculty/juridical/chair/3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library.ru/publisher_about.asp?pubsid=96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3C299-788D-4250-813C-2527197B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16</Pages>
  <Words>3594</Words>
  <Characters>20489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Ульяна Дроздова</cp:lastModifiedBy>
  <cp:revision>13</cp:revision>
  <dcterms:created xsi:type="dcterms:W3CDTF">2017-04-04T21:15:00Z</dcterms:created>
  <dcterms:modified xsi:type="dcterms:W3CDTF">2018-05-14T20:18:00Z</dcterms:modified>
</cp:coreProperties>
</file>