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614" w:rsidRPr="00843670" w:rsidRDefault="00FC2614" w:rsidP="00FC2614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43670">
        <w:rPr>
          <w:b/>
          <w:sz w:val="28"/>
          <w:szCs w:val="28"/>
          <w:lang w:eastAsia="ru-RU"/>
        </w:rPr>
        <w:t xml:space="preserve">       </w:t>
      </w:r>
      <w:r>
        <w:rPr>
          <w:b/>
          <w:sz w:val="28"/>
          <w:szCs w:val="28"/>
          <w:lang w:eastAsia="ru-RU"/>
        </w:rPr>
        <w:t xml:space="preserve">               </w:t>
      </w:r>
      <w:r w:rsidRPr="0084367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МИНИСТЕРСТВО ОБРАЗОВАНИЯ И НАУКИ   </w:t>
      </w:r>
    </w:p>
    <w:p w:rsidR="00FC2614" w:rsidRPr="00843670" w:rsidRDefault="00FC2614" w:rsidP="00FC2614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Pr="0084367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ФЕДЕРАЛЬНОЕ ГОСУДАРСТВЕННОЕ БЮДЖЕТНОЕ </w:t>
      </w:r>
    </w:p>
    <w:p w:rsidR="00FC2614" w:rsidRPr="00843670" w:rsidRDefault="00FC2614" w:rsidP="00FC2614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  <w:r w:rsidRPr="0084367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ОБРАЗОВАТЕЛЬНОЕ УЧРЕЖДЕНИЕ </w:t>
      </w:r>
    </w:p>
    <w:p w:rsidR="00FC2614" w:rsidRPr="00843670" w:rsidRDefault="00FC2614" w:rsidP="00FC2614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4367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843670">
        <w:rPr>
          <w:rFonts w:ascii="Times New Roman" w:hAnsi="Times New Roman" w:cs="Times New Roman"/>
          <w:b/>
          <w:sz w:val="28"/>
          <w:szCs w:val="28"/>
          <w:lang w:eastAsia="ru-RU"/>
        </w:rPr>
        <w:t>ВЫСШЕГО ОБРАЗОВАНИЯ</w:t>
      </w:r>
    </w:p>
    <w:p w:rsidR="00FC2614" w:rsidRDefault="00FC2614" w:rsidP="00FC2614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4367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Pr="0084367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«ТВЕРСКОЙ ГОСУДАРСТВЕННЫЙ УНИВЕРСИТЕТ»</w:t>
      </w:r>
    </w:p>
    <w:p w:rsidR="00FC2614" w:rsidRDefault="00FC2614" w:rsidP="00FC2614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C2614" w:rsidRDefault="00FC2614" w:rsidP="00FC2614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C2614" w:rsidRPr="00843670" w:rsidRDefault="00FC2614" w:rsidP="00FC2614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26018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9A5C4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43670">
        <w:rPr>
          <w:rFonts w:ascii="Times New Roman" w:hAnsi="Times New Roman" w:cs="Times New Roman"/>
          <w:b/>
          <w:sz w:val="28"/>
          <w:szCs w:val="28"/>
          <w:lang w:eastAsia="ru-RU"/>
        </w:rPr>
        <w:t>ЮРИДИЧЕСКИЙ ФАКУЛЬТЕТ</w:t>
      </w:r>
    </w:p>
    <w:p w:rsidR="00FC2614" w:rsidRDefault="00FC2614" w:rsidP="00FC2614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4367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</w:p>
    <w:p w:rsidR="00FC2614" w:rsidRPr="00CE7567" w:rsidRDefault="00FC2614" w:rsidP="00FC2614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E7567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</w:t>
      </w:r>
      <w:r w:rsidR="00CE7567" w:rsidRPr="00CE7567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КАФЕДРА УГОЛОВНОГО ПРАВА И ПРОЦЕССА                                      </w:t>
      </w:r>
    </w:p>
    <w:p w:rsidR="00CE7567" w:rsidRDefault="00FC2614" w:rsidP="00FC2614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26018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</w:p>
    <w:p w:rsidR="00FC2614" w:rsidRDefault="00CE7567" w:rsidP="00FC2614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  <w:r w:rsidR="00FC261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C2614" w:rsidRPr="00843670">
        <w:rPr>
          <w:rFonts w:ascii="Times New Roman" w:hAnsi="Times New Roman" w:cs="Times New Roman"/>
          <w:b/>
          <w:sz w:val="28"/>
          <w:szCs w:val="28"/>
          <w:lang w:eastAsia="ru-RU"/>
        </w:rPr>
        <w:t>40.03.01 ЮРИСПРУДЕНЦИЯ</w:t>
      </w:r>
    </w:p>
    <w:p w:rsidR="00260186" w:rsidRDefault="00260186" w:rsidP="00FC2614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60186" w:rsidRDefault="00260186" w:rsidP="00FC2614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60186" w:rsidRDefault="00260186" w:rsidP="00FC2614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60186" w:rsidRPr="00843670" w:rsidRDefault="00260186" w:rsidP="0026018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4367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CE756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  <w:r w:rsidRPr="0084367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КУРСОВАЯ РАБОТА</w:t>
      </w:r>
    </w:p>
    <w:p w:rsidR="00260186" w:rsidRDefault="00260186" w:rsidP="0026018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843670">
        <w:rPr>
          <w:rFonts w:ascii="Times New Roman" w:hAnsi="Times New Roman" w:cs="Times New Roman"/>
          <w:sz w:val="28"/>
          <w:szCs w:val="28"/>
          <w:lang w:eastAsia="ru-RU"/>
        </w:rPr>
        <w:t>НА ТЕМУ:</w:t>
      </w:r>
      <w:r w:rsidRPr="00843670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8"/>
        </w:rPr>
        <w:t>ЭКСЦЕСС ИСПОЛНИТЕЛЯ</w:t>
      </w:r>
      <w:r w:rsidRPr="00843670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344494" w:rsidRPr="00843670" w:rsidRDefault="00344494" w:rsidP="0026018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0186" w:rsidRDefault="00260186" w:rsidP="0026018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0186" w:rsidRDefault="00260186" w:rsidP="0026018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0186" w:rsidRDefault="00260186" w:rsidP="0026018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0186" w:rsidRDefault="00260186" w:rsidP="0026018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0186" w:rsidRDefault="00260186" w:rsidP="0026018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0186" w:rsidRDefault="00260186" w:rsidP="0026018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0186" w:rsidRDefault="00260186" w:rsidP="0026018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0186" w:rsidRPr="00D217F1" w:rsidRDefault="00260186" w:rsidP="00260186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260186" w:rsidRPr="00D217F1" w:rsidRDefault="00260186" w:rsidP="00260186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17F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</w:t>
      </w:r>
      <w:r w:rsidR="004D5359" w:rsidRPr="00D217F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17F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Работу выполнил: студентка 2 курса гр. 24</w:t>
      </w:r>
    </w:p>
    <w:p w:rsidR="00260186" w:rsidRPr="00D217F1" w:rsidRDefault="00260186" w:rsidP="00260186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17F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</w:t>
      </w:r>
      <w:proofErr w:type="spellStart"/>
      <w:r w:rsidRPr="00D217F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Османова</w:t>
      </w:r>
      <w:proofErr w:type="spellEnd"/>
      <w:r w:rsidRPr="00D217F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217F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Туркан</w:t>
      </w:r>
      <w:proofErr w:type="spellEnd"/>
      <w:r w:rsidRPr="00D217F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217F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Латибовна</w:t>
      </w:r>
      <w:proofErr w:type="spellEnd"/>
      <w:r w:rsidR="004D5359" w:rsidRPr="00D217F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60186" w:rsidRPr="00D217F1" w:rsidRDefault="00260186" w:rsidP="00260186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17F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</w:p>
    <w:p w:rsidR="008A099D" w:rsidRDefault="00260186" w:rsidP="004D5359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09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</w:t>
      </w:r>
      <w:r w:rsidR="004D5359" w:rsidRPr="008A09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8A099D" w:rsidRPr="008A099D">
        <w:rPr>
          <w:rFonts w:ascii="Times New Roman" w:hAnsi="Times New Roman" w:cs="Times New Roman"/>
          <w:color w:val="000000" w:themeColor="text1"/>
          <w:sz w:val="28"/>
          <w:szCs w:val="28"/>
        </w:rPr>
        <w:t>Научный руководитель</w:t>
      </w:r>
      <w:r w:rsidR="004D5359" w:rsidRPr="00D217F1">
        <w:rPr>
          <w:rFonts w:ascii="Times New Roman" w:hAnsi="Times New Roman" w:cs="Times New Roman"/>
          <w:color w:val="000000" w:themeColor="text1"/>
          <w:sz w:val="28"/>
          <w:szCs w:val="28"/>
        </w:rPr>
        <w:t>: кандидат</w:t>
      </w:r>
    </w:p>
    <w:p w:rsidR="00260186" w:rsidRPr="00D217F1" w:rsidRDefault="008A099D" w:rsidP="004D5359">
      <w:pPr>
        <w:pStyle w:val="a3"/>
        <w:rPr>
          <w:rStyle w:val="ac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</w:t>
      </w:r>
      <w:r w:rsidRPr="00D217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юридических наук,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</w:p>
    <w:p w:rsidR="004D5359" w:rsidRPr="00D217F1" w:rsidRDefault="00260186" w:rsidP="004D5359">
      <w:pPr>
        <w:pStyle w:val="a3"/>
        <w:rPr>
          <w:rStyle w:val="ac"/>
          <w:rFonts w:ascii="Times New Roman" w:hAnsi="Times New Roman" w:cs="Times New Roman"/>
          <w:color w:val="000000" w:themeColor="text1"/>
          <w:sz w:val="28"/>
          <w:szCs w:val="28"/>
        </w:rPr>
      </w:pPr>
      <w:r w:rsidRPr="00D217F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</w:t>
      </w:r>
      <w:r w:rsidR="004D5359" w:rsidRPr="00D217F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</w:t>
      </w:r>
      <w:r w:rsidR="004D5359" w:rsidRPr="00D217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профессор, заведующий кафедрой уголовного   </w:t>
      </w:r>
    </w:p>
    <w:p w:rsidR="004D5359" w:rsidRPr="00D217F1" w:rsidRDefault="004D5359" w:rsidP="004D5359">
      <w:pPr>
        <w:pStyle w:val="a3"/>
        <w:rPr>
          <w:rStyle w:val="ac"/>
          <w:rFonts w:ascii="Times New Roman" w:hAnsi="Times New Roman" w:cs="Times New Roman"/>
          <w:color w:val="000000" w:themeColor="text1"/>
          <w:sz w:val="28"/>
          <w:szCs w:val="28"/>
        </w:rPr>
      </w:pPr>
      <w:r w:rsidRPr="00D217F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</w:t>
      </w:r>
      <w:r w:rsidRPr="00D217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права и процесса </w:t>
      </w:r>
      <w:proofErr w:type="spellStart"/>
      <w:r w:rsidRPr="00D217F1">
        <w:rPr>
          <w:rFonts w:ascii="Times New Roman" w:hAnsi="Times New Roman" w:cs="Times New Roman"/>
          <w:color w:val="000000" w:themeColor="text1"/>
          <w:sz w:val="28"/>
          <w:szCs w:val="28"/>
        </w:rPr>
        <w:t>Харитошкин</w:t>
      </w:r>
      <w:proofErr w:type="spellEnd"/>
      <w:r w:rsidRPr="00D217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Валерий </w:t>
      </w:r>
    </w:p>
    <w:p w:rsidR="004D5359" w:rsidRPr="00D217F1" w:rsidRDefault="004D5359" w:rsidP="004D5359">
      <w:pPr>
        <w:pStyle w:val="a3"/>
        <w:rPr>
          <w:rStyle w:val="ac"/>
          <w:rFonts w:ascii="Times New Roman" w:hAnsi="Times New Roman" w:cs="Times New Roman"/>
          <w:color w:val="000000" w:themeColor="text1"/>
          <w:sz w:val="28"/>
          <w:szCs w:val="28"/>
        </w:rPr>
      </w:pPr>
      <w:r w:rsidRPr="00D217F1">
        <w:rPr>
          <w:rStyle w:val="ac"/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</w:t>
      </w:r>
      <w:r w:rsidRPr="00D217F1">
        <w:rPr>
          <w:rFonts w:ascii="Times New Roman" w:hAnsi="Times New Roman" w:cs="Times New Roman"/>
          <w:color w:val="000000" w:themeColor="text1"/>
          <w:sz w:val="28"/>
          <w:szCs w:val="28"/>
        </w:rPr>
        <w:t>Вячеславович.</w:t>
      </w:r>
    </w:p>
    <w:p w:rsidR="004D5359" w:rsidRPr="00D217F1" w:rsidRDefault="004D5359" w:rsidP="004D5359">
      <w:pPr>
        <w:pStyle w:val="a3"/>
        <w:jc w:val="both"/>
        <w:rPr>
          <w:rStyle w:val="ac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0186" w:rsidRPr="00D217F1" w:rsidRDefault="00260186" w:rsidP="00260186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60186" w:rsidRPr="00D217F1" w:rsidRDefault="00260186" w:rsidP="00260186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17F1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553A4B" wp14:editId="66AA2F87">
                <wp:simplePos x="0" y="0"/>
                <wp:positionH relativeFrom="column">
                  <wp:posOffset>3632835</wp:posOffset>
                </wp:positionH>
                <wp:positionV relativeFrom="paragraph">
                  <wp:posOffset>162560</wp:posOffset>
                </wp:positionV>
                <wp:extent cx="904875" cy="0"/>
                <wp:effectExtent l="0" t="0" r="0" b="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4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4B19D5"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6.05pt,12.8pt" to="357.3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 w:rsidRPr="00D217F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Оценка:</w:t>
      </w:r>
    </w:p>
    <w:p w:rsidR="00260186" w:rsidRPr="00D217F1" w:rsidRDefault="00260186" w:rsidP="00260186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217F1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                                          </w:t>
      </w:r>
    </w:p>
    <w:p w:rsidR="00260186" w:rsidRPr="00843670" w:rsidRDefault="00260186" w:rsidP="0026018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0186" w:rsidRPr="00843670" w:rsidRDefault="00260186" w:rsidP="00FC2614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C2614" w:rsidRPr="00843670" w:rsidRDefault="00FC2614" w:rsidP="00FC2614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C2614" w:rsidRPr="00843670" w:rsidRDefault="00FC2614" w:rsidP="00FC2614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A5C4D" w:rsidRDefault="00FC2614" w:rsidP="00394CE1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4367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</w:t>
      </w:r>
    </w:p>
    <w:p w:rsidR="000471E8" w:rsidRPr="009A5C4D" w:rsidRDefault="008A099D" w:rsidP="00394CE1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                                               </w:t>
      </w:r>
      <w:r w:rsidR="004C5F09">
        <w:rPr>
          <w:sz w:val="28"/>
          <w:szCs w:val="28"/>
        </w:rPr>
        <w:t xml:space="preserve">   </w:t>
      </w:r>
      <w:r w:rsidR="0092011F" w:rsidRPr="009A5C4D">
        <w:rPr>
          <w:rFonts w:ascii="Times New Roman" w:hAnsi="Times New Roman" w:cs="Times New Roman"/>
          <w:sz w:val="28"/>
          <w:szCs w:val="28"/>
          <w:lang w:eastAsia="ru-RU"/>
        </w:rPr>
        <w:t>Тверь 2018</w:t>
      </w:r>
    </w:p>
    <w:p w:rsidR="00394CE1" w:rsidRDefault="00394CE1" w:rsidP="00394CE1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035EF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 xml:space="preserve">                 </w:t>
      </w:r>
      <w:r w:rsidR="000471E8" w:rsidRPr="00E035EF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 </w:t>
      </w:r>
      <w:r w:rsidRPr="00E035EF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E035EF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</w:t>
      </w:r>
      <w:r w:rsidRPr="00E035EF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CC7E91" w:rsidRPr="00E035EF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</w:t>
      </w:r>
      <w:r w:rsidRPr="00E035EF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Содержание </w:t>
      </w:r>
    </w:p>
    <w:p w:rsidR="00E035EF" w:rsidRPr="00E035EF" w:rsidRDefault="00E035EF" w:rsidP="00394CE1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710F9" w:rsidRPr="00E035EF" w:rsidRDefault="00F710F9" w:rsidP="00394CE1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710F9" w:rsidRPr="00E035EF" w:rsidRDefault="00E0309A" w:rsidP="00394CE1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35E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Введение</w:t>
      </w:r>
      <w:r w:rsidR="009D389F" w:rsidRPr="00E035E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………………………………………………………………</w:t>
      </w:r>
      <w:r w:rsidR="00F1433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……</w:t>
      </w:r>
      <w:proofErr w:type="gramStart"/>
      <w:r w:rsidR="00F1433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…..</w:t>
      </w:r>
      <w:r w:rsidR="009D389F" w:rsidRPr="00E035E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..</w:t>
      </w:r>
      <w:proofErr w:type="gramEnd"/>
      <w:r w:rsidR="009D389F" w:rsidRPr="00E035E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</w:p>
    <w:p w:rsidR="00E0309A" w:rsidRPr="00E035EF" w:rsidRDefault="00E0309A" w:rsidP="00E0309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710F9" w:rsidRPr="00E035EF" w:rsidRDefault="00F710F9" w:rsidP="00E0309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35E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§1 </w:t>
      </w:r>
      <w:r w:rsidR="00E0309A" w:rsidRPr="00E035E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E035E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онятие</w:t>
      </w:r>
      <w:r w:rsidR="0078212B" w:rsidRPr="00E035E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035E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 значение эксцесса исполнителя преступления</w:t>
      </w:r>
      <w:r w:rsidR="009D389F" w:rsidRPr="00E035E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………</w:t>
      </w:r>
      <w:r w:rsidR="00F1433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…</w:t>
      </w:r>
      <w:proofErr w:type="gramStart"/>
      <w:r w:rsidR="00F1433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…….</w:t>
      </w:r>
      <w:proofErr w:type="gramEnd"/>
      <w:r w:rsidR="009D389F" w:rsidRPr="00E035E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.5</w:t>
      </w:r>
    </w:p>
    <w:p w:rsidR="00E0309A" w:rsidRPr="00E035EF" w:rsidRDefault="00E0309A" w:rsidP="00E0309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0309A" w:rsidRPr="00E035EF" w:rsidRDefault="00F710F9" w:rsidP="0078212B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35E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§2</w:t>
      </w:r>
      <w:r w:rsidR="00E0309A" w:rsidRPr="00E035E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8212B" w:rsidRPr="00E035E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Ответственность лиц при эксцессе исполнителя преступления</w:t>
      </w:r>
      <w:r w:rsidR="009D389F" w:rsidRPr="00E035E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...</w:t>
      </w:r>
      <w:r w:rsidR="00F1433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.............</w:t>
      </w:r>
      <w:r w:rsidR="009D389F" w:rsidRPr="00E035E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0672F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3E1A2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</w:p>
    <w:p w:rsidR="00CE7567" w:rsidRPr="00E035EF" w:rsidRDefault="00CE7567" w:rsidP="00394CE1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0309A" w:rsidRPr="00E035EF" w:rsidRDefault="00E0309A" w:rsidP="00394CE1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35E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Заключение</w:t>
      </w:r>
      <w:r w:rsidR="009D389F" w:rsidRPr="00E035E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……………………………………………………………</w:t>
      </w:r>
      <w:r w:rsidR="00F1433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…………</w:t>
      </w:r>
      <w:r w:rsidR="003E1A2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19</w:t>
      </w:r>
    </w:p>
    <w:p w:rsidR="00E0309A" w:rsidRPr="00E035EF" w:rsidRDefault="00E0309A" w:rsidP="00394CE1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0309A" w:rsidRPr="00E035EF" w:rsidRDefault="00E0309A" w:rsidP="00394CE1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35E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Список используемой литературы</w:t>
      </w:r>
      <w:r w:rsidR="009D389F" w:rsidRPr="00E035E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…………………………………...</w:t>
      </w:r>
      <w:r w:rsidR="000672F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..............</w:t>
      </w:r>
      <w:r w:rsidR="009D389F" w:rsidRPr="00E035E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3E1A2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</w:p>
    <w:p w:rsidR="00756043" w:rsidRPr="00E035EF" w:rsidRDefault="00756043" w:rsidP="00394CE1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E7567" w:rsidRPr="00E035EF" w:rsidRDefault="00CE7567" w:rsidP="00394CE1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94CE1" w:rsidRPr="00E035EF" w:rsidRDefault="00394CE1" w:rsidP="00394CE1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94CE1" w:rsidRPr="00E035EF" w:rsidRDefault="00394CE1" w:rsidP="00394CE1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94CE1" w:rsidRPr="00E035EF" w:rsidRDefault="00394CE1" w:rsidP="00394CE1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94CE1" w:rsidRDefault="00394CE1" w:rsidP="00394CE1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94CE1" w:rsidRDefault="00394CE1" w:rsidP="00394CE1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94CE1" w:rsidRDefault="00394CE1" w:rsidP="00394CE1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94CE1" w:rsidRDefault="00394CE1" w:rsidP="00394CE1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94CE1" w:rsidRDefault="00394CE1" w:rsidP="00394CE1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94CE1" w:rsidRDefault="00394CE1" w:rsidP="00394CE1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94CE1" w:rsidRDefault="00394CE1" w:rsidP="00394CE1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94CE1" w:rsidRDefault="00394CE1" w:rsidP="00394CE1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94CE1" w:rsidRDefault="00394CE1" w:rsidP="00394CE1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94CE1" w:rsidRDefault="00394CE1" w:rsidP="00394CE1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94CE1" w:rsidRDefault="00394CE1" w:rsidP="00394CE1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94CE1" w:rsidRDefault="00394CE1" w:rsidP="00394CE1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56043" w:rsidRDefault="00756043" w:rsidP="00394CE1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56043" w:rsidRDefault="00756043" w:rsidP="00394CE1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56043" w:rsidRDefault="00756043" w:rsidP="00394CE1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56043" w:rsidRDefault="00756043" w:rsidP="00394CE1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56043" w:rsidRDefault="00756043" w:rsidP="00394CE1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56043" w:rsidRDefault="00756043" w:rsidP="00394CE1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F62FD" w:rsidRDefault="00756043" w:rsidP="00FE3BC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E3BC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</w:t>
      </w:r>
    </w:p>
    <w:p w:rsidR="008F62FD" w:rsidRDefault="008F62FD" w:rsidP="00FE3BC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C5626" w:rsidRDefault="009C5626" w:rsidP="00FE3BC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C5626" w:rsidRDefault="009C5626" w:rsidP="00FE3BC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C5626" w:rsidRDefault="009C5626" w:rsidP="00FE3BC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C5626" w:rsidRDefault="009C5626" w:rsidP="00FE3BC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94CE1" w:rsidRPr="00280536" w:rsidRDefault="000D699C" w:rsidP="000314E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   </w:t>
      </w:r>
      <w:r w:rsidRPr="00280536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               </w:t>
      </w:r>
      <w:r w:rsidR="00756043" w:rsidRPr="00280536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BA4DAF" w:rsidRPr="00280536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0471E8" w:rsidRPr="00280536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Введение </w:t>
      </w:r>
    </w:p>
    <w:p w:rsidR="008A099D" w:rsidRDefault="00E01346" w:rsidP="000314E8">
      <w:pPr>
        <w:spacing w:line="360" w:lineRule="auto"/>
        <w:ind w:left="-17" w:right="0" w:firstLine="709"/>
        <w:rPr>
          <w:color w:val="000000" w:themeColor="text1"/>
          <w:sz w:val="28"/>
          <w:szCs w:val="28"/>
          <w:shd w:val="clear" w:color="auto" w:fill="FFFFFF"/>
        </w:rPr>
      </w:pPr>
      <w:r w:rsidRPr="00280536">
        <w:rPr>
          <w:color w:val="000000" w:themeColor="text1"/>
          <w:sz w:val="28"/>
          <w:szCs w:val="28"/>
          <w:shd w:val="clear" w:color="auto" w:fill="FFFFFF"/>
        </w:rPr>
        <w:t>Согласно ст. 32 УК РФ соучастием в преступлении признается умышленное совместное участие двух или более лиц в совершении умышленного преступления.</w:t>
      </w:r>
      <w:r w:rsidR="00163356" w:rsidRPr="00280536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FE3BC7" w:rsidRPr="00280536" w:rsidRDefault="00163356" w:rsidP="000314E8">
      <w:pPr>
        <w:spacing w:line="360" w:lineRule="auto"/>
        <w:ind w:left="-17" w:right="0" w:firstLine="709"/>
        <w:rPr>
          <w:color w:val="000000" w:themeColor="text1"/>
          <w:sz w:val="28"/>
          <w:szCs w:val="28"/>
          <w:shd w:val="clear" w:color="auto" w:fill="FFFFFF"/>
        </w:rPr>
      </w:pPr>
      <w:r w:rsidRPr="00280536">
        <w:rPr>
          <w:color w:val="000000" w:themeColor="text1"/>
          <w:sz w:val="28"/>
          <w:szCs w:val="28"/>
        </w:rPr>
        <w:t xml:space="preserve">При соучастии, как правило, исполнитель совершает то преступление, о котором была договоренность с соучастниками. Здесь все несут ответственность за совершение одного и того же преступления. Однако в групповых общественно опасных деяниях встречаются случаи, когда отдельные участники преступления в процессе его совершения выходят за пределы обусловленной линии поведения и совершают действия, которые не охватываются умыслом других соучастников, то есть исполнитель совершает другое преступление или вместо одного совершил два либо </w:t>
      </w:r>
      <w:r w:rsidR="008F10A9" w:rsidRPr="00280536">
        <w:rPr>
          <w:color w:val="000000" w:themeColor="text1"/>
          <w:sz w:val="28"/>
          <w:szCs w:val="28"/>
        </w:rPr>
        <w:t>более</w:t>
      </w:r>
      <w:r w:rsidRPr="00280536">
        <w:rPr>
          <w:color w:val="000000" w:themeColor="text1"/>
          <w:sz w:val="28"/>
          <w:szCs w:val="28"/>
        </w:rPr>
        <w:t xml:space="preserve"> преступления. В случаях, когда один из соучастников действует </w:t>
      </w:r>
      <w:r w:rsidRPr="00280536">
        <w:rPr>
          <w:color w:val="000000" w:themeColor="text1"/>
          <w:sz w:val="28"/>
          <w:szCs w:val="28"/>
          <w:shd w:val="clear" w:color="auto" w:fill="FFFFFF"/>
        </w:rPr>
        <w:t xml:space="preserve">не по «плану», </w:t>
      </w:r>
      <w:r w:rsidR="00E01346" w:rsidRPr="00280536">
        <w:rPr>
          <w:color w:val="000000" w:themeColor="text1"/>
          <w:sz w:val="28"/>
          <w:szCs w:val="28"/>
          <w:shd w:val="clear" w:color="auto" w:fill="FFFFFF"/>
        </w:rPr>
        <w:t xml:space="preserve">используется понятие «эксцесс исполнителя». </w:t>
      </w:r>
    </w:p>
    <w:p w:rsidR="00864E63" w:rsidRPr="00280536" w:rsidRDefault="00864E63" w:rsidP="000314E8">
      <w:pPr>
        <w:spacing w:line="360" w:lineRule="auto"/>
        <w:ind w:left="-17" w:right="0" w:firstLine="709"/>
        <w:rPr>
          <w:color w:val="000000" w:themeColor="text1"/>
          <w:sz w:val="28"/>
          <w:szCs w:val="28"/>
        </w:rPr>
      </w:pPr>
      <w:r w:rsidRPr="00280536">
        <w:rPr>
          <w:color w:val="000000" w:themeColor="text1"/>
          <w:sz w:val="28"/>
          <w:szCs w:val="28"/>
        </w:rPr>
        <w:t>Эксцесс исполнителя преступления предусматривается статьей 36 УК РФ.</w:t>
      </w:r>
      <w:r w:rsidR="006B62D9" w:rsidRPr="00280536">
        <w:rPr>
          <w:color w:val="000000" w:themeColor="text1"/>
          <w:sz w:val="28"/>
          <w:szCs w:val="28"/>
        </w:rPr>
        <w:t xml:space="preserve"> Наиболее подробно изучим норму в основной части работы. </w:t>
      </w:r>
    </w:p>
    <w:p w:rsidR="00CA58BC" w:rsidRPr="00280536" w:rsidRDefault="00E01346" w:rsidP="000314E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8053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Безусловно, значение и роль данной темы в изучаемом курсе важна. Институт соучастия является необходимым разделом</w:t>
      </w:r>
      <w:r w:rsidR="00A210A6" w:rsidRPr="0028053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уголовном праве</w:t>
      </w:r>
      <w:r w:rsidRPr="0028053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CA58BC" w:rsidRPr="0028053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данная норма нередко применяется в судебной практике, следовательно, нельзя обойти её изучение стороной. </w:t>
      </w:r>
    </w:p>
    <w:p w:rsidR="00CA58BC" w:rsidRPr="00280536" w:rsidRDefault="00CA58BC" w:rsidP="000314E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053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Вопрос о сущности института соучастия и эксцесса в частности является одним из наиболее значимых в науке уголовного права. </w:t>
      </w:r>
    </w:p>
    <w:p w:rsidR="00FE3BC7" w:rsidRPr="00280536" w:rsidRDefault="00142537" w:rsidP="000314E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8053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При изучении судебной практики по данной теме нами было обнаружено несколько десятков судебных решений только за 2017 год, где имеет место эксцесс,</w:t>
      </w:r>
      <w:r w:rsidR="008F10A9" w:rsidRPr="0028053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F10A9" w:rsidRPr="002805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большинство преступлений совершается группой л</w:t>
      </w:r>
      <w:r w:rsidR="00864E63" w:rsidRPr="002805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иц,</w:t>
      </w:r>
      <w:r w:rsidR="008F10A9" w:rsidRPr="002805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эксцесс исполнителя</w:t>
      </w:r>
      <w:r w:rsidR="00864E63" w:rsidRPr="002805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8F10A9" w:rsidRPr="002805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среди</w:t>
      </w:r>
      <w:r w:rsidR="00864E63" w:rsidRPr="002805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8F10A9" w:rsidRPr="002805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них</w:t>
      </w:r>
      <w:r w:rsidR="00864E63" w:rsidRPr="002805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8F10A9" w:rsidRPr="002805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встречается</w:t>
      </w:r>
      <w:r w:rsidR="00864E63" w:rsidRPr="002805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8F10A9" w:rsidRPr="002805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довольно</w:t>
      </w:r>
      <w:r w:rsidR="00864E63" w:rsidRPr="002805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8F10A9" w:rsidRPr="002805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часто,</w:t>
      </w:r>
      <w:r w:rsidR="00864E63" w:rsidRPr="00280536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Pr="0028053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что</w:t>
      </w:r>
      <w:r w:rsidR="00584DFE" w:rsidRPr="0028053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E20784" w:rsidRPr="0028053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8053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нашему мнению, свидетельствует о распространенности такого явления в современном российском обществе. Все вышеуказанное, думаем, подтверждает актуальность такой </w:t>
      </w:r>
      <w:r w:rsidR="00864E63" w:rsidRPr="0028053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темы</w:t>
      </w:r>
      <w:r w:rsidRPr="0028053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A58BC" w:rsidRPr="00280536" w:rsidRDefault="007B65BC" w:rsidP="000314E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053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уже было отмечено</w:t>
      </w:r>
      <w:r w:rsidR="004C4AE4" w:rsidRPr="0028053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28053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C4AE4" w:rsidRPr="0028053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CA58BC" w:rsidRPr="0028053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ри подготовке курсовой работы было обнаружено</w:t>
      </w:r>
      <w:r w:rsidR="004C4AE4" w:rsidRPr="0028053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CA58BC" w:rsidRPr="0028053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много</w:t>
      </w:r>
      <w:r w:rsidR="004C4AE4" w:rsidRPr="0028053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CA58BC" w:rsidRPr="0028053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примеров</w:t>
      </w:r>
      <w:r w:rsidR="004C4AE4" w:rsidRPr="0028053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CA58BC" w:rsidRPr="0028053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судебных решений, из этого следует, что </w:t>
      </w:r>
      <w:proofErr w:type="gramStart"/>
      <w:r w:rsidR="004C4AE4" w:rsidRPr="0028053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рассмат</w:t>
      </w:r>
      <w:r w:rsidR="00831748" w:rsidRPr="0028053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831748" w:rsidRPr="0028053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</w:t>
      </w:r>
      <w:r w:rsidR="004C4AE4" w:rsidRPr="0028053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иваемая</w:t>
      </w:r>
      <w:proofErr w:type="gramEnd"/>
      <w:r w:rsidR="004C4AE4" w:rsidRPr="0028053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нами норма </w:t>
      </w:r>
      <w:r w:rsidR="00CA58BC" w:rsidRPr="0028053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нередко </w:t>
      </w:r>
      <w:r w:rsidR="00574FD7" w:rsidRPr="0028053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используется</w:t>
      </w:r>
      <w:r w:rsidR="00CA58BC" w:rsidRPr="0028053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судами,</w:t>
      </w:r>
      <w:r w:rsidR="00FE3BC7" w:rsidRPr="0028053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CA58BC" w:rsidRPr="0028053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следовательно,</w:t>
      </w:r>
      <w:r w:rsidR="00FE3BC7" w:rsidRPr="0028053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CA58BC" w:rsidRPr="0028053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можно</w:t>
      </w:r>
      <w:r w:rsidR="004C4AE4" w:rsidRPr="0028053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говорить о том, что она часто </w:t>
      </w:r>
      <w:r w:rsidR="00574FD7" w:rsidRPr="0028053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применяется </w:t>
      </w:r>
      <w:r w:rsidR="00FE3BC7" w:rsidRPr="0028053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 практике</w:t>
      </w:r>
      <w:r w:rsidR="00CA58BC" w:rsidRPr="0028053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  </w:t>
      </w:r>
    </w:p>
    <w:p w:rsidR="00C9530B" w:rsidRPr="00280536" w:rsidRDefault="00C9530B" w:rsidP="000314E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053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Значительный вклад в анализ сущности эксцесса исполнителя внесли </w:t>
      </w:r>
      <w:r w:rsidRPr="002805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Я.М. </w:t>
      </w:r>
      <w:proofErr w:type="spellStart"/>
      <w:r w:rsidRPr="00280536">
        <w:rPr>
          <w:rFonts w:ascii="Times New Roman" w:hAnsi="Times New Roman" w:cs="Times New Roman"/>
          <w:color w:val="000000" w:themeColor="text1"/>
          <w:sz w:val="28"/>
          <w:szCs w:val="28"/>
        </w:rPr>
        <w:t>Злоченко</w:t>
      </w:r>
      <w:proofErr w:type="spellEnd"/>
      <w:r w:rsidRPr="00280536">
        <w:rPr>
          <w:rFonts w:ascii="Times New Roman" w:hAnsi="Times New Roman" w:cs="Times New Roman"/>
          <w:color w:val="000000" w:themeColor="text1"/>
          <w:sz w:val="28"/>
          <w:szCs w:val="28"/>
        </w:rPr>
        <w:t>, И.Я. Козаченко, В.Н. Курченко, В.Б. Малинина, А.И</w:t>
      </w:r>
      <w:r w:rsidR="0048388A" w:rsidRPr="002805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48388A" w:rsidRPr="00280536">
        <w:rPr>
          <w:rFonts w:ascii="Times New Roman" w:hAnsi="Times New Roman" w:cs="Times New Roman"/>
          <w:color w:val="000000" w:themeColor="text1"/>
          <w:sz w:val="28"/>
          <w:szCs w:val="28"/>
        </w:rPr>
        <w:t>Рарога</w:t>
      </w:r>
      <w:proofErr w:type="spellEnd"/>
      <w:r w:rsidR="0048388A" w:rsidRPr="00280536">
        <w:rPr>
          <w:rFonts w:ascii="Times New Roman" w:hAnsi="Times New Roman" w:cs="Times New Roman"/>
          <w:color w:val="000000" w:themeColor="text1"/>
          <w:sz w:val="28"/>
          <w:szCs w:val="28"/>
        </w:rPr>
        <w:t>, Т.В. Церетели и другие</w:t>
      </w:r>
      <w:r w:rsidRPr="002805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Работы А.Д. </w:t>
      </w:r>
      <w:proofErr w:type="spellStart"/>
      <w:r w:rsidRPr="00280536">
        <w:rPr>
          <w:rFonts w:ascii="Times New Roman" w:hAnsi="Times New Roman" w:cs="Times New Roman"/>
          <w:color w:val="000000" w:themeColor="text1"/>
          <w:sz w:val="28"/>
          <w:szCs w:val="28"/>
        </w:rPr>
        <w:t>Горбуза</w:t>
      </w:r>
      <w:proofErr w:type="spellEnd"/>
      <w:r w:rsidRPr="00280536">
        <w:rPr>
          <w:rFonts w:ascii="Times New Roman" w:hAnsi="Times New Roman" w:cs="Times New Roman"/>
          <w:color w:val="000000" w:themeColor="text1"/>
          <w:sz w:val="28"/>
          <w:szCs w:val="28"/>
        </w:rPr>
        <w:t>, В.А. Нерсесяна, Е.А. Сухарева, В.А Якушина и других исследователей позволили разграничить эксцесс исполнителя преступления с иными уголовно-правовыми явлениями.</w:t>
      </w:r>
    </w:p>
    <w:p w:rsidR="00734071" w:rsidRPr="00280536" w:rsidRDefault="00683B01" w:rsidP="000314E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053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Целю научной работы является изучение уголовно-правового явления «эксцесс исполнителя»</w:t>
      </w:r>
      <w:r w:rsidR="00734071" w:rsidRPr="0028053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34071" w:rsidRPr="00280536" w:rsidRDefault="00734071" w:rsidP="000314E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053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Задачами, с помощью которых мы достигнем поставленной цели, являются:</w:t>
      </w:r>
    </w:p>
    <w:p w:rsidR="00734071" w:rsidRPr="00280536" w:rsidRDefault="00734071" w:rsidP="000314E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053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проанализировать существующие понятия, относящиеся к данной теме;</w:t>
      </w:r>
    </w:p>
    <w:p w:rsidR="00734071" w:rsidRPr="00280536" w:rsidRDefault="00734071" w:rsidP="000314E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053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280536" w:rsidRPr="0028053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8053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изучить нормы из УК РФ, федеральных законов и иных нормативных правовых актов об эксцессе исполнителя; </w:t>
      </w:r>
    </w:p>
    <w:p w:rsidR="00734071" w:rsidRPr="00280536" w:rsidRDefault="00734071" w:rsidP="000314E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053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найти и изучить судебные акты</w:t>
      </w:r>
      <w:r w:rsidR="008A099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где содержится норма об эксцессе исполнителя</w:t>
      </w:r>
      <w:r w:rsidR="00E249DB" w:rsidRPr="0028053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249DB" w:rsidRPr="00280536" w:rsidRDefault="00E249DB" w:rsidP="000314E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053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Основная часть научной работы состоит из двух </w:t>
      </w:r>
      <w:r w:rsidR="00262D9D" w:rsidRPr="0028053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параграфов</w:t>
      </w:r>
      <w:r w:rsidR="007E5798" w:rsidRPr="0028053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: в первой изучен</w:t>
      </w:r>
      <w:r w:rsidR="00280536" w:rsidRPr="0028053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7E5798" w:rsidRPr="0028053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сама природа </w:t>
      </w:r>
      <w:r w:rsidR="00EF3482" w:rsidRPr="0028053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такого явл</w:t>
      </w:r>
      <w:r w:rsidR="007E5798" w:rsidRPr="0028053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ения как эксцесс исполнителя, а име</w:t>
      </w:r>
      <w:r w:rsidR="00EF3482" w:rsidRPr="0028053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нно понятие, признаки, значение,</w:t>
      </w:r>
      <w:r w:rsidR="007E5798" w:rsidRPr="0028053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кончено же</w:t>
      </w:r>
      <w:r w:rsidR="00EF3482" w:rsidRPr="0028053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7E5798" w:rsidRPr="0028053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виды, то</w:t>
      </w:r>
      <w:r w:rsidR="00262D9D" w:rsidRPr="0028053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7E5798" w:rsidRPr="0028053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законодатель закрепил такое пон</w:t>
      </w:r>
      <w:r w:rsidR="00EF3482" w:rsidRPr="0028053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ят</w:t>
      </w:r>
      <w:r w:rsidR="007E5798" w:rsidRPr="0028053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ие, судебная практика; вторая глава посвящена последствиям эксцесса, а именно</w:t>
      </w:r>
      <w:r w:rsidR="00280536" w:rsidRPr="0028053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7E5798" w:rsidRPr="0028053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</w:t>
      </w:r>
      <w:r w:rsidR="00262D9D" w:rsidRPr="0028053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квалифицируется такое преступление, какая</w:t>
      </w:r>
      <w:r w:rsidR="007E5798" w:rsidRPr="0028053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ответствен</w:t>
      </w:r>
      <w:r w:rsidR="00EF3482" w:rsidRPr="0028053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7E5798" w:rsidRPr="0028053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ость следует за</w:t>
      </w:r>
      <w:r w:rsidR="00EF3482" w:rsidRPr="0028053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62D9D" w:rsidRPr="0028053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него</w:t>
      </w:r>
      <w:r w:rsidR="000B5023" w:rsidRPr="0028053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262D9D" w:rsidRPr="0028053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E5798" w:rsidRPr="0028053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 как</w:t>
      </w:r>
      <w:r w:rsidR="00262D9D" w:rsidRPr="0028053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суды рассматривают такие случаи</w:t>
      </w:r>
      <w:r w:rsidR="007E5798" w:rsidRPr="0028053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B5023" w:rsidRPr="00280536" w:rsidRDefault="00424035" w:rsidP="000314E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053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Методологическую основу курсовой работы</w:t>
      </w:r>
      <w:r w:rsidR="000B5023" w:rsidRPr="0028053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в первую очередь</w:t>
      </w:r>
      <w:r w:rsidRPr="0028053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составили </w:t>
      </w:r>
      <w:r w:rsidR="000B5023" w:rsidRPr="0028053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 </w:t>
      </w:r>
    </w:p>
    <w:p w:rsidR="00424035" w:rsidRPr="00280536" w:rsidRDefault="00424035" w:rsidP="000314E8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053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труды </w:t>
      </w:r>
      <w:r w:rsidR="00584DFE" w:rsidRPr="0028053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отечественных</w:t>
      </w:r>
      <w:r w:rsidRPr="0028053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E457A" w:rsidRPr="0028053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ученых</w:t>
      </w:r>
      <w:r w:rsidRPr="0028053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области уголовного права, научные статьи, диссертации, акты законодательства и судов РФ об эксцессе исполнителя</w:t>
      </w:r>
      <w:r w:rsidR="005E457A" w:rsidRPr="0028053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судебные решения, с помощью которых можно провести полный анализ темы, определить сущность и значение изучаемого уголовно-правового явления.</w:t>
      </w:r>
    </w:p>
    <w:p w:rsidR="00742955" w:rsidRDefault="00742955" w:rsidP="000314E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42955" w:rsidRDefault="00742955" w:rsidP="000314E8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B2E72" w:rsidRDefault="00CB2E72" w:rsidP="000314E8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F62FD" w:rsidRPr="003E1A2D" w:rsidRDefault="008D221A" w:rsidP="00CB2E72">
      <w:pPr>
        <w:pStyle w:val="a3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E1A2D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§1. ПОНЯТИЕ И ЗНАЧЕНИЕ ЭКСЦЕССА ИСПОЛНИТЕЛЯ</w:t>
      </w:r>
    </w:p>
    <w:p w:rsidR="003A52A2" w:rsidRPr="003E1A2D" w:rsidRDefault="003A52A2" w:rsidP="003E1A2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1A2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Понятие эксцесса исполнителя и ответ</w:t>
      </w:r>
      <w:r w:rsidR="00793DAC" w:rsidRPr="003E1A2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ственность</w:t>
      </w:r>
      <w:r w:rsidR="00F75F41" w:rsidRPr="003E1A2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793DAC" w:rsidRPr="003E1A2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75F41" w:rsidRPr="003E1A2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следующая </w:t>
      </w:r>
      <w:r w:rsidR="00793DAC" w:rsidRPr="003E1A2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 такое преступление</w:t>
      </w:r>
      <w:r w:rsidR="00F75F41" w:rsidRPr="003E1A2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793DAC" w:rsidRPr="003E1A2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было предусмотрено в России до вступления в силу нынешн</w:t>
      </w:r>
      <w:r w:rsidR="00F75F41" w:rsidRPr="003E1A2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ей редакции</w:t>
      </w:r>
      <w:r w:rsidR="00793DAC" w:rsidRPr="003E1A2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93DAC" w:rsidRPr="003E1A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Уголовного кодекса РФ 1996 года.</w:t>
      </w:r>
      <w:r w:rsidR="009213D0" w:rsidRPr="003E1A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45115" w:rsidRPr="003E1A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Хотя данная тема рассматривалась в теории. Думаем, введение этой нормы в новую редакцию кодекса было необходимым во избежание проблем, возникающих при рассмотрении дел о соучастии. </w:t>
      </w:r>
    </w:p>
    <w:p w:rsidR="00742955" w:rsidRPr="003E1A2D" w:rsidRDefault="0035410C" w:rsidP="003E1A2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E1A2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Согласно статье 36 УК РФ «</w:t>
      </w:r>
      <w:r w:rsidRPr="003E1A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эксцессом исполнителя признается совершение исполнителем преступления, не охватывающегося умыслом других соучастников. За эксцесс исполнителя другие соучастники преступления уголовной ответственности не подлежат».</w:t>
      </w:r>
    </w:p>
    <w:p w:rsidR="00CA58BC" w:rsidRPr="003E1A2D" w:rsidRDefault="00163356" w:rsidP="003E1A2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1A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Для</w:t>
      </w:r>
      <w:r w:rsidR="00FF0D7D" w:rsidRPr="003E1A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E1A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начала</w:t>
      </w:r>
      <w:r w:rsidR="00FF0D7D" w:rsidRPr="003E1A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E1A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разберемся,</w:t>
      </w:r>
      <w:r w:rsidR="00FF0D7D" w:rsidRPr="003E1A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E1A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</w:t>
      </w:r>
      <w:r w:rsidR="00FF0D7D" w:rsidRPr="003E1A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E1A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означает</w:t>
      </w:r>
      <w:r w:rsidR="00FF0D7D" w:rsidRPr="003E1A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E1A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«эксцесс».</w:t>
      </w:r>
      <w:r w:rsidR="00FF0D7D" w:rsidRPr="003E1A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FF0D7D" w:rsidRPr="003E1A2D">
        <w:rPr>
          <w:rStyle w:val="w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</w:t>
      </w:r>
      <w:r w:rsidR="0003224F" w:rsidRPr="003E1A2D">
        <w:rPr>
          <w:rStyle w:val="w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ат</w:t>
      </w:r>
      <w:r w:rsidR="0003224F" w:rsidRPr="003E1A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 </w:t>
      </w:r>
      <w:r w:rsidR="0003224F" w:rsidRPr="003E1A2D">
        <w:rPr>
          <w:rStyle w:val="w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excessus</w:t>
      </w:r>
      <w:r w:rsidR="0003224F" w:rsidRPr="003E1A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- </w:t>
      </w:r>
      <w:r w:rsidR="0003224F" w:rsidRPr="003E1A2D">
        <w:rPr>
          <w:rStyle w:val="w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выход</w:t>
      </w:r>
      <w:r w:rsidR="0003224F" w:rsidRPr="003E1A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 </w:t>
      </w:r>
      <w:r w:rsidR="0003224F" w:rsidRPr="003E1A2D">
        <w:rPr>
          <w:rStyle w:val="w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отступление</w:t>
      </w:r>
      <w:r w:rsidR="0003224F" w:rsidRPr="003E1A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 </w:t>
      </w:r>
      <w:r w:rsidR="0003224F" w:rsidRPr="003E1A2D">
        <w:rPr>
          <w:rStyle w:val="w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уклонение</w:t>
      </w:r>
      <w:r w:rsidR="00FF0D7D" w:rsidRPr="003E1A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03224F" w:rsidRPr="003E1A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 </w:t>
      </w:r>
      <w:r w:rsidR="0003224F" w:rsidRPr="003E1A2D">
        <w:rPr>
          <w:rStyle w:val="w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="0003224F" w:rsidRPr="003E1A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 </w:t>
      </w:r>
      <w:r w:rsidR="0003224F" w:rsidRPr="003E1A2D">
        <w:rPr>
          <w:rStyle w:val="w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невоздержанность</w:t>
      </w:r>
      <w:r w:rsidR="0003224F" w:rsidRPr="003E1A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 </w:t>
      </w:r>
      <w:r w:rsidR="0003224F" w:rsidRPr="003E1A2D">
        <w:rPr>
          <w:rStyle w:val="w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крайнее</w:t>
      </w:r>
      <w:r w:rsidR="0003224F" w:rsidRPr="003E1A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03224F" w:rsidRPr="003E1A2D">
        <w:rPr>
          <w:rStyle w:val="w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проявление</w:t>
      </w:r>
      <w:r w:rsidR="0003224F" w:rsidRPr="003E1A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03224F" w:rsidRPr="003E1A2D">
        <w:rPr>
          <w:rStyle w:val="w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чего</w:t>
      </w:r>
      <w:r w:rsidR="0003224F" w:rsidRPr="003E1A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="00C039B9" w:rsidRPr="003E1A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="0003224F" w:rsidRPr="003E1A2D">
        <w:rPr>
          <w:rStyle w:val="w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</w:t>
      </w:r>
      <w:r w:rsidR="00FF0D7D" w:rsidRPr="003E1A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ибо</w:t>
      </w:r>
      <w:r w:rsidR="0003224F" w:rsidRPr="003E1A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 </w:t>
      </w:r>
      <w:r w:rsidR="0003224F" w:rsidRPr="003E1A2D">
        <w:rPr>
          <w:rStyle w:val="w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="0003224F" w:rsidRPr="003E1A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 </w:t>
      </w:r>
      <w:r w:rsidR="0003224F" w:rsidRPr="003E1A2D">
        <w:rPr>
          <w:rStyle w:val="w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острое столкновение</w:t>
      </w:r>
      <w:r w:rsidR="0003224F" w:rsidRPr="003E1A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 </w:t>
      </w:r>
      <w:r w:rsidR="0003224F" w:rsidRPr="003E1A2D">
        <w:rPr>
          <w:rStyle w:val="w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нарушение</w:t>
      </w:r>
      <w:r w:rsidR="0003224F" w:rsidRPr="003E1A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03224F" w:rsidRPr="003E1A2D">
        <w:rPr>
          <w:rStyle w:val="w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общественного</w:t>
      </w:r>
      <w:r w:rsidR="0003224F" w:rsidRPr="003E1A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03224F" w:rsidRPr="003E1A2D">
        <w:rPr>
          <w:rStyle w:val="w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порядка</w:t>
      </w:r>
      <w:r w:rsidR="0003224F" w:rsidRPr="003E1A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03224F" w:rsidRPr="003E1A2D">
        <w:rPr>
          <w:rStyle w:val="aa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footnoteReference w:id="1"/>
      </w:r>
    </w:p>
    <w:p w:rsidR="00F45891" w:rsidRPr="003E1A2D" w:rsidRDefault="00F45891" w:rsidP="003E1A2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E1A2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Исполнителем же согласно статье 33 УК РФ</w:t>
      </w:r>
      <w:r w:rsidRPr="003E1A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признается лицо, непосредственно совершившее преступление либо непосредственно участвовавшее в его совершении совместно с другими лицами (соисполнителями), а также лицо, совершившее преступление посредством использования других лиц, не подлежащих уголовной ответственности в силу возраста, невменяемости или других обстоятельств, предусмотренных УК РФ.</w:t>
      </w:r>
      <w:r w:rsidR="00D02C1F" w:rsidRPr="003E1A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Это значит, что не может быть эксцесса со стороны других участников преступления (организатор, подстрекатель, пособник).</w:t>
      </w:r>
    </w:p>
    <w:p w:rsidR="00BE2056" w:rsidRPr="003E1A2D" w:rsidRDefault="00BE2056" w:rsidP="003E1A2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A2D">
        <w:rPr>
          <w:rFonts w:ascii="Times New Roman" w:hAnsi="Times New Roman" w:cs="Times New Roman"/>
          <w:color w:val="000000" w:themeColor="text1"/>
          <w:sz w:val="28"/>
          <w:szCs w:val="28"/>
        </w:rPr>
        <w:t>М. А. Шнейдер считает, что «эксцесс исполнителя есть выход за пределы сговора соучастников», то есть</w:t>
      </w:r>
      <w:r w:rsidR="003938F9" w:rsidRPr="003E1A2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3E1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когда один из соисполнителей или исполнитель (при соучастии в узком смысле) «совершит действие, выходящее за пределы того преступления, по поводу которого имелось соглашение». При этом автор считает также, что при эксцессе исполнителя (соисполнителя) между его действиями и действиями других участников преступления нет причинной и виновной связи, </w:t>
      </w:r>
      <w:r w:rsidRPr="003E1A2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нет ни объективного, ни субъективного условий уголовной ответственности других соучастников за действия исполнителя (соисполнителя).</w:t>
      </w:r>
      <w:r w:rsidRPr="003E1A2D">
        <w:rPr>
          <w:rStyle w:val="aa"/>
          <w:rFonts w:ascii="Times New Roman" w:hAnsi="Times New Roman" w:cs="Times New Roman"/>
          <w:color w:val="000000" w:themeColor="text1"/>
          <w:sz w:val="28"/>
          <w:szCs w:val="28"/>
        </w:rPr>
        <w:footnoteReference w:id="2"/>
      </w:r>
    </w:p>
    <w:p w:rsidR="006116A1" w:rsidRPr="003E1A2D" w:rsidRDefault="008E6402" w:rsidP="003E1A2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E1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116A1" w:rsidRPr="003E1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«Такой эксцесс возможен при любой форме соучастия и выражается в совершении исполнителем иного преступления, чем то, которое было предметом соглашения, либо при квалифицированном виде преступления, когда в процессе сговора речь шла об этом деянии, но без квалифицирующих обстоятельств» – отмечает </w:t>
      </w:r>
      <w:r w:rsidR="006116A1" w:rsidRPr="003E1A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В.П. </w:t>
      </w:r>
      <w:proofErr w:type="spellStart"/>
      <w:r w:rsidR="006116A1" w:rsidRPr="003E1A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Ревин</w:t>
      </w:r>
      <w:proofErr w:type="spellEnd"/>
      <w:r w:rsidR="006116A1" w:rsidRPr="003E1A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6116A1" w:rsidRPr="003E1A2D">
        <w:rPr>
          <w:rStyle w:val="aa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footnoteReference w:id="3"/>
      </w:r>
    </w:p>
    <w:p w:rsidR="00B33820" w:rsidRPr="003E1A2D" w:rsidRDefault="00B660F0" w:rsidP="003E1A2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E1A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Неслучайно нами были приведены мнения</w:t>
      </w:r>
      <w:r w:rsidR="00C039B9" w:rsidRPr="003E1A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юристов</w:t>
      </w:r>
      <w:r w:rsidRPr="003E1A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между которыми полвека. Это позволило нам убедится, что главный смысл эксцесса исполнителя все тот же</w:t>
      </w:r>
      <w:r w:rsidR="00842F45" w:rsidRPr="003E1A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и представления о</w:t>
      </w:r>
      <w:r w:rsidR="00B33820" w:rsidRPr="003E1A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</w:t>
      </w:r>
      <w:r w:rsidR="00842F45" w:rsidRPr="003E1A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эксцессе исполнителя </w:t>
      </w:r>
      <w:r w:rsidR="00B33820" w:rsidRPr="003E1A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</w:t>
      </w:r>
      <w:r w:rsidR="00842F45" w:rsidRPr="003E1A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 изменились.</w:t>
      </w:r>
    </w:p>
    <w:p w:rsidR="00B33820" w:rsidRPr="003E1A2D" w:rsidRDefault="00FF0D7D" w:rsidP="003E1A2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E1A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 вышеуказанного можно сделать</w:t>
      </w:r>
      <w:r w:rsidR="004C6EF2" w:rsidRPr="003E1A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вывод, что эксцесс исполнителя </w:t>
      </w:r>
      <w:proofErr w:type="gramStart"/>
      <w:r w:rsidR="004C6EF2" w:rsidRPr="003E1A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это</w:t>
      </w:r>
      <w:proofErr w:type="gramEnd"/>
      <w:r w:rsidR="004C6EF2" w:rsidRPr="003E1A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некое</w:t>
      </w:r>
      <w:r w:rsidRPr="003E1A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83C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действие </w:t>
      </w:r>
      <w:r w:rsidRPr="003E1A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лица, совершающего преступления, которое выходит за рамки того, что было предусмотрено остальными </w:t>
      </w:r>
      <w:r w:rsidR="001E1709" w:rsidRPr="003E1A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</w:t>
      </w:r>
      <w:r w:rsidRPr="003E1A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участниками преступления.</w:t>
      </w:r>
      <w:r w:rsidR="00665265" w:rsidRPr="003E1A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80536" w:rsidRPr="003E1A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r w:rsidR="00665265" w:rsidRPr="003E1A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ри эксцессе отсутствует </w:t>
      </w:r>
      <w:r w:rsidR="006117D4" w:rsidRPr="003E1A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причинная связь между действиями соучастников и совершенным преступлением.</w:t>
      </w:r>
    </w:p>
    <w:p w:rsidR="00B33820" w:rsidRPr="003E1A2D" w:rsidRDefault="00277AAF" w:rsidP="003E1A2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E1A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Как мы по</w:t>
      </w:r>
      <w:r w:rsidR="00B33820" w:rsidRPr="003E1A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мн</w:t>
      </w:r>
      <w:r w:rsidRPr="003E1A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им из курса уголовного права</w:t>
      </w:r>
      <w:r w:rsidR="00B33820" w:rsidRPr="003E1A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  <w:r w:rsidRPr="003E1A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33820" w:rsidRPr="003E1A2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причинная связь в уголовном праве</w:t>
      </w:r>
      <w:r w:rsidR="00B33820" w:rsidRPr="003E1A2D">
        <w:rPr>
          <w:rFonts w:ascii="Times New Roman" w:hAnsi="Times New Roman" w:cs="Times New Roman"/>
          <w:color w:val="000000" w:themeColor="text1"/>
          <w:sz w:val="28"/>
          <w:szCs w:val="28"/>
        </w:rPr>
        <w:t> — это объективно существующая связь между </w:t>
      </w:r>
      <w:hyperlink r:id="rId8" w:tooltip="Преступное деяние" w:history="1">
        <w:r w:rsidR="00B33820" w:rsidRPr="003E1A2D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преступным деянием</w:t>
        </w:r>
      </w:hyperlink>
      <w:r w:rsidR="00B33820" w:rsidRPr="003E1A2D">
        <w:rPr>
          <w:rFonts w:ascii="Times New Roman" w:hAnsi="Times New Roman" w:cs="Times New Roman"/>
          <w:color w:val="000000" w:themeColor="text1"/>
          <w:sz w:val="28"/>
          <w:szCs w:val="28"/>
        </w:rPr>
        <w:t> и наступившими </w:t>
      </w:r>
      <w:hyperlink r:id="rId9" w:tooltip="Преступные последствия" w:history="1">
        <w:r w:rsidR="00B33820" w:rsidRPr="003E1A2D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общественно опасными последствиями</w:t>
        </w:r>
      </w:hyperlink>
      <w:r w:rsidR="00B33820" w:rsidRPr="003E1A2D">
        <w:rPr>
          <w:rFonts w:ascii="Times New Roman" w:hAnsi="Times New Roman" w:cs="Times New Roman"/>
          <w:color w:val="000000" w:themeColor="text1"/>
          <w:sz w:val="28"/>
          <w:szCs w:val="28"/>
        </w:rPr>
        <w:t>, наличие которой является обязательным условием для привлечения лица к </w:t>
      </w:r>
      <w:hyperlink r:id="rId10" w:tooltip="Уголовная ответственность" w:history="1">
        <w:r w:rsidR="00B33820" w:rsidRPr="003E1A2D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уголовной ответственности</w:t>
        </w:r>
      </w:hyperlink>
      <w:r w:rsidR="00B33820" w:rsidRPr="003E1A2D">
        <w:rPr>
          <w:rFonts w:ascii="Times New Roman" w:hAnsi="Times New Roman" w:cs="Times New Roman"/>
          <w:color w:val="000000" w:themeColor="text1"/>
          <w:sz w:val="28"/>
          <w:szCs w:val="28"/>
        </w:rPr>
        <w:t>, если состав преступления по конструкции объективной стороны является материальным. Лицо может отвечать только за те последствия, которые являются результатом его деяния, которые находятся с ним в причинной связи. Если причинение вреда </w:t>
      </w:r>
      <w:hyperlink r:id="rId11" w:tooltip="Объект преступления" w:history="1">
        <w:r w:rsidR="00B33820" w:rsidRPr="003E1A2D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объекту</w:t>
        </w:r>
      </w:hyperlink>
      <w:r w:rsidR="00B33820" w:rsidRPr="003E1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уголовно-правовой охраны обусловлено не деянием лица, а действиями третьих лиц, влиянием внешних сил, то совершённое деяние не может быть признано </w:t>
      </w:r>
      <w:hyperlink r:id="rId12" w:tooltip="Преступление" w:history="1">
        <w:r w:rsidR="00B33820" w:rsidRPr="003E1A2D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преступным</w:t>
        </w:r>
      </w:hyperlink>
      <w:r w:rsidR="00B33820" w:rsidRPr="003E1A2D">
        <w:rPr>
          <w:rFonts w:ascii="Times New Roman" w:hAnsi="Times New Roman" w:cs="Times New Roman"/>
          <w:color w:val="000000" w:themeColor="text1"/>
          <w:sz w:val="28"/>
          <w:szCs w:val="28"/>
        </w:rPr>
        <w:t>, влекущим причинение вреда </w:t>
      </w:r>
      <w:hyperlink r:id="rId13" w:tooltip="Общественные отношения" w:history="1">
        <w:r w:rsidR="00B33820" w:rsidRPr="003E1A2D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общественным отношениям</w:t>
        </w:r>
      </w:hyperlink>
      <w:r w:rsidR="00B33820" w:rsidRPr="003E1A2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F0D7D" w:rsidRPr="003E1A2D" w:rsidRDefault="00B33820" w:rsidP="003E1A2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A2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Уголовное право имеет дело с объективным миром со сложившимися в нем связями между явлениями, в этом же мире действует и преступник. Не может существовать какой-либо специально-юридической причинной связи, единственной целью существования которой является создание оснований для привлечения лица к уголовной ответственности.</w:t>
      </w:r>
      <w:r w:rsidR="00240120" w:rsidRPr="003E1A2D">
        <w:rPr>
          <w:rStyle w:val="aa"/>
          <w:rFonts w:ascii="Times New Roman" w:hAnsi="Times New Roman" w:cs="Times New Roman"/>
          <w:color w:val="000000" w:themeColor="text1"/>
          <w:sz w:val="28"/>
          <w:szCs w:val="28"/>
        </w:rPr>
        <w:footnoteReference w:id="4"/>
      </w:r>
    </w:p>
    <w:p w:rsidR="00F14E86" w:rsidRPr="003E1A2D" w:rsidRDefault="00F14E86" w:rsidP="003E1A2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A2D">
        <w:rPr>
          <w:rFonts w:ascii="Times New Roman" w:hAnsi="Times New Roman" w:cs="Times New Roman"/>
          <w:color w:val="000000" w:themeColor="text1"/>
          <w:sz w:val="28"/>
          <w:szCs w:val="28"/>
        </w:rPr>
        <w:t>В науке уголо</w:t>
      </w:r>
      <w:r w:rsidR="00F6482E" w:rsidRPr="003E1A2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3E1A2D">
        <w:rPr>
          <w:rFonts w:ascii="Times New Roman" w:hAnsi="Times New Roman" w:cs="Times New Roman"/>
          <w:color w:val="000000" w:themeColor="text1"/>
          <w:sz w:val="28"/>
          <w:szCs w:val="28"/>
        </w:rPr>
        <w:t>ного права распрост</w:t>
      </w:r>
      <w:r w:rsidR="00F6482E" w:rsidRPr="003E1A2D">
        <w:rPr>
          <w:rFonts w:ascii="Times New Roman" w:hAnsi="Times New Roman" w:cs="Times New Roman"/>
          <w:color w:val="000000" w:themeColor="text1"/>
          <w:sz w:val="28"/>
          <w:szCs w:val="28"/>
        </w:rPr>
        <w:t>ра</w:t>
      </w:r>
      <w:r w:rsidRPr="003E1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нено мнение, что основным критерием, </w:t>
      </w:r>
      <w:r w:rsidRPr="003E1A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который поможет отграничить эксцесс исполнителя от других подобных преступлений, совершаемых вне соучастия, является наличие предшествующей деятельности соучастников преступления</w:t>
      </w:r>
      <w:r w:rsidR="00444A69" w:rsidRPr="003E1A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3E1A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то есть эксцесс может иметь место только тогда, когда совершение запланированного преступления фактически началось.</w:t>
      </w:r>
    </w:p>
    <w:p w:rsidR="009A32C6" w:rsidRPr="003E1A2D" w:rsidRDefault="00FE7541" w:rsidP="00FE7541">
      <w:pPr>
        <w:pStyle w:val="1"/>
        <w:spacing w:before="0" w:beforeAutospacing="0" w:after="0" w:afterAutospacing="0" w:line="360" w:lineRule="auto"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  <w:shd w:val="clear" w:color="auto" w:fill="FFFFFF"/>
        </w:rPr>
        <w:t xml:space="preserve">         </w:t>
      </w:r>
      <w:r w:rsidR="00B80042" w:rsidRPr="003E1A2D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3095B" w:rsidRPr="003E1A2D">
        <w:rPr>
          <w:b w:val="0"/>
          <w:color w:val="000000" w:themeColor="text1"/>
          <w:sz w:val="28"/>
          <w:szCs w:val="28"/>
          <w:shd w:val="clear" w:color="auto" w:fill="FFFFFF"/>
        </w:rPr>
        <w:t xml:space="preserve">Для более полного представления о том, что из себя представляет эксцесс исполнителя обратимся к судебной практике.  </w:t>
      </w:r>
      <w:r w:rsidR="00584DFE" w:rsidRPr="003E1A2D">
        <w:rPr>
          <w:b w:val="0"/>
          <w:color w:val="000000" w:themeColor="text1"/>
          <w:sz w:val="28"/>
          <w:szCs w:val="28"/>
          <w:shd w:val="clear" w:color="auto" w:fill="FFFFFF"/>
        </w:rPr>
        <w:t>В приговоре</w:t>
      </w:r>
      <w:r w:rsidR="009A32C6" w:rsidRPr="003E1A2D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A32C6" w:rsidRPr="003E1A2D">
        <w:rPr>
          <w:b w:val="0"/>
          <w:color w:val="000000" w:themeColor="text1"/>
          <w:sz w:val="28"/>
          <w:szCs w:val="28"/>
        </w:rPr>
        <w:t xml:space="preserve">от 15 сентября 2017 </w:t>
      </w:r>
      <w:hyperlink r:id="rId14" w:tgtFrame="_blank" w:history="1">
        <w:r w:rsidR="009A32C6" w:rsidRPr="003E1A2D">
          <w:rPr>
            <w:rStyle w:val="ad"/>
            <w:b w:val="0"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Белогорский городской суд</w:t>
        </w:r>
      </w:hyperlink>
      <w:r w:rsidR="008E3BEE" w:rsidRPr="003E1A2D">
        <w:rPr>
          <w:rStyle w:val="ad"/>
          <w:b w:val="0"/>
          <w:color w:val="000000" w:themeColor="text1"/>
          <w:sz w:val="28"/>
          <w:szCs w:val="28"/>
          <w:u w:val="none"/>
          <w:bdr w:val="none" w:sz="0" w:space="0" w:color="auto" w:frame="1"/>
          <w:shd w:val="clear" w:color="auto" w:fill="FFFFFF"/>
        </w:rPr>
        <w:t xml:space="preserve"> установил, что</w:t>
      </w:r>
      <w:r w:rsidR="009A32C6" w:rsidRPr="003E1A2D">
        <w:rPr>
          <w:b w:val="0"/>
          <w:color w:val="000000" w:themeColor="text1"/>
          <w:sz w:val="28"/>
          <w:szCs w:val="28"/>
        </w:rPr>
        <w:t xml:space="preserve"> </w:t>
      </w:r>
      <w:proofErr w:type="spellStart"/>
      <w:r w:rsidR="008E3BEE" w:rsidRPr="003E1A2D">
        <w:rPr>
          <w:b w:val="0"/>
          <w:color w:val="000000" w:themeColor="text1"/>
          <w:sz w:val="28"/>
          <w:szCs w:val="28"/>
          <w:shd w:val="clear" w:color="auto" w:fill="FFFFFF"/>
        </w:rPr>
        <w:t>Форшнев</w:t>
      </w:r>
      <w:proofErr w:type="spellEnd"/>
      <w:r w:rsidR="008E3BEE" w:rsidRPr="003E1A2D">
        <w:rPr>
          <w:b w:val="0"/>
          <w:color w:val="000000" w:themeColor="text1"/>
          <w:sz w:val="28"/>
          <w:szCs w:val="28"/>
          <w:shd w:val="clear" w:color="auto" w:fill="FFFFFF"/>
        </w:rPr>
        <w:t xml:space="preserve"> В.Ю. и </w:t>
      </w:r>
      <w:proofErr w:type="spellStart"/>
      <w:r w:rsidR="008E3BEE" w:rsidRPr="003E1A2D">
        <w:rPr>
          <w:b w:val="0"/>
          <w:color w:val="000000" w:themeColor="text1"/>
          <w:sz w:val="28"/>
          <w:szCs w:val="28"/>
          <w:shd w:val="clear" w:color="auto" w:fill="FFFFFF"/>
        </w:rPr>
        <w:t>Ударцев</w:t>
      </w:r>
      <w:proofErr w:type="spellEnd"/>
      <w:r w:rsidR="008E3BEE" w:rsidRPr="003E1A2D">
        <w:rPr>
          <w:b w:val="0"/>
          <w:color w:val="000000" w:themeColor="text1"/>
          <w:sz w:val="28"/>
          <w:szCs w:val="28"/>
          <w:shd w:val="clear" w:color="auto" w:fill="FFFFFF"/>
        </w:rPr>
        <w:t xml:space="preserve"> С.А. </w:t>
      </w:r>
      <w:r w:rsidR="00584DFE" w:rsidRPr="003E1A2D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A32C6" w:rsidRPr="003E1A2D">
        <w:rPr>
          <w:b w:val="0"/>
          <w:color w:val="000000" w:themeColor="text1"/>
          <w:sz w:val="28"/>
          <w:szCs w:val="28"/>
          <w:shd w:val="clear" w:color="auto" w:fill="FFFFFF"/>
        </w:rPr>
        <w:t>сговорились совершить открытое хищение чужого имущества с незаконным проникновением в жилище. Но во время хищения имущества потерпевший стал сопротивляться, и один из исполнителей (</w:t>
      </w:r>
      <w:proofErr w:type="spellStart"/>
      <w:r w:rsidR="009A32C6" w:rsidRPr="003E1A2D">
        <w:rPr>
          <w:b w:val="0"/>
          <w:color w:val="000000" w:themeColor="text1"/>
          <w:sz w:val="28"/>
          <w:szCs w:val="28"/>
          <w:shd w:val="clear" w:color="auto" w:fill="FFFFFF"/>
        </w:rPr>
        <w:t>Ударцев</w:t>
      </w:r>
      <w:proofErr w:type="spellEnd"/>
      <w:r w:rsidR="009A32C6" w:rsidRPr="003E1A2D">
        <w:rPr>
          <w:b w:val="0"/>
          <w:color w:val="000000" w:themeColor="text1"/>
          <w:sz w:val="28"/>
          <w:szCs w:val="28"/>
          <w:shd w:val="clear" w:color="auto" w:fill="FFFFFF"/>
        </w:rPr>
        <w:t xml:space="preserve"> С.А.), действуя вне рамок предварительного договоренности с </w:t>
      </w:r>
      <w:proofErr w:type="spellStart"/>
      <w:r w:rsidR="009A32C6" w:rsidRPr="003E1A2D">
        <w:rPr>
          <w:b w:val="0"/>
          <w:color w:val="000000" w:themeColor="text1"/>
          <w:sz w:val="28"/>
          <w:szCs w:val="28"/>
          <w:shd w:val="clear" w:color="auto" w:fill="FFFFFF"/>
        </w:rPr>
        <w:t>Форшневым</w:t>
      </w:r>
      <w:proofErr w:type="spellEnd"/>
      <w:r w:rsidR="009A32C6" w:rsidRPr="003E1A2D">
        <w:rPr>
          <w:b w:val="0"/>
          <w:color w:val="000000" w:themeColor="text1"/>
          <w:sz w:val="28"/>
          <w:szCs w:val="28"/>
          <w:shd w:val="clear" w:color="auto" w:fill="FFFFFF"/>
        </w:rPr>
        <w:t xml:space="preserve"> В.Ю., не ставя в известность </w:t>
      </w:r>
      <w:proofErr w:type="spellStart"/>
      <w:r w:rsidR="009A32C6" w:rsidRPr="003E1A2D">
        <w:rPr>
          <w:b w:val="0"/>
          <w:color w:val="000000" w:themeColor="text1"/>
          <w:sz w:val="28"/>
          <w:szCs w:val="28"/>
          <w:shd w:val="clear" w:color="auto" w:fill="FFFFFF"/>
        </w:rPr>
        <w:t>Форшнева</w:t>
      </w:r>
      <w:proofErr w:type="spellEnd"/>
      <w:r w:rsidR="009A32C6" w:rsidRPr="003E1A2D">
        <w:rPr>
          <w:b w:val="0"/>
          <w:color w:val="000000" w:themeColor="text1"/>
          <w:sz w:val="28"/>
          <w:szCs w:val="28"/>
          <w:shd w:val="clear" w:color="auto" w:fill="FFFFFF"/>
        </w:rPr>
        <w:t xml:space="preserve"> В.Ю., реализуя внезапно возникший преступный умысел, направленный на применение насилия, не опасного для здоровья потерпевшего, с целью подавления воли к оказанию сопротивление со стороны потерпевшего и удержания похищенного имущества, умышленно, осознавая общественную опасность своих действий, предвидя возможность наступления общественно опасных последствий в виде применения насилия не опасного для здоровья потерпевшего, и желая их наступления, нанес потерпевшему один удар кулаком в область грудной клетки.</w:t>
      </w:r>
    </w:p>
    <w:p w:rsidR="001B3C0C" w:rsidRDefault="009A32C6" w:rsidP="003E1A2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E1A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 Изначально </w:t>
      </w:r>
      <w:proofErr w:type="spellStart"/>
      <w:r w:rsidRPr="003E1A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Форшнев</w:t>
      </w:r>
      <w:proofErr w:type="spellEnd"/>
      <w:r w:rsidRPr="003E1A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В.Ю. и </w:t>
      </w:r>
      <w:proofErr w:type="spellStart"/>
      <w:r w:rsidRPr="003E1A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Ударцев</w:t>
      </w:r>
      <w:proofErr w:type="spellEnd"/>
      <w:r w:rsidRPr="003E1A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С.А. договорились открыто похитить имущество, принадлежащее потерпевшему, при этом не договаривались причинять какой-либо вред его здоровью (применять насилие), однако в ходе реализации своего преступного умысла, направленного на открытое хищение чужого имущества, </w:t>
      </w:r>
      <w:proofErr w:type="spellStart"/>
      <w:r w:rsidRPr="003E1A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Ударцев</w:t>
      </w:r>
      <w:proofErr w:type="spellEnd"/>
      <w:r w:rsidRPr="003E1A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С.А. вышел за пределы предварительной с </w:t>
      </w:r>
      <w:proofErr w:type="spellStart"/>
      <w:r w:rsidRPr="003E1A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Форшневым</w:t>
      </w:r>
      <w:proofErr w:type="spellEnd"/>
      <w:r w:rsidRPr="003E1A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В.Ю. договоренности, применив к потерпевшему насилие, при этом сам </w:t>
      </w:r>
      <w:proofErr w:type="spellStart"/>
      <w:r w:rsidRPr="003E1A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Форшнев</w:t>
      </w:r>
      <w:proofErr w:type="spellEnd"/>
      <w:r w:rsidRPr="003E1A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В.Ю. к потерпевшему насилия не применял</w:t>
      </w:r>
      <w:r w:rsidR="006879B1" w:rsidRPr="003E1A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в связи с чем в действиях </w:t>
      </w:r>
      <w:proofErr w:type="spellStart"/>
      <w:r w:rsidR="006879B1" w:rsidRPr="003E1A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Ударцева</w:t>
      </w:r>
      <w:proofErr w:type="spellEnd"/>
      <w:r w:rsidR="006879B1" w:rsidRPr="003E1A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С.А., согласно требованиям ст.</w:t>
      </w:r>
      <w:hyperlink r:id="rId15" w:tgtFrame="_blank" w:tooltip="УК РФ &gt;  Общая часть &gt; Раздел II. Преступление &gt; Глава 7. Соучастие в преступлении &gt; Статья 36. Эксцесс исполнителя преступления" w:history="1">
        <w:r w:rsidR="006879B1" w:rsidRPr="003E1A2D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</w:rPr>
          <w:t>36 УК РФ</w:t>
        </w:r>
      </w:hyperlink>
      <w:r w:rsidR="006879B1" w:rsidRPr="003E1A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усматривается эксцесс исполнителя.</w:t>
      </w:r>
      <w:r w:rsidR="00B80042" w:rsidRPr="003E1A2D">
        <w:rPr>
          <w:rStyle w:val="aa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footnoteReference w:id="5"/>
      </w:r>
      <w:r w:rsidR="001B3C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63095B" w:rsidRPr="003E1A2D" w:rsidRDefault="001B3C0C" w:rsidP="003E1A2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Мы можем проследить, что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Форшнев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 причинял вреда потерпевшему, возможно, не желал, о том, что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Ударцев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применит насилие он также не знал, поэтому, можно уверенно сказать,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Ударцев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совершил эксцесс.</w:t>
      </w:r>
    </w:p>
    <w:p w:rsidR="00E20784" w:rsidRPr="003E1A2D" w:rsidRDefault="00BD1F20" w:rsidP="003E1A2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E1A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Далее попробуем выделить основные при</w:t>
      </w:r>
      <w:r w:rsidR="00B60895" w:rsidRPr="003E1A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знаки эксцесса исполнителя. </w:t>
      </w:r>
    </w:p>
    <w:p w:rsidR="00015A0A" w:rsidRPr="003E1A2D" w:rsidRDefault="00015A0A" w:rsidP="003E1A2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E1A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Корчагин А. Ю., сравнивая понятие «эксцесс исполните</w:t>
      </w:r>
      <w:r w:rsidRPr="003E1A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>ля» с таким явлением, как соучастие, пришел к выводу о том, что некоторые признаки соучастия могут быть одновременно признаками эксцесса, и выделяет такие признаки, как мно</w:t>
      </w:r>
      <w:r w:rsidRPr="003E1A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>жественность субъектов; продолжение первоначально запла</w:t>
      </w:r>
      <w:r w:rsidRPr="003E1A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>нированной преступной деятельности без действий, направ</w:t>
      </w:r>
      <w:r w:rsidRPr="003E1A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>ленных на поддержание преступления-эксцесса, со стороны, по крайней мере, одного соучастника; совместность действий на стадии приготовления или покушения на совершение пре</w:t>
      </w:r>
      <w:r w:rsidRPr="003E1A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>ступления или при совершении «базового» преступления, вы</w:t>
      </w:r>
      <w:r w:rsidRPr="003E1A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>полняемого всеми соучастниками.</w:t>
      </w:r>
      <w:r w:rsidR="00BD0D44" w:rsidRPr="003E1A2D">
        <w:rPr>
          <w:rStyle w:val="aa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footnoteReference w:id="6"/>
      </w:r>
    </w:p>
    <w:p w:rsidR="008471AB" w:rsidRPr="003E1A2D" w:rsidRDefault="003C4A8F" w:rsidP="003E1A2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A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="00015A0A" w:rsidRPr="003E1A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дним из условий эксцесса исполнителя преступления является наличие признаков соучастия при приготовлении к преступлению, охватывающемуся умыслом</w:t>
      </w:r>
      <w:r w:rsidRPr="003E1A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015A0A" w:rsidRPr="003E1A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всех</w:t>
      </w:r>
      <w:r w:rsidRPr="003E1A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015A0A" w:rsidRPr="003E1A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соучастников,</w:t>
      </w:r>
      <w:r w:rsidRPr="003E1A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015A0A" w:rsidRPr="003E1A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либо</w:t>
      </w:r>
      <w:r w:rsidRPr="003E1A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015A0A" w:rsidRPr="003E1A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</w:t>
      </w:r>
      <w:r w:rsidRPr="003E1A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015A0A" w:rsidRPr="003E1A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покушении</w:t>
      </w:r>
      <w:r w:rsidRPr="003E1A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015A0A" w:rsidRPr="003E1A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</w:t>
      </w:r>
      <w:r w:rsidRPr="003E1A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015A0A" w:rsidRPr="003E1A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него.</w:t>
      </w:r>
    </w:p>
    <w:p w:rsidR="006E03D4" w:rsidRPr="003E1A2D" w:rsidRDefault="006E03D4" w:rsidP="003E1A2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A2D">
        <w:rPr>
          <w:rFonts w:ascii="Times New Roman" w:hAnsi="Times New Roman" w:cs="Times New Roman"/>
          <w:color w:val="000000" w:themeColor="text1"/>
          <w:sz w:val="28"/>
          <w:szCs w:val="28"/>
        </w:rPr>
        <w:t>В науке выделяют два вида эксцесса исполнителя преступления:</w:t>
      </w:r>
    </w:p>
    <w:p w:rsidR="006E03D4" w:rsidRPr="003E1A2D" w:rsidRDefault="006E03D4" w:rsidP="003E1A2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A2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-количественный. Исполнитель выходит за рамки обговоренного и совершает однородное преступление, но причиняет вред тому же родовому объекту как основному. Например, вместо грабежа совершает разбой. Здесь исполнитель надлежит привлечь к уголовной ответственности за разбойное нападение (ст. 162 УК), а прочие соучастники преступления (организатор, подстрекатель, пособник, иной исполнитель) должны быть привлечены к уголовной ответственности за приготовление, покушение либо оконченное (составом) преступление, предусмотренное ст. 161 УК;</w:t>
      </w:r>
    </w:p>
    <w:p w:rsidR="0097762E" w:rsidRPr="003E1A2D" w:rsidRDefault="0097762E" w:rsidP="003E1A2D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E1A2D">
        <w:rPr>
          <w:color w:val="000000" w:themeColor="text1"/>
          <w:sz w:val="28"/>
          <w:szCs w:val="28"/>
        </w:rPr>
        <w:t xml:space="preserve">Так </w:t>
      </w:r>
      <w:r w:rsidRPr="003E1A2D">
        <w:rPr>
          <w:color w:val="000000" w:themeColor="text1"/>
          <w:sz w:val="28"/>
          <w:szCs w:val="28"/>
          <w:shd w:val="clear" w:color="auto" w:fill="FFFFFF"/>
        </w:rPr>
        <w:t>Самарский гарнизонный военный суд установил</w:t>
      </w:r>
      <w:r w:rsidRPr="003E1A2D">
        <w:rPr>
          <w:color w:val="000000" w:themeColor="text1"/>
          <w:sz w:val="28"/>
          <w:szCs w:val="28"/>
        </w:rPr>
        <w:t>, что между подсудимыми Архиповым, Ахатовым и Епифановым имелся предварительный сговор на совместное вымогательство денежных средств у потерпевшего </w:t>
      </w:r>
      <w:r w:rsidRPr="003E1A2D">
        <w:rPr>
          <w:rStyle w:val="fio10"/>
          <w:color w:val="000000" w:themeColor="text1"/>
          <w:sz w:val="28"/>
          <w:szCs w:val="28"/>
        </w:rPr>
        <w:t>П.И.В. с угрозой применения насилия.</w:t>
      </w:r>
    </w:p>
    <w:p w:rsidR="0097762E" w:rsidRPr="003E1A2D" w:rsidRDefault="0097762E" w:rsidP="003E1A2D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E1A2D">
        <w:rPr>
          <w:color w:val="000000" w:themeColor="text1"/>
          <w:sz w:val="28"/>
          <w:szCs w:val="28"/>
        </w:rPr>
        <w:t>Вместе с тем, в судебном заседании достоверно установлено, что Епифанов, выйдя за рамки предварительной договоренности с Архиповым и Ахатовым, будучи недовольным отказом потерпевшего выполнять их требование, не предупреждая Архипова и Ахатова о своем намерении применить насилие в отношении потерпевшего, умышленно ударил потерпевшего </w:t>
      </w:r>
      <w:r w:rsidRPr="003E1A2D">
        <w:rPr>
          <w:rStyle w:val="fio10"/>
          <w:color w:val="000000" w:themeColor="text1"/>
          <w:sz w:val="28"/>
          <w:szCs w:val="28"/>
        </w:rPr>
        <w:t xml:space="preserve">П.И.В. правой рукой в область головы. В то же время, доказательств того, что реальное применение насилия охватывалось умыслом Архипова и Ахатова - суду не представлено. </w:t>
      </w:r>
      <w:r w:rsidR="007445CF">
        <w:rPr>
          <w:rStyle w:val="fio10"/>
          <w:color w:val="000000" w:themeColor="text1"/>
          <w:sz w:val="28"/>
          <w:szCs w:val="28"/>
        </w:rPr>
        <w:t>Получается, Архипов и Ахатов не являются виновными в применении насилия к потерпевшему.</w:t>
      </w:r>
    </w:p>
    <w:p w:rsidR="0097762E" w:rsidRPr="003E1A2D" w:rsidRDefault="0097762E" w:rsidP="003E1A2D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fio10"/>
          <w:color w:val="000000" w:themeColor="text1"/>
          <w:sz w:val="28"/>
          <w:szCs w:val="28"/>
        </w:rPr>
      </w:pPr>
      <w:r w:rsidRPr="003E1A2D">
        <w:rPr>
          <w:color w:val="000000" w:themeColor="text1"/>
          <w:sz w:val="28"/>
          <w:szCs w:val="28"/>
        </w:rPr>
        <w:t>Таким образом, действия Епифанова, выразившиеся в нанесении </w:t>
      </w:r>
      <w:r w:rsidRPr="003E1A2D">
        <w:rPr>
          <w:rStyle w:val="fio10"/>
          <w:color w:val="000000" w:themeColor="text1"/>
          <w:sz w:val="28"/>
          <w:szCs w:val="28"/>
        </w:rPr>
        <w:t>П.И.В. удара, причинившего последнему физическую боль и морально-нравственные страдания, являются эксцессом исполнителя, за который подсудимые Архипов и Ахатов уголовной ответственности не подлежат.</w:t>
      </w:r>
      <w:r w:rsidR="00070754" w:rsidRPr="003E1A2D">
        <w:rPr>
          <w:rStyle w:val="aa"/>
          <w:color w:val="000000" w:themeColor="text1"/>
          <w:sz w:val="28"/>
          <w:szCs w:val="28"/>
        </w:rPr>
        <w:footnoteReference w:id="7"/>
      </w:r>
    </w:p>
    <w:p w:rsidR="00D81583" w:rsidRPr="003E1A2D" w:rsidRDefault="00D81583" w:rsidP="003E1A2D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E1A2D">
        <w:rPr>
          <w:color w:val="000000" w:themeColor="text1"/>
          <w:sz w:val="28"/>
          <w:szCs w:val="28"/>
        </w:rPr>
        <w:t>В данной ситуации лицами по предв</w:t>
      </w:r>
      <w:r w:rsidR="006865A4" w:rsidRPr="003E1A2D">
        <w:rPr>
          <w:color w:val="000000" w:themeColor="text1"/>
          <w:sz w:val="28"/>
          <w:szCs w:val="28"/>
        </w:rPr>
        <w:t>а</w:t>
      </w:r>
      <w:r w:rsidRPr="003E1A2D">
        <w:rPr>
          <w:color w:val="000000" w:themeColor="text1"/>
          <w:sz w:val="28"/>
          <w:szCs w:val="28"/>
        </w:rPr>
        <w:t>рительному сговору было совершено вымогательство, но один из них применил насилие, хотя между соучастниками было обговорено только угроза прим</w:t>
      </w:r>
      <w:r w:rsidR="006865A4" w:rsidRPr="003E1A2D">
        <w:rPr>
          <w:color w:val="000000" w:themeColor="text1"/>
          <w:sz w:val="28"/>
          <w:szCs w:val="28"/>
        </w:rPr>
        <w:t>е</w:t>
      </w:r>
      <w:r w:rsidRPr="003E1A2D">
        <w:rPr>
          <w:color w:val="000000" w:themeColor="text1"/>
          <w:sz w:val="28"/>
          <w:szCs w:val="28"/>
        </w:rPr>
        <w:t xml:space="preserve">нения насилия, что говорит об эксцессе </w:t>
      </w:r>
      <w:r w:rsidRPr="003E1A2D">
        <w:rPr>
          <w:color w:val="000000" w:themeColor="text1"/>
          <w:sz w:val="28"/>
          <w:szCs w:val="28"/>
        </w:rPr>
        <w:lastRenderedPageBreak/>
        <w:t>одного из соисполнителей. Хотя исполнитель и вышел за рамки обговоренного, но причинен вред тому же объекту.</w:t>
      </w:r>
    </w:p>
    <w:p w:rsidR="006E03D4" w:rsidRPr="003E1A2D" w:rsidRDefault="006E03D4" w:rsidP="003E1A2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A2D">
        <w:rPr>
          <w:rFonts w:ascii="Times New Roman" w:hAnsi="Times New Roman" w:cs="Times New Roman"/>
          <w:color w:val="000000" w:themeColor="text1"/>
          <w:sz w:val="28"/>
          <w:szCs w:val="28"/>
        </w:rPr>
        <w:t>-качественным. Исполнитель выходит за рамки обговоренного и совершает неоднородное преступление, причиняет вред иному охраняемому законом объекту как основному. Например, вместо грабежа совершает убийство. Здесь исполнителя следует привлечь к уголовной ответственности за приготовление к грабежу, предусмотренному ч. 2 или 3 ст. 151 УК, и оконченное (составом) убийство (ст. 105 УК). Квалификация деяния как преступления остальных соучастников аналогична таковой при количественном эксцессе и зависит от фактических обстоятельств содеянного.</w:t>
      </w:r>
      <w:r w:rsidRPr="003E1A2D">
        <w:rPr>
          <w:rStyle w:val="aa"/>
          <w:rFonts w:ascii="Times New Roman" w:hAnsi="Times New Roman" w:cs="Times New Roman"/>
          <w:color w:val="000000" w:themeColor="text1"/>
          <w:sz w:val="28"/>
          <w:szCs w:val="28"/>
        </w:rPr>
        <w:footnoteReference w:id="8"/>
      </w:r>
    </w:p>
    <w:p w:rsidR="00E01CEE" w:rsidRPr="003E1A2D" w:rsidRDefault="00386492" w:rsidP="003E1A2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A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Президиум Верховного Суда Республики Башкортостан</w:t>
      </w:r>
      <w:r w:rsidR="008A3CEF" w:rsidRPr="003E1A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E1A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установил, что</w:t>
      </w:r>
      <w:r w:rsidR="00583C80" w:rsidRPr="003E1A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01CEE" w:rsidRPr="003E1A2D">
        <w:rPr>
          <w:rStyle w:val="address2"/>
          <w:rFonts w:ascii="Times New Roman" w:hAnsi="Times New Roman" w:cs="Times New Roman"/>
          <w:color w:val="000000" w:themeColor="text1"/>
          <w:sz w:val="28"/>
          <w:szCs w:val="28"/>
        </w:rPr>
        <w:t>Соин</w:t>
      </w:r>
      <w:proofErr w:type="spellEnd"/>
      <w:r w:rsidR="00E01CEE" w:rsidRPr="003E1A2D">
        <w:rPr>
          <w:rStyle w:val="address2"/>
          <w:rFonts w:ascii="Times New Roman" w:hAnsi="Times New Roman" w:cs="Times New Roman"/>
          <w:color w:val="000000" w:themeColor="text1"/>
          <w:sz w:val="28"/>
          <w:szCs w:val="28"/>
        </w:rPr>
        <w:t xml:space="preserve"> Д.М. и </w:t>
      </w:r>
      <w:proofErr w:type="spellStart"/>
      <w:r w:rsidR="00E01CEE" w:rsidRPr="003E1A2D">
        <w:rPr>
          <w:rStyle w:val="address2"/>
          <w:rFonts w:ascii="Times New Roman" w:hAnsi="Times New Roman" w:cs="Times New Roman"/>
          <w:color w:val="000000" w:themeColor="text1"/>
          <w:sz w:val="28"/>
          <w:szCs w:val="28"/>
        </w:rPr>
        <w:t>Хабилов</w:t>
      </w:r>
      <w:proofErr w:type="spellEnd"/>
      <w:r w:rsidR="00E01CEE" w:rsidRPr="003E1A2D">
        <w:rPr>
          <w:rStyle w:val="address2"/>
          <w:rFonts w:ascii="Times New Roman" w:hAnsi="Times New Roman" w:cs="Times New Roman"/>
          <w:color w:val="000000" w:themeColor="text1"/>
          <w:sz w:val="28"/>
          <w:szCs w:val="28"/>
        </w:rPr>
        <w:t xml:space="preserve"> В.З., вступив в сговор на вымогательство денежных средств у </w:t>
      </w:r>
      <w:r w:rsidR="00E01CEE" w:rsidRPr="003E1A2D">
        <w:rPr>
          <w:rStyle w:val="fio27"/>
          <w:rFonts w:ascii="Times New Roman" w:hAnsi="Times New Roman" w:cs="Times New Roman"/>
          <w:color w:val="000000" w:themeColor="text1"/>
          <w:sz w:val="28"/>
          <w:szCs w:val="28"/>
        </w:rPr>
        <w:t>Ю.И.М.., встретили последнего и стали требовать передачи им денежных средств</w:t>
      </w:r>
      <w:r w:rsidR="00E01CEE" w:rsidRPr="003E1A2D">
        <w:rPr>
          <w:rStyle w:val="others4"/>
          <w:rFonts w:ascii="Times New Roman" w:hAnsi="Times New Roman" w:cs="Times New Roman"/>
          <w:color w:val="000000" w:themeColor="text1"/>
          <w:sz w:val="28"/>
          <w:szCs w:val="28"/>
        </w:rPr>
        <w:t xml:space="preserve">, однако он им ответил отказом. </w:t>
      </w:r>
      <w:r w:rsidRPr="003E1A2D">
        <w:rPr>
          <w:rStyle w:val="others4"/>
          <w:rFonts w:ascii="Times New Roman" w:hAnsi="Times New Roman" w:cs="Times New Roman"/>
          <w:color w:val="000000" w:themeColor="text1"/>
          <w:sz w:val="28"/>
          <w:szCs w:val="28"/>
        </w:rPr>
        <w:t xml:space="preserve">Тогда </w:t>
      </w:r>
      <w:proofErr w:type="spellStart"/>
      <w:r w:rsidR="00E01CEE" w:rsidRPr="003E1A2D">
        <w:rPr>
          <w:rStyle w:val="others4"/>
          <w:rFonts w:ascii="Times New Roman" w:hAnsi="Times New Roman" w:cs="Times New Roman"/>
          <w:color w:val="000000" w:themeColor="text1"/>
          <w:sz w:val="28"/>
          <w:szCs w:val="28"/>
        </w:rPr>
        <w:t>Соин</w:t>
      </w:r>
      <w:proofErr w:type="spellEnd"/>
      <w:r w:rsidR="00E01CEE" w:rsidRPr="003E1A2D">
        <w:rPr>
          <w:rStyle w:val="others4"/>
          <w:rFonts w:ascii="Times New Roman" w:hAnsi="Times New Roman" w:cs="Times New Roman"/>
          <w:color w:val="000000" w:themeColor="text1"/>
          <w:sz w:val="28"/>
          <w:szCs w:val="28"/>
        </w:rPr>
        <w:t xml:space="preserve"> Д.М. и </w:t>
      </w:r>
      <w:proofErr w:type="spellStart"/>
      <w:r w:rsidR="00E01CEE" w:rsidRPr="003E1A2D">
        <w:rPr>
          <w:rStyle w:val="others4"/>
          <w:rFonts w:ascii="Times New Roman" w:hAnsi="Times New Roman" w:cs="Times New Roman"/>
          <w:color w:val="000000" w:themeColor="text1"/>
          <w:sz w:val="28"/>
          <w:szCs w:val="28"/>
        </w:rPr>
        <w:t>Хабилов</w:t>
      </w:r>
      <w:proofErr w:type="spellEnd"/>
      <w:r w:rsidR="00E01CEE" w:rsidRPr="003E1A2D">
        <w:rPr>
          <w:rStyle w:val="others4"/>
          <w:rFonts w:ascii="Times New Roman" w:hAnsi="Times New Roman" w:cs="Times New Roman"/>
          <w:color w:val="000000" w:themeColor="text1"/>
          <w:sz w:val="28"/>
          <w:szCs w:val="28"/>
        </w:rPr>
        <w:t xml:space="preserve"> В.З. нанесли </w:t>
      </w:r>
      <w:r w:rsidR="00E01CEE" w:rsidRPr="003E1A2D">
        <w:rPr>
          <w:rStyle w:val="fio27"/>
          <w:rFonts w:ascii="Times New Roman" w:hAnsi="Times New Roman" w:cs="Times New Roman"/>
          <w:color w:val="000000" w:themeColor="text1"/>
          <w:sz w:val="28"/>
          <w:szCs w:val="28"/>
        </w:rPr>
        <w:t xml:space="preserve">Ю.И.М. многочисленные удары в область головы, лица и туловища и насильно посадили его в автомобиль и начали движение. При этом, </w:t>
      </w:r>
      <w:proofErr w:type="spellStart"/>
      <w:r w:rsidR="00E01CEE" w:rsidRPr="003E1A2D">
        <w:rPr>
          <w:rStyle w:val="fio27"/>
          <w:rFonts w:ascii="Times New Roman" w:hAnsi="Times New Roman" w:cs="Times New Roman"/>
          <w:color w:val="000000" w:themeColor="text1"/>
          <w:sz w:val="28"/>
          <w:szCs w:val="28"/>
        </w:rPr>
        <w:t>Хабилов</w:t>
      </w:r>
      <w:proofErr w:type="spellEnd"/>
      <w:r w:rsidR="00E01CEE" w:rsidRPr="003E1A2D">
        <w:rPr>
          <w:rStyle w:val="fio27"/>
          <w:rFonts w:ascii="Times New Roman" w:hAnsi="Times New Roman" w:cs="Times New Roman"/>
          <w:color w:val="000000" w:themeColor="text1"/>
          <w:sz w:val="28"/>
          <w:szCs w:val="28"/>
        </w:rPr>
        <w:t xml:space="preserve"> В.З., находясь на заднем пассажирском сиденье, удерживал Ю.И.М.. руками, который не успокаивался, продолжал оказывать сопротивление. </w:t>
      </w:r>
      <w:proofErr w:type="spellStart"/>
      <w:r w:rsidR="00E01CEE" w:rsidRPr="003E1A2D">
        <w:rPr>
          <w:rStyle w:val="fio27"/>
          <w:rFonts w:ascii="Times New Roman" w:hAnsi="Times New Roman" w:cs="Times New Roman"/>
          <w:color w:val="000000" w:themeColor="text1"/>
          <w:sz w:val="28"/>
          <w:szCs w:val="28"/>
        </w:rPr>
        <w:t>Соин</w:t>
      </w:r>
      <w:proofErr w:type="spellEnd"/>
      <w:r w:rsidR="00E01CEE" w:rsidRPr="003E1A2D">
        <w:rPr>
          <w:rStyle w:val="fio27"/>
          <w:rFonts w:ascii="Times New Roman" w:hAnsi="Times New Roman" w:cs="Times New Roman"/>
          <w:color w:val="000000" w:themeColor="text1"/>
          <w:sz w:val="28"/>
          <w:szCs w:val="28"/>
        </w:rPr>
        <w:t xml:space="preserve"> Д.М., находясь в салоне автомашины на переднем пассажирском сиденье, взял в руку нож и нанес им Ю.И.М. три удара в область левой ноги, причинив последнему тяжкие телесные повреждения, от которых последний скончался.</w:t>
      </w:r>
    </w:p>
    <w:p w:rsidR="00386492" w:rsidRPr="003E1A2D" w:rsidRDefault="00386492" w:rsidP="003E1A2D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E1A2D">
        <w:rPr>
          <w:color w:val="000000" w:themeColor="text1"/>
          <w:sz w:val="28"/>
          <w:szCs w:val="28"/>
        </w:rPr>
        <w:t>На основе доказательств суд пришел к выводу, что соучастники договаривались то</w:t>
      </w:r>
      <w:r w:rsidR="00262FCA" w:rsidRPr="003E1A2D">
        <w:rPr>
          <w:color w:val="000000" w:themeColor="text1"/>
          <w:sz w:val="28"/>
          <w:szCs w:val="28"/>
        </w:rPr>
        <w:t>л</w:t>
      </w:r>
      <w:r w:rsidRPr="003E1A2D">
        <w:rPr>
          <w:color w:val="000000" w:themeColor="text1"/>
          <w:sz w:val="28"/>
          <w:szCs w:val="28"/>
        </w:rPr>
        <w:t xml:space="preserve">ько о вымогательстве, значит, что действия </w:t>
      </w:r>
      <w:proofErr w:type="spellStart"/>
      <w:r w:rsidRPr="003E1A2D">
        <w:rPr>
          <w:color w:val="000000" w:themeColor="text1"/>
          <w:sz w:val="28"/>
          <w:szCs w:val="28"/>
        </w:rPr>
        <w:t>Соина</w:t>
      </w:r>
      <w:proofErr w:type="spellEnd"/>
      <w:r w:rsidRPr="003E1A2D">
        <w:rPr>
          <w:color w:val="000000" w:themeColor="text1"/>
          <w:sz w:val="28"/>
          <w:szCs w:val="28"/>
        </w:rPr>
        <w:t xml:space="preserve"> Д.М. следует признать эксцессом.</w:t>
      </w:r>
    </w:p>
    <w:p w:rsidR="00E01CEE" w:rsidRPr="003E1A2D" w:rsidRDefault="00E01CEE" w:rsidP="003E1A2D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E1A2D">
        <w:rPr>
          <w:color w:val="000000" w:themeColor="text1"/>
          <w:sz w:val="28"/>
          <w:szCs w:val="28"/>
        </w:rPr>
        <w:t xml:space="preserve">В частности, из показаний </w:t>
      </w:r>
      <w:proofErr w:type="spellStart"/>
      <w:r w:rsidRPr="003E1A2D">
        <w:rPr>
          <w:color w:val="000000" w:themeColor="text1"/>
          <w:sz w:val="28"/>
          <w:szCs w:val="28"/>
        </w:rPr>
        <w:t>Хабилова</w:t>
      </w:r>
      <w:proofErr w:type="spellEnd"/>
      <w:r w:rsidRPr="003E1A2D">
        <w:rPr>
          <w:color w:val="000000" w:themeColor="text1"/>
          <w:sz w:val="28"/>
          <w:szCs w:val="28"/>
        </w:rPr>
        <w:t xml:space="preserve"> В.З</w:t>
      </w:r>
      <w:r w:rsidR="00386492" w:rsidRPr="003E1A2D">
        <w:rPr>
          <w:color w:val="000000" w:themeColor="text1"/>
          <w:sz w:val="28"/>
          <w:szCs w:val="28"/>
        </w:rPr>
        <w:t xml:space="preserve"> </w:t>
      </w:r>
      <w:r w:rsidRPr="003E1A2D">
        <w:rPr>
          <w:color w:val="000000" w:themeColor="text1"/>
          <w:sz w:val="28"/>
          <w:szCs w:val="28"/>
        </w:rPr>
        <w:t xml:space="preserve">следует, что он не видел, как </w:t>
      </w:r>
      <w:proofErr w:type="spellStart"/>
      <w:r w:rsidRPr="003E1A2D">
        <w:rPr>
          <w:color w:val="000000" w:themeColor="text1"/>
          <w:sz w:val="28"/>
          <w:szCs w:val="28"/>
        </w:rPr>
        <w:t>Соин</w:t>
      </w:r>
      <w:proofErr w:type="spellEnd"/>
      <w:r w:rsidRPr="003E1A2D">
        <w:rPr>
          <w:color w:val="000000" w:themeColor="text1"/>
          <w:sz w:val="28"/>
          <w:szCs w:val="28"/>
        </w:rPr>
        <w:t xml:space="preserve"> Д.М. нанес ножевые ранения потерпевшему </w:t>
      </w:r>
      <w:r w:rsidRPr="003E1A2D">
        <w:rPr>
          <w:rStyle w:val="fio27"/>
          <w:color w:val="000000" w:themeColor="text1"/>
          <w:sz w:val="28"/>
          <w:szCs w:val="28"/>
        </w:rPr>
        <w:t xml:space="preserve">Ю.И.М.., только потом на коврике автомобиля увидел кровь. По этому поводу </w:t>
      </w:r>
      <w:proofErr w:type="spellStart"/>
      <w:r w:rsidRPr="003E1A2D">
        <w:rPr>
          <w:rStyle w:val="fio27"/>
          <w:color w:val="000000" w:themeColor="text1"/>
          <w:sz w:val="28"/>
          <w:szCs w:val="28"/>
        </w:rPr>
        <w:t>Соин</w:t>
      </w:r>
      <w:proofErr w:type="spellEnd"/>
      <w:r w:rsidRPr="003E1A2D">
        <w:rPr>
          <w:rStyle w:val="fio27"/>
          <w:color w:val="000000" w:themeColor="text1"/>
          <w:sz w:val="28"/>
          <w:szCs w:val="28"/>
        </w:rPr>
        <w:t xml:space="preserve"> Д.М. сообщил, что ножевые ранения потерпевшему причинил он, и за свои действия будет отвечать сам.</w:t>
      </w:r>
    </w:p>
    <w:p w:rsidR="00E01CEE" w:rsidRPr="003E1A2D" w:rsidRDefault="00E01CEE" w:rsidP="003E1A2D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E1A2D">
        <w:rPr>
          <w:color w:val="000000" w:themeColor="text1"/>
          <w:sz w:val="28"/>
          <w:szCs w:val="28"/>
        </w:rPr>
        <w:lastRenderedPageBreak/>
        <w:t>Таким образом, судом установлено, что телесные повреждения, которые стоят в прямой причинно-следственной связи с наступившей смертью потерпевшего </w:t>
      </w:r>
      <w:r w:rsidRPr="003E1A2D">
        <w:rPr>
          <w:rStyle w:val="fio27"/>
          <w:color w:val="000000" w:themeColor="text1"/>
          <w:sz w:val="28"/>
          <w:szCs w:val="28"/>
        </w:rPr>
        <w:t xml:space="preserve">Ю.И.М., были причинены </w:t>
      </w:r>
      <w:proofErr w:type="spellStart"/>
      <w:r w:rsidRPr="003E1A2D">
        <w:rPr>
          <w:rStyle w:val="fio27"/>
          <w:color w:val="000000" w:themeColor="text1"/>
          <w:sz w:val="28"/>
          <w:szCs w:val="28"/>
        </w:rPr>
        <w:t>Соиным</w:t>
      </w:r>
      <w:proofErr w:type="spellEnd"/>
      <w:r w:rsidRPr="003E1A2D">
        <w:rPr>
          <w:rStyle w:val="fio27"/>
          <w:color w:val="000000" w:themeColor="text1"/>
          <w:sz w:val="28"/>
          <w:szCs w:val="28"/>
        </w:rPr>
        <w:t xml:space="preserve"> Д.М. Осужденный </w:t>
      </w:r>
      <w:proofErr w:type="spellStart"/>
      <w:r w:rsidRPr="003E1A2D">
        <w:rPr>
          <w:rStyle w:val="fio27"/>
          <w:color w:val="000000" w:themeColor="text1"/>
          <w:sz w:val="28"/>
          <w:szCs w:val="28"/>
        </w:rPr>
        <w:t>Хабилов</w:t>
      </w:r>
      <w:proofErr w:type="spellEnd"/>
      <w:r w:rsidRPr="003E1A2D">
        <w:rPr>
          <w:rStyle w:val="fio27"/>
          <w:color w:val="000000" w:themeColor="text1"/>
          <w:sz w:val="28"/>
          <w:szCs w:val="28"/>
        </w:rPr>
        <w:t xml:space="preserve"> В.З. не знал, что </w:t>
      </w:r>
      <w:proofErr w:type="spellStart"/>
      <w:r w:rsidRPr="003E1A2D">
        <w:rPr>
          <w:rStyle w:val="fio27"/>
          <w:color w:val="000000" w:themeColor="text1"/>
          <w:sz w:val="28"/>
          <w:szCs w:val="28"/>
        </w:rPr>
        <w:t>Соин</w:t>
      </w:r>
      <w:proofErr w:type="spellEnd"/>
      <w:r w:rsidRPr="003E1A2D">
        <w:rPr>
          <w:rStyle w:val="fio27"/>
          <w:color w:val="000000" w:themeColor="text1"/>
          <w:sz w:val="28"/>
          <w:szCs w:val="28"/>
        </w:rPr>
        <w:t xml:space="preserve"> Д.М. намеревался применить нож в процессе совершения вымогательства.</w:t>
      </w:r>
    </w:p>
    <w:p w:rsidR="00E01CEE" w:rsidRPr="003E1A2D" w:rsidRDefault="00E01CEE" w:rsidP="003E1A2D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E1A2D">
        <w:rPr>
          <w:color w:val="000000" w:themeColor="text1"/>
          <w:sz w:val="28"/>
          <w:szCs w:val="28"/>
        </w:rPr>
        <w:t xml:space="preserve">На основании вышеизложенного, уголовное дело в отношении </w:t>
      </w:r>
      <w:proofErr w:type="spellStart"/>
      <w:r w:rsidRPr="003E1A2D">
        <w:rPr>
          <w:color w:val="000000" w:themeColor="text1"/>
          <w:sz w:val="28"/>
          <w:szCs w:val="28"/>
        </w:rPr>
        <w:t>Хабилова</w:t>
      </w:r>
      <w:proofErr w:type="spellEnd"/>
      <w:r w:rsidRPr="003E1A2D">
        <w:rPr>
          <w:color w:val="000000" w:themeColor="text1"/>
          <w:sz w:val="28"/>
          <w:szCs w:val="28"/>
        </w:rPr>
        <w:t xml:space="preserve"> В.З. по ч.4 </w:t>
      </w:r>
      <w:hyperlink r:id="rId16" w:history="1">
        <w:r w:rsidRPr="003E1A2D">
          <w:rPr>
            <w:rStyle w:val="ad"/>
            <w:color w:val="000000" w:themeColor="text1"/>
            <w:sz w:val="28"/>
            <w:szCs w:val="28"/>
            <w:u w:val="none"/>
          </w:rPr>
          <w:t>ст.111 УК РФ</w:t>
        </w:r>
      </w:hyperlink>
      <w:r w:rsidRPr="003E1A2D">
        <w:rPr>
          <w:color w:val="000000" w:themeColor="text1"/>
          <w:sz w:val="28"/>
          <w:szCs w:val="28"/>
        </w:rPr>
        <w:t> подлежит прекращению за отсутствием в его действиях состава преступления, с признанием за ним права на частичную реабилитацию.</w:t>
      </w:r>
      <w:r w:rsidR="00605770" w:rsidRPr="003E1A2D">
        <w:rPr>
          <w:rStyle w:val="aa"/>
          <w:color w:val="000000" w:themeColor="text1"/>
          <w:sz w:val="28"/>
          <w:szCs w:val="28"/>
        </w:rPr>
        <w:footnoteReference w:id="9"/>
      </w:r>
    </w:p>
    <w:p w:rsidR="00DA3DFF" w:rsidRPr="003E1A2D" w:rsidRDefault="00DA3DFF" w:rsidP="003E1A2D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E1A2D">
        <w:rPr>
          <w:color w:val="000000" w:themeColor="text1"/>
          <w:sz w:val="28"/>
          <w:szCs w:val="28"/>
        </w:rPr>
        <w:t xml:space="preserve">В данном примере мы видим, </w:t>
      </w:r>
      <w:r w:rsidRPr="003E1A2D">
        <w:rPr>
          <w:color w:val="000000" w:themeColor="text1"/>
          <w:sz w:val="28"/>
          <w:szCs w:val="28"/>
          <w:shd w:val="clear" w:color="auto" w:fill="FFFFFF"/>
        </w:rPr>
        <w:t>исполнитель совершает преступ</w:t>
      </w:r>
      <w:r w:rsidRPr="003E1A2D">
        <w:rPr>
          <w:color w:val="000000" w:themeColor="text1"/>
          <w:sz w:val="28"/>
          <w:szCs w:val="28"/>
          <w:shd w:val="clear" w:color="auto" w:fill="FFFFFF"/>
        </w:rPr>
        <w:softHyphen/>
        <w:t>ление, выходящее за пределы его сговора с другими соучастника</w:t>
      </w:r>
      <w:r w:rsidRPr="003E1A2D">
        <w:rPr>
          <w:color w:val="000000" w:themeColor="text1"/>
          <w:sz w:val="28"/>
          <w:szCs w:val="28"/>
          <w:shd w:val="clear" w:color="auto" w:fill="FFFFFF"/>
        </w:rPr>
        <w:softHyphen/>
        <w:t>ми и являющееся неоднородным с тем, что планировалось к со</w:t>
      </w:r>
      <w:r w:rsidRPr="003E1A2D">
        <w:rPr>
          <w:color w:val="000000" w:themeColor="text1"/>
          <w:sz w:val="28"/>
          <w:szCs w:val="28"/>
          <w:shd w:val="clear" w:color="auto" w:fill="FFFFFF"/>
        </w:rPr>
        <w:softHyphen/>
        <w:t xml:space="preserve">вершению. </w:t>
      </w:r>
      <w:proofErr w:type="spellStart"/>
      <w:r w:rsidRPr="003E1A2D">
        <w:rPr>
          <w:color w:val="000000" w:themeColor="text1"/>
          <w:sz w:val="28"/>
          <w:szCs w:val="28"/>
          <w:shd w:val="clear" w:color="auto" w:fill="FFFFFF"/>
        </w:rPr>
        <w:t>Соин</w:t>
      </w:r>
      <w:proofErr w:type="spellEnd"/>
      <w:r w:rsidRPr="003E1A2D">
        <w:rPr>
          <w:color w:val="000000" w:themeColor="text1"/>
          <w:sz w:val="28"/>
          <w:szCs w:val="28"/>
          <w:shd w:val="clear" w:color="auto" w:fill="FFFFFF"/>
        </w:rPr>
        <w:t xml:space="preserve"> совершил еще одно преступление в дополнение к планировавшемуся, о чем другой соучастник не подозревал.</w:t>
      </w:r>
    </w:p>
    <w:p w:rsidR="00605770" w:rsidRPr="003E1A2D" w:rsidRDefault="00605770" w:rsidP="003E1A2D">
      <w:pPr>
        <w:shd w:val="clear" w:color="auto" w:fill="FFFFFF"/>
        <w:spacing w:after="0" w:line="360" w:lineRule="auto"/>
        <w:ind w:right="0" w:firstLine="709"/>
        <w:rPr>
          <w:color w:val="000000" w:themeColor="text1"/>
          <w:sz w:val="28"/>
          <w:szCs w:val="28"/>
        </w:rPr>
      </w:pPr>
      <w:r w:rsidRPr="003E1A2D">
        <w:rPr>
          <w:color w:val="000000" w:themeColor="text1"/>
          <w:sz w:val="28"/>
          <w:szCs w:val="28"/>
        </w:rPr>
        <w:t>Существуют различные мнения авторов на сложившиеся классификации эксцессов. есть авторы, высказывающие критические замечания о данной классификации эксцессов. Одним из них является И. В. Белоусов, который считает, что данное деление носит всего лишь теоретический характер, а в практике не имеет никакого значения.</w:t>
      </w:r>
      <w:r w:rsidR="00491070" w:rsidRPr="003E1A2D">
        <w:rPr>
          <w:rStyle w:val="aa"/>
          <w:color w:val="000000" w:themeColor="text1"/>
          <w:sz w:val="28"/>
          <w:szCs w:val="28"/>
        </w:rPr>
        <w:footnoteReference w:id="10"/>
      </w:r>
    </w:p>
    <w:p w:rsidR="00D46470" w:rsidRPr="003E1A2D" w:rsidRDefault="00D46470" w:rsidP="003E1A2D">
      <w:pPr>
        <w:shd w:val="clear" w:color="auto" w:fill="FFFFFF"/>
        <w:spacing w:after="0" w:line="360" w:lineRule="auto"/>
        <w:ind w:right="0" w:firstLine="709"/>
        <w:rPr>
          <w:color w:val="000000" w:themeColor="text1"/>
          <w:sz w:val="28"/>
          <w:szCs w:val="28"/>
        </w:rPr>
      </w:pPr>
      <w:r w:rsidRPr="003E1A2D">
        <w:rPr>
          <w:color w:val="000000" w:themeColor="text1"/>
          <w:sz w:val="28"/>
          <w:szCs w:val="28"/>
        </w:rPr>
        <w:t>В настоящее время существуют и другие классификации эксцессов, например, A. A. Арутюнов, выделяет следующие:</w:t>
      </w:r>
    </w:p>
    <w:p w:rsidR="00D46470" w:rsidRPr="003E1A2D" w:rsidRDefault="00D46470" w:rsidP="003E1A2D">
      <w:pPr>
        <w:shd w:val="clear" w:color="auto" w:fill="FFFFFF"/>
        <w:spacing w:after="0" w:line="360" w:lineRule="auto"/>
        <w:ind w:right="0" w:firstLine="709"/>
        <w:rPr>
          <w:color w:val="000000" w:themeColor="text1"/>
          <w:sz w:val="28"/>
          <w:szCs w:val="28"/>
        </w:rPr>
      </w:pPr>
      <w:r w:rsidRPr="003E1A2D">
        <w:rPr>
          <w:color w:val="000000" w:themeColor="text1"/>
          <w:sz w:val="28"/>
          <w:szCs w:val="28"/>
        </w:rPr>
        <w:t>1)если исполнитель преступления, покушается на совершенно другой объект, нежели тот, который охватывался умыслом соучастников;</w:t>
      </w:r>
    </w:p>
    <w:p w:rsidR="00D46470" w:rsidRPr="003E1A2D" w:rsidRDefault="00D46470" w:rsidP="003E1A2D">
      <w:pPr>
        <w:shd w:val="clear" w:color="auto" w:fill="FFFFFF"/>
        <w:spacing w:after="0" w:line="360" w:lineRule="auto"/>
        <w:ind w:right="0" w:firstLine="709"/>
        <w:rPr>
          <w:color w:val="000000" w:themeColor="text1"/>
          <w:sz w:val="28"/>
          <w:szCs w:val="28"/>
        </w:rPr>
      </w:pPr>
      <w:r w:rsidRPr="003E1A2D">
        <w:rPr>
          <w:color w:val="000000" w:themeColor="text1"/>
          <w:sz w:val="28"/>
          <w:szCs w:val="28"/>
        </w:rPr>
        <w:t>2)если исполнитель, выйдя за рамки умысла соучастников, совершит более тяжкое преступление, однородное с тем, которое было задумано соучастниками;</w:t>
      </w:r>
    </w:p>
    <w:p w:rsidR="00D46470" w:rsidRPr="003E1A2D" w:rsidRDefault="00D46470" w:rsidP="003E1A2D">
      <w:pPr>
        <w:shd w:val="clear" w:color="auto" w:fill="FFFFFF"/>
        <w:spacing w:after="0" w:line="360" w:lineRule="auto"/>
        <w:ind w:right="0" w:firstLine="709"/>
        <w:rPr>
          <w:color w:val="000000" w:themeColor="text1"/>
          <w:sz w:val="28"/>
          <w:szCs w:val="28"/>
        </w:rPr>
      </w:pPr>
      <w:r w:rsidRPr="003E1A2D">
        <w:rPr>
          <w:color w:val="000000" w:themeColor="text1"/>
          <w:sz w:val="28"/>
          <w:szCs w:val="28"/>
        </w:rPr>
        <w:t>3)если совершённое исполнителем преступление менее тяжкое, но однородное с тем, которое было задумано соучастниками;</w:t>
      </w:r>
    </w:p>
    <w:p w:rsidR="00D46470" w:rsidRPr="003E1A2D" w:rsidRDefault="00D46470" w:rsidP="003E1A2D">
      <w:pPr>
        <w:shd w:val="clear" w:color="auto" w:fill="FFFFFF"/>
        <w:spacing w:after="0" w:line="360" w:lineRule="auto"/>
        <w:ind w:right="0" w:firstLine="709"/>
        <w:rPr>
          <w:color w:val="000000" w:themeColor="text1"/>
          <w:sz w:val="28"/>
          <w:szCs w:val="28"/>
        </w:rPr>
      </w:pPr>
      <w:r w:rsidRPr="003E1A2D">
        <w:rPr>
          <w:color w:val="000000" w:themeColor="text1"/>
          <w:sz w:val="28"/>
          <w:szCs w:val="28"/>
        </w:rPr>
        <w:lastRenderedPageBreak/>
        <w:t>4)если исполнитель, помимо задуманного преступления, совершит ещё и иное, которое не охватывалось умыслом других соучастников;</w:t>
      </w:r>
    </w:p>
    <w:p w:rsidR="00D46470" w:rsidRPr="003E1A2D" w:rsidRDefault="00D46470" w:rsidP="003E1A2D">
      <w:pPr>
        <w:shd w:val="clear" w:color="auto" w:fill="FFFFFF"/>
        <w:spacing w:after="0" w:line="360" w:lineRule="auto"/>
        <w:ind w:right="0" w:firstLine="709"/>
        <w:rPr>
          <w:color w:val="000000" w:themeColor="text1"/>
          <w:sz w:val="28"/>
          <w:szCs w:val="28"/>
        </w:rPr>
      </w:pPr>
      <w:r w:rsidRPr="003E1A2D">
        <w:rPr>
          <w:color w:val="000000" w:themeColor="text1"/>
          <w:sz w:val="28"/>
          <w:szCs w:val="28"/>
        </w:rPr>
        <w:t>5)если исполнитель совершает задуманное соучастниками преступление, но при квалифицирующих обстоятельствах;</w:t>
      </w:r>
    </w:p>
    <w:p w:rsidR="00D46470" w:rsidRPr="003E1A2D" w:rsidRDefault="00D46470" w:rsidP="003E1A2D">
      <w:pPr>
        <w:shd w:val="clear" w:color="auto" w:fill="FFFFFF"/>
        <w:spacing w:after="0" w:line="360" w:lineRule="auto"/>
        <w:ind w:right="0" w:firstLine="709"/>
        <w:rPr>
          <w:color w:val="000000" w:themeColor="text1"/>
          <w:sz w:val="28"/>
          <w:szCs w:val="28"/>
        </w:rPr>
      </w:pPr>
      <w:r w:rsidRPr="003E1A2D">
        <w:rPr>
          <w:color w:val="000000" w:themeColor="text1"/>
          <w:sz w:val="28"/>
          <w:szCs w:val="28"/>
        </w:rPr>
        <w:t>6)если действия исполнителя, охватываемые умыслом соучастников преступления, влекут за собой ещё и иные неосторожные последствия.</w:t>
      </w:r>
      <w:r w:rsidRPr="003E1A2D">
        <w:rPr>
          <w:rStyle w:val="aa"/>
          <w:color w:val="000000" w:themeColor="text1"/>
          <w:sz w:val="28"/>
          <w:szCs w:val="28"/>
        </w:rPr>
        <w:footnoteReference w:id="11"/>
      </w:r>
    </w:p>
    <w:p w:rsidR="006F3318" w:rsidRPr="003E1A2D" w:rsidRDefault="006F3318" w:rsidP="003E1A2D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E1A2D">
        <w:rPr>
          <w:color w:val="000000" w:themeColor="text1"/>
          <w:sz w:val="28"/>
          <w:szCs w:val="28"/>
        </w:rPr>
        <w:t>Таким образом, мы определили, что из себя представляет эксцесс исполнителя, рассмотрели виды эксцесса и разобрали их на примерах из судебной практики.</w:t>
      </w:r>
    </w:p>
    <w:p w:rsidR="00E01CEE" w:rsidRPr="003E1A2D" w:rsidRDefault="00E01CEE" w:rsidP="003E1A2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5A0A" w:rsidRPr="003E1A2D" w:rsidRDefault="00015A0A" w:rsidP="003E1A2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1A2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0A1C25" w:rsidRPr="003E1A2D" w:rsidRDefault="000A1C25" w:rsidP="003E1A2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22CD3" w:rsidRPr="003E1A2D" w:rsidRDefault="00322CD3" w:rsidP="00FF0D7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A011E" w:rsidRPr="003E1A2D" w:rsidRDefault="00AA011E" w:rsidP="00FF0D7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A011E" w:rsidRPr="003E1A2D" w:rsidRDefault="00AA011E" w:rsidP="00FF0D7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A011E" w:rsidRPr="003E1A2D" w:rsidRDefault="00AA011E" w:rsidP="00605770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A011E" w:rsidRPr="003E1A2D" w:rsidRDefault="00AA011E" w:rsidP="00FF0D7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B1CD1" w:rsidRPr="003E1A2D" w:rsidRDefault="006B1CD1" w:rsidP="00D479A3">
      <w:pPr>
        <w:pStyle w:val="a3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46470" w:rsidRPr="003E1A2D" w:rsidRDefault="00D46470" w:rsidP="00D479A3">
      <w:pPr>
        <w:pStyle w:val="a3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46470" w:rsidRPr="003E1A2D" w:rsidRDefault="00D46470" w:rsidP="00D479A3">
      <w:pPr>
        <w:pStyle w:val="a3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46470" w:rsidRPr="003E1A2D" w:rsidRDefault="00D46470" w:rsidP="00D479A3">
      <w:pPr>
        <w:pStyle w:val="a3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46470" w:rsidRPr="003E1A2D" w:rsidRDefault="00D46470" w:rsidP="00D479A3">
      <w:pPr>
        <w:pStyle w:val="a3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46470" w:rsidRPr="003E1A2D" w:rsidRDefault="00D46470" w:rsidP="00D479A3">
      <w:pPr>
        <w:pStyle w:val="a3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46470" w:rsidRPr="003E1A2D" w:rsidRDefault="00D46470" w:rsidP="00D479A3">
      <w:pPr>
        <w:pStyle w:val="a3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46470" w:rsidRPr="003E1A2D" w:rsidRDefault="00D46470" w:rsidP="00D479A3">
      <w:pPr>
        <w:pStyle w:val="a3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46470" w:rsidRDefault="00D46470" w:rsidP="00D479A3">
      <w:pPr>
        <w:pStyle w:val="a3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46470" w:rsidRDefault="00D46470" w:rsidP="00D479A3">
      <w:pPr>
        <w:pStyle w:val="a3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A011E" w:rsidRPr="003E1A2D" w:rsidRDefault="00AD10D5" w:rsidP="00E76891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E1A2D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§2</w:t>
      </w:r>
      <w:r w:rsidR="00156F3B" w:rsidRPr="003E1A2D">
        <w:rPr>
          <w:rFonts w:ascii="Times New Roman" w:hAnsi="Times New Roman" w:cs="Times New Roman"/>
          <w:b/>
          <w:sz w:val="28"/>
          <w:szCs w:val="28"/>
          <w:lang w:eastAsia="ru-RU"/>
        </w:rPr>
        <w:t>Ответственность лиц при эксцессе исполнителя преступления</w:t>
      </w:r>
    </w:p>
    <w:p w:rsidR="005A028C" w:rsidRPr="003E1A2D" w:rsidRDefault="00D479A3" w:rsidP="003E1A2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E1A2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262FCA" w:rsidRPr="003E1A2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 РФ</w:t>
      </w:r>
      <w:r w:rsidRPr="003E1A2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 ответственности за эксцесс исполнителя написано только, что «</w:t>
      </w:r>
      <w:r w:rsidR="004201CF" w:rsidRPr="003E1A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</w:t>
      </w:r>
      <w:r w:rsidRPr="003E1A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эксцесс исполнителя другие соучастники преступления уголовной ответственности не подлежат».</w:t>
      </w:r>
      <w:r w:rsidR="001E771D" w:rsidRPr="003E1A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A028C" w:rsidRPr="003E1A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Это значит</w:t>
      </w:r>
      <w:r w:rsidR="003A13BC" w:rsidRPr="003E1A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5A028C" w:rsidRPr="003E1A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что</w:t>
      </w:r>
      <w:r w:rsidR="00E64B33" w:rsidRPr="003E1A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5A028C" w:rsidRPr="003E1A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если </w:t>
      </w:r>
      <w:r w:rsidR="0015776F" w:rsidRPr="003E1A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несколько лиц сговорились совершить</w:t>
      </w:r>
      <w:r w:rsidR="003A13BC" w:rsidRPr="003E1A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например,</w:t>
      </w:r>
      <w:r w:rsidR="0015776F" w:rsidRPr="003E1A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кражу, но во время совершения преступления один из соучастников совершает убийство, например, владельца дома, в таком случае ответственность за убийство будет нести только тот, который совершил убийство, а остальные участники именно кражи – нет, так как они не договаривались об этом заранее, следовательно, не предвидели такого исхода.  </w:t>
      </w:r>
    </w:p>
    <w:p w:rsidR="008E6402" w:rsidRPr="003E1A2D" w:rsidRDefault="003A13BC" w:rsidP="003E1A2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E1A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Думаем такое правило исходит из принципа вины, когда каждый должен нести ответственность только за свои деяния и в пределах личной виновности. </w:t>
      </w:r>
    </w:p>
    <w:p w:rsidR="006F6608" w:rsidRPr="003E1A2D" w:rsidRDefault="008E6402" w:rsidP="003E1A2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E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отмечает А. </w:t>
      </w:r>
      <w:proofErr w:type="spellStart"/>
      <w:r w:rsidRPr="003E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Кладков</w:t>
      </w:r>
      <w:proofErr w:type="spellEnd"/>
      <w:r w:rsidRPr="003E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рамках эксцесса исполнителя преступления волевой и интеллектуальный аспекты умысла соучастников оцениваются отсутствием у соучастников осознания, что исполнитель выйдет за границы задуманного, либо совершит иное квалифицированное преступление, вместо того, на которое он был уполномочен. Отсутствие виновной связи предполагает, что соучастники, не предвидели, не осознавали и не желали совершения иного преступления исполнителем.</w:t>
      </w:r>
      <w:r w:rsidRPr="003E1A2D">
        <w:rPr>
          <w:rStyle w:val="aa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12"/>
      </w:r>
      <w:r w:rsidRPr="003E1A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6F6608" w:rsidRPr="003E1A2D" w:rsidRDefault="006F6608" w:rsidP="003E1A2D">
      <w:pPr>
        <w:shd w:val="clear" w:color="auto" w:fill="FFFFFF"/>
        <w:spacing w:after="0" w:line="360" w:lineRule="auto"/>
        <w:ind w:right="0" w:firstLine="709"/>
        <w:rPr>
          <w:sz w:val="28"/>
          <w:szCs w:val="28"/>
        </w:rPr>
      </w:pPr>
      <w:r w:rsidRPr="003E1A2D">
        <w:rPr>
          <w:sz w:val="28"/>
          <w:szCs w:val="28"/>
        </w:rPr>
        <w:t xml:space="preserve"> Однако виновная и причинная связь в результате совершения эксцесса в некоторых случаях сохраняется. Например, в результате совершения преступления-эксцесса с квалифицирующими обстоятельствами, не </w:t>
      </w:r>
      <w:proofErr w:type="spellStart"/>
      <w:proofErr w:type="gramStart"/>
      <w:r w:rsidRPr="003E1A2D">
        <w:rPr>
          <w:sz w:val="28"/>
          <w:szCs w:val="28"/>
        </w:rPr>
        <w:t>охватывае</w:t>
      </w:r>
      <w:proofErr w:type="spellEnd"/>
      <w:r w:rsidR="00086E94" w:rsidRPr="003E1A2D">
        <w:rPr>
          <w:sz w:val="28"/>
          <w:szCs w:val="28"/>
        </w:rPr>
        <w:t xml:space="preserve">- </w:t>
      </w:r>
      <w:proofErr w:type="spellStart"/>
      <w:r w:rsidRPr="003E1A2D">
        <w:rPr>
          <w:sz w:val="28"/>
          <w:szCs w:val="28"/>
        </w:rPr>
        <w:t>мые</w:t>
      </w:r>
      <w:proofErr w:type="spellEnd"/>
      <w:proofErr w:type="gramEnd"/>
      <w:r w:rsidRPr="003E1A2D">
        <w:rPr>
          <w:sz w:val="28"/>
          <w:szCs w:val="28"/>
        </w:rPr>
        <w:t xml:space="preserve"> умыслом иных соучастников, а также при их отсутствии, если они охватывались ранее умыслом других соучастников. В данном примере нет разрыва объективной связи между действиями соучастников и деянием исполнителя, а также, не исключается вина соучастников. Причинная связь и вина отсутствует в действиях соучастников только в части состава с квалифицирующими обстоятельствами, представляющего собой эксцесс. В </w:t>
      </w:r>
      <w:r w:rsidRPr="003E1A2D">
        <w:rPr>
          <w:sz w:val="28"/>
          <w:szCs w:val="28"/>
        </w:rPr>
        <w:lastRenderedPageBreak/>
        <w:t>части основного состава виновная и причинная связь сохраняется, что и позволяет применять нормы о соучастии.</w:t>
      </w:r>
    </w:p>
    <w:p w:rsidR="006F6608" w:rsidRPr="003E1A2D" w:rsidRDefault="006F6608" w:rsidP="003E1A2D">
      <w:pPr>
        <w:shd w:val="clear" w:color="auto" w:fill="FFFFFF"/>
        <w:spacing w:after="0" w:line="360" w:lineRule="auto"/>
        <w:ind w:right="0" w:firstLine="709"/>
        <w:rPr>
          <w:sz w:val="28"/>
          <w:szCs w:val="28"/>
        </w:rPr>
      </w:pPr>
      <w:r w:rsidRPr="003E1A2D">
        <w:rPr>
          <w:sz w:val="28"/>
          <w:szCs w:val="28"/>
        </w:rPr>
        <w:t xml:space="preserve">Итак, для эксцесса исполнителя преступления характерны такие основные признаки, а именно, отсутствие виновной и причинной связи между действиями других соучастников и наступившими последствиями при совершении преступления-эксцесса. </w:t>
      </w:r>
    </w:p>
    <w:p w:rsidR="00044492" w:rsidRPr="003E1A2D" w:rsidRDefault="003A13BC" w:rsidP="003E1A2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A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</w:t>
      </w:r>
      <w:r w:rsidR="006F6608" w:rsidRPr="003E1A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все</w:t>
      </w:r>
      <w:r w:rsidRPr="003E1A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это, конечно же, не означает, что остальные участники преступления освобождаются от ответственности вообще. </w:t>
      </w:r>
      <w:r w:rsidR="00044492" w:rsidRPr="003E1A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Они подлежат привлечению к ответственности, но лишь за то деяние, которое охватывалось их умыслом, за те действия исполнителя, которые они предвидели, и за те последствия преступления, наступление которых они допускали или желали. Тот из соучастников или соисполнителей, кто по собственной инициативе вышел за пределы задуманного и совершает иные преступные действия, не предвидимые иными соучастниками преступления, будет нести ответственность за выполненное им лично. Такие преступные действия исполнителя при эксцессе не могут быть вменены иным соучастникам.</w:t>
      </w:r>
    </w:p>
    <w:p w:rsidR="008511FB" w:rsidRPr="003E1A2D" w:rsidRDefault="001E771D" w:rsidP="003E1A2D">
      <w:pPr>
        <w:pStyle w:val="a3"/>
        <w:spacing w:line="360" w:lineRule="auto"/>
        <w:ind w:firstLine="709"/>
        <w:jc w:val="both"/>
        <w:rPr>
          <w:rStyle w:val="fio2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E1A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Приведем пример из судебной практики. </w:t>
      </w:r>
      <w:r w:rsidR="008511FB" w:rsidRPr="003E1A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апелляционном определении судебной коллегии по уголовным делам Новосибирского областного суда установлено, что, </w:t>
      </w:r>
      <w:r w:rsidR="008511FB" w:rsidRPr="003E1A2D">
        <w:rPr>
          <w:rStyle w:val="fio1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Аксенов Е.Е. и </w:t>
      </w:r>
      <w:r w:rsidR="008511FB" w:rsidRPr="003E1A2D">
        <w:rPr>
          <w:rStyle w:val="fio2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Колпаков Э.К. заранее договорились совместно совершить открытое хищение имущества </w:t>
      </w:r>
      <w:r w:rsidR="008511FB" w:rsidRPr="003E1A2D">
        <w:rPr>
          <w:rStyle w:val="fio10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З. </w:t>
      </w:r>
      <w:r w:rsidR="00064ABE" w:rsidRPr="003E1A2D">
        <w:rPr>
          <w:rStyle w:val="fio10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="008511FB" w:rsidRPr="003E1A2D">
        <w:rPr>
          <w:rStyle w:val="fio10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днако при совершении преступления </w:t>
      </w:r>
      <w:r w:rsidR="008511FB" w:rsidRPr="003E1A2D">
        <w:rPr>
          <w:rStyle w:val="fio1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Аксенов Е.Е., выйдя за пределы состоявшегося с </w:t>
      </w:r>
      <w:r w:rsidR="008511FB" w:rsidRPr="003E1A2D">
        <w:rPr>
          <w:rStyle w:val="fio2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Колпаковым Э.К. предварительного сговора, с целью подавления сопротивления потерпевшей умышленно нанес ей удар кулаком в область правого глаза, создав реальную опасность для ее здоровья.</w:t>
      </w:r>
    </w:p>
    <w:p w:rsidR="008511FB" w:rsidRPr="003E1A2D" w:rsidRDefault="008511FB" w:rsidP="003E1A2D">
      <w:pPr>
        <w:pStyle w:val="consplusnormal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fio1"/>
          <w:color w:val="000000" w:themeColor="text1"/>
          <w:sz w:val="28"/>
          <w:szCs w:val="28"/>
        </w:rPr>
      </w:pPr>
      <w:r w:rsidRPr="003E1A2D">
        <w:rPr>
          <w:rStyle w:val="fio2"/>
          <w:color w:val="000000" w:themeColor="text1"/>
          <w:sz w:val="28"/>
          <w:szCs w:val="28"/>
          <w:shd w:val="clear" w:color="auto" w:fill="FFFFFF"/>
        </w:rPr>
        <w:t xml:space="preserve">Таким образом, суд первой инстанции верно установил, что Аксенов вышел за рамки предварительной договоренности, действовал самостоятельно, обоснованно </w:t>
      </w:r>
      <w:r w:rsidRPr="003E1A2D">
        <w:rPr>
          <w:rStyle w:val="fio2"/>
          <w:color w:val="000000" w:themeColor="text1"/>
          <w:sz w:val="28"/>
          <w:szCs w:val="28"/>
        </w:rPr>
        <w:t>признал в действиях </w:t>
      </w:r>
      <w:r w:rsidRPr="003E1A2D">
        <w:rPr>
          <w:rStyle w:val="fio1"/>
          <w:color w:val="000000" w:themeColor="text1"/>
          <w:sz w:val="28"/>
          <w:szCs w:val="28"/>
        </w:rPr>
        <w:t>Аксенова Е.Е. эксцесс исполнителя, однако ошибочно квалифицировал его действия как разбойное нападение в составе группы лиц по предварительному сговору.</w:t>
      </w:r>
    </w:p>
    <w:p w:rsidR="004201CF" w:rsidRPr="003E1A2D" w:rsidRDefault="008511FB" w:rsidP="003E1A2D">
      <w:pPr>
        <w:pStyle w:val="consplusnormal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fio2"/>
          <w:color w:val="333333"/>
          <w:sz w:val="28"/>
          <w:szCs w:val="28"/>
          <w:shd w:val="clear" w:color="auto" w:fill="FFFFFF"/>
        </w:rPr>
      </w:pPr>
      <w:r w:rsidRPr="003E1A2D">
        <w:rPr>
          <w:color w:val="000000" w:themeColor="text1"/>
          <w:sz w:val="28"/>
          <w:szCs w:val="28"/>
        </w:rPr>
        <w:lastRenderedPageBreak/>
        <w:t xml:space="preserve">Поэтому апелляционный суд исключил </w:t>
      </w:r>
      <w:r w:rsidRPr="003E1A2D">
        <w:rPr>
          <w:rStyle w:val="fio1"/>
          <w:color w:val="000000" w:themeColor="text1"/>
          <w:sz w:val="28"/>
          <w:szCs w:val="28"/>
        </w:rPr>
        <w:t>квалифицирующий признак разбоя - совершение преступления «группой лиц по предварительному сговору» и квалифицировал его действия по ч. 1 </w:t>
      </w:r>
      <w:hyperlink r:id="rId17" w:history="1">
        <w:r w:rsidRPr="003E1A2D">
          <w:rPr>
            <w:rStyle w:val="ad"/>
            <w:color w:val="000000" w:themeColor="text1"/>
            <w:sz w:val="28"/>
            <w:szCs w:val="28"/>
            <w:u w:val="none"/>
          </w:rPr>
          <w:t>ст. 162 УК РФ</w:t>
        </w:r>
      </w:hyperlink>
      <w:r w:rsidRPr="003E1A2D">
        <w:rPr>
          <w:rStyle w:val="fio1"/>
          <w:color w:val="000000" w:themeColor="text1"/>
          <w:sz w:val="28"/>
          <w:szCs w:val="28"/>
        </w:rPr>
        <w:t>, как разбой, то есть нападение в целях хищения чужого имущества, совершенное с применением насилия, опасного для здоровья.</w:t>
      </w:r>
      <w:r w:rsidR="009D39A1" w:rsidRPr="003E1A2D">
        <w:rPr>
          <w:color w:val="333333"/>
          <w:sz w:val="28"/>
          <w:szCs w:val="28"/>
          <w:shd w:val="clear" w:color="auto" w:fill="FFFFFF"/>
        </w:rPr>
        <w:t xml:space="preserve"> </w:t>
      </w:r>
      <w:r w:rsidR="009D39A1" w:rsidRPr="003E1A2D">
        <w:rPr>
          <w:color w:val="000000" w:themeColor="text1"/>
          <w:sz w:val="28"/>
          <w:szCs w:val="28"/>
          <w:shd w:val="clear" w:color="auto" w:fill="FFFFFF"/>
        </w:rPr>
        <w:t>А Колпакову суд наказание смягчил</w:t>
      </w:r>
      <w:r w:rsidR="009D39A1" w:rsidRPr="003E1A2D">
        <w:rPr>
          <w:rStyle w:val="fio2"/>
          <w:color w:val="333333"/>
          <w:sz w:val="28"/>
          <w:szCs w:val="28"/>
          <w:shd w:val="clear" w:color="auto" w:fill="FFFFFF"/>
        </w:rPr>
        <w:t>.</w:t>
      </w:r>
      <w:r w:rsidRPr="003E1A2D">
        <w:rPr>
          <w:rStyle w:val="aa"/>
          <w:color w:val="000000" w:themeColor="text1"/>
          <w:sz w:val="28"/>
          <w:szCs w:val="28"/>
        </w:rPr>
        <w:footnoteReference w:id="13"/>
      </w:r>
      <w:r w:rsidR="004201CF" w:rsidRPr="003E1A2D">
        <w:rPr>
          <w:rStyle w:val="fio2"/>
          <w:color w:val="333333"/>
          <w:sz w:val="28"/>
          <w:szCs w:val="28"/>
          <w:shd w:val="clear" w:color="auto" w:fill="FFFFFF"/>
        </w:rPr>
        <w:t xml:space="preserve"> </w:t>
      </w:r>
    </w:p>
    <w:p w:rsidR="00850D09" w:rsidRPr="003E1A2D" w:rsidRDefault="004201CF" w:rsidP="003E1A2D">
      <w:pPr>
        <w:pStyle w:val="consplusnormal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3E1A2D">
        <w:rPr>
          <w:rStyle w:val="fio2"/>
          <w:color w:val="000000" w:themeColor="text1"/>
          <w:sz w:val="28"/>
          <w:szCs w:val="28"/>
          <w:shd w:val="clear" w:color="auto" w:fill="FFFFFF"/>
        </w:rPr>
        <w:t xml:space="preserve">Или в другом судебном решении </w:t>
      </w:r>
      <w:hyperlink r:id="rId18" w:tgtFrame="_blank" w:history="1">
        <w:r w:rsidR="00850D09" w:rsidRPr="003E1A2D">
          <w:rPr>
            <w:rStyle w:val="ad"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Сыктывкарский городской суд </w:t>
        </w:r>
      </w:hyperlink>
      <w:r w:rsidR="00850D09" w:rsidRPr="003E1A2D">
        <w:rPr>
          <w:color w:val="000000" w:themeColor="text1"/>
          <w:sz w:val="28"/>
          <w:szCs w:val="28"/>
        </w:rPr>
        <w:t xml:space="preserve">установил, что </w:t>
      </w:r>
      <w:r w:rsidR="00850D09" w:rsidRPr="003E1A2D">
        <w:rPr>
          <w:color w:val="000000" w:themeColor="text1"/>
          <w:sz w:val="28"/>
          <w:szCs w:val="28"/>
          <w:shd w:val="clear" w:color="auto" w:fill="FFFFFF"/>
        </w:rPr>
        <w:t xml:space="preserve">Подсудимые Королев М.С. и Кошман Е.А. совершили кражу, то есть тайное хищение чужого имущества, группой лиц по предварительному сговору. </w:t>
      </w:r>
    </w:p>
    <w:p w:rsidR="00850D09" w:rsidRPr="003E1A2D" w:rsidRDefault="00850D09" w:rsidP="003E1A2D">
      <w:pPr>
        <w:pStyle w:val="consplusnormal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fio2"/>
          <w:color w:val="000000" w:themeColor="text1"/>
          <w:sz w:val="28"/>
          <w:szCs w:val="28"/>
          <w:shd w:val="clear" w:color="auto" w:fill="FFFFFF"/>
        </w:rPr>
      </w:pPr>
      <w:r w:rsidRPr="003E1A2D">
        <w:rPr>
          <w:color w:val="000000" w:themeColor="text1"/>
          <w:sz w:val="28"/>
          <w:szCs w:val="28"/>
          <w:shd w:val="clear" w:color="auto" w:fill="FFFFFF"/>
        </w:rPr>
        <w:t>Суд решил, что между Кошман Е.А. и Королевым М.С. состоялся предварительный сговор на совершение тайного хищения, ими совместно выполнялась объективная сторона кражи, то есть совершались действия, направленные на тайное неправомерное изъятие чужого имущества в составе группы лиц по предварительному сговору. Однако в данном случае группа лиц предварительно договорилась о совершении тайного хищения чужого имущества, но соисполнитель Кошман Е.А. вышла за пределы состоявшегося сговора (</w:t>
      </w:r>
      <w:r w:rsidRPr="003E1A2D">
        <w:rPr>
          <w:rStyle w:val="snippetequal"/>
          <w:bCs/>
          <w:color w:val="000000" w:themeColor="text1"/>
          <w:sz w:val="28"/>
          <w:szCs w:val="28"/>
          <w:bdr w:val="none" w:sz="0" w:space="0" w:color="auto" w:frame="1"/>
        </w:rPr>
        <w:t> эксцесс исполнителя </w:t>
      </w:r>
      <w:r w:rsidRPr="003E1A2D">
        <w:rPr>
          <w:color w:val="000000" w:themeColor="text1"/>
          <w:sz w:val="28"/>
          <w:szCs w:val="28"/>
          <w:shd w:val="clear" w:color="auto" w:fill="FFFFFF"/>
        </w:rPr>
        <w:t>), совершив действия, подлежащие правовой оценке как грабеж, в связи с чем содеянное Кошман Е.А. подлежит квалификации по ст. </w:t>
      </w:r>
      <w:hyperlink r:id="rId19" w:tgtFrame="_blank" w:tooltip="УК РФ &gt;  Особенная часть &gt; Раздел VIII. Преступления в сфере экономики &gt; Глава 21. Преступления против собственности &gt; Статья 161. Грабеж" w:history="1">
        <w:r w:rsidRPr="003E1A2D">
          <w:rPr>
            <w:rStyle w:val="ad"/>
            <w:color w:val="000000" w:themeColor="text1"/>
            <w:sz w:val="28"/>
            <w:szCs w:val="28"/>
            <w:u w:val="none"/>
            <w:bdr w:val="none" w:sz="0" w:space="0" w:color="auto" w:frame="1"/>
          </w:rPr>
          <w:t>161 УК РФ</w:t>
        </w:r>
      </w:hyperlink>
      <w:r w:rsidRPr="003E1A2D">
        <w:rPr>
          <w:color w:val="000000" w:themeColor="text1"/>
          <w:sz w:val="28"/>
          <w:szCs w:val="28"/>
          <w:shd w:val="clear" w:color="auto" w:fill="FFFFFF"/>
        </w:rPr>
        <w:t>. При этом, поскольку Кошман Е.А. совершила действия, не предусмотренные заранее соучастниками, не входившие в их умысел и договор о совершении преступления, действия каждого участника подлежат самостоятельной квалификации. При этом, поскольку Кошман Е.А. не смогла получить возможность распорядиться похищенным и была задержана уже за пределами магазина, ее собственные преступные действия, не охватывавшиеся умыслом Королева М.С., не были доведены до конца по не зависящим от нее обстоятельствам.</w:t>
      </w:r>
      <w:r w:rsidRPr="003E1A2D">
        <w:rPr>
          <w:rStyle w:val="aa"/>
          <w:color w:val="000000" w:themeColor="text1"/>
          <w:sz w:val="28"/>
          <w:szCs w:val="28"/>
          <w:shd w:val="clear" w:color="auto" w:fill="FFFFFF"/>
        </w:rPr>
        <w:footnoteReference w:id="14"/>
      </w:r>
    </w:p>
    <w:p w:rsidR="00055D81" w:rsidRPr="003E1A2D" w:rsidRDefault="00055D81" w:rsidP="003E1A2D">
      <w:pPr>
        <w:pStyle w:val="consplusnormal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E1A2D">
        <w:rPr>
          <w:color w:val="000000" w:themeColor="text1"/>
          <w:sz w:val="28"/>
          <w:szCs w:val="28"/>
        </w:rPr>
        <w:lastRenderedPageBreak/>
        <w:t>При изучении судебной практики, относящейся к нашей теме</w:t>
      </w:r>
      <w:r w:rsidR="000A7D65" w:rsidRPr="003E1A2D">
        <w:rPr>
          <w:color w:val="000000" w:themeColor="text1"/>
          <w:sz w:val="28"/>
          <w:szCs w:val="28"/>
        </w:rPr>
        <w:t xml:space="preserve">, чаще всего встречаются случаи, когда один из соучастников совершает более тяжкое преступление, чем то, которое было обговорено заранее. Но бывают и случаи наоборот. </w:t>
      </w:r>
    </w:p>
    <w:p w:rsidR="00C70038" w:rsidRPr="003E1A2D" w:rsidRDefault="003644DB" w:rsidP="003E1A2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E1A2D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Продолжая рассмотрение вопроса об ответственности соучастников при эксцессе исполнителя преступления, мы подходим к рассмотрению весьма интересного момента, когда исполнитель сознательно совершает менее опасное преступление сравнительно с тем, которое ранее предполагалось всеми соучастниками.</w:t>
      </w:r>
      <w:r w:rsidR="002B6C99" w:rsidRPr="003E1A2D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 При совершении исполнителем менее тяжкого преступления </w:t>
      </w:r>
      <w:r w:rsidR="00F15BCC" w:rsidRPr="003E1A2D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у него имеется добровольный отказ от совершения более тяжкого преступления. </w:t>
      </w:r>
      <w:r w:rsidR="006D5766" w:rsidRPr="003E1A2D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  </w:t>
      </w:r>
      <w:r w:rsidR="005E206D" w:rsidRPr="003E1A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Н</w:t>
      </w:r>
      <w:r w:rsidR="006D5766" w:rsidRPr="003E1A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апример,</w:t>
      </w:r>
      <w:r w:rsidR="00DB4B1B" w:rsidRPr="003E1A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 xml:space="preserve"> в одном из приговоров </w:t>
      </w:r>
      <w:hyperlink r:id="rId20" w:tgtFrame="_blank" w:history="1">
        <w:r w:rsidR="00DB4B1B" w:rsidRPr="003E1A2D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Сретенского районного суд</w:t>
        </w:r>
      </w:hyperlink>
      <w:r w:rsidR="00DB4B1B" w:rsidRPr="003E1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рассматривалось дело </w:t>
      </w:r>
      <w:r w:rsidR="00DB4B1B" w:rsidRPr="003E1A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отношении</w:t>
      </w:r>
      <w:r w:rsidR="00DB4B1B" w:rsidRPr="003E1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4B1B" w:rsidRPr="003E1A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Дружинина В.А. и Лебедевой Э.В.</w:t>
      </w:r>
    </w:p>
    <w:p w:rsidR="00DB4B1B" w:rsidRPr="003E1A2D" w:rsidRDefault="00DB4B1B" w:rsidP="003E1A2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E1A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Преступления совершены при следующих обстоятельствах: </w:t>
      </w:r>
      <w:r w:rsidRPr="003E1A2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1A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 Дружинина В.А. возник преступный умысел на тайное хищение чужого имущества, и он предложил Лебедевой Э.Л. совместно совершить указанное преступление. Лебедева на предложение Дружинина согласилась, вступив с ним в преступный сговор на тайное хищение имущества.</w:t>
      </w:r>
    </w:p>
    <w:p w:rsidR="00DB4B1B" w:rsidRPr="003E1A2D" w:rsidRDefault="00DB4B1B" w:rsidP="003E1A2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E1A2D">
        <w:rPr>
          <w:rFonts w:ascii="Times New Roman" w:hAnsi="Times New Roman" w:cs="Times New Roman"/>
          <w:color w:val="000000" w:themeColor="text1"/>
          <w:sz w:val="28"/>
          <w:szCs w:val="28"/>
        </w:rPr>
        <w:t>Действую группой лиц по предварительному сговору, эти лица проникли в дом потерпевшей, Дружинин похитил сотовый телефон</w:t>
      </w:r>
      <w:r w:rsidRPr="003E1A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после чего с целью хищения взял в руки принадлежащее потерпевшей ведро с краской стоимостью 820 рублей. Лебедева и Дружинин намеревались покинуть дом, однако были застигнуты потерпевшей.</w:t>
      </w:r>
      <w:r w:rsidRPr="003E1A2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628E6" w:rsidRPr="003E1A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</w:t>
      </w:r>
      <w:r w:rsidRPr="003E1A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Дружинин, осознавая, что его преступные действия стали очевидны для потерпевшей, попытался открыто похитить краску, удерживая ведро, но в результате оказанного потерпевшей сопротивления оставил краску, вследствие чего преступление не было доведено до конца по не зависящим от Дружинина и Лебедевой обстоятельствам.</w:t>
      </w:r>
    </w:p>
    <w:p w:rsidR="00DB4B1B" w:rsidRPr="003E1A2D" w:rsidRDefault="00DB4B1B" w:rsidP="003E1A2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E1A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 таком положении суд квалифицирует деяние Дружинина В.А. по ч. 3 ст. </w:t>
      </w:r>
      <w:hyperlink r:id="rId21" w:tgtFrame="_blank" w:tooltip="УК РФ &gt;  Общая часть &gt; Раздел II. Преступление &gt; Глава 6. Неоконченное преступление &gt; Статья 30. Приготовление к преступлению и покушение на преступление" w:history="1">
        <w:r w:rsidRPr="003E1A2D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</w:rPr>
          <w:t>30</w:t>
        </w:r>
      </w:hyperlink>
      <w:r w:rsidRPr="003E1A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п. «в» ч. 2 ст. </w:t>
      </w:r>
      <w:hyperlink r:id="rId22" w:tgtFrame="_blank" w:tooltip="УК РФ &gt;  Особенная часть &gt; Раздел VIII. Преступления в сфере экономики &gt; Глава 21. Преступления против собственности &gt; Статья 161. Грабеж" w:history="1">
        <w:r w:rsidRPr="003E1A2D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</w:rPr>
          <w:t>161 УК РФ</w:t>
        </w:r>
      </w:hyperlink>
      <w:r w:rsidRPr="003E1A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как покушение, то есть умышленные действия, непосредственно направленные на грабеж, то есть открытое хищение чужого </w:t>
      </w:r>
      <w:r w:rsidRPr="003E1A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имущества, с незаконным проникновением в жилище, при этом преступление не было доведено до конца по не зависящим от него обстоятельствам, а деяние Лебедевой Э.Л. по ч. 3 ст. </w:t>
      </w:r>
      <w:hyperlink r:id="rId23" w:tgtFrame="_blank" w:tooltip="УК РФ &gt;  Общая часть &gt; Раздел II. Преступление &gt; Глава 6. Неоконченное преступление &gt; Статья 30. Приготовление к преступлению и покушение на преступление" w:history="1">
        <w:r w:rsidRPr="003E1A2D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</w:rPr>
          <w:t>30</w:t>
        </w:r>
      </w:hyperlink>
      <w:r w:rsidRPr="003E1A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п. «а» ч. 3 ст. </w:t>
      </w:r>
      <w:hyperlink r:id="rId24" w:tgtFrame="_blank" w:tooltip="УК РФ &gt;  Особенная часть &gt; Раздел VIII. Преступления в сфере экономики &gt; Глава 21. Преступления против собственности &gt; Статья 158. Кража" w:history="1">
        <w:r w:rsidRPr="003E1A2D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</w:rPr>
          <w:t>158 УК РФ</w:t>
        </w:r>
      </w:hyperlink>
      <w:r w:rsidRPr="003E1A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как покушение, то есть умышленные действия, непосредственно направленные на кражу, то есть тайное хищение чужого имущества, группой лиц по предварительному сговору, с незаконным проникновением в жилище, при этом преступление не было доведено до конца по не зависящим от нее обстоятельствам.</w:t>
      </w:r>
      <w:r w:rsidR="003D3AEC" w:rsidRPr="003E1A2D">
        <w:rPr>
          <w:rStyle w:val="aa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footnoteReference w:id="15"/>
      </w:r>
    </w:p>
    <w:p w:rsidR="00932363" w:rsidRPr="003E1A2D" w:rsidRDefault="00932363" w:rsidP="003E1A2D">
      <w:pPr>
        <w:pStyle w:val="a3"/>
        <w:spacing w:line="360" w:lineRule="auto"/>
        <w:ind w:firstLine="709"/>
        <w:jc w:val="both"/>
        <w:rPr>
          <w:rStyle w:val="blk"/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</w:pPr>
      <w:r w:rsidRPr="003E1A2D">
        <w:rPr>
          <w:rStyle w:val="blk"/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 xml:space="preserve">Таким образом, исполнитель данного преступления отказавшись от похищения краски, совершил менее тяжкое преступление, чем было обговорено с другим соучастником предварительно, то есть добровольно отказался от совершения преступления. </w:t>
      </w:r>
    </w:p>
    <w:p w:rsidR="001B5E6F" w:rsidRPr="003E1A2D" w:rsidRDefault="001B5E6F" w:rsidP="003E1A2D">
      <w:pPr>
        <w:pStyle w:val="a3"/>
        <w:spacing w:line="360" w:lineRule="auto"/>
        <w:ind w:firstLine="709"/>
        <w:jc w:val="both"/>
        <w:rPr>
          <w:rStyle w:val="blk"/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</w:pPr>
      <w:r w:rsidRPr="003E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Отдельные вопросы квалификации действий соучастников преступления при эксцессе исполнителя кратко отражены в некоторых Постановлениях Пленума Верховного Суда, касающихся практики рассмотрения дел об организации преступного сообщества и участия в нём, а также по уголовным делам о хулиганстве.</w:t>
      </w:r>
    </w:p>
    <w:p w:rsidR="00025EC8" w:rsidRPr="003E1A2D" w:rsidRDefault="00DB2DB6" w:rsidP="003E1A2D">
      <w:pPr>
        <w:shd w:val="clear" w:color="auto" w:fill="FFFFFF"/>
        <w:spacing w:after="0" w:line="360" w:lineRule="auto"/>
        <w:ind w:right="0" w:firstLine="709"/>
        <w:rPr>
          <w:color w:val="000000" w:themeColor="text1"/>
          <w:sz w:val="28"/>
          <w:szCs w:val="28"/>
        </w:rPr>
      </w:pPr>
      <w:r w:rsidRPr="003E1A2D">
        <w:rPr>
          <w:rStyle w:val="blk"/>
          <w:color w:val="000000" w:themeColor="text1"/>
          <w:sz w:val="28"/>
          <w:szCs w:val="28"/>
        </w:rPr>
        <w:t xml:space="preserve"> </w:t>
      </w:r>
      <w:r w:rsidR="00025EC8" w:rsidRPr="003E1A2D">
        <w:rPr>
          <w:rStyle w:val="blk"/>
          <w:color w:val="000000" w:themeColor="text1"/>
          <w:sz w:val="28"/>
          <w:szCs w:val="28"/>
        </w:rPr>
        <w:t>В случаях, когда участник преступного сообщества (преступной организации), совершает преступление, которое не охватывалось умыслом других участников сообщества (организации), его действия как эксцесс исполнителя подлежат квалификации по соответствующей статье Уголовного </w:t>
      </w:r>
      <w:hyperlink r:id="rId25" w:anchor="dst0" w:history="1">
        <w:r w:rsidR="00025EC8" w:rsidRPr="003E1A2D">
          <w:rPr>
            <w:rStyle w:val="ad"/>
            <w:color w:val="000000" w:themeColor="text1"/>
            <w:sz w:val="28"/>
            <w:szCs w:val="28"/>
            <w:u w:val="none"/>
          </w:rPr>
          <w:t>кодекса</w:t>
        </w:r>
      </w:hyperlink>
      <w:r w:rsidR="00025EC8" w:rsidRPr="003E1A2D">
        <w:rPr>
          <w:rStyle w:val="blk"/>
          <w:color w:val="000000" w:themeColor="text1"/>
          <w:sz w:val="28"/>
          <w:szCs w:val="28"/>
        </w:rPr>
        <w:t> Российской Федерации без ссылки в этой части на </w:t>
      </w:r>
      <w:hyperlink r:id="rId26" w:anchor="dst109" w:history="1">
        <w:r w:rsidR="00025EC8" w:rsidRPr="003E1A2D">
          <w:rPr>
            <w:rStyle w:val="ad"/>
            <w:color w:val="000000" w:themeColor="text1"/>
            <w:sz w:val="28"/>
            <w:szCs w:val="28"/>
            <w:u w:val="none"/>
          </w:rPr>
          <w:t>статью 210</w:t>
        </w:r>
      </w:hyperlink>
      <w:r w:rsidR="00025EC8" w:rsidRPr="003E1A2D">
        <w:rPr>
          <w:rStyle w:val="blk"/>
          <w:color w:val="000000" w:themeColor="text1"/>
          <w:sz w:val="28"/>
          <w:szCs w:val="28"/>
        </w:rPr>
        <w:t> УК РФ, если содеянное таким лицом совершено не в связи с планами преступного сообщества (преступной организации).</w:t>
      </w:r>
    </w:p>
    <w:p w:rsidR="005E206D" w:rsidRPr="003E1A2D" w:rsidRDefault="00025EC8" w:rsidP="003E1A2D">
      <w:pPr>
        <w:shd w:val="clear" w:color="auto" w:fill="FFFFFF"/>
        <w:spacing w:line="360" w:lineRule="auto"/>
        <w:ind w:firstLine="709"/>
        <w:rPr>
          <w:rStyle w:val="blk"/>
          <w:color w:val="000000" w:themeColor="text1"/>
          <w:sz w:val="28"/>
          <w:szCs w:val="28"/>
        </w:rPr>
      </w:pPr>
      <w:bookmarkStart w:id="1" w:name="dst100037"/>
      <w:bookmarkEnd w:id="1"/>
      <w:r w:rsidRPr="003E1A2D">
        <w:rPr>
          <w:rStyle w:val="blk"/>
          <w:color w:val="000000" w:themeColor="text1"/>
          <w:sz w:val="28"/>
          <w:szCs w:val="28"/>
        </w:rPr>
        <w:t xml:space="preserve">При отсутствии договоренности с другими участниками преступного сообщества (преступной организации) совершение участником этого сообщества (организации) действий, которые были направлены на обеспечение функциональной деятельности сообщества (организации), например убийства в </w:t>
      </w:r>
      <w:r w:rsidRPr="003E1A2D">
        <w:rPr>
          <w:rStyle w:val="blk"/>
          <w:color w:val="000000" w:themeColor="text1"/>
          <w:sz w:val="28"/>
          <w:szCs w:val="28"/>
        </w:rPr>
        <w:lastRenderedPageBreak/>
        <w:t>целях сокрытия иного преступления, совершенного участником преступного сообщества (преступной организации), подлежит квалификации по соответствующей статье Уголовного </w:t>
      </w:r>
      <w:hyperlink r:id="rId27" w:anchor="dst0" w:history="1">
        <w:r w:rsidRPr="003E1A2D">
          <w:rPr>
            <w:rStyle w:val="ad"/>
            <w:color w:val="000000" w:themeColor="text1"/>
            <w:sz w:val="28"/>
            <w:szCs w:val="28"/>
            <w:u w:val="none"/>
          </w:rPr>
          <w:t>кодекса</w:t>
        </w:r>
      </w:hyperlink>
      <w:r w:rsidRPr="003E1A2D">
        <w:rPr>
          <w:rStyle w:val="blk"/>
          <w:color w:val="000000" w:themeColor="text1"/>
          <w:sz w:val="28"/>
          <w:szCs w:val="28"/>
        </w:rPr>
        <w:t> Российской Федерации и по </w:t>
      </w:r>
      <w:hyperlink r:id="rId28" w:anchor="dst109" w:history="1">
        <w:r w:rsidRPr="003E1A2D">
          <w:rPr>
            <w:rStyle w:val="ad"/>
            <w:color w:val="000000" w:themeColor="text1"/>
            <w:sz w:val="28"/>
            <w:szCs w:val="28"/>
            <w:u w:val="none"/>
          </w:rPr>
          <w:t>статье 210</w:t>
        </w:r>
      </w:hyperlink>
      <w:r w:rsidRPr="003E1A2D">
        <w:rPr>
          <w:rStyle w:val="blk"/>
          <w:color w:val="000000" w:themeColor="text1"/>
          <w:sz w:val="28"/>
          <w:szCs w:val="28"/>
        </w:rPr>
        <w:t> УК РФ.</w:t>
      </w:r>
      <w:r w:rsidR="00C70038" w:rsidRPr="003E1A2D">
        <w:rPr>
          <w:rStyle w:val="aa"/>
          <w:color w:val="000000" w:themeColor="text1"/>
          <w:sz w:val="28"/>
          <w:szCs w:val="28"/>
        </w:rPr>
        <w:footnoteReference w:id="16"/>
      </w:r>
      <w:r w:rsidR="005E206D" w:rsidRPr="003E1A2D">
        <w:rPr>
          <w:rStyle w:val="blk"/>
          <w:color w:val="000000" w:themeColor="text1"/>
          <w:sz w:val="28"/>
          <w:szCs w:val="28"/>
        </w:rPr>
        <w:t xml:space="preserve"> </w:t>
      </w:r>
    </w:p>
    <w:p w:rsidR="007035A9" w:rsidRPr="003E1A2D" w:rsidRDefault="007A2CDA" w:rsidP="007A2CDA">
      <w:pPr>
        <w:shd w:val="clear" w:color="auto" w:fill="FFFFFF"/>
        <w:spacing w:line="360" w:lineRule="auto"/>
        <w:ind w:firstLin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="007035A9" w:rsidRPr="003E1A2D">
        <w:rPr>
          <w:color w:val="000000" w:themeColor="text1"/>
          <w:sz w:val="28"/>
          <w:szCs w:val="28"/>
        </w:rPr>
        <w:t xml:space="preserve">То есть законодатель отмечает, что эксцессом исполнителя считаются его действия, если тот действовал не с целью оказать помощь преступному сообществу в совершении противозаконных действий. </w:t>
      </w:r>
    </w:p>
    <w:p w:rsidR="00025EC8" w:rsidRPr="003E1A2D" w:rsidRDefault="00DB2DB6" w:rsidP="003E1A2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E1A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случае если одно лицо в ходе совершения совместных противоправных действий при отсутствии предварительного сговора с другими участниками преступления применило оружие или предметы, используемые в качестве оружия, либо продолжило хулиганские действия по мотивам политической, идеологической, расовой, национальной или религиозной ненависти или вражды либо по мотивам ненависти или вражды в отношении какой-либо социальной группы, содеянное им при наличии к тому оснований подлежит квалификации по соответствующему пункту </w:t>
      </w:r>
      <w:hyperlink r:id="rId29" w:anchor="dst103295" w:history="1">
        <w:r w:rsidRPr="003E1A2D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части 1 статьи 213</w:t>
        </w:r>
      </w:hyperlink>
      <w:r w:rsidRPr="003E1A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УК РФ (</w:t>
      </w:r>
      <w:hyperlink r:id="rId30" w:anchor="dst100150" w:history="1">
        <w:r w:rsidRPr="003E1A2D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статья 36</w:t>
        </w:r>
      </w:hyperlink>
      <w:r w:rsidRPr="003E1A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УК РФ).</w:t>
      </w:r>
      <w:r w:rsidR="00164D91" w:rsidRPr="003E1A2D">
        <w:rPr>
          <w:rStyle w:val="aa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64D91" w:rsidRPr="003E1A2D">
        <w:rPr>
          <w:rStyle w:val="aa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footnoteReference w:id="17"/>
      </w:r>
      <w:r w:rsidRPr="003E1A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Это значит, что другие соучастники</w:t>
      </w:r>
      <w:r w:rsidR="00B53F82" w:rsidRPr="003E1A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3E1A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 применившие оружие</w:t>
      </w:r>
      <w:r w:rsidR="00B53F82" w:rsidRPr="003E1A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3E1A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 также не совершавших преступные действия по мотивам идеологической, политической, расовой, религиозной или национальной вражды или ненависти либо по мотивам вражды или ненависти в отношении какой-либо социальной группы</w:t>
      </w:r>
      <w:r w:rsidR="00A05306" w:rsidRPr="003E1A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 подлежат ответственности за данное преступление.</w:t>
      </w:r>
    </w:p>
    <w:p w:rsidR="006266C9" w:rsidRPr="003E1A2D" w:rsidRDefault="003D797F" w:rsidP="003E1A2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E1A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Таким образом, мы определили как суды квалифицируют действия соучастников при эксцессе исполнителя</w:t>
      </w:r>
      <w:r w:rsidR="006266C9" w:rsidRPr="003E1A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какая ответственность следует за такое преступление.</w:t>
      </w:r>
    </w:p>
    <w:p w:rsidR="006266C9" w:rsidRPr="003E1A2D" w:rsidRDefault="006266C9" w:rsidP="003E1A2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05770" w:rsidRPr="003E1A2D" w:rsidRDefault="00605770" w:rsidP="003E1A2D">
      <w:pPr>
        <w:spacing w:after="0" w:line="360" w:lineRule="auto"/>
        <w:ind w:right="0" w:firstLine="709"/>
        <w:rPr>
          <w:b/>
          <w:color w:val="auto"/>
          <w:sz w:val="28"/>
          <w:szCs w:val="28"/>
        </w:rPr>
      </w:pPr>
    </w:p>
    <w:p w:rsidR="00605770" w:rsidRDefault="00605770" w:rsidP="00037DFA">
      <w:pPr>
        <w:spacing w:after="0" w:line="312" w:lineRule="auto"/>
        <w:ind w:right="0" w:firstLine="0"/>
        <w:rPr>
          <w:b/>
          <w:color w:val="auto"/>
          <w:sz w:val="28"/>
          <w:szCs w:val="28"/>
        </w:rPr>
      </w:pPr>
    </w:p>
    <w:p w:rsidR="00FF0BA5" w:rsidRPr="005E206D" w:rsidRDefault="003E1A2D" w:rsidP="00037DFA">
      <w:pPr>
        <w:spacing w:after="0" w:line="312" w:lineRule="auto"/>
        <w:ind w:right="0" w:firstLine="0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lastRenderedPageBreak/>
        <w:t xml:space="preserve">                                                        З</w:t>
      </w:r>
      <w:r w:rsidRPr="005E206D">
        <w:rPr>
          <w:b/>
          <w:color w:val="auto"/>
          <w:sz w:val="28"/>
          <w:szCs w:val="28"/>
        </w:rPr>
        <w:t xml:space="preserve">аключение </w:t>
      </w:r>
    </w:p>
    <w:p w:rsidR="00FF0BA5" w:rsidRDefault="00FF0BA5" w:rsidP="00FF0BA5">
      <w:pPr>
        <w:spacing w:after="0" w:line="312" w:lineRule="auto"/>
        <w:ind w:right="0"/>
        <w:rPr>
          <w:rFonts w:ascii="Verdana" w:hAnsi="Verdana"/>
          <w:color w:val="auto"/>
          <w:szCs w:val="21"/>
        </w:rPr>
      </w:pPr>
    </w:p>
    <w:p w:rsidR="00FF0BA5" w:rsidRPr="00A81CD4" w:rsidRDefault="00FF0BA5" w:rsidP="003E1A2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1CD4">
        <w:rPr>
          <w:rFonts w:ascii="Times New Roman" w:hAnsi="Times New Roman" w:cs="Times New Roman"/>
          <w:sz w:val="28"/>
          <w:szCs w:val="28"/>
        </w:rPr>
        <w:t>Таким образом, мы думаем, нам удалось достичь поставленной цели</w:t>
      </w:r>
      <w:r w:rsidR="00AB1E85">
        <w:rPr>
          <w:rFonts w:ascii="Times New Roman" w:hAnsi="Times New Roman" w:cs="Times New Roman"/>
          <w:sz w:val="28"/>
          <w:szCs w:val="28"/>
        </w:rPr>
        <w:t>,</w:t>
      </w:r>
      <w:r w:rsidRPr="00A81CD4">
        <w:rPr>
          <w:rFonts w:ascii="Times New Roman" w:hAnsi="Times New Roman" w:cs="Times New Roman"/>
          <w:sz w:val="28"/>
          <w:szCs w:val="28"/>
        </w:rPr>
        <w:t xml:space="preserve"> а именно изучить эксцесс исполнителя. </w:t>
      </w:r>
      <w:r w:rsidRPr="00A81CD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Все обозначенные задачи решены, способы для достижения цели применены.</w:t>
      </w:r>
    </w:p>
    <w:p w:rsidR="00037DFA" w:rsidRDefault="00037DFA" w:rsidP="003E1A2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1CD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Во введении нами было указано, что тема актуальна и при ее изучении мы еще больше в этом убедились.</w:t>
      </w:r>
    </w:p>
    <w:p w:rsidR="002B6D94" w:rsidRPr="00A81CD4" w:rsidRDefault="002B6D94" w:rsidP="003E1A2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Далее хотелось бы обобщить сделанные нами выводы в конце каждого параграфа.</w:t>
      </w:r>
    </w:p>
    <w:p w:rsidR="00037DFA" w:rsidRPr="00C64AEA" w:rsidRDefault="00037DFA" w:rsidP="00C64AE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81CD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первом параграфе была изучена</w:t>
      </w:r>
      <w:r w:rsidR="00C72D4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правовая природа</w:t>
      </w:r>
      <w:r w:rsidRPr="00A81CD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нашей тема, при изучении были использованы разные источники, также были приведены мнения авторов, в трудах которых раскрывается суть нашей темы, примеры судебных решений, где нами были выделены основные моменты, которые нужно было отметить для достижения, указанной нами цели. В итоге мы определили, что из себя представляет эксцесс исполнителя преступления</w:t>
      </w:r>
      <w:r w:rsidR="002D22D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7706A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именно </w:t>
      </w:r>
      <w:r w:rsidR="007706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действие </w:t>
      </w:r>
      <w:r w:rsidR="007706AF" w:rsidRPr="003E1A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лица, совершающего преступления, которое выходит за рамки того, что было предусмотрено остальными соучастниками преступления. </w:t>
      </w:r>
    </w:p>
    <w:p w:rsidR="00C64AEA" w:rsidRDefault="00C72D4F" w:rsidP="003E1A2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Второй параграф был посвящен</w:t>
      </w:r>
      <w:r w:rsidR="006266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последствиям, то есть особенностям квалификации и ответственности за эксцесс исполнителя.</w:t>
      </w:r>
      <w:r w:rsidR="00C64AE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Самый важный вывод, сделанный в этой части работы, является то, что остальные участники преступления за эксцесс исполнителя не несут ответственности, что, по нашему мнению, демонстрирует принцип справедливости в законодательстве. </w:t>
      </w:r>
    </w:p>
    <w:p w:rsidR="00E95F19" w:rsidRDefault="00921236" w:rsidP="003E1A2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Изучение данной темы вызвало некоторые сложности. </w:t>
      </w:r>
      <w:r w:rsidRPr="00C900B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Причиной этому, мы думаем, является то, что тема довольно узкая, из-за чего недостаточно информации для наиболее полного анализа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728EA" w:rsidRPr="009D70A0" w:rsidRDefault="006266C9" w:rsidP="00E16D5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заключении хотелось бы добавить, почему мной была выбрана именно эта тема. Институт соучастия является одним из важнейших разделов в теории и практике уголовного права, про эксцесс же исполнителя в УК сказано немного, поэтому, думаем, необходимо было изучить эту тему глубже, ну и нельзя отрицать, что данная тема показалась интересна для меня. </w:t>
      </w:r>
    </w:p>
    <w:p w:rsidR="003728EA" w:rsidRPr="003E1A2D" w:rsidRDefault="003728EA" w:rsidP="003E1A2D">
      <w:pPr>
        <w:pStyle w:val="a3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E1A2D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Список используемых источников и литературы:</w:t>
      </w:r>
    </w:p>
    <w:p w:rsidR="003728EA" w:rsidRPr="003E1A2D" w:rsidRDefault="003728EA" w:rsidP="003E1A2D">
      <w:pPr>
        <w:pStyle w:val="a3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E1A2D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Нормативно-правовые акты:</w:t>
      </w:r>
    </w:p>
    <w:p w:rsidR="0092168C" w:rsidRPr="003E1A2D" w:rsidRDefault="00CC5B28" w:rsidP="003E1A2D">
      <w:pPr>
        <w:pStyle w:val="1"/>
        <w:shd w:val="clear" w:color="auto" w:fill="FFFFFF"/>
        <w:spacing w:before="0" w:beforeAutospacing="0" w:after="0" w:afterAutospacing="0" w:line="360" w:lineRule="auto"/>
        <w:jc w:val="both"/>
        <w:rPr>
          <w:b w:val="0"/>
          <w:color w:val="000000" w:themeColor="text1"/>
          <w:sz w:val="28"/>
          <w:szCs w:val="28"/>
        </w:rPr>
      </w:pPr>
      <w:r w:rsidRPr="003E1A2D">
        <w:rPr>
          <w:b w:val="0"/>
          <w:color w:val="000000" w:themeColor="text1"/>
          <w:sz w:val="28"/>
          <w:szCs w:val="28"/>
        </w:rPr>
        <w:t>1)</w:t>
      </w:r>
      <w:r w:rsidR="0092168C" w:rsidRPr="003E1A2D">
        <w:rPr>
          <w:b w:val="0"/>
          <w:color w:val="000000" w:themeColor="text1"/>
          <w:sz w:val="28"/>
          <w:szCs w:val="28"/>
        </w:rPr>
        <w:t>"Уголовный кодекс Российской Федерации" от 13.06.1996 N 63-ФЗ (ред. от 19.02.2018)</w:t>
      </w:r>
    </w:p>
    <w:p w:rsidR="008003FB" w:rsidRPr="003E1A2D" w:rsidRDefault="00CC5B28" w:rsidP="003E1A2D">
      <w:pPr>
        <w:pStyle w:val="1"/>
        <w:shd w:val="clear" w:color="auto" w:fill="FFFFFF"/>
        <w:spacing w:before="0" w:beforeAutospacing="0" w:after="0" w:afterAutospacing="0" w:line="360" w:lineRule="auto"/>
        <w:jc w:val="both"/>
        <w:rPr>
          <w:rStyle w:val="blk"/>
          <w:b w:val="0"/>
          <w:color w:val="000000"/>
          <w:spacing w:val="2"/>
          <w:sz w:val="28"/>
          <w:szCs w:val="28"/>
          <w:shd w:val="clear" w:color="auto" w:fill="FFFFFF"/>
        </w:rPr>
      </w:pPr>
      <w:r w:rsidRPr="003E1A2D">
        <w:rPr>
          <w:rStyle w:val="blk"/>
          <w:b w:val="0"/>
          <w:color w:val="000000"/>
          <w:spacing w:val="2"/>
          <w:sz w:val="28"/>
          <w:szCs w:val="28"/>
          <w:shd w:val="clear" w:color="auto" w:fill="FFFFFF"/>
        </w:rPr>
        <w:t>2)</w:t>
      </w:r>
      <w:r w:rsidR="0065420F" w:rsidRPr="003E1A2D">
        <w:rPr>
          <w:rStyle w:val="blk"/>
          <w:b w:val="0"/>
          <w:color w:val="000000"/>
          <w:spacing w:val="2"/>
          <w:sz w:val="28"/>
          <w:szCs w:val="28"/>
          <w:shd w:val="clear" w:color="auto" w:fill="FFFFFF"/>
        </w:rPr>
        <w:t>Постановление</w:t>
      </w:r>
      <w:r w:rsidR="0065420F" w:rsidRPr="003E1A2D">
        <w:rPr>
          <w:rStyle w:val="blk"/>
          <w:b w:val="0"/>
          <w:spacing w:val="2"/>
          <w:sz w:val="28"/>
          <w:szCs w:val="28"/>
          <w:shd w:val="clear" w:color="auto" w:fill="FFFFFF"/>
        </w:rPr>
        <w:t> </w:t>
      </w:r>
      <w:r w:rsidR="0065420F" w:rsidRPr="003E1A2D">
        <w:rPr>
          <w:rStyle w:val="blk"/>
          <w:b w:val="0"/>
          <w:color w:val="000000"/>
          <w:spacing w:val="2"/>
          <w:sz w:val="28"/>
          <w:szCs w:val="28"/>
          <w:shd w:val="clear" w:color="auto" w:fill="FFFFFF"/>
        </w:rPr>
        <w:t>Пленума</w:t>
      </w:r>
      <w:r w:rsidR="0065420F" w:rsidRPr="003E1A2D">
        <w:rPr>
          <w:rStyle w:val="blk"/>
          <w:b w:val="0"/>
          <w:spacing w:val="2"/>
          <w:sz w:val="28"/>
          <w:szCs w:val="28"/>
          <w:shd w:val="clear" w:color="auto" w:fill="FFFFFF"/>
        </w:rPr>
        <w:t> </w:t>
      </w:r>
      <w:r w:rsidR="0065420F" w:rsidRPr="003E1A2D">
        <w:rPr>
          <w:rStyle w:val="blk"/>
          <w:b w:val="0"/>
          <w:color w:val="000000"/>
          <w:spacing w:val="2"/>
          <w:sz w:val="28"/>
          <w:szCs w:val="28"/>
          <w:shd w:val="clear" w:color="auto" w:fill="FFFFFF"/>
        </w:rPr>
        <w:t>Верховного</w:t>
      </w:r>
      <w:r w:rsidR="0065420F" w:rsidRPr="003E1A2D">
        <w:rPr>
          <w:rStyle w:val="blk"/>
          <w:b w:val="0"/>
          <w:spacing w:val="2"/>
          <w:sz w:val="28"/>
          <w:szCs w:val="28"/>
          <w:shd w:val="clear" w:color="auto" w:fill="FFFFFF"/>
        </w:rPr>
        <w:t> </w:t>
      </w:r>
      <w:r w:rsidR="0065420F" w:rsidRPr="003E1A2D">
        <w:rPr>
          <w:rStyle w:val="blk"/>
          <w:b w:val="0"/>
          <w:color w:val="000000"/>
          <w:spacing w:val="2"/>
          <w:sz w:val="28"/>
          <w:szCs w:val="28"/>
          <w:shd w:val="clear" w:color="auto" w:fill="FFFFFF"/>
        </w:rPr>
        <w:t>Суда</w:t>
      </w:r>
      <w:r w:rsidR="0065420F" w:rsidRPr="003E1A2D">
        <w:rPr>
          <w:rStyle w:val="blk"/>
          <w:b w:val="0"/>
          <w:spacing w:val="2"/>
          <w:sz w:val="28"/>
          <w:szCs w:val="28"/>
          <w:shd w:val="clear" w:color="auto" w:fill="FFFFFF"/>
        </w:rPr>
        <w:t> </w:t>
      </w:r>
      <w:r w:rsidR="0065420F" w:rsidRPr="003E1A2D">
        <w:rPr>
          <w:rStyle w:val="blk"/>
          <w:b w:val="0"/>
          <w:color w:val="000000"/>
          <w:spacing w:val="2"/>
          <w:sz w:val="28"/>
          <w:szCs w:val="28"/>
          <w:shd w:val="clear" w:color="auto" w:fill="FFFFFF"/>
        </w:rPr>
        <w:t>РФ</w:t>
      </w:r>
      <w:r w:rsidR="0065420F" w:rsidRPr="003E1A2D">
        <w:rPr>
          <w:rStyle w:val="blk"/>
          <w:b w:val="0"/>
          <w:spacing w:val="2"/>
          <w:sz w:val="28"/>
          <w:szCs w:val="28"/>
          <w:shd w:val="clear" w:color="auto" w:fill="FFFFFF"/>
        </w:rPr>
        <w:t> </w:t>
      </w:r>
      <w:r w:rsidR="0065420F" w:rsidRPr="003E1A2D">
        <w:rPr>
          <w:rStyle w:val="blk"/>
          <w:b w:val="0"/>
          <w:color w:val="000000"/>
          <w:spacing w:val="2"/>
          <w:sz w:val="28"/>
          <w:szCs w:val="28"/>
          <w:shd w:val="clear" w:color="auto" w:fill="FFFFFF"/>
        </w:rPr>
        <w:t>от</w:t>
      </w:r>
      <w:r w:rsidR="0065420F" w:rsidRPr="003E1A2D">
        <w:rPr>
          <w:rStyle w:val="blk"/>
          <w:b w:val="0"/>
          <w:spacing w:val="2"/>
          <w:sz w:val="28"/>
          <w:szCs w:val="28"/>
          <w:shd w:val="clear" w:color="auto" w:fill="FFFFFF"/>
        </w:rPr>
        <w:t> </w:t>
      </w:r>
      <w:r w:rsidR="0065420F" w:rsidRPr="003E1A2D">
        <w:rPr>
          <w:rStyle w:val="blk"/>
          <w:b w:val="0"/>
          <w:color w:val="000000"/>
          <w:spacing w:val="2"/>
          <w:sz w:val="28"/>
          <w:szCs w:val="28"/>
          <w:shd w:val="clear" w:color="auto" w:fill="FFFFFF"/>
        </w:rPr>
        <w:t>10.06.2010</w:t>
      </w:r>
      <w:r w:rsidR="0065420F" w:rsidRPr="003E1A2D">
        <w:rPr>
          <w:rStyle w:val="blk"/>
          <w:b w:val="0"/>
          <w:spacing w:val="2"/>
          <w:sz w:val="28"/>
          <w:szCs w:val="28"/>
          <w:shd w:val="clear" w:color="auto" w:fill="FFFFFF"/>
        </w:rPr>
        <w:t> </w:t>
      </w:r>
      <w:r w:rsidR="0065420F" w:rsidRPr="003E1A2D">
        <w:rPr>
          <w:rStyle w:val="blk"/>
          <w:b w:val="0"/>
          <w:color w:val="000000"/>
          <w:spacing w:val="2"/>
          <w:sz w:val="28"/>
          <w:szCs w:val="28"/>
          <w:shd w:val="clear" w:color="auto" w:fill="FFFFFF"/>
        </w:rPr>
        <w:t>N</w:t>
      </w:r>
      <w:r w:rsidR="0065420F" w:rsidRPr="003E1A2D">
        <w:rPr>
          <w:rStyle w:val="blk"/>
          <w:b w:val="0"/>
          <w:spacing w:val="2"/>
          <w:sz w:val="28"/>
          <w:szCs w:val="28"/>
          <w:shd w:val="clear" w:color="auto" w:fill="FFFFFF"/>
        </w:rPr>
        <w:t> </w:t>
      </w:r>
      <w:r w:rsidR="0065420F" w:rsidRPr="003E1A2D">
        <w:rPr>
          <w:rStyle w:val="blk"/>
          <w:b w:val="0"/>
          <w:color w:val="000000"/>
          <w:spacing w:val="2"/>
          <w:sz w:val="28"/>
          <w:szCs w:val="28"/>
          <w:shd w:val="clear" w:color="auto" w:fill="FFFFFF"/>
        </w:rPr>
        <w:t>12</w:t>
      </w:r>
      <w:r w:rsidR="0065420F" w:rsidRPr="003E1A2D">
        <w:rPr>
          <w:b w:val="0"/>
          <w:spacing w:val="2"/>
          <w:sz w:val="28"/>
          <w:szCs w:val="28"/>
        </w:rPr>
        <w:t> </w:t>
      </w:r>
      <w:r w:rsidR="0065420F" w:rsidRPr="003E1A2D">
        <w:rPr>
          <w:rStyle w:val="blk"/>
          <w:b w:val="0"/>
          <w:color w:val="000000"/>
          <w:spacing w:val="2"/>
          <w:sz w:val="28"/>
          <w:szCs w:val="28"/>
          <w:shd w:val="clear" w:color="auto" w:fill="FFFFFF"/>
        </w:rPr>
        <w:t>"О</w:t>
      </w:r>
      <w:r w:rsidR="0065420F" w:rsidRPr="003E1A2D">
        <w:rPr>
          <w:rStyle w:val="blk"/>
          <w:b w:val="0"/>
          <w:spacing w:val="2"/>
          <w:sz w:val="28"/>
          <w:szCs w:val="28"/>
          <w:shd w:val="clear" w:color="auto" w:fill="FFFFFF"/>
        </w:rPr>
        <w:t> </w:t>
      </w:r>
      <w:r w:rsidR="0065420F" w:rsidRPr="003E1A2D">
        <w:rPr>
          <w:rStyle w:val="blk"/>
          <w:b w:val="0"/>
          <w:color w:val="000000"/>
          <w:spacing w:val="2"/>
          <w:sz w:val="28"/>
          <w:szCs w:val="28"/>
          <w:shd w:val="clear" w:color="auto" w:fill="FFFFFF"/>
        </w:rPr>
        <w:t>судебной</w:t>
      </w:r>
      <w:r w:rsidR="0065420F" w:rsidRPr="003E1A2D">
        <w:rPr>
          <w:rStyle w:val="blk"/>
          <w:b w:val="0"/>
          <w:spacing w:val="2"/>
          <w:sz w:val="28"/>
          <w:szCs w:val="28"/>
          <w:shd w:val="clear" w:color="auto" w:fill="FFFFFF"/>
        </w:rPr>
        <w:t> </w:t>
      </w:r>
      <w:r w:rsidR="0065420F" w:rsidRPr="003E1A2D">
        <w:rPr>
          <w:rStyle w:val="blk"/>
          <w:b w:val="0"/>
          <w:color w:val="000000"/>
          <w:spacing w:val="2"/>
          <w:sz w:val="28"/>
          <w:szCs w:val="28"/>
          <w:shd w:val="clear" w:color="auto" w:fill="FFFFFF"/>
        </w:rPr>
        <w:t>практике</w:t>
      </w:r>
      <w:r w:rsidR="0065420F" w:rsidRPr="003E1A2D">
        <w:rPr>
          <w:b w:val="0"/>
          <w:sz w:val="28"/>
          <w:szCs w:val="28"/>
        </w:rPr>
        <w:t> </w:t>
      </w:r>
      <w:r w:rsidR="0065420F" w:rsidRPr="003E1A2D">
        <w:rPr>
          <w:rStyle w:val="blk"/>
          <w:b w:val="0"/>
          <w:color w:val="000000"/>
          <w:spacing w:val="2"/>
          <w:sz w:val="28"/>
          <w:szCs w:val="28"/>
          <w:shd w:val="clear" w:color="auto" w:fill="FFFFFF"/>
        </w:rPr>
        <w:t>рассмотрения уголовных дел об организации преступного сообщества (преступной организации)</w:t>
      </w:r>
      <w:r w:rsidR="0065420F" w:rsidRPr="003E1A2D">
        <w:rPr>
          <w:rStyle w:val="blk"/>
          <w:b w:val="0"/>
          <w:spacing w:val="2"/>
          <w:sz w:val="28"/>
          <w:szCs w:val="28"/>
          <w:shd w:val="clear" w:color="auto" w:fill="FFFFFF"/>
        </w:rPr>
        <w:t> </w:t>
      </w:r>
      <w:r w:rsidR="0065420F" w:rsidRPr="003E1A2D">
        <w:rPr>
          <w:rStyle w:val="blk"/>
          <w:b w:val="0"/>
          <w:color w:val="000000"/>
          <w:spacing w:val="2"/>
          <w:sz w:val="28"/>
          <w:szCs w:val="28"/>
          <w:shd w:val="clear" w:color="auto" w:fill="FFFFFF"/>
        </w:rPr>
        <w:t>или</w:t>
      </w:r>
      <w:r w:rsidR="0065420F" w:rsidRPr="003E1A2D">
        <w:rPr>
          <w:rStyle w:val="blk"/>
          <w:b w:val="0"/>
          <w:spacing w:val="2"/>
          <w:sz w:val="28"/>
          <w:szCs w:val="28"/>
          <w:shd w:val="clear" w:color="auto" w:fill="FFFFFF"/>
        </w:rPr>
        <w:t> </w:t>
      </w:r>
      <w:r w:rsidR="0065420F" w:rsidRPr="003E1A2D">
        <w:rPr>
          <w:rStyle w:val="blk"/>
          <w:b w:val="0"/>
          <w:color w:val="000000"/>
          <w:spacing w:val="2"/>
          <w:sz w:val="28"/>
          <w:szCs w:val="28"/>
          <w:shd w:val="clear" w:color="auto" w:fill="FFFFFF"/>
        </w:rPr>
        <w:t>участии</w:t>
      </w:r>
      <w:r w:rsidR="0065420F" w:rsidRPr="003E1A2D">
        <w:rPr>
          <w:rStyle w:val="blk"/>
          <w:b w:val="0"/>
          <w:spacing w:val="2"/>
          <w:sz w:val="28"/>
          <w:szCs w:val="28"/>
          <w:shd w:val="clear" w:color="auto" w:fill="FFFFFF"/>
        </w:rPr>
        <w:t> </w:t>
      </w:r>
      <w:r w:rsidR="0065420F" w:rsidRPr="003E1A2D">
        <w:rPr>
          <w:rStyle w:val="blk"/>
          <w:b w:val="0"/>
          <w:color w:val="000000"/>
          <w:spacing w:val="2"/>
          <w:sz w:val="28"/>
          <w:szCs w:val="28"/>
          <w:shd w:val="clear" w:color="auto" w:fill="FFFFFF"/>
        </w:rPr>
        <w:t>в</w:t>
      </w:r>
      <w:r w:rsidR="0065420F" w:rsidRPr="003E1A2D">
        <w:rPr>
          <w:b w:val="0"/>
          <w:sz w:val="28"/>
          <w:szCs w:val="28"/>
        </w:rPr>
        <w:t> </w:t>
      </w:r>
      <w:r w:rsidR="0065420F" w:rsidRPr="003E1A2D">
        <w:rPr>
          <w:rStyle w:val="blk"/>
          <w:b w:val="0"/>
          <w:color w:val="000000"/>
          <w:spacing w:val="2"/>
          <w:sz w:val="28"/>
          <w:szCs w:val="28"/>
          <w:shd w:val="clear" w:color="auto" w:fill="FFFFFF"/>
        </w:rPr>
        <w:t>нем</w:t>
      </w:r>
      <w:r w:rsidR="0065420F" w:rsidRPr="003E1A2D">
        <w:rPr>
          <w:rStyle w:val="blk"/>
          <w:b w:val="0"/>
          <w:spacing w:val="2"/>
          <w:sz w:val="28"/>
          <w:szCs w:val="28"/>
          <w:shd w:val="clear" w:color="auto" w:fill="FFFFFF"/>
        </w:rPr>
        <w:t> </w:t>
      </w:r>
      <w:r w:rsidR="0065420F" w:rsidRPr="003E1A2D">
        <w:rPr>
          <w:rStyle w:val="blk"/>
          <w:b w:val="0"/>
          <w:color w:val="000000"/>
          <w:spacing w:val="2"/>
          <w:sz w:val="28"/>
          <w:szCs w:val="28"/>
          <w:shd w:val="clear" w:color="auto" w:fill="FFFFFF"/>
        </w:rPr>
        <w:t>(ней)"</w:t>
      </w:r>
    </w:p>
    <w:p w:rsidR="0065420F" w:rsidRPr="003E1A2D" w:rsidRDefault="008003FB" w:rsidP="003E1A2D">
      <w:pPr>
        <w:pStyle w:val="a8"/>
        <w:spacing w:line="360" w:lineRule="auto"/>
        <w:ind w:firstLine="0"/>
        <w:rPr>
          <w:sz w:val="28"/>
          <w:szCs w:val="28"/>
        </w:rPr>
      </w:pPr>
      <w:r w:rsidRPr="003E1A2D">
        <w:rPr>
          <w:spacing w:val="2"/>
          <w:sz w:val="28"/>
          <w:szCs w:val="28"/>
        </w:rPr>
        <w:t>3)</w:t>
      </w:r>
      <w:hyperlink r:id="rId31" w:tgtFrame="_blank" w:history="1">
        <w:r w:rsidRPr="003E1A2D">
          <w:rPr>
            <w:rStyle w:val="b"/>
            <w:color w:val="000000" w:themeColor="text1"/>
            <w:spacing w:val="2"/>
            <w:sz w:val="28"/>
            <w:szCs w:val="28"/>
            <w:shd w:val="clear" w:color="auto" w:fill="FFFFFF"/>
          </w:rPr>
          <w:t>Постановление</w:t>
        </w:r>
        <w:r w:rsidRPr="003E1A2D">
          <w:rPr>
            <w:rStyle w:val="blk"/>
            <w:color w:val="000000" w:themeColor="text1"/>
            <w:spacing w:val="2"/>
            <w:sz w:val="28"/>
            <w:szCs w:val="28"/>
            <w:shd w:val="clear" w:color="auto" w:fill="FFFFFF"/>
          </w:rPr>
          <w:t> </w:t>
        </w:r>
        <w:r w:rsidRPr="003E1A2D">
          <w:rPr>
            <w:rStyle w:val="b"/>
            <w:color w:val="000000" w:themeColor="text1"/>
            <w:spacing w:val="2"/>
            <w:sz w:val="28"/>
            <w:szCs w:val="28"/>
            <w:shd w:val="clear" w:color="auto" w:fill="FFFFFF"/>
          </w:rPr>
          <w:t>Пленума</w:t>
        </w:r>
        <w:r w:rsidRPr="003E1A2D">
          <w:rPr>
            <w:rStyle w:val="blk"/>
            <w:color w:val="000000" w:themeColor="text1"/>
            <w:spacing w:val="2"/>
            <w:sz w:val="28"/>
            <w:szCs w:val="28"/>
            <w:shd w:val="clear" w:color="auto" w:fill="FFFFFF"/>
          </w:rPr>
          <w:t> </w:t>
        </w:r>
        <w:r w:rsidRPr="003E1A2D">
          <w:rPr>
            <w:rStyle w:val="b"/>
            <w:color w:val="000000" w:themeColor="text1"/>
            <w:spacing w:val="2"/>
            <w:sz w:val="28"/>
            <w:szCs w:val="28"/>
            <w:shd w:val="clear" w:color="auto" w:fill="FFFFFF"/>
          </w:rPr>
          <w:t>Верховного</w:t>
        </w:r>
        <w:r w:rsidRPr="003E1A2D">
          <w:rPr>
            <w:rStyle w:val="blk"/>
            <w:color w:val="000000" w:themeColor="text1"/>
            <w:spacing w:val="2"/>
            <w:sz w:val="28"/>
            <w:szCs w:val="28"/>
            <w:shd w:val="clear" w:color="auto" w:fill="FFFFFF"/>
          </w:rPr>
          <w:t> </w:t>
        </w:r>
        <w:r w:rsidRPr="003E1A2D">
          <w:rPr>
            <w:rStyle w:val="b"/>
            <w:color w:val="000000" w:themeColor="text1"/>
            <w:spacing w:val="2"/>
            <w:sz w:val="28"/>
            <w:szCs w:val="28"/>
            <w:shd w:val="clear" w:color="auto" w:fill="FFFFFF"/>
          </w:rPr>
          <w:t>Суда</w:t>
        </w:r>
        <w:r w:rsidRPr="003E1A2D">
          <w:rPr>
            <w:rStyle w:val="blk"/>
            <w:color w:val="000000" w:themeColor="text1"/>
            <w:spacing w:val="2"/>
            <w:sz w:val="28"/>
            <w:szCs w:val="28"/>
            <w:shd w:val="clear" w:color="auto" w:fill="FFFFFF"/>
          </w:rPr>
          <w:t> </w:t>
        </w:r>
        <w:r w:rsidRPr="003E1A2D">
          <w:rPr>
            <w:rStyle w:val="b"/>
            <w:color w:val="000000" w:themeColor="text1"/>
            <w:spacing w:val="2"/>
            <w:sz w:val="28"/>
            <w:szCs w:val="28"/>
            <w:shd w:val="clear" w:color="auto" w:fill="FFFFFF"/>
          </w:rPr>
          <w:t>РФ</w:t>
        </w:r>
        <w:r w:rsidRPr="003E1A2D">
          <w:rPr>
            <w:rStyle w:val="blk"/>
            <w:color w:val="000000" w:themeColor="text1"/>
            <w:spacing w:val="2"/>
            <w:sz w:val="28"/>
            <w:szCs w:val="28"/>
            <w:shd w:val="clear" w:color="auto" w:fill="FFFFFF"/>
          </w:rPr>
          <w:t> от </w:t>
        </w:r>
        <w:r w:rsidRPr="003E1A2D">
          <w:rPr>
            <w:rStyle w:val="b"/>
            <w:color w:val="000000" w:themeColor="text1"/>
            <w:spacing w:val="2"/>
            <w:sz w:val="28"/>
            <w:szCs w:val="28"/>
            <w:shd w:val="clear" w:color="auto" w:fill="FFFFFF"/>
          </w:rPr>
          <w:t>15</w:t>
        </w:r>
        <w:r w:rsidRPr="003E1A2D">
          <w:rPr>
            <w:rStyle w:val="blk"/>
            <w:color w:val="000000" w:themeColor="text1"/>
            <w:spacing w:val="2"/>
            <w:sz w:val="28"/>
            <w:szCs w:val="28"/>
            <w:shd w:val="clear" w:color="auto" w:fill="FFFFFF"/>
          </w:rPr>
          <w:t>.</w:t>
        </w:r>
        <w:r w:rsidRPr="003E1A2D">
          <w:rPr>
            <w:rStyle w:val="b"/>
            <w:color w:val="000000" w:themeColor="text1"/>
            <w:spacing w:val="2"/>
            <w:sz w:val="28"/>
            <w:szCs w:val="28"/>
            <w:shd w:val="clear" w:color="auto" w:fill="FFFFFF"/>
          </w:rPr>
          <w:t>11</w:t>
        </w:r>
        <w:r w:rsidRPr="003E1A2D">
          <w:rPr>
            <w:rStyle w:val="blk"/>
            <w:color w:val="000000" w:themeColor="text1"/>
            <w:spacing w:val="2"/>
            <w:sz w:val="28"/>
            <w:szCs w:val="28"/>
            <w:shd w:val="clear" w:color="auto" w:fill="FFFFFF"/>
          </w:rPr>
          <w:t>.</w:t>
        </w:r>
        <w:r w:rsidRPr="003E1A2D">
          <w:rPr>
            <w:rStyle w:val="b"/>
            <w:color w:val="000000" w:themeColor="text1"/>
            <w:spacing w:val="2"/>
            <w:sz w:val="28"/>
            <w:szCs w:val="28"/>
            <w:shd w:val="clear" w:color="auto" w:fill="FFFFFF"/>
          </w:rPr>
          <w:t>2007</w:t>
        </w:r>
        <w:r w:rsidRPr="003E1A2D">
          <w:rPr>
            <w:rStyle w:val="blk"/>
            <w:color w:val="000000" w:themeColor="text1"/>
            <w:spacing w:val="2"/>
            <w:sz w:val="28"/>
            <w:szCs w:val="28"/>
            <w:shd w:val="clear" w:color="auto" w:fill="FFFFFF"/>
          </w:rPr>
          <w:t> </w:t>
        </w:r>
        <w:r w:rsidRPr="003E1A2D">
          <w:rPr>
            <w:rStyle w:val="b"/>
            <w:color w:val="000000" w:themeColor="text1"/>
            <w:spacing w:val="2"/>
            <w:sz w:val="28"/>
            <w:szCs w:val="28"/>
            <w:shd w:val="clear" w:color="auto" w:fill="FFFFFF"/>
          </w:rPr>
          <w:t>N</w:t>
        </w:r>
        <w:r w:rsidRPr="003E1A2D">
          <w:rPr>
            <w:rStyle w:val="blk"/>
            <w:color w:val="000000" w:themeColor="text1"/>
            <w:spacing w:val="2"/>
            <w:sz w:val="28"/>
            <w:szCs w:val="28"/>
            <w:shd w:val="clear" w:color="auto" w:fill="FFFFFF"/>
          </w:rPr>
          <w:t> </w:t>
        </w:r>
        <w:r w:rsidRPr="003E1A2D">
          <w:rPr>
            <w:rStyle w:val="b"/>
            <w:color w:val="000000" w:themeColor="text1"/>
            <w:spacing w:val="2"/>
            <w:sz w:val="28"/>
            <w:szCs w:val="28"/>
            <w:shd w:val="clear" w:color="auto" w:fill="FFFFFF"/>
          </w:rPr>
          <w:t>45</w:t>
        </w:r>
        <w:r w:rsidRPr="003E1A2D">
          <w:rPr>
            <w:color w:val="000000" w:themeColor="text1"/>
            <w:spacing w:val="2"/>
            <w:sz w:val="28"/>
            <w:szCs w:val="28"/>
            <w:shd w:val="clear" w:color="auto" w:fill="FFFFFF"/>
          </w:rPr>
          <w:br/>
        </w:r>
        <w:r w:rsidRPr="003E1A2D">
          <w:rPr>
            <w:rStyle w:val="blk"/>
            <w:color w:val="000000" w:themeColor="text1"/>
            <w:spacing w:val="2"/>
            <w:sz w:val="28"/>
            <w:szCs w:val="28"/>
            <w:shd w:val="clear" w:color="auto" w:fill="FFFFFF"/>
          </w:rPr>
          <w:t>"О судебной практике по уголовным делам о хулиганстве и иных преступлениях, совершенных из хулиганских побуждений"</w:t>
        </w:r>
      </w:hyperlink>
    </w:p>
    <w:p w:rsidR="00163069" w:rsidRPr="003E1A2D" w:rsidRDefault="00163069" w:rsidP="003E1A2D">
      <w:pPr>
        <w:pStyle w:val="a8"/>
        <w:spacing w:line="360" w:lineRule="auto"/>
        <w:ind w:firstLine="0"/>
        <w:rPr>
          <w:b/>
          <w:color w:val="000000" w:themeColor="text1"/>
          <w:sz w:val="28"/>
          <w:szCs w:val="28"/>
        </w:rPr>
      </w:pPr>
      <w:r w:rsidRPr="003E1A2D">
        <w:rPr>
          <w:b/>
          <w:color w:val="000000" w:themeColor="text1"/>
          <w:sz w:val="28"/>
          <w:szCs w:val="28"/>
        </w:rPr>
        <w:t>Учебная литература:</w:t>
      </w:r>
    </w:p>
    <w:p w:rsidR="00CE5395" w:rsidRPr="003E1A2D" w:rsidRDefault="00CE5395" w:rsidP="003E1A2D">
      <w:pPr>
        <w:tabs>
          <w:tab w:val="left" w:pos="2055"/>
        </w:tabs>
        <w:spacing w:line="360" w:lineRule="auto"/>
        <w:ind w:firstLine="0"/>
        <w:rPr>
          <w:sz w:val="28"/>
          <w:szCs w:val="28"/>
          <w:shd w:val="clear" w:color="auto" w:fill="FFFFFF"/>
        </w:rPr>
      </w:pPr>
      <w:r w:rsidRPr="003E1A2D">
        <w:rPr>
          <w:sz w:val="28"/>
          <w:szCs w:val="28"/>
          <w:shd w:val="clear" w:color="auto" w:fill="FFFFFF"/>
        </w:rPr>
        <w:t>1)Белоусов И.В. Соучастие в преступлении по российскому уголовному праву / И.В. Белоусов. - Воронеж: Воронежский юридический институт МВД России, 2015. - 187 с.</w:t>
      </w:r>
    </w:p>
    <w:p w:rsidR="00CE5395" w:rsidRPr="003E1A2D" w:rsidRDefault="00CE5395" w:rsidP="003E1A2D">
      <w:pPr>
        <w:pStyle w:val="a8"/>
        <w:spacing w:line="360" w:lineRule="auto"/>
        <w:ind w:firstLine="0"/>
        <w:rPr>
          <w:rStyle w:val="ab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3E1A2D">
        <w:rPr>
          <w:color w:val="000000" w:themeColor="text1"/>
          <w:sz w:val="28"/>
          <w:szCs w:val="28"/>
        </w:rPr>
        <w:t>2)</w:t>
      </w:r>
      <w:proofErr w:type="spellStart"/>
      <w:r w:rsidRPr="003E1A2D">
        <w:rPr>
          <w:color w:val="000000" w:themeColor="text1"/>
          <w:sz w:val="28"/>
          <w:szCs w:val="28"/>
        </w:rPr>
        <w:t>Заидова</w:t>
      </w:r>
      <w:proofErr w:type="spellEnd"/>
      <w:r w:rsidRPr="003E1A2D">
        <w:rPr>
          <w:color w:val="000000" w:themeColor="text1"/>
          <w:sz w:val="28"/>
          <w:szCs w:val="28"/>
        </w:rPr>
        <w:t xml:space="preserve"> М. У., научная статья «Эксцесс исполнителя в уголовном праве России», </w:t>
      </w:r>
      <w:r w:rsidRPr="003E1A2D">
        <w:rPr>
          <w:rStyle w:val="ab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статья опубликована в Евразийском юридическом журнале № 10 (89) 2016</w:t>
      </w:r>
    </w:p>
    <w:p w:rsidR="00CE5395" w:rsidRPr="003E1A2D" w:rsidRDefault="00CE5395" w:rsidP="003E1A2D">
      <w:pPr>
        <w:pStyle w:val="a8"/>
        <w:spacing w:line="360" w:lineRule="auto"/>
        <w:ind w:firstLine="0"/>
        <w:rPr>
          <w:sz w:val="28"/>
          <w:szCs w:val="28"/>
          <w:shd w:val="clear" w:color="auto" w:fill="FFFFFF"/>
        </w:rPr>
      </w:pPr>
      <w:r w:rsidRPr="003E1A2D">
        <w:rPr>
          <w:sz w:val="28"/>
          <w:szCs w:val="28"/>
          <w:shd w:val="clear" w:color="auto" w:fill="FFFFFF"/>
        </w:rPr>
        <w:t>3)</w:t>
      </w:r>
      <w:proofErr w:type="spellStart"/>
      <w:r w:rsidRPr="003E1A2D">
        <w:rPr>
          <w:sz w:val="28"/>
          <w:szCs w:val="28"/>
          <w:shd w:val="clear" w:color="auto" w:fill="FFFFFF"/>
        </w:rPr>
        <w:t>Кладков</w:t>
      </w:r>
      <w:proofErr w:type="spellEnd"/>
      <w:r w:rsidRPr="003E1A2D">
        <w:rPr>
          <w:sz w:val="28"/>
          <w:szCs w:val="28"/>
          <w:shd w:val="clear" w:color="auto" w:fill="FFFFFF"/>
        </w:rPr>
        <w:t xml:space="preserve"> А. Квалификация преступлений, совершенных в соучастии / А. </w:t>
      </w:r>
      <w:proofErr w:type="spellStart"/>
      <w:r w:rsidRPr="003E1A2D">
        <w:rPr>
          <w:sz w:val="28"/>
          <w:szCs w:val="28"/>
          <w:shd w:val="clear" w:color="auto" w:fill="FFFFFF"/>
        </w:rPr>
        <w:t>Кладков</w:t>
      </w:r>
      <w:proofErr w:type="spellEnd"/>
      <w:r w:rsidRPr="003E1A2D">
        <w:rPr>
          <w:sz w:val="28"/>
          <w:szCs w:val="28"/>
          <w:shd w:val="clear" w:color="auto" w:fill="FFFFFF"/>
        </w:rPr>
        <w:t xml:space="preserve"> // Законность. - 2014. - № 8. - С. 26 - 29.</w:t>
      </w:r>
    </w:p>
    <w:p w:rsidR="00CE5395" w:rsidRPr="003E1A2D" w:rsidRDefault="00CE5395" w:rsidP="003E1A2D">
      <w:pPr>
        <w:pStyle w:val="1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 w:val="0"/>
          <w:color w:val="000000"/>
          <w:sz w:val="28"/>
          <w:szCs w:val="28"/>
          <w:shd w:val="clear" w:color="auto" w:fill="FFFFFF"/>
        </w:rPr>
      </w:pPr>
      <w:r w:rsidRPr="003E1A2D">
        <w:rPr>
          <w:b w:val="0"/>
          <w:bCs w:val="0"/>
          <w:color w:val="000000"/>
          <w:sz w:val="28"/>
          <w:szCs w:val="28"/>
        </w:rPr>
        <w:t xml:space="preserve">4)Комлев Н.Г. «Словарь иностранных слов», </w:t>
      </w:r>
      <w:r w:rsidRPr="003E1A2D">
        <w:rPr>
          <w:b w:val="0"/>
          <w:color w:val="000000"/>
          <w:sz w:val="28"/>
          <w:szCs w:val="28"/>
          <w:shd w:val="clear" w:color="auto" w:fill="FFFFFF"/>
        </w:rPr>
        <w:t xml:space="preserve">М.: </w:t>
      </w:r>
      <w:proofErr w:type="spellStart"/>
      <w:r w:rsidRPr="003E1A2D">
        <w:rPr>
          <w:b w:val="0"/>
          <w:color w:val="000000"/>
          <w:sz w:val="28"/>
          <w:szCs w:val="28"/>
          <w:shd w:val="clear" w:color="auto" w:fill="FFFFFF"/>
        </w:rPr>
        <w:t>Эксмо</w:t>
      </w:r>
      <w:proofErr w:type="spellEnd"/>
      <w:r w:rsidRPr="003E1A2D">
        <w:rPr>
          <w:b w:val="0"/>
          <w:color w:val="000000"/>
          <w:sz w:val="28"/>
          <w:szCs w:val="28"/>
          <w:shd w:val="clear" w:color="auto" w:fill="FFFFFF"/>
        </w:rPr>
        <w:t>-Пресс, 2000. — 1308 с.</w:t>
      </w:r>
    </w:p>
    <w:p w:rsidR="00CE5395" w:rsidRPr="003E1A2D" w:rsidRDefault="00CE5395" w:rsidP="003E1A2D">
      <w:pPr>
        <w:pStyle w:val="a8"/>
        <w:spacing w:line="360" w:lineRule="auto"/>
        <w:ind w:firstLine="0"/>
        <w:rPr>
          <w:color w:val="000000" w:themeColor="text1"/>
          <w:sz w:val="28"/>
          <w:szCs w:val="28"/>
        </w:rPr>
      </w:pPr>
      <w:r w:rsidRPr="003E1A2D">
        <w:rPr>
          <w:color w:val="000000" w:themeColor="text1"/>
          <w:sz w:val="28"/>
          <w:szCs w:val="28"/>
          <w:shd w:val="clear" w:color="auto" w:fill="FFFFFF"/>
        </w:rPr>
        <w:t>5)</w:t>
      </w:r>
      <w:proofErr w:type="spellStart"/>
      <w:r w:rsidRPr="003E1A2D">
        <w:rPr>
          <w:color w:val="000000" w:themeColor="text1"/>
          <w:sz w:val="28"/>
          <w:szCs w:val="28"/>
          <w:shd w:val="clear" w:color="auto" w:fill="FFFFFF"/>
        </w:rPr>
        <w:t>Ревин</w:t>
      </w:r>
      <w:proofErr w:type="spellEnd"/>
      <w:r w:rsidRPr="003E1A2D">
        <w:rPr>
          <w:color w:val="000000" w:themeColor="text1"/>
          <w:sz w:val="28"/>
          <w:szCs w:val="28"/>
          <w:shd w:val="clear" w:color="auto" w:fill="FFFFFF"/>
        </w:rPr>
        <w:t xml:space="preserve"> В.П. Уголовное право России. Общая часть: Учебник</w:t>
      </w:r>
      <w:r w:rsidR="003B1D59" w:rsidRPr="003E1A2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E1A2D">
        <w:rPr>
          <w:color w:val="000000" w:themeColor="text1"/>
          <w:sz w:val="28"/>
          <w:szCs w:val="28"/>
          <w:shd w:val="clear" w:color="auto" w:fill="FFFFFF"/>
        </w:rPr>
        <w:t>-</w:t>
      </w:r>
      <w:r w:rsidR="003B1D59" w:rsidRPr="003E1A2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E1A2D">
        <w:rPr>
          <w:color w:val="000000" w:themeColor="text1"/>
          <w:sz w:val="28"/>
          <w:szCs w:val="28"/>
          <w:shd w:val="clear" w:color="auto" w:fill="FFFFFF"/>
        </w:rPr>
        <w:t xml:space="preserve">М.: </w:t>
      </w:r>
      <w:proofErr w:type="spellStart"/>
      <w:r w:rsidRPr="003E1A2D">
        <w:rPr>
          <w:color w:val="000000" w:themeColor="text1"/>
          <w:sz w:val="28"/>
          <w:szCs w:val="28"/>
          <w:shd w:val="clear" w:color="auto" w:fill="FFFFFF"/>
        </w:rPr>
        <w:t>Юстицинформ</w:t>
      </w:r>
      <w:proofErr w:type="spellEnd"/>
      <w:r w:rsidRPr="003E1A2D">
        <w:rPr>
          <w:color w:val="000000" w:themeColor="text1"/>
          <w:sz w:val="28"/>
          <w:szCs w:val="28"/>
          <w:shd w:val="clear" w:color="auto" w:fill="FFFFFF"/>
        </w:rPr>
        <w:t>. 2016.</w:t>
      </w:r>
    </w:p>
    <w:p w:rsidR="00CE5395" w:rsidRPr="003E1A2D" w:rsidRDefault="00CE5395" w:rsidP="003E1A2D">
      <w:pPr>
        <w:pStyle w:val="a8"/>
        <w:spacing w:line="360" w:lineRule="auto"/>
        <w:ind w:firstLine="0"/>
        <w:rPr>
          <w:sz w:val="28"/>
          <w:szCs w:val="28"/>
        </w:rPr>
      </w:pPr>
      <w:r w:rsidRPr="003E1A2D">
        <w:rPr>
          <w:sz w:val="28"/>
          <w:szCs w:val="28"/>
        </w:rPr>
        <w:t xml:space="preserve">6)Сверчков В.В., Уголовное право: учебник для СПО, 6-е издание., </w:t>
      </w:r>
      <w:proofErr w:type="spellStart"/>
      <w:r w:rsidRPr="003E1A2D">
        <w:rPr>
          <w:sz w:val="28"/>
          <w:szCs w:val="28"/>
        </w:rPr>
        <w:t>перераб</w:t>
      </w:r>
      <w:proofErr w:type="spellEnd"/>
      <w:r w:rsidRPr="003E1A2D">
        <w:rPr>
          <w:sz w:val="28"/>
          <w:szCs w:val="28"/>
        </w:rPr>
        <w:t>. И доп. М.: Издательство</w:t>
      </w:r>
      <w:r w:rsidR="00721BB5" w:rsidRPr="003E1A2D">
        <w:rPr>
          <w:sz w:val="28"/>
          <w:szCs w:val="28"/>
        </w:rPr>
        <w:t xml:space="preserve"> </w:t>
      </w:r>
      <w:proofErr w:type="spellStart"/>
      <w:r w:rsidRPr="003E1A2D">
        <w:rPr>
          <w:sz w:val="28"/>
          <w:szCs w:val="28"/>
        </w:rPr>
        <w:t>Юрайт</w:t>
      </w:r>
      <w:proofErr w:type="spellEnd"/>
      <w:r w:rsidRPr="003E1A2D">
        <w:rPr>
          <w:sz w:val="28"/>
          <w:szCs w:val="28"/>
        </w:rPr>
        <w:t>, 2018-557 с</w:t>
      </w:r>
    </w:p>
    <w:p w:rsidR="00CE5395" w:rsidRPr="003E1A2D" w:rsidRDefault="00CE5395" w:rsidP="003E1A2D">
      <w:pPr>
        <w:spacing w:after="0" w:line="360" w:lineRule="auto"/>
        <w:ind w:right="0" w:firstLine="0"/>
        <w:textAlignment w:val="top"/>
        <w:rPr>
          <w:color w:val="000000" w:themeColor="text1"/>
          <w:sz w:val="28"/>
          <w:szCs w:val="28"/>
          <w:bdr w:val="none" w:sz="0" w:space="0" w:color="auto" w:frame="1"/>
        </w:rPr>
      </w:pPr>
      <w:r w:rsidRPr="003E1A2D">
        <w:rPr>
          <w:color w:val="000000" w:themeColor="text1"/>
          <w:sz w:val="28"/>
          <w:szCs w:val="28"/>
        </w:rPr>
        <w:t>7)</w:t>
      </w:r>
      <w:proofErr w:type="spellStart"/>
      <w:r w:rsidRPr="003E1A2D">
        <w:rPr>
          <w:color w:val="000000" w:themeColor="text1"/>
          <w:sz w:val="28"/>
          <w:szCs w:val="28"/>
        </w:rPr>
        <w:t>Федоринин</w:t>
      </w:r>
      <w:proofErr w:type="spellEnd"/>
      <w:r w:rsidRPr="003E1A2D">
        <w:rPr>
          <w:color w:val="000000" w:themeColor="text1"/>
          <w:sz w:val="28"/>
          <w:szCs w:val="28"/>
        </w:rPr>
        <w:t xml:space="preserve"> Никита Константинович, научная статья «причинная связь при бездействии в уголовном праве», журнал </w:t>
      </w:r>
      <w:hyperlink r:id="rId32" w:history="1">
        <w:proofErr w:type="spellStart"/>
        <w:r w:rsidRPr="003E1A2D">
          <w:rPr>
            <w:rStyle w:val="ad"/>
            <w:color w:val="000000" w:themeColor="text1"/>
            <w:sz w:val="28"/>
            <w:szCs w:val="28"/>
            <w:u w:val="none"/>
            <w:bdr w:val="none" w:sz="0" w:space="0" w:color="auto" w:frame="1"/>
          </w:rPr>
          <w:t>juvenis</w:t>
        </w:r>
        <w:proofErr w:type="spellEnd"/>
        <w:r w:rsidRPr="003E1A2D">
          <w:rPr>
            <w:rStyle w:val="ad"/>
            <w:color w:val="000000" w:themeColor="text1"/>
            <w:sz w:val="28"/>
            <w:szCs w:val="28"/>
            <w:u w:val="none"/>
            <w:bdr w:val="none" w:sz="0" w:space="0" w:color="auto" w:frame="1"/>
          </w:rPr>
          <w:t xml:space="preserve"> </w:t>
        </w:r>
        <w:proofErr w:type="spellStart"/>
        <w:r w:rsidRPr="003E1A2D">
          <w:rPr>
            <w:rStyle w:val="ad"/>
            <w:color w:val="000000" w:themeColor="text1"/>
            <w:sz w:val="28"/>
            <w:szCs w:val="28"/>
            <w:u w:val="none"/>
            <w:bdr w:val="none" w:sz="0" w:space="0" w:color="auto" w:frame="1"/>
          </w:rPr>
          <w:t>scientia</w:t>
        </w:r>
        <w:proofErr w:type="spellEnd"/>
      </w:hyperlink>
      <w:r w:rsidRPr="003E1A2D">
        <w:rPr>
          <w:color w:val="000000" w:themeColor="text1"/>
          <w:sz w:val="28"/>
          <w:szCs w:val="28"/>
          <w:bdr w:val="none" w:sz="0" w:space="0" w:color="auto" w:frame="1"/>
        </w:rPr>
        <w:t>, 2017 год</w:t>
      </w:r>
    </w:p>
    <w:p w:rsidR="005E206D" w:rsidRPr="003E1A2D" w:rsidRDefault="00CE5395" w:rsidP="003E1A2D">
      <w:pPr>
        <w:spacing w:after="0" w:line="360" w:lineRule="auto"/>
        <w:ind w:right="0" w:firstLine="0"/>
        <w:rPr>
          <w:sz w:val="28"/>
          <w:szCs w:val="28"/>
        </w:rPr>
      </w:pPr>
      <w:r w:rsidRPr="003E1A2D">
        <w:rPr>
          <w:sz w:val="28"/>
          <w:szCs w:val="28"/>
        </w:rPr>
        <w:t>8)</w:t>
      </w:r>
      <w:r w:rsidR="00CC5B28" w:rsidRPr="003E1A2D">
        <w:rPr>
          <w:sz w:val="28"/>
          <w:szCs w:val="28"/>
        </w:rPr>
        <w:t xml:space="preserve">Шнейдер М. А. Соучастие в преступлении по советскому уголовному праву. М., 1958. </w:t>
      </w:r>
    </w:p>
    <w:p w:rsidR="005C0AE0" w:rsidRDefault="005C0AE0" w:rsidP="003E1A2D">
      <w:pPr>
        <w:shd w:val="clear" w:color="auto" w:fill="FFFFFF"/>
        <w:spacing w:after="0" w:line="360" w:lineRule="auto"/>
        <w:ind w:firstLine="0"/>
        <w:rPr>
          <w:b/>
          <w:color w:val="000000" w:themeColor="text1"/>
          <w:sz w:val="28"/>
          <w:szCs w:val="28"/>
        </w:rPr>
      </w:pPr>
    </w:p>
    <w:p w:rsidR="005C0AE0" w:rsidRDefault="005C0AE0" w:rsidP="003E1A2D">
      <w:pPr>
        <w:shd w:val="clear" w:color="auto" w:fill="FFFFFF"/>
        <w:spacing w:after="0" w:line="360" w:lineRule="auto"/>
        <w:ind w:firstLine="0"/>
        <w:rPr>
          <w:b/>
          <w:color w:val="000000" w:themeColor="text1"/>
          <w:sz w:val="28"/>
          <w:szCs w:val="28"/>
        </w:rPr>
      </w:pPr>
    </w:p>
    <w:p w:rsidR="00163069" w:rsidRPr="003E1A2D" w:rsidRDefault="00163069" w:rsidP="003E1A2D">
      <w:pPr>
        <w:shd w:val="clear" w:color="auto" w:fill="FFFFFF"/>
        <w:spacing w:after="0" w:line="360" w:lineRule="auto"/>
        <w:ind w:firstLine="0"/>
        <w:rPr>
          <w:b/>
          <w:color w:val="000000" w:themeColor="text1"/>
          <w:sz w:val="28"/>
          <w:szCs w:val="28"/>
        </w:rPr>
      </w:pPr>
      <w:r w:rsidRPr="003E1A2D">
        <w:rPr>
          <w:b/>
          <w:color w:val="000000" w:themeColor="text1"/>
          <w:sz w:val="28"/>
          <w:szCs w:val="28"/>
        </w:rPr>
        <w:lastRenderedPageBreak/>
        <w:t>Материалы судебной практики:</w:t>
      </w:r>
    </w:p>
    <w:p w:rsidR="00CC5B28" w:rsidRPr="003E1A2D" w:rsidRDefault="00CC5B28" w:rsidP="003E1A2D">
      <w:pPr>
        <w:pStyle w:val="1"/>
        <w:spacing w:before="0" w:beforeAutospacing="0" w:after="0" w:afterAutospacing="0" w:line="360" w:lineRule="auto"/>
        <w:jc w:val="both"/>
        <w:rPr>
          <w:b w:val="0"/>
          <w:color w:val="000000" w:themeColor="text1"/>
          <w:sz w:val="28"/>
          <w:szCs w:val="28"/>
        </w:rPr>
      </w:pPr>
      <w:r w:rsidRPr="003E1A2D">
        <w:rPr>
          <w:b w:val="0"/>
          <w:color w:val="000000" w:themeColor="text1"/>
          <w:sz w:val="28"/>
          <w:szCs w:val="28"/>
        </w:rPr>
        <w:t xml:space="preserve">1)Приговор № 1-454/2017 от 15 сентября 2017 г. по делу № 1-454/2017, </w:t>
      </w:r>
      <w:hyperlink r:id="rId33" w:tgtFrame="_blank" w:history="1">
        <w:r w:rsidRPr="003E1A2D">
          <w:rPr>
            <w:rStyle w:val="ad"/>
            <w:b w:val="0"/>
            <w:color w:val="000000" w:themeColor="text1"/>
            <w:sz w:val="28"/>
            <w:szCs w:val="28"/>
            <w:u w:val="none"/>
            <w:bdr w:val="none" w:sz="0" w:space="0" w:color="auto" w:frame="1"/>
          </w:rPr>
          <w:t>Белогорский городской суд (Амурская область)</w:t>
        </w:r>
      </w:hyperlink>
    </w:p>
    <w:p w:rsidR="00CC5B28" w:rsidRPr="003E1A2D" w:rsidRDefault="00CC5B28" w:rsidP="003E1A2D">
      <w:pPr>
        <w:pStyle w:val="a8"/>
        <w:spacing w:line="360" w:lineRule="auto"/>
        <w:ind w:firstLine="0"/>
        <w:rPr>
          <w:color w:val="000000" w:themeColor="text1"/>
          <w:sz w:val="28"/>
          <w:szCs w:val="28"/>
          <w:shd w:val="clear" w:color="auto" w:fill="FFFFFF"/>
        </w:rPr>
      </w:pPr>
      <w:r w:rsidRPr="003E1A2D">
        <w:rPr>
          <w:color w:val="000000" w:themeColor="text1"/>
          <w:sz w:val="28"/>
          <w:szCs w:val="28"/>
        </w:rPr>
        <w:t>2)</w:t>
      </w:r>
      <w:hyperlink r:id="rId34" w:history="1">
        <w:r w:rsidRPr="003E1A2D">
          <w:rPr>
            <w:rStyle w:val="ad"/>
            <w:color w:val="000000" w:themeColor="text1"/>
            <w:sz w:val="28"/>
            <w:szCs w:val="28"/>
            <w:u w:val="none"/>
            <w:shd w:val="clear" w:color="auto" w:fill="FFFFFF"/>
          </w:rPr>
          <w:t> Решение по делу 1-92/2017</w:t>
        </w:r>
      </w:hyperlink>
      <w:r w:rsidRPr="003E1A2D">
        <w:rPr>
          <w:color w:val="000000" w:themeColor="text1"/>
          <w:sz w:val="28"/>
          <w:szCs w:val="28"/>
          <w:shd w:val="clear" w:color="auto" w:fill="FFFFFF"/>
        </w:rPr>
        <w:t> (05.12.2017, Самарский гарнизонный военный суд (Самарская область))</w:t>
      </w:r>
    </w:p>
    <w:p w:rsidR="00B35016" w:rsidRPr="003E1A2D" w:rsidRDefault="00B35016" w:rsidP="003E1A2D">
      <w:pPr>
        <w:pStyle w:val="1"/>
        <w:shd w:val="clear" w:color="auto" w:fill="FFFFFF"/>
        <w:spacing w:before="0" w:beforeAutospacing="0" w:after="0" w:afterAutospacing="0" w:line="360" w:lineRule="auto"/>
        <w:jc w:val="both"/>
        <w:rPr>
          <w:b w:val="0"/>
          <w:color w:val="000000" w:themeColor="text1"/>
          <w:sz w:val="28"/>
          <w:szCs w:val="28"/>
        </w:rPr>
      </w:pPr>
      <w:r w:rsidRPr="003E1A2D">
        <w:rPr>
          <w:b w:val="0"/>
          <w:color w:val="000000" w:themeColor="text1"/>
          <w:sz w:val="28"/>
          <w:szCs w:val="28"/>
        </w:rPr>
        <w:t xml:space="preserve">3)Решение по делу 4У-502/2017 [44У-152/2017], </w:t>
      </w:r>
      <w:hyperlink r:id="rId35" w:history="1">
        <w:r w:rsidRPr="003E1A2D">
          <w:rPr>
            <w:rStyle w:val="ad"/>
            <w:b w:val="0"/>
            <w:bCs w:val="0"/>
            <w:color w:val="000000" w:themeColor="text1"/>
            <w:sz w:val="28"/>
            <w:szCs w:val="28"/>
            <w:u w:val="none"/>
            <w:shd w:val="clear" w:color="auto" w:fill="FFFFFF"/>
          </w:rPr>
          <w:t>Верховный Суд Республики Башкортостан (Республика Башкортостан)</w:t>
        </w:r>
      </w:hyperlink>
    </w:p>
    <w:p w:rsidR="00CC5B28" w:rsidRPr="003E1A2D" w:rsidRDefault="00B35016" w:rsidP="003E1A2D">
      <w:pPr>
        <w:pStyle w:val="a8"/>
        <w:spacing w:line="360" w:lineRule="auto"/>
        <w:ind w:firstLine="0"/>
        <w:rPr>
          <w:color w:val="000000" w:themeColor="text1"/>
          <w:sz w:val="28"/>
          <w:szCs w:val="28"/>
        </w:rPr>
      </w:pPr>
      <w:r w:rsidRPr="003E1A2D">
        <w:rPr>
          <w:color w:val="000000" w:themeColor="text1"/>
          <w:sz w:val="28"/>
          <w:szCs w:val="28"/>
        </w:rPr>
        <w:t>4</w:t>
      </w:r>
      <w:r w:rsidR="00CC5B28" w:rsidRPr="003E1A2D">
        <w:rPr>
          <w:color w:val="000000" w:themeColor="text1"/>
          <w:sz w:val="28"/>
          <w:szCs w:val="28"/>
        </w:rPr>
        <w:t>)</w:t>
      </w:r>
      <w:hyperlink r:id="rId36" w:history="1">
        <w:r w:rsidR="00CC5B28" w:rsidRPr="003E1A2D">
          <w:rPr>
            <w:rStyle w:val="ad"/>
            <w:color w:val="000000" w:themeColor="text1"/>
            <w:sz w:val="28"/>
            <w:szCs w:val="28"/>
            <w:u w:val="none"/>
            <w:shd w:val="clear" w:color="auto" w:fill="FFFFFF"/>
          </w:rPr>
          <w:t>Решение по делу 22-2567/2017</w:t>
        </w:r>
      </w:hyperlink>
      <w:r w:rsidR="00CC5B28" w:rsidRPr="003E1A2D">
        <w:rPr>
          <w:color w:val="000000" w:themeColor="text1"/>
          <w:sz w:val="28"/>
          <w:szCs w:val="28"/>
          <w:shd w:val="clear" w:color="auto" w:fill="FFFFFF"/>
        </w:rPr>
        <w:t> (19.05.2017, Новосибирский областной суд (Новосибирская область))</w:t>
      </w:r>
    </w:p>
    <w:p w:rsidR="00CC5B28" w:rsidRPr="003E1A2D" w:rsidRDefault="00B35016" w:rsidP="003E1A2D">
      <w:pPr>
        <w:pStyle w:val="4"/>
        <w:shd w:val="clear" w:color="auto" w:fill="FFFFFF"/>
        <w:spacing w:before="0" w:line="360" w:lineRule="auto"/>
        <w:ind w:firstLine="0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3E1A2D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5</w:t>
      </w:r>
      <w:r w:rsidR="00CC5B28" w:rsidRPr="003E1A2D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)</w:t>
      </w:r>
      <w:hyperlink r:id="rId37" w:anchor="snippet" w:tgtFrame="_blank" w:history="1">
        <w:r w:rsidR="00CC5B28" w:rsidRPr="003E1A2D">
          <w:rPr>
            <w:rStyle w:val="ad"/>
            <w:rFonts w:ascii="Times New Roman" w:hAnsi="Times New Roman" w:cs="Times New Roman"/>
            <w:i w:val="0"/>
            <w:color w:val="000000" w:themeColor="text1"/>
            <w:sz w:val="28"/>
            <w:szCs w:val="28"/>
            <w:u w:val="none"/>
            <w:bdr w:val="none" w:sz="0" w:space="0" w:color="auto" w:frame="1"/>
          </w:rPr>
          <w:t>Приговор № 1-875/2017 от 29 ноября 2017 г. по делу № 1-875/2017</w:t>
        </w:r>
      </w:hyperlink>
      <w:r w:rsidR="00CC5B28" w:rsidRPr="003E1A2D">
        <w:rPr>
          <w:rStyle w:val="ad"/>
          <w:rFonts w:ascii="Times New Roman" w:hAnsi="Times New Roman" w:cs="Times New Roman"/>
          <w:i w:val="0"/>
          <w:color w:val="000000" w:themeColor="text1"/>
          <w:sz w:val="28"/>
          <w:szCs w:val="28"/>
          <w:u w:val="none"/>
          <w:bdr w:val="none" w:sz="0" w:space="0" w:color="auto" w:frame="1"/>
        </w:rPr>
        <w:t xml:space="preserve">, </w:t>
      </w:r>
      <w:r w:rsidR="00CC5B28" w:rsidRPr="003E1A2D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Сыктывкарский городской суд (Республика Коми)</w:t>
      </w:r>
    </w:p>
    <w:p w:rsidR="00CC5B28" w:rsidRPr="003E1A2D" w:rsidRDefault="00B35016" w:rsidP="003E1A2D">
      <w:pPr>
        <w:pStyle w:val="4"/>
        <w:shd w:val="clear" w:color="auto" w:fill="FFFFFF"/>
        <w:spacing w:before="0" w:line="360" w:lineRule="auto"/>
        <w:ind w:firstLine="0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3E1A2D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6</w:t>
      </w:r>
      <w:r w:rsidR="00CC5B28" w:rsidRPr="003E1A2D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)</w:t>
      </w:r>
      <w:hyperlink r:id="rId38" w:anchor="snippet" w:tgtFrame="_blank" w:history="1">
        <w:r w:rsidR="00CC5B28" w:rsidRPr="003E1A2D">
          <w:rPr>
            <w:rStyle w:val="ad"/>
            <w:rFonts w:ascii="Times New Roman" w:hAnsi="Times New Roman" w:cs="Times New Roman"/>
            <w:i w:val="0"/>
            <w:color w:val="000000" w:themeColor="text1"/>
            <w:sz w:val="28"/>
            <w:szCs w:val="28"/>
            <w:u w:val="none"/>
            <w:bdr w:val="none" w:sz="0" w:space="0" w:color="auto" w:frame="1"/>
          </w:rPr>
          <w:t>Приговор № 1-150/2017 от 17 ноября 2017 г. по делу № 1-150/2017</w:t>
        </w:r>
      </w:hyperlink>
      <w:r w:rsidR="00CC5B28" w:rsidRPr="003E1A2D">
        <w:rPr>
          <w:rStyle w:val="ad"/>
          <w:rFonts w:ascii="Times New Roman" w:hAnsi="Times New Roman" w:cs="Times New Roman"/>
          <w:i w:val="0"/>
          <w:color w:val="000000" w:themeColor="text1"/>
          <w:sz w:val="28"/>
          <w:szCs w:val="28"/>
          <w:u w:val="none"/>
          <w:bdr w:val="none" w:sz="0" w:space="0" w:color="auto" w:frame="1"/>
        </w:rPr>
        <w:t xml:space="preserve">, </w:t>
      </w:r>
      <w:r w:rsidR="00CC5B28" w:rsidRPr="003E1A2D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Сретенский районный суд (Забайкальский край) </w:t>
      </w:r>
    </w:p>
    <w:p w:rsidR="00CC5B28" w:rsidRPr="003E1A2D" w:rsidRDefault="00CC5B28" w:rsidP="003E1A2D">
      <w:pPr>
        <w:pStyle w:val="a8"/>
        <w:spacing w:line="360" w:lineRule="auto"/>
        <w:rPr>
          <w:sz w:val="28"/>
          <w:szCs w:val="28"/>
        </w:rPr>
      </w:pPr>
    </w:p>
    <w:p w:rsidR="008B21AF" w:rsidRPr="003E1A2D" w:rsidRDefault="008B21AF" w:rsidP="003E1A2D">
      <w:pPr>
        <w:tabs>
          <w:tab w:val="left" w:pos="2055"/>
        </w:tabs>
        <w:spacing w:line="360" w:lineRule="auto"/>
        <w:ind w:firstLine="0"/>
        <w:rPr>
          <w:sz w:val="28"/>
          <w:szCs w:val="28"/>
        </w:rPr>
      </w:pPr>
    </w:p>
    <w:p w:rsidR="008B21AF" w:rsidRPr="003E1A2D" w:rsidRDefault="008B21AF" w:rsidP="003E1A2D">
      <w:pPr>
        <w:tabs>
          <w:tab w:val="left" w:pos="2055"/>
        </w:tabs>
        <w:spacing w:line="360" w:lineRule="auto"/>
        <w:ind w:firstLine="0"/>
        <w:rPr>
          <w:sz w:val="28"/>
          <w:szCs w:val="28"/>
        </w:rPr>
      </w:pPr>
    </w:p>
    <w:p w:rsidR="008B21AF" w:rsidRPr="003E1A2D" w:rsidRDefault="008B21AF" w:rsidP="003E1A2D">
      <w:pPr>
        <w:tabs>
          <w:tab w:val="left" w:pos="2055"/>
        </w:tabs>
        <w:spacing w:line="360" w:lineRule="auto"/>
        <w:ind w:firstLine="0"/>
        <w:rPr>
          <w:sz w:val="28"/>
          <w:szCs w:val="28"/>
        </w:rPr>
      </w:pPr>
    </w:p>
    <w:p w:rsidR="008B21AF" w:rsidRPr="003E1A2D" w:rsidRDefault="008B21AF" w:rsidP="003E1A2D">
      <w:pPr>
        <w:tabs>
          <w:tab w:val="left" w:pos="2055"/>
        </w:tabs>
        <w:spacing w:line="360" w:lineRule="auto"/>
        <w:ind w:firstLine="0"/>
        <w:rPr>
          <w:sz w:val="28"/>
          <w:szCs w:val="28"/>
        </w:rPr>
      </w:pPr>
    </w:p>
    <w:p w:rsidR="008B21AF" w:rsidRPr="003E1A2D" w:rsidRDefault="008B21AF" w:rsidP="003E1A2D">
      <w:pPr>
        <w:tabs>
          <w:tab w:val="left" w:pos="2055"/>
        </w:tabs>
        <w:spacing w:line="360" w:lineRule="auto"/>
        <w:ind w:firstLine="0"/>
        <w:rPr>
          <w:sz w:val="28"/>
          <w:szCs w:val="28"/>
        </w:rPr>
      </w:pPr>
    </w:p>
    <w:p w:rsidR="008B21AF" w:rsidRPr="003E1A2D" w:rsidRDefault="008B21AF" w:rsidP="003E1A2D">
      <w:pPr>
        <w:tabs>
          <w:tab w:val="left" w:pos="2055"/>
        </w:tabs>
        <w:spacing w:line="360" w:lineRule="auto"/>
        <w:ind w:firstLine="0"/>
        <w:rPr>
          <w:sz w:val="28"/>
          <w:szCs w:val="28"/>
        </w:rPr>
      </w:pPr>
    </w:p>
    <w:p w:rsidR="008B21AF" w:rsidRDefault="008B21AF" w:rsidP="00921236">
      <w:pPr>
        <w:tabs>
          <w:tab w:val="left" w:pos="2055"/>
        </w:tabs>
        <w:ind w:firstLine="0"/>
        <w:rPr>
          <w:sz w:val="28"/>
          <w:szCs w:val="28"/>
        </w:rPr>
      </w:pPr>
    </w:p>
    <w:p w:rsidR="008B21AF" w:rsidRDefault="008B21AF" w:rsidP="00921236">
      <w:pPr>
        <w:tabs>
          <w:tab w:val="left" w:pos="2055"/>
        </w:tabs>
        <w:ind w:firstLine="0"/>
        <w:rPr>
          <w:sz w:val="28"/>
          <w:szCs w:val="28"/>
        </w:rPr>
      </w:pPr>
    </w:p>
    <w:p w:rsidR="008B21AF" w:rsidRDefault="008B21AF" w:rsidP="00921236">
      <w:pPr>
        <w:tabs>
          <w:tab w:val="left" w:pos="2055"/>
        </w:tabs>
        <w:ind w:firstLine="0"/>
        <w:rPr>
          <w:sz w:val="28"/>
          <w:szCs w:val="28"/>
        </w:rPr>
      </w:pPr>
    </w:p>
    <w:p w:rsidR="008B21AF" w:rsidRDefault="008B21AF" w:rsidP="00921236">
      <w:pPr>
        <w:tabs>
          <w:tab w:val="left" w:pos="2055"/>
        </w:tabs>
        <w:ind w:firstLine="0"/>
        <w:rPr>
          <w:sz w:val="28"/>
          <w:szCs w:val="28"/>
        </w:rPr>
      </w:pPr>
    </w:p>
    <w:p w:rsidR="008B21AF" w:rsidRDefault="008B21AF" w:rsidP="00921236">
      <w:pPr>
        <w:tabs>
          <w:tab w:val="left" w:pos="2055"/>
        </w:tabs>
        <w:ind w:firstLine="0"/>
        <w:rPr>
          <w:sz w:val="28"/>
          <w:szCs w:val="28"/>
        </w:rPr>
      </w:pPr>
    </w:p>
    <w:p w:rsidR="008B21AF" w:rsidRDefault="008B21AF" w:rsidP="00921236">
      <w:pPr>
        <w:tabs>
          <w:tab w:val="left" w:pos="2055"/>
        </w:tabs>
        <w:ind w:firstLine="0"/>
        <w:rPr>
          <w:sz w:val="28"/>
          <w:szCs w:val="28"/>
        </w:rPr>
      </w:pPr>
    </w:p>
    <w:p w:rsidR="008B21AF" w:rsidRDefault="008B21AF" w:rsidP="00921236">
      <w:pPr>
        <w:tabs>
          <w:tab w:val="left" w:pos="2055"/>
        </w:tabs>
        <w:ind w:firstLine="0"/>
        <w:rPr>
          <w:sz w:val="28"/>
          <w:szCs w:val="28"/>
        </w:rPr>
      </w:pPr>
    </w:p>
    <w:p w:rsidR="008B21AF" w:rsidRDefault="008B21AF" w:rsidP="00921236">
      <w:pPr>
        <w:tabs>
          <w:tab w:val="left" w:pos="2055"/>
        </w:tabs>
        <w:ind w:firstLine="0"/>
        <w:rPr>
          <w:sz w:val="28"/>
          <w:szCs w:val="28"/>
        </w:rPr>
      </w:pPr>
    </w:p>
    <w:p w:rsidR="008B21AF" w:rsidRDefault="008B21AF" w:rsidP="00921236">
      <w:pPr>
        <w:tabs>
          <w:tab w:val="left" w:pos="2055"/>
        </w:tabs>
        <w:ind w:firstLine="0"/>
        <w:rPr>
          <w:sz w:val="28"/>
          <w:szCs w:val="28"/>
        </w:rPr>
      </w:pPr>
    </w:p>
    <w:p w:rsidR="008B21AF" w:rsidRDefault="008B21AF" w:rsidP="00921236">
      <w:pPr>
        <w:tabs>
          <w:tab w:val="left" w:pos="2055"/>
        </w:tabs>
        <w:ind w:firstLine="0"/>
        <w:rPr>
          <w:sz w:val="28"/>
          <w:szCs w:val="28"/>
        </w:rPr>
      </w:pPr>
    </w:p>
    <w:p w:rsidR="008B21AF" w:rsidRDefault="008B21AF" w:rsidP="00921236">
      <w:pPr>
        <w:tabs>
          <w:tab w:val="left" w:pos="2055"/>
        </w:tabs>
        <w:ind w:firstLine="0"/>
        <w:rPr>
          <w:sz w:val="28"/>
          <w:szCs w:val="28"/>
        </w:rPr>
      </w:pPr>
    </w:p>
    <w:p w:rsidR="008B21AF" w:rsidRDefault="008B21AF" w:rsidP="00921236">
      <w:pPr>
        <w:tabs>
          <w:tab w:val="left" w:pos="2055"/>
        </w:tabs>
        <w:ind w:firstLine="0"/>
        <w:rPr>
          <w:sz w:val="28"/>
          <w:szCs w:val="28"/>
        </w:rPr>
      </w:pPr>
    </w:p>
    <w:p w:rsidR="008B21AF" w:rsidRDefault="008B21AF" w:rsidP="00921236">
      <w:pPr>
        <w:tabs>
          <w:tab w:val="left" w:pos="2055"/>
        </w:tabs>
        <w:ind w:firstLine="0"/>
        <w:rPr>
          <w:sz w:val="28"/>
          <w:szCs w:val="28"/>
        </w:rPr>
      </w:pPr>
    </w:p>
    <w:p w:rsidR="008B21AF" w:rsidRPr="005E206D" w:rsidRDefault="008B21AF" w:rsidP="00921236">
      <w:pPr>
        <w:tabs>
          <w:tab w:val="left" w:pos="2055"/>
        </w:tabs>
        <w:ind w:firstLine="0"/>
        <w:rPr>
          <w:sz w:val="28"/>
          <w:szCs w:val="28"/>
        </w:rPr>
      </w:pPr>
    </w:p>
    <w:sectPr w:rsidR="008B21AF" w:rsidRPr="005E206D" w:rsidSect="003E1A2D">
      <w:footerReference w:type="default" r:id="rId39"/>
      <w:footerReference w:type="first" r:id="rId40"/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5D36" w:rsidRDefault="004D5D36" w:rsidP="00394CE1">
      <w:pPr>
        <w:spacing w:after="0" w:line="240" w:lineRule="auto"/>
      </w:pPr>
      <w:r>
        <w:separator/>
      </w:r>
    </w:p>
  </w:endnote>
  <w:endnote w:type="continuationSeparator" w:id="0">
    <w:p w:rsidR="004D5D36" w:rsidRDefault="004D5D36" w:rsidP="00394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657938"/>
      <w:docPartObj>
        <w:docPartGallery w:val="Page Numbers (Bottom of Page)"/>
        <w:docPartUnique/>
      </w:docPartObj>
    </w:sdtPr>
    <w:sdtEndPr/>
    <w:sdtContent>
      <w:p w:rsidR="00B33820" w:rsidRDefault="00B33820" w:rsidP="00394CE1">
        <w:pPr>
          <w:pStyle w:val="a6"/>
        </w:pPr>
        <w:r>
          <w:t xml:space="preserve">        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B33820" w:rsidRDefault="00B3382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820" w:rsidRDefault="00B33820">
    <w:pPr>
      <w:pStyle w:val="a6"/>
    </w:pPr>
  </w:p>
  <w:p w:rsidR="00B33820" w:rsidRDefault="00B3382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5D36" w:rsidRDefault="004D5D36" w:rsidP="00394CE1">
      <w:pPr>
        <w:spacing w:after="0" w:line="240" w:lineRule="auto"/>
      </w:pPr>
      <w:r>
        <w:separator/>
      </w:r>
    </w:p>
  </w:footnote>
  <w:footnote w:type="continuationSeparator" w:id="0">
    <w:p w:rsidR="004D5D36" w:rsidRDefault="004D5D36" w:rsidP="00394CE1">
      <w:pPr>
        <w:spacing w:after="0" w:line="240" w:lineRule="auto"/>
      </w:pPr>
      <w:r>
        <w:continuationSeparator/>
      </w:r>
    </w:p>
  </w:footnote>
  <w:footnote w:id="1">
    <w:p w:rsidR="00B33820" w:rsidRPr="00A602B0" w:rsidRDefault="00B33820" w:rsidP="003E1A2D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000000" w:themeColor="text1"/>
          <w:sz w:val="24"/>
          <w:szCs w:val="24"/>
        </w:rPr>
      </w:pPr>
      <w:r w:rsidRPr="00A602B0">
        <w:rPr>
          <w:rStyle w:val="aa"/>
          <w:b w:val="0"/>
          <w:color w:val="000000" w:themeColor="text1"/>
          <w:sz w:val="24"/>
          <w:szCs w:val="24"/>
        </w:rPr>
        <w:footnoteRef/>
      </w:r>
      <w:r w:rsidRPr="00A602B0">
        <w:rPr>
          <w:b w:val="0"/>
          <w:color w:val="000000" w:themeColor="text1"/>
          <w:sz w:val="24"/>
          <w:szCs w:val="24"/>
        </w:rPr>
        <w:t xml:space="preserve"> </w:t>
      </w:r>
      <w:r w:rsidRPr="00A602B0">
        <w:rPr>
          <w:b w:val="0"/>
          <w:bCs w:val="0"/>
          <w:color w:val="000000" w:themeColor="text1"/>
          <w:sz w:val="24"/>
          <w:szCs w:val="24"/>
        </w:rPr>
        <w:t xml:space="preserve">Комлев Н.Г. «Словарь иностранных слов», </w:t>
      </w:r>
      <w:r w:rsidRPr="00A602B0">
        <w:rPr>
          <w:b w:val="0"/>
          <w:color w:val="000000" w:themeColor="text1"/>
          <w:sz w:val="24"/>
          <w:szCs w:val="24"/>
          <w:shd w:val="clear" w:color="auto" w:fill="FFFFFF"/>
        </w:rPr>
        <w:t xml:space="preserve">М.: </w:t>
      </w:r>
      <w:proofErr w:type="spellStart"/>
      <w:r w:rsidRPr="00A602B0">
        <w:rPr>
          <w:b w:val="0"/>
          <w:color w:val="000000" w:themeColor="text1"/>
          <w:sz w:val="24"/>
          <w:szCs w:val="24"/>
          <w:shd w:val="clear" w:color="auto" w:fill="FFFFFF"/>
        </w:rPr>
        <w:t>Эксмо</w:t>
      </w:r>
      <w:proofErr w:type="spellEnd"/>
      <w:r w:rsidRPr="00A602B0">
        <w:rPr>
          <w:b w:val="0"/>
          <w:color w:val="000000" w:themeColor="text1"/>
          <w:sz w:val="24"/>
          <w:szCs w:val="24"/>
          <w:shd w:val="clear" w:color="auto" w:fill="FFFFFF"/>
        </w:rPr>
        <w:t>-Пресс, 2000. — 1308 с.</w:t>
      </w:r>
    </w:p>
  </w:footnote>
  <w:footnote w:id="2">
    <w:p w:rsidR="008A3A2F" w:rsidRDefault="008A3A2F" w:rsidP="00B33820">
      <w:pPr>
        <w:spacing w:after="0"/>
        <w:ind w:right="0" w:firstLine="0"/>
        <w:rPr>
          <w:sz w:val="24"/>
          <w:szCs w:val="24"/>
        </w:rPr>
      </w:pPr>
    </w:p>
    <w:p w:rsidR="00B33820" w:rsidRPr="00066778" w:rsidRDefault="00B33820" w:rsidP="00B33820">
      <w:pPr>
        <w:spacing w:after="0"/>
        <w:ind w:right="0" w:firstLine="0"/>
        <w:rPr>
          <w:sz w:val="24"/>
          <w:szCs w:val="24"/>
        </w:rPr>
      </w:pPr>
      <w:bookmarkStart w:id="0" w:name="_GoBack"/>
      <w:bookmarkEnd w:id="0"/>
      <w:r w:rsidRPr="00066778">
        <w:rPr>
          <w:rStyle w:val="aa"/>
          <w:sz w:val="24"/>
          <w:szCs w:val="24"/>
        </w:rPr>
        <w:footnoteRef/>
      </w:r>
      <w:r w:rsidRPr="00066778">
        <w:rPr>
          <w:sz w:val="24"/>
          <w:szCs w:val="24"/>
        </w:rPr>
        <w:t xml:space="preserve"> Шнейдер М. А. Соучастие в преступлении по советскому уголовному праву. М., 1958. </w:t>
      </w:r>
    </w:p>
  </w:footnote>
  <w:footnote w:id="3">
    <w:p w:rsidR="00B33820" w:rsidRPr="004E5929" w:rsidRDefault="00B33820" w:rsidP="00B33820">
      <w:pPr>
        <w:pStyle w:val="a8"/>
        <w:ind w:firstLine="0"/>
        <w:rPr>
          <w:color w:val="000000" w:themeColor="text1"/>
          <w:sz w:val="24"/>
          <w:szCs w:val="24"/>
        </w:rPr>
      </w:pPr>
      <w:r w:rsidRPr="004E5929">
        <w:rPr>
          <w:rStyle w:val="aa"/>
          <w:color w:val="000000" w:themeColor="text1"/>
          <w:sz w:val="24"/>
          <w:szCs w:val="24"/>
        </w:rPr>
        <w:footnoteRef/>
      </w:r>
      <w:r w:rsidRPr="004E5929">
        <w:rPr>
          <w:color w:val="000000" w:themeColor="text1"/>
          <w:sz w:val="24"/>
          <w:szCs w:val="24"/>
        </w:rPr>
        <w:t xml:space="preserve"> </w:t>
      </w:r>
      <w:r w:rsidRPr="004E5929">
        <w:rPr>
          <w:color w:val="000000" w:themeColor="text1"/>
          <w:sz w:val="24"/>
          <w:szCs w:val="24"/>
          <w:shd w:val="clear" w:color="auto" w:fill="FFFFFF"/>
        </w:rPr>
        <w:t xml:space="preserve">Уголовное право России. Общая часть: Учебник / Под ред. В.П. </w:t>
      </w:r>
      <w:proofErr w:type="spellStart"/>
      <w:r w:rsidRPr="004E5929">
        <w:rPr>
          <w:color w:val="000000" w:themeColor="text1"/>
          <w:sz w:val="24"/>
          <w:szCs w:val="24"/>
          <w:shd w:val="clear" w:color="auto" w:fill="FFFFFF"/>
        </w:rPr>
        <w:t>Ревина</w:t>
      </w:r>
      <w:proofErr w:type="spellEnd"/>
      <w:r w:rsidRPr="004E5929">
        <w:rPr>
          <w:color w:val="000000" w:themeColor="text1"/>
          <w:sz w:val="24"/>
          <w:szCs w:val="24"/>
          <w:shd w:val="clear" w:color="auto" w:fill="FFFFFF"/>
        </w:rPr>
        <w:t xml:space="preserve">. - М.: </w:t>
      </w:r>
      <w:proofErr w:type="spellStart"/>
      <w:r w:rsidRPr="004E5929">
        <w:rPr>
          <w:color w:val="000000" w:themeColor="text1"/>
          <w:sz w:val="24"/>
          <w:szCs w:val="24"/>
          <w:shd w:val="clear" w:color="auto" w:fill="FFFFFF"/>
        </w:rPr>
        <w:t>Юстицинформ</w:t>
      </w:r>
      <w:proofErr w:type="spellEnd"/>
      <w:r w:rsidRPr="004E5929">
        <w:rPr>
          <w:color w:val="000000" w:themeColor="text1"/>
          <w:sz w:val="24"/>
          <w:szCs w:val="24"/>
          <w:shd w:val="clear" w:color="auto" w:fill="FFFFFF"/>
        </w:rPr>
        <w:t>. 2016.</w:t>
      </w:r>
    </w:p>
  </w:footnote>
  <w:footnote w:id="4">
    <w:p w:rsidR="00240120" w:rsidRPr="003E1A2D" w:rsidRDefault="00240120" w:rsidP="003E1A2D">
      <w:pPr>
        <w:spacing w:after="0" w:line="240" w:lineRule="auto"/>
        <w:ind w:right="0" w:firstLine="0"/>
        <w:textAlignment w:val="top"/>
        <w:rPr>
          <w:color w:val="000000" w:themeColor="text1"/>
          <w:sz w:val="24"/>
          <w:szCs w:val="24"/>
        </w:rPr>
      </w:pPr>
      <w:r w:rsidRPr="003E1A2D">
        <w:rPr>
          <w:rStyle w:val="aa"/>
          <w:color w:val="000000" w:themeColor="text1"/>
          <w:sz w:val="24"/>
          <w:szCs w:val="24"/>
        </w:rPr>
        <w:footnoteRef/>
      </w:r>
      <w:r w:rsidRPr="003E1A2D">
        <w:rPr>
          <w:color w:val="000000" w:themeColor="text1"/>
          <w:sz w:val="24"/>
          <w:szCs w:val="24"/>
        </w:rPr>
        <w:t xml:space="preserve"> </w:t>
      </w:r>
      <w:proofErr w:type="spellStart"/>
      <w:r w:rsidRPr="003E1A2D">
        <w:rPr>
          <w:color w:val="000000" w:themeColor="text1"/>
          <w:sz w:val="24"/>
          <w:szCs w:val="24"/>
        </w:rPr>
        <w:t>Федоринин</w:t>
      </w:r>
      <w:proofErr w:type="spellEnd"/>
      <w:r w:rsidRPr="003E1A2D">
        <w:rPr>
          <w:color w:val="000000" w:themeColor="text1"/>
          <w:sz w:val="24"/>
          <w:szCs w:val="24"/>
        </w:rPr>
        <w:t xml:space="preserve"> Никита Константинович, научная статья «причинная связь при бездействии в уголовном праве», журнал </w:t>
      </w:r>
      <w:hyperlink r:id="rId1" w:history="1">
        <w:proofErr w:type="spellStart"/>
        <w:r w:rsidRPr="003E1A2D">
          <w:rPr>
            <w:rStyle w:val="ad"/>
            <w:color w:val="000000" w:themeColor="text1"/>
            <w:sz w:val="24"/>
            <w:szCs w:val="24"/>
            <w:u w:val="none"/>
            <w:bdr w:val="none" w:sz="0" w:space="0" w:color="auto" w:frame="1"/>
          </w:rPr>
          <w:t>juvenis</w:t>
        </w:r>
        <w:proofErr w:type="spellEnd"/>
        <w:r w:rsidRPr="003E1A2D">
          <w:rPr>
            <w:rStyle w:val="ad"/>
            <w:color w:val="000000" w:themeColor="text1"/>
            <w:sz w:val="24"/>
            <w:szCs w:val="24"/>
            <w:u w:val="none"/>
            <w:bdr w:val="none" w:sz="0" w:space="0" w:color="auto" w:frame="1"/>
          </w:rPr>
          <w:t xml:space="preserve"> </w:t>
        </w:r>
        <w:proofErr w:type="spellStart"/>
        <w:r w:rsidRPr="003E1A2D">
          <w:rPr>
            <w:rStyle w:val="ad"/>
            <w:color w:val="000000" w:themeColor="text1"/>
            <w:sz w:val="24"/>
            <w:szCs w:val="24"/>
            <w:u w:val="none"/>
            <w:bdr w:val="none" w:sz="0" w:space="0" w:color="auto" w:frame="1"/>
          </w:rPr>
          <w:t>scientia</w:t>
        </w:r>
        <w:proofErr w:type="spellEnd"/>
      </w:hyperlink>
      <w:r w:rsidRPr="003E1A2D">
        <w:rPr>
          <w:color w:val="000000" w:themeColor="text1"/>
          <w:sz w:val="24"/>
          <w:szCs w:val="24"/>
          <w:bdr w:val="none" w:sz="0" w:space="0" w:color="auto" w:frame="1"/>
        </w:rPr>
        <w:t>, 2017 год</w:t>
      </w:r>
    </w:p>
    <w:p w:rsidR="00240120" w:rsidRPr="00240120" w:rsidRDefault="00240120" w:rsidP="00240120">
      <w:pPr>
        <w:pStyle w:val="a8"/>
        <w:rPr>
          <w:color w:val="000000" w:themeColor="text1"/>
          <w:sz w:val="24"/>
          <w:szCs w:val="24"/>
        </w:rPr>
      </w:pPr>
      <w:r w:rsidRPr="00240120">
        <w:rPr>
          <w:color w:val="000000" w:themeColor="text1"/>
          <w:sz w:val="24"/>
          <w:szCs w:val="24"/>
        </w:rPr>
        <w:br/>
      </w:r>
    </w:p>
  </w:footnote>
  <w:footnote w:id="5">
    <w:p w:rsidR="00B33820" w:rsidRPr="003E1A2D" w:rsidRDefault="00B33820" w:rsidP="003E1A2D">
      <w:pPr>
        <w:pStyle w:val="1"/>
        <w:spacing w:before="0" w:beforeAutospacing="0" w:after="0" w:afterAutospacing="0"/>
        <w:jc w:val="both"/>
        <w:rPr>
          <w:b w:val="0"/>
          <w:color w:val="000000" w:themeColor="text1"/>
          <w:sz w:val="24"/>
          <w:szCs w:val="24"/>
        </w:rPr>
      </w:pPr>
      <w:r w:rsidRPr="003E1A2D">
        <w:rPr>
          <w:rStyle w:val="aa"/>
          <w:b w:val="0"/>
          <w:color w:val="000000" w:themeColor="text1"/>
          <w:sz w:val="24"/>
          <w:szCs w:val="24"/>
        </w:rPr>
        <w:footnoteRef/>
      </w:r>
      <w:r w:rsidRPr="003E1A2D">
        <w:rPr>
          <w:b w:val="0"/>
          <w:color w:val="000000" w:themeColor="text1"/>
          <w:sz w:val="24"/>
          <w:szCs w:val="24"/>
        </w:rPr>
        <w:t xml:space="preserve"> Приговор № 1-454/2017 от 15 сентября 2017 г. по делу № 1-454/2017, </w:t>
      </w:r>
      <w:hyperlink r:id="rId2" w:tgtFrame="_blank" w:history="1">
        <w:r w:rsidRPr="003E1A2D">
          <w:rPr>
            <w:rStyle w:val="ad"/>
            <w:b w:val="0"/>
            <w:color w:val="000000" w:themeColor="text1"/>
            <w:sz w:val="24"/>
            <w:szCs w:val="24"/>
            <w:u w:val="none"/>
            <w:bdr w:val="none" w:sz="0" w:space="0" w:color="auto" w:frame="1"/>
          </w:rPr>
          <w:t>Белогорский городской суд (Амурская область)</w:t>
        </w:r>
      </w:hyperlink>
    </w:p>
  </w:footnote>
  <w:footnote w:id="6">
    <w:p w:rsidR="00B33820" w:rsidRPr="003E1A2D" w:rsidRDefault="00B33820" w:rsidP="003E1A2D">
      <w:pPr>
        <w:pStyle w:val="a8"/>
        <w:ind w:firstLine="0"/>
        <w:rPr>
          <w:b/>
          <w:color w:val="000000" w:themeColor="text1"/>
          <w:sz w:val="24"/>
          <w:szCs w:val="24"/>
        </w:rPr>
      </w:pPr>
      <w:r w:rsidRPr="003E1A2D">
        <w:rPr>
          <w:rStyle w:val="aa"/>
          <w:color w:val="000000" w:themeColor="text1"/>
          <w:sz w:val="24"/>
          <w:szCs w:val="24"/>
        </w:rPr>
        <w:footnoteRef/>
      </w:r>
      <w:r w:rsidRPr="003E1A2D">
        <w:rPr>
          <w:color w:val="000000" w:themeColor="text1"/>
          <w:sz w:val="24"/>
          <w:szCs w:val="24"/>
        </w:rPr>
        <w:t xml:space="preserve"> </w:t>
      </w:r>
      <w:proofErr w:type="spellStart"/>
      <w:r w:rsidRPr="003E1A2D">
        <w:rPr>
          <w:color w:val="000000" w:themeColor="text1"/>
          <w:sz w:val="24"/>
          <w:szCs w:val="24"/>
        </w:rPr>
        <w:t>Заидова</w:t>
      </w:r>
      <w:proofErr w:type="spellEnd"/>
      <w:r w:rsidRPr="003E1A2D">
        <w:rPr>
          <w:color w:val="000000" w:themeColor="text1"/>
          <w:sz w:val="24"/>
          <w:szCs w:val="24"/>
        </w:rPr>
        <w:t xml:space="preserve"> </w:t>
      </w:r>
      <w:proofErr w:type="spellStart"/>
      <w:r w:rsidRPr="003E1A2D">
        <w:rPr>
          <w:color w:val="000000" w:themeColor="text1"/>
          <w:sz w:val="24"/>
          <w:szCs w:val="24"/>
        </w:rPr>
        <w:t>Манарша</w:t>
      </w:r>
      <w:proofErr w:type="spellEnd"/>
      <w:r w:rsidRPr="003E1A2D">
        <w:rPr>
          <w:color w:val="000000" w:themeColor="text1"/>
          <w:sz w:val="24"/>
          <w:szCs w:val="24"/>
        </w:rPr>
        <w:t xml:space="preserve"> </w:t>
      </w:r>
      <w:proofErr w:type="spellStart"/>
      <w:r w:rsidRPr="003E1A2D">
        <w:rPr>
          <w:color w:val="000000" w:themeColor="text1"/>
          <w:sz w:val="24"/>
          <w:szCs w:val="24"/>
        </w:rPr>
        <w:t>Усманханова</w:t>
      </w:r>
      <w:proofErr w:type="spellEnd"/>
      <w:r w:rsidRPr="003E1A2D">
        <w:rPr>
          <w:color w:val="000000" w:themeColor="text1"/>
          <w:sz w:val="24"/>
          <w:szCs w:val="24"/>
        </w:rPr>
        <w:t xml:space="preserve">, научная статья «Эксцесс исполнителя в уголовном праве России», </w:t>
      </w:r>
      <w:r w:rsidRPr="003E1A2D">
        <w:rPr>
          <w:rStyle w:val="ab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статья опубликована в Евразийском юридическом журнале № 10 (89) 2016</w:t>
      </w:r>
    </w:p>
  </w:footnote>
  <w:footnote w:id="7">
    <w:p w:rsidR="00B33820" w:rsidRPr="003E1A2D" w:rsidRDefault="00B33820">
      <w:pPr>
        <w:pStyle w:val="a8"/>
        <w:rPr>
          <w:color w:val="000000" w:themeColor="text1"/>
          <w:sz w:val="24"/>
          <w:szCs w:val="24"/>
        </w:rPr>
      </w:pPr>
      <w:r w:rsidRPr="003E1A2D">
        <w:rPr>
          <w:rStyle w:val="aa"/>
          <w:sz w:val="24"/>
          <w:szCs w:val="24"/>
        </w:rPr>
        <w:footnoteRef/>
      </w:r>
      <w:r w:rsidRPr="003E1A2D">
        <w:rPr>
          <w:sz w:val="24"/>
          <w:szCs w:val="24"/>
        </w:rPr>
        <w:t xml:space="preserve"> </w:t>
      </w:r>
      <w:hyperlink r:id="rId3" w:history="1">
        <w:r w:rsidRPr="003E1A2D">
          <w:rPr>
            <w:rStyle w:val="ad"/>
            <w:color w:val="000000" w:themeColor="text1"/>
            <w:sz w:val="24"/>
            <w:szCs w:val="24"/>
            <w:u w:val="none"/>
            <w:shd w:val="clear" w:color="auto" w:fill="FFFFFF"/>
          </w:rPr>
          <w:t> Решение по делу 1-92/2017</w:t>
        </w:r>
      </w:hyperlink>
      <w:r w:rsidRPr="003E1A2D">
        <w:rPr>
          <w:color w:val="000000" w:themeColor="text1"/>
          <w:sz w:val="24"/>
          <w:szCs w:val="24"/>
          <w:shd w:val="clear" w:color="auto" w:fill="FFFFFF"/>
        </w:rPr>
        <w:t> (05.12.2017, Самарский гарнизонный военный суд (Самарская область))</w:t>
      </w:r>
    </w:p>
  </w:footnote>
  <w:footnote w:id="8">
    <w:p w:rsidR="00B33820" w:rsidRPr="003E1A2D" w:rsidRDefault="00B33820">
      <w:pPr>
        <w:pStyle w:val="a8"/>
        <w:rPr>
          <w:sz w:val="24"/>
          <w:szCs w:val="24"/>
        </w:rPr>
      </w:pPr>
      <w:r w:rsidRPr="003E1A2D">
        <w:rPr>
          <w:rStyle w:val="aa"/>
          <w:sz w:val="24"/>
          <w:szCs w:val="24"/>
        </w:rPr>
        <w:footnoteRef/>
      </w:r>
      <w:r w:rsidRPr="003E1A2D">
        <w:rPr>
          <w:sz w:val="24"/>
          <w:szCs w:val="24"/>
        </w:rPr>
        <w:t xml:space="preserve"> Сверчков В.В., Уголовное право: учебник для СПО, 6-е издание., </w:t>
      </w:r>
      <w:proofErr w:type="spellStart"/>
      <w:r w:rsidRPr="003E1A2D">
        <w:rPr>
          <w:sz w:val="24"/>
          <w:szCs w:val="24"/>
        </w:rPr>
        <w:t>перераб</w:t>
      </w:r>
      <w:proofErr w:type="spellEnd"/>
      <w:r w:rsidRPr="003E1A2D">
        <w:rPr>
          <w:sz w:val="24"/>
          <w:szCs w:val="24"/>
        </w:rPr>
        <w:t xml:space="preserve">. И доп. М.: </w:t>
      </w:r>
      <w:proofErr w:type="spellStart"/>
      <w:r w:rsidRPr="003E1A2D">
        <w:rPr>
          <w:sz w:val="24"/>
          <w:szCs w:val="24"/>
        </w:rPr>
        <w:t>ИздательствоЮрайт</w:t>
      </w:r>
      <w:proofErr w:type="spellEnd"/>
      <w:r w:rsidRPr="003E1A2D">
        <w:rPr>
          <w:sz w:val="24"/>
          <w:szCs w:val="24"/>
        </w:rPr>
        <w:t xml:space="preserve">, 2018-557 с. </w:t>
      </w:r>
    </w:p>
  </w:footnote>
  <w:footnote w:id="9">
    <w:p w:rsidR="00605770" w:rsidRPr="003E1A2D" w:rsidRDefault="00605770" w:rsidP="003E1A2D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color w:val="000000" w:themeColor="text1"/>
          <w:sz w:val="24"/>
          <w:szCs w:val="24"/>
        </w:rPr>
      </w:pPr>
      <w:r w:rsidRPr="003E1A2D">
        <w:rPr>
          <w:rStyle w:val="aa"/>
          <w:b w:val="0"/>
          <w:color w:val="000000" w:themeColor="text1"/>
          <w:sz w:val="24"/>
          <w:szCs w:val="24"/>
        </w:rPr>
        <w:footnoteRef/>
      </w:r>
      <w:r w:rsidRPr="003E1A2D">
        <w:rPr>
          <w:b w:val="0"/>
          <w:color w:val="000000" w:themeColor="text1"/>
          <w:sz w:val="24"/>
          <w:szCs w:val="24"/>
        </w:rPr>
        <w:t xml:space="preserve"> Решение по делу 4У-502/2017 [44У-152/2017], </w:t>
      </w:r>
      <w:hyperlink r:id="rId4" w:history="1">
        <w:r w:rsidRPr="003E1A2D">
          <w:rPr>
            <w:rStyle w:val="ad"/>
            <w:b w:val="0"/>
            <w:bCs w:val="0"/>
            <w:color w:val="000000" w:themeColor="text1"/>
            <w:sz w:val="24"/>
            <w:szCs w:val="24"/>
            <w:u w:val="none"/>
            <w:shd w:val="clear" w:color="auto" w:fill="FFFFFF"/>
          </w:rPr>
          <w:t>Верховный Суд Республики Башкортостан (Республика Башкортостан)</w:t>
        </w:r>
      </w:hyperlink>
    </w:p>
  </w:footnote>
  <w:footnote w:id="10">
    <w:p w:rsidR="00491070" w:rsidRPr="003E1A2D" w:rsidRDefault="00491070" w:rsidP="00491070">
      <w:pPr>
        <w:tabs>
          <w:tab w:val="left" w:pos="2055"/>
        </w:tabs>
        <w:ind w:firstLine="0"/>
        <w:rPr>
          <w:sz w:val="24"/>
          <w:szCs w:val="24"/>
        </w:rPr>
      </w:pPr>
      <w:r w:rsidRPr="003E1A2D">
        <w:rPr>
          <w:rStyle w:val="aa"/>
          <w:sz w:val="24"/>
          <w:szCs w:val="24"/>
        </w:rPr>
        <w:footnoteRef/>
      </w:r>
      <w:r w:rsidRPr="003E1A2D">
        <w:rPr>
          <w:sz w:val="24"/>
          <w:szCs w:val="24"/>
        </w:rPr>
        <w:t xml:space="preserve"> </w:t>
      </w:r>
      <w:r w:rsidRPr="003E1A2D">
        <w:rPr>
          <w:sz w:val="24"/>
          <w:szCs w:val="24"/>
          <w:shd w:val="clear" w:color="auto" w:fill="FFFFFF"/>
        </w:rPr>
        <w:t>Белоусов И.В. Соучастие в преступлении по российскому уголовному праву / И.В. Белоусов. - Воронеж: Воронежский юридический институт МВД России, 2015. - 187 с.</w:t>
      </w:r>
    </w:p>
    <w:p w:rsidR="00491070" w:rsidRPr="003E1A2D" w:rsidRDefault="00491070">
      <w:pPr>
        <w:pStyle w:val="a8"/>
        <w:rPr>
          <w:sz w:val="24"/>
          <w:szCs w:val="24"/>
        </w:rPr>
      </w:pPr>
    </w:p>
  </w:footnote>
  <w:footnote w:id="11">
    <w:p w:rsidR="00D46470" w:rsidRPr="001B5E6F" w:rsidRDefault="00D46470">
      <w:pPr>
        <w:pStyle w:val="a8"/>
        <w:rPr>
          <w:sz w:val="24"/>
          <w:szCs w:val="24"/>
        </w:rPr>
      </w:pPr>
      <w:r w:rsidRPr="001B5E6F">
        <w:rPr>
          <w:rStyle w:val="aa"/>
          <w:sz w:val="24"/>
          <w:szCs w:val="24"/>
        </w:rPr>
        <w:footnoteRef/>
      </w:r>
      <w:r w:rsidRPr="001B5E6F">
        <w:rPr>
          <w:sz w:val="24"/>
          <w:szCs w:val="24"/>
        </w:rPr>
        <w:t xml:space="preserve"> </w:t>
      </w:r>
      <w:r w:rsidRPr="001B5E6F">
        <w:rPr>
          <w:sz w:val="24"/>
          <w:szCs w:val="24"/>
          <w:shd w:val="clear" w:color="auto" w:fill="FFFFFF"/>
        </w:rPr>
        <w:t>Арутюнов A.A. Эксцесс исполнителя преступления, совершенного в соучастии / А.А. Арутюнов // Уголовное право. - 2015. - №1. - С. 5 - 9.</w:t>
      </w:r>
    </w:p>
  </w:footnote>
  <w:footnote w:id="12">
    <w:p w:rsidR="008E6402" w:rsidRPr="008E6402" w:rsidRDefault="008E6402">
      <w:pPr>
        <w:pStyle w:val="a8"/>
        <w:rPr>
          <w:sz w:val="24"/>
          <w:szCs w:val="24"/>
        </w:rPr>
      </w:pPr>
      <w:r w:rsidRPr="008E6402">
        <w:rPr>
          <w:rStyle w:val="aa"/>
          <w:sz w:val="24"/>
          <w:szCs w:val="24"/>
        </w:rPr>
        <w:footnoteRef/>
      </w:r>
      <w:r w:rsidRPr="008E6402">
        <w:rPr>
          <w:sz w:val="24"/>
          <w:szCs w:val="24"/>
        </w:rPr>
        <w:t xml:space="preserve"> </w:t>
      </w:r>
      <w:proofErr w:type="spellStart"/>
      <w:r w:rsidRPr="008E6402">
        <w:rPr>
          <w:sz w:val="24"/>
          <w:szCs w:val="24"/>
          <w:shd w:val="clear" w:color="auto" w:fill="FFFFFF"/>
        </w:rPr>
        <w:t>Кладков</w:t>
      </w:r>
      <w:proofErr w:type="spellEnd"/>
      <w:r w:rsidRPr="008E6402">
        <w:rPr>
          <w:sz w:val="24"/>
          <w:szCs w:val="24"/>
          <w:shd w:val="clear" w:color="auto" w:fill="FFFFFF"/>
        </w:rPr>
        <w:t xml:space="preserve"> А. Квалификация преступлений, совершенных в соучастии / А. </w:t>
      </w:r>
      <w:proofErr w:type="spellStart"/>
      <w:r w:rsidRPr="008E6402">
        <w:rPr>
          <w:sz w:val="24"/>
          <w:szCs w:val="24"/>
          <w:shd w:val="clear" w:color="auto" w:fill="FFFFFF"/>
        </w:rPr>
        <w:t>Кладков</w:t>
      </w:r>
      <w:proofErr w:type="spellEnd"/>
      <w:r w:rsidRPr="008E6402">
        <w:rPr>
          <w:sz w:val="24"/>
          <w:szCs w:val="24"/>
          <w:shd w:val="clear" w:color="auto" w:fill="FFFFFF"/>
        </w:rPr>
        <w:t xml:space="preserve"> // Законность. - 2014. - № 8. - С. 26 - 29.</w:t>
      </w:r>
    </w:p>
  </w:footnote>
  <w:footnote w:id="13">
    <w:p w:rsidR="008511FB" w:rsidRPr="008511FB" w:rsidRDefault="008511FB">
      <w:pPr>
        <w:pStyle w:val="a8"/>
        <w:rPr>
          <w:color w:val="000000" w:themeColor="text1"/>
          <w:sz w:val="24"/>
          <w:szCs w:val="24"/>
        </w:rPr>
      </w:pPr>
      <w:r>
        <w:rPr>
          <w:rStyle w:val="aa"/>
        </w:rPr>
        <w:footnoteRef/>
      </w:r>
      <w:r>
        <w:t xml:space="preserve"> </w:t>
      </w:r>
      <w:hyperlink r:id="rId5" w:history="1">
        <w:r w:rsidRPr="008511FB">
          <w:rPr>
            <w:rStyle w:val="ad"/>
            <w:color w:val="000000" w:themeColor="text1"/>
            <w:sz w:val="24"/>
            <w:szCs w:val="24"/>
            <w:u w:val="none"/>
            <w:shd w:val="clear" w:color="auto" w:fill="FFFFFF"/>
          </w:rPr>
          <w:t> Решение по делу 22-2567/2017</w:t>
        </w:r>
      </w:hyperlink>
      <w:r w:rsidRPr="008511FB">
        <w:rPr>
          <w:color w:val="000000" w:themeColor="text1"/>
          <w:sz w:val="24"/>
          <w:szCs w:val="24"/>
          <w:shd w:val="clear" w:color="auto" w:fill="FFFFFF"/>
        </w:rPr>
        <w:t> (19.05.2017, Новосибирский областной суд (Новосибирская область))</w:t>
      </w:r>
    </w:p>
  </w:footnote>
  <w:footnote w:id="14">
    <w:p w:rsidR="005354A0" w:rsidRPr="005354A0" w:rsidRDefault="00850D09" w:rsidP="005354A0">
      <w:pPr>
        <w:pStyle w:val="4"/>
        <w:shd w:val="clear" w:color="auto" w:fill="FFFFFF"/>
        <w:spacing w:before="0" w:line="273" w:lineRule="atLeast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5354A0">
        <w:rPr>
          <w:rStyle w:val="aa"/>
          <w:rFonts w:ascii="Times New Roman" w:hAnsi="Times New Roman" w:cs="Times New Roman"/>
          <w:i w:val="0"/>
          <w:color w:val="000000" w:themeColor="text1"/>
          <w:sz w:val="24"/>
          <w:szCs w:val="24"/>
        </w:rPr>
        <w:footnoteRef/>
      </w:r>
      <w:r w:rsidRPr="005354A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hyperlink r:id="rId6" w:anchor="snippet" w:tgtFrame="_blank" w:history="1">
        <w:r w:rsidR="005354A0" w:rsidRPr="005354A0">
          <w:rPr>
            <w:rStyle w:val="ad"/>
            <w:rFonts w:ascii="Times New Roman" w:hAnsi="Times New Roman" w:cs="Times New Roman"/>
            <w:i w:val="0"/>
            <w:color w:val="000000" w:themeColor="text1"/>
            <w:sz w:val="24"/>
            <w:szCs w:val="24"/>
            <w:u w:val="none"/>
            <w:bdr w:val="none" w:sz="0" w:space="0" w:color="auto" w:frame="1"/>
          </w:rPr>
          <w:t>Приговор № 1-875/2017 от 29 ноября 2017 г. по делу № 1-875/2017</w:t>
        </w:r>
      </w:hyperlink>
    </w:p>
    <w:p w:rsidR="005354A0" w:rsidRPr="005354A0" w:rsidRDefault="005354A0" w:rsidP="005354A0">
      <w:pPr>
        <w:shd w:val="clear" w:color="auto" w:fill="FFFFFF"/>
        <w:spacing w:line="234" w:lineRule="atLeast"/>
        <w:rPr>
          <w:color w:val="000000" w:themeColor="text1"/>
          <w:sz w:val="24"/>
          <w:szCs w:val="24"/>
        </w:rPr>
      </w:pPr>
      <w:r w:rsidRPr="005354A0">
        <w:rPr>
          <w:color w:val="000000" w:themeColor="text1"/>
          <w:sz w:val="24"/>
          <w:szCs w:val="24"/>
        </w:rPr>
        <w:t>Сыктывкарский городской суд (Республика Коми)</w:t>
      </w:r>
    </w:p>
    <w:p w:rsidR="00850D09" w:rsidRPr="005354A0" w:rsidRDefault="00850D09">
      <w:pPr>
        <w:pStyle w:val="a8"/>
        <w:rPr>
          <w:color w:val="000000" w:themeColor="text1"/>
          <w:sz w:val="24"/>
          <w:szCs w:val="24"/>
        </w:rPr>
      </w:pPr>
    </w:p>
  </w:footnote>
  <w:footnote w:id="15">
    <w:p w:rsidR="00B33820" w:rsidRPr="00DB2DB6" w:rsidRDefault="00B33820" w:rsidP="009075CE">
      <w:pPr>
        <w:pStyle w:val="4"/>
        <w:shd w:val="clear" w:color="auto" w:fill="FFFFFF"/>
        <w:spacing w:before="0" w:line="273" w:lineRule="atLeast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DB2DB6">
        <w:rPr>
          <w:rStyle w:val="aa"/>
          <w:color w:val="000000" w:themeColor="text1"/>
        </w:rPr>
        <w:footnoteRef/>
      </w:r>
      <w:r w:rsidRPr="00DB2DB6">
        <w:rPr>
          <w:color w:val="000000" w:themeColor="text1"/>
        </w:rPr>
        <w:t xml:space="preserve"> </w:t>
      </w:r>
      <w:hyperlink r:id="rId7" w:anchor="snippet" w:tgtFrame="_blank" w:history="1">
        <w:r w:rsidRPr="00DB2DB6">
          <w:rPr>
            <w:rStyle w:val="ad"/>
            <w:rFonts w:ascii="Times New Roman" w:hAnsi="Times New Roman" w:cs="Times New Roman"/>
            <w:i w:val="0"/>
            <w:color w:val="000000" w:themeColor="text1"/>
            <w:sz w:val="24"/>
            <w:szCs w:val="24"/>
            <w:u w:val="none"/>
            <w:bdr w:val="none" w:sz="0" w:space="0" w:color="auto" w:frame="1"/>
          </w:rPr>
          <w:t>Приговор № 1-150/2017 от 17 ноября 2017 г. по делу № 1-150/2017</w:t>
        </w:r>
      </w:hyperlink>
    </w:p>
    <w:p w:rsidR="00B33820" w:rsidRPr="00DB2DB6" w:rsidRDefault="00B33820" w:rsidP="009075CE">
      <w:pPr>
        <w:shd w:val="clear" w:color="auto" w:fill="FFFFFF"/>
        <w:spacing w:line="234" w:lineRule="atLeast"/>
        <w:rPr>
          <w:color w:val="000000" w:themeColor="text1"/>
          <w:sz w:val="24"/>
          <w:szCs w:val="24"/>
        </w:rPr>
      </w:pPr>
      <w:r w:rsidRPr="00DB2DB6">
        <w:rPr>
          <w:color w:val="000000" w:themeColor="text1"/>
          <w:sz w:val="24"/>
          <w:szCs w:val="24"/>
        </w:rPr>
        <w:t xml:space="preserve">Сретенский районный суд (Забайкальский край) </w:t>
      </w:r>
    </w:p>
    <w:p w:rsidR="00B33820" w:rsidRDefault="00B33820">
      <w:pPr>
        <w:pStyle w:val="a8"/>
      </w:pPr>
    </w:p>
  </w:footnote>
  <w:footnote w:id="16">
    <w:p w:rsidR="00B33820" w:rsidRPr="003E1A2D" w:rsidRDefault="00B33820">
      <w:pPr>
        <w:pStyle w:val="a8"/>
        <w:rPr>
          <w:color w:val="000000" w:themeColor="text1"/>
          <w:sz w:val="24"/>
          <w:szCs w:val="24"/>
        </w:rPr>
      </w:pPr>
      <w:r w:rsidRPr="003E1A2D">
        <w:rPr>
          <w:rStyle w:val="aa"/>
          <w:color w:val="000000" w:themeColor="text1"/>
          <w:sz w:val="24"/>
          <w:szCs w:val="24"/>
        </w:rPr>
        <w:footnoteRef/>
      </w:r>
      <w:r w:rsidRPr="003E1A2D">
        <w:rPr>
          <w:rStyle w:val="blk"/>
          <w:color w:val="000000" w:themeColor="text1"/>
          <w:spacing w:val="2"/>
          <w:sz w:val="24"/>
          <w:szCs w:val="24"/>
          <w:shd w:val="clear" w:color="auto" w:fill="FFFFFF"/>
        </w:rPr>
        <w:t>Постановление Пленума Верховного Суда РФ от 10.06.2010 N 12</w:t>
      </w:r>
      <w:r w:rsidRPr="003E1A2D">
        <w:rPr>
          <w:color w:val="000000" w:themeColor="text1"/>
          <w:spacing w:val="2"/>
          <w:sz w:val="24"/>
          <w:szCs w:val="24"/>
        </w:rPr>
        <w:t> </w:t>
      </w:r>
      <w:r w:rsidRPr="003E1A2D">
        <w:rPr>
          <w:rStyle w:val="blk"/>
          <w:color w:val="000000" w:themeColor="text1"/>
          <w:spacing w:val="2"/>
          <w:sz w:val="24"/>
          <w:szCs w:val="24"/>
          <w:shd w:val="clear" w:color="auto" w:fill="FFFFFF"/>
        </w:rPr>
        <w:t>"О судебной практике</w:t>
      </w:r>
      <w:r w:rsidRPr="003E1A2D">
        <w:rPr>
          <w:color w:val="000000" w:themeColor="text1"/>
          <w:sz w:val="24"/>
          <w:szCs w:val="24"/>
        </w:rPr>
        <w:t> </w:t>
      </w:r>
      <w:r w:rsidRPr="003E1A2D">
        <w:rPr>
          <w:rStyle w:val="blk"/>
          <w:color w:val="000000" w:themeColor="text1"/>
          <w:spacing w:val="2"/>
          <w:sz w:val="24"/>
          <w:szCs w:val="24"/>
          <w:shd w:val="clear" w:color="auto" w:fill="FFFFFF"/>
        </w:rPr>
        <w:t>рассмотрения уголовных дел об организации преступного сообщества (преступной организации) или участии в</w:t>
      </w:r>
      <w:r w:rsidRPr="003E1A2D">
        <w:rPr>
          <w:color w:val="000000" w:themeColor="text1"/>
          <w:sz w:val="24"/>
          <w:szCs w:val="24"/>
        </w:rPr>
        <w:t> </w:t>
      </w:r>
      <w:r w:rsidRPr="003E1A2D">
        <w:rPr>
          <w:rStyle w:val="blk"/>
          <w:color w:val="000000" w:themeColor="text1"/>
          <w:spacing w:val="2"/>
          <w:sz w:val="24"/>
          <w:szCs w:val="24"/>
          <w:shd w:val="clear" w:color="auto" w:fill="FFFFFF"/>
        </w:rPr>
        <w:t>нем (ней)"</w:t>
      </w:r>
    </w:p>
  </w:footnote>
  <w:footnote w:id="17">
    <w:p w:rsidR="00164D91" w:rsidRPr="003E1A2D" w:rsidRDefault="00164D91" w:rsidP="00164D91">
      <w:pPr>
        <w:pStyle w:val="a8"/>
        <w:rPr>
          <w:color w:val="000000" w:themeColor="text1"/>
          <w:sz w:val="24"/>
          <w:szCs w:val="24"/>
        </w:rPr>
      </w:pPr>
      <w:r w:rsidRPr="003E1A2D">
        <w:rPr>
          <w:rStyle w:val="aa"/>
          <w:color w:val="000000" w:themeColor="text1"/>
          <w:sz w:val="24"/>
          <w:szCs w:val="24"/>
        </w:rPr>
        <w:footnoteRef/>
      </w:r>
      <w:hyperlink r:id="rId8" w:tgtFrame="_blank" w:history="1">
        <w:r w:rsidRPr="003E1A2D">
          <w:rPr>
            <w:rStyle w:val="b"/>
            <w:color w:val="000000" w:themeColor="text1"/>
            <w:spacing w:val="2"/>
            <w:sz w:val="24"/>
            <w:szCs w:val="24"/>
            <w:shd w:val="clear" w:color="auto" w:fill="FFFFFF"/>
          </w:rPr>
          <w:t>Постановление</w:t>
        </w:r>
        <w:r w:rsidRPr="003E1A2D">
          <w:rPr>
            <w:rStyle w:val="blk"/>
            <w:color w:val="000000" w:themeColor="text1"/>
            <w:spacing w:val="2"/>
            <w:sz w:val="24"/>
            <w:szCs w:val="24"/>
            <w:shd w:val="clear" w:color="auto" w:fill="FFFFFF"/>
          </w:rPr>
          <w:t> </w:t>
        </w:r>
        <w:r w:rsidRPr="003E1A2D">
          <w:rPr>
            <w:rStyle w:val="b"/>
            <w:color w:val="000000" w:themeColor="text1"/>
            <w:spacing w:val="2"/>
            <w:sz w:val="24"/>
            <w:szCs w:val="24"/>
            <w:shd w:val="clear" w:color="auto" w:fill="FFFFFF"/>
          </w:rPr>
          <w:t>Пленума</w:t>
        </w:r>
        <w:r w:rsidRPr="003E1A2D">
          <w:rPr>
            <w:rStyle w:val="blk"/>
            <w:color w:val="000000" w:themeColor="text1"/>
            <w:spacing w:val="2"/>
            <w:sz w:val="24"/>
            <w:szCs w:val="24"/>
            <w:shd w:val="clear" w:color="auto" w:fill="FFFFFF"/>
          </w:rPr>
          <w:t> </w:t>
        </w:r>
        <w:r w:rsidRPr="003E1A2D">
          <w:rPr>
            <w:rStyle w:val="b"/>
            <w:color w:val="000000" w:themeColor="text1"/>
            <w:spacing w:val="2"/>
            <w:sz w:val="24"/>
            <w:szCs w:val="24"/>
            <w:shd w:val="clear" w:color="auto" w:fill="FFFFFF"/>
          </w:rPr>
          <w:t>Верховного</w:t>
        </w:r>
        <w:r w:rsidRPr="003E1A2D">
          <w:rPr>
            <w:rStyle w:val="blk"/>
            <w:color w:val="000000" w:themeColor="text1"/>
            <w:spacing w:val="2"/>
            <w:sz w:val="24"/>
            <w:szCs w:val="24"/>
            <w:shd w:val="clear" w:color="auto" w:fill="FFFFFF"/>
          </w:rPr>
          <w:t> </w:t>
        </w:r>
        <w:r w:rsidRPr="003E1A2D">
          <w:rPr>
            <w:rStyle w:val="b"/>
            <w:color w:val="000000" w:themeColor="text1"/>
            <w:spacing w:val="2"/>
            <w:sz w:val="24"/>
            <w:szCs w:val="24"/>
            <w:shd w:val="clear" w:color="auto" w:fill="FFFFFF"/>
          </w:rPr>
          <w:t>Суда</w:t>
        </w:r>
        <w:r w:rsidRPr="003E1A2D">
          <w:rPr>
            <w:rStyle w:val="blk"/>
            <w:color w:val="000000" w:themeColor="text1"/>
            <w:spacing w:val="2"/>
            <w:sz w:val="24"/>
            <w:szCs w:val="24"/>
            <w:shd w:val="clear" w:color="auto" w:fill="FFFFFF"/>
          </w:rPr>
          <w:t> </w:t>
        </w:r>
        <w:r w:rsidRPr="003E1A2D">
          <w:rPr>
            <w:rStyle w:val="b"/>
            <w:color w:val="000000" w:themeColor="text1"/>
            <w:spacing w:val="2"/>
            <w:sz w:val="24"/>
            <w:szCs w:val="24"/>
            <w:shd w:val="clear" w:color="auto" w:fill="FFFFFF"/>
          </w:rPr>
          <w:t>РФ</w:t>
        </w:r>
        <w:r w:rsidRPr="003E1A2D">
          <w:rPr>
            <w:rStyle w:val="blk"/>
            <w:color w:val="000000" w:themeColor="text1"/>
            <w:spacing w:val="2"/>
            <w:sz w:val="24"/>
            <w:szCs w:val="24"/>
            <w:shd w:val="clear" w:color="auto" w:fill="FFFFFF"/>
          </w:rPr>
          <w:t> от </w:t>
        </w:r>
        <w:r w:rsidRPr="003E1A2D">
          <w:rPr>
            <w:rStyle w:val="b"/>
            <w:color w:val="000000" w:themeColor="text1"/>
            <w:spacing w:val="2"/>
            <w:sz w:val="24"/>
            <w:szCs w:val="24"/>
            <w:shd w:val="clear" w:color="auto" w:fill="FFFFFF"/>
          </w:rPr>
          <w:t>15</w:t>
        </w:r>
        <w:r w:rsidRPr="003E1A2D">
          <w:rPr>
            <w:rStyle w:val="blk"/>
            <w:color w:val="000000" w:themeColor="text1"/>
            <w:spacing w:val="2"/>
            <w:sz w:val="24"/>
            <w:szCs w:val="24"/>
            <w:shd w:val="clear" w:color="auto" w:fill="FFFFFF"/>
          </w:rPr>
          <w:t>.</w:t>
        </w:r>
        <w:r w:rsidRPr="003E1A2D">
          <w:rPr>
            <w:rStyle w:val="b"/>
            <w:color w:val="000000" w:themeColor="text1"/>
            <w:spacing w:val="2"/>
            <w:sz w:val="24"/>
            <w:szCs w:val="24"/>
            <w:shd w:val="clear" w:color="auto" w:fill="FFFFFF"/>
          </w:rPr>
          <w:t>11</w:t>
        </w:r>
        <w:r w:rsidRPr="003E1A2D">
          <w:rPr>
            <w:rStyle w:val="blk"/>
            <w:color w:val="000000" w:themeColor="text1"/>
            <w:spacing w:val="2"/>
            <w:sz w:val="24"/>
            <w:szCs w:val="24"/>
            <w:shd w:val="clear" w:color="auto" w:fill="FFFFFF"/>
          </w:rPr>
          <w:t>.</w:t>
        </w:r>
        <w:r w:rsidRPr="003E1A2D">
          <w:rPr>
            <w:rStyle w:val="b"/>
            <w:color w:val="000000" w:themeColor="text1"/>
            <w:spacing w:val="2"/>
            <w:sz w:val="24"/>
            <w:szCs w:val="24"/>
            <w:shd w:val="clear" w:color="auto" w:fill="FFFFFF"/>
          </w:rPr>
          <w:t>2007</w:t>
        </w:r>
        <w:r w:rsidRPr="003E1A2D">
          <w:rPr>
            <w:rStyle w:val="blk"/>
            <w:color w:val="000000" w:themeColor="text1"/>
            <w:spacing w:val="2"/>
            <w:sz w:val="24"/>
            <w:szCs w:val="24"/>
            <w:shd w:val="clear" w:color="auto" w:fill="FFFFFF"/>
          </w:rPr>
          <w:t> </w:t>
        </w:r>
        <w:r w:rsidRPr="003E1A2D">
          <w:rPr>
            <w:rStyle w:val="b"/>
            <w:color w:val="000000" w:themeColor="text1"/>
            <w:spacing w:val="2"/>
            <w:sz w:val="24"/>
            <w:szCs w:val="24"/>
            <w:shd w:val="clear" w:color="auto" w:fill="FFFFFF"/>
          </w:rPr>
          <w:t>N</w:t>
        </w:r>
        <w:r w:rsidRPr="003E1A2D">
          <w:rPr>
            <w:rStyle w:val="blk"/>
            <w:color w:val="000000" w:themeColor="text1"/>
            <w:spacing w:val="2"/>
            <w:sz w:val="24"/>
            <w:szCs w:val="24"/>
            <w:shd w:val="clear" w:color="auto" w:fill="FFFFFF"/>
          </w:rPr>
          <w:t> </w:t>
        </w:r>
        <w:r w:rsidRPr="003E1A2D">
          <w:rPr>
            <w:rStyle w:val="b"/>
            <w:color w:val="000000" w:themeColor="text1"/>
            <w:spacing w:val="2"/>
            <w:sz w:val="24"/>
            <w:szCs w:val="24"/>
            <w:shd w:val="clear" w:color="auto" w:fill="FFFFFF"/>
          </w:rPr>
          <w:t>45</w:t>
        </w:r>
        <w:r w:rsidRPr="003E1A2D">
          <w:rPr>
            <w:color w:val="000000" w:themeColor="text1"/>
            <w:spacing w:val="2"/>
            <w:sz w:val="24"/>
            <w:szCs w:val="24"/>
            <w:shd w:val="clear" w:color="auto" w:fill="FFFFFF"/>
          </w:rPr>
          <w:br/>
        </w:r>
        <w:r w:rsidRPr="003E1A2D">
          <w:rPr>
            <w:rStyle w:val="blk"/>
            <w:color w:val="000000" w:themeColor="text1"/>
            <w:spacing w:val="2"/>
            <w:sz w:val="24"/>
            <w:szCs w:val="24"/>
            <w:shd w:val="clear" w:color="auto" w:fill="FFFFFF"/>
          </w:rPr>
          <w:t>"О судебной практике по уголовным делам о хулиганстве и иных преступлениях, совершенных из хулиганских побуждений"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7D20CD"/>
    <w:multiLevelType w:val="hybridMultilevel"/>
    <w:tmpl w:val="413AA418"/>
    <w:lvl w:ilvl="0" w:tplc="B7A6CDD4">
      <w:start w:val="1"/>
      <w:numFmt w:val="decimal"/>
      <w:lvlText w:val="%1."/>
      <w:lvlJc w:val="left"/>
      <w:pPr>
        <w:ind w:left="2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1" w:tplc="E8D4ADB6">
      <w:start w:val="1"/>
      <w:numFmt w:val="lowerLetter"/>
      <w:lvlText w:val="%2"/>
      <w:lvlJc w:val="left"/>
      <w:pPr>
        <w:ind w:left="13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2" w:tplc="C422001C">
      <w:start w:val="1"/>
      <w:numFmt w:val="lowerRoman"/>
      <w:lvlText w:val="%3"/>
      <w:lvlJc w:val="left"/>
      <w:pPr>
        <w:ind w:left="20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3" w:tplc="81A2BA82">
      <w:start w:val="1"/>
      <w:numFmt w:val="decimal"/>
      <w:lvlText w:val="%4"/>
      <w:lvlJc w:val="left"/>
      <w:pPr>
        <w:ind w:left="27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4" w:tplc="987A06F0">
      <w:start w:val="1"/>
      <w:numFmt w:val="lowerLetter"/>
      <w:lvlText w:val="%5"/>
      <w:lvlJc w:val="left"/>
      <w:pPr>
        <w:ind w:left="35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5" w:tplc="7C2C0B36">
      <w:start w:val="1"/>
      <w:numFmt w:val="lowerRoman"/>
      <w:lvlText w:val="%6"/>
      <w:lvlJc w:val="left"/>
      <w:pPr>
        <w:ind w:left="42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6" w:tplc="8996B3BC">
      <w:start w:val="1"/>
      <w:numFmt w:val="decimal"/>
      <w:lvlText w:val="%7"/>
      <w:lvlJc w:val="left"/>
      <w:pPr>
        <w:ind w:left="49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7" w:tplc="A1D0370A">
      <w:start w:val="1"/>
      <w:numFmt w:val="lowerLetter"/>
      <w:lvlText w:val="%8"/>
      <w:lvlJc w:val="left"/>
      <w:pPr>
        <w:ind w:left="56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8" w:tplc="E766BAA2">
      <w:start w:val="1"/>
      <w:numFmt w:val="lowerRoman"/>
      <w:lvlText w:val="%9"/>
      <w:lvlJc w:val="left"/>
      <w:pPr>
        <w:ind w:left="63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614"/>
    <w:rsid w:val="00001FB9"/>
    <w:rsid w:val="00015A0A"/>
    <w:rsid w:val="00025EC8"/>
    <w:rsid w:val="000314E8"/>
    <w:rsid w:val="0003224F"/>
    <w:rsid w:val="00037DFA"/>
    <w:rsid w:val="000441EE"/>
    <w:rsid w:val="00044492"/>
    <w:rsid w:val="000471E8"/>
    <w:rsid w:val="00055D81"/>
    <w:rsid w:val="00064ABE"/>
    <w:rsid w:val="000660E9"/>
    <w:rsid w:val="00066778"/>
    <w:rsid w:val="00066CFC"/>
    <w:rsid w:val="000672F6"/>
    <w:rsid w:val="00070754"/>
    <w:rsid w:val="000758CD"/>
    <w:rsid w:val="00086E94"/>
    <w:rsid w:val="000A1C25"/>
    <w:rsid w:val="000A7D65"/>
    <w:rsid w:val="000B5023"/>
    <w:rsid w:val="000B7C40"/>
    <w:rsid w:val="000C4706"/>
    <w:rsid w:val="000D699C"/>
    <w:rsid w:val="0012423B"/>
    <w:rsid w:val="00142537"/>
    <w:rsid w:val="00156F3B"/>
    <w:rsid w:val="0015776F"/>
    <w:rsid w:val="00163069"/>
    <w:rsid w:val="00163356"/>
    <w:rsid w:val="00164D91"/>
    <w:rsid w:val="00193056"/>
    <w:rsid w:val="001B3C0C"/>
    <w:rsid w:val="001B5E6F"/>
    <w:rsid w:val="001B5F1A"/>
    <w:rsid w:val="001E1709"/>
    <w:rsid w:val="001E771D"/>
    <w:rsid w:val="001F4E05"/>
    <w:rsid w:val="00217FF1"/>
    <w:rsid w:val="002358FD"/>
    <w:rsid w:val="00240120"/>
    <w:rsid w:val="00260186"/>
    <w:rsid w:val="00262D9D"/>
    <w:rsid w:val="00262FCA"/>
    <w:rsid w:val="00277AAF"/>
    <w:rsid w:val="00280536"/>
    <w:rsid w:val="00294549"/>
    <w:rsid w:val="00294AB6"/>
    <w:rsid w:val="002B6C99"/>
    <w:rsid w:val="002B6D94"/>
    <w:rsid w:val="002C2609"/>
    <w:rsid w:val="002D22D7"/>
    <w:rsid w:val="002D2739"/>
    <w:rsid w:val="00322CD3"/>
    <w:rsid w:val="00344494"/>
    <w:rsid w:val="00345115"/>
    <w:rsid w:val="0035410C"/>
    <w:rsid w:val="003628E6"/>
    <w:rsid w:val="003644DB"/>
    <w:rsid w:val="003728EA"/>
    <w:rsid w:val="00386492"/>
    <w:rsid w:val="003938F9"/>
    <w:rsid w:val="00394CE1"/>
    <w:rsid w:val="003A13BC"/>
    <w:rsid w:val="003A52A2"/>
    <w:rsid w:val="003B1D59"/>
    <w:rsid w:val="003C4A8F"/>
    <w:rsid w:val="003D3AEC"/>
    <w:rsid w:val="003D797F"/>
    <w:rsid w:val="003E1A2D"/>
    <w:rsid w:val="003F0B6E"/>
    <w:rsid w:val="004166A2"/>
    <w:rsid w:val="004201CF"/>
    <w:rsid w:val="00424035"/>
    <w:rsid w:val="00444A69"/>
    <w:rsid w:val="0048388A"/>
    <w:rsid w:val="0048615B"/>
    <w:rsid w:val="00491070"/>
    <w:rsid w:val="004A466E"/>
    <w:rsid w:val="004C29F0"/>
    <w:rsid w:val="004C4AE4"/>
    <w:rsid w:val="004C4FB7"/>
    <w:rsid w:val="004C5F09"/>
    <w:rsid w:val="004C6EF2"/>
    <w:rsid w:val="004D5359"/>
    <w:rsid w:val="004D5D36"/>
    <w:rsid w:val="004E5929"/>
    <w:rsid w:val="005268F4"/>
    <w:rsid w:val="005354A0"/>
    <w:rsid w:val="00574FD7"/>
    <w:rsid w:val="00583C80"/>
    <w:rsid w:val="00584DFE"/>
    <w:rsid w:val="005A028C"/>
    <w:rsid w:val="005A52A0"/>
    <w:rsid w:val="005A6006"/>
    <w:rsid w:val="005C0AE0"/>
    <w:rsid w:val="005E206D"/>
    <w:rsid w:val="005E457A"/>
    <w:rsid w:val="005F75F4"/>
    <w:rsid w:val="00605770"/>
    <w:rsid w:val="00610FAC"/>
    <w:rsid w:val="006116A1"/>
    <w:rsid w:val="006117D4"/>
    <w:rsid w:val="00615B1A"/>
    <w:rsid w:val="006266C9"/>
    <w:rsid w:val="0063095B"/>
    <w:rsid w:val="006468B8"/>
    <w:rsid w:val="0065420F"/>
    <w:rsid w:val="00660126"/>
    <w:rsid w:val="00665265"/>
    <w:rsid w:val="006659CA"/>
    <w:rsid w:val="00683B01"/>
    <w:rsid w:val="00684863"/>
    <w:rsid w:val="006865A4"/>
    <w:rsid w:val="006879B1"/>
    <w:rsid w:val="006B1CD1"/>
    <w:rsid w:val="006B62D9"/>
    <w:rsid w:val="006D5766"/>
    <w:rsid w:val="006D6DB2"/>
    <w:rsid w:val="006E03D4"/>
    <w:rsid w:val="006F3318"/>
    <w:rsid w:val="006F6608"/>
    <w:rsid w:val="007035A9"/>
    <w:rsid w:val="00707132"/>
    <w:rsid w:val="007157A9"/>
    <w:rsid w:val="00721BB5"/>
    <w:rsid w:val="00734071"/>
    <w:rsid w:val="00742955"/>
    <w:rsid w:val="007445CF"/>
    <w:rsid w:val="00746665"/>
    <w:rsid w:val="00756043"/>
    <w:rsid w:val="00761FA6"/>
    <w:rsid w:val="007706AF"/>
    <w:rsid w:val="0078212B"/>
    <w:rsid w:val="00793DAC"/>
    <w:rsid w:val="007A2CDA"/>
    <w:rsid w:val="007B02A6"/>
    <w:rsid w:val="007B2B74"/>
    <w:rsid w:val="007B65BC"/>
    <w:rsid w:val="007E0195"/>
    <w:rsid w:val="007E5798"/>
    <w:rsid w:val="007F15EF"/>
    <w:rsid w:val="008003FB"/>
    <w:rsid w:val="00803AAB"/>
    <w:rsid w:val="008232A2"/>
    <w:rsid w:val="00831748"/>
    <w:rsid w:val="00837C2A"/>
    <w:rsid w:val="00842F45"/>
    <w:rsid w:val="008471AB"/>
    <w:rsid w:val="00850D09"/>
    <w:rsid w:val="008511FB"/>
    <w:rsid w:val="00864E63"/>
    <w:rsid w:val="008A099D"/>
    <w:rsid w:val="008A3A2F"/>
    <w:rsid w:val="008A3CEF"/>
    <w:rsid w:val="008B21AF"/>
    <w:rsid w:val="008D221A"/>
    <w:rsid w:val="008D5091"/>
    <w:rsid w:val="008E3BEE"/>
    <w:rsid w:val="008E6402"/>
    <w:rsid w:val="008F10A9"/>
    <w:rsid w:val="008F62FD"/>
    <w:rsid w:val="009075CE"/>
    <w:rsid w:val="0092011F"/>
    <w:rsid w:val="00921236"/>
    <w:rsid w:val="009213D0"/>
    <w:rsid w:val="0092168C"/>
    <w:rsid w:val="00932363"/>
    <w:rsid w:val="00936CFC"/>
    <w:rsid w:val="00950B93"/>
    <w:rsid w:val="00965278"/>
    <w:rsid w:val="0097762E"/>
    <w:rsid w:val="009A32C6"/>
    <w:rsid w:val="009A5C4D"/>
    <w:rsid w:val="009C5626"/>
    <w:rsid w:val="009D389F"/>
    <w:rsid w:val="009D39A1"/>
    <w:rsid w:val="009D70A0"/>
    <w:rsid w:val="00A05306"/>
    <w:rsid w:val="00A210A6"/>
    <w:rsid w:val="00A42BB3"/>
    <w:rsid w:val="00A543CE"/>
    <w:rsid w:val="00A602B0"/>
    <w:rsid w:val="00A81CD4"/>
    <w:rsid w:val="00AA011E"/>
    <w:rsid w:val="00AB1E85"/>
    <w:rsid w:val="00AB498F"/>
    <w:rsid w:val="00AC092B"/>
    <w:rsid w:val="00AD10D5"/>
    <w:rsid w:val="00B04D77"/>
    <w:rsid w:val="00B07C86"/>
    <w:rsid w:val="00B33820"/>
    <w:rsid w:val="00B35016"/>
    <w:rsid w:val="00B5379A"/>
    <w:rsid w:val="00B53F82"/>
    <w:rsid w:val="00B60895"/>
    <w:rsid w:val="00B660F0"/>
    <w:rsid w:val="00B80042"/>
    <w:rsid w:val="00B828E7"/>
    <w:rsid w:val="00B852D9"/>
    <w:rsid w:val="00BA329E"/>
    <w:rsid w:val="00BA4693"/>
    <w:rsid w:val="00BA4DAF"/>
    <w:rsid w:val="00BC2548"/>
    <w:rsid w:val="00BD0D44"/>
    <w:rsid w:val="00BD1F20"/>
    <w:rsid w:val="00BE00AE"/>
    <w:rsid w:val="00BE2056"/>
    <w:rsid w:val="00BE246D"/>
    <w:rsid w:val="00BE3637"/>
    <w:rsid w:val="00BF1038"/>
    <w:rsid w:val="00C039B9"/>
    <w:rsid w:val="00C15FF6"/>
    <w:rsid w:val="00C162A2"/>
    <w:rsid w:val="00C44068"/>
    <w:rsid w:val="00C55F61"/>
    <w:rsid w:val="00C64AEA"/>
    <w:rsid w:val="00C70038"/>
    <w:rsid w:val="00C72D4F"/>
    <w:rsid w:val="00C9192C"/>
    <w:rsid w:val="00C936D0"/>
    <w:rsid w:val="00C93A3A"/>
    <w:rsid w:val="00C9530B"/>
    <w:rsid w:val="00CA58BC"/>
    <w:rsid w:val="00CB2E72"/>
    <w:rsid w:val="00CC5B28"/>
    <w:rsid w:val="00CC7E91"/>
    <w:rsid w:val="00CD0181"/>
    <w:rsid w:val="00CD01FD"/>
    <w:rsid w:val="00CE5395"/>
    <w:rsid w:val="00CE7567"/>
    <w:rsid w:val="00D02C1F"/>
    <w:rsid w:val="00D217F1"/>
    <w:rsid w:val="00D45FFD"/>
    <w:rsid w:val="00D46470"/>
    <w:rsid w:val="00D479A3"/>
    <w:rsid w:val="00D62D75"/>
    <w:rsid w:val="00D81583"/>
    <w:rsid w:val="00D83C75"/>
    <w:rsid w:val="00DA3DFF"/>
    <w:rsid w:val="00DB2DB6"/>
    <w:rsid w:val="00DB2DC7"/>
    <w:rsid w:val="00DB4B1B"/>
    <w:rsid w:val="00DC0993"/>
    <w:rsid w:val="00DD07C0"/>
    <w:rsid w:val="00DE37F2"/>
    <w:rsid w:val="00DF4B6A"/>
    <w:rsid w:val="00E01346"/>
    <w:rsid w:val="00E01CEE"/>
    <w:rsid w:val="00E0309A"/>
    <w:rsid w:val="00E035EF"/>
    <w:rsid w:val="00E16D5E"/>
    <w:rsid w:val="00E20784"/>
    <w:rsid w:val="00E249DB"/>
    <w:rsid w:val="00E64B33"/>
    <w:rsid w:val="00E76891"/>
    <w:rsid w:val="00E925DE"/>
    <w:rsid w:val="00E95F19"/>
    <w:rsid w:val="00ED32D5"/>
    <w:rsid w:val="00EF3482"/>
    <w:rsid w:val="00F0117F"/>
    <w:rsid w:val="00F114F3"/>
    <w:rsid w:val="00F1433A"/>
    <w:rsid w:val="00F14E86"/>
    <w:rsid w:val="00F15BCC"/>
    <w:rsid w:val="00F24086"/>
    <w:rsid w:val="00F45891"/>
    <w:rsid w:val="00F6482E"/>
    <w:rsid w:val="00F710F9"/>
    <w:rsid w:val="00F75F41"/>
    <w:rsid w:val="00FB297F"/>
    <w:rsid w:val="00FC2614"/>
    <w:rsid w:val="00FC7329"/>
    <w:rsid w:val="00FE3BC7"/>
    <w:rsid w:val="00FE7541"/>
    <w:rsid w:val="00FF0BA5"/>
    <w:rsid w:val="00FF0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A38CB6"/>
  <w15:chartTrackingRefBased/>
  <w15:docId w15:val="{8DA3906E-5032-4DA3-AF16-EEE3776AC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3356"/>
    <w:pPr>
      <w:spacing w:after="4" w:line="249" w:lineRule="auto"/>
      <w:ind w:right="6" w:firstLine="266"/>
      <w:jc w:val="both"/>
    </w:pPr>
    <w:rPr>
      <w:rFonts w:ascii="Times New Roman" w:eastAsia="Times New Roman" w:hAnsi="Times New Roman" w:cs="Times New Roman"/>
      <w:color w:val="000000"/>
      <w:sz w:val="21"/>
      <w:lang w:eastAsia="ru-RU"/>
    </w:rPr>
  </w:style>
  <w:style w:type="paragraph" w:styleId="1">
    <w:name w:val="heading 1"/>
    <w:basedOn w:val="a"/>
    <w:link w:val="10"/>
    <w:uiPriority w:val="9"/>
    <w:qFormat/>
    <w:rsid w:val="0003224F"/>
    <w:pPr>
      <w:spacing w:before="100" w:beforeAutospacing="1" w:after="100" w:afterAutospacing="1" w:line="240" w:lineRule="auto"/>
      <w:ind w:right="0" w:firstLine="0"/>
      <w:jc w:val="left"/>
      <w:outlineLvl w:val="0"/>
    </w:pPr>
    <w:rPr>
      <w:b/>
      <w:bCs/>
      <w:color w:val="auto"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53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0D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9075C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2614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94CE1"/>
    <w:pPr>
      <w:tabs>
        <w:tab w:val="center" w:pos="4677"/>
        <w:tab w:val="right" w:pos="9355"/>
      </w:tabs>
      <w:spacing w:after="0" w:line="240" w:lineRule="auto"/>
      <w:ind w:righ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394CE1"/>
  </w:style>
  <w:style w:type="paragraph" w:styleId="a6">
    <w:name w:val="footer"/>
    <w:basedOn w:val="a"/>
    <w:link w:val="a7"/>
    <w:uiPriority w:val="99"/>
    <w:unhideWhenUsed/>
    <w:rsid w:val="00394CE1"/>
    <w:pPr>
      <w:tabs>
        <w:tab w:val="center" w:pos="4677"/>
        <w:tab w:val="right" w:pos="9355"/>
      </w:tabs>
      <w:spacing w:after="0" w:line="240" w:lineRule="auto"/>
      <w:ind w:righ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394CE1"/>
  </w:style>
  <w:style w:type="character" w:customStyle="1" w:styleId="w">
    <w:name w:val="w"/>
    <w:basedOn w:val="a0"/>
    <w:rsid w:val="0003224F"/>
  </w:style>
  <w:style w:type="paragraph" w:styleId="a8">
    <w:name w:val="footnote text"/>
    <w:basedOn w:val="a"/>
    <w:link w:val="a9"/>
    <w:uiPriority w:val="99"/>
    <w:unhideWhenUsed/>
    <w:rsid w:val="0003224F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03224F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03224F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0322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D535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customStyle="1" w:styleId="position">
    <w:name w:val="position"/>
    <w:basedOn w:val="a"/>
    <w:rsid w:val="004D5359"/>
    <w:pPr>
      <w:spacing w:before="100" w:beforeAutospacing="1" w:after="100" w:afterAutospacing="1" w:line="240" w:lineRule="auto"/>
      <w:ind w:right="0" w:firstLine="0"/>
      <w:jc w:val="left"/>
    </w:pPr>
    <w:rPr>
      <w:color w:val="auto"/>
      <w:sz w:val="24"/>
      <w:szCs w:val="24"/>
    </w:rPr>
  </w:style>
  <w:style w:type="character" w:styleId="ab">
    <w:name w:val="Strong"/>
    <w:basedOn w:val="a0"/>
    <w:uiPriority w:val="22"/>
    <w:qFormat/>
    <w:rsid w:val="004D5359"/>
    <w:rPr>
      <w:b/>
      <w:bCs/>
    </w:rPr>
  </w:style>
  <w:style w:type="character" w:styleId="ac">
    <w:name w:val="Subtle Reference"/>
    <w:basedOn w:val="a0"/>
    <w:uiPriority w:val="31"/>
    <w:qFormat/>
    <w:rsid w:val="004D5359"/>
    <w:rPr>
      <w:smallCaps/>
      <w:color w:val="5A5A5A" w:themeColor="text1" w:themeTint="A5"/>
    </w:rPr>
  </w:style>
  <w:style w:type="character" w:styleId="ad">
    <w:name w:val="Hyperlink"/>
    <w:basedOn w:val="a0"/>
    <w:uiPriority w:val="99"/>
    <w:semiHidden/>
    <w:unhideWhenUsed/>
    <w:rsid w:val="00793DA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BD0D4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97762E"/>
    <w:pPr>
      <w:spacing w:before="100" w:beforeAutospacing="1" w:after="100" w:afterAutospacing="1" w:line="240" w:lineRule="auto"/>
      <w:ind w:right="0" w:firstLine="0"/>
      <w:jc w:val="left"/>
    </w:pPr>
    <w:rPr>
      <w:color w:val="auto"/>
      <w:sz w:val="24"/>
      <w:szCs w:val="24"/>
    </w:rPr>
  </w:style>
  <w:style w:type="character" w:customStyle="1" w:styleId="data2">
    <w:name w:val="data2"/>
    <w:basedOn w:val="a0"/>
    <w:rsid w:val="0097762E"/>
  </w:style>
  <w:style w:type="character" w:customStyle="1" w:styleId="address2">
    <w:name w:val="address2"/>
    <w:basedOn w:val="a0"/>
    <w:rsid w:val="0097762E"/>
  </w:style>
  <w:style w:type="character" w:customStyle="1" w:styleId="fio10">
    <w:name w:val="fio10"/>
    <w:basedOn w:val="a0"/>
    <w:rsid w:val="0097762E"/>
  </w:style>
  <w:style w:type="character" w:customStyle="1" w:styleId="others5">
    <w:name w:val="others5"/>
    <w:basedOn w:val="a0"/>
    <w:rsid w:val="0097762E"/>
  </w:style>
  <w:style w:type="character" w:customStyle="1" w:styleId="fio27">
    <w:name w:val="fio27"/>
    <w:basedOn w:val="a0"/>
    <w:rsid w:val="00E01CEE"/>
  </w:style>
  <w:style w:type="character" w:customStyle="1" w:styleId="others4">
    <w:name w:val="others4"/>
    <w:basedOn w:val="a0"/>
    <w:rsid w:val="00E01CEE"/>
  </w:style>
  <w:style w:type="character" w:customStyle="1" w:styleId="fio35">
    <w:name w:val="fio35"/>
    <w:basedOn w:val="a0"/>
    <w:rsid w:val="00E01CEE"/>
  </w:style>
  <w:style w:type="character" w:customStyle="1" w:styleId="blk">
    <w:name w:val="blk"/>
    <w:basedOn w:val="a0"/>
    <w:rsid w:val="00025EC8"/>
  </w:style>
  <w:style w:type="character" w:customStyle="1" w:styleId="40">
    <w:name w:val="Заголовок 4 Знак"/>
    <w:basedOn w:val="a0"/>
    <w:link w:val="4"/>
    <w:uiPriority w:val="9"/>
    <w:rsid w:val="009075CE"/>
    <w:rPr>
      <w:rFonts w:asciiTheme="majorHAnsi" w:eastAsiaTheme="majorEastAsia" w:hAnsiTheme="majorHAnsi" w:cstheme="majorBidi"/>
      <w:i/>
      <w:iCs/>
      <w:color w:val="2F5496" w:themeColor="accent1" w:themeShade="BF"/>
      <w:sz w:val="21"/>
      <w:lang w:eastAsia="ru-RU"/>
    </w:rPr>
  </w:style>
  <w:style w:type="character" w:customStyle="1" w:styleId="fio1">
    <w:name w:val="fio1"/>
    <w:basedOn w:val="a0"/>
    <w:rsid w:val="008511FB"/>
  </w:style>
  <w:style w:type="character" w:customStyle="1" w:styleId="fio2">
    <w:name w:val="fio2"/>
    <w:basedOn w:val="a0"/>
    <w:rsid w:val="008511FB"/>
  </w:style>
  <w:style w:type="paragraph" w:customStyle="1" w:styleId="consplusnormal">
    <w:name w:val="consplusnormal"/>
    <w:basedOn w:val="a"/>
    <w:rsid w:val="008511FB"/>
    <w:pPr>
      <w:spacing w:before="100" w:beforeAutospacing="1" w:after="100" w:afterAutospacing="1" w:line="240" w:lineRule="auto"/>
      <w:ind w:right="0" w:firstLine="0"/>
      <w:jc w:val="left"/>
    </w:pPr>
    <w:rPr>
      <w:color w:val="auto"/>
      <w:sz w:val="24"/>
      <w:szCs w:val="24"/>
    </w:rPr>
  </w:style>
  <w:style w:type="character" w:customStyle="1" w:styleId="snippetequal">
    <w:name w:val="snippet_equal"/>
    <w:basedOn w:val="a0"/>
    <w:rsid w:val="00850D09"/>
  </w:style>
  <w:style w:type="character" w:customStyle="1" w:styleId="b">
    <w:name w:val="b"/>
    <w:basedOn w:val="a0"/>
    <w:rsid w:val="00A05306"/>
  </w:style>
  <w:style w:type="paragraph" w:styleId="af">
    <w:name w:val="Balloon Text"/>
    <w:basedOn w:val="a"/>
    <w:link w:val="af0"/>
    <w:uiPriority w:val="99"/>
    <w:semiHidden/>
    <w:unhideWhenUsed/>
    <w:rsid w:val="008A3A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A3A2F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902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1706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9359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1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3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6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3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8565">
          <w:marLeft w:val="0"/>
          <w:marRight w:val="-7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795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3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0535">
          <w:marLeft w:val="0"/>
          <w:marRight w:val="-7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328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9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9E%D0%B1%D1%89%D0%B5%D1%81%D1%82%D0%B2%D0%B5%D0%BD%D0%BD%D1%8B%D0%B5_%D0%BE%D1%82%D0%BD%D0%BE%D1%88%D0%B5%D0%BD%D0%B8%D1%8F" TargetMode="External"/><Relationship Id="rId18" Type="http://schemas.openxmlformats.org/officeDocument/2006/relationships/hyperlink" Target="http://sudact.ru/regular/court/SbR7fsQZve6s/" TargetMode="External"/><Relationship Id="rId26" Type="http://schemas.openxmlformats.org/officeDocument/2006/relationships/hyperlink" Target="http://www.consultant.ru/document/cons_doc_LAW_291258/5649f81c02c8558e22ab26207b2834c0d047d6fb/" TargetMode="External"/><Relationship Id="rId39" Type="http://schemas.openxmlformats.org/officeDocument/2006/relationships/footer" Target="footer1.xml"/><Relationship Id="rId21" Type="http://schemas.openxmlformats.org/officeDocument/2006/relationships/hyperlink" Target="http://sudact.ru/law/uk-rf/obshchaia-chast/razdel-ii/glava-6/statia-30/" TargetMode="External"/><Relationship Id="rId34" Type="http://schemas.openxmlformats.org/officeDocument/2006/relationships/hyperlink" Target="https://rospravosudie.com/court-samarskij-garnizonnyj-voennyj-sud-samarskaya-oblast-s/act-560668895/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rospravosudie.com/law/%D0%A1%D1%82%D0%B0%D1%82%D1%8C%D1%8F_111_%D0%A3%D0%9A_%D0%A0%D0%A4" TargetMode="External"/><Relationship Id="rId20" Type="http://schemas.openxmlformats.org/officeDocument/2006/relationships/hyperlink" Target="http://sudact.ru/regular/court/2Cu20hAnbpd8/" TargetMode="External"/><Relationship Id="rId29" Type="http://schemas.openxmlformats.org/officeDocument/2006/relationships/hyperlink" Target="http://www.consultant.ru/document/cons_doc_LAW_296536/9d692997b8cddf26782684f489987701b0daacf3/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E%D0%B1%D1%8A%D0%B5%D0%BA%D1%82_%D0%BF%D1%80%D0%B5%D1%81%D1%82%D1%83%D0%BF%D0%BB%D0%B5%D0%BD%D0%B8%D1%8F" TargetMode="External"/><Relationship Id="rId24" Type="http://schemas.openxmlformats.org/officeDocument/2006/relationships/hyperlink" Target="http://sudact.ru/law/uk-rf/osobennaia-chast/razdel-viii/glava-21/statia-158/" TargetMode="External"/><Relationship Id="rId32" Type="http://schemas.openxmlformats.org/officeDocument/2006/relationships/hyperlink" Target="https://cyberleninka.ru/journal/n/juvenis-scientia" TargetMode="External"/><Relationship Id="rId37" Type="http://schemas.openxmlformats.org/officeDocument/2006/relationships/hyperlink" Target="http://sudact.ru/regular/doc/wldVmiZxjgUK/?regular-txt=%D1%8D%D0%BA%D1%81%D1%86%D0%B5%D1%81%D1%81+%D0%B8%D1%81%D0%BF%D0%BE%D0%BB%D0%BD%D0%B8%D1%82%D0%B5%D0%BB%D1%8F&amp;regular-case_doc=&amp;regular-lawchunkinfo=&amp;regular-doc_type=&amp;regular-date_from=&amp;regular-date_to=&amp;regular-workflow_stage=&amp;regular-area=&amp;regular-court=&amp;regular-judge=&amp;_=1525429952550&amp;snippet_pos=17818" TargetMode="External"/><Relationship Id="rId40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sudact.ru/law/uk-rf/obshchaia-chast/razdel-ii/glava-7/statia-36/" TargetMode="External"/><Relationship Id="rId23" Type="http://schemas.openxmlformats.org/officeDocument/2006/relationships/hyperlink" Target="http://sudact.ru/law/uk-rf/obshchaia-chast/razdel-ii/glava-6/statia-30/" TargetMode="External"/><Relationship Id="rId28" Type="http://schemas.openxmlformats.org/officeDocument/2006/relationships/hyperlink" Target="http://www.consultant.ru/document/cons_doc_LAW_291258/5649f81c02c8558e22ab26207b2834c0d047d6fb/" TargetMode="External"/><Relationship Id="rId36" Type="http://schemas.openxmlformats.org/officeDocument/2006/relationships/hyperlink" Target="https://rospravosudie.com/court-novosibirskij-oblastnoj-sud-novosibirskaya-oblast-s/act-557578052/" TargetMode="External"/><Relationship Id="rId10" Type="http://schemas.openxmlformats.org/officeDocument/2006/relationships/hyperlink" Target="https://ru.wikipedia.org/wiki/%D0%A3%D0%B3%D0%BE%D0%BB%D0%BE%D0%B2%D0%BD%D0%B0%D1%8F_%D0%BE%D1%82%D0%B2%D0%B5%D1%82%D1%81%D1%82%D0%B2%D0%B5%D0%BD%D0%BD%D0%BE%D1%81%D1%82%D1%8C" TargetMode="External"/><Relationship Id="rId19" Type="http://schemas.openxmlformats.org/officeDocument/2006/relationships/hyperlink" Target="http://sudact.ru/law/uk-rf/osobennaia-chast/razdel-viii/glava-21/statia-161/" TargetMode="External"/><Relationship Id="rId31" Type="http://schemas.openxmlformats.org/officeDocument/2006/relationships/hyperlink" Target="http://www.consultant.ru/document/cons_doc_LAW_72601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F%D1%80%D0%B5%D1%81%D1%82%D1%83%D0%BF%D0%BD%D1%8B%D0%B5_%D0%BF%D0%BE%D1%81%D0%BB%D0%B5%D0%B4%D1%81%D1%82%D0%B2%D0%B8%D1%8F" TargetMode="External"/><Relationship Id="rId14" Type="http://schemas.openxmlformats.org/officeDocument/2006/relationships/hyperlink" Target="http://sudact.ru/regular/court/BgQ68jgnZkJK/" TargetMode="External"/><Relationship Id="rId22" Type="http://schemas.openxmlformats.org/officeDocument/2006/relationships/hyperlink" Target="http://sudact.ru/law/uk-rf/osobennaia-chast/razdel-viii/glava-21/statia-161/" TargetMode="External"/><Relationship Id="rId27" Type="http://schemas.openxmlformats.org/officeDocument/2006/relationships/hyperlink" Target="http://www.consultant.ru/document/cons_doc_LAW_291258/" TargetMode="External"/><Relationship Id="rId30" Type="http://schemas.openxmlformats.org/officeDocument/2006/relationships/hyperlink" Target="http://www.consultant.ru/document/cons_doc_LAW_296536/dff023b12ba2506768f56cac37f5b22e6d097254/" TargetMode="External"/><Relationship Id="rId35" Type="http://schemas.openxmlformats.org/officeDocument/2006/relationships/hyperlink" Target="https://rospravosudie.com/court-verxovnyj-sud-respubliki-bashkortostan-respublika-bashkortostan-s/" TargetMode="External"/><Relationship Id="rId8" Type="http://schemas.openxmlformats.org/officeDocument/2006/relationships/hyperlink" Target="https://ru.wikipedia.org/wiki/%D0%9F%D1%80%D0%B5%D1%81%D1%82%D1%83%D0%BF%D0%BD%D0%BE%D0%B5_%D0%B4%D0%B5%D1%8F%D0%BD%D0%B8%D0%B5" TargetMode="External"/><Relationship Id="rId3" Type="http://schemas.openxmlformats.org/officeDocument/2006/relationships/styles" Target="styles.xml"/><Relationship Id="rId12" Type="http://schemas.openxmlformats.org/officeDocument/2006/relationships/hyperlink" Target="https://ru.wikipedia.org/wiki/%D0%9F%D1%80%D0%B5%D1%81%D1%82%D1%83%D0%BF%D0%BB%D0%B5%D0%BD%D0%B8%D0%B5" TargetMode="External"/><Relationship Id="rId17" Type="http://schemas.openxmlformats.org/officeDocument/2006/relationships/hyperlink" Target="https://rospravosudie.com/law/%D0%A1%D1%82%D0%B0%D1%82%D1%8C%D1%8F_162_%D0%A3%D0%9A_%D0%A0%D0%A4" TargetMode="External"/><Relationship Id="rId25" Type="http://schemas.openxmlformats.org/officeDocument/2006/relationships/hyperlink" Target="http://www.consultant.ru/document/cons_doc_LAW_291258/" TargetMode="External"/><Relationship Id="rId33" Type="http://schemas.openxmlformats.org/officeDocument/2006/relationships/hyperlink" Target="http://sudact.ru/regular/court/BgQ68jgnZkJK/" TargetMode="External"/><Relationship Id="rId38" Type="http://schemas.openxmlformats.org/officeDocument/2006/relationships/hyperlink" Target="http://sudact.ru/regular/doc/oJFD7wpw3Ud8/?regular-txt=%D0%B4%D0%BE%D0%B1%D1%80%D0%BE%D0%B2%D0%BE%D0%BB%D1%8C%D0%BD%D1%8B%D0%B9+%D0%BE%D1%82%D0%BA%D0%B0%D0%B7+%D0%BF%D1%80%D0%B8+%D1%8D%D0%BA%D1%81%D1%86%D0%B5%D1%81%D1%81%D0%B5+%D0%B8%D1%81%D0%BF%D0%BE%D0%BB%D0%BD%D0%B8%D1%82%D0%B5%D0%BB%D1%8F+&amp;regular-case_doc=&amp;regular-lawchunkinfo=&amp;regular-doc_type=&amp;regular-date_from=&amp;regular-date_to=&amp;regular-workflow_stage=&amp;regular-area=&amp;regular-court=&amp;regular-judge=&amp;_=1525109109587&amp;snippet_pos=6508" TargetMode="Externa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72601/" TargetMode="External"/><Relationship Id="rId3" Type="http://schemas.openxmlformats.org/officeDocument/2006/relationships/hyperlink" Target="https://rospravosudie.com/court-samarskij-garnizonnyj-voennyj-sud-samarskaya-oblast-s/act-560668895/" TargetMode="External"/><Relationship Id="rId7" Type="http://schemas.openxmlformats.org/officeDocument/2006/relationships/hyperlink" Target="http://sudact.ru/regular/doc/oJFD7wpw3Ud8/?regular-txt=%D0%B4%D0%BE%D0%B1%D1%80%D0%BE%D0%B2%D0%BE%D0%BB%D1%8C%D0%BD%D1%8B%D0%B9+%D0%BE%D1%82%D0%BA%D0%B0%D0%B7+%D0%BF%D1%80%D0%B8+%D1%8D%D0%BA%D1%81%D1%86%D0%B5%D1%81%D1%81%D0%B5+%D0%B8%D1%81%D0%BF%D0%BE%D0%BB%D0%BD%D0%B8%D1%82%D0%B5%D0%BB%D1%8F+&amp;regular-case_doc=&amp;regular-lawchunkinfo=&amp;regular-doc_type=&amp;regular-date_from=&amp;regular-date_to=&amp;regular-workflow_stage=&amp;regular-area=&amp;regular-court=&amp;regular-judge=&amp;_=1525109109587&amp;snippet_pos=6508" TargetMode="External"/><Relationship Id="rId2" Type="http://schemas.openxmlformats.org/officeDocument/2006/relationships/hyperlink" Target="http://sudact.ru/regular/court/BgQ68jgnZkJK/" TargetMode="External"/><Relationship Id="rId1" Type="http://schemas.openxmlformats.org/officeDocument/2006/relationships/hyperlink" Target="https://cyberleninka.ru/journal/n/juvenis-scientia" TargetMode="External"/><Relationship Id="rId6" Type="http://schemas.openxmlformats.org/officeDocument/2006/relationships/hyperlink" Target="http://sudact.ru/regular/doc/wldVmiZxjgUK/?regular-txt=%D1%8D%D0%BA%D1%81%D1%86%D0%B5%D1%81%D1%81+%D0%B8%D1%81%D0%BF%D0%BE%D0%BB%D0%BD%D0%B8%D1%82%D0%B5%D0%BB%D1%8F&amp;regular-case_doc=&amp;regular-lawchunkinfo=&amp;regular-doc_type=&amp;regular-date_from=&amp;regular-date_to=&amp;regular-workflow_stage=&amp;regular-area=&amp;regular-court=&amp;regular-judge=&amp;_=1525429952550&amp;snippet_pos=17818" TargetMode="External"/><Relationship Id="rId5" Type="http://schemas.openxmlformats.org/officeDocument/2006/relationships/hyperlink" Target="https://rospravosudie.com/court-novosibirskij-oblastnoj-sud-novosibirskaya-oblast-s/act-557578052/" TargetMode="External"/><Relationship Id="rId4" Type="http://schemas.openxmlformats.org/officeDocument/2006/relationships/hyperlink" Target="https://rospravosudie.com/court-verxovnyj-sud-respubliki-bashkortostan-respublika-bashkortostan-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B137C-FEA4-4C60-8A75-C0BE81947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1</Pages>
  <Words>5714</Words>
  <Characters>32575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Babek</dc:creator>
  <cp:keywords/>
  <dc:description/>
  <cp:lastModifiedBy>Babek</cp:lastModifiedBy>
  <cp:revision>212</cp:revision>
  <cp:lastPrinted>2018-05-11T10:15:00Z</cp:lastPrinted>
  <dcterms:created xsi:type="dcterms:W3CDTF">2018-03-08T19:00:00Z</dcterms:created>
  <dcterms:modified xsi:type="dcterms:W3CDTF">2018-05-11T10:21:00Z</dcterms:modified>
</cp:coreProperties>
</file>