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74D" w:rsidRDefault="000C474D" w:rsidP="008C5F25">
      <w:pPr>
        <w:spacing w:after="0"/>
        <w:jc w:val="center"/>
        <w:rPr>
          <w:rFonts w:ascii="Times New Roman" w:hAnsi="Times New Roman" w:cs="Times New Roman"/>
          <w:b/>
          <w:sz w:val="28"/>
          <w:szCs w:val="28"/>
        </w:rPr>
      </w:pPr>
    </w:p>
    <w:p w:rsidR="000C474D" w:rsidRDefault="000C474D" w:rsidP="008C5F25">
      <w:pPr>
        <w:spacing w:after="0"/>
        <w:jc w:val="center"/>
        <w:rPr>
          <w:rFonts w:ascii="Times New Roman" w:hAnsi="Times New Roman" w:cs="Times New Roman"/>
          <w:b/>
          <w:sz w:val="28"/>
          <w:szCs w:val="28"/>
        </w:rPr>
      </w:pPr>
    </w:p>
    <w:p w:rsidR="008C5F25" w:rsidRPr="00042438" w:rsidRDefault="008C5F25" w:rsidP="008C5F25">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МИНИСТЕРСТВО ОБРАЗОВАНИЯ И НА</w:t>
      </w:r>
      <w:r>
        <w:rPr>
          <w:rFonts w:ascii="Times New Roman" w:hAnsi="Times New Roman" w:cs="Times New Roman"/>
          <w:b/>
          <w:sz w:val="28"/>
          <w:szCs w:val="28"/>
        </w:rPr>
        <w:t>У</w:t>
      </w:r>
      <w:r w:rsidRPr="00042438">
        <w:rPr>
          <w:rFonts w:ascii="Times New Roman" w:hAnsi="Times New Roman" w:cs="Times New Roman"/>
          <w:b/>
          <w:sz w:val="28"/>
          <w:szCs w:val="28"/>
        </w:rPr>
        <w:t>КИ</w:t>
      </w:r>
    </w:p>
    <w:p w:rsidR="008C5F25" w:rsidRPr="00042438" w:rsidRDefault="008C5F25" w:rsidP="008C5F25">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ФЕДЕРАЛЬНОЕ ГОСУДАРСТВЕННОЕ БЮДЖЕТНОЕ</w:t>
      </w:r>
    </w:p>
    <w:p w:rsidR="008C5F25" w:rsidRPr="00042438" w:rsidRDefault="008C5F25" w:rsidP="008C5F25">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ОБРАЗОВАТЕЛЬНОЕ УЧРЕЖДЕНИЕ ВЫСШЕГО ОБРАЗОВАНИЯ</w:t>
      </w:r>
    </w:p>
    <w:p w:rsidR="008C5F25" w:rsidRDefault="008C5F25" w:rsidP="008C5F25">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«ТВЕРСКОЙ ГОСУДАРСТВЕННЫЙ УНИВЕРСИТЕТ»</w:t>
      </w:r>
    </w:p>
    <w:p w:rsidR="008C5F25" w:rsidRDefault="008C5F25" w:rsidP="008C5F25">
      <w:pPr>
        <w:spacing w:after="0"/>
        <w:jc w:val="center"/>
        <w:rPr>
          <w:rFonts w:ascii="Times New Roman" w:hAnsi="Times New Roman" w:cs="Times New Roman"/>
          <w:b/>
          <w:sz w:val="28"/>
          <w:szCs w:val="28"/>
        </w:rPr>
      </w:pPr>
    </w:p>
    <w:p w:rsidR="008C5F25" w:rsidRDefault="008C5F25" w:rsidP="008C5F25">
      <w:pPr>
        <w:spacing w:after="0"/>
        <w:jc w:val="center"/>
        <w:rPr>
          <w:rFonts w:ascii="Times New Roman" w:hAnsi="Times New Roman" w:cs="Times New Roman"/>
          <w:b/>
          <w:sz w:val="28"/>
          <w:szCs w:val="28"/>
        </w:rPr>
      </w:pPr>
      <w:r>
        <w:rPr>
          <w:rFonts w:ascii="Times New Roman" w:hAnsi="Times New Roman" w:cs="Times New Roman"/>
          <w:b/>
          <w:sz w:val="28"/>
          <w:szCs w:val="28"/>
        </w:rPr>
        <w:t>ЮРИДИЧЕСКИЙ ФАКУЛЬТЕТ</w:t>
      </w:r>
    </w:p>
    <w:p w:rsidR="008C5F25" w:rsidRDefault="008C5F25" w:rsidP="008C5F25">
      <w:pPr>
        <w:spacing w:after="0"/>
        <w:jc w:val="center"/>
        <w:rPr>
          <w:rFonts w:ascii="Times New Roman" w:hAnsi="Times New Roman" w:cs="Times New Roman"/>
          <w:b/>
          <w:sz w:val="28"/>
          <w:szCs w:val="28"/>
        </w:rPr>
      </w:pPr>
    </w:p>
    <w:p w:rsidR="008C5F25" w:rsidRDefault="008C5F25" w:rsidP="008C5F25">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КАФЕДРА </w:t>
      </w:r>
      <w:r w:rsidR="000C474D">
        <w:rPr>
          <w:rFonts w:ascii="Times New Roman" w:hAnsi="Times New Roman" w:cs="Times New Roman"/>
          <w:b/>
          <w:sz w:val="28"/>
          <w:szCs w:val="28"/>
        </w:rPr>
        <w:t>УГЛОВНОГО ПРАВА И ПРОЦЕССА</w:t>
      </w:r>
    </w:p>
    <w:p w:rsidR="008C5F25" w:rsidRDefault="008C5F25" w:rsidP="008C5F25">
      <w:pPr>
        <w:spacing w:after="0"/>
        <w:jc w:val="center"/>
        <w:rPr>
          <w:rFonts w:ascii="Times New Roman" w:hAnsi="Times New Roman" w:cs="Times New Roman"/>
          <w:b/>
          <w:sz w:val="28"/>
          <w:szCs w:val="28"/>
        </w:rPr>
      </w:pPr>
    </w:p>
    <w:p w:rsidR="008C5F25" w:rsidRDefault="008C5F25" w:rsidP="008C5F25">
      <w:pPr>
        <w:spacing w:after="0"/>
        <w:jc w:val="center"/>
        <w:rPr>
          <w:rFonts w:ascii="Times New Roman" w:hAnsi="Times New Roman" w:cs="Times New Roman"/>
          <w:b/>
          <w:sz w:val="28"/>
          <w:szCs w:val="28"/>
        </w:rPr>
      </w:pPr>
      <w:r>
        <w:rPr>
          <w:rFonts w:ascii="Times New Roman" w:hAnsi="Times New Roman" w:cs="Times New Roman"/>
          <w:b/>
          <w:sz w:val="28"/>
          <w:szCs w:val="28"/>
        </w:rPr>
        <w:t>40.03.01. Юриспруденция</w:t>
      </w:r>
    </w:p>
    <w:p w:rsidR="008C5F25" w:rsidRDefault="008C5F25" w:rsidP="008C5F25">
      <w:pPr>
        <w:spacing w:after="0"/>
        <w:jc w:val="center"/>
        <w:rPr>
          <w:rFonts w:ascii="Times New Roman" w:hAnsi="Times New Roman" w:cs="Times New Roman"/>
          <w:b/>
          <w:sz w:val="28"/>
          <w:szCs w:val="28"/>
        </w:rPr>
      </w:pPr>
    </w:p>
    <w:p w:rsidR="008C5F25" w:rsidRDefault="008C5F25" w:rsidP="008C5F25">
      <w:pPr>
        <w:spacing w:after="0"/>
        <w:jc w:val="center"/>
        <w:rPr>
          <w:rFonts w:ascii="Times New Roman" w:hAnsi="Times New Roman" w:cs="Times New Roman"/>
          <w:b/>
          <w:sz w:val="28"/>
          <w:szCs w:val="28"/>
        </w:rPr>
      </w:pPr>
    </w:p>
    <w:p w:rsidR="008C5F25" w:rsidRPr="00042438" w:rsidRDefault="008C5F25" w:rsidP="008C5F25">
      <w:pPr>
        <w:spacing w:after="0"/>
        <w:jc w:val="center"/>
        <w:rPr>
          <w:rFonts w:ascii="Times New Roman" w:hAnsi="Times New Roman" w:cs="Times New Roman"/>
          <w:b/>
          <w:sz w:val="36"/>
          <w:szCs w:val="28"/>
        </w:rPr>
      </w:pPr>
    </w:p>
    <w:p w:rsidR="008C5F25" w:rsidRPr="00042438" w:rsidRDefault="008C5F25" w:rsidP="008C5F25">
      <w:pPr>
        <w:spacing w:after="0"/>
        <w:jc w:val="center"/>
        <w:rPr>
          <w:rFonts w:ascii="Times New Roman" w:hAnsi="Times New Roman" w:cs="Times New Roman"/>
          <w:b/>
          <w:sz w:val="36"/>
          <w:szCs w:val="28"/>
        </w:rPr>
      </w:pPr>
    </w:p>
    <w:p w:rsidR="008C5F25" w:rsidRPr="00042438" w:rsidRDefault="008C5F25" w:rsidP="008C5F25">
      <w:pPr>
        <w:spacing w:after="0"/>
        <w:jc w:val="center"/>
        <w:rPr>
          <w:rFonts w:ascii="Times New Roman" w:hAnsi="Times New Roman" w:cs="Times New Roman"/>
          <w:b/>
          <w:sz w:val="36"/>
          <w:szCs w:val="28"/>
        </w:rPr>
      </w:pPr>
      <w:r w:rsidRPr="00042438">
        <w:rPr>
          <w:rFonts w:ascii="Times New Roman" w:hAnsi="Times New Roman" w:cs="Times New Roman"/>
          <w:b/>
          <w:sz w:val="36"/>
          <w:szCs w:val="28"/>
        </w:rPr>
        <w:t>КУРСОВАЯ РАБОТА</w:t>
      </w:r>
    </w:p>
    <w:p w:rsidR="008C5F25" w:rsidRDefault="008C5F25" w:rsidP="008C5F25">
      <w:pPr>
        <w:spacing w:after="0"/>
        <w:jc w:val="center"/>
        <w:rPr>
          <w:rFonts w:ascii="Times New Roman" w:hAnsi="Times New Roman" w:cs="Times New Roman"/>
          <w:b/>
          <w:sz w:val="28"/>
          <w:szCs w:val="28"/>
        </w:rPr>
      </w:pPr>
    </w:p>
    <w:p w:rsidR="008C5F25" w:rsidRDefault="008C5F25" w:rsidP="008C5F25">
      <w:pPr>
        <w:spacing w:after="0"/>
        <w:jc w:val="center"/>
        <w:rPr>
          <w:rFonts w:ascii="Times New Roman" w:hAnsi="Times New Roman" w:cs="Times New Roman"/>
          <w:b/>
          <w:sz w:val="28"/>
          <w:szCs w:val="28"/>
        </w:rPr>
      </w:pPr>
    </w:p>
    <w:p w:rsidR="008C5F25" w:rsidRPr="000C474D" w:rsidRDefault="008C5F25" w:rsidP="008C5F25">
      <w:pPr>
        <w:spacing w:after="0"/>
        <w:jc w:val="center"/>
        <w:rPr>
          <w:rFonts w:ascii="Times New Roman" w:hAnsi="Times New Roman" w:cs="Times New Roman"/>
          <w:b/>
          <w:sz w:val="32"/>
          <w:szCs w:val="28"/>
        </w:rPr>
      </w:pPr>
      <w:r w:rsidRPr="000C474D">
        <w:rPr>
          <w:rFonts w:ascii="Times New Roman" w:hAnsi="Times New Roman" w:cs="Times New Roman"/>
          <w:b/>
          <w:sz w:val="32"/>
          <w:szCs w:val="28"/>
        </w:rPr>
        <w:t>«Преступления с двумя формами вины»</w:t>
      </w:r>
    </w:p>
    <w:p w:rsidR="008C5F25" w:rsidRDefault="008C5F25" w:rsidP="008C5F25">
      <w:pPr>
        <w:spacing w:after="0"/>
        <w:jc w:val="center"/>
        <w:rPr>
          <w:rFonts w:ascii="Times New Roman" w:hAnsi="Times New Roman" w:cs="Times New Roman"/>
          <w:sz w:val="28"/>
          <w:szCs w:val="28"/>
        </w:rPr>
      </w:pPr>
    </w:p>
    <w:p w:rsidR="008C5F25" w:rsidRDefault="008C5F25" w:rsidP="008C5F25">
      <w:pPr>
        <w:spacing w:after="0"/>
        <w:jc w:val="center"/>
        <w:rPr>
          <w:rFonts w:ascii="Times New Roman" w:hAnsi="Times New Roman" w:cs="Times New Roman"/>
          <w:sz w:val="28"/>
          <w:szCs w:val="28"/>
        </w:rPr>
      </w:pPr>
    </w:p>
    <w:p w:rsidR="008C5F25" w:rsidRDefault="008C5F25" w:rsidP="008C5F25">
      <w:pPr>
        <w:spacing w:after="0"/>
        <w:jc w:val="center"/>
        <w:rPr>
          <w:rFonts w:ascii="Times New Roman" w:hAnsi="Times New Roman" w:cs="Times New Roman"/>
          <w:sz w:val="28"/>
          <w:szCs w:val="28"/>
        </w:rPr>
      </w:pPr>
    </w:p>
    <w:p w:rsidR="008C5F25" w:rsidRDefault="008C5F25" w:rsidP="008C5F25">
      <w:pPr>
        <w:spacing w:after="0"/>
        <w:jc w:val="center"/>
        <w:rPr>
          <w:rFonts w:ascii="Times New Roman" w:hAnsi="Times New Roman" w:cs="Times New Roman"/>
          <w:sz w:val="28"/>
          <w:szCs w:val="28"/>
        </w:rPr>
      </w:pPr>
    </w:p>
    <w:p w:rsidR="008C5F25" w:rsidRDefault="008C5F25" w:rsidP="008C5F25">
      <w:pPr>
        <w:spacing w:after="0"/>
        <w:jc w:val="center"/>
        <w:rPr>
          <w:rFonts w:ascii="Times New Roman" w:hAnsi="Times New Roman" w:cs="Times New Roman"/>
          <w:sz w:val="28"/>
          <w:szCs w:val="28"/>
        </w:rPr>
      </w:pPr>
    </w:p>
    <w:p w:rsidR="008C5F25" w:rsidRDefault="008C5F25" w:rsidP="008C5F25">
      <w:pPr>
        <w:spacing w:after="0"/>
        <w:jc w:val="center"/>
        <w:rPr>
          <w:rFonts w:ascii="Times New Roman" w:hAnsi="Times New Roman" w:cs="Times New Roman"/>
          <w:sz w:val="28"/>
          <w:szCs w:val="28"/>
        </w:rPr>
      </w:pPr>
    </w:p>
    <w:p w:rsidR="008C5F25" w:rsidRDefault="008C5F25" w:rsidP="008C5F25">
      <w:pPr>
        <w:spacing w:after="0"/>
        <w:jc w:val="center"/>
        <w:rPr>
          <w:rFonts w:ascii="Times New Roman" w:hAnsi="Times New Roman" w:cs="Times New Roman"/>
          <w:sz w:val="28"/>
          <w:szCs w:val="28"/>
        </w:rPr>
      </w:pPr>
    </w:p>
    <w:p w:rsidR="008C5F25" w:rsidRDefault="008C5F25" w:rsidP="008C5F25">
      <w:pPr>
        <w:spacing w:after="0"/>
        <w:jc w:val="center"/>
        <w:rPr>
          <w:rFonts w:ascii="Times New Roman" w:hAnsi="Times New Roman" w:cs="Times New Roman"/>
          <w:sz w:val="28"/>
          <w:szCs w:val="28"/>
        </w:rPr>
      </w:pPr>
    </w:p>
    <w:p w:rsidR="008C5F25" w:rsidRDefault="008C5F25" w:rsidP="008C5F25">
      <w:pPr>
        <w:spacing w:after="0"/>
        <w:jc w:val="center"/>
        <w:rPr>
          <w:rFonts w:ascii="Times New Roman" w:hAnsi="Times New Roman" w:cs="Times New Roman"/>
          <w:sz w:val="28"/>
          <w:szCs w:val="28"/>
        </w:rPr>
      </w:pPr>
    </w:p>
    <w:p w:rsidR="008C5F25" w:rsidRDefault="008C5F25" w:rsidP="008C5F25">
      <w:pPr>
        <w:spacing w:after="0"/>
        <w:jc w:val="right"/>
        <w:rPr>
          <w:rFonts w:ascii="Times New Roman" w:hAnsi="Times New Roman" w:cs="Times New Roman"/>
          <w:sz w:val="28"/>
          <w:szCs w:val="28"/>
        </w:rPr>
      </w:pPr>
      <w:r>
        <w:rPr>
          <w:rFonts w:ascii="Times New Roman" w:hAnsi="Times New Roman" w:cs="Times New Roman"/>
          <w:sz w:val="28"/>
          <w:szCs w:val="28"/>
        </w:rPr>
        <w:t>Выполнила: студентка 21 гр.</w:t>
      </w:r>
    </w:p>
    <w:p w:rsidR="008C5F25" w:rsidRDefault="008C5F25" w:rsidP="008C5F25">
      <w:pPr>
        <w:spacing w:after="0"/>
        <w:jc w:val="right"/>
        <w:rPr>
          <w:rFonts w:ascii="Times New Roman" w:hAnsi="Times New Roman" w:cs="Times New Roman"/>
          <w:sz w:val="28"/>
          <w:szCs w:val="28"/>
        </w:rPr>
      </w:pPr>
      <w:proofErr w:type="spellStart"/>
      <w:r>
        <w:rPr>
          <w:rFonts w:ascii="Times New Roman" w:hAnsi="Times New Roman" w:cs="Times New Roman"/>
          <w:sz w:val="28"/>
          <w:szCs w:val="28"/>
        </w:rPr>
        <w:t>Анцыфрова</w:t>
      </w:r>
      <w:proofErr w:type="spellEnd"/>
      <w:r>
        <w:rPr>
          <w:rFonts w:ascii="Times New Roman" w:hAnsi="Times New Roman" w:cs="Times New Roman"/>
          <w:sz w:val="28"/>
          <w:szCs w:val="28"/>
        </w:rPr>
        <w:t xml:space="preserve"> Дарья Денисовна</w:t>
      </w:r>
    </w:p>
    <w:p w:rsidR="008C5F25" w:rsidRDefault="008C5F25" w:rsidP="008C5F25">
      <w:pPr>
        <w:spacing w:after="0"/>
        <w:jc w:val="right"/>
        <w:rPr>
          <w:rFonts w:ascii="Times New Roman" w:hAnsi="Times New Roman" w:cs="Times New Roman"/>
          <w:sz w:val="28"/>
          <w:szCs w:val="28"/>
        </w:rPr>
      </w:pPr>
      <w:r>
        <w:rPr>
          <w:rFonts w:ascii="Times New Roman" w:hAnsi="Times New Roman" w:cs="Times New Roman"/>
          <w:sz w:val="28"/>
          <w:szCs w:val="28"/>
        </w:rPr>
        <w:t xml:space="preserve">      Научный руководитель: </w:t>
      </w:r>
      <w:r>
        <w:rPr>
          <w:rFonts w:ascii="Times New Roman" w:hAnsi="Times New Roman" w:cs="Times New Roman"/>
          <w:sz w:val="28"/>
          <w:szCs w:val="28"/>
        </w:rPr>
        <w:br/>
      </w:r>
      <w:r w:rsidRPr="00D76F94">
        <w:rPr>
          <w:rFonts w:ascii="Times New Roman" w:hAnsi="Times New Roman" w:cs="Times New Roman"/>
          <w:sz w:val="28"/>
          <w:szCs w:val="28"/>
        </w:rPr>
        <w:t xml:space="preserve">кандидат юридических наук, </w:t>
      </w:r>
      <w:r>
        <w:rPr>
          <w:rFonts w:ascii="Times New Roman" w:hAnsi="Times New Roman" w:cs="Times New Roman"/>
          <w:sz w:val="28"/>
          <w:szCs w:val="28"/>
        </w:rPr>
        <w:br/>
      </w:r>
      <w:r w:rsidRPr="00D76F94">
        <w:rPr>
          <w:rFonts w:ascii="Times New Roman" w:hAnsi="Times New Roman" w:cs="Times New Roman"/>
          <w:sz w:val="28"/>
          <w:szCs w:val="28"/>
        </w:rPr>
        <w:t xml:space="preserve">доцент кафедры </w:t>
      </w:r>
      <w:r>
        <w:rPr>
          <w:rFonts w:ascii="Times New Roman" w:hAnsi="Times New Roman" w:cs="Times New Roman"/>
          <w:sz w:val="28"/>
          <w:szCs w:val="28"/>
        </w:rPr>
        <w:br/>
      </w:r>
      <w:r w:rsidRPr="00D76F94">
        <w:rPr>
          <w:rFonts w:ascii="Times New Roman" w:hAnsi="Times New Roman" w:cs="Times New Roman"/>
          <w:sz w:val="28"/>
          <w:szCs w:val="28"/>
        </w:rPr>
        <w:t>уголовного права и процесса</w:t>
      </w:r>
    </w:p>
    <w:p w:rsidR="008C5F25" w:rsidRDefault="008C5F25" w:rsidP="008C5F25">
      <w:pPr>
        <w:spacing w:after="0"/>
        <w:jc w:val="right"/>
        <w:rPr>
          <w:rFonts w:ascii="Times New Roman" w:hAnsi="Times New Roman" w:cs="Times New Roman"/>
          <w:sz w:val="28"/>
          <w:szCs w:val="28"/>
        </w:rPr>
      </w:pPr>
      <w:r>
        <w:rPr>
          <w:rFonts w:ascii="Times New Roman" w:hAnsi="Times New Roman" w:cs="Times New Roman"/>
          <w:sz w:val="28"/>
          <w:szCs w:val="28"/>
        </w:rPr>
        <w:t>Дронова Ю.А.</w:t>
      </w:r>
    </w:p>
    <w:p w:rsidR="008C5F25" w:rsidRDefault="008C5F25" w:rsidP="008C5F25">
      <w:pPr>
        <w:spacing w:after="0"/>
        <w:jc w:val="right"/>
        <w:rPr>
          <w:rFonts w:ascii="Times New Roman" w:hAnsi="Times New Roman" w:cs="Times New Roman"/>
          <w:sz w:val="28"/>
          <w:szCs w:val="28"/>
        </w:rPr>
      </w:pPr>
    </w:p>
    <w:p w:rsidR="008C5F25" w:rsidRDefault="008C5F25" w:rsidP="008C5F25">
      <w:pPr>
        <w:spacing w:after="0"/>
        <w:jc w:val="center"/>
        <w:rPr>
          <w:rFonts w:ascii="Times New Roman" w:hAnsi="Times New Roman" w:cs="Times New Roman"/>
          <w:sz w:val="28"/>
          <w:szCs w:val="28"/>
        </w:rPr>
      </w:pPr>
    </w:p>
    <w:p w:rsidR="008C5F25" w:rsidRDefault="008C5F25" w:rsidP="008C5F25">
      <w:pPr>
        <w:spacing w:after="0"/>
        <w:jc w:val="center"/>
        <w:rPr>
          <w:rFonts w:ascii="Times New Roman" w:hAnsi="Times New Roman" w:cs="Times New Roman"/>
          <w:sz w:val="28"/>
          <w:szCs w:val="28"/>
        </w:rPr>
      </w:pPr>
    </w:p>
    <w:p w:rsidR="008C5F25" w:rsidRDefault="008C5F25" w:rsidP="008C5F25">
      <w:pPr>
        <w:spacing w:after="0"/>
        <w:jc w:val="center"/>
        <w:rPr>
          <w:rFonts w:ascii="Times New Roman" w:hAnsi="Times New Roman" w:cs="Times New Roman"/>
          <w:sz w:val="28"/>
          <w:szCs w:val="28"/>
        </w:rPr>
      </w:pPr>
      <w:r>
        <w:rPr>
          <w:rFonts w:ascii="Times New Roman" w:hAnsi="Times New Roman" w:cs="Times New Roman"/>
          <w:sz w:val="28"/>
          <w:szCs w:val="28"/>
        </w:rPr>
        <w:t>Тверь 2018</w:t>
      </w:r>
    </w:p>
    <w:p w:rsidR="00822979" w:rsidRDefault="00822979" w:rsidP="00822979">
      <w:pPr>
        <w:spacing w:after="0" w:line="360" w:lineRule="auto"/>
        <w:ind w:firstLine="709"/>
        <w:rPr>
          <w:rFonts w:ascii="Times New Roman" w:hAnsi="Times New Roman" w:cs="Times New Roman"/>
          <w:b/>
          <w:sz w:val="28"/>
          <w:szCs w:val="28"/>
        </w:rPr>
      </w:pPr>
    </w:p>
    <w:sdt>
      <w:sdtPr>
        <w:rPr>
          <w:rFonts w:asciiTheme="minorHAnsi" w:eastAsiaTheme="minorHAnsi" w:hAnsiTheme="minorHAnsi" w:cstheme="minorBidi"/>
          <w:b w:val="0"/>
          <w:bCs w:val="0"/>
          <w:color w:val="auto"/>
          <w:sz w:val="36"/>
          <w:szCs w:val="22"/>
          <w:lang w:eastAsia="en-US"/>
        </w:rPr>
        <w:id w:val="796883246"/>
        <w:docPartObj>
          <w:docPartGallery w:val="Table of Contents"/>
          <w:docPartUnique/>
        </w:docPartObj>
      </w:sdtPr>
      <w:sdtEndPr>
        <w:rPr>
          <w:sz w:val="28"/>
        </w:rPr>
      </w:sdtEndPr>
      <w:sdtContent>
        <w:p w:rsidR="005C706A" w:rsidRDefault="005C706A">
          <w:pPr>
            <w:pStyle w:val="ab"/>
            <w:rPr>
              <w:rFonts w:ascii="Times New Roman" w:hAnsi="Times New Roman" w:cs="Times New Roman"/>
              <w:color w:val="auto"/>
            </w:rPr>
          </w:pPr>
          <w:r w:rsidRPr="005C706A">
            <w:rPr>
              <w:rFonts w:ascii="Times New Roman" w:hAnsi="Times New Roman" w:cs="Times New Roman"/>
              <w:color w:val="auto"/>
            </w:rPr>
            <w:t>Содержание</w:t>
          </w:r>
          <w:r w:rsidR="00066FB5">
            <w:rPr>
              <w:rFonts w:ascii="Times New Roman" w:hAnsi="Times New Roman" w:cs="Times New Roman"/>
              <w:color w:val="auto"/>
            </w:rPr>
            <w:t>.</w:t>
          </w:r>
        </w:p>
        <w:p w:rsidR="00066FB5" w:rsidRPr="002415C7" w:rsidRDefault="00066FB5" w:rsidP="00066FB5">
          <w:pPr>
            <w:rPr>
              <w:rFonts w:ascii="Times New Roman" w:hAnsi="Times New Roman" w:cs="Times New Roman"/>
              <w:sz w:val="28"/>
              <w:szCs w:val="28"/>
              <w:lang w:eastAsia="ru-RU"/>
            </w:rPr>
          </w:pPr>
        </w:p>
        <w:p w:rsidR="002415C7" w:rsidRPr="002415C7" w:rsidRDefault="005C706A">
          <w:pPr>
            <w:pStyle w:val="11"/>
            <w:tabs>
              <w:tab w:val="right" w:leader="dot" w:pos="9345"/>
            </w:tabs>
            <w:rPr>
              <w:rFonts w:ascii="Times New Roman" w:eastAsiaTheme="minorEastAsia" w:hAnsi="Times New Roman" w:cs="Times New Roman"/>
              <w:noProof/>
              <w:sz w:val="28"/>
              <w:szCs w:val="28"/>
              <w:lang w:eastAsia="ru-RU"/>
            </w:rPr>
          </w:pPr>
          <w:r w:rsidRPr="002415C7">
            <w:rPr>
              <w:rFonts w:ascii="Times New Roman" w:hAnsi="Times New Roman" w:cs="Times New Roman"/>
              <w:sz w:val="28"/>
              <w:szCs w:val="28"/>
            </w:rPr>
            <w:fldChar w:fldCharType="begin"/>
          </w:r>
          <w:r w:rsidRPr="002415C7">
            <w:rPr>
              <w:rFonts w:ascii="Times New Roman" w:hAnsi="Times New Roman" w:cs="Times New Roman"/>
              <w:sz w:val="28"/>
              <w:szCs w:val="28"/>
            </w:rPr>
            <w:instrText xml:space="preserve"> TOC \o "1-3" \h \z \u </w:instrText>
          </w:r>
          <w:r w:rsidRPr="002415C7">
            <w:rPr>
              <w:rFonts w:ascii="Times New Roman" w:hAnsi="Times New Roman" w:cs="Times New Roman"/>
              <w:sz w:val="28"/>
              <w:szCs w:val="28"/>
            </w:rPr>
            <w:fldChar w:fldCharType="separate"/>
          </w:r>
          <w:hyperlink w:anchor="_Toc514094750" w:history="1">
            <w:r w:rsidR="002415C7" w:rsidRPr="002415C7">
              <w:rPr>
                <w:rStyle w:val="a8"/>
                <w:rFonts w:ascii="Times New Roman" w:hAnsi="Times New Roman" w:cs="Times New Roman"/>
                <w:noProof/>
                <w:sz w:val="28"/>
                <w:szCs w:val="28"/>
              </w:rPr>
              <w:t>Введение.</w:t>
            </w:r>
            <w:r w:rsidR="002415C7" w:rsidRPr="002415C7">
              <w:rPr>
                <w:rFonts w:ascii="Times New Roman" w:hAnsi="Times New Roman" w:cs="Times New Roman"/>
                <w:noProof/>
                <w:webHidden/>
                <w:sz w:val="28"/>
                <w:szCs w:val="28"/>
              </w:rPr>
              <w:tab/>
            </w:r>
            <w:r w:rsidR="002415C7" w:rsidRPr="002415C7">
              <w:rPr>
                <w:rFonts w:ascii="Times New Roman" w:hAnsi="Times New Roman" w:cs="Times New Roman"/>
                <w:noProof/>
                <w:webHidden/>
                <w:sz w:val="28"/>
                <w:szCs w:val="28"/>
              </w:rPr>
              <w:fldChar w:fldCharType="begin"/>
            </w:r>
            <w:r w:rsidR="002415C7" w:rsidRPr="002415C7">
              <w:rPr>
                <w:rFonts w:ascii="Times New Roman" w:hAnsi="Times New Roman" w:cs="Times New Roman"/>
                <w:noProof/>
                <w:webHidden/>
                <w:sz w:val="28"/>
                <w:szCs w:val="28"/>
              </w:rPr>
              <w:instrText xml:space="preserve"> PAGEREF _Toc514094750 \h </w:instrText>
            </w:r>
            <w:r w:rsidR="002415C7" w:rsidRPr="002415C7">
              <w:rPr>
                <w:rFonts w:ascii="Times New Roman" w:hAnsi="Times New Roman" w:cs="Times New Roman"/>
                <w:noProof/>
                <w:webHidden/>
                <w:sz w:val="28"/>
                <w:szCs w:val="28"/>
              </w:rPr>
            </w:r>
            <w:r w:rsidR="002415C7" w:rsidRPr="002415C7">
              <w:rPr>
                <w:rFonts w:ascii="Times New Roman" w:hAnsi="Times New Roman" w:cs="Times New Roman"/>
                <w:noProof/>
                <w:webHidden/>
                <w:sz w:val="28"/>
                <w:szCs w:val="28"/>
              </w:rPr>
              <w:fldChar w:fldCharType="separate"/>
            </w:r>
            <w:r w:rsidR="002415C7" w:rsidRPr="002415C7">
              <w:rPr>
                <w:rFonts w:ascii="Times New Roman" w:hAnsi="Times New Roman" w:cs="Times New Roman"/>
                <w:noProof/>
                <w:webHidden/>
                <w:sz w:val="28"/>
                <w:szCs w:val="28"/>
              </w:rPr>
              <w:t>3</w:t>
            </w:r>
            <w:r w:rsidR="002415C7" w:rsidRPr="002415C7">
              <w:rPr>
                <w:rFonts w:ascii="Times New Roman" w:hAnsi="Times New Roman" w:cs="Times New Roman"/>
                <w:noProof/>
                <w:webHidden/>
                <w:sz w:val="28"/>
                <w:szCs w:val="28"/>
              </w:rPr>
              <w:fldChar w:fldCharType="end"/>
            </w:r>
          </w:hyperlink>
        </w:p>
        <w:p w:rsidR="002415C7" w:rsidRPr="002415C7" w:rsidRDefault="003640F1">
          <w:pPr>
            <w:pStyle w:val="21"/>
            <w:tabs>
              <w:tab w:val="right" w:leader="dot" w:pos="9345"/>
            </w:tabs>
            <w:rPr>
              <w:rFonts w:ascii="Times New Roman" w:eastAsiaTheme="minorEastAsia" w:hAnsi="Times New Roman" w:cs="Times New Roman"/>
              <w:noProof/>
              <w:sz w:val="28"/>
              <w:szCs w:val="28"/>
              <w:lang w:eastAsia="ru-RU"/>
            </w:rPr>
          </w:pPr>
          <w:hyperlink w:anchor="_Toc514094751" w:history="1">
            <w:r w:rsidR="002415C7" w:rsidRPr="002415C7">
              <w:rPr>
                <w:rStyle w:val="a8"/>
                <w:rFonts w:ascii="Times New Roman" w:hAnsi="Times New Roman" w:cs="Times New Roman"/>
                <w:noProof/>
                <w:sz w:val="28"/>
                <w:szCs w:val="28"/>
              </w:rPr>
              <w:t xml:space="preserve">Глава 1. Понятие </w:t>
            </w:r>
            <w:r w:rsidR="00794ACA">
              <w:rPr>
                <w:rStyle w:val="a8"/>
                <w:rFonts w:ascii="Times New Roman" w:hAnsi="Times New Roman" w:cs="Times New Roman"/>
                <w:noProof/>
                <w:sz w:val="28"/>
                <w:szCs w:val="28"/>
              </w:rPr>
              <w:t>«Преступления</w:t>
            </w:r>
            <w:r w:rsidR="002415C7" w:rsidRPr="002415C7">
              <w:rPr>
                <w:rStyle w:val="a8"/>
                <w:rFonts w:ascii="Times New Roman" w:hAnsi="Times New Roman" w:cs="Times New Roman"/>
                <w:noProof/>
                <w:sz w:val="28"/>
                <w:szCs w:val="28"/>
              </w:rPr>
              <w:t xml:space="preserve"> с двумя формами вины</w:t>
            </w:r>
            <w:r w:rsidR="00794ACA">
              <w:rPr>
                <w:rStyle w:val="a8"/>
                <w:rFonts w:ascii="Times New Roman" w:hAnsi="Times New Roman" w:cs="Times New Roman"/>
                <w:noProof/>
                <w:sz w:val="28"/>
                <w:szCs w:val="28"/>
              </w:rPr>
              <w:t>»</w:t>
            </w:r>
            <w:r w:rsidR="002415C7" w:rsidRPr="002415C7">
              <w:rPr>
                <w:rStyle w:val="a8"/>
                <w:rFonts w:ascii="Times New Roman" w:hAnsi="Times New Roman" w:cs="Times New Roman"/>
                <w:noProof/>
                <w:sz w:val="28"/>
                <w:szCs w:val="28"/>
              </w:rPr>
              <w:t>.</w:t>
            </w:r>
            <w:r w:rsidR="002415C7" w:rsidRPr="002415C7">
              <w:rPr>
                <w:rFonts w:ascii="Times New Roman" w:hAnsi="Times New Roman" w:cs="Times New Roman"/>
                <w:noProof/>
                <w:webHidden/>
                <w:sz w:val="28"/>
                <w:szCs w:val="28"/>
              </w:rPr>
              <w:tab/>
            </w:r>
            <w:r w:rsidR="002415C7" w:rsidRPr="002415C7">
              <w:rPr>
                <w:rFonts w:ascii="Times New Roman" w:hAnsi="Times New Roman" w:cs="Times New Roman"/>
                <w:noProof/>
                <w:webHidden/>
                <w:sz w:val="28"/>
                <w:szCs w:val="28"/>
              </w:rPr>
              <w:fldChar w:fldCharType="begin"/>
            </w:r>
            <w:r w:rsidR="002415C7" w:rsidRPr="002415C7">
              <w:rPr>
                <w:rFonts w:ascii="Times New Roman" w:hAnsi="Times New Roman" w:cs="Times New Roman"/>
                <w:noProof/>
                <w:webHidden/>
                <w:sz w:val="28"/>
                <w:szCs w:val="28"/>
              </w:rPr>
              <w:instrText xml:space="preserve"> PAGEREF _Toc514094751 \h </w:instrText>
            </w:r>
            <w:r w:rsidR="002415C7" w:rsidRPr="002415C7">
              <w:rPr>
                <w:rFonts w:ascii="Times New Roman" w:hAnsi="Times New Roman" w:cs="Times New Roman"/>
                <w:noProof/>
                <w:webHidden/>
                <w:sz w:val="28"/>
                <w:szCs w:val="28"/>
              </w:rPr>
            </w:r>
            <w:r w:rsidR="002415C7" w:rsidRPr="002415C7">
              <w:rPr>
                <w:rFonts w:ascii="Times New Roman" w:hAnsi="Times New Roman" w:cs="Times New Roman"/>
                <w:noProof/>
                <w:webHidden/>
                <w:sz w:val="28"/>
                <w:szCs w:val="28"/>
              </w:rPr>
              <w:fldChar w:fldCharType="separate"/>
            </w:r>
            <w:r w:rsidR="002415C7" w:rsidRPr="002415C7">
              <w:rPr>
                <w:rFonts w:ascii="Times New Roman" w:hAnsi="Times New Roman" w:cs="Times New Roman"/>
                <w:noProof/>
                <w:webHidden/>
                <w:sz w:val="28"/>
                <w:szCs w:val="28"/>
              </w:rPr>
              <w:t>5</w:t>
            </w:r>
            <w:r w:rsidR="002415C7" w:rsidRPr="002415C7">
              <w:rPr>
                <w:rFonts w:ascii="Times New Roman" w:hAnsi="Times New Roman" w:cs="Times New Roman"/>
                <w:noProof/>
                <w:webHidden/>
                <w:sz w:val="28"/>
                <w:szCs w:val="28"/>
              </w:rPr>
              <w:fldChar w:fldCharType="end"/>
            </w:r>
          </w:hyperlink>
        </w:p>
        <w:p w:rsidR="002415C7" w:rsidRPr="002415C7" w:rsidRDefault="003640F1">
          <w:pPr>
            <w:pStyle w:val="31"/>
            <w:tabs>
              <w:tab w:val="right" w:leader="dot" w:pos="9345"/>
            </w:tabs>
            <w:rPr>
              <w:rFonts w:ascii="Times New Roman" w:eastAsiaTheme="minorEastAsia" w:hAnsi="Times New Roman" w:cs="Times New Roman"/>
              <w:noProof/>
              <w:sz w:val="28"/>
              <w:szCs w:val="28"/>
              <w:lang w:eastAsia="ru-RU"/>
            </w:rPr>
          </w:pPr>
          <w:hyperlink w:anchor="_Toc514094752" w:history="1">
            <w:r w:rsidR="002415C7" w:rsidRPr="002415C7">
              <w:rPr>
                <w:rStyle w:val="a8"/>
                <w:rFonts w:ascii="Times New Roman" w:hAnsi="Times New Roman" w:cs="Times New Roman"/>
                <w:noProof/>
                <w:sz w:val="28"/>
                <w:szCs w:val="28"/>
              </w:rPr>
              <w:t>Глава 2. Правоприменительная практика преступлений с двумя формами вины.</w:t>
            </w:r>
            <w:r w:rsidR="002415C7" w:rsidRPr="002415C7">
              <w:rPr>
                <w:rFonts w:ascii="Times New Roman" w:hAnsi="Times New Roman" w:cs="Times New Roman"/>
                <w:noProof/>
                <w:webHidden/>
                <w:sz w:val="28"/>
                <w:szCs w:val="28"/>
              </w:rPr>
              <w:tab/>
            </w:r>
            <w:r w:rsidR="002415C7" w:rsidRPr="002415C7">
              <w:rPr>
                <w:rFonts w:ascii="Times New Roman" w:hAnsi="Times New Roman" w:cs="Times New Roman"/>
                <w:noProof/>
                <w:webHidden/>
                <w:sz w:val="28"/>
                <w:szCs w:val="28"/>
              </w:rPr>
              <w:fldChar w:fldCharType="begin"/>
            </w:r>
            <w:r w:rsidR="002415C7" w:rsidRPr="002415C7">
              <w:rPr>
                <w:rFonts w:ascii="Times New Roman" w:hAnsi="Times New Roman" w:cs="Times New Roman"/>
                <w:noProof/>
                <w:webHidden/>
                <w:sz w:val="28"/>
                <w:szCs w:val="28"/>
              </w:rPr>
              <w:instrText xml:space="preserve"> PAGEREF _Toc514094752 \h </w:instrText>
            </w:r>
            <w:r w:rsidR="002415C7" w:rsidRPr="002415C7">
              <w:rPr>
                <w:rFonts w:ascii="Times New Roman" w:hAnsi="Times New Roman" w:cs="Times New Roman"/>
                <w:noProof/>
                <w:webHidden/>
                <w:sz w:val="28"/>
                <w:szCs w:val="28"/>
              </w:rPr>
            </w:r>
            <w:r w:rsidR="002415C7" w:rsidRPr="002415C7">
              <w:rPr>
                <w:rFonts w:ascii="Times New Roman" w:hAnsi="Times New Roman" w:cs="Times New Roman"/>
                <w:noProof/>
                <w:webHidden/>
                <w:sz w:val="28"/>
                <w:szCs w:val="28"/>
              </w:rPr>
              <w:fldChar w:fldCharType="separate"/>
            </w:r>
            <w:r w:rsidR="002415C7" w:rsidRPr="002415C7">
              <w:rPr>
                <w:rFonts w:ascii="Times New Roman" w:hAnsi="Times New Roman" w:cs="Times New Roman"/>
                <w:noProof/>
                <w:webHidden/>
                <w:sz w:val="28"/>
                <w:szCs w:val="28"/>
              </w:rPr>
              <w:t>9</w:t>
            </w:r>
            <w:r w:rsidR="002415C7" w:rsidRPr="002415C7">
              <w:rPr>
                <w:rFonts w:ascii="Times New Roman" w:hAnsi="Times New Roman" w:cs="Times New Roman"/>
                <w:noProof/>
                <w:webHidden/>
                <w:sz w:val="28"/>
                <w:szCs w:val="28"/>
              </w:rPr>
              <w:fldChar w:fldCharType="end"/>
            </w:r>
          </w:hyperlink>
        </w:p>
        <w:p w:rsidR="002415C7" w:rsidRPr="002415C7" w:rsidRDefault="003640F1">
          <w:pPr>
            <w:pStyle w:val="31"/>
            <w:tabs>
              <w:tab w:val="right" w:leader="dot" w:pos="9345"/>
            </w:tabs>
            <w:rPr>
              <w:rFonts w:ascii="Times New Roman" w:eastAsiaTheme="minorEastAsia" w:hAnsi="Times New Roman" w:cs="Times New Roman"/>
              <w:noProof/>
              <w:sz w:val="28"/>
              <w:szCs w:val="28"/>
              <w:lang w:eastAsia="ru-RU"/>
            </w:rPr>
          </w:pPr>
          <w:hyperlink w:anchor="_Toc514094753" w:history="1">
            <w:r w:rsidR="002415C7" w:rsidRPr="002415C7">
              <w:rPr>
                <w:rStyle w:val="a8"/>
                <w:rFonts w:ascii="Times New Roman" w:hAnsi="Times New Roman" w:cs="Times New Roman"/>
                <w:noProof/>
                <w:sz w:val="28"/>
                <w:szCs w:val="28"/>
              </w:rPr>
              <w:t>Заключение.</w:t>
            </w:r>
            <w:r w:rsidR="002415C7" w:rsidRPr="002415C7">
              <w:rPr>
                <w:rFonts w:ascii="Times New Roman" w:hAnsi="Times New Roman" w:cs="Times New Roman"/>
                <w:noProof/>
                <w:webHidden/>
                <w:sz w:val="28"/>
                <w:szCs w:val="28"/>
              </w:rPr>
              <w:tab/>
            </w:r>
            <w:r w:rsidR="002415C7" w:rsidRPr="002415C7">
              <w:rPr>
                <w:rFonts w:ascii="Times New Roman" w:hAnsi="Times New Roman" w:cs="Times New Roman"/>
                <w:noProof/>
                <w:webHidden/>
                <w:sz w:val="28"/>
                <w:szCs w:val="28"/>
              </w:rPr>
              <w:fldChar w:fldCharType="begin"/>
            </w:r>
            <w:r w:rsidR="002415C7" w:rsidRPr="002415C7">
              <w:rPr>
                <w:rFonts w:ascii="Times New Roman" w:hAnsi="Times New Roman" w:cs="Times New Roman"/>
                <w:noProof/>
                <w:webHidden/>
                <w:sz w:val="28"/>
                <w:szCs w:val="28"/>
              </w:rPr>
              <w:instrText xml:space="preserve"> PAGEREF _Toc514094753 \h </w:instrText>
            </w:r>
            <w:r w:rsidR="002415C7" w:rsidRPr="002415C7">
              <w:rPr>
                <w:rFonts w:ascii="Times New Roman" w:hAnsi="Times New Roman" w:cs="Times New Roman"/>
                <w:noProof/>
                <w:webHidden/>
                <w:sz w:val="28"/>
                <w:szCs w:val="28"/>
              </w:rPr>
            </w:r>
            <w:r w:rsidR="002415C7" w:rsidRPr="002415C7">
              <w:rPr>
                <w:rFonts w:ascii="Times New Roman" w:hAnsi="Times New Roman" w:cs="Times New Roman"/>
                <w:noProof/>
                <w:webHidden/>
                <w:sz w:val="28"/>
                <w:szCs w:val="28"/>
              </w:rPr>
              <w:fldChar w:fldCharType="separate"/>
            </w:r>
            <w:r w:rsidR="002415C7" w:rsidRPr="002415C7">
              <w:rPr>
                <w:rFonts w:ascii="Times New Roman" w:hAnsi="Times New Roman" w:cs="Times New Roman"/>
                <w:noProof/>
                <w:webHidden/>
                <w:sz w:val="28"/>
                <w:szCs w:val="28"/>
              </w:rPr>
              <w:t>15</w:t>
            </w:r>
            <w:r w:rsidR="002415C7" w:rsidRPr="002415C7">
              <w:rPr>
                <w:rFonts w:ascii="Times New Roman" w:hAnsi="Times New Roman" w:cs="Times New Roman"/>
                <w:noProof/>
                <w:webHidden/>
                <w:sz w:val="28"/>
                <w:szCs w:val="28"/>
              </w:rPr>
              <w:fldChar w:fldCharType="end"/>
            </w:r>
          </w:hyperlink>
        </w:p>
        <w:p w:rsidR="002415C7" w:rsidRPr="002415C7" w:rsidRDefault="003640F1">
          <w:pPr>
            <w:pStyle w:val="31"/>
            <w:tabs>
              <w:tab w:val="right" w:leader="dot" w:pos="9345"/>
            </w:tabs>
            <w:rPr>
              <w:rFonts w:ascii="Times New Roman" w:eastAsiaTheme="minorEastAsia" w:hAnsi="Times New Roman" w:cs="Times New Roman"/>
              <w:noProof/>
              <w:sz w:val="28"/>
              <w:szCs w:val="28"/>
              <w:lang w:eastAsia="ru-RU"/>
            </w:rPr>
          </w:pPr>
          <w:hyperlink w:anchor="_Toc514094754" w:history="1">
            <w:r w:rsidR="002415C7" w:rsidRPr="002415C7">
              <w:rPr>
                <w:rStyle w:val="a8"/>
                <w:rFonts w:ascii="Times New Roman" w:hAnsi="Times New Roman" w:cs="Times New Roman"/>
                <w:noProof/>
                <w:sz w:val="28"/>
                <w:szCs w:val="28"/>
              </w:rPr>
              <w:t>Список литературы.</w:t>
            </w:r>
            <w:r w:rsidR="002415C7" w:rsidRPr="002415C7">
              <w:rPr>
                <w:rFonts w:ascii="Times New Roman" w:hAnsi="Times New Roman" w:cs="Times New Roman"/>
                <w:noProof/>
                <w:webHidden/>
                <w:sz w:val="28"/>
                <w:szCs w:val="28"/>
              </w:rPr>
              <w:tab/>
            </w:r>
            <w:r w:rsidR="002415C7" w:rsidRPr="002415C7">
              <w:rPr>
                <w:rFonts w:ascii="Times New Roman" w:hAnsi="Times New Roman" w:cs="Times New Roman"/>
                <w:noProof/>
                <w:webHidden/>
                <w:sz w:val="28"/>
                <w:szCs w:val="28"/>
              </w:rPr>
              <w:fldChar w:fldCharType="begin"/>
            </w:r>
            <w:r w:rsidR="002415C7" w:rsidRPr="002415C7">
              <w:rPr>
                <w:rFonts w:ascii="Times New Roman" w:hAnsi="Times New Roman" w:cs="Times New Roman"/>
                <w:noProof/>
                <w:webHidden/>
                <w:sz w:val="28"/>
                <w:szCs w:val="28"/>
              </w:rPr>
              <w:instrText xml:space="preserve"> PAGEREF _Toc514094754 \h </w:instrText>
            </w:r>
            <w:r w:rsidR="002415C7" w:rsidRPr="002415C7">
              <w:rPr>
                <w:rFonts w:ascii="Times New Roman" w:hAnsi="Times New Roman" w:cs="Times New Roman"/>
                <w:noProof/>
                <w:webHidden/>
                <w:sz w:val="28"/>
                <w:szCs w:val="28"/>
              </w:rPr>
            </w:r>
            <w:r w:rsidR="002415C7" w:rsidRPr="002415C7">
              <w:rPr>
                <w:rFonts w:ascii="Times New Roman" w:hAnsi="Times New Roman" w:cs="Times New Roman"/>
                <w:noProof/>
                <w:webHidden/>
                <w:sz w:val="28"/>
                <w:szCs w:val="28"/>
              </w:rPr>
              <w:fldChar w:fldCharType="separate"/>
            </w:r>
            <w:r w:rsidR="002415C7" w:rsidRPr="002415C7">
              <w:rPr>
                <w:rFonts w:ascii="Times New Roman" w:hAnsi="Times New Roman" w:cs="Times New Roman"/>
                <w:noProof/>
                <w:webHidden/>
                <w:sz w:val="28"/>
                <w:szCs w:val="28"/>
              </w:rPr>
              <w:t>16</w:t>
            </w:r>
            <w:r w:rsidR="002415C7" w:rsidRPr="002415C7">
              <w:rPr>
                <w:rFonts w:ascii="Times New Roman" w:hAnsi="Times New Roman" w:cs="Times New Roman"/>
                <w:noProof/>
                <w:webHidden/>
                <w:sz w:val="28"/>
                <w:szCs w:val="28"/>
              </w:rPr>
              <w:fldChar w:fldCharType="end"/>
            </w:r>
          </w:hyperlink>
        </w:p>
        <w:p w:rsidR="005C706A" w:rsidRPr="005C706A" w:rsidRDefault="005C706A">
          <w:pPr>
            <w:rPr>
              <w:sz w:val="28"/>
            </w:rPr>
          </w:pPr>
          <w:r w:rsidRPr="002415C7">
            <w:rPr>
              <w:rFonts w:ascii="Times New Roman" w:hAnsi="Times New Roman" w:cs="Times New Roman"/>
              <w:b/>
              <w:bCs/>
              <w:sz w:val="28"/>
              <w:szCs w:val="28"/>
            </w:rPr>
            <w:fldChar w:fldCharType="end"/>
          </w:r>
        </w:p>
      </w:sdtContent>
    </w:sdt>
    <w:p w:rsidR="00822979" w:rsidRDefault="00822979" w:rsidP="00822979">
      <w:pPr>
        <w:spacing w:after="0" w:line="360" w:lineRule="auto"/>
        <w:ind w:firstLine="709"/>
        <w:rPr>
          <w:rFonts w:ascii="Times New Roman" w:hAnsi="Times New Roman" w:cs="Times New Roman"/>
          <w:b/>
          <w:sz w:val="28"/>
          <w:szCs w:val="28"/>
        </w:rPr>
      </w:pPr>
    </w:p>
    <w:p w:rsidR="00822979" w:rsidRDefault="00822979" w:rsidP="00822979">
      <w:pPr>
        <w:spacing w:after="0" w:line="360" w:lineRule="auto"/>
        <w:ind w:firstLine="709"/>
        <w:rPr>
          <w:rFonts w:ascii="Times New Roman" w:hAnsi="Times New Roman" w:cs="Times New Roman"/>
          <w:b/>
          <w:sz w:val="28"/>
          <w:szCs w:val="28"/>
        </w:rPr>
      </w:pPr>
    </w:p>
    <w:p w:rsidR="00822979" w:rsidRDefault="00822979" w:rsidP="00822979">
      <w:pPr>
        <w:spacing w:after="0" w:line="360" w:lineRule="auto"/>
        <w:ind w:firstLine="709"/>
        <w:rPr>
          <w:rFonts w:ascii="Times New Roman" w:hAnsi="Times New Roman" w:cs="Times New Roman"/>
          <w:b/>
          <w:sz w:val="28"/>
          <w:szCs w:val="28"/>
        </w:rPr>
      </w:pPr>
    </w:p>
    <w:p w:rsidR="00822979" w:rsidRDefault="00822979" w:rsidP="00822979">
      <w:pPr>
        <w:spacing w:after="0" w:line="360" w:lineRule="auto"/>
        <w:ind w:firstLine="709"/>
        <w:rPr>
          <w:rFonts w:ascii="Times New Roman" w:hAnsi="Times New Roman" w:cs="Times New Roman"/>
          <w:b/>
          <w:sz w:val="28"/>
          <w:szCs w:val="28"/>
        </w:rPr>
      </w:pPr>
    </w:p>
    <w:p w:rsidR="00822979" w:rsidRDefault="00822979" w:rsidP="00822979">
      <w:pPr>
        <w:spacing w:after="0" w:line="360" w:lineRule="auto"/>
        <w:ind w:firstLine="709"/>
        <w:rPr>
          <w:rFonts w:ascii="Times New Roman" w:hAnsi="Times New Roman" w:cs="Times New Roman"/>
          <w:b/>
          <w:sz w:val="28"/>
          <w:szCs w:val="28"/>
        </w:rPr>
      </w:pPr>
    </w:p>
    <w:p w:rsidR="00822979" w:rsidRDefault="00822979" w:rsidP="00822979">
      <w:pPr>
        <w:spacing w:after="0" w:line="360" w:lineRule="auto"/>
        <w:ind w:firstLine="709"/>
        <w:rPr>
          <w:rFonts w:ascii="Times New Roman" w:hAnsi="Times New Roman" w:cs="Times New Roman"/>
          <w:b/>
          <w:sz w:val="28"/>
          <w:szCs w:val="28"/>
        </w:rPr>
      </w:pPr>
    </w:p>
    <w:p w:rsidR="00822979" w:rsidRDefault="00822979" w:rsidP="00822979">
      <w:pPr>
        <w:spacing w:after="0" w:line="360" w:lineRule="auto"/>
        <w:ind w:firstLine="709"/>
        <w:rPr>
          <w:rFonts w:ascii="Times New Roman" w:hAnsi="Times New Roman" w:cs="Times New Roman"/>
          <w:b/>
          <w:sz w:val="28"/>
          <w:szCs w:val="28"/>
        </w:rPr>
      </w:pPr>
    </w:p>
    <w:p w:rsidR="00822979" w:rsidRDefault="00822979" w:rsidP="00822979">
      <w:pPr>
        <w:spacing w:after="0" w:line="360" w:lineRule="auto"/>
        <w:ind w:firstLine="709"/>
        <w:rPr>
          <w:rFonts w:ascii="Times New Roman" w:hAnsi="Times New Roman" w:cs="Times New Roman"/>
          <w:b/>
          <w:sz w:val="28"/>
          <w:szCs w:val="28"/>
        </w:rPr>
      </w:pPr>
    </w:p>
    <w:p w:rsidR="00822979" w:rsidRDefault="00822979" w:rsidP="00822979">
      <w:pPr>
        <w:spacing w:after="0" w:line="360" w:lineRule="auto"/>
        <w:ind w:firstLine="709"/>
        <w:rPr>
          <w:rFonts w:ascii="Times New Roman" w:hAnsi="Times New Roman" w:cs="Times New Roman"/>
          <w:b/>
          <w:sz w:val="28"/>
          <w:szCs w:val="28"/>
        </w:rPr>
      </w:pPr>
    </w:p>
    <w:p w:rsidR="00822979" w:rsidRDefault="00822979" w:rsidP="00822979">
      <w:pPr>
        <w:spacing w:after="0" w:line="360" w:lineRule="auto"/>
        <w:ind w:firstLine="709"/>
        <w:rPr>
          <w:rFonts w:ascii="Times New Roman" w:hAnsi="Times New Roman" w:cs="Times New Roman"/>
          <w:b/>
          <w:sz w:val="28"/>
          <w:szCs w:val="28"/>
        </w:rPr>
      </w:pPr>
    </w:p>
    <w:p w:rsidR="00822979" w:rsidRDefault="00822979" w:rsidP="00822979">
      <w:pPr>
        <w:spacing w:after="0" w:line="360" w:lineRule="auto"/>
        <w:ind w:firstLine="709"/>
        <w:rPr>
          <w:rFonts w:ascii="Times New Roman" w:hAnsi="Times New Roman" w:cs="Times New Roman"/>
          <w:b/>
          <w:sz w:val="28"/>
          <w:szCs w:val="28"/>
        </w:rPr>
      </w:pPr>
    </w:p>
    <w:p w:rsidR="00822979" w:rsidRDefault="00822979" w:rsidP="00822979">
      <w:pPr>
        <w:spacing w:after="0" w:line="360" w:lineRule="auto"/>
        <w:ind w:firstLine="709"/>
        <w:rPr>
          <w:rFonts w:ascii="Times New Roman" w:hAnsi="Times New Roman" w:cs="Times New Roman"/>
          <w:b/>
          <w:sz w:val="28"/>
          <w:szCs w:val="28"/>
        </w:rPr>
      </w:pPr>
    </w:p>
    <w:p w:rsidR="00822979" w:rsidRDefault="00822979" w:rsidP="00822979">
      <w:pPr>
        <w:spacing w:after="0" w:line="360" w:lineRule="auto"/>
        <w:ind w:firstLine="709"/>
        <w:rPr>
          <w:rFonts w:ascii="Times New Roman" w:hAnsi="Times New Roman" w:cs="Times New Roman"/>
          <w:b/>
          <w:sz w:val="28"/>
          <w:szCs w:val="28"/>
        </w:rPr>
      </w:pPr>
    </w:p>
    <w:p w:rsidR="00822979" w:rsidRDefault="00822979" w:rsidP="00822979">
      <w:pPr>
        <w:spacing w:after="0" w:line="360" w:lineRule="auto"/>
        <w:ind w:firstLine="709"/>
        <w:rPr>
          <w:rFonts w:ascii="Times New Roman" w:hAnsi="Times New Roman" w:cs="Times New Roman"/>
          <w:b/>
          <w:sz w:val="28"/>
          <w:szCs w:val="28"/>
        </w:rPr>
      </w:pPr>
    </w:p>
    <w:p w:rsidR="00822979" w:rsidRDefault="00822979" w:rsidP="00822979">
      <w:pPr>
        <w:spacing w:after="0" w:line="360" w:lineRule="auto"/>
        <w:ind w:firstLine="709"/>
        <w:rPr>
          <w:rFonts w:ascii="Times New Roman" w:hAnsi="Times New Roman" w:cs="Times New Roman"/>
          <w:b/>
          <w:sz w:val="28"/>
          <w:szCs w:val="28"/>
        </w:rPr>
      </w:pPr>
    </w:p>
    <w:p w:rsidR="00822979" w:rsidRDefault="00822979" w:rsidP="00822979">
      <w:pPr>
        <w:spacing w:after="0" w:line="360" w:lineRule="auto"/>
        <w:ind w:firstLine="709"/>
        <w:rPr>
          <w:rFonts w:ascii="Times New Roman" w:hAnsi="Times New Roman" w:cs="Times New Roman"/>
          <w:b/>
          <w:sz w:val="28"/>
          <w:szCs w:val="28"/>
        </w:rPr>
      </w:pPr>
    </w:p>
    <w:p w:rsidR="00822979" w:rsidRDefault="00822979" w:rsidP="00822979">
      <w:pPr>
        <w:spacing w:after="0" w:line="360" w:lineRule="auto"/>
        <w:ind w:firstLine="709"/>
        <w:rPr>
          <w:rFonts w:ascii="Times New Roman" w:hAnsi="Times New Roman" w:cs="Times New Roman"/>
          <w:b/>
          <w:sz w:val="28"/>
          <w:szCs w:val="28"/>
        </w:rPr>
      </w:pPr>
    </w:p>
    <w:p w:rsidR="00822979" w:rsidRDefault="00822979" w:rsidP="00822979">
      <w:pPr>
        <w:spacing w:after="0" w:line="360" w:lineRule="auto"/>
        <w:ind w:firstLine="709"/>
        <w:rPr>
          <w:rFonts w:ascii="Times New Roman" w:hAnsi="Times New Roman" w:cs="Times New Roman"/>
          <w:b/>
          <w:sz w:val="28"/>
          <w:szCs w:val="28"/>
        </w:rPr>
      </w:pPr>
    </w:p>
    <w:p w:rsidR="00822979" w:rsidRDefault="00822979" w:rsidP="00822979">
      <w:pPr>
        <w:spacing w:after="0" w:line="360" w:lineRule="auto"/>
        <w:ind w:firstLine="709"/>
        <w:rPr>
          <w:rFonts w:ascii="Times New Roman" w:hAnsi="Times New Roman" w:cs="Times New Roman"/>
          <w:b/>
          <w:sz w:val="28"/>
          <w:szCs w:val="28"/>
        </w:rPr>
      </w:pPr>
    </w:p>
    <w:p w:rsidR="00822979" w:rsidRDefault="00822979" w:rsidP="005C706A">
      <w:pPr>
        <w:spacing w:after="0" w:line="360" w:lineRule="auto"/>
        <w:rPr>
          <w:rFonts w:ascii="Times New Roman" w:hAnsi="Times New Roman" w:cs="Times New Roman"/>
          <w:b/>
          <w:sz w:val="28"/>
          <w:szCs w:val="28"/>
        </w:rPr>
      </w:pPr>
    </w:p>
    <w:p w:rsidR="009C30C4" w:rsidRPr="005C706A" w:rsidRDefault="009C30C4" w:rsidP="005C706A">
      <w:pPr>
        <w:pStyle w:val="1"/>
        <w:jc w:val="center"/>
        <w:rPr>
          <w:rFonts w:ascii="Times New Roman" w:hAnsi="Times New Roman" w:cs="Times New Roman"/>
          <w:b w:val="0"/>
          <w:color w:val="auto"/>
        </w:rPr>
      </w:pPr>
      <w:bookmarkStart w:id="0" w:name="_Toc514094750"/>
      <w:r w:rsidRPr="005C706A">
        <w:rPr>
          <w:rFonts w:ascii="Times New Roman" w:hAnsi="Times New Roman" w:cs="Times New Roman"/>
          <w:color w:val="auto"/>
        </w:rPr>
        <w:lastRenderedPageBreak/>
        <w:t>Введение.</w:t>
      </w:r>
      <w:bookmarkEnd w:id="0"/>
    </w:p>
    <w:p w:rsidR="00615B4E" w:rsidRPr="00615B4E" w:rsidRDefault="00615B4E" w:rsidP="00615B4E">
      <w:pPr>
        <w:spacing w:after="0" w:line="360" w:lineRule="auto"/>
        <w:ind w:firstLine="709"/>
        <w:rPr>
          <w:rFonts w:ascii="Times New Roman" w:hAnsi="Times New Roman" w:cs="Times New Roman"/>
          <w:sz w:val="28"/>
          <w:szCs w:val="28"/>
        </w:rPr>
      </w:pPr>
    </w:p>
    <w:p w:rsidR="00615B4E" w:rsidRPr="00615B4E" w:rsidRDefault="00615B4E" w:rsidP="00615B4E">
      <w:pPr>
        <w:spacing w:after="0" w:line="360" w:lineRule="auto"/>
        <w:ind w:firstLine="709"/>
        <w:rPr>
          <w:rFonts w:ascii="Times New Roman" w:hAnsi="Times New Roman" w:cs="Times New Roman"/>
          <w:sz w:val="28"/>
          <w:szCs w:val="28"/>
        </w:rPr>
      </w:pPr>
      <w:r w:rsidRPr="00615B4E">
        <w:rPr>
          <w:rFonts w:ascii="Times New Roman" w:hAnsi="Times New Roman" w:cs="Times New Roman"/>
          <w:sz w:val="28"/>
          <w:szCs w:val="28"/>
        </w:rPr>
        <w:t xml:space="preserve">В уголовном праве уделяется особое внимание проблеме вины, поскольку малейшее отступление от принципа виновной ответственности может повлечь нарушение законности, обусловить несправедливое решение вопроса о виде ответственности и ее объеме. Значимость вины определяется тем, что виновность является одним из признаков преступления, субъективным основанием уголовной ответственности, а также имеет определяющее значение для квалификации преступлений, ответственность за которые дифференцируются в зависимости от формы вины. Без установления формы, содержания и степени вины невозможно правильное назначение наказания. </w:t>
      </w:r>
      <w:r w:rsidR="000C474D">
        <w:rPr>
          <w:rFonts w:ascii="Times New Roman" w:hAnsi="Times New Roman" w:cs="Times New Roman"/>
          <w:sz w:val="28"/>
          <w:szCs w:val="28"/>
        </w:rPr>
        <w:t>Проблема</w:t>
      </w:r>
      <w:r w:rsidRPr="00615B4E">
        <w:rPr>
          <w:rFonts w:ascii="Times New Roman" w:hAnsi="Times New Roman" w:cs="Times New Roman"/>
          <w:sz w:val="28"/>
          <w:szCs w:val="28"/>
        </w:rPr>
        <w:t xml:space="preserve"> юридического толкования деяний, когда лицо, совершая умышленное преступление, причиняет общественно опасные последствия, не охватывавшиеся его умыслом</w:t>
      </w:r>
      <w:r w:rsidR="000C474D">
        <w:rPr>
          <w:rFonts w:ascii="Times New Roman" w:hAnsi="Times New Roman" w:cs="Times New Roman"/>
          <w:sz w:val="28"/>
          <w:szCs w:val="28"/>
        </w:rPr>
        <w:t>,</w:t>
      </w:r>
      <w:r w:rsidRPr="00615B4E">
        <w:rPr>
          <w:rFonts w:ascii="Times New Roman" w:hAnsi="Times New Roman" w:cs="Times New Roman"/>
          <w:sz w:val="28"/>
          <w:szCs w:val="28"/>
        </w:rPr>
        <w:t xml:space="preserve"> существует в отечественном уголовном праве сравнительно давно. Главным образом она связана с двойной формой вины.</w:t>
      </w:r>
    </w:p>
    <w:p w:rsidR="009C30C4" w:rsidRPr="00615B4E" w:rsidRDefault="00615B4E" w:rsidP="00822979">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Прежде всего, необходимо обратить</w:t>
      </w:r>
      <w:r w:rsidRPr="00615B4E">
        <w:rPr>
          <w:rFonts w:ascii="Times New Roman" w:hAnsi="Times New Roman" w:cs="Times New Roman"/>
          <w:sz w:val="28"/>
          <w:szCs w:val="28"/>
        </w:rPr>
        <w:t xml:space="preserve"> внимание </w:t>
      </w:r>
      <w:r>
        <w:rPr>
          <w:rFonts w:ascii="Times New Roman" w:hAnsi="Times New Roman" w:cs="Times New Roman"/>
          <w:sz w:val="28"/>
          <w:szCs w:val="28"/>
        </w:rPr>
        <w:t xml:space="preserve">на </w:t>
      </w:r>
      <w:r w:rsidRPr="00615B4E">
        <w:rPr>
          <w:rFonts w:ascii="Times New Roman" w:hAnsi="Times New Roman" w:cs="Times New Roman"/>
          <w:sz w:val="28"/>
          <w:szCs w:val="28"/>
        </w:rPr>
        <w:t xml:space="preserve">то обстоятельство, что в теории уголовного права нет единого понимания содержания, сущности и границ вины. Большая </w:t>
      </w:r>
      <w:proofErr w:type="gramStart"/>
      <w:r w:rsidRPr="00615B4E">
        <w:rPr>
          <w:rFonts w:ascii="Times New Roman" w:hAnsi="Times New Roman" w:cs="Times New Roman"/>
          <w:sz w:val="28"/>
          <w:szCs w:val="28"/>
        </w:rPr>
        <w:t>часть криминалистов по традиции ориентируется на</w:t>
      </w:r>
      <w:proofErr w:type="gramEnd"/>
      <w:r w:rsidRPr="00615B4E">
        <w:rPr>
          <w:rFonts w:ascii="Times New Roman" w:hAnsi="Times New Roman" w:cs="Times New Roman"/>
          <w:sz w:val="28"/>
          <w:szCs w:val="28"/>
        </w:rPr>
        <w:t xml:space="preserve"> психологическую концепцию вины, согласно которой под виной признается психическое отношение в виде умысла и неосторожности. Во многих случаях из этого исходит и судебная практика. Однако</w:t>
      </w:r>
      <w:proofErr w:type="gramStart"/>
      <w:r w:rsidR="000C474D">
        <w:rPr>
          <w:rFonts w:ascii="Times New Roman" w:hAnsi="Times New Roman" w:cs="Times New Roman"/>
          <w:sz w:val="28"/>
          <w:szCs w:val="28"/>
        </w:rPr>
        <w:t>,</w:t>
      </w:r>
      <w:proofErr w:type="gramEnd"/>
      <w:r w:rsidRPr="00615B4E">
        <w:rPr>
          <w:rFonts w:ascii="Times New Roman" w:hAnsi="Times New Roman" w:cs="Times New Roman"/>
          <w:sz w:val="28"/>
          <w:szCs w:val="28"/>
        </w:rPr>
        <w:t xml:space="preserve"> в последнее время вина нередко характеризуется с оценочных позиций, когда вине и ее формам придается более широкое содержание, обусловленное отчасти субъек</w:t>
      </w:r>
      <w:r w:rsidR="00DA0E38">
        <w:rPr>
          <w:rFonts w:ascii="Times New Roman" w:hAnsi="Times New Roman" w:cs="Times New Roman"/>
          <w:sz w:val="28"/>
          <w:szCs w:val="28"/>
        </w:rPr>
        <w:t xml:space="preserve">тивными представлениями </w:t>
      </w:r>
      <w:proofErr w:type="spellStart"/>
      <w:r w:rsidR="00DA0E38">
        <w:rPr>
          <w:rFonts w:ascii="Times New Roman" w:hAnsi="Times New Roman" w:cs="Times New Roman"/>
          <w:sz w:val="28"/>
          <w:szCs w:val="28"/>
        </w:rPr>
        <w:t>правопри</w:t>
      </w:r>
      <w:r w:rsidRPr="00615B4E">
        <w:rPr>
          <w:rFonts w:ascii="Times New Roman" w:hAnsi="Times New Roman" w:cs="Times New Roman"/>
          <w:sz w:val="28"/>
          <w:szCs w:val="28"/>
        </w:rPr>
        <w:t>менителя</w:t>
      </w:r>
      <w:proofErr w:type="spellEnd"/>
      <w:r w:rsidRPr="00615B4E">
        <w:rPr>
          <w:rFonts w:ascii="Times New Roman" w:hAnsi="Times New Roman" w:cs="Times New Roman"/>
          <w:sz w:val="28"/>
          <w:szCs w:val="28"/>
        </w:rPr>
        <w:t>.</w:t>
      </w:r>
    </w:p>
    <w:p w:rsidR="009C30C4" w:rsidRDefault="00615B4E" w:rsidP="00822979">
      <w:pPr>
        <w:spacing w:after="0" w:line="360" w:lineRule="auto"/>
        <w:ind w:firstLine="709"/>
        <w:rPr>
          <w:rFonts w:ascii="Times New Roman" w:hAnsi="Times New Roman" w:cs="Times New Roman"/>
          <w:sz w:val="28"/>
          <w:szCs w:val="28"/>
        </w:rPr>
      </w:pPr>
      <w:r w:rsidRPr="00615B4E">
        <w:rPr>
          <w:rFonts w:ascii="Times New Roman" w:hAnsi="Times New Roman" w:cs="Times New Roman"/>
          <w:sz w:val="28"/>
          <w:szCs w:val="28"/>
        </w:rPr>
        <w:t>Проблемы регулирования вопросов вины выходят далеко за пределы уголовно-правовых норм, посвященных уголовной ответственности. Вопрос о вине затрагивает право личности и, следовательно, имеет не только юридическую, но и социальную значимость.</w:t>
      </w:r>
    </w:p>
    <w:p w:rsidR="00615B4E" w:rsidRDefault="00615B4E" w:rsidP="00822979">
      <w:pPr>
        <w:spacing w:after="0" w:line="360" w:lineRule="auto"/>
        <w:ind w:firstLine="709"/>
        <w:rPr>
          <w:rFonts w:ascii="Times New Roman" w:hAnsi="Times New Roman" w:cs="Times New Roman"/>
          <w:sz w:val="28"/>
          <w:szCs w:val="28"/>
        </w:rPr>
      </w:pPr>
      <w:r w:rsidRPr="00615B4E">
        <w:rPr>
          <w:rFonts w:ascii="Times New Roman" w:hAnsi="Times New Roman" w:cs="Times New Roman"/>
          <w:sz w:val="28"/>
          <w:szCs w:val="28"/>
        </w:rPr>
        <w:lastRenderedPageBreak/>
        <w:t>Целью данной работы является анализ вины как решающего фактора при квалификации преступления и назначении наказания, а также рассмотрение преступлений с двумя формами вины.</w:t>
      </w:r>
    </w:p>
    <w:p w:rsidR="006B0ECC" w:rsidRDefault="006B0ECC" w:rsidP="00822979">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Задачами:</w:t>
      </w:r>
    </w:p>
    <w:p w:rsidR="006B0ECC" w:rsidRPr="006B0ECC" w:rsidRDefault="006B0ECC" w:rsidP="006B0ECC">
      <w:pPr>
        <w:pStyle w:val="a9"/>
        <w:numPr>
          <w:ilvl w:val="0"/>
          <w:numId w:val="5"/>
        </w:numPr>
        <w:spacing w:after="0" w:line="360" w:lineRule="auto"/>
        <w:rPr>
          <w:rFonts w:ascii="Times New Roman" w:hAnsi="Times New Roman" w:cs="Times New Roman"/>
          <w:sz w:val="28"/>
          <w:szCs w:val="28"/>
        </w:rPr>
      </w:pPr>
      <w:r w:rsidRPr="006B0ECC">
        <w:rPr>
          <w:rFonts w:ascii="Times New Roman" w:hAnsi="Times New Roman" w:cs="Times New Roman"/>
          <w:sz w:val="28"/>
          <w:szCs w:val="28"/>
        </w:rPr>
        <w:t>Изучить составы преступлений с двумя формами вины и их обос</w:t>
      </w:r>
      <w:r>
        <w:rPr>
          <w:rFonts w:ascii="Times New Roman" w:hAnsi="Times New Roman" w:cs="Times New Roman"/>
          <w:sz w:val="28"/>
          <w:szCs w:val="28"/>
        </w:rPr>
        <w:t>нование в уголовном праве</w:t>
      </w:r>
      <w:r w:rsidRPr="006B0ECC">
        <w:rPr>
          <w:rFonts w:ascii="Times New Roman" w:hAnsi="Times New Roman" w:cs="Times New Roman"/>
          <w:sz w:val="28"/>
          <w:szCs w:val="28"/>
        </w:rPr>
        <w:t>;</w:t>
      </w:r>
    </w:p>
    <w:p w:rsidR="006B0ECC" w:rsidRPr="006B0ECC" w:rsidRDefault="006B0ECC" w:rsidP="006B0ECC">
      <w:pPr>
        <w:pStyle w:val="a9"/>
        <w:numPr>
          <w:ilvl w:val="0"/>
          <w:numId w:val="5"/>
        </w:numPr>
        <w:spacing w:after="0" w:line="360" w:lineRule="auto"/>
        <w:rPr>
          <w:rFonts w:ascii="Times New Roman" w:hAnsi="Times New Roman" w:cs="Times New Roman"/>
          <w:sz w:val="28"/>
          <w:szCs w:val="28"/>
        </w:rPr>
      </w:pPr>
      <w:r w:rsidRPr="006B0ECC">
        <w:rPr>
          <w:rFonts w:ascii="Times New Roman" w:hAnsi="Times New Roman" w:cs="Times New Roman"/>
          <w:sz w:val="28"/>
          <w:szCs w:val="28"/>
        </w:rPr>
        <w:t>Проанализировать особенности квалификации преступлений с двумя формами вины;</w:t>
      </w:r>
    </w:p>
    <w:p w:rsidR="006B0ECC" w:rsidRPr="006B0ECC" w:rsidRDefault="006B0ECC" w:rsidP="006B0ECC">
      <w:pPr>
        <w:pStyle w:val="a9"/>
        <w:numPr>
          <w:ilvl w:val="0"/>
          <w:numId w:val="5"/>
        </w:numPr>
        <w:spacing w:after="0" w:line="360" w:lineRule="auto"/>
        <w:rPr>
          <w:rFonts w:ascii="Times New Roman" w:hAnsi="Times New Roman" w:cs="Times New Roman"/>
          <w:sz w:val="28"/>
          <w:szCs w:val="28"/>
        </w:rPr>
      </w:pPr>
      <w:r w:rsidRPr="006B0ECC">
        <w:rPr>
          <w:rFonts w:ascii="Times New Roman" w:hAnsi="Times New Roman" w:cs="Times New Roman"/>
          <w:sz w:val="28"/>
          <w:szCs w:val="28"/>
        </w:rPr>
        <w:t>Выявить проблемы квалификации двойной и смешанной форм вины</w:t>
      </w:r>
      <w:r>
        <w:rPr>
          <w:rFonts w:ascii="Times New Roman" w:hAnsi="Times New Roman" w:cs="Times New Roman"/>
          <w:sz w:val="28"/>
          <w:szCs w:val="28"/>
        </w:rPr>
        <w:t>.</w:t>
      </w:r>
    </w:p>
    <w:p w:rsidR="006B0ECC" w:rsidRPr="00615B4E" w:rsidRDefault="006B0ECC" w:rsidP="00822979">
      <w:pPr>
        <w:spacing w:after="0" w:line="360" w:lineRule="auto"/>
        <w:ind w:firstLine="709"/>
        <w:rPr>
          <w:rFonts w:ascii="Times New Roman" w:hAnsi="Times New Roman" w:cs="Times New Roman"/>
          <w:sz w:val="28"/>
          <w:szCs w:val="28"/>
        </w:rPr>
      </w:pPr>
    </w:p>
    <w:p w:rsidR="009C30C4" w:rsidRDefault="009C30C4" w:rsidP="00822979">
      <w:pPr>
        <w:spacing w:after="0" w:line="360" w:lineRule="auto"/>
        <w:ind w:firstLine="709"/>
        <w:rPr>
          <w:rFonts w:ascii="Times New Roman" w:hAnsi="Times New Roman" w:cs="Times New Roman"/>
          <w:b/>
          <w:sz w:val="28"/>
          <w:szCs w:val="28"/>
        </w:rPr>
      </w:pPr>
    </w:p>
    <w:p w:rsidR="009C30C4" w:rsidRDefault="009C30C4" w:rsidP="00822979">
      <w:pPr>
        <w:spacing w:after="0" w:line="360" w:lineRule="auto"/>
        <w:ind w:firstLine="709"/>
        <w:rPr>
          <w:rFonts w:ascii="Times New Roman" w:hAnsi="Times New Roman" w:cs="Times New Roman"/>
          <w:b/>
          <w:sz w:val="28"/>
          <w:szCs w:val="28"/>
        </w:rPr>
      </w:pPr>
    </w:p>
    <w:p w:rsidR="009C30C4" w:rsidRDefault="009C30C4" w:rsidP="00822979">
      <w:pPr>
        <w:spacing w:after="0" w:line="360" w:lineRule="auto"/>
        <w:ind w:firstLine="709"/>
        <w:rPr>
          <w:rFonts w:ascii="Times New Roman" w:hAnsi="Times New Roman" w:cs="Times New Roman"/>
          <w:b/>
          <w:sz w:val="28"/>
          <w:szCs w:val="28"/>
        </w:rPr>
      </w:pPr>
    </w:p>
    <w:p w:rsidR="009C30C4" w:rsidRDefault="009C30C4" w:rsidP="00822979">
      <w:pPr>
        <w:spacing w:after="0" w:line="360" w:lineRule="auto"/>
        <w:ind w:firstLine="709"/>
        <w:rPr>
          <w:rFonts w:ascii="Times New Roman" w:hAnsi="Times New Roman" w:cs="Times New Roman"/>
          <w:b/>
          <w:sz w:val="28"/>
          <w:szCs w:val="28"/>
        </w:rPr>
      </w:pPr>
    </w:p>
    <w:p w:rsidR="009C30C4" w:rsidRDefault="009C30C4" w:rsidP="00822979">
      <w:pPr>
        <w:spacing w:after="0" w:line="360" w:lineRule="auto"/>
        <w:ind w:firstLine="709"/>
        <w:rPr>
          <w:rFonts w:ascii="Times New Roman" w:hAnsi="Times New Roman" w:cs="Times New Roman"/>
          <w:b/>
          <w:sz w:val="28"/>
          <w:szCs w:val="28"/>
        </w:rPr>
      </w:pPr>
    </w:p>
    <w:p w:rsidR="009C30C4" w:rsidRDefault="009C30C4" w:rsidP="00822979">
      <w:pPr>
        <w:spacing w:after="0" w:line="360" w:lineRule="auto"/>
        <w:ind w:firstLine="709"/>
        <w:rPr>
          <w:rFonts w:ascii="Times New Roman" w:hAnsi="Times New Roman" w:cs="Times New Roman"/>
          <w:b/>
          <w:sz w:val="28"/>
          <w:szCs w:val="28"/>
        </w:rPr>
      </w:pPr>
    </w:p>
    <w:p w:rsidR="009C30C4" w:rsidRDefault="009C30C4" w:rsidP="00822979">
      <w:pPr>
        <w:spacing w:after="0" w:line="360" w:lineRule="auto"/>
        <w:ind w:firstLine="709"/>
        <w:rPr>
          <w:rFonts w:ascii="Times New Roman" w:hAnsi="Times New Roman" w:cs="Times New Roman"/>
          <w:b/>
          <w:sz w:val="28"/>
          <w:szCs w:val="28"/>
        </w:rPr>
      </w:pPr>
    </w:p>
    <w:p w:rsidR="009C30C4" w:rsidRDefault="009C30C4" w:rsidP="00822979">
      <w:pPr>
        <w:spacing w:after="0" w:line="360" w:lineRule="auto"/>
        <w:ind w:firstLine="709"/>
        <w:rPr>
          <w:rFonts w:ascii="Times New Roman" w:hAnsi="Times New Roman" w:cs="Times New Roman"/>
          <w:b/>
          <w:sz w:val="28"/>
          <w:szCs w:val="28"/>
        </w:rPr>
      </w:pPr>
    </w:p>
    <w:p w:rsidR="009C30C4" w:rsidRDefault="009C30C4" w:rsidP="00822979">
      <w:pPr>
        <w:spacing w:after="0" w:line="360" w:lineRule="auto"/>
        <w:ind w:firstLine="709"/>
        <w:rPr>
          <w:rFonts w:ascii="Times New Roman" w:hAnsi="Times New Roman" w:cs="Times New Roman"/>
          <w:b/>
          <w:sz w:val="28"/>
          <w:szCs w:val="28"/>
        </w:rPr>
      </w:pPr>
    </w:p>
    <w:p w:rsidR="009C30C4" w:rsidRDefault="009C30C4" w:rsidP="00822979">
      <w:pPr>
        <w:spacing w:after="0" w:line="360" w:lineRule="auto"/>
        <w:ind w:firstLine="709"/>
        <w:rPr>
          <w:rFonts w:ascii="Times New Roman" w:hAnsi="Times New Roman" w:cs="Times New Roman"/>
          <w:b/>
          <w:sz w:val="28"/>
          <w:szCs w:val="28"/>
        </w:rPr>
      </w:pPr>
    </w:p>
    <w:p w:rsidR="009C30C4" w:rsidRDefault="009C30C4" w:rsidP="00822979">
      <w:pPr>
        <w:spacing w:after="0" w:line="360" w:lineRule="auto"/>
        <w:ind w:firstLine="709"/>
        <w:rPr>
          <w:rFonts w:ascii="Times New Roman" w:hAnsi="Times New Roman" w:cs="Times New Roman"/>
          <w:b/>
          <w:sz w:val="28"/>
          <w:szCs w:val="28"/>
        </w:rPr>
      </w:pPr>
    </w:p>
    <w:p w:rsidR="009C30C4" w:rsidRDefault="009C30C4" w:rsidP="00822979">
      <w:pPr>
        <w:spacing w:after="0" w:line="360" w:lineRule="auto"/>
        <w:ind w:firstLine="709"/>
        <w:rPr>
          <w:rFonts w:ascii="Times New Roman" w:hAnsi="Times New Roman" w:cs="Times New Roman"/>
          <w:b/>
          <w:sz w:val="28"/>
          <w:szCs w:val="28"/>
        </w:rPr>
      </w:pPr>
    </w:p>
    <w:p w:rsidR="009C30C4" w:rsidRDefault="009C30C4" w:rsidP="00822979">
      <w:pPr>
        <w:spacing w:after="0" w:line="360" w:lineRule="auto"/>
        <w:ind w:firstLine="709"/>
        <w:rPr>
          <w:rFonts w:ascii="Times New Roman" w:hAnsi="Times New Roman" w:cs="Times New Roman"/>
          <w:b/>
          <w:sz w:val="28"/>
          <w:szCs w:val="28"/>
        </w:rPr>
      </w:pPr>
    </w:p>
    <w:p w:rsidR="009C30C4" w:rsidRDefault="009C30C4" w:rsidP="00822979">
      <w:pPr>
        <w:spacing w:after="0" w:line="360" w:lineRule="auto"/>
        <w:ind w:firstLine="709"/>
        <w:rPr>
          <w:rFonts w:ascii="Times New Roman" w:hAnsi="Times New Roman" w:cs="Times New Roman"/>
          <w:b/>
          <w:sz w:val="28"/>
          <w:szCs w:val="28"/>
        </w:rPr>
      </w:pPr>
    </w:p>
    <w:p w:rsidR="009C30C4" w:rsidRDefault="009C30C4" w:rsidP="00822979">
      <w:pPr>
        <w:spacing w:after="0" w:line="360" w:lineRule="auto"/>
        <w:ind w:firstLine="709"/>
        <w:rPr>
          <w:rFonts w:ascii="Times New Roman" w:hAnsi="Times New Roman" w:cs="Times New Roman"/>
          <w:b/>
          <w:sz w:val="28"/>
          <w:szCs w:val="28"/>
        </w:rPr>
      </w:pPr>
    </w:p>
    <w:p w:rsidR="009C30C4" w:rsidRDefault="009C30C4" w:rsidP="00822979">
      <w:pPr>
        <w:spacing w:after="0" w:line="360" w:lineRule="auto"/>
        <w:ind w:firstLine="709"/>
        <w:rPr>
          <w:rFonts w:ascii="Times New Roman" w:hAnsi="Times New Roman" w:cs="Times New Roman"/>
          <w:b/>
          <w:sz w:val="28"/>
          <w:szCs w:val="28"/>
        </w:rPr>
      </w:pPr>
    </w:p>
    <w:p w:rsidR="009C30C4" w:rsidRDefault="009C30C4" w:rsidP="00822979">
      <w:pPr>
        <w:spacing w:after="0" w:line="360" w:lineRule="auto"/>
        <w:ind w:firstLine="709"/>
        <w:rPr>
          <w:rFonts w:ascii="Times New Roman" w:hAnsi="Times New Roman" w:cs="Times New Roman"/>
          <w:b/>
          <w:sz w:val="28"/>
          <w:szCs w:val="28"/>
        </w:rPr>
      </w:pPr>
    </w:p>
    <w:p w:rsidR="009C30C4" w:rsidRDefault="009C30C4" w:rsidP="00822979">
      <w:pPr>
        <w:spacing w:after="0" w:line="360" w:lineRule="auto"/>
        <w:ind w:firstLine="709"/>
        <w:rPr>
          <w:rFonts w:ascii="Times New Roman" w:hAnsi="Times New Roman" w:cs="Times New Roman"/>
          <w:b/>
          <w:sz w:val="28"/>
          <w:szCs w:val="28"/>
        </w:rPr>
      </w:pPr>
    </w:p>
    <w:p w:rsidR="009C30C4" w:rsidRDefault="009C30C4" w:rsidP="00822979">
      <w:pPr>
        <w:spacing w:after="0" w:line="360" w:lineRule="auto"/>
        <w:ind w:firstLine="709"/>
        <w:rPr>
          <w:rFonts w:ascii="Times New Roman" w:hAnsi="Times New Roman" w:cs="Times New Roman"/>
          <w:b/>
          <w:sz w:val="28"/>
          <w:szCs w:val="28"/>
        </w:rPr>
      </w:pPr>
    </w:p>
    <w:p w:rsidR="009C30C4" w:rsidRDefault="009C30C4" w:rsidP="006B0ECC">
      <w:pPr>
        <w:spacing w:after="0" w:line="360" w:lineRule="auto"/>
        <w:rPr>
          <w:rFonts w:ascii="Times New Roman" w:hAnsi="Times New Roman" w:cs="Times New Roman"/>
          <w:b/>
          <w:sz w:val="28"/>
          <w:szCs w:val="28"/>
        </w:rPr>
      </w:pPr>
    </w:p>
    <w:p w:rsidR="008C5F25" w:rsidRPr="005C706A" w:rsidRDefault="008C5F25" w:rsidP="005C706A">
      <w:pPr>
        <w:pStyle w:val="2"/>
        <w:rPr>
          <w:rFonts w:ascii="Times New Roman" w:hAnsi="Times New Roman" w:cs="Times New Roman"/>
          <w:b w:val="0"/>
          <w:color w:val="auto"/>
          <w:sz w:val="28"/>
          <w:szCs w:val="28"/>
        </w:rPr>
      </w:pPr>
      <w:bookmarkStart w:id="1" w:name="_Toc514094751"/>
      <w:r w:rsidRPr="005C706A">
        <w:rPr>
          <w:rFonts w:ascii="Times New Roman" w:hAnsi="Times New Roman" w:cs="Times New Roman"/>
          <w:color w:val="auto"/>
          <w:sz w:val="28"/>
          <w:szCs w:val="28"/>
        </w:rPr>
        <w:lastRenderedPageBreak/>
        <w:t xml:space="preserve">Глава 1. </w:t>
      </w:r>
      <w:r w:rsidR="007038CC">
        <w:rPr>
          <w:rFonts w:ascii="Times New Roman" w:hAnsi="Times New Roman" w:cs="Times New Roman"/>
          <w:color w:val="auto"/>
          <w:sz w:val="28"/>
          <w:szCs w:val="28"/>
        </w:rPr>
        <w:t xml:space="preserve">Понятие </w:t>
      </w:r>
      <w:r w:rsidR="00794ACA">
        <w:rPr>
          <w:rFonts w:ascii="Times New Roman" w:hAnsi="Times New Roman" w:cs="Times New Roman"/>
          <w:color w:val="auto"/>
          <w:sz w:val="28"/>
          <w:szCs w:val="28"/>
        </w:rPr>
        <w:t>«Преступления</w:t>
      </w:r>
      <w:r w:rsidR="00822979" w:rsidRPr="005C706A">
        <w:rPr>
          <w:rFonts w:ascii="Times New Roman" w:hAnsi="Times New Roman" w:cs="Times New Roman"/>
          <w:color w:val="auto"/>
          <w:sz w:val="28"/>
          <w:szCs w:val="28"/>
        </w:rPr>
        <w:t xml:space="preserve"> с двумя формами вины</w:t>
      </w:r>
      <w:r w:rsidR="00794ACA">
        <w:rPr>
          <w:rFonts w:ascii="Times New Roman" w:hAnsi="Times New Roman" w:cs="Times New Roman"/>
          <w:color w:val="auto"/>
          <w:sz w:val="28"/>
          <w:szCs w:val="28"/>
        </w:rPr>
        <w:t>»</w:t>
      </w:r>
      <w:bookmarkStart w:id="2" w:name="_GoBack"/>
      <w:bookmarkEnd w:id="2"/>
      <w:r w:rsidRPr="005C706A">
        <w:rPr>
          <w:rFonts w:ascii="Times New Roman" w:hAnsi="Times New Roman" w:cs="Times New Roman"/>
          <w:color w:val="auto"/>
          <w:sz w:val="28"/>
          <w:szCs w:val="28"/>
        </w:rPr>
        <w:t>.</w:t>
      </w:r>
      <w:bookmarkEnd w:id="1"/>
    </w:p>
    <w:p w:rsidR="005C706A" w:rsidRDefault="005C706A" w:rsidP="008C5F25">
      <w:pPr>
        <w:spacing w:after="0" w:line="360" w:lineRule="auto"/>
        <w:ind w:firstLine="709"/>
        <w:rPr>
          <w:rFonts w:ascii="Times New Roman" w:hAnsi="Times New Roman" w:cs="Times New Roman"/>
          <w:sz w:val="28"/>
          <w:szCs w:val="28"/>
        </w:rPr>
      </w:pPr>
    </w:p>
    <w:p w:rsidR="007038CC" w:rsidRDefault="008C5F25" w:rsidP="008C5F25">
      <w:pPr>
        <w:spacing w:after="0" w:line="360" w:lineRule="auto"/>
        <w:ind w:firstLine="709"/>
        <w:rPr>
          <w:rFonts w:ascii="Times New Roman" w:hAnsi="Times New Roman" w:cs="Times New Roman"/>
          <w:sz w:val="28"/>
          <w:szCs w:val="28"/>
        </w:rPr>
      </w:pPr>
      <w:r w:rsidRPr="00693DA2">
        <w:rPr>
          <w:rFonts w:ascii="Times New Roman" w:hAnsi="Times New Roman" w:cs="Times New Roman"/>
          <w:sz w:val="28"/>
          <w:szCs w:val="28"/>
        </w:rPr>
        <w:t xml:space="preserve">В ст.14 Уголовного Кодекса закреплено понятие «преступление». Законодатель определяет его так: «виновно совершенное общественно опасное деяние, запрещенное УК РФ». Неотъемлемой частью преступления является вина. Данный термин является уголовно-правовым и под ним следует понимать психическое отношение лица к совершаемому им деянию (общественно опасному действию или бездействию) и наступившим общественно опасным последствиям. Вина как социальное понятие характеризует отношение лица к сложившимся в обществе социальным правилам и обычаям, предъявляемым к нему требованиям. </w:t>
      </w:r>
    </w:p>
    <w:p w:rsidR="008C5F25" w:rsidRPr="00693DA2" w:rsidRDefault="008C5F25" w:rsidP="008C5F25">
      <w:pPr>
        <w:spacing w:after="0" w:line="360" w:lineRule="auto"/>
        <w:ind w:firstLine="709"/>
        <w:rPr>
          <w:rFonts w:ascii="Times New Roman" w:hAnsi="Times New Roman" w:cs="Times New Roman"/>
          <w:sz w:val="28"/>
          <w:szCs w:val="28"/>
        </w:rPr>
      </w:pPr>
      <w:r w:rsidRPr="00693DA2">
        <w:rPr>
          <w:rFonts w:ascii="Times New Roman" w:hAnsi="Times New Roman" w:cs="Times New Roman"/>
          <w:sz w:val="28"/>
          <w:szCs w:val="28"/>
        </w:rPr>
        <w:t xml:space="preserve">Первоначально под виной понималась объективная связь лица с причиненным вредом, а осуждение лица происходило лишь на основании последствий — объективное вменение. Затем вина толковалась как совокупность признаков, характеризующих личность субъекта преступления, а также обстоятельств совершенного им деяния. </w:t>
      </w:r>
    </w:p>
    <w:p w:rsidR="009B62F4" w:rsidRPr="00693DA2" w:rsidRDefault="009B62F4" w:rsidP="009B62F4">
      <w:pPr>
        <w:spacing w:after="0" w:line="360" w:lineRule="auto"/>
        <w:ind w:firstLine="709"/>
        <w:rPr>
          <w:rFonts w:ascii="Times New Roman" w:hAnsi="Times New Roman" w:cs="Times New Roman"/>
          <w:sz w:val="28"/>
          <w:szCs w:val="28"/>
        </w:rPr>
      </w:pPr>
      <w:r w:rsidRPr="00693DA2">
        <w:rPr>
          <w:rFonts w:ascii="Times New Roman" w:hAnsi="Times New Roman" w:cs="Times New Roman"/>
          <w:sz w:val="28"/>
          <w:szCs w:val="28"/>
        </w:rPr>
        <w:t>В подавляющем большинстве случаев преступления совершаются умышленно или по неосторожности, т.е. с какой-либо одной формой вины.</w:t>
      </w:r>
    </w:p>
    <w:p w:rsidR="009B62F4" w:rsidRPr="00693DA2" w:rsidRDefault="009B62F4" w:rsidP="009B62F4">
      <w:pPr>
        <w:spacing w:after="0" w:line="360" w:lineRule="auto"/>
        <w:ind w:firstLine="709"/>
        <w:rPr>
          <w:rFonts w:ascii="Times New Roman" w:hAnsi="Times New Roman" w:cs="Times New Roman"/>
          <w:sz w:val="28"/>
          <w:szCs w:val="28"/>
        </w:rPr>
      </w:pPr>
      <w:r w:rsidRPr="00693DA2">
        <w:rPr>
          <w:rFonts w:ascii="Times New Roman" w:hAnsi="Times New Roman" w:cs="Times New Roman"/>
          <w:sz w:val="28"/>
          <w:szCs w:val="28"/>
        </w:rPr>
        <w:t>Однако как в прежнем, так и в действующем уголовном законодательстве имеются такие сложные составы преступления, которые включают не одно, а два последствия. Психическое отношение к этим двум последствиям мажет быть различным. Учитывая это, в УК РФ 1996 г. была включена статья об ответственности за преступление, совершенное с двумя формами вины (ст. 27).</w:t>
      </w:r>
    </w:p>
    <w:p w:rsidR="009B62F4" w:rsidRPr="00693DA2" w:rsidRDefault="009B62F4" w:rsidP="008C5F25">
      <w:pPr>
        <w:spacing w:after="0" w:line="360" w:lineRule="auto"/>
        <w:ind w:firstLine="709"/>
        <w:rPr>
          <w:rFonts w:ascii="Times New Roman" w:hAnsi="Times New Roman" w:cs="Times New Roman"/>
          <w:sz w:val="28"/>
          <w:szCs w:val="28"/>
        </w:rPr>
      </w:pPr>
      <w:r w:rsidRPr="00693DA2">
        <w:rPr>
          <w:rFonts w:ascii="Times New Roman" w:hAnsi="Times New Roman" w:cs="Times New Roman"/>
          <w:sz w:val="28"/>
          <w:szCs w:val="28"/>
        </w:rPr>
        <w:t>УК 1996 г. четко определил, что преступления с двумя формами вины не образуют новой формы вины.</w:t>
      </w:r>
    </w:p>
    <w:p w:rsidR="009B62F4" w:rsidRPr="00693DA2" w:rsidRDefault="007038CC" w:rsidP="009B62F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А в</w:t>
      </w:r>
      <w:r w:rsidR="009B62F4" w:rsidRPr="00693DA2">
        <w:rPr>
          <w:rFonts w:ascii="Times New Roman" w:hAnsi="Times New Roman" w:cs="Times New Roman"/>
          <w:sz w:val="28"/>
          <w:szCs w:val="28"/>
        </w:rPr>
        <w:t xml:space="preserve"> юридической литературе 60-х гг. получило распространение мнение о том, что в отношении некоторых составов преступлений могут быть установлены различные формы вины по отношению к деянию и по </w:t>
      </w:r>
      <w:r w:rsidR="009B62F4" w:rsidRPr="00693DA2">
        <w:rPr>
          <w:rFonts w:ascii="Times New Roman" w:hAnsi="Times New Roman" w:cs="Times New Roman"/>
          <w:sz w:val="28"/>
          <w:szCs w:val="28"/>
        </w:rPr>
        <w:lastRenderedPageBreak/>
        <w:t>отношению к последствиям. В целом такую вину предлагалось считать третьей формой вины и называть ее смешанной.</w:t>
      </w:r>
    </w:p>
    <w:p w:rsidR="009B62F4" w:rsidRPr="00693DA2" w:rsidRDefault="009B62F4" w:rsidP="009B62F4">
      <w:pPr>
        <w:spacing w:after="0" w:line="360" w:lineRule="auto"/>
        <w:ind w:firstLine="709"/>
        <w:rPr>
          <w:rFonts w:ascii="Times New Roman" w:hAnsi="Times New Roman" w:cs="Times New Roman"/>
          <w:sz w:val="28"/>
          <w:szCs w:val="28"/>
        </w:rPr>
      </w:pPr>
      <w:r w:rsidRPr="00693DA2">
        <w:rPr>
          <w:rFonts w:ascii="Times New Roman" w:hAnsi="Times New Roman" w:cs="Times New Roman"/>
          <w:sz w:val="28"/>
          <w:szCs w:val="28"/>
        </w:rPr>
        <w:t>Предлагавшие ввести в законодательство смешанную форму вины ученые исходили из анализа ст. 10 УК РСФСР 1926 г</w:t>
      </w:r>
      <w:r w:rsidR="00A534BC" w:rsidRPr="00693DA2">
        <w:rPr>
          <w:rStyle w:val="a7"/>
          <w:rFonts w:ascii="Times New Roman" w:hAnsi="Times New Roman" w:cs="Times New Roman"/>
          <w:sz w:val="28"/>
          <w:szCs w:val="28"/>
        </w:rPr>
        <w:footnoteReference w:id="1"/>
      </w:r>
      <w:r w:rsidRPr="00693DA2">
        <w:rPr>
          <w:rFonts w:ascii="Times New Roman" w:hAnsi="Times New Roman" w:cs="Times New Roman"/>
          <w:sz w:val="28"/>
          <w:szCs w:val="28"/>
        </w:rPr>
        <w:t>, в соответствии с которой при описании форм вины не давалось определения умышленных или неосторожных действий, а раскрывалось лишь психическое отношение субъекта преступления к последствиям своих действий. Поэтому вина раскрывалась отдельно в отношении деяния и в отношении последствия. Так, сторонники смешанной формы вины полагали, что при, например, нарушении правил безопасности движения транспортных средств виновный может умышленно относиться к факту нарушения правил дорожного движения и неосторожно - к наступившим в результате этого последствиям.</w:t>
      </w:r>
    </w:p>
    <w:p w:rsidR="009B62F4" w:rsidRPr="00693DA2" w:rsidRDefault="009B62F4" w:rsidP="009B62F4">
      <w:pPr>
        <w:spacing w:after="0" w:line="360" w:lineRule="auto"/>
        <w:ind w:firstLine="709"/>
        <w:rPr>
          <w:rFonts w:ascii="Times New Roman" w:hAnsi="Times New Roman" w:cs="Times New Roman"/>
          <w:sz w:val="28"/>
          <w:szCs w:val="28"/>
        </w:rPr>
      </w:pPr>
      <w:r w:rsidRPr="00693DA2">
        <w:rPr>
          <w:rFonts w:ascii="Times New Roman" w:hAnsi="Times New Roman" w:cs="Times New Roman"/>
          <w:sz w:val="28"/>
          <w:szCs w:val="28"/>
        </w:rPr>
        <w:t>Теоретическ</w:t>
      </w:r>
      <w:r w:rsidR="00822979" w:rsidRPr="00693DA2">
        <w:rPr>
          <w:rFonts w:ascii="Times New Roman" w:hAnsi="Times New Roman" w:cs="Times New Roman"/>
          <w:sz w:val="28"/>
          <w:szCs w:val="28"/>
        </w:rPr>
        <w:t>и такая позиция была необоснова</w:t>
      </w:r>
      <w:r w:rsidRPr="00693DA2">
        <w:rPr>
          <w:rFonts w:ascii="Times New Roman" w:hAnsi="Times New Roman" w:cs="Times New Roman"/>
          <w:sz w:val="28"/>
          <w:szCs w:val="28"/>
        </w:rPr>
        <w:t>н</w:t>
      </w:r>
      <w:r w:rsidR="00822979" w:rsidRPr="00693DA2">
        <w:rPr>
          <w:rFonts w:ascii="Times New Roman" w:hAnsi="Times New Roman" w:cs="Times New Roman"/>
          <w:sz w:val="28"/>
          <w:szCs w:val="28"/>
        </w:rPr>
        <w:t>ной</w:t>
      </w:r>
      <w:r w:rsidRPr="00693DA2">
        <w:rPr>
          <w:rFonts w:ascii="Times New Roman" w:hAnsi="Times New Roman" w:cs="Times New Roman"/>
          <w:sz w:val="28"/>
          <w:szCs w:val="28"/>
        </w:rPr>
        <w:t>, так как, во-первых, разрывался единый состав преступления на две как бы отдельные самостоятельные части. Во-вторых, устанавливалось психическое отношение к действию (бездействию), чего не требовали ни Основы уголовного законодательства Союза ССР и союзных республик</w:t>
      </w:r>
      <w:r w:rsidR="00A534BC" w:rsidRPr="00693DA2">
        <w:rPr>
          <w:rStyle w:val="a7"/>
          <w:rFonts w:ascii="Times New Roman" w:hAnsi="Times New Roman" w:cs="Times New Roman"/>
          <w:sz w:val="28"/>
          <w:szCs w:val="28"/>
        </w:rPr>
        <w:footnoteReference w:id="2"/>
      </w:r>
      <w:r w:rsidRPr="00693DA2">
        <w:rPr>
          <w:rFonts w:ascii="Times New Roman" w:hAnsi="Times New Roman" w:cs="Times New Roman"/>
          <w:sz w:val="28"/>
          <w:szCs w:val="28"/>
        </w:rPr>
        <w:t>, ни УК РСФСР 1960 г. при определении неосторожной вины. И, в-третьих, смешивался умысел с сознанием нарушения правил безопасности движения.</w:t>
      </w:r>
    </w:p>
    <w:p w:rsidR="00822979" w:rsidRPr="00693DA2" w:rsidRDefault="00822979" w:rsidP="00822979">
      <w:pPr>
        <w:spacing w:after="0" w:line="360" w:lineRule="auto"/>
        <w:ind w:firstLine="709"/>
        <w:rPr>
          <w:rFonts w:ascii="Times New Roman" w:hAnsi="Times New Roman" w:cs="Times New Roman"/>
          <w:sz w:val="28"/>
          <w:szCs w:val="28"/>
        </w:rPr>
      </w:pPr>
      <w:r w:rsidRPr="00693DA2">
        <w:rPr>
          <w:rFonts w:ascii="Times New Roman" w:hAnsi="Times New Roman" w:cs="Times New Roman"/>
          <w:sz w:val="28"/>
          <w:szCs w:val="28"/>
        </w:rPr>
        <w:t>Как правильно отмечал Г.А. Кригер: "Конструкция смешанной формы вины: является искусственной и находится в противоречии с законодательными понятиями конкретных форм вины".</w:t>
      </w:r>
    </w:p>
    <w:p w:rsidR="00822979" w:rsidRPr="00693DA2" w:rsidRDefault="00822979" w:rsidP="00822979">
      <w:pPr>
        <w:spacing w:after="0" w:line="360" w:lineRule="auto"/>
        <w:ind w:firstLine="709"/>
        <w:rPr>
          <w:rFonts w:ascii="Times New Roman" w:hAnsi="Times New Roman" w:cs="Times New Roman"/>
          <w:sz w:val="28"/>
          <w:szCs w:val="28"/>
        </w:rPr>
      </w:pPr>
      <w:r w:rsidRPr="00693DA2">
        <w:rPr>
          <w:rFonts w:ascii="Times New Roman" w:hAnsi="Times New Roman" w:cs="Times New Roman"/>
          <w:sz w:val="28"/>
          <w:szCs w:val="28"/>
        </w:rPr>
        <w:t xml:space="preserve">Сторонники смешанной формы вины не учитывали специфику некоторых составов преступлений, сконструированных законодателем таким образом, что одно деяние - действие (бездействие) может повлечь два </w:t>
      </w:r>
      <w:r w:rsidRPr="00693DA2">
        <w:rPr>
          <w:rFonts w:ascii="Times New Roman" w:hAnsi="Times New Roman" w:cs="Times New Roman"/>
          <w:sz w:val="28"/>
          <w:szCs w:val="28"/>
        </w:rPr>
        <w:lastRenderedPageBreak/>
        <w:t>последствия, причем это второе последствие - более тяжкое и поэтому является квалифици</w:t>
      </w:r>
      <w:r w:rsidR="00F0446D" w:rsidRPr="00693DA2">
        <w:rPr>
          <w:rFonts w:ascii="Times New Roman" w:hAnsi="Times New Roman" w:cs="Times New Roman"/>
          <w:sz w:val="28"/>
          <w:szCs w:val="28"/>
        </w:rPr>
        <w:t>рующим признаком деяния. Так, к примеру, некий гражданин</w:t>
      </w:r>
      <w:r w:rsidRPr="00693DA2">
        <w:rPr>
          <w:rFonts w:ascii="Times New Roman" w:hAnsi="Times New Roman" w:cs="Times New Roman"/>
          <w:sz w:val="28"/>
          <w:szCs w:val="28"/>
        </w:rPr>
        <w:t>, поссорившись со своим приятелем, ударил его ножом в грудь и ушел. Ранение вызвало обильное кровотечение, отчего п</w:t>
      </w:r>
      <w:r w:rsidR="00F0446D" w:rsidRPr="00693DA2">
        <w:rPr>
          <w:rFonts w:ascii="Times New Roman" w:hAnsi="Times New Roman" w:cs="Times New Roman"/>
          <w:sz w:val="28"/>
          <w:szCs w:val="28"/>
        </w:rPr>
        <w:t>отерпевший скончался. Так как гражданин</w:t>
      </w:r>
      <w:r w:rsidRPr="00693DA2">
        <w:rPr>
          <w:rFonts w:ascii="Times New Roman" w:hAnsi="Times New Roman" w:cs="Times New Roman"/>
          <w:sz w:val="28"/>
          <w:szCs w:val="28"/>
        </w:rPr>
        <w:t xml:space="preserve"> нанес ранение, опасное для жизни, он причинил тяжкий вред здоровью (ст. 111 УК). Этот вред охватывался его умыслом, так как он осознавал общественную опасность своего действия, предвидел, что причиняет вред здоровью и желал этого. При наличии же </w:t>
      </w:r>
      <w:proofErr w:type="spellStart"/>
      <w:r w:rsidRPr="00693DA2">
        <w:rPr>
          <w:rFonts w:ascii="Times New Roman" w:hAnsi="Times New Roman" w:cs="Times New Roman"/>
          <w:sz w:val="28"/>
          <w:szCs w:val="28"/>
        </w:rPr>
        <w:t>неконкретизированного</w:t>
      </w:r>
      <w:proofErr w:type="spellEnd"/>
      <w:r w:rsidRPr="00693DA2">
        <w:rPr>
          <w:rFonts w:ascii="Times New Roman" w:hAnsi="Times New Roman" w:cs="Times New Roman"/>
          <w:sz w:val="28"/>
          <w:szCs w:val="28"/>
        </w:rPr>
        <w:t xml:space="preserve"> умысла ответственность наступает за фактически причиненный вред. Следовательно, если бы пр</w:t>
      </w:r>
      <w:r w:rsidR="00F0446D" w:rsidRPr="00693DA2">
        <w:rPr>
          <w:rFonts w:ascii="Times New Roman" w:hAnsi="Times New Roman" w:cs="Times New Roman"/>
          <w:sz w:val="28"/>
          <w:szCs w:val="28"/>
        </w:rPr>
        <w:t>иятель не скончался, действия гражданина</w:t>
      </w:r>
      <w:r w:rsidRPr="00693DA2">
        <w:rPr>
          <w:rFonts w:ascii="Times New Roman" w:hAnsi="Times New Roman" w:cs="Times New Roman"/>
          <w:sz w:val="28"/>
          <w:szCs w:val="28"/>
        </w:rPr>
        <w:t xml:space="preserve"> квалифицировались бы как причинение тяжкого вреда здоровью. Умыш</w:t>
      </w:r>
      <w:r w:rsidR="00F0446D" w:rsidRPr="00693DA2">
        <w:rPr>
          <w:rFonts w:ascii="Times New Roman" w:hAnsi="Times New Roman" w:cs="Times New Roman"/>
          <w:sz w:val="28"/>
          <w:szCs w:val="28"/>
        </w:rPr>
        <w:t>ленно причиняя вред здоровью, гражданин</w:t>
      </w:r>
      <w:r w:rsidRPr="00693DA2">
        <w:rPr>
          <w:rFonts w:ascii="Times New Roman" w:hAnsi="Times New Roman" w:cs="Times New Roman"/>
          <w:sz w:val="28"/>
          <w:szCs w:val="28"/>
        </w:rPr>
        <w:t xml:space="preserve"> в то же время не желал и сознательно не допускал, не относился безразлично к факту наступления смерти приятеля. Об этом, в частности, свидетельствовал характер ранения. Однако, нанося ножевое ранение и оставляя ранен</w:t>
      </w:r>
      <w:r w:rsidR="00F0446D" w:rsidRPr="00693DA2">
        <w:rPr>
          <w:rFonts w:ascii="Times New Roman" w:hAnsi="Times New Roman" w:cs="Times New Roman"/>
          <w:sz w:val="28"/>
          <w:szCs w:val="28"/>
        </w:rPr>
        <w:t>ного приятеля одного, гражданин</w:t>
      </w:r>
      <w:r w:rsidRPr="00693DA2">
        <w:rPr>
          <w:rFonts w:ascii="Times New Roman" w:hAnsi="Times New Roman" w:cs="Times New Roman"/>
          <w:sz w:val="28"/>
          <w:szCs w:val="28"/>
        </w:rPr>
        <w:t xml:space="preserve"> должен был и мог предвидеть возможность летального исхода (ч. 4 ст. 111 УК).</w:t>
      </w:r>
    </w:p>
    <w:p w:rsidR="00822979" w:rsidRPr="00693DA2" w:rsidRDefault="00822979" w:rsidP="00822979">
      <w:pPr>
        <w:spacing w:after="0" w:line="360" w:lineRule="auto"/>
        <w:ind w:firstLine="709"/>
        <w:rPr>
          <w:rFonts w:ascii="Times New Roman" w:hAnsi="Times New Roman" w:cs="Times New Roman"/>
          <w:sz w:val="28"/>
          <w:szCs w:val="28"/>
        </w:rPr>
      </w:pPr>
      <w:r w:rsidRPr="00693DA2">
        <w:rPr>
          <w:rFonts w:ascii="Times New Roman" w:hAnsi="Times New Roman" w:cs="Times New Roman"/>
          <w:sz w:val="28"/>
          <w:szCs w:val="28"/>
        </w:rPr>
        <w:t xml:space="preserve">Таким образом, умышленное действие повлекло за собой два последствия, психическое отношение к которым у виновного было неодинаковым: в отношении вреда здоровью - умышленным, в отношении смерти - неосторожным. Такое сочетание двух форм вины при совершении одного преступления, отражающее специфику конкретного состава, дает основание говорить о преступлении, совершенном с двумя формами вины. Каждое из последствий в этих случаях может явиться последствием самостоятельного преступления, которые законодатель в ряде случаев объединяет в одном преступлении. </w:t>
      </w:r>
      <w:proofErr w:type="gramStart"/>
      <w:r w:rsidRPr="00693DA2">
        <w:rPr>
          <w:rFonts w:ascii="Times New Roman" w:hAnsi="Times New Roman" w:cs="Times New Roman"/>
          <w:sz w:val="28"/>
          <w:szCs w:val="28"/>
        </w:rPr>
        <w:t>Так, в ч. 4 ст. 111 УК (причинение тяжкого вреда здоровью, повлекшее смерть) объединены такие два преступления, как причинение тяжкого вреда здоровью (ч. 1 ст. 111 УК) и причинение смерти по неосторожности (ст. 109 УК).</w:t>
      </w:r>
      <w:proofErr w:type="gramEnd"/>
      <w:r w:rsidRPr="00693DA2">
        <w:rPr>
          <w:rFonts w:ascii="Times New Roman" w:hAnsi="Times New Roman" w:cs="Times New Roman"/>
          <w:sz w:val="28"/>
          <w:szCs w:val="28"/>
        </w:rPr>
        <w:t xml:space="preserve"> Одно из этих преступлений можно считать основным, и оно всегда может быть только </w:t>
      </w:r>
      <w:r w:rsidRPr="00693DA2">
        <w:rPr>
          <w:rFonts w:ascii="Times New Roman" w:hAnsi="Times New Roman" w:cs="Times New Roman"/>
          <w:sz w:val="28"/>
          <w:szCs w:val="28"/>
        </w:rPr>
        <w:lastRenderedPageBreak/>
        <w:t>умышленным. Действие или бездействие второго преступления полностью охватывается деянием первого. Однако</w:t>
      </w:r>
      <w:proofErr w:type="gramStart"/>
      <w:r w:rsidR="00F0446D" w:rsidRPr="00693DA2">
        <w:rPr>
          <w:rFonts w:ascii="Times New Roman" w:hAnsi="Times New Roman" w:cs="Times New Roman"/>
          <w:sz w:val="28"/>
          <w:szCs w:val="28"/>
        </w:rPr>
        <w:t>,</w:t>
      </w:r>
      <w:proofErr w:type="gramEnd"/>
      <w:r w:rsidRPr="00693DA2">
        <w:rPr>
          <w:rFonts w:ascii="Times New Roman" w:hAnsi="Times New Roman" w:cs="Times New Roman"/>
          <w:sz w:val="28"/>
          <w:szCs w:val="28"/>
        </w:rPr>
        <w:t xml:space="preserve"> последствия второго преступления оказываются как бы побочным результатом основного деяния. Эти дополнительные последствия всегда являются более тяжкими и влекущими более строгое наказание.</w:t>
      </w:r>
    </w:p>
    <w:p w:rsidR="00822979" w:rsidRPr="00693DA2" w:rsidRDefault="00822979" w:rsidP="00822979">
      <w:pPr>
        <w:spacing w:after="0" w:line="360" w:lineRule="auto"/>
        <w:ind w:firstLine="709"/>
        <w:rPr>
          <w:rFonts w:ascii="Times New Roman" w:hAnsi="Times New Roman" w:cs="Times New Roman"/>
          <w:sz w:val="28"/>
          <w:szCs w:val="28"/>
        </w:rPr>
      </w:pPr>
      <w:r w:rsidRPr="00693DA2">
        <w:rPr>
          <w:rFonts w:ascii="Times New Roman" w:hAnsi="Times New Roman" w:cs="Times New Roman"/>
          <w:sz w:val="28"/>
          <w:szCs w:val="28"/>
        </w:rPr>
        <w:t>Поэтому, как правило, такие последствия относятся законодателем к числу квалифицирующих преступление признаков, психическое отношение к которым характеризуется только неосторожной виной.</w:t>
      </w:r>
    </w:p>
    <w:p w:rsidR="00822979" w:rsidRPr="00693DA2" w:rsidRDefault="00822979" w:rsidP="00822979">
      <w:pPr>
        <w:spacing w:after="0" w:line="360" w:lineRule="auto"/>
        <w:ind w:firstLine="709"/>
        <w:rPr>
          <w:rFonts w:ascii="Times New Roman" w:hAnsi="Times New Roman" w:cs="Times New Roman"/>
          <w:sz w:val="28"/>
          <w:szCs w:val="28"/>
        </w:rPr>
      </w:pPr>
      <w:r w:rsidRPr="00693DA2">
        <w:rPr>
          <w:rFonts w:ascii="Times New Roman" w:hAnsi="Times New Roman" w:cs="Times New Roman"/>
          <w:sz w:val="28"/>
          <w:szCs w:val="28"/>
        </w:rPr>
        <w:t>При умышленном отношении к таким последствиям деяние квалифицируется как более тяжкое преступление. Так, причинение тяжкого вреда здоровью и последующее умышленное убийство повлечет ответственность только за умышленное убийство.</w:t>
      </w:r>
    </w:p>
    <w:p w:rsidR="00822979" w:rsidRPr="00693DA2" w:rsidRDefault="00822979" w:rsidP="00822979">
      <w:pPr>
        <w:spacing w:after="0" w:line="360" w:lineRule="auto"/>
        <w:ind w:firstLine="709"/>
        <w:rPr>
          <w:rFonts w:ascii="Times New Roman" w:hAnsi="Times New Roman" w:cs="Times New Roman"/>
          <w:sz w:val="28"/>
          <w:szCs w:val="28"/>
        </w:rPr>
      </w:pPr>
      <w:r w:rsidRPr="00693DA2">
        <w:rPr>
          <w:rFonts w:ascii="Times New Roman" w:hAnsi="Times New Roman" w:cs="Times New Roman"/>
          <w:sz w:val="28"/>
          <w:szCs w:val="28"/>
        </w:rPr>
        <w:t>В ст. 27 УК законодатель прямо указывает на возможность только неосторожной вины в отношении последствий, явившихся побочными по отношению к основному преступлению. Вина в этих случаях может быть как в виде легкомыслия, так и в виде небрежности.</w:t>
      </w:r>
    </w:p>
    <w:p w:rsidR="00822979" w:rsidRPr="00693DA2" w:rsidRDefault="00822979" w:rsidP="00822979">
      <w:pPr>
        <w:spacing w:after="0" w:line="360" w:lineRule="auto"/>
        <w:ind w:firstLine="709"/>
        <w:rPr>
          <w:rFonts w:ascii="Times New Roman" w:hAnsi="Times New Roman" w:cs="Times New Roman"/>
          <w:sz w:val="28"/>
          <w:szCs w:val="28"/>
        </w:rPr>
      </w:pPr>
      <w:r w:rsidRPr="00693DA2">
        <w:rPr>
          <w:rFonts w:ascii="Times New Roman" w:hAnsi="Times New Roman" w:cs="Times New Roman"/>
          <w:sz w:val="28"/>
          <w:szCs w:val="28"/>
        </w:rPr>
        <w:t>Сочетание в этих случаях двух форм вины в одном преступлении не превращает такие преступления в умышленно неосторожные, такие преступления отнесены законодателем к числу умышленных.</w:t>
      </w:r>
    </w:p>
    <w:p w:rsidR="00822979" w:rsidRPr="00693DA2" w:rsidRDefault="00822979" w:rsidP="00822979">
      <w:pPr>
        <w:spacing w:after="0" w:line="360" w:lineRule="auto"/>
        <w:ind w:firstLine="709"/>
        <w:rPr>
          <w:rFonts w:ascii="Times New Roman" w:hAnsi="Times New Roman" w:cs="Times New Roman"/>
          <w:sz w:val="28"/>
          <w:szCs w:val="28"/>
        </w:rPr>
      </w:pPr>
      <w:r w:rsidRPr="00693DA2">
        <w:rPr>
          <w:rFonts w:ascii="Times New Roman" w:hAnsi="Times New Roman" w:cs="Times New Roman"/>
          <w:sz w:val="28"/>
          <w:szCs w:val="28"/>
        </w:rPr>
        <w:t>Преступления с двумя формами вины нельзя смешивать с неосторожными преступлениями, имеющими одно последствие и одну неосторожную форму вины. Такого рода ошибки допускают, как правило, в случаях, когда неосторожное преступление заключается в несоблюдении или нарушении каких-то правил предосторожности.</w:t>
      </w:r>
    </w:p>
    <w:p w:rsidR="00822979" w:rsidRPr="00693DA2" w:rsidRDefault="00822979" w:rsidP="00822979">
      <w:pPr>
        <w:spacing w:after="0" w:line="360" w:lineRule="auto"/>
        <w:ind w:firstLine="709"/>
        <w:rPr>
          <w:rFonts w:ascii="Times New Roman" w:hAnsi="Times New Roman" w:cs="Times New Roman"/>
          <w:sz w:val="28"/>
          <w:szCs w:val="28"/>
        </w:rPr>
      </w:pPr>
      <w:r w:rsidRPr="00693DA2">
        <w:rPr>
          <w:rFonts w:ascii="Times New Roman" w:hAnsi="Times New Roman" w:cs="Times New Roman"/>
          <w:sz w:val="28"/>
          <w:szCs w:val="28"/>
        </w:rPr>
        <w:t>Преступления с двумя формами вины характеризуются следующими признаками:</w:t>
      </w:r>
    </w:p>
    <w:p w:rsidR="00822979" w:rsidRPr="00693DA2" w:rsidRDefault="00822979" w:rsidP="00822979">
      <w:pPr>
        <w:spacing w:after="0" w:line="360" w:lineRule="auto"/>
        <w:ind w:firstLine="709"/>
        <w:rPr>
          <w:rFonts w:ascii="Times New Roman" w:hAnsi="Times New Roman" w:cs="Times New Roman"/>
          <w:sz w:val="28"/>
          <w:szCs w:val="28"/>
        </w:rPr>
      </w:pPr>
      <w:r w:rsidRPr="00693DA2">
        <w:rPr>
          <w:rFonts w:ascii="Times New Roman" w:hAnsi="Times New Roman" w:cs="Times New Roman"/>
          <w:sz w:val="28"/>
          <w:szCs w:val="28"/>
        </w:rPr>
        <w:t>а) наличие в результате совершения преступления двух последствий;</w:t>
      </w:r>
    </w:p>
    <w:p w:rsidR="00822979" w:rsidRPr="00693DA2" w:rsidRDefault="00822979" w:rsidP="00822979">
      <w:pPr>
        <w:spacing w:after="0" w:line="360" w:lineRule="auto"/>
        <w:ind w:firstLine="709"/>
        <w:rPr>
          <w:rFonts w:ascii="Times New Roman" w:hAnsi="Times New Roman" w:cs="Times New Roman"/>
          <w:sz w:val="28"/>
          <w:szCs w:val="28"/>
        </w:rPr>
      </w:pPr>
      <w:r w:rsidRPr="00693DA2">
        <w:rPr>
          <w:rFonts w:ascii="Times New Roman" w:hAnsi="Times New Roman" w:cs="Times New Roman"/>
          <w:sz w:val="28"/>
          <w:szCs w:val="28"/>
        </w:rPr>
        <w:t>б) сочетание различных форм вины в отношении этих двух последствий;</w:t>
      </w:r>
    </w:p>
    <w:p w:rsidR="00822979" w:rsidRPr="00693DA2" w:rsidRDefault="00822979" w:rsidP="00822979">
      <w:pPr>
        <w:spacing w:after="0" w:line="360" w:lineRule="auto"/>
        <w:ind w:firstLine="709"/>
        <w:rPr>
          <w:rFonts w:ascii="Times New Roman" w:hAnsi="Times New Roman" w:cs="Times New Roman"/>
          <w:sz w:val="28"/>
          <w:szCs w:val="28"/>
        </w:rPr>
      </w:pPr>
      <w:r w:rsidRPr="00693DA2">
        <w:rPr>
          <w:rFonts w:ascii="Times New Roman" w:hAnsi="Times New Roman" w:cs="Times New Roman"/>
          <w:sz w:val="28"/>
          <w:szCs w:val="28"/>
        </w:rPr>
        <w:lastRenderedPageBreak/>
        <w:t>в) две формы вины могут иметь место только в квалифицированных составах;</w:t>
      </w:r>
    </w:p>
    <w:p w:rsidR="00822979" w:rsidRPr="00693DA2" w:rsidRDefault="00822979" w:rsidP="00822979">
      <w:pPr>
        <w:spacing w:after="0" w:line="360" w:lineRule="auto"/>
        <w:ind w:firstLine="709"/>
        <w:rPr>
          <w:rFonts w:ascii="Times New Roman" w:hAnsi="Times New Roman" w:cs="Times New Roman"/>
          <w:sz w:val="28"/>
          <w:szCs w:val="28"/>
        </w:rPr>
      </w:pPr>
      <w:r w:rsidRPr="00693DA2">
        <w:rPr>
          <w:rFonts w:ascii="Times New Roman" w:hAnsi="Times New Roman" w:cs="Times New Roman"/>
          <w:sz w:val="28"/>
          <w:szCs w:val="28"/>
        </w:rPr>
        <w:t>г) неосторожным может быть только отношение к квалифицирующим деяние признакам;</w:t>
      </w:r>
    </w:p>
    <w:p w:rsidR="00822979" w:rsidRPr="00693DA2" w:rsidRDefault="00822979" w:rsidP="00822979">
      <w:pPr>
        <w:spacing w:after="0" w:line="360" w:lineRule="auto"/>
        <w:ind w:firstLine="709"/>
        <w:rPr>
          <w:rFonts w:ascii="Times New Roman" w:hAnsi="Times New Roman" w:cs="Times New Roman"/>
          <w:sz w:val="28"/>
          <w:szCs w:val="28"/>
        </w:rPr>
      </w:pPr>
      <w:r w:rsidRPr="00693DA2">
        <w:rPr>
          <w:rFonts w:ascii="Times New Roman" w:hAnsi="Times New Roman" w:cs="Times New Roman"/>
          <w:sz w:val="28"/>
          <w:szCs w:val="28"/>
        </w:rPr>
        <w:t>д) преступления с двумя формами вины отнесены законодателем к числу умышленных преступлений.</w:t>
      </w:r>
    </w:p>
    <w:p w:rsidR="00822979" w:rsidRPr="00693DA2" w:rsidRDefault="00822979" w:rsidP="00822979">
      <w:pPr>
        <w:spacing w:after="0" w:line="360" w:lineRule="auto"/>
        <w:ind w:firstLine="709"/>
        <w:rPr>
          <w:rFonts w:ascii="Times New Roman" w:hAnsi="Times New Roman" w:cs="Times New Roman"/>
          <w:sz w:val="28"/>
          <w:szCs w:val="28"/>
        </w:rPr>
      </w:pPr>
      <w:r w:rsidRPr="00693DA2">
        <w:rPr>
          <w:rFonts w:ascii="Times New Roman" w:hAnsi="Times New Roman" w:cs="Times New Roman"/>
          <w:sz w:val="28"/>
          <w:szCs w:val="28"/>
        </w:rPr>
        <w:t>Включение в Уголовный кодекс статьи о преступлениях с двумя формами вины имеет большое значение для правильной квалификации общественно опасных деяний, так как позволяет провести четкое разграничение умышленных и неосторожных преступлений.</w:t>
      </w:r>
    </w:p>
    <w:p w:rsidR="009B62F4" w:rsidRPr="00693DA2" w:rsidRDefault="009B62F4" w:rsidP="008C5F25">
      <w:pPr>
        <w:spacing w:after="0" w:line="360" w:lineRule="auto"/>
        <w:ind w:firstLine="709"/>
        <w:rPr>
          <w:rFonts w:ascii="Times New Roman" w:hAnsi="Times New Roman" w:cs="Times New Roman"/>
          <w:sz w:val="28"/>
          <w:szCs w:val="28"/>
        </w:rPr>
      </w:pPr>
    </w:p>
    <w:p w:rsidR="00822979" w:rsidRPr="005C706A" w:rsidRDefault="00822979" w:rsidP="005C706A">
      <w:pPr>
        <w:pStyle w:val="3"/>
        <w:rPr>
          <w:rFonts w:ascii="Times New Roman" w:hAnsi="Times New Roman" w:cs="Times New Roman"/>
          <w:b w:val="0"/>
          <w:color w:val="auto"/>
          <w:sz w:val="28"/>
          <w:szCs w:val="28"/>
        </w:rPr>
      </w:pPr>
      <w:bookmarkStart w:id="3" w:name="_Toc514094752"/>
      <w:r w:rsidRPr="005C706A">
        <w:rPr>
          <w:rFonts w:ascii="Times New Roman" w:hAnsi="Times New Roman" w:cs="Times New Roman"/>
          <w:color w:val="auto"/>
          <w:sz w:val="28"/>
          <w:szCs w:val="28"/>
        </w:rPr>
        <w:t>Глава 2. Правоприменительная практика преступлений с двумя формами вины</w:t>
      </w:r>
      <w:r w:rsidR="00066FB5">
        <w:rPr>
          <w:rFonts w:ascii="Times New Roman" w:hAnsi="Times New Roman" w:cs="Times New Roman"/>
          <w:color w:val="auto"/>
          <w:sz w:val="28"/>
          <w:szCs w:val="28"/>
        </w:rPr>
        <w:t>.</w:t>
      </w:r>
      <w:bookmarkEnd w:id="3"/>
      <w:r w:rsidRPr="005C706A">
        <w:rPr>
          <w:rFonts w:ascii="Times New Roman" w:hAnsi="Times New Roman" w:cs="Times New Roman"/>
          <w:color w:val="auto"/>
          <w:sz w:val="28"/>
          <w:szCs w:val="28"/>
        </w:rPr>
        <w:t xml:space="preserve"> </w:t>
      </w:r>
    </w:p>
    <w:p w:rsidR="008C5F25" w:rsidRPr="00693DA2" w:rsidRDefault="008C5F25" w:rsidP="008C5F25">
      <w:pPr>
        <w:spacing w:after="0" w:line="360" w:lineRule="auto"/>
        <w:ind w:firstLine="709"/>
        <w:rPr>
          <w:rFonts w:ascii="Times New Roman" w:hAnsi="Times New Roman" w:cs="Times New Roman"/>
          <w:sz w:val="28"/>
          <w:szCs w:val="28"/>
        </w:rPr>
      </w:pPr>
      <w:r w:rsidRPr="00693DA2">
        <w:rPr>
          <w:rFonts w:ascii="Times New Roman" w:hAnsi="Times New Roman" w:cs="Times New Roman"/>
          <w:sz w:val="28"/>
          <w:szCs w:val="28"/>
        </w:rPr>
        <w:t>Вина, при рассмотрении дела, подлежит субъективной и объективной оценке каждого участника процесса конкретного дела, но из-за этого она не может становиться оценочным суждением. Это конкретный факт, который устанавливается в соответствии с уголовным законодательством.</w:t>
      </w:r>
    </w:p>
    <w:p w:rsidR="008C5F25" w:rsidRPr="00693DA2" w:rsidRDefault="008C5F25" w:rsidP="008C5F25">
      <w:pPr>
        <w:spacing w:after="0" w:line="360" w:lineRule="auto"/>
        <w:ind w:firstLine="709"/>
        <w:rPr>
          <w:rFonts w:ascii="Times New Roman" w:hAnsi="Times New Roman" w:cs="Times New Roman"/>
          <w:sz w:val="28"/>
          <w:szCs w:val="28"/>
        </w:rPr>
      </w:pPr>
      <w:r w:rsidRPr="00693DA2">
        <w:rPr>
          <w:rFonts w:ascii="Times New Roman" w:hAnsi="Times New Roman" w:cs="Times New Roman"/>
          <w:sz w:val="28"/>
          <w:szCs w:val="28"/>
        </w:rPr>
        <w:t>Вопросы вины регламентируются гл. 5 УК. В соответствии с ч. 1 ст. 24 УК «виновным в преступлении признается лицо, совершившее деяние умышленно или по неосторожности».</w:t>
      </w:r>
    </w:p>
    <w:p w:rsidR="008C5F25" w:rsidRPr="00693DA2" w:rsidRDefault="008C5F25" w:rsidP="008C5F25">
      <w:pPr>
        <w:spacing w:after="0" w:line="360" w:lineRule="auto"/>
        <w:ind w:firstLine="709"/>
        <w:rPr>
          <w:rFonts w:ascii="Times New Roman" w:hAnsi="Times New Roman" w:cs="Times New Roman"/>
          <w:sz w:val="28"/>
          <w:szCs w:val="28"/>
        </w:rPr>
      </w:pPr>
      <w:r w:rsidRPr="00693DA2">
        <w:rPr>
          <w:rFonts w:ascii="Times New Roman" w:hAnsi="Times New Roman" w:cs="Times New Roman"/>
          <w:sz w:val="28"/>
          <w:szCs w:val="28"/>
        </w:rPr>
        <w:t>В ч. 1 ст. 24 УК называются две формы вины — умысел и неосторожность. Содержанием умышленной формы вины закон в ч. 1 ст. 25 УК признает прямой и косвенный умысел. Содержанием неосторожной формы вины закон в ч. 1 ст. 26 УК называет легкомыслие и небрежность.</w:t>
      </w:r>
    </w:p>
    <w:p w:rsidR="00E21F88" w:rsidRPr="00693DA2" w:rsidRDefault="008C5F25" w:rsidP="008C5F25">
      <w:pPr>
        <w:spacing w:after="0" w:line="360" w:lineRule="auto"/>
        <w:ind w:firstLine="709"/>
        <w:rPr>
          <w:rFonts w:ascii="Times New Roman" w:hAnsi="Times New Roman" w:cs="Times New Roman"/>
          <w:sz w:val="28"/>
          <w:szCs w:val="28"/>
        </w:rPr>
      </w:pPr>
      <w:r w:rsidRPr="00693DA2">
        <w:rPr>
          <w:rFonts w:ascii="Times New Roman" w:hAnsi="Times New Roman" w:cs="Times New Roman"/>
          <w:sz w:val="28"/>
          <w:szCs w:val="28"/>
        </w:rPr>
        <w:t xml:space="preserve">Подавляющий состав преступлений совершается либо умышленно, либо по неосторожности. Но ст. 27 УК РФ предусматривает возможность сосуществования в одном преступлении параллельно двух форм вины: умысла и неосторожности. Так, например, если виновный, действуя умышленно, причиняет тяжкие последствия, которые по закону влекут более строгое наказание и не охватывались умыслом виновного, то уголовная </w:t>
      </w:r>
      <w:r w:rsidRPr="00693DA2">
        <w:rPr>
          <w:rFonts w:ascii="Times New Roman" w:hAnsi="Times New Roman" w:cs="Times New Roman"/>
          <w:sz w:val="28"/>
          <w:szCs w:val="28"/>
        </w:rPr>
        <w:lastRenderedPageBreak/>
        <w:t xml:space="preserve">ответственность за эти последствия наступает лишь при наличии неосторожности. Примерами преступлений с двумя формами вины являются преступления, предусмотренные ч. 4 ст. 111 или ч. 3 ст. 123 УК РФ. </w:t>
      </w:r>
    </w:p>
    <w:p w:rsidR="00E21F88" w:rsidRPr="00693DA2" w:rsidRDefault="00E21F88" w:rsidP="007038CC">
      <w:pPr>
        <w:spacing w:after="0" w:line="360" w:lineRule="auto"/>
        <w:ind w:firstLine="709"/>
        <w:rPr>
          <w:rFonts w:ascii="Times New Roman" w:hAnsi="Times New Roman" w:cs="Times New Roman"/>
          <w:sz w:val="28"/>
          <w:szCs w:val="28"/>
        </w:rPr>
      </w:pPr>
      <w:r w:rsidRPr="00693DA2">
        <w:rPr>
          <w:rFonts w:ascii="Times New Roman" w:hAnsi="Times New Roman" w:cs="Times New Roman"/>
          <w:sz w:val="28"/>
          <w:szCs w:val="28"/>
        </w:rPr>
        <w:t>Примером</w:t>
      </w:r>
      <w:r w:rsidR="007038CC">
        <w:rPr>
          <w:rFonts w:ascii="Times New Roman" w:hAnsi="Times New Roman" w:cs="Times New Roman"/>
          <w:sz w:val="28"/>
          <w:szCs w:val="28"/>
        </w:rPr>
        <w:t xml:space="preserve"> преступления, предусмотренного ч.4 ст.111,</w:t>
      </w:r>
      <w:r w:rsidRPr="00693DA2">
        <w:rPr>
          <w:rFonts w:ascii="Times New Roman" w:hAnsi="Times New Roman" w:cs="Times New Roman"/>
          <w:sz w:val="28"/>
          <w:szCs w:val="28"/>
        </w:rPr>
        <w:t xml:space="preserve"> из судебной практики может служить приговор по делу об обвинении </w:t>
      </w:r>
      <w:proofErr w:type="spellStart"/>
      <w:r w:rsidR="002B77B7" w:rsidRPr="00693DA2">
        <w:rPr>
          <w:rFonts w:ascii="Times New Roman" w:hAnsi="Times New Roman" w:cs="Times New Roman"/>
          <w:sz w:val="28"/>
          <w:szCs w:val="28"/>
        </w:rPr>
        <w:t>Толстухина</w:t>
      </w:r>
      <w:proofErr w:type="spellEnd"/>
      <w:r w:rsidR="002B77B7" w:rsidRPr="00693DA2">
        <w:rPr>
          <w:rFonts w:ascii="Times New Roman" w:hAnsi="Times New Roman" w:cs="Times New Roman"/>
          <w:sz w:val="28"/>
          <w:szCs w:val="28"/>
        </w:rPr>
        <w:t xml:space="preserve"> Р.А.</w:t>
      </w:r>
      <w:r w:rsidR="000C79B8" w:rsidRPr="00693DA2">
        <w:rPr>
          <w:rFonts w:ascii="Times New Roman" w:hAnsi="Times New Roman" w:cs="Times New Roman"/>
          <w:sz w:val="28"/>
          <w:szCs w:val="28"/>
        </w:rPr>
        <w:t xml:space="preserve"> и</w:t>
      </w:r>
      <w:r w:rsidR="002B77B7" w:rsidRPr="00693DA2">
        <w:rPr>
          <w:rFonts w:ascii="Times New Roman" w:hAnsi="Times New Roman" w:cs="Times New Roman"/>
          <w:sz w:val="28"/>
          <w:szCs w:val="28"/>
        </w:rPr>
        <w:t xml:space="preserve"> Чередниченко А.В. в совершении</w:t>
      </w:r>
      <w:r w:rsidR="007038CC">
        <w:rPr>
          <w:rFonts w:ascii="Times New Roman" w:hAnsi="Times New Roman" w:cs="Times New Roman"/>
          <w:sz w:val="28"/>
          <w:szCs w:val="28"/>
        </w:rPr>
        <w:t xml:space="preserve"> такого</w:t>
      </w:r>
      <w:r w:rsidR="002B77B7" w:rsidRPr="00693DA2">
        <w:rPr>
          <w:rFonts w:ascii="Times New Roman" w:hAnsi="Times New Roman" w:cs="Times New Roman"/>
          <w:sz w:val="28"/>
          <w:szCs w:val="28"/>
        </w:rPr>
        <w:t xml:space="preserve"> преступления</w:t>
      </w:r>
      <w:r w:rsidR="007038CC">
        <w:rPr>
          <w:rFonts w:ascii="Times New Roman" w:hAnsi="Times New Roman" w:cs="Times New Roman"/>
          <w:sz w:val="28"/>
          <w:szCs w:val="28"/>
        </w:rPr>
        <w:t>.</w:t>
      </w:r>
      <w:r w:rsidR="002B77B7" w:rsidRPr="00693DA2">
        <w:rPr>
          <w:rFonts w:ascii="Times New Roman" w:hAnsi="Times New Roman" w:cs="Times New Roman"/>
          <w:sz w:val="28"/>
          <w:szCs w:val="28"/>
        </w:rPr>
        <w:t xml:space="preserve"> </w:t>
      </w:r>
    </w:p>
    <w:p w:rsidR="00E50063" w:rsidRPr="00693DA2" w:rsidRDefault="00E50063" w:rsidP="00E50063">
      <w:pPr>
        <w:spacing w:after="0" w:line="360" w:lineRule="auto"/>
        <w:ind w:firstLine="709"/>
        <w:rPr>
          <w:rFonts w:ascii="Times New Roman" w:hAnsi="Times New Roman" w:cs="Times New Roman"/>
          <w:sz w:val="28"/>
          <w:szCs w:val="28"/>
        </w:rPr>
      </w:pPr>
      <w:r w:rsidRPr="00693DA2">
        <w:rPr>
          <w:rFonts w:ascii="Times New Roman" w:hAnsi="Times New Roman" w:cs="Times New Roman"/>
          <w:sz w:val="28"/>
          <w:szCs w:val="28"/>
        </w:rPr>
        <w:t xml:space="preserve">В данном </w:t>
      </w:r>
      <w:r w:rsidR="007038CC">
        <w:rPr>
          <w:rFonts w:ascii="Times New Roman" w:hAnsi="Times New Roman" w:cs="Times New Roman"/>
          <w:sz w:val="28"/>
          <w:szCs w:val="28"/>
        </w:rPr>
        <w:t xml:space="preserve">деле </w:t>
      </w:r>
      <w:r w:rsidRPr="00693DA2">
        <w:rPr>
          <w:rFonts w:ascii="Times New Roman" w:hAnsi="Times New Roman" w:cs="Times New Roman"/>
          <w:sz w:val="28"/>
          <w:szCs w:val="28"/>
        </w:rPr>
        <w:t xml:space="preserve">речь идет об умышленном причинении тяжкого вреда здоровью, повлекшего смерть потерпевшего по неосторожности. В </w:t>
      </w:r>
      <w:r w:rsidR="007038CC">
        <w:rPr>
          <w:rFonts w:ascii="Times New Roman" w:hAnsi="Times New Roman" w:cs="Times New Roman"/>
          <w:sz w:val="28"/>
          <w:szCs w:val="28"/>
        </w:rPr>
        <w:t xml:space="preserve">таком </w:t>
      </w:r>
      <w:r w:rsidRPr="00693DA2">
        <w:rPr>
          <w:rFonts w:ascii="Times New Roman" w:hAnsi="Times New Roman" w:cs="Times New Roman"/>
          <w:sz w:val="28"/>
          <w:szCs w:val="28"/>
        </w:rPr>
        <w:t>случае</w:t>
      </w:r>
      <w:r w:rsidR="000C79B8" w:rsidRPr="00693DA2">
        <w:rPr>
          <w:rFonts w:ascii="Times New Roman" w:hAnsi="Times New Roman" w:cs="Times New Roman"/>
          <w:sz w:val="28"/>
          <w:szCs w:val="28"/>
        </w:rPr>
        <w:t xml:space="preserve"> психическое отношение виновных </w:t>
      </w:r>
      <w:r w:rsidRPr="00693DA2">
        <w:rPr>
          <w:rFonts w:ascii="Times New Roman" w:hAnsi="Times New Roman" w:cs="Times New Roman"/>
          <w:sz w:val="28"/>
          <w:szCs w:val="28"/>
        </w:rPr>
        <w:t xml:space="preserve"> в деянии «раздваивается»: применительно к факту причинения тяжкого вреда здоровью виновный действует умышленно (прямой или косвенный умысел), но к наступившим последствиям смерти виновный действует неосторожно (в виде легкомыслия или небрежности).</w:t>
      </w:r>
    </w:p>
    <w:p w:rsidR="008C5F25" w:rsidRPr="00693DA2" w:rsidRDefault="008C5F25" w:rsidP="008C5F25">
      <w:pPr>
        <w:spacing w:after="0" w:line="360" w:lineRule="auto"/>
        <w:ind w:firstLine="709"/>
        <w:rPr>
          <w:rFonts w:ascii="Times New Roman" w:hAnsi="Times New Roman" w:cs="Times New Roman"/>
          <w:sz w:val="28"/>
          <w:szCs w:val="28"/>
        </w:rPr>
      </w:pPr>
      <w:r w:rsidRPr="00693DA2">
        <w:rPr>
          <w:rFonts w:ascii="Times New Roman" w:hAnsi="Times New Roman" w:cs="Times New Roman"/>
          <w:sz w:val="28"/>
          <w:szCs w:val="28"/>
        </w:rPr>
        <w:t xml:space="preserve"> Во втором варианте («незаконное производство аборта») вина должна устанавливаться раздельно, применительно к факту незаконного производства аборта и к факту причинения в результате таких действий смерти потерпевшей или тяжкого вреда ее здоровью. Здесь и проявляется сложная вина. Психическое отношение к факту производства незаконного аборта возможно лишь в форме умысла, а к смерти или причинению тяжкого вреда здоровью потерпевшей - только в форме неосторожности.</w:t>
      </w:r>
    </w:p>
    <w:p w:rsidR="006270D7" w:rsidRPr="00693DA2" w:rsidRDefault="000C79B8" w:rsidP="008C5F25">
      <w:pPr>
        <w:spacing w:after="0" w:line="360" w:lineRule="auto"/>
        <w:ind w:firstLine="709"/>
        <w:rPr>
          <w:rFonts w:ascii="Times New Roman" w:hAnsi="Times New Roman" w:cs="Times New Roman"/>
          <w:bCs/>
          <w:sz w:val="28"/>
          <w:szCs w:val="28"/>
        </w:rPr>
      </w:pPr>
      <w:proofErr w:type="gramStart"/>
      <w:r w:rsidRPr="00693DA2">
        <w:rPr>
          <w:rFonts w:ascii="Times New Roman" w:hAnsi="Times New Roman" w:cs="Times New Roman"/>
          <w:sz w:val="28"/>
          <w:szCs w:val="28"/>
        </w:rPr>
        <w:t>П</w:t>
      </w:r>
      <w:r w:rsidR="006270D7" w:rsidRPr="00693DA2">
        <w:rPr>
          <w:rFonts w:ascii="Times New Roman" w:hAnsi="Times New Roman" w:cs="Times New Roman"/>
          <w:sz w:val="28"/>
          <w:szCs w:val="28"/>
        </w:rPr>
        <w:t xml:space="preserve">римером может служить дело подсудимой </w:t>
      </w:r>
      <w:proofErr w:type="spellStart"/>
      <w:r w:rsidR="006270D7" w:rsidRPr="00693DA2">
        <w:rPr>
          <w:rFonts w:ascii="Times New Roman" w:hAnsi="Times New Roman" w:cs="Times New Roman"/>
          <w:sz w:val="28"/>
          <w:szCs w:val="28"/>
        </w:rPr>
        <w:t>Мещеровой</w:t>
      </w:r>
      <w:proofErr w:type="spellEnd"/>
      <w:r w:rsidRPr="00693DA2">
        <w:rPr>
          <w:rFonts w:ascii="Times New Roman" w:hAnsi="Times New Roman" w:cs="Times New Roman"/>
          <w:sz w:val="28"/>
          <w:szCs w:val="28"/>
        </w:rPr>
        <w:t>,</w:t>
      </w:r>
      <w:r w:rsidR="006270D7" w:rsidRPr="00693DA2">
        <w:rPr>
          <w:rFonts w:ascii="Times New Roman" w:hAnsi="Times New Roman" w:cs="Times New Roman"/>
          <w:sz w:val="28"/>
          <w:szCs w:val="28"/>
        </w:rPr>
        <w:t xml:space="preserve"> </w:t>
      </w:r>
      <w:r w:rsidR="006270D7" w:rsidRPr="00693DA2">
        <w:rPr>
          <w:rFonts w:ascii="Times New Roman" w:hAnsi="Times New Roman" w:cs="Times New Roman"/>
          <w:bCs/>
          <w:sz w:val="28"/>
          <w:szCs w:val="28"/>
        </w:rPr>
        <w:t>обвиняемой в совершении преступления</w:t>
      </w:r>
      <w:r w:rsidRPr="00693DA2">
        <w:rPr>
          <w:rFonts w:ascii="Times New Roman" w:hAnsi="Times New Roman" w:cs="Times New Roman"/>
          <w:bCs/>
          <w:sz w:val="28"/>
          <w:szCs w:val="28"/>
        </w:rPr>
        <w:t xml:space="preserve"> </w:t>
      </w:r>
      <w:r w:rsidR="006270D7" w:rsidRPr="00693DA2">
        <w:rPr>
          <w:rFonts w:ascii="Times New Roman" w:hAnsi="Times New Roman" w:cs="Times New Roman"/>
          <w:bCs/>
          <w:sz w:val="28"/>
          <w:szCs w:val="28"/>
        </w:rPr>
        <w:t xml:space="preserve"> предусмотренного ст. 123 ч. 3 УК РФ</w:t>
      </w:r>
      <w:r w:rsidR="006270D7" w:rsidRPr="00693DA2">
        <w:rPr>
          <w:rStyle w:val="a7"/>
          <w:rFonts w:ascii="Times New Roman" w:hAnsi="Times New Roman" w:cs="Times New Roman"/>
          <w:bCs/>
          <w:sz w:val="28"/>
          <w:szCs w:val="28"/>
        </w:rPr>
        <w:footnoteReference w:id="3"/>
      </w:r>
      <w:r w:rsidR="006270D7" w:rsidRPr="00693DA2">
        <w:rPr>
          <w:rFonts w:ascii="Times New Roman" w:hAnsi="Times New Roman" w:cs="Times New Roman"/>
          <w:bCs/>
          <w:sz w:val="28"/>
          <w:szCs w:val="28"/>
        </w:rPr>
        <w:t xml:space="preserve">. В </w:t>
      </w:r>
      <w:r w:rsidR="007038CC">
        <w:rPr>
          <w:rFonts w:ascii="Times New Roman" w:hAnsi="Times New Roman" w:cs="Times New Roman"/>
          <w:bCs/>
          <w:sz w:val="28"/>
          <w:szCs w:val="28"/>
        </w:rPr>
        <w:t xml:space="preserve">данном </w:t>
      </w:r>
      <w:r w:rsidR="006270D7" w:rsidRPr="00693DA2">
        <w:rPr>
          <w:rFonts w:ascii="Times New Roman" w:hAnsi="Times New Roman" w:cs="Times New Roman"/>
          <w:bCs/>
          <w:sz w:val="28"/>
          <w:szCs w:val="28"/>
        </w:rPr>
        <w:t>судебном решении сама подсудимая признала полностью свою вину, в содеянном раскаялась, обратилась с повинной, активно способствовала раскрытию и расследованию преступления.</w:t>
      </w:r>
      <w:proofErr w:type="gramEnd"/>
    </w:p>
    <w:p w:rsidR="007038CC" w:rsidRDefault="000C79B8" w:rsidP="008C5F25">
      <w:pPr>
        <w:spacing w:after="0" w:line="360" w:lineRule="auto"/>
        <w:ind w:firstLine="709"/>
        <w:rPr>
          <w:rFonts w:ascii="Times New Roman" w:hAnsi="Times New Roman" w:cs="Times New Roman"/>
          <w:sz w:val="28"/>
          <w:szCs w:val="28"/>
        </w:rPr>
      </w:pPr>
      <w:r w:rsidRPr="00693DA2">
        <w:rPr>
          <w:rFonts w:ascii="Times New Roman" w:hAnsi="Times New Roman" w:cs="Times New Roman"/>
          <w:sz w:val="28"/>
          <w:szCs w:val="28"/>
        </w:rPr>
        <w:t>Говоря о применении на практике</w:t>
      </w:r>
      <w:r w:rsidR="007038CC">
        <w:rPr>
          <w:rFonts w:ascii="Times New Roman" w:hAnsi="Times New Roman" w:cs="Times New Roman"/>
          <w:sz w:val="28"/>
          <w:szCs w:val="28"/>
        </w:rPr>
        <w:t xml:space="preserve"> статей, содержащих две формы вины в своем составе</w:t>
      </w:r>
      <w:r w:rsidR="00693DA2" w:rsidRPr="00693DA2">
        <w:rPr>
          <w:rFonts w:ascii="Times New Roman" w:hAnsi="Times New Roman" w:cs="Times New Roman"/>
          <w:sz w:val="28"/>
          <w:szCs w:val="28"/>
        </w:rPr>
        <w:t>,</w:t>
      </w:r>
      <w:r w:rsidRPr="00693DA2">
        <w:rPr>
          <w:rFonts w:ascii="Times New Roman" w:hAnsi="Times New Roman" w:cs="Times New Roman"/>
          <w:sz w:val="28"/>
          <w:szCs w:val="28"/>
        </w:rPr>
        <w:t xml:space="preserve"> следует отметить, что п</w:t>
      </w:r>
      <w:r w:rsidR="008C5F25" w:rsidRPr="00693DA2">
        <w:rPr>
          <w:rFonts w:ascii="Times New Roman" w:hAnsi="Times New Roman" w:cs="Times New Roman"/>
          <w:sz w:val="28"/>
          <w:szCs w:val="28"/>
        </w:rPr>
        <w:t xml:space="preserve">о смыслу ст. 27 УК РФ преступления </w:t>
      </w:r>
      <w:r w:rsidR="008C5F25" w:rsidRPr="00693DA2">
        <w:rPr>
          <w:rFonts w:ascii="Times New Roman" w:hAnsi="Times New Roman" w:cs="Times New Roman"/>
          <w:sz w:val="28"/>
          <w:szCs w:val="28"/>
        </w:rPr>
        <w:lastRenderedPageBreak/>
        <w:t>с двумя формами вины в целом считаются умышленными, что предопределяется формой вины в основном составе преступления.</w:t>
      </w:r>
    </w:p>
    <w:p w:rsidR="007038CC" w:rsidRPr="007038CC" w:rsidRDefault="007038CC" w:rsidP="007038CC">
      <w:pPr>
        <w:spacing w:after="0" w:line="360" w:lineRule="auto"/>
        <w:ind w:firstLine="709"/>
        <w:rPr>
          <w:rFonts w:ascii="Times New Roman" w:hAnsi="Times New Roman" w:cs="Times New Roman"/>
          <w:sz w:val="28"/>
          <w:szCs w:val="28"/>
        </w:rPr>
      </w:pPr>
      <w:r w:rsidRPr="007038CC">
        <w:rPr>
          <w:rFonts w:ascii="Times New Roman" w:hAnsi="Times New Roman" w:cs="Times New Roman"/>
          <w:sz w:val="28"/>
          <w:szCs w:val="28"/>
        </w:rPr>
        <w:t xml:space="preserve">Действующий уголовный закон содержит около тридцати составов с двойной формой вины. Все они по конструкции относятся к сложным составам с квалифицирующими признаками. Например, ч.3 ст.227 УК - пиратство. Это умышленное деяние, состоящее в нападении на морское или речное судно с целью завладения чужим имуществом, совершенное с применением насилия либо угрозой его применения. </w:t>
      </w:r>
      <w:proofErr w:type="gramStart"/>
      <w:r w:rsidRPr="007038CC">
        <w:rPr>
          <w:rFonts w:ascii="Times New Roman" w:hAnsi="Times New Roman" w:cs="Times New Roman"/>
          <w:sz w:val="28"/>
          <w:szCs w:val="28"/>
        </w:rPr>
        <w:t>Если совершенное нападение повлекло по неосторожности смерть человека или иные тяжкие последствия, простой состав (ч.1 ст.227) превращается в квалифицированный (ч.3 ст.227) со значительным увеличением срока наказания.</w:t>
      </w:r>
      <w:proofErr w:type="gramEnd"/>
      <w:r w:rsidRPr="007038CC">
        <w:rPr>
          <w:rFonts w:ascii="Times New Roman" w:hAnsi="Times New Roman" w:cs="Times New Roman"/>
          <w:sz w:val="28"/>
          <w:szCs w:val="28"/>
        </w:rPr>
        <w:t xml:space="preserve"> В этом случае основное действие (нападение) совершается умышленно, а к отдаленному последствию - смерти человека психическое отношение субъекта выражено в неосторожной форме вины. </w:t>
      </w:r>
    </w:p>
    <w:p w:rsidR="007038CC" w:rsidRPr="007038CC" w:rsidRDefault="007038CC" w:rsidP="007038CC">
      <w:pPr>
        <w:spacing w:after="0" w:line="360" w:lineRule="auto"/>
        <w:ind w:firstLine="709"/>
        <w:rPr>
          <w:rFonts w:ascii="Times New Roman" w:hAnsi="Times New Roman" w:cs="Times New Roman"/>
          <w:sz w:val="28"/>
          <w:szCs w:val="28"/>
        </w:rPr>
      </w:pPr>
      <w:r w:rsidRPr="007038CC">
        <w:rPr>
          <w:rFonts w:ascii="Times New Roman" w:hAnsi="Times New Roman" w:cs="Times New Roman"/>
          <w:sz w:val="28"/>
          <w:szCs w:val="28"/>
        </w:rPr>
        <w:t>Один из интересных примеров:</w:t>
      </w:r>
    </w:p>
    <w:p w:rsidR="007038CC" w:rsidRPr="007038CC" w:rsidRDefault="007038CC" w:rsidP="007038CC">
      <w:pPr>
        <w:spacing w:after="0" w:line="360" w:lineRule="auto"/>
        <w:ind w:firstLine="709"/>
        <w:rPr>
          <w:rFonts w:ascii="Times New Roman" w:hAnsi="Times New Roman" w:cs="Times New Roman"/>
          <w:sz w:val="28"/>
          <w:szCs w:val="28"/>
        </w:rPr>
      </w:pPr>
      <w:r w:rsidRPr="007038CC">
        <w:rPr>
          <w:rFonts w:ascii="Times New Roman" w:hAnsi="Times New Roman" w:cs="Times New Roman"/>
          <w:sz w:val="28"/>
          <w:szCs w:val="28"/>
        </w:rPr>
        <w:t xml:space="preserve">Президиум Верховного Суда РФ отменил судебные решения по делу Михайлова, осужденного Верховным судом Чувашской Республики по ч.4 ст.111 УК РФ за причинение тяжкого вреда здоровью 67-летней </w:t>
      </w:r>
      <w:proofErr w:type="spellStart"/>
      <w:r w:rsidRPr="007038CC">
        <w:rPr>
          <w:rFonts w:ascii="Times New Roman" w:hAnsi="Times New Roman" w:cs="Times New Roman"/>
          <w:sz w:val="28"/>
          <w:szCs w:val="28"/>
        </w:rPr>
        <w:t>Башмаковой</w:t>
      </w:r>
      <w:proofErr w:type="spellEnd"/>
      <w:r w:rsidRPr="007038CC">
        <w:rPr>
          <w:rFonts w:ascii="Times New Roman" w:hAnsi="Times New Roman" w:cs="Times New Roman"/>
          <w:sz w:val="28"/>
          <w:szCs w:val="28"/>
        </w:rPr>
        <w:t xml:space="preserve">, повлекшего по неосторожности ее смерть. Президиум указал, что осужденный осознавал характер своих действий, нанося потерпевшей удары кулаками и ногами в голову и грудь (т.е. в жизненно важные части тела), суд же допустил существенное противоречие, признав, что по отношению к </w:t>
      </w:r>
      <w:proofErr w:type="spellStart"/>
      <w:r w:rsidRPr="007038CC">
        <w:rPr>
          <w:rFonts w:ascii="Times New Roman" w:hAnsi="Times New Roman" w:cs="Times New Roman"/>
          <w:sz w:val="28"/>
          <w:szCs w:val="28"/>
        </w:rPr>
        <w:t>Башмаковой</w:t>
      </w:r>
      <w:proofErr w:type="spellEnd"/>
      <w:r w:rsidRPr="007038CC">
        <w:rPr>
          <w:rFonts w:ascii="Times New Roman" w:hAnsi="Times New Roman" w:cs="Times New Roman"/>
          <w:sz w:val="28"/>
          <w:szCs w:val="28"/>
        </w:rPr>
        <w:t xml:space="preserve"> вина Михайлова носила неосторожный характер.</w:t>
      </w:r>
    </w:p>
    <w:p w:rsidR="007038CC" w:rsidRPr="007038CC" w:rsidRDefault="007038CC" w:rsidP="007038CC">
      <w:pPr>
        <w:spacing w:after="0" w:line="360" w:lineRule="auto"/>
        <w:ind w:firstLine="709"/>
        <w:rPr>
          <w:rFonts w:ascii="Times New Roman" w:hAnsi="Times New Roman" w:cs="Times New Roman"/>
          <w:sz w:val="28"/>
          <w:szCs w:val="28"/>
        </w:rPr>
      </w:pPr>
      <w:r w:rsidRPr="007038CC">
        <w:rPr>
          <w:rFonts w:ascii="Times New Roman" w:hAnsi="Times New Roman" w:cs="Times New Roman"/>
          <w:sz w:val="28"/>
          <w:szCs w:val="28"/>
        </w:rPr>
        <w:t xml:space="preserve">Довод суда о том, что, поскольку Михайлов не угрожал убийством </w:t>
      </w:r>
      <w:proofErr w:type="spellStart"/>
      <w:r w:rsidRPr="007038CC">
        <w:rPr>
          <w:rFonts w:ascii="Times New Roman" w:hAnsi="Times New Roman" w:cs="Times New Roman"/>
          <w:sz w:val="28"/>
          <w:szCs w:val="28"/>
        </w:rPr>
        <w:t>Башмаковой</w:t>
      </w:r>
      <w:proofErr w:type="spellEnd"/>
      <w:r w:rsidRPr="007038CC">
        <w:rPr>
          <w:rFonts w:ascii="Times New Roman" w:hAnsi="Times New Roman" w:cs="Times New Roman"/>
          <w:sz w:val="28"/>
          <w:szCs w:val="28"/>
        </w:rPr>
        <w:t xml:space="preserve">, совершенные им действия не могут быть признаны умышленными, </w:t>
      </w:r>
      <w:proofErr w:type="spellStart"/>
      <w:r w:rsidRPr="007038CC">
        <w:rPr>
          <w:rFonts w:ascii="Times New Roman" w:hAnsi="Times New Roman" w:cs="Times New Roman"/>
          <w:sz w:val="28"/>
          <w:szCs w:val="28"/>
        </w:rPr>
        <w:t>необоснован</w:t>
      </w:r>
      <w:proofErr w:type="spellEnd"/>
      <w:r w:rsidRPr="007038CC">
        <w:rPr>
          <w:rFonts w:ascii="Times New Roman" w:hAnsi="Times New Roman" w:cs="Times New Roman"/>
          <w:sz w:val="28"/>
          <w:szCs w:val="28"/>
        </w:rPr>
        <w:t>, так как не учтено, что умышленным может быть признано преступление, совершенное не только с прямым, но и косвенным умыслом.</w:t>
      </w:r>
    </w:p>
    <w:p w:rsidR="007038CC" w:rsidRPr="007038CC" w:rsidRDefault="007038CC" w:rsidP="007038CC">
      <w:pPr>
        <w:spacing w:after="0" w:line="360" w:lineRule="auto"/>
        <w:ind w:firstLine="709"/>
        <w:rPr>
          <w:rFonts w:ascii="Times New Roman" w:hAnsi="Times New Roman" w:cs="Times New Roman"/>
          <w:sz w:val="28"/>
          <w:szCs w:val="28"/>
        </w:rPr>
      </w:pPr>
      <w:r w:rsidRPr="007038CC">
        <w:rPr>
          <w:rFonts w:ascii="Times New Roman" w:hAnsi="Times New Roman" w:cs="Times New Roman"/>
          <w:sz w:val="28"/>
          <w:szCs w:val="28"/>
        </w:rPr>
        <w:t xml:space="preserve">Отметив, что по отношению к последствиям у осужденного имеется неосторожная форма вины, суд вопреки требованиям ст.26 УК РФ не </w:t>
      </w:r>
      <w:r w:rsidRPr="007038CC">
        <w:rPr>
          <w:rFonts w:ascii="Times New Roman" w:hAnsi="Times New Roman" w:cs="Times New Roman"/>
          <w:sz w:val="28"/>
          <w:szCs w:val="28"/>
        </w:rPr>
        <w:lastRenderedPageBreak/>
        <w:t>определил, в чем выразились легкомыслие или небрежность Михайлова при совершении им преступления.</w:t>
      </w:r>
    </w:p>
    <w:p w:rsidR="007038CC" w:rsidRPr="007038CC" w:rsidRDefault="007038CC" w:rsidP="007038CC">
      <w:pPr>
        <w:spacing w:after="0" w:line="360" w:lineRule="auto"/>
        <w:ind w:firstLine="709"/>
        <w:rPr>
          <w:rFonts w:ascii="Times New Roman" w:hAnsi="Times New Roman" w:cs="Times New Roman"/>
          <w:sz w:val="28"/>
          <w:szCs w:val="28"/>
        </w:rPr>
      </w:pPr>
      <w:r w:rsidRPr="007038CC">
        <w:rPr>
          <w:rFonts w:ascii="Times New Roman" w:hAnsi="Times New Roman" w:cs="Times New Roman"/>
          <w:sz w:val="28"/>
          <w:szCs w:val="28"/>
        </w:rPr>
        <w:t>Эти преступления причиняют вред здоровью, лишают свободы, наносят вред собственности и одновременно вред жизни. И поскольку вина это психический процесс, говоря о наступлении двух общественно опасных последствий при совершении указанных преступлений, надо подчеркнуть, что имеются и две вины по одной применительно к каждому последствию. Чтобы не было недоразумений при определении вины, законодатель в описании таких сложных составов уточняет ее вид: умысел в случае первого последствия, неосторожность в случае второго.</w:t>
      </w:r>
    </w:p>
    <w:p w:rsidR="007038CC" w:rsidRPr="007038CC" w:rsidRDefault="007038CC" w:rsidP="007038CC">
      <w:pPr>
        <w:spacing w:after="0" w:line="360" w:lineRule="auto"/>
        <w:ind w:firstLine="709"/>
        <w:rPr>
          <w:rFonts w:ascii="Times New Roman" w:hAnsi="Times New Roman" w:cs="Times New Roman"/>
          <w:sz w:val="28"/>
          <w:szCs w:val="28"/>
        </w:rPr>
      </w:pPr>
      <w:r w:rsidRPr="007038CC">
        <w:rPr>
          <w:rFonts w:ascii="Times New Roman" w:hAnsi="Times New Roman" w:cs="Times New Roman"/>
          <w:sz w:val="28"/>
          <w:szCs w:val="28"/>
        </w:rPr>
        <w:t>В ст. 27 УК РФ указано, что если в результате совершения умышленного преступления наступили тяжкие последствия, которые по закону влекут более строгое наказание и которые не охватываются умыслом лица, уголовная ответственность за такие последствия возможна только в случае наличия неосторожной вины. Преступление в целом считается неосторожным. Отметим, что возникновение по неосторожности второго последствия, более тяжкого, чем то, на причинение которого был направлен умысел лица, безусловно, повышает степень общественной опасности совершенного преступления, что и служит основанием для увеличения наказания. Правда, законодатель, принимая решение о повышении ответственности за причинение смерти по неосторожности, не руководствовался единым критерием.</w:t>
      </w:r>
    </w:p>
    <w:p w:rsidR="007038CC" w:rsidRPr="007038CC" w:rsidRDefault="007038CC" w:rsidP="007038CC">
      <w:pPr>
        <w:spacing w:after="0" w:line="360" w:lineRule="auto"/>
        <w:ind w:firstLine="709"/>
        <w:rPr>
          <w:rFonts w:ascii="Times New Roman" w:hAnsi="Times New Roman" w:cs="Times New Roman"/>
          <w:sz w:val="28"/>
          <w:szCs w:val="28"/>
        </w:rPr>
      </w:pPr>
      <w:r w:rsidRPr="007038CC">
        <w:rPr>
          <w:rFonts w:ascii="Times New Roman" w:hAnsi="Times New Roman" w:cs="Times New Roman"/>
          <w:sz w:val="28"/>
          <w:szCs w:val="28"/>
        </w:rPr>
        <w:t>Получается, что при причинении смерти по неосторожности можно назначить наказание в виде лишения свободы на срок до 20 лет (ст. 205, 206 УК). Это в 2 раза больше наказания по основному составу преступления и в 6 раз больше, чем за простое убийство по неосторожности (ст.109 УК).</w:t>
      </w:r>
    </w:p>
    <w:p w:rsidR="007038CC" w:rsidRDefault="007038CC" w:rsidP="007038CC">
      <w:pPr>
        <w:spacing w:after="0" w:line="360" w:lineRule="auto"/>
        <w:ind w:firstLine="709"/>
        <w:rPr>
          <w:rFonts w:ascii="Times New Roman" w:hAnsi="Times New Roman" w:cs="Times New Roman"/>
          <w:sz w:val="28"/>
          <w:szCs w:val="28"/>
        </w:rPr>
      </w:pPr>
      <w:r w:rsidRPr="007038CC">
        <w:rPr>
          <w:rFonts w:ascii="Times New Roman" w:hAnsi="Times New Roman" w:cs="Times New Roman"/>
          <w:sz w:val="28"/>
          <w:szCs w:val="28"/>
        </w:rPr>
        <w:t xml:space="preserve">Увеличение наказания на сроки от 1,5 до 3-х лет можно объяснить только тем, что, видимо, при подготовке проекта УК не был проведен сравнительный анализ. Преступление с двойной виной, хотя и является одним, фактически состоит из двух: одного умышленного, другого </w:t>
      </w:r>
      <w:r w:rsidRPr="007038CC">
        <w:rPr>
          <w:rFonts w:ascii="Times New Roman" w:hAnsi="Times New Roman" w:cs="Times New Roman"/>
          <w:sz w:val="28"/>
          <w:szCs w:val="28"/>
        </w:rPr>
        <w:lastRenderedPageBreak/>
        <w:t>неосторожного. Оба преступления совершаются одним действием. Если это два умышленных преступления (получение взятки из государственного фонда) либо одно умышленное и второе по неосторожности (ранение прохожего при покушении на убийство конкретного лица), деяние квалифицируется по правилам об идеальной совокупности. Это общее правило, установленное ст.17 УК. При квалификации преступлений с двойной виной наблюдается отступление от этого правила. Заметим, что такое исключение не предусмотрено в ст.17 УК.</w:t>
      </w:r>
      <w:r w:rsidR="008C5F25" w:rsidRPr="00693DA2">
        <w:rPr>
          <w:rFonts w:ascii="Times New Roman" w:hAnsi="Times New Roman" w:cs="Times New Roman"/>
          <w:sz w:val="28"/>
          <w:szCs w:val="28"/>
        </w:rPr>
        <w:t xml:space="preserve"> </w:t>
      </w:r>
    </w:p>
    <w:p w:rsidR="008C5F25" w:rsidRPr="00693DA2" w:rsidRDefault="008C5F25" w:rsidP="008C5F25">
      <w:pPr>
        <w:spacing w:after="0" w:line="360" w:lineRule="auto"/>
        <w:ind w:firstLine="709"/>
        <w:rPr>
          <w:rFonts w:ascii="Times New Roman" w:hAnsi="Times New Roman" w:cs="Times New Roman"/>
          <w:sz w:val="28"/>
          <w:szCs w:val="28"/>
        </w:rPr>
      </w:pPr>
      <w:r w:rsidRPr="00693DA2">
        <w:rPr>
          <w:rFonts w:ascii="Times New Roman" w:hAnsi="Times New Roman" w:cs="Times New Roman"/>
          <w:sz w:val="28"/>
          <w:szCs w:val="28"/>
        </w:rPr>
        <w:t xml:space="preserve">Действующая редакция ст. 27 УК РФ представляется не совсем удачной, она не дает ответа на вопрос о том, какие преступления, совершенные с двумя формами вины, должны быть признаны умышленными, а какие - неосторожными. </w:t>
      </w:r>
      <w:proofErr w:type="gramStart"/>
      <w:r w:rsidRPr="00693DA2">
        <w:rPr>
          <w:rFonts w:ascii="Times New Roman" w:hAnsi="Times New Roman" w:cs="Times New Roman"/>
          <w:sz w:val="28"/>
          <w:szCs w:val="28"/>
        </w:rPr>
        <w:t xml:space="preserve">А.И. </w:t>
      </w:r>
      <w:proofErr w:type="spellStart"/>
      <w:r w:rsidRPr="00693DA2">
        <w:rPr>
          <w:rFonts w:ascii="Times New Roman" w:hAnsi="Times New Roman" w:cs="Times New Roman"/>
          <w:sz w:val="28"/>
          <w:szCs w:val="28"/>
        </w:rPr>
        <w:t>Коробеев</w:t>
      </w:r>
      <w:proofErr w:type="spellEnd"/>
      <w:r w:rsidRPr="00693DA2">
        <w:rPr>
          <w:rFonts w:ascii="Times New Roman" w:hAnsi="Times New Roman" w:cs="Times New Roman"/>
          <w:sz w:val="28"/>
          <w:szCs w:val="28"/>
        </w:rPr>
        <w:t>, отмечает, что «законодательная оценка преступления с двойной формой вины в целом как умышленного не отражает всего спектра различных форм вины, используемых самим законодателем при конструировании норм Особенной части УК, и поэтому должна быть дополнена соответствующей законодательной оценкой в Общей части УК преступлений со смешанной формой вины в целом как неосторожных»</w:t>
      </w:r>
      <w:r w:rsidRPr="00693DA2">
        <w:rPr>
          <w:rStyle w:val="a7"/>
          <w:rFonts w:ascii="Times New Roman" w:hAnsi="Times New Roman" w:cs="Times New Roman"/>
          <w:sz w:val="28"/>
          <w:szCs w:val="28"/>
        </w:rPr>
        <w:footnoteReference w:id="4"/>
      </w:r>
      <w:r w:rsidRPr="00693DA2">
        <w:rPr>
          <w:rFonts w:ascii="Times New Roman" w:hAnsi="Times New Roman" w:cs="Times New Roman"/>
          <w:sz w:val="28"/>
          <w:szCs w:val="28"/>
        </w:rPr>
        <w:t>, - и называет далее такое преступление, как совершенное</w:t>
      </w:r>
      <w:proofErr w:type="gramEnd"/>
      <w:r w:rsidRPr="00693DA2">
        <w:rPr>
          <w:rFonts w:ascii="Times New Roman" w:hAnsi="Times New Roman" w:cs="Times New Roman"/>
          <w:sz w:val="28"/>
          <w:szCs w:val="28"/>
        </w:rPr>
        <w:t xml:space="preserve"> с двумя формами вины, а не с двойной (смешанной) формой вины. Однако, указанная «законодательная оценка преступления с двойной формой вины в целом как умышленного» противоречит требованиям ч. 1 ст. 5 УК РФ, так же как и предлагаемое автором введение законодательной оценки этих преступлений «в целом как неосторожных».</w:t>
      </w:r>
    </w:p>
    <w:p w:rsidR="008C5F25" w:rsidRPr="00693DA2" w:rsidRDefault="008C5F25" w:rsidP="008C5F25">
      <w:pPr>
        <w:spacing w:after="0" w:line="360" w:lineRule="auto"/>
        <w:ind w:firstLine="709"/>
        <w:rPr>
          <w:rFonts w:ascii="Times New Roman" w:hAnsi="Times New Roman" w:cs="Times New Roman"/>
          <w:sz w:val="28"/>
          <w:szCs w:val="28"/>
        </w:rPr>
      </w:pPr>
      <w:proofErr w:type="gramStart"/>
      <w:r w:rsidRPr="00693DA2">
        <w:rPr>
          <w:rFonts w:ascii="Times New Roman" w:hAnsi="Times New Roman" w:cs="Times New Roman"/>
          <w:sz w:val="28"/>
          <w:szCs w:val="28"/>
        </w:rPr>
        <w:t xml:space="preserve">Поэтому наиболее логичной и отвечающей принципам уголовного права (и ч. 1 ст. 5 УК РФ) является позиция, согласно которой для преступлений со сложной структурой объективной стороны «вина всегда должна устанавливаться по отношению и к действиям, и к последствиям... </w:t>
      </w:r>
      <w:r w:rsidRPr="00693DA2">
        <w:rPr>
          <w:rFonts w:ascii="Times New Roman" w:hAnsi="Times New Roman" w:cs="Times New Roman"/>
          <w:sz w:val="28"/>
          <w:szCs w:val="28"/>
        </w:rPr>
        <w:lastRenderedPageBreak/>
        <w:t>стремление «договориться» определять форму вины того или иного сложного деяния, как это сделано в действующем законодательстве, только по действиям или только по</w:t>
      </w:r>
      <w:proofErr w:type="gramEnd"/>
      <w:r w:rsidRPr="00693DA2">
        <w:rPr>
          <w:rFonts w:ascii="Times New Roman" w:hAnsi="Times New Roman" w:cs="Times New Roman"/>
          <w:sz w:val="28"/>
          <w:szCs w:val="28"/>
        </w:rPr>
        <w:t xml:space="preserve"> последствиям - оценочно и не психологично</w:t>
      </w:r>
      <w:r w:rsidRPr="00693DA2">
        <w:rPr>
          <w:rStyle w:val="a7"/>
          <w:rFonts w:ascii="Times New Roman" w:hAnsi="Times New Roman" w:cs="Times New Roman"/>
          <w:sz w:val="28"/>
          <w:szCs w:val="28"/>
        </w:rPr>
        <w:footnoteReference w:id="5"/>
      </w:r>
      <w:r w:rsidRPr="00693DA2">
        <w:rPr>
          <w:rFonts w:ascii="Times New Roman" w:hAnsi="Times New Roman" w:cs="Times New Roman"/>
          <w:sz w:val="28"/>
          <w:szCs w:val="28"/>
        </w:rPr>
        <w:t>».</w:t>
      </w:r>
    </w:p>
    <w:p w:rsidR="008C5F25" w:rsidRPr="00693DA2" w:rsidRDefault="008C5F25" w:rsidP="008C5F25">
      <w:pPr>
        <w:spacing w:after="0" w:line="360" w:lineRule="auto"/>
        <w:ind w:firstLine="709"/>
        <w:rPr>
          <w:rFonts w:ascii="Times New Roman" w:hAnsi="Times New Roman" w:cs="Times New Roman"/>
          <w:sz w:val="28"/>
          <w:szCs w:val="28"/>
        </w:rPr>
      </w:pPr>
      <w:r w:rsidRPr="00693DA2">
        <w:rPr>
          <w:rFonts w:ascii="Times New Roman" w:hAnsi="Times New Roman" w:cs="Times New Roman"/>
          <w:sz w:val="28"/>
          <w:szCs w:val="28"/>
        </w:rPr>
        <w:t xml:space="preserve">Квалификация преступления по формам вины со сложной структурой совершенного деяния будет наиболее полной только тогда, когда выявлены все его наступившие общественно опасные результат или последствия, определены и указаны все виды вины в их отношении, а также определен и указан вид вины </w:t>
      </w:r>
      <w:proofErr w:type="gramStart"/>
      <w:r w:rsidRPr="00693DA2">
        <w:rPr>
          <w:rFonts w:ascii="Times New Roman" w:hAnsi="Times New Roman" w:cs="Times New Roman"/>
          <w:sz w:val="28"/>
          <w:szCs w:val="28"/>
        </w:rPr>
        <w:t>лица</w:t>
      </w:r>
      <w:proofErr w:type="gramEnd"/>
      <w:r w:rsidRPr="00693DA2">
        <w:rPr>
          <w:rFonts w:ascii="Times New Roman" w:hAnsi="Times New Roman" w:cs="Times New Roman"/>
          <w:sz w:val="28"/>
          <w:szCs w:val="28"/>
        </w:rPr>
        <w:t xml:space="preserve"> как при совершении деяния, так и в каждом из имеющихся в наличии составов преступления</w:t>
      </w:r>
      <w:r w:rsidRPr="00693DA2">
        <w:rPr>
          <w:rStyle w:val="a7"/>
          <w:rFonts w:ascii="Times New Roman" w:hAnsi="Times New Roman" w:cs="Times New Roman"/>
          <w:sz w:val="28"/>
          <w:szCs w:val="28"/>
        </w:rPr>
        <w:footnoteReference w:id="6"/>
      </w:r>
      <w:r w:rsidRPr="00693DA2">
        <w:rPr>
          <w:rFonts w:ascii="Times New Roman" w:hAnsi="Times New Roman" w:cs="Times New Roman"/>
          <w:sz w:val="28"/>
          <w:szCs w:val="28"/>
        </w:rPr>
        <w:t xml:space="preserve">. </w:t>
      </w:r>
    </w:p>
    <w:p w:rsidR="008C5F25" w:rsidRPr="00693DA2" w:rsidRDefault="008C5F25" w:rsidP="008C5F25">
      <w:pPr>
        <w:spacing w:after="0" w:line="360" w:lineRule="auto"/>
        <w:ind w:firstLine="709"/>
        <w:rPr>
          <w:rFonts w:ascii="Times New Roman" w:hAnsi="Times New Roman" w:cs="Times New Roman"/>
          <w:sz w:val="28"/>
          <w:szCs w:val="28"/>
        </w:rPr>
      </w:pPr>
      <w:r w:rsidRPr="00693DA2">
        <w:rPr>
          <w:rFonts w:ascii="Times New Roman" w:hAnsi="Times New Roman" w:cs="Times New Roman"/>
          <w:sz w:val="28"/>
          <w:szCs w:val="28"/>
        </w:rPr>
        <w:t>Таким образом, все необходимые понятия форм вины в уголовном законодательстве уже есть, а для дифференциации всего спектра психического отношения субъекта преступления к содеянному достаточно четко выявить все виды последствий и установить вину субъекта в отношении каждого из форм общественно опасных последс</w:t>
      </w:r>
      <w:r w:rsidR="00615B4E" w:rsidRPr="00693DA2">
        <w:rPr>
          <w:rFonts w:ascii="Times New Roman" w:hAnsi="Times New Roman" w:cs="Times New Roman"/>
          <w:sz w:val="28"/>
          <w:szCs w:val="28"/>
        </w:rPr>
        <w:t>твий его деяния. К</w:t>
      </w:r>
      <w:r w:rsidRPr="00693DA2">
        <w:rPr>
          <w:rFonts w:ascii="Times New Roman" w:hAnsi="Times New Roman" w:cs="Times New Roman"/>
          <w:sz w:val="28"/>
          <w:szCs w:val="28"/>
        </w:rPr>
        <w:t xml:space="preserve">ак отмечает С.К. Балашов, совершенно ненужным является </w:t>
      </w:r>
      <w:proofErr w:type="gramStart"/>
      <w:r w:rsidRPr="00693DA2">
        <w:rPr>
          <w:rFonts w:ascii="Times New Roman" w:hAnsi="Times New Roman" w:cs="Times New Roman"/>
          <w:sz w:val="28"/>
          <w:szCs w:val="28"/>
        </w:rPr>
        <w:t>введение</w:t>
      </w:r>
      <w:proofErr w:type="gramEnd"/>
      <w:r w:rsidRPr="00693DA2">
        <w:rPr>
          <w:rFonts w:ascii="Times New Roman" w:hAnsi="Times New Roman" w:cs="Times New Roman"/>
          <w:sz w:val="28"/>
          <w:szCs w:val="28"/>
        </w:rPr>
        <w:t xml:space="preserve"> как понятия «смешанной вины», так и понятия «двойной вины»</w:t>
      </w:r>
      <w:r w:rsidRPr="00693DA2">
        <w:rPr>
          <w:rStyle w:val="a7"/>
          <w:rFonts w:ascii="Times New Roman" w:hAnsi="Times New Roman" w:cs="Times New Roman"/>
          <w:sz w:val="28"/>
          <w:szCs w:val="28"/>
        </w:rPr>
        <w:footnoteReference w:id="7"/>
      </w:r>
      <w:r w:rsidRPr="00693DA2">
        <w:rPr>
          <w:rFonts w:ascii="Times New Roman" w:hAnsi="Times New Roman" w:cs="Times New Roman"/>
          <w:sz w:val="28"/>
          <w:szCs w:val="28"/>
        </w:rPr>
        <w:t xml:space="preserve">. </w:t>
      </w:r>
      <w:r w:rsidR="00615B4E" w:rsidRPr="00693DA2">
        <w:rPr>
          <w:rFonts w:ascii="Times New Roman" w:hAnsi="Times New Roman" w:cs="Times New Roman"/>
          <w:sz w:val="28"/>
          <w:szCs w:val="28"/>
        </w:rPr>
        <w:t>Полагаю</w:t>
      </w:r>
      <w:r w:rsidRPr="00693DA2">
        <w:rPr>
          <w:rFonts w:ascii="Times New Roman" w:hAnsi="Times New Roman" w:cs="Times New Roman"/>
          <w:sz w:val="28"/>
          <w:szCs w:val="28"/>
        </w:rPr>
        <w:t xml:space="preserve"> при </w:t>
      </w:r>
      <w:r w:rsidR="00615B4E" w:rsidRPr="00693DA2">
        <w:rPr>
          <w:rFonts w:ascii="Times New Roman" w:hAnsi="Times New Roman" w:cs="Times New Roman"/>
          <w:sz w:val="28"/>
          <w:szCs w:val="28"/>
        </w:rPr>
        <w:t>такой точке зрения необходимо</w:t>
      </w:r>
      <w:r w:rsidRPr="00693DA2">
        <w:rPr>
          <w:rFonts w:ascii="Times New Roman" w:hAnsi="Times New Roman" w:cs="Times New Roman"/>
          <w:sz w:val="28"/>
          <w:szCs w:val="28"/>
        </w:rPr>
        <w:t xml:space="preserve"> сохранение понятия «двух форм вины» с изменением содержания и этого понятия, и самой ст. 27 УК РФ - в частности, изъятием из нее определения преступления, в целом совершенного умышленно.</w:t>
      </w:r>
    </w:p>
    <w:p w:rsidR="009C30C4" w:rsidRPr="00693DA2" w:rsidRDefault="009C30C4">
      <w:pPr>
        <w:rPr>
          <w:rFonts w:ascii="Times New Roman" w:hAnsi="Times New Roman" w:cs="Times New Roman"/>
          <w:sz w:val="28"/>
          <w:szCs w:val="28"/>
        </w:rPr>
      </w:pPr>
    </w:p>
    <w:p w:rsidR="00693DA2" w:rsidRPr="00693DA2" w:rsidRDefault="00693DA2" w:rsidP="00A534BC">
      <w:pPr>
        <w:jc w:val="center"/>
        <w:rPr>
          <w:rFonts w:ascii="Times New Roman" w:hAnsi="Times New Roman" w:cs="Times New Roman"/>
          <w:b/>
          <w:sz w:val="28"/>
          <w:szCs w:val="28"/>
        </w:rPr>
      </w:pPr>
    </w:p>
    <w:p w:rsidR="00693DA2" w:rsidRPr="00693DA2" w:rsidRDefault="00693DA2" w:rsidP="00A534BC">
      <w:pPr>
        <w:jc w:val="center"/>
        <w:rPr>
          <w:rFonts w:ascii="Times New Roman" w:hAnsi="Times New Roman" w:cs="Times New Roman"/>
          <w:b/>
          <w:sz w:val="28"/>
          <w:szCs w:val="28"/>
        </w:rPr>
      </w:pPr>
    </w:p>
    <w:p w:rsidR="00693DA2" w:rsidRPr="00693DA2" w:rsidRDefault="00693DA2" w:rsidP="00A534BC">
      <w:pPr>
        <w:jc w:val="center"/>
        <w:rPr>
          <w:rFonts w:ascii="Times New Roman" w:hAnsi="Times New Roman" w:cs="Times New Roman"/>
          <w:b/>
          <w:sz w:val="28"/>
          <w:szCs w:val="28"/>
        </w:rPr>
      </w:pPr>
    </w:p>
    <w:p w:rsidR="00693DA2" w:rsidRPr="00693DA2" w:rsidRDefault="00693DA2" w:rsidP="007038CC">
      <w:pPr>
        <w:rPr>
          <w:rFonts w:ascii="Times New Roman" w:hAnsi="Times New Roman" w:cs="Times New Roman"/>
          <w:b/>
          <w:sz w:val="28"/>
          <w:szCs w:val="28"/>
        </w:rPr>
      </w:pPr>
    </w:p>
    <w:p w:rsidR="00693DA2" w:rsidRPr="005C706A" w:rsidRDefault="009C30C4" w:rsidP="005C706A">
      <w:pPr>
        <w:pStyle w:val="3"/>
        <w:jc w:val="center"/>
        <w:rPr>
          <w:rFonts w:ascii="Times New Roman" w:hAnsi="Times New Roman" w:cs="Times New Roman"/>
          <w:b w:val="0"/>
          <w:color w:val="auto"/>
          <w:sz w:val="28"/>
          <w:szCs w:val="28"/>
        </w:rPr>
      </w:pPr>
      <w:bookmarkStart w:id="4" w:name="_Toc514094753"/>
      <w:r w:rsidRPr="005C706A">
        <w:rPr>
          <w:rFonts w:ascii="Times New Roman" w:hAnsi="Times New Roman" w:cs="Times New Roman"/>
          <w:color w:val="auto"/>
          <w:sz w:val="28"/>
          <w:szCs w:val="28"/>
        </w:rPr>
        <w:lastRenderedPageBreak/>
        <w:t>Заключение.</w:t>
      </w:r>
      <w:bookmarkEnd w:id="4"/>
    </w:p>
    <w:p w:rsidR="009C30C4" w:rsidRPr="00693DA2" w:rsidRDefault="00422348" w:rsidP="00422348">
      <w:pPr>
        <w:spacing w:line="360" w:lineRule="auto"/>
        <w:ind w:firstLine="709"/>
        <w:rPr>
          <w:rFonts w:ascii="Times New Roman" w:hAnsi="Times New Roman" w:cs="Times New Roman"/>
          <w:sz w:val="28"/>
          <w:szCs w:val="28"/>
        </w:rPr>
      </w:pPr>
      <w:r w:rsidRPr="00693DA2">
        <w:rPr>
          <w:rFonts w:ascii="Times New Roman" w:hAnsi="Times New Roman" w:cs="Times New Roman"/>
          <w:sz w:val="28"/>
          <w:szCs w:val="28"/>
        </w:rPr>
        <w:t>Особое внимание в уголовном праве уделяется преступления с двумя формами вины.</w:t>
      </w:r>
    </w:p>
    <w:p w:rsidR="00422348" w:rsidRPr="00693DA2" w:rsidRDefault="00422348" w:rsidP="00422348">
      <w:pPr>
        <w:spacing w:line="360" w:lineRule="auto"/>
        <w:ind w:firstLine="709"/>
        <w:rPr>
          <w:rFonts w:ascii="Times New Roman" w:hAnsi="Times New Roman" w:cs="Times New Roman"/>
          <w:sz w:val="28"/>
          <w:szCs w:val="28"/>
        </w:rPr>
      </w:pPr>
      <w:r w:rsidRPr="00693DA2">
        <w:rPr>
          <w:rFonts w:ascii="Times New Roman" w:hAnsi="Times New Roman" w:cs="Times New Roman"/>
          <w:sz w:val="28"/>
          <w:szCs w:val="28"/>
        </w:rPr>
        <w:t>Как показывает анализ юридической литературы в теории уголовного права применительно к вопросу о возможном существовании двух форм вины в рамках одного состава преступления (сочетание умысла и неосторожности), приводились понятия "смешанной", "двойной" или "сложной" формы вины. Подобные термины являются неточными, так как никакой третьей формы вины в таких преступлениях нет. А умысел и неосторожность между собой не смешиваются, они существуют автономно, хотя и в одном преступлении. Две формы вины могут параллельно сосуществовать только в квалифицированных составах преступлений: умысел как конструктивный элемент основного состава и неосторожность в отношении квалифицирующих последствий.</w:t>
      </w:r>
    </w:p>
    <w:p w:rsidR="00422348" w:rsidRPr="00693DA2" w:rsidRDefault="00422348" w:rsidP="00422348">
      <w:pPr>
        <w:spacing w:line="360" w:lineRule="auto"/>
        <w:ind w:firstLine="709"/>
        <w:rPr>
          <w:rFonts w:ascii="Times New Roman" w:hAnsi="Times New Roman" w:cs="Times New Roman"/>
          <w:sz w:val="28"/>
          <w:szCs w:val="28"/>
        </w:rPr>
      </w:pPr>
      <w:r w:rsidRPr="00693DA2">
        <w:rPr>
          <w:rFonts w:ascii="Times New Roman" w:hAnsi="Times New Roman" w:cs="Times New Roman"/>
          <w:sz w:val="28"/>
          <w:szCs w:val="28"/>
        </w:rPr>
        <w:t xml:space="preserve">Преступлениям с двойной виной </w:t>
      </w:r>
      <w:proofErr w:type="gramStart"/>
      <w:r w:rsidRPr="00693DA2">
        <w:rPr>
          <w:rFonts w:ascii="Times New Roman" w:hAnsi="Times New Roman" w:cs="Times New Roman"/>
          <w:sz w:val="28"/>
          <w:szCs w:val="28"/>
        </w:rPr>
        <w:t>посвящена</w:t>
      </w:r>
      <w:proofErr w:type="gramEnd"/>
      <w:r w:rsidRPr="00693DA2">
        <w:rPr>
          <w:rFonts w:ascii="Times New Roman" w:hAnsi="Times New Roman" w:cs="Times New Roman"/>
          <w:sz w:val="28"/>
          <w:szCs w:val="28"/>
        </w:rPr>
        <w:t xml:space="preserve"> ст.27 УК. В ней указано, что если в результате совершения умышленного преступления наступили тяжкие последствия, которые по закону влекут более строгое наказание и которые не охватываются умыслом лица, уголовная ответственность за такие последствия возможна только в случае наличия неосторожной вины. Преступление в целом считается неосторожным.</w:t>
      </w:r>
    </w:p>
    <w:p w:rsidR="00422348" w:rsidRPr="00693DA2" w:rsidRDefault="00422348" w:rsidP="00422348">
      <w:pPr>
        <w:spacing w:line="360" w:lineRule="auto"/>
        <w:ind w:firstLine="709"/>
        <w:rPr>
          <w:rFonts w:ascii="Times New Roman" w:hAnsi="Times New Roman" w:cs="Times New Roman"/>
          <w:sz w:val="28"/>
          <w:szCs w:val="28"/>
        </w:rPr>
      </w:pPr>
      <w:r w:rsidRPr="00693DA2">
        <w:rPr>
          <w:rFonts w:ascii="Times New Roman" w:hAnsi="Times New Roman" w:cs="Times New Roman"/>
          <w:sz w:val="28"/>
          <w:szCs w:val="28"/>
        </w:rPr>
        <w:t>Изучив преступления с двумя формами вины, можно сделать следующие выводы:</w:t>
      </w:r>
    </w:p>
    <w:p w:rsidR="00422348" w:rsidRPr="00693DA2" w:rsidRDefault="00422348" w:rsidP="00422348">
      <w:pPr>
        <w:pStyle w:val="a9"/>
        <w:numPr>
          <w:ilvl w:val="0"/>
          <w:numId w:val="7"/>
        </w:numPr>
        <w:spacing w:line="360" w:lineRule="auto"/>
        <w:rPr>
          <w:rFonts w:ascii="Times New Roman" w:hAnsi="Times New Roman" w:cs="Times New Roman"/>
          <w:sz w:val="28"/>
          <w:szCs w:val="28"/>
        </w:rPr>
      </w:pPr>
      <w:proofErr w:type="gramStart"/>
      <w:r w:rsidRPr="00693DA2">
        <w:rPr>
          <w:rFonts w:ascii="Times New Roman" w:hAnsi="Times New Roman" w:cs="Times New Roman"/>
          <w:sz w:val="28"/>
          <w:szCs w:val="28"/>
        </w:rPr>
        <w:t>Они характеризуются сочетанием двух различных форм вины, т.е. умысла и неосторожности (сочетание прямого умысла с косвенным или легкомыслия с небрежностью не образует двух форм вины);</w:t>
      </w:r>
      <w:proofErr w:type="gramEnd"/>
    </w:p>
    <w:p w:rsidR="00422348" w:rsidRPr="00693DA2" w:rsidRDefault="00422348" w:rsidP="00422348">
      <w:pPr>
        <w:pStyle w:val="a9"/>
        <w:numPr>
          <w:ilvl w:val="0"/>
          <w:numId w:val="7"/>
        </w:numPr>
        <w:spacing w:line="360" w:lineRule="auto"/>
        <w:rPr>
          <w:rFonts w:ascii="Times New Roman" w:hAnsi="Times New Roman" w:cs="Times New Roman"/>
          <w:sz w:val="28"/>
          <w:szCs w:val="28"/>
        </w:rPr>
      </w:pPr>
      <w:r w:rsidRPr="00693DA2">
        <w:rPr>
          <w:rFonts w:ascii="Times New Roman" w:hAnsi="Times New Roman" w:cs="Times New Roman"/>
          <w:sz w:val="28"/>
          <w:szCs w:val="28"/>
        </w:rPr>
        <w:t>Эти формы вины устанавливаются по отношению к различным юридически значимым признакам общественно опасного деяния;</w:t>
      </w:r>
    </w:p>
    <w:p w:rsidR="00422348" w:rsidRPr="00693DA2" w:rsidRDefault="00422348" w:rsidP="00422348">
      <w:pPr>
        <w:pStyle w:val="a9"/>
        <w:numPr>
          <w:ilvl w:val="0"/>
          <w:numId w:val="7"/>
        </w:numPr>
        <w:spacing w:line="360" w:lineRule="auto"/>
        <w:rPr>
          <w:rFonts w:ascii="Times New Roman" w:hAnsi="Times New Roman" w:cs="Times New Roman"/>
          <w:sz w:val="28"/>
          <w:szCs w:val="28"/>
        </w:rPr>
      </w:pPr>
      <w:r w:rsidRPr="00693DA2">
        <w:rPr>
          <w:rFonts w:ascii="Times New Roman" w:hAnsi="Times New Roman" w:cs="Times New Roman"/>
          <w:sz w:val="28"/>
          <w:szCs w:val="28"/>
        </w:rPr>
        <w:t>В преступлениях с двумя формами вины неосторожным может быть отношение только к квалифицирующим последствиям;</w:t>
      </w:r>
    </w:p>
    <w:p w:rsidR="00422348" w:rsidRPr="00693DA2" w:rsidRDefault="00422348" w:rsidP="00422348">
      <w:pPr>
        <w:pStyle w:val="a9"/>
        <w:numPr>
          <w:ilvl w:val="0"/>
          <w:numId w:val="7"/>
        </w:numPr>
        <w:spacing w:line="360" w:lineRule="auto"/>
        <w:rPr>
          <w:rFonts w:ascii="Times New Roman" w:hAnsi="Times New Roman" w:cs="Times New Roman"/>
          <w:sz w:val="28"/>
          <w:szCs w:val="28"/>
        </w:rPr>
      </w:pPr>
      <w:r w:rsidRPr="00693DA2">
        <w:rPr>
          <w:rFonts w:ascii="Times New Roman" w:hAnsi="Times New Roman" w:cs="Times New Roman"/>
          <w:sz w:val="28"/>
          <w:szCs w:val="28"/>
        </w:rPr>
        <w:lastRenderedPageBreak/>
        <w:t>Две формы вины могут существовать только в квалифицированных составах преступления;</w:t>
      </w:r>
    </w:p>
    <w:p w:rsidR="00422348" w:rsidRPr="00693DA2" w:rsidRDefault="00422348" w:rsidP="00422348">
      <w:pPr>
        <w:pStyle w:val="a9"/>
        <w:numPr>
          <w:ilvl w:val="0"/>
          <w:numId w:val="7"/>
        </w:numPr>
        <w:spacing w:line="360" w:lineRule="auto"/>
        <w:rPr>
          <w:rFonts w:ascii="Times New Roman" w:hAnsi="Times New Roman" w:cs="Times New Roman"/>
          <w:sz w:val="28"/>
          <w:szCs w:val="28"/>
        </w:rPr>
      </w:pPr>
      <w:r w:rsidRPr="00693DA2">
        <w:rPr>
          <w:rFonts w:ascii="Times New Roman" w:hAnsi="Times New Roman" w:cs="Times New Roman"/>
          <w:sz w:val="28"/>
          <w:szCs w:val="28"/>
        </w:rPr>
        <w:t xml:space="preserve">Преступления с двумя формами вины в целом, как это указано в законе, относятся к </w:t>
      </w:r>
      <w:proofErr w:type="gramStart"/>
      <w:r w:rsidRPr="00693DA2">
        <w:rPr>
          <w:rFonts w:ascii="Times New Roman" w:hAnsi="Times New Roman" w:cs="Times New Roman"/>
          <w:sz w:val="28"/>
          <w:szCs w:val="28"/>
        </w:rPr>
        <w:t>умышленным</w:t>
      </w:r>
      <w:proofErr w:type="gramEnd"/>
      <w:r w:rsidRPr="00693DA2">
        <w:rPr>
          <w:rFonts w:ascii="Times New Roman" w:hAnsi="Times New Roman" w:cs="Times New Roman"/>
          <w:sz w:val="28"/>
          <w:szCs w:val="28"/>
        </w:rPr>
        <w:t>, что определяется умышленной формой вины в основном составе преступления.</w:t>
      </w:r>
    </w:p>
    <w:p w:rsidR="00422348" w:rsidRPr="00693DA2" w:rsidRDefault="00422348" w:rsidP="00422348">
      <w:pPr>
        <w:spacing w:line="360" w:lineRule="auto"/>
        <w:ind w:firstLine="709"/>
        <w:rPr>
          <w:rFonts w:ascii="Times New Roman" w:hAnsi="Times New Roman" w:cs="Times New Roman"/>
          <w:sz w:val="28"/>
          <w:szCs w:val="28"/>
        </w:rPr>
      </w:pPr>
      <w:r w:rsidRPr="00693DA2">
        <w:rPr>
          <w:rFonts w:ascii="Times New Roman" w:hAnsi="Times New Roman" w:cs="Times New Roman"/>
          <w:sz w:val="28"/>
          <w:szCs w:val="28"/>
        </w:rPr>
        <w:t>Содержание и форма в каждом явлении представляют собой неразрывное единство. Не существует таких явлений, которые имели бы содержание, но не имели бы формы или, наоборот, имели бы форму, но не имели бы содержания. Однако их единство следует отличать от соответствия между ними, которое имеет место далеко не во всех случаях. Любые качественные изменения содержания в обязательном порядке влекут за собой существенные коррективы во внутренней структуре связей и взаимодействий элементов и процессов, образующих предмет или явление. В то же время, изменения формы существования и выражения явления не могут не сказаться и на его содержании. Более того, форма явления, не соответствующая его содержанию, способна существенно тормозить прогрессивное развитие.</w:t>
      </w:r>
    </w:p>
    <w:p w:rsidR="00422348" w:rsidRPr="00693DA2" w:rsidRDefault="00422348" w:rsidP="00422348">
      <w:pPr>
        <w:spacing w:line="360" w:lineRule="auto"/>
        <w:ind w:firstLine="709"/>
        <w:rPr>
          <w:rFonts w:ascii="Times New Roman" w:hAnsi="Times New Roman" w:cs="Times New Roman"/>
          <w:sz w:val="28"/>
          <w:szCs w:val="28"/>
        </w:rPr>
      </w:pPr>
      <w:r w:rsidRPr="00693DA2">
        <w:rPr>
          <w:rFonts w:ascii="Times New Roman" w:hAnsi="Times New Roman" w:cs="Times New Roman"/>
          <w:sz w:val="28"/>
          <w:szCs w:val="28"/>
        </w:rPr>
        <w:t xml:space="preserve">Правильное установление целей и мотивов преступлений имеет также важное значение для установления причин и обстоятельств, способствующих совершению </w:t>
      </w:r>
      <w:proofErr w:type="gramStart"/>
      <w:r w:rsidRPr="00693DA2">
        <w:rPr>
          <w:rFonts w:ascii="Times New Roman" w:hAnsi="Times New Roman" w:cs="Times New Roman"/>
          <w:sz w:val="28"/>
          <w:szCs w:val="28"/>
        </w:rPr>
        <w:t>преступлении</w:t>
      </w:r>
      <w:proofErr w:type="gramEnd"/>
      <w:r w:rsidRPr="00693DA2">
        <w:rPr>
          <w:rFonts w:ascii="Times New Roman" w:hAnsi="Times New Roman" w:cs="Times New Roman"/>
          <w:sz w:val="28"/>
          <w:szCs w:val="28"/>
        </w:rPr>
        <w:t>, и для принятия мер по предупреждению их совершения.</w:t>
      </w:r>
    </w:p>
    <w:p w:rsidR="00422348" w:rsidRPr="00693DA2" w:rsidRDefault="00422348" w:rsidP="00422348">
      <w:pPr>
        <w:spacing w:line="360" w:lineRule="auto"/>
        <w:ind w:firstLine="709"/>
        <w:rPr>
          <w:rFonts w:ascii="Times New Roman" w:hAnsi="Times New Roman" w:cs="Times New Roman"/>
          <w:sz w:val="28"/>
          <w:szCs w:val="28"/>
        </w:rPr>
      </w:pPr>
      <w:r w:rsidRPr="00693DA2">
        <w:rPr>
          <w:rFonts w:ascii="Times New Roman" w:hAnsi="Times New Roman" w:cs="Times New Roman"/>
          <w:sz w:val="28"/>
          <w:szCs w:val="28"/>
        </w:rPr>
        <w:t>В заключении повторимся, что двойная форма вины имеет значение не только для правильной квалификации преступления, но и назначения наказания виновному.</w:t>
      </w:r>
    </w:p>
    <w:p w:rsidR="00422348" w:rsidRPr="00693DA2" w:rsidRDefault="00422348" w:rsidP="00422348">
      <w:pPr>
        <w:rPr>
          <w:rFonts w:ascii="Times New Roman" w:hAnsi="Times New Roman" w:cs="Times New Roman"/>
          <w:sz w:val="28"/>
          <w:szCs w:val="28"/>
        </w:rPr>
      </w:pPr>
    </w:p>
    <w:p w:rsidR="009C30C4" w:rsidRPr="00693DA2" w:rsidRDefault="009C30C4">
      <w:pPr>
        <w:rPr>
          <w:rFonts w:ascii="Times New Roman" w:hAnsi="Times New Roman" w:cs="Times New Roman"/>
          <w:b/>
          <w:sz w:val="28"/>
          <w:szCs w:val="28"/>
        </w:rPr>
      </w:pPr>
    </w:p>
    <w:p w:rsidR="005C706A" w:rsidRDefault="005C706A" w:rsidP="005C706A">
      <w:pPr>
        <w:pStyle w:val="3"/>
        <w:rPr>
          <w:rFonts w:ascii="Times New Roman" w:eastAsiaTheme="minorHAnsi" w:hAnsi="Times New Roman" w:cs="Times New Roman"/>
          <w:bCs w:val="0"/>
          <w:color w:val="auto"/>
          <w:sz w:val="28"/>
          <w:szCs w:val="28"/>
        </w:rPr>
      </w:pPr>
    </w:p>
    <w:p w:rsidR="00066FB5" w:rsidRPr="00066FB5" w:rsidRDefault="00066FB5" w:rsidP="00066FB5"/>
    <w:p w:rsidR="009C30C4" w:rsidRPr="005C706A" w:rsidRDefault="009C30C4" w:rsidP="005C706A">
      <w:pPr>
        <w:pStyle w:val="3"/>
        <w:jc w:val="center"/>
        <w:rPr>
          <w:rFonts w:ascii="Times New Roman" w:hAnsi="Times New Roman" w:cs="Times New Roman"/>
          <w:b w:val="0"/>
          <w:color w:val="auto"/>
          <w:sz w:val="28"/>
          <w:szCs w:val="28"/>
        </w:rPr>
      </w:pPr>
      <w:bookmarkStart w:id="5" w:name="_Toc514094754"/>
      <w:r w:rsidRPr="005C706A">
        <w:rPr>
          <w:rFonts w:ascii="Times New Roman" w:hAnsi="Times New Roman" w:cs="Times New Roman"/>
          <w:color w:val="auto"/>
          <w:sz w:val="28"/>
          <w:szCs w:val="28"/>
        </w:rPr>
        <w:t>Список литературы.</w:t>
      </w:r>
      <w:bookmarkEnd w:id="5"/>
    </w:p>
    <w:p w:rsidR="009C30C4" w:rsidRPr="00693DA2" w:rsidRDefault="009C30C4">
      <w:pPr>
        <w:rPr>
          <w:rFonts w:ascii="Times New Roman" w:hAnsi="Times New Roman" w:cs="Times New Roman"/>
          <w:b/>
          <w:sz w:val="28"/>
          <w:szCs w:val="28"/>
        </w:rPr>
      </w:pPr>
      <w:r w:rsidRPr="00693DA2">
        <w:rPr>
          <w:rFonts w:ascii="Times New Roman" w:hAnsi="Times New Roman" w:cs="Times New Roman"/>
          <w:b/>
          <w:sz w:val="28"/>
          <w:szCs w:val="28"/>
        </w:rPr>
        <w:t>Специальная литература:</w:t>
      </w:r>
    </w:p>
    <w:p w:rsidR="009C30C4" w:rsidRPr="00693DA2" w:rsidRDefault="009C30C4" w:rsidP="009C30C4">
      <w:pPr>
        <w:pStyle w:val="a9"/>
        <w:numPr>
          <w:ilvl w:val="0"/>
          <w:numId w:val="3"/>
        </w:numPr>
        <w:rPr>
          <w:rFonts w:ascii="Times New Roman" w:hAnsi="Times New Roman" w:cs="Times New Roman"/>
          <w:sz w:val="28"/>
          <w:szCs w:val="28"/>
        </w:rPr>
      </w:pPr>
      <w:proofErr w:type="spellStart"/>
      <w:r w:rsidRPr="00693DA2">
        <w:rPr>
          <w:rFonts w:ascii="Times New Roman" w:hAnsi="Times New Roman" w:cs="Times New Roman"/>
          <w:sz w:val="28"/>
          <w:szCs w:val="28"/>
        </w:rPr>
        <w:lastRenderedPageBreak/>
        <w:t>Коробеев</w:t>
      </w:r>
      <w:proofErr w:type="spellEnd"/>
      <w:r w:rsidRPr="00693DA2">
        <w:rPr>
          <w:rFonts w:ascii="Times New Roman" w:hAnsi="Times New Roman" w:cs="Times New Roman"/>
          <w:sz w:val="28"/>
          <w:szCs w:val="28"/>
        </w:rPr>
        <w:t xml:space="preserve"> А.И. Российское уголовное право Курс лекций. Том 1/ А.И. </w:t>
      </w:r>
      <w:proofErr w:type="spellStart"/>
      <w:r w:rsidRPr="00693DA2">
        <w:rPr>
          <w:rFonts w:ascii="Times New Roman" w:hAnsi="Times New Roman" w:cs="Times New Roman"/>
          <w:sz w:val="28"/>
          <w:szCs w:val="28"/>
        </w:rPr>
        <w:t>Коробеев</w:t>
      </w:r>
      <w:proofErr w:type="spellEnd"/>
      <w:r w:rsidRPr="00693DA2">
        <w:rPr>
          <w:rFonts w:ascii="Times New Roman" w:hAnsi="Times New Roman" w:cs="Times New Roman"/>
          <w:sz w:val="28"/>
          <w:szCs w:val="28"/>
        </w:rPr>
        <w:t>. - Владивосток, 1999. - С. 429</w:t>
      </w:r>
    </w:p>
    <w:p w:rsidR="009C30C4" w:rsidRPr="00693DA2" w:rsidRDefault="009C30C4" w:rsidP="009C30C4">
      <w:pPr>
        <w:pStyle w:val="a9"/>
        <w:numPr>
          <w:ilvl w:val="0"/>
          <w:numId w:val="3"/>
        </w:numPr>
        <w:rPr>
          <w:rFonts w:ascii="Times New Roman" w:hAnsi="Times New Roman" w:cs="Times New Roman"/>
          <w:sz w:val="28"/>
          <w:szCs w:val="28"/>
        </w:rPr>
      </w:pPr>
      <w:r w:rsidRPr="00693DA2">
        <w:rPr>
          <w:rFonts w:ascii="Times New Roman" w:hAnsi="Times New Roman" w:cs="Times New Roman"/>
          <w:sz w:val="28"/>
          <w:szCs w:val="28"/>
        </w:rPr>
        <w:t xml:space="preserve">  </w:t>
      </w:r>
      <w:proofErr w:type="spellStart"/>
      <w:r w:rsidRPr="00693DA2">
        <w:rPr>
          <w:rFonts w:ascii="Times New Roman" w:hAnsi="Times New Roman" w:cs="Times New Roman"/>
          <w:sz w:val="28"/>
          <w:szCs w:val="28"/>
        </w:rPr>
        <w:t>Лунеев</w:t>
      </w:r>
      <w:proofErr w:type="spellEnd"/>
      <w:r w:rsidRPr="00693DA2">
        <w:rPr>
          <w:rFonts w:ascii="Times New Roman" w:hAnsi="Times New Roman" w:cs="Times New Roman"/>
          <w:sz w:val="28"/>
          <w:szCs w:val="28"/>
        </w:rPr>
        <w:t xml:space="preserve"> В.В. Субъективное вменение/ В.В. </w:t>
      </w:r>
      <w:proofErr w:type="spellStart"/>
      <w:r w:rsidRPr="00693DA2">
        <w:rPr>
          <w:rFonts w:ascii="Times New Roman" w:hAnsi="Times New Roman" w:cs="Times New Roman"/>
          <w:sz w:val="28"/>
          <w:szCs w:val="28"/>
        </w:rPr>
        <w:t>Лунеев</w:t>
      </w:r>
      <w:proofErr w:type="spellEnd"/>
      <w:r w:rsidRPr="00693DA2">
        <w:rPr>
          <w:rFonts w:ascii="Times New Roman" w:hAnsi="Times New Roman" w:cs="Times New Roman"/>
          <w:sz w:val="28"/>
          <w:szCs w:val="28"/>
        </w:rPr>
        <w:t>. - М., 2000. - С. 8 - 9.</w:t>
      </w:r>
    </w:p>
    <w:p w:rsidR="009C30C4" w:rsidRPr="00693DA2" w:rsidRDefault="009C30C4" w:rsidP="009C30C4">
      <w:pPr>
        <w:pStyle w:val="a9"/>
        <w:numPr>
          <w:ilvl w:val="0"/>
          <w:numId w:val="3"/>
        </w:numPr>
        <w:rPr>
          <w:rFonts w:ascii="Times New Roman" w:hAnsi="Times New Roman" w:cs="Times New Roman"/>
          <w:sz w:val="28"/>
          <w:szCs w:val="28"/>
        </w:rPr>
      </w:pPr>
      <w:r w:rsidRPr="00693DA2">
        <w:rPr>
          <w:rFonts w:ascii="Times New Roman" w:hAnsi="Times New Roman" w:cs="Times New Roman"/>
          <w:sz w:val="28"/>
          <w:szCs w:val="28"/>
        </w:rPr>
        <w:t>Ширяев В.А. Двойная форма вины: за и против/ В.А. Ширяев// Следователь. - 1998. -№ 7. - С. 19 - 20.</w:t>
      </w:r>
    </w:p>
    <w:p w:rsidR="009C30C4" w:rsidRPr="00693DA2" w:rsidRDefault="009C30C4" w:rsidP="009C30C4">
      <w:pPr>
        <w:pStyle w:val="a9"/>
        <w:numPr>
          <w:ilvl w:val="0"/>
          <w:numId w:val="3"/>
        </w:numPr>
        <w:rPr>
          <w:rFonts w:ascii="Times New Roman" w:hAnsi="Times New Roman" w:cs="Times New Roman"/>
          <w:sz w:val="28"/>
          <w:szCs w:val="28"/>
        </w:rPr>
      </w:pPr>
      <w:r w:rsidRPr="00693DA2">
        <w:rPr>
          <w:rFonts w:ascii="Times New Roman" w:hAnsi="Times New Roman" w:cs="Times New Roman"/>
          <w:sz w:val="28"/>
          <w:szCs w:val="28"/>
        </w:rPr>
        <w:t xml:space="preserve">  Балашов С.К. К вопросу о видах и формах вины/ С.К. Балашов// Российский судья. - 2007. - №1</w:t>
      </w:r>
    </w:p>
    <w:p w:rsidR="00AD1A52" w:rsidRPr="00693DA2" w:rsidRDefault="00AD1A52" w:rsidP="009C30C4">
      <w:pPr>
        <w:pStyle w:val="a9"/>
        <w:numPr>
          <w:ilvl w:val="0"/>
          <w:numId w:val="3"/>
        </w:numPr>
        <w:rPr>
          <w:rFonts w:ascii="Times New Roman" w:hAnsi="Times New Roman" w:cs="Times New Roman"/>
          <w:sz w:val="28"/>
          <w:szCs w:val="28"/>
        </w:rPr>
      </w:pPr>
      <w:r w:rsidRPr="00693DA2">
        <w:rPr>
          <w:rFonts w:ascii="Times New Roman" w:hAnsi="Times New Roman" w:cs="Times New Roman"/>
          <w:sz w:val="28"/>
          <w:szCs w:val="28"/>
        </w:rPr>
        <w:t>Комментарий к уголовному кодексу Российской Федерации</w:t>
      </w:r>
      <w:proofErr w:type="gramStart"/>
      <w:r w:rsidRPr="00693DA2">
        <w:rPr>
          <w:rFonts w:ascii="Times New Roman" w:hAnsi="Times New Roman" w:cs="Times New Roman"/>
          <w:sz w:val="28"/>
          <w:szCs w:val="28"/>
        </w:rPr>
        <w:t xml:space="preserve"> / П</w:t>
      </w:r>
      <w:proofErr w:type="gramEnd"/>
      <w:r w:rsidRPr="00693DA2">
        <w:rPr>
          <w:rFonts w:ascii="Times New Roman" w:hAnsi="Times New Roman" w:cs="Times New Roman"/>
          <w:sz w:val="28"/>
          <w:szCs w:val="28"/>
        </w:rPr>
        <w:t xml:space="preserve">од </w:t>
      </w:r>
      <w:proofErr w:type="spellStart"/>
      <w:r w:rsidRPr="00693DA2">
        <w:rPr>
          <w:rFonts w:ascii="Times New Roman" w:hAnsi="Times New Roman" w:cs="Times New Roman"/>
          <w:sz w:val="28"/>
          <w:szCs w:val="28"/>
        </w:rPr>
        <w:t>ред.А</w:t>
      </w:r>
      <w:proofErr w:type="spellEnd"/>
      <w:r w:rsidRPr="00693DA2">
        <w:rPr>
          <w:rFonts w:ascii="Times New Roman" w:hAnsi="Times New Roman" w:cs="Times New Roman"/>
          <w:sz w:val="28"/>
          <w:szCs w:val="28"/>
        </w:rPr>
        <w:t xml:space="preserve">. А. Чекалина, В.Т. Томина, В.В. </w:t>
      </w:r>
      <w:proofErr w:type="spellStart"/>
      <w:r w:rsidRPr="00693DA2">
        <w:rPr>
          <w:rFonts w:ascii="Times New Roman" w:hAnsi="Times New Roman" w:cs="Times New Roman"/>
          <w:sz w:val="28"/>
          <w:szCs w:val="28"/>
        </w:rPr>
        <w:t>Сверчкова</w:t>
      </w:r>
      <w:proofErr w:type="spellEnd"/>
      <w:r w:rsidRPr="00693DA2">
        <w:rPr>
          <w:rFonts w:ascii="Times New Roman" w:hAnsi="Times New Roman" w:cs="Times New Roman"/>
          <w:sz w:val="28"/>
          <w:szCs w:val="28"/>
        </w:rPr>
        <w:t xml:space="preserve">. - М.: </w:t>
      </w:r>
      <w:proofErr w:type="spellStart"/>
      <w:r w:rsidRPr="00693DA2">
        <w:rPr>
          <w:rFonts w:ascii="Times New Roman" w:hAnsi="Times New Roman" w:cs="Times New Roman"/>
          <w:sz w:val="28"/>
          <w:szCs w:val="28"/>
        </w:rPr>
        <w:t>Юрайт-Издат</w:t>
      </w:r>
      <w:proofErr w:type="spellEnd"/>
      <w:r w:rsidRPr="00693DA2">
        <w:rPr>
          <w:rFonts w:ascii="Times New Roman" w:hAnsi="Times New Roman" w:cs="Times New Roman"/>
          <w:sz w:val="28"/>
          <w:szCs w:val="28"/>
        </w:rPr>
        <w:t>, 2007. - 606 с.</w:t>
      </w:r>
    </w:p>
    <w:p w:rsidR="00AD1A52" w:rsidRPr="00693DA2" w:rsidRDefault="00AD1A52" w:rsidP="009C30C4">
      <w:pPr>
        <w:pStyle w:val="a9"/>
        <w:numPr>
          <w:ilvl w:val="0"/>
          <w:numId w:val="3"/>
        </w:numPr>
        <w:rPr>
          <w:rFonts w:ascii="Times New Roman" w:hAnsi="Times New Roman" w:cs="Times New Roman"/>
          <w:sz w:val="28"/>
          <w:szCs w:val="28"/>
        </w:rPr>
      </w:pPr>
      <w:r w:rsidRPr="00693DA2">
        <w:rPr>
          <w:rFonts w:ascii="Times New Roman" w:hAnsi="Times New Roman" w:cs="Times New Roman"/>
          <w:sz w:val="28"/>
          <w:szCs w:val="28"/>
        </w:rPr>
        <w:t xml:space="preserve">Комментарий к Уголовному кодексу Российской Федерации /отв. </w:t>
      </w:r>
      <w:proofErr w:type="spellStart"/>
      <w:r w:rsidRPr="00693DA2">
        <w:rPr>
          <w:rFonts w:ascii="Times New Roman" w:hAnsi="Times New Roman" w:cs="Times New Roman"/>
          <w:sz w:val="28"/>
          <w:szCs w:val="28"/>
        </w:rPr>
        <w:t>ред.В.М</w:t>
      </w:r>
      <w:proofErr w:type="spellEnd"/>
      <w:r w:rsidRPr="00693DA2">
        <w:rPr>
          <w:rFonts w:ascii="Times New Roman" w:hAnsi="Times New Roman" w:cs="Times New Roman"/>
          <w:sz w:val="28"/>
          <w:szCs w:val="28"/>
        </w:rPr>
        <w:t xml:space="preserve">. Лебедев - 3-е изд., доп. и </w:t>
      </w:r>
      <w:proofErr w:type="spellStart"/>
      <w:r w:rsidRPr="00693DA2">
        <w:rPr>
          <w:rFonts w:ascii="Times New Roman" w:hAnsi="Times New Roman" w:cs="Times New Roman"/>
          <w:sz w:val="28"/>
          <w:szCs w:val="28"/>
        </w:rPr>
        <w:t>испр</w:t>
      </w:r>
      <w:proofErr w:type="spellEnd"/>
      <w:r w:rsidRPr="00693DA2">
        <w:rPr>
          <w:rFonts w:ascii="Times New Roman" w:hAnsi="Times New Roman" w:cs="Times New Roman"/>
          <w:sz w:val="28"/>
          <w:szCs w:val="28"/>
        </w:rPr>
        <w:t xml:space="preserve">. М.: </w:t>
      </w:r>
      <w:proofErr w:type="spellStart"/>
      <w:r w:rsidRPr="00693DA2">
        <w:rPr>
          <w:rFonts w:ascii="Times New Roman" w:hAnsi="Times New Roman" w:cs="Times New Roman"/>
          <w:sz w:val="28"/>
          <w:szCs w:val="28"/>
        </w:rPr>
        <w:t>Юрайт-Издат</w:t>
      </w:r>
      <w:proofErr w:type="spellEnd"/>
      <w:r w:rsidRPr="00693DA2">
        <w:rPr>
          <w:rFonts w:ascii="Times New Roman" w:hAnsi="Times New Roman" w:cs="Times New Roman"/>
          <w:sz w:val="28"/>
          <w:szCs w:val="28"/>
        </w:rPr>
        <w:t>, 2004. - 732 с.</w:t>
      </w:r>
    </w:p>
    <w:p w:rsidR="00AD1A52" w:rsidRPr="00693DA2" w:rsidRDefault="00AD1A52" w:rsidP="009C30C4">
      <w:pPr>
        <w:pStyle w:val="a9"/>
        <w:numPr>
          <w:ilvl w:val="0"/>
          <w:numId w:val="3"/>
        </w:numPr>
        <w:rPr>
          <w:rFonts w:ascii="Times New Roman" w:hAnsi="Times New Roman" w:cs="Times New Roman"/>
          <w:sz w:val="28"/>
          <w:szCs w:val="28"/>
        </w:rPr>
      </w:pPr>
      <w:r w:rsidRPr="00693DA2">
        <w:rPr>
          <w:rFonts w:ascii="Times New Roman" w:hAnsi="Times New Roman" w:cs="Times New Roman"/>
          <w:sz w:val="28"/>
          <w:szCs w:val="28"/>
        </w:rPr>
        <w:t>Уголовное право. Общая часть. / Отв. ред. И.Я. Козаченко, З.А. Незнамова. - М., 2007. - 711 с.</w:t>
      </w:r>
    </w:p>
    <w:p w:rsidR="009C30C4" w:rsidRPr="00693DA2" w:rsidRDefault="009C30C4">
      <w:pPr>
        <w:rPr>
          <w:rFonts w:ascii="Times New Roman" w:hAnsi="Times New Roman" w:cs="Times New Roman"/>
          <w:b/>
          <w:sz w:val="28"/>
          <w:szCs w:val="28"/>
        </w:rPr>
      </w:pPr>
      <w:r w:rsidRPr="00693DA2">
        <w:rPr>
          <w:rFonts w:ascii="Times New Roman" w:hAnsi="Times New Roman" w:cs="Times New Roman"/>
          <w:b/>
          <w:sz w:val="28"/>
          <w:szCs w:val="28"/>
        </w:rPr>
        <w:t>Нормативно-правовые акты:</w:t>
      </w:r>
    </w:p>
    <w:p w:rsidR="00AD1A52" w:rsidRPr="00693DA2" w:rsidRDefault="00AD1A52" w:rsidP="00AD1A52">
      <w:pPr>
        <w:pStyle w:val="a9"/>
        <w:numPr>
          <w:ilvl w:val="0"/>
          <w:numId w:val="2"/>
        </w:numPr>
        <w:rPr>
          <w:rFonts w:ascii="Times New Roman" w:hAnsi="Times New Roman" w:cs="Times New Roman"/>
          <w:bCs/>
          <w:sz w:val="28"/>
          <w:szCs w:val="28"/>
        </w:rPr>
      </w:pPr>
      <w:r w:rsidRPr="00693DA2">
        <w:rPr>
          <w:rFonts w:ascii="Times New Roman" w:hAnsi="Times New Roman" w:cs="Times New Roman"/>
          <w:bCs/>
          <w:sz w:val="28"/>
          <w:szCs w:val="28"/>
        </w:rPr>
        <w:t>Уголовный кодекс Российской Федерации от 13.06.1996 № 63-ФЗ (в ред. от 01.07.2010) // СПС "</w:t>
      </w:r>
      <w:proofErr w:type="spellStart"/>
      <w:r w:rsidRPr="00693DA2">
        <w:rPr>
          <w:rFonts w:ascii="Times New Roman" w:hAnsi="Times New Roman" w:cs="Times New Roman"/>
          <w:bCs/>
          <w:sz w:val="28"/>
          <w:szCs w:val="28"/>
        </w:rPr>
        <w:t>КонсультантПлюс</w:t>
      </w:r>
      <w:proofErr w:type="spellEnd"/>
      <w:r w:rsidRPr="00693DA2">
        <w:rPr>
          <w:rFonts w:ascii="Times New Roman" w:hAnsi="Times New Roman" w:cs="Times New Roman"/>
          <w:bCs/>
          <w:sz w:val="28"/>
          <w:szCs w:val="28"/>
        </w:rPr>
        <w:t>".</w:t>
      </w:r>
    </w:p>
    <w:p w:rsidR="00A534BC" w:rsidRPr="00693DA2" w:rsidRDefault="00A534BC" w:rsidP="009C30C4">
      <w:pPr>
        <w:pStyle w:val="a9"/>
        <w:numPr>
          <w:ilvl w:val="0"/>
          <w:numId w:val="2"/>
        </w:numPr>
        <w:rPr>
          <w:rFonts w:ascii="Times New Roman" w:hAnsi="Times New Roman" w:cs="Times New Roman"/>
          <w:bCs/>
          <w:sz w:val="28"/>
          <w:szCs w:val="28"/>
        </w:rPr>
      </w:pPr>
      <w:r w:rsidRPr="00693DA2">
        <w:rPr>
          <w:rFonts w:ascii="Times New Roman" w:hAnsi="Times New Roman" w:cs="Times New Roman"/>
          <w:bCs/>
          <w:sz w:val="28"/>
          <w:szCs w:val="28"/>
        </w:rPr>
        <w:t>Уголовный кодекс РСФСР 1926 года</w:t>
      </w:r>
    </w:p>
    <w:p w:rsidR="00A534BC" w:rsidRPr="00693DA2" w:rsidRDefault="00A534BC" w:rsidP="009C30C4">
      <w:pPr>
        <w:pStyle w:val="a9"/>
        <w:numPr>
          <w:ilvl w:val="0"/>
          <w:numId w:val="2"/>
        </w:numPr>
        <w:rPr>
          <w:rFonts w:ascii="Times New Roman" w:hAnsi="Times New Roman" w:cs="Times New Roman"/>
          <w:bCs/>
          <w:sz w:val="28"/>
          <w:szCs w:val="28"/>
        </w:rPr>
      </w:pPr>
      <w:r w:rsidRPr="00693DA2">
        <w:rPr>
          <w:rFonts w:ascii="Times New Roman" w:hAnsi="Times New Roman" w:cs="Times New Roman"/>
          <w:bCs/>
          <w:sz w:val="28"/>
          <w:szCs w:val="28"/>
        </w:rPr>
        <w:t>Закон СССР ОТ 25.12.1958</w:t>
      </w:r>
      <w:proofErr w:type="gramStart"/>
      <w:r w:rsidRPr="00693DA2">
        <w:rPr>
          <w:rFonts w:ascii="Times New Roman" w:hAnsi="Times New Roman" w:cs="Times New Roman"/>
          <w:bCs/>
          <w:sz w:val="28"/>
          <w:szCs w:val="28"/>
        </w:rPr>
        <w:t xml:space="preserve"> О</w:t>
      </w:r>
      <w:proofErr w:type="gramEnd"/>
      <w:r w:rsidRPr="00693DA2">
        <w:rPr>
          <w:rFonts w:ascii="Times New Roman" w:hAnsi="Times New Roman" w:cs="Times New Roman"/>
          <w:bCs/>
          <w:sz w:val="28"/>
          <w:szCs w:val="28"/>
        </w:rPr>
        <w:t xml:space="preserve">б утверждении основ уголовного законодательств союза ССР и Союзных Республик </w:t>
      </w:r>
      <w:r w:rsidRPr="00693DA2">
        <w:rPr>
          <w:rFonts w:ascii="Times New Roman" w:hAnsi="Times New Roman" w:cs="Times New Roman"/>
          <w:bCs/>
          <w:iCs/>
          <w:sz w:val="28"/>
          <w:szCs w:val="28"/>
        </w:rPr>
        <w:t>[</w:t>
      </w:r>
      <w:hyperlink r:id="rId9" w:history="1">
        <w:r w:rsidRPr="00693DA2">
          <w:rPr>
            <w:rStyle w:val="a8"/>
            <w:rFonts w:ascii="Times New Roman" w:hAnsi="Times New Roman" w:cs="Times New Roman"/>
            <w:bCs/>
            <w:iCs/>
            <w:color w:val="auto"/>
            <w:sz w:val="28"/>
            <w:szCs w:val="28"/>
            <w:u w:val="none"/>
          </w:rPr>
          <w:t>Консультант Плюс</w:t>
        </w:r>
      </w:hyperlink>
      <w:r w:rsidRPr="00693DA2">
        <w:rPr>
          <w:rFonts w:ascii="Times New Roman" w:hAnsi="Times New Roman" w:cs="Times New Roman"/>
          <w:bCs/>
          <w:iCs/>
          <w:sz w:val="28"/>
          <w:szCs w:val="28"/>
        </w:rPr>
        <w:t>]</w:t>
      </w:r>
    </w:p>
    <w:p w:rsidR="00AD1A52" w:rsidRPr="00693DA2" w:rsidRDefault="00AD1A52" w:rsidP="00AD1A52">
      <w:pPr>
        <w:pStyle w:val="a9"/>
        <w:numPr>
          <w:ilvl w:val="0"/>
          <w:numId w:val="2"/>
        </w:numPr>
        <w:rPr>
          <w:rFonts w:ascii="Times New Roman" w:hAnsi="Times New Roman" w:cs="Times New Roman"/>
          <w:bCs/>
          <w:sz w:val="28"/>
          <w:szCs w:val="28"/>
        </w:rPr>
      </w:pPr>
      <w:r w:rsidRPr="00693DA2">
        <w:rPr>
          <w:rFonts w:ascii="Times New Roman" w:hAnsi="Times New Roman" w:cs="Times New Roman"/>
          <w:bCs/>
          <w:sz w:val="28"/>
          <w:szCs w:val="28"/>
        </w:rPr>
        <w:t xml:space="preserve">Конституция Российской Федерации: принята </w:t>
      </w:r>
      <w:proofErr w:type="spellStart"/>
      <w:r w:rsidRPr="00693DA2">
        <w:rPr>
          <w:rFonts w:ascii="Times New Roman" w:hAnsi="Times New Roman" w:cs="Times New Roman"/>
          <w:bCs/>
          <w:sz w:val="28"/>
          <w:szCs w:val="28"/>
        </w:rPr>
        <w:t>всенар</w:t>
      </w:r>
      <w:proofErr w:type="spellEnd"/>
      <w:r w:rsidRPr="00693DA2">
        <w:rPr>
          <w:rFonts w:ascii="Times New Roman" w:hAnsi="Times New Roman" w:cs="Times New Roman"/>
          <w:bCs/>
          <w:sz w:val="28"/>
          <w:szCs w:val="28"/>
        </w:rPr>
        <w:t>. голосованием 12.12.1993. // СПС "</w:t>
      </w:r>
      <w:proofErr w:type="spellStart"/>
      <w:r w:rsidRPr="00693DA2">
        <w:rPr>
          <w:rFonts w:ascii="Times New Roman" w:hAnsi="Times New Roman" w:cs="Times New Roman"/>
          <w:bCs/>
          <w:sz w:val="28"/>
          <w:szCs w:val="28"/>
        </w:rPr>
        <w:t>КонсультантПлюс</w:t>
      </w:r>
      <w:proofErr w:type="spellEnd"/>
      <w:r w:rsidRPr="00693DA2">
        <w:rPr>
          <w:rFonts w:ascii="Times New Roman" w:hAnsi="Times New Roman" w:cs="Times New Roman"/>
          <w:bCs/>
          <w:sz w:val="28"/>
          <w:szCs w:val="28"/>
        </w:rPr>
        <w:t>".</w:t>
      </w:r>
    </w:p>
    <w:p w:rsidR="00AD1A52" w:rsidRPr="00693DA2" w:rsidRDefault="00AD1A52" w:rsidP="00AD1A52">
      <w:pPr>
        <w:pStyle w:val="a9"/>
        <w:numPr>
          <w:ilvl w:val="0"/>
          <w:numId w:val="2"/>
        </w:numPr>
        <w:rPr>
          <w:rFonts w:ascii="Times New Roman" w:hAnsi="Times New Roman" w:cs="Times New Roman"/>
          <w:bCs/>
          <w:sz w:val="28"/>
          <w:szCs w:val="28"/>
        </w:rPr>
      </w:pPr>
      <w:r w:rsidRPr="00693DA2">
        <w:rPr>
          <w:rFonts w:ascii="Times New Roman" w:hAnsi="Times New Roman" w:cs="Times New Roman"/>
          <w:bCs/>
          <w:sz w:val="28"/>
          <w:szCs w:val="28"/>
        </w:rPr>
        <w:t>Уголовно-процессуальный кодекс Российской Федерации от 18.12.2001 № 174 - ФЗ (ред. от 27.07.2010) // СПС "</w:t>
      </w:r>
      <w:proofErr w:type="spellStart"/>
      <w:r w:rsidRPr="00693DA2">
        <w:rPr>
          <w:rFonts w:ascii="Times New Roman" w:hAnsi="Times New Roman" w:cs="Times New Roman"/>
          <w:bCs/>
          <w:sz w:val="28"/>
          <w:szCs w:val="28"/>
        </w:rPr>
        <w:t>КонсультантПлюс</w:t>
      </w:r>
      <w:proofErr w:type="spellEnd"/>
      <w:r w:rsidRPr="00693DA2">
        <w:rPr>
          <w:rFonts w:ascii="Times New Roman" w:hAnsi="Times New Roman" w:cs="Times New Roman"/>
          <w:bCs/>
          <w:sz w:val="28"/>
          <w:szCs w:val="28"/>
        </w:rPr>
        <w:t>".</w:t>
      </w:r>
    </w:p>
    <w:p w:rsidR="009C30C4" w:rsidRPr="00693DA2" w:rsidRDefault="009C30C4">
      <w:pPr>
        <w:rPr>
          <w:rFonts w:ascii="Times New Roman" w:hAnsi="Times New Roman" w:cs="Times New Roman"/>
          <w:b/>
          <w:sz w:val="28"/>
          <w:szCs w:val="28"/>
        </w:rPr>
      </w:pPr>
      <w:r w:rsidRPr="00693DA2">
        <w:rPr>
          <w:rFonts w:ascii="Times New Roman" w:hAnsi="Times New Roman" w:cs="Times New Roman"/>
          <w:b/>
          <w:sz w:val="28"/>
          <w:szCs w:val="28"/>
        </w:rPr>
        <w:t>Судебные решения:</w:t>
      </w:r>
    </w:p>
    <w:p w:rsidR="009C30C4" w:rsidRPr="00693DA2" w:rsidRDefault="009C30C4" w:rsidP="009C30C4">
      <w:pPr>
        <w:pStyle w:val="a9"/>
        <w:numPr>
          <w:ilvl w:val="0"/>
          <w:numId w:val="1"/>
        </w:numPr>
        <w:rPr>
          <w:rFonts w:ascii="Times New Roman" w:hAnsi="Times New Roman" w:cs="Times New Roman"/>
          <w:sz w:val="28"/>
          <w:szCs w:val="28"/>
        </w:rPr>
      </w:pPr>
      <w:r w:rsidRPr="00693DA2">
        <w:rPr>
          <w:rFonts w:ascii="Times New Roman" w:hAnsi="Times New Roman" w:cs="Times New Roman"/>
          <w:sz w:val="28"/>
          <w:szCs w:val="28"/>
        </w:rPr>
        <w:t>Приговор Славянского районного суда Краснодарского края от 18 января 2012 года № 1-144/2011 [https://rospravosudie.com]</w:t>
      </w:r>
    </w:p>
    <w:p w:rsidR="009C30C4" w:rsidRPr="00693DA2" w:rsidRDefault="009C30C4" w:rsidP="009C30C4">
      <w:pPr>
        <w:pStyle w:val="a9"/>
        <w:numPr>
          <w:ilvl w:val="0"/>
          <w:numId w:val="1"/>
        </w:numPr>
        <w:rPr>
          <w:rFonts w:ascii="Times New Roman" w:hAnsi="Times New Roman" w:cs="Times New Roman"/>
          <w:sz w:val="28"/>
          <w:szCs w:val="28"/>
        </w:rPr>
      </w:pPr>
      <w:r w:rsidRPr="00693DA2">
        <w:rPr>
          <w:rFonts w:ascii="Times New Roman" w:hAnsi="Times New Roman" w:cs="Times New Roman"/>
          <w:sz w:val="28"/>
          <w:szCs w:val="28"/>
        </w:rPr>
        <w:t xml:space="preserve">Приговор </w:t>
      </w:r>
      <w:proofErr w:type="spellStart"/>
      <w:r w:rsidRPr="00693DA2">
        <w:rPr>
          <w:rFonts w:ascii="Times New Roman" w:hAnsi="Times New Roman" w:cs="Times New Roman"/>
          <w:sz w:val="28"/>
          <w:szCs w:val="28"/>
        </w:rPr>
        <w:t>Бикинского</w:t>
      </w:r>
      <w:proofErr w:type="spellEnd"/>
      <w:r w:rsidRPr="00693DA2">
        <w:rPr>
          <w:rFonts w:ascii="Times New Roman" w:hAnsi="Times New Roman" w:cs="Times New Roman"/>
          <w:sz w:val="28"/>
          <w:szCs w:val="28"/>
        </w:rPr>
        <w:t xml:space="preserve"> городского суда Хабаровского края от 27 декабря 2010 года Дело 1-233/2010 [https://rospravosudie.com]</w:t>
      </w:r>
    </w:p>
    <w:p w:rsidR="00422348" w:rsidRPr="00693DA2" w:rsidRDefault="00422348" w:rsidP="009C30C4">
      <w:pPr>
        <w:pStyle w:val="a9"/>
        <w:numPr>
          <w:ilvl w:val="0"/>
          <w:numId w:val="1"/>
        </w:numPr>
        <w:rPr>
          <w:rFonts w:ascii="Times New Roman" w:hAnsi="Times New Roman" w:cs="Times New Roman"/>
          <w:sz w:val="28"/>
          <w:szCs w:val="28"/>
        </w:rPr>
      </w:pPr>
      <w:r w:rsidRPr="00693DA2">
        <w:rPr>
          <w:rFonts w:ascii="Times New Roman" w:hAnsi="Times New Roman" w:cs="Times New Roman"/>
          <w:sz w:val="28"/>
          <w:szCs w:val="28"/>
        </w:rPr>
        <w:t>Архив Верховного суда Чувашской Республики // У</w:t>
      </w:r>
      <w:r w:rsidR="007038CC">
        <w:rPr>
          <w:rFonts w:ascii="Times New Roman" w:hAnsi="Times New Roman" w:cs="Times New Roman"/>
          <w:sz w:val="28"/>
          <w:szCs w:val="28"/>
        </w:rPr>
        <w:t>головное дело № 087-498-327\2008</w:t>
      </w:r>
      <w:r w:rsidRPr="00693DA2">
        <w:rPr>
          <w:rFonts w:ascii="Times New Roman" w:hAnsi="Times New Roman" w:cs="Times New Roman"/>
          <w:sz w:val="28"/>
          <w:szCs w:val="28"/>
        </w:rPr>
        <w:t>.</w:t>
      </w:r>
    </w:p>
    <w:sectPr w:rsidR="00422348" w:rsidRPr="00693DA2">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0F1" w:rsidRDefault="003640F1" w:rsidP="008C5F25">
      <w:pPr>
        <w:spacing w:after="0" w:line="240" w:lineRule="auto"/>
      </w:pPr>
      <w:r>
        <w:separator/>
      </w:r>
    </w:p>
  </w:endnote>
  <w:endnote w:type="continuationSeparator" w:id="0">
    <w:p w:rsidR="003640F1" w:rsidRDefault="003640F1" w:rsidP="008C5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344919"/>
      <w:docPartObj>
        <w:docPartGallery w:val="Page Numbers (Bottom of Page)"/>
        <w:docPartUnique/>
      </w:docPartObj>
    </w:sdtPr>
    <w:sdtEndPr/>
    <w:sdtContent>
      <w:p w:rsidR="003A15E8" w:rsidRDefault="004F142A">
        <w:pPr>
          <w:pStyle w:val="a3"/>
          <w:jc w:val="center"/>
        </w:pPr>
        <w:r>
          <w:fldChar w:fldCharType="begin"/>
        </w:r>
        <w:r>
          <w:instrText>PAGE   \* MERGEFORMAT</w:instrText>
        </w:r>
        <w:r>
          <w:fldChar w:fldCharType="separate"/>
        </w:r>
        <w:r w:rsidR="00794ACA">
          <w:rPr>
            <w:noProof/>
          </w:rPr>
          <w:t>5</w:t>
        </w:r>
        <w:r>
          <w:fldChar w:fldCharType="end"/>
        </w:r>
      </w:p>
    </w:sdtContent>
  </w:sdt>
  <w:p w:rsidR="003A15E8" w:rsidRDefault="003640F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0F1" w:rsidRDefault="003640F1" w:rsidP="008C5F25">
      <w:pPr>
        <w:spacing w:after="0" w:line="240" w:lineRule="auto"/>
      </w:pPr>
      <w:r>
        <w:separator/>
      </w:r>
    </w:p>
  </w:footnote>
  <w:footnote w:type="continuationSeparator" w:id="0">
    <w:p w:rsidR="003640F1" w:rsidRDefault="003640F1" w:rsidP="008C5F25">
      <w:pPr>
        <w:spacing w:after="0" w:line="240" w:lineRule="auto"/>
      </w:pPr>
      <w:r>
        <w:continuationSeparator/>
      </w:r>
    </w:p>
  </w:footnote>
  <w:footnote w:id="1">
    <w:p w:rsidR="00A534BC" w:rsidRPr="00A534BC" w:rsidRDefault="00A534BC">
      <w:pPr>
        <w:pStyle w:val="a5"/>
        <w:rPr>
          <w:rFonts w:ascii="Times New Roman" w:hAnsi="Times New Roman" w:cs="Times New Roman"/>
          <w:sz w:val="24"/>
          <w:szCs w:val="24"/>
        </w:rPr>
      </w:pPr>
      <w:r w:rsidRPr="00A534BC">
        <w:rPr>
          <w:rStyle w:val="a7"/>
          <w:rFonts w:ascii="Times New Roman" w:hAnsi="Times New Roman" w:cs="Times New Roman"/>
          <w:sz w:val="24"/>
          <w:szCs w:val="24"/>
        </w:rPr>
        <w:footnoteRef/>
      </w:r>
      <w:r w:rsidRPr="00A534BC">
        <w:rPr>
          <w:rFonts w:ascii="Times New Roman" w:hAnsi="Times New Roman" w:cs="Times New Roman"/>
          <w:sz w:val="24"/>
          <w:szCs w:val="24"/>
        </w:rPr>
        <w:t xml:space="preserve"> </w:t>
      </w:r>
      <w:r w:rsidRPr="00A534BC">
        <w:rPr>
          <w:rFonts w:ascii="Times New Roman" w:hAnsi="Times New Roman" w:cs="Times New Roman"/>
          <w:bCs/>
          <w:sz w:val="24"/>
          <w:szCs w:val="24"/>
        </w:rPr>
        <w:t>Уголовный кодекс РСФСР 1926 года</w:t>
      </w:r>
      <w:r w:rsidRPr="00A534BC">
        <w:rPr>
          <w:rFonts w:ascii="Times New Roman" w:hAnsi="Times New Roman" w:cs="Times New Roman"/>
          <w:sz w:val="24"/>
          <w:szCs w:val="24"/>
        </w:rPr>
        <w:br/>
      </w:r>
      <w:r w:rsidRPr="00A534BC">
        <w:rPr>
          <w:rFonts w:ascii="Times New Roman" w:hAnsi="Times New Roman" w:cs="Times New Roman"/>
          <w:iCs/>
          <w:sz w:val="24"/>
          <w:szCs w:val="24"/>
        </w:rPr>
        <w:t xml:space="preserve">ВЦИК </w:t>
      </w:r>
      <w:proofErr w:type="spellStart"/>
      <w:r w:rsidRPr="00A534BC">
        <w:rPr>
          <w:rFonts w:ascii="Times New Roman" w:hAnsi="Times New Roman" w:cs="Times New Roman"/>
          <w:iCs/>
          <w:sz w:val="24"/>
          <w:szCs w:val="24"/>
        </w:rPr>
        <w:t>Опубл</w:t>
      </w:r>
      <w:proofErr w:type="spellEnd"/>
      <w:r w:rsidRPr="00A534BC">
        <w:rPr>
          <w:rFonts w:ascii="Times New Roman" w:hAnsi="Times New Roman" w:cs="Times New Roman"/>
          <w:iCs/>
          <w:sz w:val="24"/>
          <w:szCs w:val="24"/>
        </w:rPr>
        <w:t>.: 1926. Источник: «СУ РСФСР», 1926, № 80, ст. 600,  [</w:t>
      </w:r>
      <w:hyperlink r:id="rId1" w:history="1">
        <w:r w:rsidRPr="00A534BC">
          <w:rPr>
            <w:rStyle w:val="a8"/>
            <w:rFonts w:ascii="Times New Roman" w:hAnsi="Times New Roman" w:cs="Times New Roman"/>
            <w:iCs/>
            <w:color w:val="auto"/>
            <w:sz w:val="24"/>
            <w:szCs w:val="24"/>
            <w:u w:val="none"/>
          </w:rPr>
          <w:t>Консультант Плюс</w:t>
        </w:r>
      </w:hyperlink>
      <w:r w:rsidRPr="00A534BC">
        <w:rPr>
          <w:rFonts w:ascii="Times New Roman" w:hAnsi="Times New Roman" w:cs="Times New Roman"/>
          <w:iCs/>
          <w:sz w:val="24"/>
          <w:szCs w:val="24"/>
        </w:rPr>
        <w:t>]</w:t>
      </w:r>
    </w:p>
    <w:p w:rsidR="00A534BC" w:rsidRPr="00A534BC" w:rsidRDefault="00A534BC" w:rsidP="00A534BC">
      <w:pPr>
        <w:pStyle w:val="a5"/>
        <w:rPr>
          <w:vanish/>
        </w:rPr>
      </w:pPr>
    </w:p>
    <w:p w:rsidR="00A534BC" w:rsidRDefault="00A534BC">
      <w:pPr>
        <w:pStyle w:val="a5"/>
      </w:pPr>
    </w:p>
  </w:footnote>
  <w:footnote w:id="2">
    <w:p w:rsidR="00A534BC" w:rsidRPr="00A534BC" w:rsidRDefault="00A534BC" w:rsidP="00A534BC">
      <w:pPr>
        <w:pStyle w:val="a5"/>
        <w:rPr>
          <w:rFonts w:ascii="Times New Roman" w:hAnsi="Times New Roman" w:cs="Times New Roman"/>
          <w:bCs/>
          <w:sz w:val="24"/>
          <w:szCs w:val="24"/>
        </w:rPr>
      </w:pPr>
      <w:r w:rsidRPr="00A534BC">
        <w:rPr>
          <w:rStyle w:val="a7"/>
          <w:rFonts w:ascii="Times New Roman" w:hAnsi="Times New Roman" w:cs="Times New Roman"/>
          <w:sz w:val="24"/>
          <w:szCs w:val="24"/>
        </w:rPr>
        <w:footnoteRef/>
      </w:r>
      <w:r w:rsidRPr="00A534BC">
        <w:rPr>
          <w:rFonts w:ascii="Times New Roman" w:hAnsi="Times New Roman" w:cs="Times New Roman"/>
          <w:sz w:val="24"/>
          <w:szCs w:val="24"/>
        </w:rPr>
        <w:t xml:space="preserve"> </w:t>
      </w:r>
      <w:r>
        <w:rPr>
          <w:rFonts w:ascii="Times New Roman" w:hAnsi="Times New Roman" w:cs="Times New Roman"/>
          <w:bCs/>
          <w:sz w:val="24"/>
          <w:szCs w:val="24"/>
        </w:rPr>
        <w:t>Закон СССР ОТ 25.12.1958</w:t>
      </w:r>
      <w:proofErr w:type="gramStart"/>
      <w:r>
        <w:rPr>
          <w:rFonts w:ascii="Times New Roman" w:hAnsi="Times New Roman" w:cs="Times New Roman"/>
          <w:bCs/>
          <w:sz w:val="24"/>
          <w:szCs w:val="24"/>
        </w:rPr>
        <w:t xml:space="preserve"> О</w:t>
      </w:r>
      <w:proofErr w:type="gramEnd"/>
      <w:r>
        <w:rPr>
          <w:rFonts w:ascii="Times New Roman" w:hAnsi="Times New Roman" w:cs="Times New Roman"/>
          <w:bCs/>
          <w:sz w:val="24"/>
          <w:szCs w:val="24"/>
        </w:rPr>
        <w:t>б утверждении основ</w:t>
      </w:r>
      <w:r w:rsidRPr="00A534BC">
        <w:rPr>
          <w:rFonts w:ascii="Times New Roman" w:hAnsi="Times New Roman" w:cs="Times New Roman"/>
          <w:bCs/>
          <w:sz w:val="24"/>
          <w:szCs w:val="24"/>
        </w:rPr>
        <w:t xml:space="preserve"> </w:t>
      </w:r>
      <w:r>
        <w:rPr>
          <w:rFonts w:ascii="Times New Roman" w:hAnsi="Times New Roman" w:cs="Times New Roman"/>
          <w:bCs/>
          <w:sz w:val="24"/>
          <w:szCs w:val="24"/>
        </w:rPr>
        <w:t xml:space="preserve">уголовного законодательств союза ССР и Союзных Республик </w:t>
      </w:r>
      <w:r w:rsidRPr="00A534BC">
        <w:rPr>
          <w:rFonts w:ascii="Times New Roman" w:hAnsi="Times New Roman" w:cs="Times New Roman"/>
          <w:bCs/>
          <w:iCs/>
          <w:sz w:val="24"/>
          <w:szCs w:val="24"/>
        </w:rPr>
        <w:t>[</w:t>
      </w:r>
      <w:hyperlink r:id="rId2" w:history="1">
        <w:r w:rsidRPr="00A534BC">
          <w:rPr>
            <w:rStyle w:val="a8"/>
            <w:rFonts w:ascii="Times New Roman" w:hAnsi="Times New Roman" w:cs="Times New Roman"/>
            <w:bCs/>
            <w:iCs/>
            <w:color w:val="auto"/>
            <w:sz w:val="24"/>
            <w:szCs w:val="24"/>
            <w:u w:val="none"/>
          </w:rPr>
          <w:t>Консультант Плюс</w:t>
        </w:r>
      </w:hyperlink>
      <w:r w:rsidRPr="00A534BC">
        <w:rPr>
          <w:rFonts w:ascii="Times New Roman" w:hAnsi="Times New Roman" w:cs="Times New Roman"/>
          <w:bCs/>
          <w:iCs/>
          <w:sz w:val="24"/>
          <w:szCs w:val="24"/>
        </w:rPr>
        <w:t>]</w:t>
      </w:r>
    </w:p>
    <w:p w:rsidR="00A534BC" w:rsidRPr="00A534BC" w:rsidRDefault="00A534BC" w:rsidP="00A534BC">
      <w:pPr>
        <w:pStyle w:val="a5"/>
        <w:rPr>
          <w:rFonts w:ascii="Times New Roman" w:hAnsi="Times New Roman" w:cs="Times New Roman"/>
          <w:bCs/>
          <w:sz w:val="24"/>
          <w:szCs w:val="24"/>
        </w:rPr>
      </w:pPr>
    </w:p>
    <w:p w:rsidR="00A534BC" w:rsidRDefault="00A534BC">
      <w:pPr>
        <w:pStyle w:val="a5"/>
      </w:pPr>
    </w:p>
  </w:footnote>
  <w:footnote w:id="3">
    <w:p w:rsidR="006270D7" w:rsidRPr="006270D7" w:rsidRDefault="006270D7">
      <w:pPr>
        <w:pStyle w:val="a5"/>
        <w:rPr>
          <w:rFonts w:ascii="Times New Roman" w:hAnsi="Times New Roman" w:cs="Times New Roman"/>
          <w:sz w:val="24"/>
          <w:szCs w:val="24"/>
        </w:rPr>
      </w:pPr>
      <w:r w:rsidRPr="006270D7">
        <w:rPr>
          <w:rStyle w:val="a7"/>
          <w:rFonts w:ascii="Times New Roman" w:hAnsi="Times New Roman" w:cs="Times New Roman"/>
          <w:sz w:val="24"/>
          <w:szCs w:val="24"/>
        </w:rPr>
        <w:footnoteRef/>
      </w:r>
      <w:r w:rsidRPr="006270D7">
        <w:rPr>
          <w:rFonts w:ascii="Times New Roman" w:hAnsi="Times New Roman" w:cs="Times New Roman"/>
          <w:sz w:val="24"/>
          <w:szCs w:val="24"/>
        </w:rPr>
        <w:t xml:space="preserve"> Приговор</w:t>
      </w:r>
      <w:r w:rsidRPr="006270D7">
        <w:rPr>
          <w:rFonts w:ascii="Times New Roman" w:hAnsi="Times New Roman" w:cs="Times New Roman"/>
          <w:color w:val="333333"/>
          <w:sz w:val="24"/>
          <w:szCs w:val="24"/>
          <w:shd w:val="clear" w:color="auto" w:fill="FFFFFF"/>
        </w:rPr>
        <w:t xml:space="preserve"> </w:t>
      </w:r>
      <w:proofErr w:type="spellStart"/>
      <w:r w:rsidRPr="006270D7">
        <w:rPr>
          <w:rFonts w:ascii="Times New Roman" w:hAnsi="Times New Roman" w:cs="Times New Roman"/>
          <w:sz w:val="24"/>
          <w:szCs w:val="24"/>
        </w:rPr>
        <w:t>Бикинского</w:t>
      </w:r>
      <w:proofErr w:type="spellEnd"/>
      <w:r w:rsidRPr="006270D7">
        <w:rPr>
          <w:rFonts w:ascii="Times New Roman" w:hAnsi="Times New Roman" w:cs="Times New Roman"/>
          <w:sz w:val="24"/>
          <w:szCs w:val="24"/>
        </w:rPr>
        <w:t xml:space="preserve"> городского суда Хабаровского края </w:t>
      </w:r>
      <w:r>
        <w:rPr>
          <w:rFonts w:ascii="Times New Roman" w:hAnsi="Times New Roman" w:cs="Times New Roman"/>
          <w:sz w:val="24"/>
          <w:szCs w:val="24"/>
        </w:rPr>
        <w:t xml:space="preserve">от </w:t>
      </w:r>
      <w:r w:rsidRPr="006270D7">
        <w:rPr>
          <w:rFonts w:ascii="Times New Roman" w:hAnsi="Times New Roman" w:cs="Times New Roman"/>
          <w:sz w:val="24"/>
          <w:szCs w:val="24"/>
        </w:rPr>
        <w:t>27 декабря 2010 года</w:t>
      </w:r>
      <w:r>
        <w:rPr>
          <w:rFonts w:ascii="Times New Roman" w:hAnsi="Times New Roman" w:cs="Times New Roman"/>
          <w:sz w:val="24"/>
          <w:szCs w:val="24"/>
        </w:rPr>
        <w:t xml:space="preserve"> </w:t>
      </w:r>
      <w:r w:rsidRPr="006270D7">
        <w:rPr>
          <w:rFonts w:ascii="Times New Roman" w:hAnsi="Times New Roman" w:cs="Times New Roman"/>
          <w:sz w:val="24"/>
          <w:szCs w:val="24"/>
        </w:rPr>
        <w:t>Дело 1-233/2010</w:t>
      </w:r>
      <w:r>
        <w:rPr>
          <w:rFonts w:ascii="Times New Roman" w:hAnsi="Times New Roman" w:cs="Times New Roman"/>
          <w:sz w:val="24"/>
          <w:szCs w:val="24"/>
        </w:rPr>
        <w:t xml:space="preserve"> </w:t>
      </w:r>
      <w:r w:rsidRPr="006270D7">
        <w:rPr>
          <w:rFonts w:ascii="Times New Roman" w:hAnsi="Times New Roman" w:cs="Times New Roman"/>
          <w:sz w:val="24"/>
          <w:szCs w:val="24"/>
        </w:rPr>
        <w:t>[https://rospravosudie.com]</w:t>
      </w:r>
    </w:p>
  </w:footnote>
  <w:footnote w:id="4">
    <w:p w:rsidR="008C5F25" w:rsidRPr="003A15E8" w:rsidRDefault="008C5F25" w:rsidP="008C5F25">
      <w:pPr>
        <w:pStyle w:val="a5"/>
        <w:rPr>
          <w:rFonts w:ascii="Times New Roman" w:hAnsi="Times New Roman" w:cs="Times New Roman"/>
          <w:sz w:val="24"/>
          <w:szCs w:val="24"/>
        </w:rPr>
      </w:pPr>
      <w:r w:rsidRPr="003A15E8">
        <w:rPr>
          <w:rStyle w:val="a7"/>
          <w:rFonts w:ascii="Times New Roman" w:hAnsi="Times New Roman" w:cs="Times New Roman"/>
          <w:sz w:val="24"/>
          <w:szCs w:val="24"/>
        </w:rPr>
        <w:footnoteRef/>
      </w:r>
      <w:r w:rsidRPr="003A15E8">
        <w:rPr>
          <w:rFonts w:ascii="Times New Roman" w:hAnsi="Times New Roman" w:cs="Times New Roman"/>
          <w:sz w:val="24"/>
          <w:szCs w:val="24"/>
        </w:rPr>
        <w:t xml:space="preserve"> </w:t>
      </w:r>
      <w:proofErr w:type="spellStart"/>
      <w:r w:rsidRPr="003A15E8">
        <w:rPr>
          <w:rFonts w:ascii="Times New Roman" w:hAnsi="Times New Roman" w:cs="Times New Roman"/>
          <w:sz w:val="24"/>
          <w:szCs w:val="24"/>
        </w:rPr>
        <w:t>Коробеев</w:t>
      </w:r>
      <w:proofErr w:type="spellEnd"/>
      <w:r w:rsidRPr="003A15E8">
        <w:rPr>
          <w:rFonts w:ascii="Times New Roman" w:hAnsi="Times New Roman" w:cs="Times New Roman"/>
          <w:sz w:val="24"/>
          <w:szCs w:val="24"/>
        </w:rPr>
        <w:t xml:space="preserve"> А.И. Российское уголовное право Курс лекций. Том 1/ А.И. </w:t>
      </w:r>
      <w:proofErr w:type="spellStart"/>
      <w:r w:rsidRPr="003A15E8">
        <w:rPr>
          <w:rFonts w:ascii="Times New Roman" w:hAnsi="Times New Roman" w:cs="Times New Roman"/>
          <w:sz w:val="24"/>
          <w:szCs w:val="24"/>
        </w:rPr>
        <w:t>Коробеев</w:t>
      </w:r>
      <w:proofErr w:type="spellEnd"/>
      <w:r w:rsidRPr="003A15E8">
        <w:rPr>
          <w:rFonts w:ascii="Times New Roman" w:hAnsi="Times New Roman" w:cs="Times New Roman"/>
          <w:sz w:val="24"/>
          <w:szCs w:val="24"/>
        </w:rPr>
        <w:t>. - Владивосток, 1999. - С. 429</w:t>
      </w:r>
    </w:p>
  </w:footnote>
  <w:footnote w:id="5">
    <w:p w:rsidR="008C5F25" w:rsidRPr="003A15E8" w:rsidRDefault="008C5F25" w:rsidP="008C5F25">
      <w:pPr>
        <w:pStyle w:val="a5"/>
        <w:rPr>
          <w:rFonts w:ascii="Times New Roman" w:hAnsi="Times New Roman" w:cs="Times New Roman"/>
          <w:sz w:val="24"/>
          <w:szCs w:val="24"/>
        </w:rPr>
      </w:pPr>
      <w:r w:rsidRPr="003A15E8">
        <w:rPr>
          <w:rStyle w:val="a7"/>
          <w:rFonts w:ascii="Times New Roman" w:hAnsi="Times New Roman" w:cs="Times New Roman"/>
          <w:sz w:val="24"/>
          <w:szCs w:val="24"/>
        </w:rPr>
        <w:footnoteRef/>
      </w:r>
      <w:r w:rsidRPr="003A15E8">
        <w:rPr>
          <w:rFonts w:ascii="Times New Roman" w:hAnsi="Times New Roman" w:cs="Times New Roman"/>
          <w:sz w:val="24"/>
          <w:szCs w:val="24"/>
        </w:rPr>
        <w:t xml:space="preserve"> </w:t>
      </w:r>
      <w:proofErr w:type="spellStart"/>
      <w:r w:rsidRPr="003A15E8">
        <w:rPr>
          <w:rFonts w:ascii="Times New Roman" w:hAnsi="Times New Roman" w:cs="Times New Roman"/>
          <w:sz w:val="24"/>
          <w:szCs w:val="24"/>
        </w:rPr>
        <w:t>Лунеев</w:t>
      </w:r>
      <w:proofErr w:type="spellEnd"/>
      <w:r w:rsidRPr="003A15E8">
        <w:rPr>
          <w:rFonts w:ascii="Times New Roman" w:hAnsi="Times New Roman" w:cs="Times New Roman"/>
          <w:sz w:val="24"/>
          <w:szCs w:val="24"/>
        </w:rPr>
        <w:t xml:space="preserve"> В.В. Субъективное вменение/ В.В. </w:t>
      </w:r>
      <w:proofErr w:type="spellStart"/>
      <w:r>
        <w:rPr>
          <w:rFonts w:ascii="Times New Roman" w:hAnsi="Times New Roman" w:cs="Times New Roman"/>
          <w:sz w:val="24"/>
          <w:szCs w:val="24"/>
        </w:rPr>
        <w:t>Лунеев</w:t>
      </w:r>
      <w:proofErr w:type="spellEnd"/>
      <w:r>
        <w:rPr>
          <w:rFonts w:ascii="Times New Roman" w:hAnsi="Times New Roman" w:cs="Times New Roman"/>
          <w:sz w:val="24"/>
          <w:szCs w:val="24"/>
        </w:rPr>
        <w:t>. - М., 2000. - С. 8 - 9.</w:t>
      </w:r>
    </w:p>
    <w:p w:rsidR="008C5F25" w:rsidRPr="003A15E8" w:rsidRDefault="008C5F25" w:rsidP="008C5F25">
      <w:pPr>
        <w:pStyle w:val="a5"/>
        <w:rPr>
          <w:rFonts w:ascii="Times New Roman" w:hAnsi="Times New Roman" w:cs="Times New Roman"/>
          <w:sz w:val="24"/>
          <w:szCs w:val="24"/>
        </w:rPr>
      </w:pPr>
    </w:p>
  </w:footnote>
  <w:footnote w:id="6">
    <w:p w:rsidR="008C5F25" w:rsidRPr="003A15E8" w:rsidRDefault="008C5F25" w:rsidP="008C5F25">
      <w:pPr>
        <w:pStyle w:val="a5"/>
        <w:rPr>
          <w:rFonts w:ascii="Times New Roman" w:hAnsi="Times New Roman" w:cs="Times New Roman"/>
          <w:sz w:val="24"/>
          <w:szCs w:val="24"/>
        </w:rPr>
      </w:pPr>
      <w:r w:rsidRPr="003A15E8">
        <w:rPr>
          <w:rStyle w:val="a7"/>
          <w:rFonts w:ascii="Times New Roman" w:hAnsi="Times New Roman" w:cs="Times New Roman"/>
          <w:sz w:val="24"/>
          <w:szCs w:val="24"/>
        </w:rPr>
        <w:footnoteRef/>
      </w:r>
      <w:r w:rsidRPr="003A15E8">
        <w:rPr>
          <w:rFonts w:ascii="Times New Roman" w:hAnsi="Times New Roman" w:cs="Times New Roman"/>
          <w:sz w:val="24"/>
          <w:szCs w:val="24"/>
        </w:rPr>
        <w:t xml:space="preserve"> Ширяев В.А. Двойная форма вины: за и против/ В.А. Ширяев// Следовател</w:t>
      </w:r>
      <w:r>
        <w:rPr>
          <w:rFonts w:ascii="Times New Roman" w:hAnsi="Times New Roman" w:cs="Times New Roman"/>
          <w:sz w:val="24"/>
          <w:szCs w:val="24"/>
        </w:rPr>
        <w:t>ь. - 1998. -</w:t>
      </w:r>
      <w:r w:rsidRPr="003A15E8">
        <w:rPr>
          <w:rFonts w:ascii="Times New Roman" w:hAnsi="Times New Roman" w:cs="Times New Roman"/>
          <w:sz w:val="24"/>
          <w:szCs w:val="24"/>
        </w:rPr>
        <w:t>№ 7. - С. 19 - 20.</w:t>
      </w:r>
    </w:p>
    <w:p w:rsidR="008C5F25" w:rsidRDefault="008C5F25" w:rsidP="008C5F25">
      <w:pPr>
        <w:pStyle w:val="a5"/>
      </w:pPr>
    </w:p>
  </w:footnote>
  <w:footnote w:id="7">
    <w:p w:rsidR="008C5F25" w:rsidRPr="00597BEF" w:rsidRDefault="008C5F25" w:rsidP="008C5F25">
      <w:pPr>
        <w:pStyle w:val="a5"/>
        <w:rPr>
          <w:rFonts w:ascii="Times New Roman" w:hAnsi="Times New Roman" w:cs="Times New Roman"/>
          <w:sz w:val="24"/>
          <w:szCs w:val="24"/>
        </w:rPr>
      </w:pPr>
      <w:r w:rsidRPr="00597BEF">
        <w:rPr>
          <w:rStyle w:val="a7"/>
          <w:rFonts w:ascii="Times New Roman" w:hAnsi="Times New Roman" w:cs="Times New Roman"/>
          <w:sz w:val="24"/>
          <w:szCs w:val="24"/>
        </w:rPr>
        <w:footnoteRef/>
      </w:r>
      <w:r w:rsidRPr="00597BEF">
        <w:rPr>
          <w:rFonts w:ascii="Times New Roman" w:hAnsi="Times New Roman" w:cs="Times New Roman"/>
          <w:sz w:val="24"/>
          <w:szCs w:val="24"/>
        </w:rPr>
        <w:t xml:space="preserve"> Балашов С.К. К вопросу о видах и формах вины/ С.К. Балашов// Российский судья. - 2007. -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24203"/>
    <w:multiLevelType w:val="hybridMultilevel"/>
    <w:tmpl w:val="0B123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5C705F"/>
    <w:multiLevelType w:val="hybridMultilevel"/>
    <w:tmpl w:val="971232BA"/>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24B32F76"/>
    <w:multiLevelType w:val="hybridMultilevel"/>
    <w:tmpl w:val="FE44432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2D6B0D1E"/>
    <w:multiLevelType w:val="hybridMultilevel"/>
    <w:tmpl w:val="B64C0F58"/>
    <w:lvl w:ilvl="0" w:tplc="561CCB0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4B007658"/>
    <w:multiLevelType w:val="hybridMultilevel"/>
    <w:tmpl w:val="E2D6E5E6"/>
    <w:lvl w:ilvl="0" w:tplc="561CCB0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677550DE"/>
    <w:multiLevelType w:val="hybridMultilevel"/>
    <w:tmpl w:val="5A9A2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B36D5C"/>
    <w:multiLevelType w:val="hybridMultilevel"/>
    <w:tmpl w:val="9CCCC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F25"/>
    <w:rsid w:val="000270D4"/>
    <w:rsid w:val="00066FB5"/>
    <w:rsid w:val="000C474D"/>
    <w:rsid w:val="000C79B8"/>
    <w:rsid w:val="00162F70"/>
    <w:rsid w:val="002415C7"/>
    <w:rsid w:val="002B77B7"/>
    <w:rsid w:val="003640F1"/>
    <w:rsid w:val="003D1C22"/>
    <w:rsid w:val="00422348"/>
    <w:rsid w:val="004F142A"/>
    <w:rsid w:val="005912DF"/>
    <w:rsid w:val="005C706A"/>
    <w:rsid w:val="00615B4E"/>
    <w:rsid w:val="006270D7"/>
    <w:rsid w:val="00693DA2"/>
    <w:rsid w:val="006B0ECC"/>
    <w:rsid w:val="006E1C48"/>
    <w:rsid w:val="007038CC"/>
    <w:rsid w:val="00733E59"/>
    <w:rsid w:val="00794ACA"/>
    <w:rsid w:val="00822979"/>
    <w:rsid w:val="008C5F25"/>
    <w:rsid w:val="009034A6"/>
    <w:rsid w:val="009B62F4"/>
    <w:rsid w:val="009C30C4"/>
    <w:rsid w:val="00A534BC"/>
    <w:rsid w:val="00AD1A52"/>
    <w:rsid w:val="00DA0E38"/>
    <w:rsid w:val="00E21F88"/>
    <w:rsid w:val="00E50063"/>
    <w:rsid w:val="00F04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F25"/>
    <w:pPr>
      <w:spacing w:after="160" w:line="259" w:lineRule="auto"/>
    </w:pPr>
  </w:style>
  <w:style w:type="paragraph" w:styleId="1">
    <w:name w:val="heading 1"/>
    <w:basedOn w:val="a"/>
    <w:next w:val="a"/>
    <w:link w:val="10"/>
    <w:uiPriority w:val="9"/>
    <w:qFormat/>
    <w:rsid w:val="00A534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C70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C706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C5F25"/>
    <w:pPr>
      <w:tabs>
        <w:tab w:val="center" w:pos="4677"/>
        <w:tab w:val="right" w:pos="9355"/>
      </w:tabs>
      <w:spacing w:after="0" w:line="240" w:lineRule="auto"/>
    </w:pPr>
  </w:style>
  <w:style w:type="character" w:customStyle="1" w:styleId="a4">
    <w:name w:val="Нижний колонтитул Знак"/>
    <w:basedOn w:val="a0"/>
    <w:link w:val="a3"/>
    <w:uiPriority w:val="99"/>
    <w:rsid w:val="008C5F25"/>
  </w:style>
  <w:style w:type="paragraph" w:styleId="a5">
    <w:name w:val="footnote text"/>
    <w:basedOn w:val="a"/>
    <w:link w:val="a6"/>
    <w:uiPriority w:val="99"/>
    <w:semiHidden/>
    <w:unhideWhenUsed/>
    <w:rsid w:val="008C5F25"/>
    <w:pPr>
      <w:spacing w:after="0" w:line="240" w:lineRule="auto"/>
    </w:pPr>
    <w:rPr>
      <w:sz w:val="20"/>
      <w:szCs w:val="20"/>
    </w:rPr>
  </w:style>
  <w:style w:type="character" w:customStyle="1" w:styleId="a6">
    <w:name w:val="Текст сноски Знак"/>
    <w:basedOn w:val="a0"/>
    <w:link w:val="a5"/>
    <w:uiPriority w:val="99"/>
    <w:semiHidden/>
    <w:rsid w:val="008C5F25"/>
    <w:rPr>
      <w:sz w:val="20"/>
      <w:szCs w:val="20"/>
    </w:rPr>
  </w:style>
  <w:style w:type="character" w:styleId="a7">
    <w:name w:val="footnote reference"/>
    <w:basedOn w:val="a0"/>
    <w:uiPriority w:val="99"/>
    <w:semiHidden/>
    <w:unhideWhenUsed/>
    <w:rsid w:val="008C5F25"/>
    <w:rPr>
      <w:vertAlign w:val="superscript"/>
    </w:rPr>
  </w:style>
  <w:style w:type="character" w:styleId="a8">
    <w:name w:val="Hyperlink"/>
    <w:basedOn w:val="a0"/>
    <w:uiPriority w:val="99"/>
    <w:unhideWhenUsed/>
    <w:rsid w:val="002B77B7"/>
    <w:rPr>
      <w:color w:val="0000FF" w:themeColor="hyperlink"/>
      <w:u w:val="single"/>
    </w:rPr>
  </w:style>
  <w:style w:type="paragraph" w:styleId="a9">
    <w:name w:val="List Paragraph"/>
    <w:basedOn w:val="a"/>
    <w:uiPriority w:val="34"/>
    <w:qFormat/>
    <w:rsid w:val="009C30C4"/>
    <w:pPr>
      <w:ind w:left="720"/>
      <w:contextualSpacing/>
    </w:pPr>
  </w:style>
  <w:style w:type="character" w:customStyle="1" w:styleId="10">
    <w:name w:val="Заголовок 1 Знак"/>
    <w:basedOn w:val="a0"/>
    <w:link w:val="1"/>
    <w:uiPriority w:val="9"/>
    <w:rsid w:val="00A534BC"/>
    <w:rPr>
      <w:rFonts w:asciiTheme="majorHAnsi" w:eastAsiaTheme="majorEastAsia" w:hAnsiTheme="majorHAnsi" w:cstheme="majorBidi"/>
      <w:b/>
      <w:bCs/>
      <w:color w:val="365F91" w:themeColor="accent1" w:themeShade="BF"/>
      <w:sz w:val="28"/>
      <w:szCs w:val="28"/>
    </w:rPr>
  </w:style>
  <w:style w:type="paragraph" w:styleId="aa">
    <w:name w:val="Normal (Web)"/>
    <w:basedOn w:val="a"/>
    <w:uiPriority w:val="99"/>
    <w:semiHidden/>
    <w:unhideWhenUsed/>
    <w:rsid w:val="006B0ECC"/>
    <w:rPr>
      <w:rFonts w:ascii="Times New Roman" w:hAnsi="Times New Roman" w:cs="Times New Roman"/>
      <w:sz w:val="24"/>
      <w:szCs w:val="24"/>
    </w:rPr>
  </w:style>
  <w:style w:type="paragraph" w:styleId="ab">
    <w:name w:val="TOC Heading"/>
    <w:basedOn w:val="1"/>
    <w:next w:val="a"/>
    <w:uiPriority w:val="39"/>
    <w:semiHidden/>
    <w:unhideWhenUsed/>
    <w:qFormat/>
    <w:rsid w:val="005C706A"/>
    <w:pPr>
      <w:spacing w:line="276" w:lineRule="auto"/>
      <w:outlineLvl w:val="9"/>
    </w:pPr>
    <w:rPr>
      <w:lang w:eastAsia="ru-RU"/>
    </w:rPr>
  </w:style>
  <w:style w:type="paragraph" w:styleId="ac">
    <w:name w:val="Balloon Text"/>
    <w:basedOn w:val="a"/>
    <w:link w:val="ad"/>
    <w:uiPriority w:val="99"/>
    <w:semiHidden/>
    <w:unhideWhenUsed/>
    <w:rsid w:val="005C706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C706A"/>
    <w:rPr>
      <w:rFonts w:ascii="Tahoma" w:hAnsi="Tahoma" w:cs="Tahoma"/>
      <w:sz w:val="16"/>
      <w:szCs w:val="16"/>
    </w:rPr>
  </w:style>
  <w:style w:type="paragraph" w:styleId="11">
    <w:name w:val="toc 1"/>
    <w:basedOn w:val="a"/>
    <w:next w:val="a"/>
    <w:autoRedefine/>
    <w:uiPriority w:val="39"/>
    <w:unhideWhenUsed/>
    <w:rsid w:val="005C706A"/>
    <w:pPr>
      <w:spacing w:after="100"/>
    </w:pPr>
  </w:style>
  <w:style w:type="character" w:customStyle="1" w:styleId="20">
    <w:name w:val="Заголовок 2 Знак"/>
    <w:basedOn w:val="a0"/>
    <w:link w:val="2"/>
    <w:uiPriority w:val="9"/>
    <w:semiHidden/>
    <w:rsid w:val="005C706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5C706A"/>
    <w:rPr>
      <w:rFonts w:asciiTheme="majorHAnsi" w:eastAsiaTheme="majorEastAsia" w:hAnsiTheme="majorHAnsi" w:cstheme="majorBidi"/>
      <w:b/>
      <w:bCs/>
      <w:color w:val="4F81BD" w:themeColor="accent1"/>
    </w:rPr>
  </w:style>
  <w:style w:type="paragraph" w:styleId="21">
    <w:name w:val="toc 2"/>
    <w:basedOn w:val="a"/>
    <w:next w:val="a"/>
    <w:autoRedefine/>
    <w:uiPriority w:val="39"/>
    <w:unhideWhenUsed/>
    <w:rsid w:val="005C706A"/>
    <w:pPr>
      <w:spacing w:after="100"/>
      <w:ind w:left="220"/>
    </w:pPr>
  </w:style>
  <w:style w:type="paragraph" w:styleId="31">
    <w:name w:val="toc 3"/>
    <w:basedOn w:val="a"/>
    <w:next w:val="a"/>
    <w:autoRedefine/>
    <w:uiPriority w:val="39"/>
    <w:unhideWhenUsed/>
    <w:rsid w:val="005C706A"/>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F25"/>
    <w:pPr>
      <w:spacing w:after="160" w:line="259" w:lineRule="auto"/>
    </w:pPr>
  </w:style>
  <w:style w:type="paragraph" w:styleId="1">
    <w:name w:val="heading 1"/>
    <w:basedOn w:val="a"/>
    <w:next w:val="a"/>
    <w:link w:val="10"/>
    <w:uiPriority w:val="9"/>
    <w:qFormat/>
    <w:rsid w:val="00A534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C70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C706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C5F25"/>
    <w:pPr>
      <w:tabs>
        <w:tab w:val="center" w:pos="4677"/>
        <w:tab w:val="right" w:pos="9355"/>
      </w:tabs>
      <w:spacing w:after="0" w:line="240" w:lineRule="auto"/>
    </w:pPr>
  </w:style>
  <w:style w:type="character" w:customStyle="1" w:styleId="a4">
    <w:name w:val="Нижний колонтитул Знак"/>
    <w:basedOn w:val="a0"/>
    <w:link w:val="a3"/>
    <w:uiPriority w:val="99"/>
    <w:rsid w:val="008C5F25"/>
  </w:style>
  <w:style w:type="paragraph" w:styleId="a5">
    <w:name w:val="footnote text"/>
    <w:basedOn w:val="a"/>
    <w:link w:val="a6"/>
    <w:uiPriority w:val="99"/>
    <w:semiHidden/>
    <w:unhideWhenUsed/>
    <w:rsid w:val="008C5F25"/>
    <w:pPr>
      <w:spacing w:after="0" w:line="240" w:lineRule="auto"/>
    </w:pPr>
    <w:rPr>
      <w:sz w:val="20"/>
      <w:szCs w:val="20"/>
    </w:rPr>
  </w:style>
  <w:style w:type="character" w:customStyle="1" w:styleId="a6">
    <w:name w:val="Текст сноски Знак"/>
    <w:basedOn w:val="a0"/>
    <w:link w:val="a5"/>
    <w:uiPriority w:val="99"/>
    <w:semiHidden/>
    <w:rsid w:val="008C5F25"/>
    <w:rPr>
      <w:sz w:val="20"/>
      <w:szCs w:val="20"/>
    </w:rPr>
  </w:style>
  <w:style w:type="character" w:styleId="a7">
    <w:name w:val="footnote reference"/>
    <w:basedOn w:val="a0"/>
    <w:uiPriority w:val="99"/>
    <w:semiHidden/>
    <w:unhideWhenUsed/>
    <w:rsid w:val="008C5F25"/>
    <w:rPr>
      <w:vertAlign w:val="superscript"/>
    </w:rPr>
  </w:style>
  <w:style w:type="character" w:styleId="a8">
    <w:name w:val="Hyperlink"/>
    <w:basedOn w:val="a0"/>
    <w:uiPriority w:val="99"/>
    <w:unhideWhenUsed/>
    <w:rsid w:val="002B77B7"/>
    <w:rPr>
      <w:color w:val="0000FF" w:themeColor="hyperlink"/>
      <w:u w:val="single"/>
    </w:rPr>
  </w:style>
  <w:style w:type="paragraph" w:styleId="a9">
    <w:name w:val="List Paragraph"/>
    <w:basedOn w:val="a"/>
    <w:uiPriority w:val="34"/>
    <w:qFormat/>
    <w:rsid w:val="009C30C4"/>
    <w:pPr>
      <w:ind w:left="720"/>
      <w:contextualSpacing/>
    </w:pPr>
  </w:style>
  <w:style w:type="character" w:customStyle="1" w:styleId="10">
    <w:name w:val="Заголовок 1 Знак"/>
    <w:basedOn w:val="a0"/>
    <w:link w:val="1"/>
    <w:uiPriority w:val="9"/>
    <w:rsid w:val="00A534BC"/>
    <w:rPr>
      <w:rFonts w:asciiTheme="majorHAnsi" w:eastAsiaTheme="majorEastAsia" w:hAnsiTheme="majorHAnsi" w:cstheme="majorBidi"/>
      <w:b/>
      <w:bCs/>
      <w:color w:val="365F91" w:themeColor="accent1" w:themeShade="BF"/>
      <w:sz w:val="28"/>
      <w:szCs w:val="28"/>
    </w:rPr>
  </w:style>
  <w:style w:type="paragraph" w:styleId="aa">
    <w:name w:val="Normal (Web)"/>
    <w:basedOn w:val="a"/>
    <w:uiPriority w:val="99"/>
    <w:semiHidden/>
    <w:unhideWhenUsed/>
    <w:rsid w:val="006B0ECC"/>
    <w:rPr>
      <w:rFonts w:ascii="Times New Roman" w:hAnsi="Times New Roman" w:cs="Times New Roman"/>
      <w:sz w:val="24"/>
      <w:szCs w:val="24"/>
    </w:rPr>
  </w:style>
  <w:style w:type="paragraph" w:styleId="ab">
    <w:name w:val="TOC Heading"/>
    <w:basedOn w:val="1"/>
    <w:next w:val="a"/>
    <w:uiPriority w:val="39"/>
    <w:semiHidden/>
    <w:unhideWhenUsed/>
    <w:qFormat/>
    <w:rsid w:val="005C706A"/>
    <w:pPr>
      <w:spacing w:line="276" w:lineRule="auto"/>
      <w:outlineLvl w:val="9"/>
    </w:pPr>
    <w:rPr>
      <w:lang w:eastAsia="ru-RU"/>
    </w:rPr>
  </w:style>
  <w:style w:type="paragraph" w:styleId="ac">
    <w:name w:val="Balloon Text"/>
    <w:basedOn w:val="a"/>
    <w:link w:val="ad"/>
    <w:uiPriority w:val="99"/>
    <w:semiHidden/>
    <w:unhideWhenUsed/>
    <w:rsid w:val="005C706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C706A"/>
    <w:rPr>
      <w:rFonts w:ascii="Tahoma" w:hAnsi="Tahoma" w:cs="Tahoma"/>
      <w:sz w:val="16"/>
      <w:szCs w:val="16"/>
    </w:rPr>
  </w:style>
  <w:style w:type="paragraph" w:styleId="11">
    <w:name w:val="toc 1"/>
    <w:basedOn w:val="a"/>
    <w:next w:val="a"/>
    <w:autoRedefine/>
    <w:uiPriority w:val="39"/>
    <w:unhideWhenUsed/>
    <w:rsid w:val="005C706A"/>
    <w:pPr>
      <w:spacing w:after="100"/>
    </w:pPr>
  </w:style>
  <w:style w:type="character" w:customStyle="1" w:styleId="20">
    <w:name w:val="Заголовок 2 Знак"/>
    <w:basedOn w:val="a0"/>
    <w:link w:val="2"/>
    <w:uiPriority w:val="9"/>
    <w:semiHidden/>
    <w:rsid w:val="005C706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5C706A"/>
    <w:rPr>
      <w:rFonts w:asciiTheme="majorHAnsi" w:eastAsiaTheme="majorEastAsia" w:hAnsiTheme="majorHAnsi" w:cstheme="majorBidi"/>
      <w:b/>
      <w:bCs/>
      <w:color w:val="4F81BD" w:themeColor="accent1"/>
    </w:rPr>
  </w:style>
  <w:style w:type="paragraph" w:styleId="21">
    <w:name w:val="toc 2"/>
    <w:basedOn w:val="a"/>
    <w:next w:val="a"/>
    <w:autoRedefine/>
    <w:uiPriority w:val="39"/>
    <w:unhideWhenUsed/>
    <w:rsid w:val="005C706A"/>
    <w:pPr>
      <w:spacing w:after="100"/>
      <w:ind w:left="220"/>
    </w:pPr>
  </w:style>
  <w:style w:type="paragraph" w:styleId="31">
    <w:name w:val="toc 3"/>
    <w:basedOn w:val="a"/>
    <w:next w:val="a"/>
    <w:autoRedefine/>
    <w:uiPriority w:val="39"/>
    <w:unhideWhenUsed/>
    <w:rsid w:val="005C706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204631">
      <w:bodyDiv w:val="1"/>
      <w:marLeft w:val="0"/>
      <w:marRight w:val="0"/>
      <w:marTop w:val="0"/>
      <w:marBottom w:val="0"/>
      <w:divBdr>
        <w:top w:val="none" w:sz="0" w:space="0" w:color="auto"/>
        <w:left w:val="none" w:sz="0" w:space="0" w:color="auto"/>
        <w:bottom w:val="none" w:sz="0" w:space="0" w:color="auto"/>
        <w:right w:val="none" w:sz="0" w:space="0" w:color="auto"/>
      </w:divBdr>
    </w:div>
    <w:div w:id="477646620">
      <w:bodyDiv w:val="1"/>
      <w:marLeft w:val="0"/>
      <w:marRight w:val="0"/>
      <w:marTop w:val="0"/>
      <w:marBottom w:val="0"/>
      <w:divBdr>
        <w:top w:val="none" w:sz="0" w:space="0" w:color="auto"/>
        <w:left w:val="none" w:sz="0" w:space="0" w:color="auto"/>
        <w:bottom w:val="none" w:sz="0" w:space="0" w:color="auto"/>
        <w:right w:val="none" w:sz="0" w:space="0" w:color="auto"/>
      </w:divBdr>
    </w:div>
    <w:div w:id="691959075">
      <w:bodyDiv w:val="1"/>
      <w:marLeft w:val="0"/>
      <w:marRight w:val="0"/>
      <w:marTop w:val="0"/>
      <w:marBottom w:val="0"/>
      <w:divBdr>
        <w:top w:val="none" w:sz="0" w:space="0" w:color="auto"/>
        <w:left w:val="none" w:sz="0" w:space="0" w:color="auto"/>
        <w:bottom w:val="none" w:sz="0" w:space="0" w:color="auto"/>
        <w:right w:val="none" w:sz="0" w:space="0" w:color="auto"/>
      </w:divBdr>
    </w:div>
    <w:div w:id="809858040">
      <w:bodyDiv w:val="1"/>
      <w:marLeft w:val="0"/>
      <w:marRight w:val="0"/>
      <w:marTop w:val="0"/>
      <w:marBottom w:val="0"/>
      <w:divBdr>
        <w:top w:val="none" w:sz="0" w:space="0" w:color="auto"/>
        <w:left w:val="none" w:sz="0" w:space="0" w:color="auto"/>
        <w:bottom w:val="none" w:sz="0" w:space="0" w:color="auto"/>
        <w:right w:val="none" w:sz="0" w:space="0" w:color="auto"/>
      </w:divBdr>
    </w:div>
    <w:div w:id="832138873">
      <w:bodyDiv w:val="1"/>
      <w:marLeft w:val="0"/>
      <w:marRight w:val="0"/>
      <w:marTop w:val="0"/>
      <w:marBottom w:val="0"/>
      <w:divBdr>
        <w:top w:val="none" w:sz="0" w:space="0" w:color="auto"/>
        <w:left w:val="none" w:sz="0" w:space="0" w:color="auto"/>
        <w:bottom w:val="none" w:sz="0" w:space="0" w:color="auto"/>
        <w:right w:val="none" w:sz="0" w:space="0" w:color="auto"/>
      </w:divBdr>
    </w:div>
    <w:div w:id="931745763">
      <w:bodyDiv w:val="1"/>
      <w:marLeft w:val="0"/>
      <w:marRight w:val="0"/>
      <w:marTop w:val="0"/>
      <w:marBottom w:val="0"/>
      <w:divBdr>
        <w:top w:val="none" w:sz="0" w:space="0" w:color="auto"/>
        <w:left w:val="none" w:sz="0" w:space="0" w:color="auto"/>
        <w:bottom w:val="none" w:sz="0" w:space="0" w:color="auto"/>
        <w:right w:val="none" w:sz="0" w:space="0" w:color="auto"/>
      </w:divBdr>
    </w:div>
    <w:div w:id="949702051">
      <w:bodyDiv w:val="1"/>
      <w:marLeft w:val="0"/>
      <w:marRight w:val="0"/>
      <w:marTop w:val="0"/>
      <w:marBottom w:val="0"/>
      <w:divBdr>
        <w:top w:val="none" w:sz="0" w:space="0" w:color="auto"/>
        <w:left w:val="none" w:sz="0" w:space="0" w:color="auto"/>
        <w:bottom w:val="none" w:sz="0" w:space="0" w:color="auto"/>
        <w:right w:val="none" w:sz="0" w:space="0" w:color="auto"/>
      </w:divBdr>
    </w:div>
    <w:div w:id="1245651088">
      <w:bodyDiv w:val="1"/>
      <w:marLeft w:val="0"/>
      <w:marRight w:val="0"/>
      <w:marTop w:val="0"/>
      <w:marBottom w:val="0"/>
      <w:divBdr>
        <w:top w:val="none" w:sz="0" w:space="0" w:color="auto"/>
        <w:left w:val="none" w:sz="0" w:space="0" w:color="auto"/>
        <w:bottom w:val="none" w:sz="0" w:space="0" w:color="auto"/>
        <w:right w:val="none" w:sz="0" w:space="0" w:color="auto"/>
      </w:divBdr>
    </w:div>
    <w:div w:id="1410467586">
      <w:bodyDiv w:val="1"/>
      <w:marLeft w:val="0"/>
      <w:marRight w:val="0"/>
      <w:marTop w:val="0"/>
      <w:marBottom w:val="0"/>
      <w:divBdr>
        <w:top w:val="none" w:sz="0" w:space="0" w:color="auto"/>
        <w:left w:val="none" w:sz="0" w:space="0" w:color="auto"/>
        <w:bottom w:val="none" w:sz="0" w:space="0" w:color="auto"/>
        <w:right w:val="none" w:sz="0" w:space="0" w:color="auto"/>
      </w:divBdr>
    </w:div>
    <w:div w:id="1416396053">
      <w:bodyDiv w:val="1"/>
      <w:marLeft w:val="0"/>
      <w:marRight w:val="0"/>
      <w:marTop w:val="0"/>
      <w:marBottom w:val="0"/>
      <w:divBdr>
        <w:top w:val="none" w:sz="0" w:space="0" w:color="auto"/>
        <w:left w:val="none" w:sz="0" w:space="0" w:color="auto"/>
        <w:bottom w:val="none" w:sz="0" w:space="0" w:color="auto"/>
        <w:right w:val="none" w:sz="0" w:space="0" w:color="auto"/>
      </w:divBdr>
    </w:div>
    <w:div w:id="1434134530">
      <w:bodyDiv w:val="1"/>
      <w:marLeft w:val="0"/>
      <w:marRight w:val="0"/>
      <w:marTop w:val="0"/>
      <w:marBottom w:val="0"/>
      <w:divBdr>
        <w:top w:val="none" w:sz="0" w:space="0" w:color="auto"/>
        <w:left w:val="none" w:sz="0" w:space="0" w:color="auto"/>
        <w:bottom w:val="none" w:sz="0" w:space="0" w:color="auto"/>
        <w:right w:val="none" w:sz="0" w:space="0" w:color="auto"/>
      </w:divBdr>
    </w:div>
    <w:div w:id="1550150576">
      <w:bodyDiv w:val="1"/>
      <w:marLeft w:val="0"/>
      <w:marRight w:val="0"/>
      <w:marTop w:val="0"/>
      <w:marBottom w:val="0"/>
      <w:divBdr>
        <w:top w:val="none" w:sz="0" w:space="0" w:color="auto"/>
        <w:left w:val="none" w:sz="0" w:space="0" w:color="auto"/>
        <w:bottom w:val="none" w:sz="0" w:space="0" w:color="auto"/>
        <w:right w:val="none" w:sz="0" w:space="0" w:color="auto"/>
      </w:divBdr>
    </w:div>
    <w:div w:id="1572883701">
      <w:bodyDiv w:val="1"/>
      <w:marLeft w:val="0"/>
      <w:marRight w:val="0"/>
      <w:marTop w:val="0"/>
      <w:marBottom w:val="0"/>
      <w:divBdr>
        <w:top w:val="none" w:sz="0" w:space="0" w:color="auto"/>
        <w:left w:val="none" w:sz="0" w:space="0" w:color="auto"/>
        <w:bottom w:val="none" w:sz="0" w:space="0" w:color="auto"/>
        <w:right w:val="none" w:sz="0" w:space="0" w:color="auto"/>
      </w:divBdr>
    </w:div>
    <w:div w:id="1702514096">
      <w:bodyDiv w:val="1"/>
      <w:marLeft w:val="0"/>
      <w:marRight w:val="0"/>
      <w:marTop w:val="0"/>
      <w:marBottom w:val="0"/>
      <w:divBdr>
        <w:top w:val="none" w:sz="0" w:space="0" w:color="auto"/>
        <w:left w:val="none" w:sz="0" w:space="0" w:color="auto"/>
        <w:bottom w:val="none" w:sz="0" w:space="0" w:color="auto"/>
        <w:right w:val="none" w:sz="0" w:space="0" w:color="auto"/>
      </w:divBdr>
    </w:div>
    <w:div w:id="1863981567">
      <w:bodyDiv w:val="1"/>
      <w:marLeft w:val="0"/>
      <w:marRight w:val="0"/>
      <w:marTop w:val="0"/>
      <w:marBottom w:val="0"/>
      <w:divBdr>
        <w:top w:val="none" w:sz="0" w:space="0" w:color="auto"/>
        <w:left w:val="none" w:sz="0" w:space="0" w:color="auto"/>
        <w:bottom w:val="none" w:sz="0" w:space="0" w:color="auto"/>
        <w:right w:val="none" w:sz="0" w:space="0" w:color="auto"/>
      </w:divBdr>
    </w:div>
    <w:div w:id="209933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base.consultant.ru/cons/cgi/online.cgi?req=doc;base=ESU;n=327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base.consultant.ru/cons/cgi/online.cgi?req=doc;base=ESU;n=3274" TargetMode="External"/><Relationship Id="rId1" Type="http://schemas.openxmlformats.org/officeDocument/2006/relationships/hyperlink" Target="http://base.consultant.ru/cons/cgi/online.cgi?req=doc;base=ESU;n=32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10E55-28FC-40C3-B839-813FDC810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17</Pages>
  <Words>3746</Words>
  <Characters>21358</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Даша</cp:lastModifiedBy>
  <cp:revision>8</cp:revision>
  <dcterms:created xsi:type="dcterms:W3CDTF">2018-05-06T09:27:00Z</dcterms:created>
  <dcterms:modified xsi:type="dcterms:W3CDTF">2018-05-15T05:27:00Z</dcterms:modified>
</cp:coreProperties>
</file>