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269" w:rsidRPr="00C56269" w:rsidRDefault="00C56269" w:rsidP="00C56269">
      <w:pPr>
        <w:spacing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C56269">
        <w:rPr>
          <w:rFonts w:ascii="Times New Roman" w:hAnsi="Times New Roman" w:cs="Times New Roman"/>
          <w:sz w:val="28"/>
          <w:szCs w:val="28"/>
        </w:rPr>
        <w:t>Министерство образования науки РФ</w:t>
      </w:r>
      <w:r w:rsidRPr="00C56269">
        <w:rPr>
          <w:rFonts w:ascii="Times New Roman" w:hAnsi="Times New Roman" w:cs="Times New Roman"/>
          <w:sz w:val="28"/>
          <w:szCs w:val="28"/>
        </w:rPr>
        <w:br/>
        <w:t>Федеральное государственное бюджетное образовательное учрежд</w:t>
      </w:r>
      <w:r w:rsidRPr="00C56269">
        <w:rPr>
          <w:rFonts w:ascii="Times New Roman" w:hAnsi="Times New Roman" w:cs="Times New Roman"/>
          <w:sz w:val="28"/>
          <w:szCs w:val="28"/>
        </w:rPr>
        <w:t>е</w:t>
      </w:r>
      <w:r w:rsidRPr="00C56269">
        <w:rPr>
          <w:rFonts w:ascii="Times New Roman" w:hAnsi="Times New Roman" w:cs="Times New Roman"/>
          <w:sz w:val="28"/>
          <w:szCs w:val="28"/>
        </w:rPr>
        <w:t>ние</w:t>
      </w:r>
      <w:r w:rsidRPr="00C56269">
        <w:rPr>
          <w:rFonts w:ascii="Times New Roman" w:hAnsi="Times New Roman" w:cs="Times New Roman"/>
          <w:sz w:val="28"/>
          <w:szCs w:val="28"/>
        </w:rPr>
        <w:br/>
        <w:t>высшего профессионального образования</w:t>
      </w:r>
      <w:r w:rsidRPr="00C56269">
        <w:rPr>
          <w:rFonts w:ascii="Times New Roman" w:hAnsi="Times New Roman" w:cs="Times New Roman"/>
          <w:sz w:val="28"/>
          <w:szCs w:val="28"/>
        </w:rPr>
        <w:br/>
        <w:t>«Тверской государственный униве</w:t>
      </w:r>
      <w:r w:rsidRPr="00C56269">
        <w:rPr>
          <w:rFonts w:ascii="Times New Roman" w:hAnsi="Times New Roman" w:cs="Times New Roman"/>
          <w:sz w:val="28"/>
          <w:szCs w:val="28"/>
        </w:rPr>
        <w:t>р</w:t>
      </w:r>
      <w:r w:rsidRPr="00C56269">
        <w:rPr>
          <w:rFonts w:ascii="Times New Roman" w:hAnsi="Times New Roman" w:cs="Times New Roman"/>
          <w:sz w:val="28"/>
          <w:szCs w:val="28"/>
        </w:rPr>
        <w:t>ситет»</w:t>
      </w:r>
    </w:p>
    <w:p w:rsidR="00C56269" w:rsidRDefault="00C56269" w:rsidP="00C56269">
      <w:pPr>
        <w:spacing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факультет </w:t>
      </w:r>
    </w:p>
    <w:p w:rsidR="00C56269" w:rsidRDefault="00C56269" w:rsidP="00C56269">
      <w:pPr>
        <w:spacing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теории права</w:t>
      </w:r>
    </w:p>
    <w:p w:rsidR="00C56269" w:rsidRDefault="00C56269" w:rsidP="00C56269">
      <w:pPr>
        <w:spacing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C56269" w:rsidRDefault="00C56269" w:rsidP="00C56269">
      <w:pPr>
        <w:spacing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C56269" w:rsidRPr="00C56269" w:rsidRDefault="00C56269" w:rsidP="00C56269">
      <w:pPr>
        <w:spacing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269">
        <w:rPr>
          <w:rFonts w:ascii="Times New Roman" w:hAnsi="Times New Roman" w:cs="Times New Roman"/>
          <w:b/>
          <w:sz w:val="28"/>
          <w:szCs w:val="28"/>
        </w:rPr>
        <w:t xml:space="preserve">Курсовая работа </w:t>
      </w:r>
    </w:p>
    <w:p w:rsidR="00C56269" w:rsidRPr="00C56269" w:rsidRDefault="00C56269" w:rsidP="00C56269">
      <w:pPr>
        <w:spacing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269">
        <w:rPr>
          <w:rFonts w:ascii="Times New Roman" w:hAnsi="Times New Roman" w:cs="Times New Roman"/>
          <w:b/>
          <w:sz w:val="28"/>
          <w:szCs w:val="28"/>
        </w:rPr>
        <w:t>Конституционно-правовая аналогия в решениях Конституционного Суда    Ро</w:t>
      </w:r>
      <w:r w:rsidRPr="00C56269">
        <w:rPr>
          <w:rFonts w:ascii="Times New Roman" w:hAnsi="Times New Roman" w:cs="Times New Roman"/>
          <w:b/>
          <w:sz w:val="28"/>
          <w:szCs w:val="28"/>
        </w:rPr>
        <w:t>с</w:t>
      </w:r>
      <w:r w:rsidRPr="00C56269">
        <w:rPr>
          <w:rFonts w:ascii="Times New Roman" w:hAnsi="Times New Roman" w:cs="Times New Roman"/>
          <w:b/>
          <w:sz w:val="28"/>
          <w:szCs w:val="28"/>
        </w:rPr>
        <w:t>сийской Федерации.</w:t>
      </w:r>
    </w:p>
    <w:p w:rsidR="00C56269" w:rsidRDefault="00C56269" w:rsidP="00C56269">
      <w:pPr>
        <w:spacing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C56269" w:rsidRDefault="00C56269" w:rsidP="00C56269">
      <w:pPr>
        <w:spacing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C56269" w:rsidRDefault="00C56269" w:rsidP="00C56269">
      <w:pPr>
        <w:spacing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C56269" w:rsidRDefault="00C56269" w:rsidP="00C56269">
      <w:pPr>
        <w:spacing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C56269" w:rsidRPr="00C56269" w:rsidRDefault="00C56269" w:rsidP="00C56269">
      <w:pPr>
        <w:spacing w:line="360" w:lineRule="auto"/>
        <w:ind w:left="-28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56269">
        <w:rPr>
          <w:rFonts w:ascii="Times New Roman" w:hAnsi="Times New Roman" w:cs="Times New Roman"/>
          <w:b/>
          <w:sz w:val="28"/>
          <w:szCs w:val="28"/>
        </w:rPr>
        <w:t>Выполнила:</w:t>
      </w:r>
    </w:p>
    <w:p w:rsidR="00C56269" w:rsidRDefault="00C56269" w:rsidP="00C56269">
      <w:pPr>
        <w:spacing w:line="36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1 курса группы №16</w:t>
      </w:r>
      <w:r>
        <w:rPr>
          <w:rFonts w:ascii="Times New Roman" w:hAnsi="Times New Roman" w:cs="Times New Roman"/>
          <w:sz w:val="28"/>
          <w:szCs w:val="28"/>
        </w:rPr>
        <w:br/>
        <w:t>очной формы обучения</w:t>
      </w:r>
      <w:r>
        <w:rPr>
          <w:rFonts w:ascii="Times New Roman" w:hAnsi="Times New Roman" w:cs="Times New Roman"/>
          <w:sz w:val="28"/>
          <w:szCs w:val="28"/>
        </w:rPr>
        <w:br/>
        <w:t>Чеканова Юлия Сергеевна</w:t>
      </w:r>
    </w:p>
    <w:p w:rsidR="00C56269" w:rsidRPr="00C56269" w:rsidRDefault="00C56269" w:rsidP="00C56269">
      <w:pPr>
        <w:spacing w:line="360" w:lineRule="auto"/>
        <w:ind w:left="-28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56269">
        <w:rPr>
          <w:rFonts w:ascii="Times New Roman" w:hAnsi="Times New Roman" w:cs="Times New Roman"/>
          <w:b/>
          <w:sz w:val="28"/>
          <w:szCs w:val="28"/>
        </w:rPr>
        <w:t>Научный руководитель:</w:t>
      </w:r>
    </w:p>
    <w:p w:rsidR="00C56269" w:rsidRDefault="00C56269" w:rsidP="00C56269">
      <w:pPr>
        <w:spacing w:line="36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д.ю.н., профессор</w:t>
      </w:r>
      <w:r>
        <w:rPr>
          <w:rFonts w:ascii="Times New Roman" w:hAnsi="Times New Roman" w:cs="Times New Roman"/>
          <w:sz w:val="28"/>
          <w:szCs w:val="28"/>
        </w:rPr>
        <w:br/>
        <w:t>В.И. Крусс</w:t>
      </w:r>
    </w:p>
    <w:p w:rsidR="00C56269" w:rsidRDefault="00C56269" w:rsidP="00C56269">
      <w:pPr>
        <w:spacing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269">
        <w:rPr>
          <w:rFonts w:ascii="Times New Roman" w:hAnsi="Times New Roman" w:cs="Times New Roman"/>
          <w:b/>
          <w:sz w:val="28"/>
          <w:szCs w:val="28"/>
        </w:rPr>
        <w:t>Тверь 2015</w:t>
      </w:r>
    </w:p>
    <w:p w:rsidR="00C56269" w:rsidRDefault="00C56269" w:rsidP="00C56269">
      <w:pPr>
        <w:spacing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</w:p>
    <w:p w:rsidR="00C56269" w:rsidRDefault="00C56269" w:rsidP="00C56269">
      <w:pPr>
        <w:spacing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</w:t>
      </w:r>
      <w:r w:rsidR="0020709D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.......................................................................................................................3</w:t>
      </w:r>
    </w:p>
    <w:p w:rsidR="00C56269" w:rsidRDefault="00C56269" w:rsidP="00C56269">
      <w:pPr>
        <w:spacing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1. </w:t>
      </w:r>
      <w:r w:rsidR="00F35CB8">
        <w:rPr>
          <w:rFonts w:ascii="Times New Roman" w:hAnsi="Times New Roman" w:cs="Times New Roman"/>
          <w:sz w:val="28"/>
          <w:szCs w:val="28"/>
        </w:rPr>
        <w:t xml:space="preserve">Понятие </w:t>
      </w:r>
      <w:r>
        <w:rPr>
          <w:rFonts w:ascii="Times New Roman" w:hAnsi="Times New Roman" w:cs="Times New Roman"/>
          <w:sz w:val="28"/>
          <w:szCs w:val="28"/>
        </w:rPr>
        <w:t xml:space="preserve"> конституционно-правовой анал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гии</w:t>
      </w:r>
      <w:r w:rsidR="0020709D">
        <w:rPr>
          <w:rFonts w:ascii="Times New Roman" w:hAnsi="Times New Roman" w:cs="Times New Roman"/>
          <w:sz w:val="28"/>
          <w:szCs w:val="28"/>
        </w:rPr>
        <w:t>..........................................4</w:t>
      </w:r>
    </w:p>
    <w:p w:rsidR="00C56269" w:rsidRDefault="00C56269" w:rsidP="00C56269">
      <w:pPr>
        <w:spacing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Классификации конституционно-правовой анал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гии</w:t>
      </w:r>
      <w:r w:rsidR="00BA36DB">
        <w:rPr>
          <w:rFonts w:ascii="Times New Roman" w:hAnsi="Times New Roman" w:cs="Times New Roman"/>
          <w:sz w:val="28"/>
          <w:szCs w:val="28"/>
        </w:rPr>
        <w:t>...............................5</w:t>
      </w:r>
    </w:p>
    <w:p w:rsidR="00C56269" w:rsidRDefault="00C56269" w:rsidP="00C56269">
      <w:pPr>
        <w:spacing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</w:t>
      </w:r>
      <w:r w:rsidR="00C22F68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.................................................................................................................14</w:t>
      </w:r>
    </w:p>
    <w:p w:rsidR="00A41527" w:rsidRDefault="00C56269" w:rsidP="00C56269">
      <w:pPr>
        <w:spacing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ры</w:t>
      </w:r>
      <w:r w:rsidR="00C22F68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....................................................................................................15</w:t>
      </w:r>
      <w:r w:rsidR="00A41527">
        <w:rPr>
          <w:rFonts w:ascii="Times New Roman" w:hAnsi="Times New Roman" w:cs="Times New Roman"/>
          <w:sz w:val="28"/>
          <w:szCs w:val="28"/>
        </w:rPr>
        <w:br w:type="page"/>
      </w:r>
    </w:p>
    <w:p w:rsidR="00C56269" w:rsidRDefault="00A41527" w:rsidP="00A41527">
      <w:pPr>
        <w:spacing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A41527" w:rsidRDefault="00A41527" w:rsidP="00A41527">
      <w:p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современной России происходит формирование реального конституцион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лизма со всеми его противоречиями, процесс преобразований социальной и правовой действительности. Данные явления выдвигают на первый план иссл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дование Конституции РФ как реально действующего акта, содержащего в себе все многообразие социальных противоречий.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Вследствие этого, нельзя не сказать о </w:t>
      </w:r>
      <w:r w:rsidR="00C958D8">
        <w:rPr>
          <w:rFonts w:ascii="Times New Roman" w:hAnsi="Times New Roman" w:cs="Times New Roman"/>
          <w:sz w:val="28"/>
          <w:szCs w:val="28"/>
        </w:rPr>
        <w:t>значимости</w:t>
      </w:r>
      <w:r>
        <w:rPr>
          <w:rFonts w:ascii="Times New Roman" w:hAnsi="Times New Roman" w:cs="Times New Roman"/>
          <w:sz w:val="28"/>
          <w:szCs w:val="28"/>
        </w:rPr>
        <w:t xml:space="preserve"> и актуальности </w:t>
      </w:r>
      <w:r w:rsidR="00D027BF">
        <w:rPr>
          <w:rFonts w:ascii="Times New Roman" w:hAnsi="Times New Roman" w:cs="Times New Roman"/>
          <w:sz w:val="28"/>
          <w:szCs w:val="28"/>
        </w:rPr>
        <w:t>изучения конституционного правосудия и мех</w:t>
      </w:r>
      <w:r w:rsidR="00D027BF">
        <w:rPr>
          <w:rFonts w:ascii="Times New Roman" w:hAnsi="Times New Roman" w:cs="Times New Roman"/>
          <w:sz w:val="28"/>
          <w:szCs w:val="28"/>
        </w:rPr>
        <w:t>а</w:t>
      </w:r>
      <w:r w:rsidR="00D027BF">
        <w:rPr>
          <w:rFonts w:ascii="Times New Roman" w:hAnsi="Times New Roman" w:cs="Times New Roman"/>
          <w:sz w:val="28"/>
          <w:szCs w:val="28"/>
        </w:rPr>
        <w:t>низмов его осуществл</w:t>
      </w:r>
      <w:r w:rsidR="00C958D8">
        <w:rPr>
          <w:rFonts w:ascii="Times New Roman" w:hAnsi="Times New Roman" w:cs="Times New Roman"/>
          <w:sz w:val="28"/>
          <w:szCs w:val="28"/>
        </w:rPr>
        <w:t xml:space="preserve">ения Конституционным Судом РФ. </w:t>
      </w:r>
      <w:r w:rsidR="00D027BF">
        <w:rPr>
          <w:rFonts w:ascii="Times New Roman" w:hAnsi="Times New Roman" w:cs="Times New Roman"/>
          <w:sz w:val="28"/>
          <w:szCs w:val="28"/>
        </w:rPr>
        <w:t xml:space="preserve"> </w:t>
      </w:r>
      <w:r w:rsidR="00C958D8">
        <w:rPr>
          <w:rFonts w:ascii="Times New Roman" w:hAnsi="Times New Roman" w:cs="Times New Roman"/>
          <w:sz w:val="28"/>
          <w:szCs w:val="28"/>
        </w:rPr>
        <w:t>На</w:t>
      </w:r>
      <w:r w:rsidR="00D027BF">
        <w:rPr>
          <w:rFonts w:ascii="Times New Roman" w:hAnsi="Times New Roman" w:cs="Times New Roman"/>
          <w:sz w:val="28"/>
          <w:szCs w:val="28"/>
        </w:rPr>
        <w:t xml:space="preserve"> мой взг</w:t>
      </w:r>
      <w:r w:rsidR="00C958D8">
        <w:rPr>
          <w:rFonts w:ascii="Times New Roman" w:hAnsi="Times New Roman" w:cs="Times New Roman"/>
          <w:sz w:val="28"/>
          <w:szCs w:val="28"/>
        </w:rPr>
        <w:t>ляд, в силу постоянно возникающей проблемы, связанной с правовыми пр</w:t>
      </w:r>
      <w:r w:rsidR="00C958D8">
        <w:rPr>
          <w:rFonts w:ascii="Times New Roman" w:hAnsi="Times New Roman" w:cs="Times New Roman"/>
          <w:sz w:val="28"/>
          <w:szCs w:val="28"/>
        </w:rPr>
        <w:t>о</w:t>
      </w:r>
      <w:r w:rsidR="00C958D8">
        <w:rPr>
          <w:rFonts w:ascii="Times New Roman" w:hAnsi="Times New Roman" w:cs="Times New Roman"/>
          <w:sz w:val="28"/>
          <w:szCs w:val="28"/>
        </w:rPr>
        <w:t>белами, важно рассмотреть вопрос о механизмах преодоления таких пробелов, в час</w:t>
      </w:r>
      <w:r w:rsidR="00C958D8">
        <w:rPr>
          <w:rFonts w:ascii="Times New Roman" w:hAnsi="Times New Roman" w:cs="Times New Roman"/>
          <w:sz w:val="28"/>
          <w:szCs w:val="28"/>
        </w:rPr>
        <w:t>т</w:t>
      </w:r>
      <w:r w:rsidR="00C958D8">
        <w:rPr>
          <w:rFonts w:ascii="Times New Roman" w:hAnsi="Times New Roman" w:cs="Times New Roman"/>
          <w:sz w:val="28"/>
          <w:szCs w:val="28"/>
        </w:rPr>
        <w:t>ности к</w:t>
      </w:r>
      <w:r w:rsidR="00F35CB8">
        <w:rPr>
          <w:rFonts w:ascii="Times New Roman" w:hAnsi="Times New Roman" w:cs="Times New Roman"/>
          <w:sz w:val="28"/>
          <w:szCs w:val="28"/>
        </w:rPr>
        <w:t>онституционно-правовую аналогию.</w:t>
      </w:r>
    </w:p>
    <w:p w:rsidR="00F35CB8" w:rsidRDefault="00F35CB8" w:rsidP="00A41527">
      <w:p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работы – расскрыть сущность конституционно-правовой аналогии, на основе анализа решений Конституционного Суда РФ. </w:t>
      </w:r>
    </w:p>
    <w:p w:rsidR="00F35CB8" w:rsidRDefault="00F35CB8" w:rsidP="00F35CB8">
      <w:pPr>
        <w:pBdr>
          <w:bottom w:val="single" w:sz="12" w:space="1" w:color="auto"/>
        </w:pBd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вышепоставленной цели требуется решение следующих задач:</w:t>
      </w:r>
      <w:r>
        <w:rPr>
          <w:rFonts w:ascii="Times New Roman" w:hAnsi="Times New Roman" w:cs="Times New Roman"/>
          <w:sz w:val="28"/>
          <w:szCs w:val="28"/>
        </w:rPr>
        <w:br/>
        <w:t xml:space="preserve">- проанализировать тексты решений Конституционного Суда РФ </w:t>
      </w:r>
      <w:r w:rsidR="001F6448">
        <w:rPr>
          <w:rFonts w:ascii="Times New Roman" w:hAnsi="Times New Roman" w:cs="Times New Roman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раскрыть </w:t>
      </w:r>
      <w:r w:rsidR="001F6448">
        <w:rPr>
          <w:rFonts w:ascii="Times New Roman" w:hAnsi="Times New Roman" w:cs="Times New Roman"/>
          <w:sz w:val="28"/>
          <w:szCs w:val="28"/>
        </w:rPr>
        <w:t>основное понятие</w:t>
      </w:r>
      <w:r>
        <w:rPr>
          <w:rFonts w:ascii="Times New Roman" w:hAnsi="Times New Roman" w:cs="Times New Roman"/>
          <w:sz w:val="28"/>
          <w:szCs w:val="28"/>
        </w:rPr>
        <w:t xml:space="preserve"> конституционно-правовой аналогии </w:t>
      </w:r>
      <w:r w:rsidR="001F6448">
        <w:rPr>
          <w:rFonts w:ascii="Times New Roman" w:hAnsi="Times New Roman" w:cs="Times New Roman"/>
          <w:sz w:val="28"/>
          <w:szCs w:val="28"/>
        </w:rPr>
        <w:br/>
        <w:t>- представить классификации конституционно-правовой аналогии и привести соответствующие примеры актов Конституционного Суда РФ</w:t>
      </w:r>
    </w:p>
    <w:p w:rsidR="001F6448" w:rsidRDefault="001F6448" w:rsidP="00F35CB8">
      <w:pPr>
        <w:pBdr>
          <w:bottom w:val="single" w:sz="12" w:space="1" w:color="auto"/>
        </w:pBd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F6448" w:rsidRDefault="001F6448" w:rsidP="00F35CB8">
      <w:pPr>
        <w:pBdr>
          <w:bottom w:val="single" w:sz="12" w:space="1" w:color="auto"/>
        </w:pBd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F6448" w:rsidRDefault="001F6448" w:rsidP="00F35CB8">
      <w:pPr>
        <w:pBdr>
          <w:bottom w:val="single" w:sz="12" w:space="1" w:color="auto"/>
        </w:pBd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F6448" w:rsidRDefault="001F6448" w:rsidP="00F35CB8">
      <w:pPr>
        <w:pBdr>
          <w:bottom w:val="single" w:sz="12" w:space="1" w:color="auto"/>
        </w:pBd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F6448" w:rsidRDefault="001F6448" w:rsidP="00F35CB8">
      <w:pPr>
        <w:pBdr>
          <w:bottom w:val="single" w:sz="12" w:space="1" w:color="auto"/>
        </w:pBd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F6448" w:rsidRDefault="001F6448" w:rsidP="003373D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Н.С. Бондарь Российский конституционализм: от правовых иллюзий к реализму //Судебный конституционализм в России в свете конституционного прав</w:t>
      </w:r>
      <w:r>
        <w:rPr>
          <w:rFonts w:ascii="Times New Roman" w:hAnsi="Times New Roman" w:cs="Times New Roman"/>
          <w:sz w:val="24"/>
          <w:szCs w:val="28"/>
        </w:rPr>
        <w:t>о</w:t>
      </w:r>
      <w:r>
        <w:rPr>
          <w:rFonts w:ascii="Times New Roman" w:hAnsi="Times New Roman" w:cs="Times New Roman"/>
          <w:sz w:val="24"/>
          <w:szCs w:val="28"/>
        </w:rPr>
        <w:t>судия. М., 2011. С.38-39</w:t>
      </w:r>
      <w:r>
        <w:rPr>
          <w:rFonts w:ascii="Times New Roman" w:hAnsi="Times New Roman" w:cs="Times New Roman"/>
          <w:sz w:val="24"/>
          <w:szCs w:val="28"/>
        </w:rPr>
        <w:br w:type="page"/>
      </w:r>
    </w:p>
    <w:p w:rsidR="001F6448" w:rsidRDefault="00AD2E4C" w:rsidP="001F6448">
      <w:pPr>
        <w:spacing w:line="36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E4C">
        <w:rPr>
          <w:rFonts w:ascii="Times New Roman" w:hAnsi="Times New Roman" w:cs="Times New Roman"/>
          <w:b/>
          <w:sz w:val="28"/>
          <w:szCs w:val="28"/>
        </w:rPr>
        <w:lastRenderedPageBreak/>
        <w:t>Глава 1. Понятие конституционно-пра</w:t>
      </w:r>
      <w:r w:rsidR="00BA36DB">
        <w:rPr>
          <w:rFonts w:ascii="Times New Roman" w:hAnsi="Times New Roman" w:cs="Times New Roman"/>
          <w:b/>
          <w:sz w:val="28"/>
          <w:szCs w:val="28"/>
        </w:rPr>
        <w:t>вовой аналогии</w:t>
      </w:r>
    </w:p>
    <w:p w:rsidR="00AD2E4C" w:rsidRDefault="00AD2E4C" w:rsidP="001F6448">
      <w:pPr>
        <w:pBdr>
          <w:bottom w:val="single" w:sz="12" w:space="1" w:color="auto"/>
        </w:pBd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Судебная практика постоянно сталкивается с такой проблемой, как </w:t>
      </w:r>
      <w:r w:rsidR="00D81044">
        <w:rPr>
          <w:rFonts w:ascii="Times New Roman" w:hAnsi="Times New Roman" w:cs="Times New Roman"/>
          <w:sz w:val="28"/>
          <w:szCs w:val="28"/>
        </w:rPr>
        <w:t>отсут</w:t>
      </w:r>
      <w:r w:rsidR="0067766D">
        <w:rPr>
          <w:rFonts w:ascii="Times New Roman" w:hAnsi="Times New Roman" w:cs="Times New Roman"/>
          <w:sz w:val="28"/>
          <w:szCs w:val="28"/>
        </w:rPr>
        <w:t>ст</w:t>
      </w:r>
      <w:r w:rsidR="00D81044">
        <w:rPr>
          <w:rFonts w:ascii="Times New Roman" w:hAnsi="Times New Roman" w:cs="Times New Roman"/>
          <w:sz w:val="28"/>
          <w:szCs w:val="28"/>
        </w:rPr>
        <w:t>вие нормы права, которая необходима для урегулирования конкретных отношений (пробелы в праве), что является следствием либо неизбежного отставания от динамично развивающихся общественных отношений, либо ошибкой законод</w:t>
      </w:r>
      <w:r w:rsidR="00D81044">
        <w:rPr>
          <w:rFonts w:ascii="Times New Roman" w:hAnsi="Times New Roman" w:cs="Times New Roman"/>
          <w:sz w:val="28"/>
          <w:szCs w:val="28"/>
        </w:rPr>
        <w:t>а</w:t>
      </w:r>
      <w:r w:rsidR="00D81044">
        <w:rPr>
          <w:rFonts w:ascii="Times New Roman" w:hAnsi="Times New Roman" w:cs="Times New Roman"/>
          <w:sz w:val="28"/>
          <w:szCs w:val="28"/>
        </w:rPr>
        <w:t>теля. Для преодаления данной проблемы используется специальный прием – аналогия.</w:t>
      </w:r>
      <w:r w:rsidR="00D8104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81044">
        <w:rPr>
          <w:rFonts w:ascii="Times New Roman" w:hAnsi="Times New Roman" w:cs="Times New Roman"/>
          <w:sz w:val="28"/>
          <w:szCs w:val="28"/>
        </w:rPr>
        <w:t xml:space="preserve"> Исходя из этого, можно говорить о существовании в конституцион</w:t>
      </w:r>
      <w:r w:rsidR="00D81044">
        <w:rPr>
          <w:rFonts w:ascii="Times New Roman" w:hAnsi="Times New Roman" w:cs="Times New Roman"/>
          <w:sz w:val="28"/>
          <w:szCs w:val="28"/>
        </w:rPr>
        <w:t>а</w:t>
      </w:r>
      <w:r w:rsidR="00D81044">
        <w:rPr>
          <w:rFonts w:ascii="Times New Roman" w:hAnsi="Times New Roman" w:cs="Times New Roman"/>
          <w:sz w:val="28"/>
          <w:szCs w:val="28"/>
        </w:rPr>
        <w:t xml:space="preserve">лизме такого механизма преодоления конституционных пробелов и конфликтов в правовой системе, как </w:t>
      </w:r>
      <w:r w:rsidR="0067766D">
        <w:rPr>
          <w:rFonts w:ascii="Times New Roman" w:hAnsi="Times New Roman" w:cs="Times New Roman"/>
          <w:sz w:val="28"/>
          <w:szCs w:val="28"/>
        </w:rPr>
        <w:t>конституционно-</w:t>
      </w:r>
      <w:r w:rsidR="00D81044">
        <w:rPr>
          <w:rFonts w:ascii="Times New Roman" w:hAnsi="Times New Roman" w:cs="Times New Roman"/>
          <w:sz w:val="28"/>
          <w:szCs w:val="28"/>
        </w:rPr>
        <w:t xml:space="preserve">правовая аналогия. </w:t>
      </w:r>
    </w:p>
    <w:p w:rsidR="0067766D" w:rsidRDefault="0067766D" w:rsidP="001F6448">
      <w:pPr>
        <w:pBdr>
          <w:bottom w:val="single" w:sz="12" w:space="1" w:color="auto"/>
        </w:pBd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Конституционному Суду РФ присущи в определенной степени сп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цифические функции, на мой взгляд логично утверждать, что конституционно-правовая аналогия, как один из механизмов конституционного правосудия, имеет несколько отличные функции и свойства от аналогии закона и аналогии права. </w:t>
      </w:r>
      <w:r w:rsidR="00E928ED">
        <w:rPr>
          <w:rFonts w:ascii="Times New Roman" w:hAnsi="Times New Roman" w:cs="Times New Roman"/>
          <w:sz w:val="28"/>
          <w:szCs w:val="28"/>
        </w:rPr>
        <w:t>В данном случае также важно обратить внимание на сосотношение да</w:t>
      </w:r>
      <w:r w:rsidR="00E928ED">
        <w:rPr>
          <w:rFonts w:ascii="Times New Roman" w:hAnsi="Times New Roman" w:cs="Times New Roman"/>
          <w:sz w:val="28"/>
          <w:szCs w:val="28"/>
        </w:rPr>
        <w:t>н</w:t>
      </w:r>
      <w:r w:rsidR="00E928ED">
        <w:rPr>
          <w:rFonts w:ascii="Times New Roman" w:hAnsi="Times New Roman" w:cs="Times New Roman"/>
          <w:sz w:val="28"/>
          <w:szCs w:val="28"/>
        </w:rPr>
        <w:t>ных аналогий, на то, какое положение имеет конституционно-правовая анал</w:t>
      </w:r>
      <w:r w:rsidR="00E928ED">
        <w:rPr>
          <w:rFonts w:ascii="Times New Roman" w:hAnsi="Times New Roman" w:cs="Times New Roman"/>
          <w:sz w:val="28"/>
          <w:szCs w:val="28"/>
        </w:rPr>
        <w:t>о</w:t>
      </w:r>
      <w:r w:rsidR="00E928ED">
        <w:rPr>
          <w:rFonts w:ascii="Times New Roman" w:hAnsi="Times New Roman" w:cs="Times New Roman"/>
          <w:sz w:val="28"/>
          <w:szCs w:val="28"/>
        </w:rPr>
        <w:t>гия по отношению к иным правовым аналогиям.</w:t>
      </w:r>
    </w:p>
    <w:p w:rsidR="00E928ED" w:rsidRDefault="00E928ED" w:rsidP="001F6448">
      <w:pPr>
        <w:pBdr>
          <w:bottom w:val="single" w:sz="12" w:space="1" w:color="auto"/>
        </w:pBd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одной стороны, данную аналогию можно выделить как отдельный обосо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ленный вид правовой аналогии, что объесняется невозможностью представл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ее как</w:t>
      </w:r>
      <w:r w:rsidR="007B6F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своеобразного выражения аналогии закона или аналогии права. </w:t>
      </w:r>
      <w:r w:rsidR="007B6FF2">
        <w:rPr>
          <w:rFonts w:ascii="Times New Roman" w:hAnsi="Times New Roman" w:cs="Times New Roman"/>
          <w:sz w:val="28"/>
          <w:szCs w:val="28"/>
        </w:rPr>
        <w:t>Так, суды</w:t>
      </w:r>
      <w:r w:rsidR="00651AB9">
        <w:rPr>
          <w:rFonts w:ascii="Times New Roman" w:hAnsi="Times New Roman" w:cs="Times New Roman"/>
          <w:sz w:val="28"/>
          <w:szCs w:val="28"/>
        </w:rPr>
        <w:t xml:space="preserve"> </w:t>
      </w:r>
      <w:r w:rsidR="007B6FF2">
        <w:rPr>
          <w:rFonts w:ascii="Times New Roman" w:hAnsi="Times New Roman" w:cs="Times New Roman"/>
          <w:sz w:val="28"/>
          <w:szCs w:val="28"/>
        </w:rPr>
        <w:t>применя</w:t>
      </w:r>
      <w:r w:rsidR="00651AB9">
        <w:rPr>
          <w:rFonts w:ascii="Times New Roman" w:hAnsi="Times New Roman" w:cs="Times New Roman"/>
          <w:sz w:val="28"/>
          <w:szCs w:val="28"/>
        </w:rPr>
        <w:t>ют</w:t>
      </w:r>
      <w:r w:rsidR="007B6FF2">
        <w:rPr>
          <w:rFonts w:ascii="Times New Roman" w:hAnsi="Times New Roman" w:cs="Times New Roman"/>
          <w:sz w:val="28"/>
          <w:szCs w:val="28"/>
        </w:rPr>
        <w:t xml:space="preserve"> аналогию закона</w:t>
      </w:r>
      <w:r w:rsidR="007B3363">
        <w:rPr>
          <w:rFonts w:ascii="Times New Roman" w:hAnsi="Times New Roman" w:cs="Times New Roman"/>
          <w:sz w:val="28"/>
          <w:szCs w:val="28"/>
        </w:rPr>
        <w:t xml:space="preserve"> или</w:t>
      </w:r>
      <w:r w:rsidR="00651AB9">
        <w:rPr>
          <w:rFonts w:ascii="Times New Roman" w:hAnsi="Times New Roman" w:cs="Times New Roman"/>
          <w:sz w:val="28"/>
          <w:szCs w:val="28"/>
        </w:rPr>
        <w:t xml:space="preserve"> аналогию права, руководствуясь</w:t>
      </w:r>
      <w:r w:rsidR="007B3363">
        <w:rPr>
          <w:rFonts w:ascii="Times New Roman" w:hAnsi="Times New Roman" w:cs="Times New Roman"/>
          <w:sz w:val="28"/>
          <w:szCs w:val="28"/>
        </w:rPr>
        <w:t xml:space="preserve"> отсу</w:t>
      </w:r>
      <w:r w:rsidR="007B3363">
        <w:rPr>
          <w:rFonts w:ascii="Times New Roman" w:hAnsi="Times New Roman" w:cs="Times New Roman"/>
          <w:sz w:val="28"/>
          <w:szCs w:val="28"/>
        </w:rPr>
        <w:t>т</w:t>
      </w:r>
      <w:r w:rsidR="007B3363">
        <w:rPr>
          <w:rFonts w:ascii="Times New Roman" w:hAnsi="Times New Roman" w:cs="Times New Roman"/>
          <w:sz w:val="28"/>
          <w:szCs w:val="28"/>
        </w:rPr>
        <w:t>сятвием той или иной нормы, регулирующей конкретные отношения</w:t>
      </w:r>
      <w:r w:rsidR="00651AB9">
        <w:rPr>
          <w:rFonts w:ascii="Times New Roman" w:hAnsi="Times New Roman" w:cs="Times New Roman"/>
          <w:sz w:val="28"/>
          <w:szCs w:val="28"/>
        </w:rPr>
        <w:t xml:space="preserve">, с целью установления определенных юридических последствий </w:t>
      </w:r>
      <w:r w:rsidR="00603C35">
        <w:rPr>
          <w:rFonts w:ascii="Times New Roman" w:hAnsi="Times New Roman" w:cs="Times New Roman"/>
          <w:sz w:val="28"/>
          <w:szCs w:val="28"/>
        </w:rPr>
        <w:t>данных</w:t>
      </w:r>
      <w:r w:rsidR="00651AB9">
        <w:rPr>
          <w:rFonts w:ascii="Times New Roman" w:hAnsi="Times New Roman" w:cs="Times New Roman"/>
          <w:sz w:val="28"/>
          <w:szCs w:val="28"/>
        </w:rPr>
        <w:t xml:space="preserve"> отношений</w:t>
      </w:r>
      <w:r w:rsidR="007B3363">
        <w:rPr>
          <w:rFonts w:ascii="Times New Roman" w:hAnsi="Times New Roman" w:cs="Times New Roman"/>
          <w:sz w:val="28"/>
          <w:szCs w:val="28"/>
        </w:rPr>
        <w:t>.</w:t>
      </w:r>
      <w:r w:rsidR="00651AB9">
        <w:rPr>
          <w:rFonts w:ascii="Times New Roman" w:hAnsi="Times New Roman" w:cs="Times New Roman"/>
          <w:sz w:val="28"/>
          <w:szCs w:val="28"/>
        </w:rPr>
        <w:t xml:space="preserve">  Ко</w:t>
      </w:r>
      <w:r w:rsidR="00651AB9">
        <w:rPr>
          <w:rFonts w:ascii="Times New Roman" w:hAnsi="Times New Roman" w:cs="Times New Roman"/>
          <w:sz w:val="28"/>
          <w:szCs w:val="28"/>
        </w:rPr>
        <w:t>н</w:t>
      </w:r>
      <w:r w:rsidR="00651AB9">
        <w:rPr>
          <w:rFonts w:ascii="Times New Roman" w:hAnsi="Times New Roman" w:cs="Times New Roman"/>
          <w:sz w:val="28"/>
          <w:szCs w:val="28"/>
        </w:rPr>
        <w:t>ституционный Суд РФ, применяя конституционно-правовую аналогию, имеет несколько иную цель, а именно представление четкого и грамотного обоснования своей позиции для признания оспариваемой нормы либо соотве</w:t>
      </w:r>
      <w:r w:rsidR="00651AB9">
        <w:rPr>
          <w:rFonts w:ascii="Times New Roman" w:hAnsi="Times New Roman" w:cs="Times New Roman"/>
          <w:sz w:val="28"/>
          <w:szCs w:val="28"/>
        </w:rPr>
        <w:t>т</w:t>
      </w:r>
      <w:r w:rsidR="00651AB9">
        <w:rPr>
          <w:rFonts w:ascii="Times New Roman" w:hAnsi="Times New Roman" w:cs="Times New Roman"/>
          <w:sz w:val="28"/>
          <w:szCs w:val="28"/>
        </w:rPr>
        <w:t>ствующей Конституции РФ, либо несоответствующей.</w:t>
      </w:r>
    </w:p>
    <w:p w:rsidR="00D81044" w:rsidRDefault="00D81044" w:rsidP="001A5F5F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8"/>
        </w:rPr>
        <w:t>В.С. Нерсесянц</w:t>
      </w:r>
      <w:r w:rsidR="0067766D">
        <w:rPr>
          <w:rFonts w:ascii="Times New Roman" w:hAnsi="Times New Roman" w:cs="Times New Roman"/>
          <w:sz w:val="24"/>
          <w:szCs w:val="28"/>
        </w:rPr>
        <w:t xml:space="preserve"> Пробелы в праве. Аналогя закона и аналогия права.// Общая теория права и государства. М., 2012. С. 492-493</w:t>
      </w:r>
    </w:p>
    <w:p w:rsidR="007B3363" w:rsidRDefault="00603C35" w:rsidP="00603C35">
      <w:p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другой стороны, можно сказать, что конституционно-правовая аналогия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держит в себе элементы аналогии закона и аналогии права. В следствии эт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го, а также на основе анализа решений Конституционного Суда РФ и других суде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ных инстанций,  возможно говрить о том, что аналогия права и аналогия закона вых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дят из конституционно-правовой аналогии, т.е. последняя является неким обобщающим, интегрирующим, при этом являясь нечто большим, чем просто аналогия. Представляя иерархичную структуру правовой аналогии, констит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ционно-правовую  аналогию можно поставить на, так называемую, «вершину» данной «пирамиды». Однако при этом нельзя говорить, что аналогия права и аналогия закона являютя подвидами конституционно-правовой аналогии. Под нее определяют аналогию закона и аналогию права  лишь в силу необходим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определить ее сверх данных аналогий.</w:t>
      </w:r>
    </w:p>
    <w:p w:rsidR="00603C35" w:rsidRPr="001A5F5F" w:rsidRDefault="00FF4E64" w:rsidP="001A5F5F">
      <w:pPr>
        <w:pBdr>
          <w:bottom w:val="single" w:sz="12" w:space="1" w:color="auto"/>
        </w:pBd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мой взгляд, существенное отличие конституционно-правовой аналогии от иных правовых аналогий состоит в том, что </w:t>
      </w:r>
      <w:r w:rsidR="00C4002B">
        <w:rPr>
          <w:rFonts w:ascii="Times New Roman" w:hAnsi="Times New Roman" w:cs="Times New Roman"/>
          <w:sz w:val="28"/>
          <w:szCs w:val="28"/>
        </w:rPr>
        <w:t>она 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собой определе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ный комплекс аналогий, которые в свете конституционного правосудия не сущ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ствуют дифферинцированно, отдельно друг от друга. Так, </w:t>
      </w:r>
      <w:r w:rsidR="001A5F5F">
        <w:rPr>
          <w:rFonts w:ascii="Times New Roman" w:hAnsi="Times New Roman" w:cs="Times New Roman"/>
          <w:sz w:val="28"/>
          <w:szCs w:val="28"/>
        </w:rPr>
        <w:t>например в Пост</w:t>
      </w:r>
      <w:r w:rsidR="001A5F5F">
        <w:rPr>
          <w:rFonts w:ascii="Times New Roman" w:hAnsi="Times New Roman" w:cs="Times New Roman"/>
          <w:sz w:val="28"/>
          <w:szCs w:val="28"/>
        </w:rPr>
        <w:t>а</w:t>
      </w:r>
      <w:r w:rsidR="001A5F5F">
        <w:rPr>
          <w:rFonts w:ascii="Times New Roman" w:hAnsi="Times New Roman" w:cs="Times New Roman"/>
          <w:sz w:val="28"/>
          <w:szCs w:val="28"/>
        </w:rPr>
        <w:t>новлении Конституционного Суда РФ  от 6.06.2000г №9-П по делу о проверке конституционности положения абзаца третьего пункта 2 статьи 77 Федеральн</w:t>
      </w:r>
      <w:r w:rsidR="001A5F5F">
        <w:rPr>
          <w:rFonts w:ascii="Times New Roman" w:hAnsi="Times New Roman" w:cs="Times New Roman"/>
          <w:sz w:val="28"/>
          <w:szCs w:val="28"/>
        </w:rPr>
        <w:t>о</w:t>
      </w:r>
      <w:r w:rsidR="001A5F5F">
        <w:rPr>
          <w:rFonts w:ascii="Times New Roman" w:hAnsi="Times New Roman" w:cs="Times New Roman"/>
          <w:sz w:val="28"/>
          <w:szCs w:val="28"/>
        </w:rPr>
        <w:t>го закона «О несостоятельности (банкротстве)» в связи с жалобой открытого акционерн</w:t>
      </w:r>
      <w:r w:rsidR="001A5F5F">
        <w:rPr>
          <w:rFonts w:ascii="Times New Roman" w:hAnsi="Times New Roman" w:cs="Times New Roman"/>
          <w:sz w:val="28"/>
          <w:szCs w:val="28"/>
        </w:rPr>
        <w:t>о</w:t>
      </w:r>
      <w:r w:rsidR="001A5F5F">
        <w:rPr>
          <w:rFonts w:ascii="Times New Roman" w:hAnsi="Times New Roman" w:cs="Times New Roman"/>
          <w:sz w:val="28"/>
          <w:szCs w:val="28"/>
        </w:rPr>
        <w:t>го общества Тверская прядильная фабрика</w:t>
      </w:r>
      <w:r w:rsidR="001A5F5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1A5F5F">
        <w:rPr>
          <w:rFonts w:ascii="Times New Roman" w:hAnsi="Times New Roman" w:cs="Times New Roman"/>
          <w:sz w:val="28"/>
          <w:szCs w:val="28"/>
        </w:rPr>
        <w:t xml:space="preserve"> применяются такие конституционно</w:t>
      </w:r>
      <w:r w:rsidR="0020709D">
        <w:rPr>
          <w:rFonts w:ascii="Times New Roman" w:hAnsi="Times New Roman" w:cs="Times New Roman"/>
          <w:sz w:val="28"/>
          <w:szCs w:val="28"/>
        </w:rPr>
        <w:t>-правовые аналогии, как аналогия проверки конституц</w:t>
      </w:r>
      <w:r w:rsidR="0020709D">
        <w:rPr>
          <w:rFonts w:ascii="Times New Roman" w:hAnsi="Times New Roman" w:cs="Times New Roman"/>
          <w:sz w:val="28"/>
          <w:szCs w:val="28"/>
        </w:rPr>
        <w:t>и</w:t>
      </w:r>
      <w:r w:rsidR="0020709D">
        <w:rPr>
          <w:rFonts w:ascii="Times New Roman" w:hAnsi="Times New Roman" w:cs="Times New Roman"/>
          <w:sz w:val="28"/>
          <w:szCs w:val="28"/>
        </w:rPr>
        <w:t>онн</w:t>
      </w:r>
      <w:r w:rsidR="0020709D">
        <w:rPr>
          <w:rFonts w:ascii="Times New Roman" w:hAnsi="Times New Roman" w:cs="Times New Roman"/>
          <w:sz w:val="28"/>
          <w:szCs w:val="28"/>
        </w:rPr>
        <w:t>о</w:t>
      </w:r>
      <w:r w:rsidR="0020709D">
        <w:rPr>
          <w:rFonts w:ascii="Times New Roman" w:hAnsi="Times New Roman" w:cs="Times New Roman"/>
          <w:sz w:val="28"/>
          <w:szCs w:val="28"/>
        </w:rPr>
        <w:t>сти нормативно-правовых актов, аналогия отсылки на нормы Конституции РФ, аналогия отсылки на основные и общепризнанные правовые начала  Ро</w:t>
      </w:r>
      <w:r w:rsidR="0020709D">
        <w:rPr>
          <w:rFonts w:ascii="Times New Roman" w:hAnsi="Times New Roman" w:cs="Times New Roman"/>
          <w:sz w:val="28"/>
          <w:szCs w:val="28"/>
        </w:rPr>
        <w:t>с</w:t>
      </w:r>
      <w:r w:rsidR="0020709D">
        <w:rPr>
          <w:rFonts w:ascii="Times New Roman" w:hAnsi="Times New Roman" w:cs="Times New Roman"/>
          <w:sz w:val="28"/>
          <w:szCs w:val="28"/>
        </w:rPr>
        <w:t xml:space="preserve">сийского законодательства (в данном случае </w:t>
      </w:r>
      <w:r w:rsidR="00C4002B">
        <w:rPr>
          <w:rFonts w:ascii="Times New Roman" w:hAnsi="Times New Roman" w:cs="Times New Roman"/>
          <w:sz w:val="28"/>
          <w:szCs w:val="28"/>
        </w:rPr>
        <w:t>отсылка на основные начала граж-</w:t>
      </w:r>
    </w:p>
    <w:p w:rsidR="001A5F5F" w:rsidRPr="00012282" w:rsidRDefault="001A5F5F" w:rsidP="001A5F5F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8"/>
        </w:rPr>
        <w:t xml:space="preserve">Постановление </w:t>
      </w:r>
      <w:r w:rsidRPr="001A5F5F">
        <w:rPr>
          <w:rFonts w:ascii="Times New Roman" w:hAnsi="Times New Roman" w:cs="Times New Roman"/>
          <w:sz w:val="24"/>
          <w:szCs w:val="28"/>
        </w:rPr>
        <w:t>Конституционного Суда РФ  от 6.06.2000г №9-П по делу о проверке ко</w:t>
      </w:r>
      <w:r w:rsidRPr="001A5F5F">
        <w:rPr>
          <w:rFonts w:ascii="Times New Roman" w:hAnsi="Times New Roman" w:cs="Times New Roman"/>
          <w:sz w:val="24"/>
          <w:szCs w:val="28"/>
        </w:rPr>
        <w:t>н</w:t>
      </w:r>
      <w:r w:rsidRPr="001A5F5F">
        <w:rPr>
          <w:rFonts w:ascii="Times New Roman" w:hAnsi="Times New Roman" w:cs="Times New Roman"/>
          <w:sz w:val="24"/>
          <w:szCs w:val="28"/>
        </w:rPr>
        <w:t>ституционности положения абзаца третьего пункта 2 статьи 77 Фед</w:t>
      </w:r>
      <w:r w:rsidRPr="001A5F5F">
        <w:rPr>
          <w:rFonts w:ascii="Times New Roman" w:hAnsi="Times New Roman" w:cs="Times New Roman"/>
          <w:sz w:val="24"/>
          <w:szCs w:val="28"/>
        </w:rPr>
        <w:t>е</w:t>
      </w:r>
      <w:r w:rsidRPr="001A5F5F">
        <w:rPr>
          <w:rFonts w:ascii="Times New Roman" w:hAnsi="Times New Roman" w:cs="Times New Roman"/>
          <w:sz w:val="24"/>
          <w:szCs w:val="28"/>
        </w:rPr>
        <w:t>рального закона «О несостоятельности (банкротстве)» в связи с жалобой о</w:t>
      </w:r>
      <w:r w:rsidRPr="001A5F5F">
        <w:rPr>
          <w:rFonts w:ascii="Times New Roman" w:hAnsi="Times New Roman" w:cs="Times New Roman"/>
          <w:sz w:val="24"/>
          <w:szCs w:val="28"/>
        </w:rPr>
        <w:t>т</w:t>
      </w:r>
      <w:r w:rsidRPr="001A5F5F">
        <w:rPr>
          <w:rFonts w:ascii="Times New Roman" w:hAnsi="Times New Roman" w:cs="Times New Roman"/>
          <w:sz w:val="24"/>
          <w:szCs w:val="28"/>
        </w:rPr>
        <w:t>крытого акционерного общества Тверская прядильная фабрика</w:t>
      </w:r>
      <w:r>
        <w:rPr>
          <w:rFonts w:ascii="Times New Roman" w:hAnsi="Times New Roman" w:cs="Times New Roman"/>
          <w:sz w:val="24"/>
          <w:szCs w:val="28"/>
        </w:rPr>
        <w:t xml:space="preserve">. // </w:t>
      </w:r>
      <w:r>
        <w:rPr>
          <w:rFonts w:ascii="Times New Roman" w:hAnsi="Times New Roman" w:cs="Times New Roman"/>
          <w:sz w:val="24"/>
          <w:szCs w:val="28"/>
          <w:lang w:val="en-US"/>
        </w:rPr>
        <w:t>URL</w:t>
      </w:r>
      <w:r w:rsidRPr="001A5F5F">
        <w:rPr>
          <w:rFonts w:ascii="Times New Roman" w:hAnsi="Times New Roman" w:cs="Times New Roman"/>
          <w:sz w:val="24"/>
          <w:szCs w:val="28"/>
        </w:rPr>
        <w:t>: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hyperlink r:id="rId9" w:history="1">
        <w:r w:rsidRPr="00A6508B">
          <w:rPr>
            <w:rStyle w:val="a7"/>
            <w:rFonts w:ascii="Times New Roman" w:hAnsi="Times New Roman" w:cs="Times New Roman"/>
            <w:sz w:val="24"/>
            <w:szCs w:val="28"/>
          </w:rPr>
          <w:t>http://pravo.gov.ru/proxy/ips/?docbody=&amp;nd=102066185&amp;intelsearch=%CA%EE%ED%F1%F2%E8%F2%F3%F6%E8%EE%ED%ED%EE%E3%EE+%D1%F3%E4%E0+%D0%D4++%EE%F2+6.06.2000%E3+%B99-%CF</w:t>
        </w:r>
      </w:hyperlink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012282" w:rsidRPr="00012282">
        <w:rPr>
          <w:rFonts w:ascii="Times New Roman" w:hAnsi="Times New Roman" w:cs="Times New Roman"/>
          <w:sz w:val="24"/>
          <w:szCs w:val="28"/>
        </w:rPr>
        <w:t>[</w:t>
      </w:r>
      <w:r w:rsidR="00012282">
        <w:rPr>
          <w:rFonts w:ascii="Times New Roman" w:hAnsi="Times New Roman" w:cs="Times New Roman"/>
          <w:sz w:val="24"/>
          <w:szCs w:val="28"/>
        </w:rPr>
        <w:t>Дата посещения: 13.05.2015</w:t>
      </w:r>
      <w:r w:rsidR="00012282" w:rsidRPr="00012282">
        <w:rPr>
          <w:rFonts w:ascii="Times New Roman" w:hAnsi="Times New Roman" w:cs="Times New Roman"/>
          <w:sz w:val="24"/>
          <w:szCs w:val="28"/>
        </w:rPr>
        <w:t>]</w:t>
      </w:r>
    </w:p>
    <w:p w:rsidR="0020709D" w:rsidRDefault="0020709D" w:rsidP="00645502">
      <w:p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данского законодательства), аналогия отсы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ки на нормы нормативно-правовых актов</w:t>
      </w:r>
      <w:r w:rsidR="00645502">
        <w:rPr>
          <w:rFonts w:ascii="Times New Roman" w:hAnsi="Times New Roman" w:cs="Times New Roman"/>
          <w:sz w:val="28"/>
          <w:szCs w:val="28"/>
        </w:rPr>
        <w:t xml:space="preserve"> и другие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45502">
        <w:rPr>
          <w:rFonts w:ascii="Times New Roman" w:hAnsi="Times New Roman" w:cs="Times New Roman"/>
          <w:sz w:val="28"/>
          <w:szCs w:val="28"/>
        </w:rPr>
        <w:t>Не представляется возможным пр</w:t>
      </w:r>
      <w:r w:rsidR="00645502">
        <w:rPr>
          <w:rFonts w:ascii="Times New Roman" w:hAnsi="Times New Roman" w:cs="Times New Roman"/>
          <w:sz w:val="28"/>
          <w:szCs w:val="28"/>
        </w:rPr>
        <w:t>и</w:t>
      </w:r>
      <w:r w:rsidR="00645502">
        <w:rPr>
          <w:rFonts w:ascii="Times New Roman" w:hAnsi="Times New Roman" w:cs="Times New Roman"/>
          <w:sz w:val="28"/>
          <w:szCs w:val="28"/>
        </w:rPr>
        <w:t>менять аналогию проверки конституционности нормативно-правовых актов без отсылки на</w:t>
      </w:r>
      <w:r w:rsidR="00C4002B">
        <w:rPr>
          <w:rFonts w:ascii="Times New Roman" w:hAnsi="Times New Roman" w:cs="Times New Roman"/>
          <w:sz w:val="28"/>
          <w:szCs w:val="28"/>
        </w:rPr>
        <w:t xml:space="preserve"> нормы </w:t>
      </w:r>
      <w:r w:rsidR="00645502">
        <w:rPr>
          <w:rFonts w:ascii="Times New Roman" w:hAnsi="Times New Roman" w:cs="Times New Roman"/>
          <w:sz w:val="28"/>
          <w:szCs w:val="28"/>
        </w:rPr>
        <w:t xml:space="preserve"> Ко</w:t>
      </w:r>
      <w:r w:rsidR="00645502">
        <w:rPr>
          <w:rFonts w:ascii="Times New Roman" w:hAnsi="Times New Roman" w:cs="Times New Roman"/>
          <w:sz w:val="28"/>
          <w:szCs w:val="28"/>
        </w:rPr>
        <w:t>н</w:t>
      </w:r>
      <w:r w:rsidR="00645502">
        <w:rPr>
          <w:rFonts w:ascii="Times New Roman" w:hAnsi="Times New Roman" w:cs="Times New Roman"/>
          <w:sz w:val="28"/>
          <w:szCs w:val="28"/>
        </w:rPr>
        <w:t>ститу</w:t>
      </w:r>
      <w:r w:rsidR="00C4002B">
        <w:rPr>
          <w:rFonts w:ascii="Times New Roman" w:hAnsi="Times New Roman" w:cs="Times New Roman"/>
          <w:sz w:val="28"/>
          <w:szCs w:val="28"/>
        </w:rPr>
        <w:t>ции</w:t>
      </w:r>
      <w:r w:rsidR="00645502">
        <w:rPr>
          <w:rFonts w:ascii="Times New Roman" w:hAnsi="Times New Roman" w:cs="Times New Roman"/>
          <w:sz w:val="28"/>
          <w:szCs w:val="28"/>
        </w:rPr>
        <w:t xml:space="preserve"> РФ или на нормы нормативно-правовых актов (на примере данного постановления)</w:t>
      </w:r>
      <w:r w:rsidR="00C4002B">
        <w:rPr>
          <w:rFonts w:ascii="Times New Roman" w:hAnsi="Times New Roman" w:cs="Times New Roman"/>
          <w:sz w:val="28"/>
          <w:szCs w:val="28"/>
        </w:rPr>
        <w:t xml:space="preserve"> либо </w:t>
      </w:r>
      <w:r w:rsidR="00645502">
        <w:rPr>
          <w:rFonts w:ascii="Times New Roman" w:hAnsi="Times New Roman" w:cs="Times New Roman"/>
          <w:sz w:val="28"/>
          <w:szCs w:val="28"/>
        </w:rPr>
        <w:t>без толкования соответству</w:t>
      </w:r>
      <w:r w:rsidR="00645502">
        <w:rPr>
          <w:rFonts w:ascii="Times New Roman" w:hAnsi="Times New Roman" w:cs="Times New Roman"/>
          <w:sz w:val="28"/>
          <w:szCs w:val="28"/>
        </w:rPr>
        <w:t>ю</w:t>
      </w:r>
      <w:r w:rsidR="00645502">
        <w:rPr>
          <w:rFonts w:ascii="Times New Roman" w:hAnsi="Times New Roman" w:cs="Times New Roman"/>
          <w:sz w:val="28"/>
          <w:szCs w:val="28"/>
        </w:rPr>
        <w:t xml:space="preserve">щих правовых положений. Также не представляется возможным применять только один вид аналогии. Исходя из этого можно сделать вывод о том, что характер конституционно-правовой аналогии </w:t>
      </w:r>
      <w:r w:rsidR="00C4002B">
        <w:rPr>
          <w:rFonts w:ascii="Times New Roman" w:hAnsi="Times New Roman" w:cs="Times New Roman"/>
          <w:sz w:val="28"/>
          <w:szCs w:val="28"/>
        </w:rPr>
        <w:t xml:space="preserve">во многом </w:t>
      </w:r>
      <w:r w:rsidR="00645502">
        <w:rPr>
          <w:rFonts w:ascii="Times New Roman" w:hAnsi="Times New Roman" w:cs="Times New Roman"/>
          <w:sz w:val="28"/>
          <w:szCs w:val="28"/>
        </w:rPr>
        <w:t xml:space="preserve">зависит от </w:t>
      </w:r>
      <w:r w:rsidR="00C4002B">
        <w:rPr>
          <w:rFonts w:ascii="Times New Roman" w:hAnsi="Times New Roman" w:cs="Times New Roman"/>
          <w:sz w:val="28"/>
          <w:szCs w:val="28"/>
        </w:rPr>
        <w:t>того, какие именно аналогии прим</w:t>
      </w:r>
      <w:r w:rsidR="00C4002B">
        <w:rPr>
          <w:rFonts w:ascii="Times New Roman" w:hAnsi="Times New Roman" w:cs="Times New Roman"/>
          <w:sz w:val="28"/>
          <w:szCs w:val="28"/>
        </w:rPr>
        <w:t>е</w:t>
      </w:r>
      <w:r w:rsidR="00C4002B">
        <w:rPr>
          <w:rFonts w:ascii="Times New Roman" w:hAnsi="Times New Roman" w:cs="Times New Roman"/>
          <w:sz w:val="28"/>
          <w:szCs w:val="28"/>
        </w:rPr>
        <w:t>няются при рассотрении конкретного вопроса.</w:t>
      </w:r>
    </w:p>
    <w:p w:rsidR="00BA36DB" w:rsidRDefault="00C4002B" w:rsidP="00645502">
      <w:p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можно говорить о таком феномене конституционализма, как конституционно-правовая аналогия, которая является уникальным механизмом преодаления конституционных пробелов и конфликтов в правовой системе. </w:t>
      </w:r>
      <w:r w:rsidR="00BA36DB">
        <w:rPr>
          <w:rFonts w:ascii="Times New Roman" w:hAnsi="Times New Roman" w:cs="Times New Roman"/>
          <w:sz w:val="28"/>
          <w:szCs w:val="28"/>
        </w:rPr>
        <w:t>Данная аналогия имеет особое значение для конституционного правосудия и воспрос о сущности данного механизма и необходимости его изучения является актуальным для современной науки России, поскольку отстается  нерешенным и нераскрытым целый ряд вопросов, связанных с применением данного мех</w:t>
      </w:r>
      <w:r w:rsidR="00BA36DB">
        <w:rPr>
          <w:rFonts w:ascii="Times New Roman" w:hAnsi="Times New Roman" w:cs="Times New Roman"/>
          <w:sz w:val="28"/>
          <w:szCs w:val="28"/>
        </w:rPr>
        <w:t>а</w:t>
      </w:r>
      <w:r w:rsidR="00BA36DB">
        <w:rPr>
          <w:rFonts w:ascii="Times New Roman" w:hAnsi="Times New Roman" w:cs="Times New Roman"/>
          <w:sz w:val="28"/>
          <w:szCs w:val="28"/>
        </w:rPr>
        <w:t xml:space="preserve">низма, его содержанием, понятием и так далее. </w:t>
      </w:r>
      <w:r w:rsidR="00BA36DB">
        <w:rPr>
          <w:rFonts w:ascii="Times New Roman" w:hAnsi="Times New Roman" w:cs="Times New Roman"/>
          <w:sz w:val="28"/>
          <w:szCs w:val="28"/>
        </w:rPr>
        <w:br w:type="page"/>
      </w:r>
    </w:p>
    <w:p w:rsidR="00C4002B" w:rsidRDefault="00BA36DB" w:rsidP="00645502">
      <w:pPr>
        <w:spacing w:line="36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Глава 2. Классификации конституционно-правовой аналогии</w:t>
      </w:r>
    </w:p>
    <w:p w:rsidR="00BA36DB" w:rsidRDefault="00E27B5E" w:rsidP="00645502">
      <w:p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Опираясь на анализ решений Конституционного Суда РФ, Федеральный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ституционный закон РФ от 21.07 1994г </w:t>
      </w:r>
      <w:r w:rsidR="00012282">
        <w:rPr>
          <w:rFonts w:ascii="Times New Roman" w:hAnsi="Times New Roman" w:cs="Times New Roman"/>
          <w:sz w:val="28"/>
          <w:szCs w:val="28"/>
        </w:rPr>
        <w:t xml:space="preserve">№1-ФКЗ </w:t>
      </w:r>
      <w:r w:rsidR="004552FE">
        <w:rPr>
          <w:rFonts w:ascii="Times New Roman" w:hAnsi="Times New Roman" w:cs="Times New Roman"/>
          <w:sz w:val="28"/>
          <w:szCs w:val="28"/>
        </w:rPr>
        <w:t>«О Конституционном Суде Российской Федерации» и Конституцию РФ от 12.12.1993г, можно выделить несколько классификаций конституционно-правовой аналогии, а именно по компетен</w:t>
      </w:r>
      <w:r w:rsidR="004552FE">
        <w:rPr>
          <w:rFonts w:ascii="Times New Roman" w:hAnsi="Times New Roman" w:cs="Times New Roman"/>
          <w:sz w:val="28"/>
          <w:szCs w:val="28"/>
        </w:rPr>
        <w:t>т</w:t>
      </w:r>
      <w:r w:rsidR="004552FE">
        <w:rPr>
          <w:rFonts w:ascii="Times New Roman" w:hAnsi="Times New Roman" w:cs="Times New Roman"/>
          <w:sz w:val="28"/>
          <w:szCs w:val="28"/>
        </w:rPr>
        <w:t>ной направленности рассмотрения дел, по отсылке на нормативно-правовые акты и по способу обоснования позиции Конституционного Суда РФ.</w:t>
      </w:r>
    </w:p>
    <w:p w:rsidR="004552FE" w:rsidRDefault="004552FE" w:rsidP="00645502">
      <w:pPr>
        <w:pBdr>
          <w:bottom w:val="single" w:sz="12" w:space="1" w:color="auto"/>
        </w:pBd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первом случае (классификация по </w:t>
      </w:r>
      <w:r w:rsidRPr="00AF2DD2">
        <w:rPr>
          <w:rFonts w:ascii="Times New Roman" w:hAnsi="Times New Roman" w:cs="Times New Roman"/>
          <w:sz w:val="28"/>
          <w:szCs w:val="24"/>
        </w:rPr>
        <w:t>компетентной направленности рассмотр</w:t>
      </w:r>
      <w:r w:rsidRPr="00AF2DD2">
        <w:rPr>
          <w:rFonts w:ascii="Times New Roman" w:hAnsi="Times New Roman" w:cs="Times New Roman"/>
          <w:sz w:val="28"/>
          <w:szCs w:val="24"/>
        </w:rPr>
        <w:t>е</w:t>
      </w:r>
      <w:r w:rsidRPr="00AF2DD2">
        <w:rPr>
          <w:rFonts w:ascii="Times New Roman" w:hAnsi="Times New Roman" w:cs="Times New Roman"/>
          <w:sz w:val="28"/>
          <w:szCs w:val="24"/>
        </w:rPr>
        <w:t>ния дел</w:t>
      </w:r>
      <w:r>
        <w:rPr>
          <w:rFonts w:ascii="Times New Roman" w:hAnsi="Times New Roman" w:cs="Times New Roman"/>
          <w:sz w:val="28"/>
          <w:szCs w:val="24"/>
        </w:rPr>
        <w:t xml:space="preserve">) конституционно-правовая аналогия делится на </w:t>
      </w:r>
      <w:r w:rsidRPr="00AF2DD2">
        <w:rPr>
          <w:rFonts w:ascii="Times New Roman" w:hAnsi="Times New Roman" w:cs="Times New Roman"/>
          <w:sz w:val="28"/>
          <w:szCs w:val="24"/>
        </w:rPr>
        <w:t>аналогию проверки конституционно</w:t>
      </w:r>
      <w:r>
        <w:rPr>
          <w:rFonts w:ascii="Times New Roman" w:hAnsi="Times New Roman" w:cs="Times New Roman"/>
          <w:sz w:val="28"/>
          <w:szCs w:val="24"/>
        </w:rPr>
        <w:t xml:space="preserve">сти нормативно – правовых актов, </w:t>
      </w:r>
      <w:r w:rsidRPr="00AF2DD2">
        <w:rPr>
          <w:rFonts w:ascii="Times New Roman" w:hAnsi="Times New Roman" w:cs="Times New Roman"/>
          <w:sz w:val="28"/>
          <w:szCs w:val="24"/>
        </w:rPr>
        <w:t xml:space="preserve">исчерпывающий перечень </w:t>
      </w:r>
      <w:r>
        <w:rPr>
          <w:rFonts w:ascii="Times New Roman" w:hAnsi="Times New Roman" w:cs="Times New Roman"/>
          <w:sz w:val="28"/>
          <w:szCs w:val="24"/>
        </w:rPr>
        <w:t xml:space="preserve">которых </w:t>
      </w:r>
      <w:r w:rsidRPr="00AF2DD2">
        <w:rPr>
          <w:rFonts w:ascii="Times New Roman" w:hAnsi="Times New Roman" w:cs="Times New Roman"/>
          <w:sz w:val="28"/>
          <w:szCs w:val="24"/>
        </w:rPr>
        <w:t>предствален в ч. 2  ст. 125 КРФ, в ч. 1 ст. 3 ФКЗ от 21.07.1994 №1-</w:t>
      </w:r>
      <w:r>
        <w:rPr>
          <w:rFonts w:ascii="Times New Roman" w:hAnsi="Times New Roman" w:cs="Times New Roman"/>
          <w:sz w:val="28"/>
          <w:szCs w:val="24"/>
        </w:rPr>
        <w:t>ФКЗ «О Конституционном Суде РФ»</w:t>
      </w:r>
      <w:r w:rsidR="00012282">
        <w:rPr>
          <w:rFonts w:ascii="Times New Roman" w:hAnsi="Times New Roman" w:cs="Times New Roman"/>
          <w:sz w:val="28"/>
          <w:szCs w:val="24"/>
          <w:vertAlign w:val="superscript"/>
        </w:rPr>
        <w:t>1</w:t>
      </w:r>
      <w:r w:rsidRPr="00AF2DD2">
        <w:rPr>
          <w:rFonts w:ascii="Times New Roman" w:hAnsi="Times New Roman" w:cs="Times New Roman"/>
          <w:sz w:val="28"/>
          <w:szCs w:val="24"/>
        </w:rPr>
        <w:t>, аналогию разрешения споров о компетенции</w:t>
      </w:r>
      <w:r>
        <w:rPr>
          <w:rFonts w:ascii="Times New Roman" w:hAnsi="Times New Roman" w:cs="Times New Roman"/>
          <w:sz w:val="28"/>
          <w:szCs w:val="24"/>
        </w:rPr>
        <w:t xml:space="preserve"> между органами, перечень которых представлен в  </w:t>
      </w:r>
      <w:r w:rsidRPr="00AF2DD2">
        <w:rPr>
          <w:rFonts w:ascii="Times New Roman" w:hAnsi="Times New Roman" w:cs="Times New Roman"/>
          <w:sz w:val="28"/>
          <w:szCs w:val="24"/>
        </w:rPr>
        <w:t>ч. 3 ст.125 КРФ, аналогию проверки конституционности отдельных нормативно правовых актов по запр</w:t>
      </w:r>
      <w:r w:rsidRPr="00AF2DD2">
        <w:rPr>
          <w:rFonts w:ascii="Times New Roman" w:hAnsi="Times New Roman" w:cs="Times New Roman"/>
          <w:sz w:val="28"/>
          <w:szCs w:val="24"/>
        </w:rPr>
        <w:t>о</w:t>
      </w:r>
      <w:r w:rsidRPr="00AF2DD2">
        <w:rPr>
          <w:rFonts w:ascii="Times New Roman" w:hAnsi="Times New Roman" w:cs="Times New Roman"/>
          <w:sz w:val="28"/>
          <w:szCs w:val="24"/>
        </w:rPr>
        <w:t xml:space="preserve">су суда </w:t>
      </w:r>
      <w:r w:rsidR="00012282">
        <w:rPr>
          <w:rFonts w:ascii="Times New Roman" w:hAnsi="Times New Roman" w:cs="Times New Roman"/>
          <w:sz w:val="28"/>
          <w:szCs w:val="24"/>
        </w:rPr>
        <w:t>(с</w:t>
      </w:r>
      <w:r w:rsidRPr="00AF2DD2">
        <w:rPr>
          <w:rFonts w:ascii="Times New Roman" w:hAnsi="Times New Roman" w:cs="Times New Roman"/>
          <w:sz w:val="28"/>
          <w:szCs w:val="24"/>
        </w:rPr>
        <w:t xml:space="preserve">м. ч. 4 ст. 125 КРФ) </w:t>
      </w:r>
      <w:r>
        <w:rPr>
          <w:rFonts w:ascii="Times New Roman" w:hAnsi="Times New Roman" w:cs="Times New Roman"/>
          <w:sz w:val="28"/>
          <w:szCs w:val="24"/>
        </w:rPr>
        <w:t>и аналогию разрешения вопросов, касающихся</w:t>
      </w:r>
      <w:r w:rsidRPr="00AF2DD2">
        <w:rPr>
          <w:rFonts w:ascii="Times New Roman" w:hAnsi="Times New Roman" w:cs="Times New Roman"/>
          <w:sz w:val="28"/>
          <w:szCs w:val="24"/>
        </w:rPr>
        <w:t xml:space="preserve"> Президента РФ (см. ч. 5 ст. 125 КРФ)</w:t>
      </w:r>
      <w:r w:rsidR="00012282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 w:rsidRPr="00AF2DD2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Данная классификация является четко определенной и, поскольку имеет широкое распространение, а также закрепл</w:t>
      </w:r>
      <w:r>
        <w:rPr>
          <w:rFonts w:ascii="Times New Roman" w:hAnsi="Times New Roman" w:cs="Times New Roman"/>
          <w:sz w:val="28"/>
          <w:szCs w:val="24"/>
        </w:rPr>
        <w:t>е</w:t>
      </w:r>
      <w:r>
        <w:rPr>
          <w:rFonts w:ascii="Times New Roman" w:hAnsi="Times New Roman" w:cs="Times New Roman"/>
          <w:sz w:val="28"/>
          <w:szCs w:val="24"/>
        </w:rPr>
        <w:t>ние в текстах Конституции РФ и настоящего Ф</w:t>
      </w:r>
      <w:r w:rsidR="00012282">
        <w:rPr>
          <w:rFonts w:ascii="Times New Roman" w:hAnsi="Times New Roman" w:cs="Times New Roman"/>
          <w:sz w:val="28"/>
          <w:szCs w:val="24"/>
        </w:rPr>
        <w:t>К</w:t>
      </w:r>
      <w:r>
        <w:rPr>
          <w:rFonts w:ascii="Times New Roman" w:hAnsi="Times New Roman" w:cs="Times New Roman"/>
          <w:sz w:val="28"/>
          <w:szCs w:val="24"/>
        </w:rPr>
        <w:t>З, не требует углубленной ко</w:t>
      </w:r>
      <w:r>
        <w:rPr>
          <w:rFonts w:ascii="Times New Roman" w:hAnsi="Times New Roman" w:cs="Times New Roman"/>
          <w:sz w:val="28"/>
          <w:szCs w:val="24"/>
        </w:rPr>
        <w:t>н</w:t>
      </w:r>
      <w:r>
        <w:rPr>
          <w:rFonts w:ascii="Times New Roman" w:hAnsi="Times New Roman" w:cs="Times New Roman"/>
          <w:sz w:val="28"/>
          <w:szCs w:val="24"/>
        </w:rPr>
        <w:t>кретизации.</w:t>
      </w:r>
    </w:p>
    <w:p w:rsidR="00F556C4" w:rsidRDefault="00F556C4" w:rsidP="00645502">
      <w:pPr>
        <w:pBdr>
          <w:bottom w:val="single" w:sz="12" w:space="1" w:color="auto"/>
        </w:pBd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отссылке на нормативно-правовые акты конституционно правовая аналогия делится на аналогию отссылки на Конституцию РФ, аналогию отссылки на основные и общепризнанные правовые начала росссийского законодательства, аналогия оссылки на нормы нормативно-правовых актов, аналогию отссылки на судебную практику и аналогию отссылки на правовые позиции, определен-</w:t>
      </w:r>
    </w:p>
    <w:p w:rsidR="00012282" w:rsidRDefault="004552FE" w:rsidP="00F556C4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ФКЗ </w:t>
      </w:r>
      <w:r w:rsidR="00012282">
        <w:rPr>
          <w:rFonts w:ascii="Times New Roman" w:hAnsi="Times New Roman" w:cs="Times New Roman"/>
          <w:sz w:val="24"/>
          <w:szCs w:val="24"/>
        </w:rPr>
        <w:t xml:space="preserve">РФ </w:t>
      </w:r>
      <w:r w:rsidR="00012282" w:rsidRPr="00012282">
        <w:rPr>
          <w:rFonts w:ascii="Times New Roman" w:hAnsi="Times New Roman" w:cs="Times New Roman"/>
          <w:sz w:val="24"/>
          <w:szCs w:val="28"/>
        </w:rPr>
        <w:t xml:space="preserve">от 21.07 1994г </w:t>
      </w:r>
      <w:r w:rsidR="00012282">
        <w:rPr>
          <w:rFonts w:ascii="Times New Roman" w:hAnsi="Times New Roman" w:cs="Times New Roman"/>
          <w:sz w:val="24"/>
          <w:szCs w:val="28"/>
        </w:rPr>
        <w:t xml:space="preserve">№1-ФКЗ </w:t>
      </w:r>
      <w:r w:rsidR="00012282" w:rsidRPr="00012282">
        <w:rPr>
          <w:rFonts w:ascii="Times New Roman" w:hAnsi="Times New Roman" w:cs="Times New Roman"/>
          <w:sz w:val="24"/>
          <w:szCs w:val="28"/>
        </w:rPr>
        <w:t>«О Конституционном Суде Российской Федерации»</w:t>
      </w:r>
      <w:r w:rsidR="00012282">
        <w:rPr>
          <w:rFonts w:ascii="Times New Roman" w:hAnsi="Times New Roman" w:cs="Times New Roman"/>
          <w:sz w:val="24"/>
          <w:szCs w:val="28"/>
        </w:rPr>
        <w:t xml:space="preserve">// </w:t>
      </w:r>
      <w:r w:rsidR="00012282">
        <w:rPr>
          <w:rFonts w:ascii="Times New Roman" w:hAnsi="Times New Roman" w:cs="Times New Roman"/>
          <w:sz w:val="24"/>
          <w:szCs w:val="28"/>
          <w:lang w:val="en-US"/>
        </w:rPr>
        <w:t>URL</w:t>
      </w:r>
      <w:r w:rsidR="00012282">
        <w:rPr>
          <w:rFonts w:ascii="Times New Roman" w:hAnsi="Times New Roman" w:cs="Times New Roman"/>
          <w:sz w:val="24"/>
          <w:szCs w:val="28"/>
        </w:rPr>
        <w:t xml:space="preserve">: </w:t>
      </w:r>
      <w:hyperlink r:id="rId10" w:history="1">
        <w:r w:rsidR="00012282" w:rsidRPr="00A6508B">
          <w:rPr>
            <w:rStyle w:val="a7"/>
            <w:rFonts w:ascii="Times New Roman" w:hAnsi="Times New Roman" w:cs="Times New Roman"/>
            <w:sz w:val="24"/>
            <w:szCs w:val="28"/>
          </w:rPr>
          <w:t>http://www.consultant.ru/document/cons_doc_LAW_160096/</w:t>
        </w:r>
      </w:hyperlink>
      <w:r w:rsidR="00012282">
        <w:rPr>
          <w:rFonts w:ascii="Times New Roman" w:hAnsi="Times New Roman" w:cs="Times New Roman"/>
          <w:sz w:val="24"/>
          <w:szCs w:val="28"/>
        </w:rPr>
        <w:t xml:space="preserve"> </w:t>
      </w:r>
      <w:r w:rsidR="00012282" w:rsidRPr="00012282">
        <w:rPr>
          <w:rFonts w:ascii="Times New Roman" w:hAnsi="Times New Roman" w:cs="Times New Roman"/>
          <w:sz w:val="24"/>
          <w:szCs w:val="28"/>
        </w:rPr>
        <w:t>[</w:t>
      </w:r>
      <w:r w:rsidR="00012282">
        <w:rPr>
          <w:rFonts w:ascii="Times New Roman" w:hAnsi="Times New Roman" w:cs="Times New Roman"/>
          <w:sz w:val="24"/>
          <w:szCs w:val="28"/>
        </w:rPr>
        <w:t>Дата посещения:13.05.2015</w:t>
      </w:r>
      <w:r w:rsidR="00012282" w:rsidRPr="00012282">
        <w:rPr>
          <w:rFonts w:ascii="Times New Roman" w:hAnsi="Times New Roman" w:cs="Times New Roman"/>
          <w:sz w:val="24"/>
          <w:szCs w:val="28"/>
        </w:rPr>
        <w:t>]</w:t>
      </w:r>
    </w:p>
    <w:p w:rsidR="00012282" w:rsidRDefault="00012282" w:rsidP="00F556C4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Конституция РФ. Принята на всенародном голосовании 12 декабря 1993г.// Рос</w:t>
      </w:r>
      <w:r w:rsidR="00F556C4">
        <w:rPr>
          <w:rFonts w:ascii="Times New Roman" w:hAnsi="Times New Roman" w:cs="Times New Roman"/>
          <w:sz w:val="24"/>
          <w:szCs w:val="24"/>
        </w:rPr>
        <w:t xml:space="preserve">сийская газета. 21 января 2009г. // </w:t>
      </w:r>
      <w:r w:rsidR="00F556C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F556C4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="00F556C4" w:rsidRPr="00A6508B">
          <w:rPr>
            <w:rStyle w:val="a7"/>
            <w:rFonts w:ascii="Times New Roman" w:hAnsi="Times New Roman" w:cs="Times New Roman"/>
            <w:sz w:val="24"/>
            <w:szCs w:val="24"/>
          </w:rPr>
          <w:t>http://www.rg.ru/2009/01/21/konstitucia-dok.html</w:t>
        </w:r>
      </w:hyperlink>
      <w:r w:rsidR="00F556C4">
        <w:rPr>
          <w:rFonts w:ascii="Times New Roman" w:hAnsi="Times New Roman" w:cs="Times New Roman"/>
          <w:sz w:val="24"/>
          <w:szCs w:val="24"/>
        </w:rPr>
        <w:t xml:space="preserve"> </w:t>
      </w:r>
      <w:r w:rsidR="00F556C4" w:rsidRPr="00F556C4">
        <w:rPr>
          <w:rFonts w:ascii="Times New Roman" w:hAnsi="Times New Roman" w:cs="Times New Roman"/>
          <w:sz w:val="24"/>
          <w:szCs w:val="24"/>
        </w:rPr>
        <w:t>[</w:t>
      </w:r>
      <w:r w:rsidR="00F556C4">
        <w:rPr>
          <w:rFonts w:ascii="Times New Roman" w:hAnsi="Times New Roman" w:cs="Times New Roman"/>
          <w:sz w:val="24"/>
          <w:szCs w:val="24"/>
        </w:rPr>
        <w:t>Дата пос</w:t>
      </w:r>
      <w:r w:rsidR="00F556C4">
        <w:rPr>
          <w:rFonts w:ascii="Times New Roman" w:hAnsi="Times New Roman" w:cs="Times New Roman"/>
          <w:sz w:val="24"/>
          <w:szCs w:val="24"/>
        </w:rPr>
        <w:t>е</w:t>
      </w:r>
      <w:r w:rsidR="00F556C4">
        <w:rPr>
          <w:rFonts w:ascii="Times New Roman" w:hAnsi="Times New Roman" w:cs="Times New Roman"/>
          <w:sz w:val="24"/>
          <w:szCs w:val="24"/>
        </w:rPr>
        <w:t>щения: 14.05.2015</w:t>
      </w:r>
      <w:r w:rsidR="00F556C4" w:rsidRPr="00F556C4">
        <w:rPr>
          <w:rFonts w:ascii="Times New Roman" w:hAnsi="Times New Roman" w:cs="Times New Roman"/>
          <w:sz w:val="24"/>
          <w:szCs w:val="24"/>
        </w:rPr>
        <w:t>]</w:t>
      </w:r>
    </w:p>
    <w:p w:rsidR="003373D1" w:rsidRDefault="00F556C4" w:rsidP="003373D1">
      <w:p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ные </w:t>
      </w:r>
      <w:r>
        <w:rPr>
          <w:rFonts w:ascii="Times New Roman" w:hAnsi="Times New Roman" w:cs="Times New Roman"/>
          <w:sz w:val="28"/>
          <w:szCs w:val="24"/>
        </w:rPr>
        <w:t>в ранее принятых постановлениях Конституционного Суда РФ. Данные виды аналогий тесно взаимосвязаны друг с другом при их применении к ко</w:t>
      </w:r>
      <w:r>
        <w:rPr>
          <w:rFonts w:ascii="Times New Roman" w:hAnsi="Times New Roman" w:cs="Times New Roman"/>
          <w:sz w:val="28"/>
          <w:szCs w:val="24"/>
        </w:rPr>
        <w:t>н</w:t>
      </w:r>
      <w:r>
        <w:rPr>
          <w:rFonts w:ascii="Times New Roman" w:hAnsi="Times New Roman" w:cs="Times New Roman"/>
          <w:sz w:val="28"/>
          <w:szCs w:val="24"/>
        </w:rPr>
        <w:t>кретному вопросу. В реальности не представляется возможным выделить в л</w:t>
      </w:r>
      <w:r>
        <w:rPr>
          <w:rFonts w:ascii="Times New Roman" w:hAnsi="Times New Roman" w:cs="Times New Roman"/>
          <w:sz w:val="28"/>
          <w:szCs w:val="24"/>
        </w:rPr>
        <w:t>ю</w:t>
      </w:r>
      <w:r>
        <w:rPr>
          <w:rFonts w:ascii="Times New Roman" w:hAnsi="Times New Roman" w:cs="Times New Roman"/>
          <w:sz w:val="28"/>
          <w:szCs w:val="24"/>
        </w:rPr>
        <w:t>бом ре</w:t>
      </w:r>
      <w:r w:rsidRPr="00AB46F6">
        <w:rPr>
          <w:rFonts w:ascii="Times New Roman" w:hAnsi="Times New Roman" w:cs="Times New Roman"/>
          <w:sz w:val="28"/>
          <w:szCs w:val="24"/>
        </w:rPr>
        <w:t xml:space="preserve">шении </w:t>
      </w:r>
      <w:r>
        <w:rPr>
          <w:rFonts w:ascii="Times New Roman" w:hAnsi="Times New Roman" w:cs="Times New Roman"/>
          <w:sz w:val="28"/>
          <w:szCs w:val="24"/>
        </w:rPr>
        <w:t xml:space="preserve">Конституционного Суда РФ меньше двух таких аналогий.  Их специфической чертой является то, что их можно определить как </w:t>
      </w:r>
      <w:r w:rsidR="00F16422">
        <w:rPr>
          <w:rFonts w:ascii="Times New Roman" w:hAnsi="Times New Roman" w:cs="Times New Roman"/>
          <w:sz w:val="28"/>
          <w:szCs w:val="24"/>
        </w:rPr>
        <w:t>способ обо</w:t>
      </w:r>
      <w:r w:rsidR="00F16422">
        <w:rPr>
          <w:rFonts w:ascii="Times New Roman" w:hAnsi="Times New Roman" w:cs="Times New Roman"/>
          <w:sz w:val="28"/>
          <w:szCs w:val="24"/>
        </w:rPr>
        <w:t>с</w:t>
      </w:r>
      <w:r w:rsidR="00F16422">
        <w:rPr>
          <w:rFonts w:ascii="Times New Roman" w:hAnsi="Times New Roman" w:cs="Times New Roman"/>
          <w:sz w:val="28"/>
          <w:szCs w:val="24"/>
        </w:rPr>
        <w:t>нования позиции Конституционного Суда РФ. Однако это не умаляет возмо</w:t>
      </w:r>
      <w:r w:rsidR="00F16422">
        <w:rPr>
          <w:rFonts w:ascii="Times New Roman" w:hAnsi="Times New Roman" w:cs="Times New Roman"/>
          <w:sz w:val="28"/>
          <w:szCs w:val="24"/>
        </w:rPr>
        <w:t>ж</w:t>
      </w:r>
      <w:r w:rsidR="00F16422">
        <w:rPr>
          <w:rFonts w:ascii="Times New Roman" w:hAnsi="Times New Roman" w:cs="Times New Roman"/>
          <w:sz w:val="28"/>
          <w:szCs w:val="24"/>
        </w:rPr>
        <w:t>ности выделения их в качестве правовой аналогии, поскольку в случае раздел</w:t>
      </w:r>
      <w:r w:rsidR="00F16422">
        <w:rPr>
          <w:rFonts w:ascii="Times New Roman" w:hAnsi="Times New Roman" w:cs="Times New Roman"/>
          <w:sz w:val="28"/>
          <w:szCs w:val="24"/>
        </w:rPr>
        <w:t>е</w:t>
      </w:r>
      <w:r w:rsidR="00F16422">
        <w:rPr>
          <w:rFonts w:ascii="Times New Roman" w:hAnsi="Times New Roman" w:cs="Times New Roman"/>
          <w:sz w:val="28"/>
          <w:szCs w:val="24"/>
        </w:rPr>
        <w:t>ния аналогии на аналогию закона и аналогию права, в качестве одного из кр</w:t>
      </w:r>
      <w:r w:rsidR="00F16422">
        <w:rPr>
          <w:rFonts w:ascii="Times New Roman" w:hAnsi="Times New Roman" w:cs="Times New Roman"/>
          <w:sz w:val="28"/>
          <w:szCs w:val="24"/>
        </w:rPr>
        <w:t>и</w:t>
      </w:r>
      <w:r w:rsidR="00F16422">
        <w:rPr>
          <w:rFonts w:ascii="Times New Roman" w:hAnsi="Times New Roman" w:cs="Times New Roman"/>
          <w:sz w:val="28"/>
          <w:szCs w:val="24"/>
        </w:rPr>
        <w:t xml:space="preserve">териев выступает способ преодоления пробелов в праве: либо применение нормы закона, регулирующей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F16422">
        <w:rPr>
          <w:rFonts w:ascii="Times New Roman" w:hAnsi="Times New Roman" w:cs="Times New Roman"/>
          <w:sz w:val="28"/>
          <w:szCs w:val="24"/>
        </w:rPr>
        <w:t>сходные отношения, либо прим</w:t>
      </w:r>
      <w:r w:rsidR="00F16422">
        <w:rPr>
          <w:rFonts w:ascii="Times New Roman" w:hAnsi="Times New Roman" w:cs="Times New Roman"/>
          <w:sz w:val="28"/>
          <w:szCs w:val="24"/>
        </w:rPr>
        <w:t>е</w:t>
      </w:r>
      <w:r w:rsidR="00F16422">
        <w:rPr>
          <w:rFonts w:ascii="Times New Roman" w:hAnsi="Times New Roman" w:cs="Times New Roman"/>
          <w:sz w:val="28"/>
          <w:szCs w:val="24"/>
        </w:rPr>
        <w:t>нение общих начал и смысла права.</w:t>
      </w:r>
      <w:r w:rsidR="00F16422">
        <w:rPr>
          <w:rFonts w:ascii="Times New Roman" w:hAnsi="Times New Roman" w:cs="Times New Roman"/>
          <w:sz w:val="28"/>
          <w:szCs w:val="24"/>
          <w:vertAlign w:val="superscript"/>
        </w:rPr>
        <w:t>1</w:t>
      </w:r>
      <w:r w:rsidR="003373D1">
        <w:rPr>
          <w:rFonts w:ascii="Times New Roman" w:hAnsi="Times New Roman" w:cs="Times New Roman"/>
          <w:sz w:val="28"/>
          <w:szCs w:val="24"/>
        </w:rPr>
        <w:t xml:space="preserve"> На мой взгляд, исходя из этого, а также принимая во внимание то, что конституционно-правовая аналогия более сложный механизм по сравнению с аналогией права и аналогией закона, можно выделить данну классификацию.</w:t>
      </w:r>
    </w:p>
    <w:p w:rsidR="003373D1" w:rsidRDefault="003373D1" w:rsidP="003373D1">
      <w:p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 многом схожая с последней по характеристике и обоснованию подобного разделения является классификация по применению конституционных полож</w:t>
      </w:r>
      <w:r>
        <w:rPr>
          <w:rFonts w:ascii="Times New Roman" w:hAnsi="Times New Roman" w:cs="Times New Roman"/>
          <w:sz w:val="28"/>
          <w:szCs w:val="24"/>
        </w:rPr>
        <w:t>е</w:t>
      </w:r>
      <w:r>
        <w:rPr>
          <w:rFonts w:ascii="Times New Roman" w:hAnsi="Times New Roman" w:cs="Times New Roman"/>
          <w:sz w:val="28"/>
          <w:szCs w:val="24"/>
        </w:rPr>
        <w:t>ний. В данном случае  подразумевается  разделение на аналогию соп</w:t>
      </w:r>
      <w:r>
        <w:rPr>
          <w:rFonts w:ascii="Times New Roman" w:hAnsi="Times New Roman" w:cs="Times New Roman"/>
          <w:sz w:val="28"/>
          <w:szCs w:val="24"/>
        </w:rPr>
        <w:t>о</w:t>
      </w:r>
      <w:r>
        <w:rPr>
          <w:rFonts w:ascii="Times New Roman" w:hAnsi="Times New Roman" w:cs="Times New Roman"/>
          <w:sz w:val="28"/>
          <w:szCs w:val="24"/>
        </w:rPr>
        <w:t>ставления оспариваемых положений с конституционными, анлогию толкования и анал</w:t>
      </w:r>
      <w:r>
        <w:rPr>
          <w:rFonts w:ascii="Times New Roman" w:hAnsi="Times New Roman" w:cs="Times New Roman"/>
          <w:sz w:val="28"/>
          <w:szCs w:val="24"/>
        </w:rPr>
        <w:t>о</w:t>
      </w:r>
      <w:r>
        <w:rPr>
          <w:rFonts w:ascii="Times New Roman" w:hAnsi="Times New Roman" w:cs="Times New Roman"/>
          <w:sz w:val="28"/>
          <w:szCs w:val="24"/>
        </w:rPr>
        <w:t>гию оценки правовых норм. Помимо выделения данных аналогий как элеме</w:t>
      </w:r>
      <w:r>
        <w:rPr>
          <w:rFonts w:ascii="Times New Roman" w:hAnsi="Times New Roman" w:cs="Times New Roman"/>
          <w:sz w:val="28"/>
          <w:szCs w:val="24"/>
        </w:rPr>
        <w:t>н</w:t>
      </w:r>
      <w:r>
        <w:rPr>
          <w:rFonts w:ascii="Times New Roman" w:hAnsi="Times New Roman" w:cs="Times New Roman"/>
          <w:sz w:val="28"/>
          <w:szCs w:val="24"/>
        </w:rPr>
        <w:t>тов, составляющих конституционно-правовую аналогию, их также можно опред</w:t>
      </w:r>
      <w:r>
        <w:rPr>
          <w:rFonts w:ascii="Times New Roman" w:hAnsi="Times New Roman" w:cs="Times New Roman"/>
          <w:sz w:val="28"/>
          <w:szCs w:val="24"/>
        </w:rPr>
        <w:t>е</w:t>
      </w:r>
      <w:r>
        <w:rPr>
          <w:rFonts w:ascii="Times New Roman" w:hAnsi="Times New Roman" w:cs="Times New Roman"/>
          <w:sz w:val="28"/>
          <w:szCs w:val="24"/>
        </w:rPr>
        <w:t>лить как метод обоснования позиции Конституционного Суда РФ.</w:t>
      </w:r>
    </w:p>
    <w:p w:rsidR="00F556C4" w:rsidRDefault="003373D1" w:rsidP="003373D1">
      <w:p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Также можно выделить классификацию, связанную с упрощенным порядком рассмотрения дел Конституционным Судом РФ, а именно конституционно-правовая аналогия делится на:</w:t>
      </w:r>
    </w:p>
    <w:p w:rsidR="003373D1" w:rsidRPr="003373D1" w:rsidRDefault="003373D1" w:rsidP="003373D1">
      <w:pPr>
        <w:pStyle w:val="a8"/>
        <w:numPr>
          <w:ilvl w:val="0"/>
          <w:numId w:val="1"/>
        </w:num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40B8E">
        <w:rPr>
          <w:rFonts w:ascii="Times New Roman" w:hAnsi="Times New Roman" w:cs="Times New Roman"/>
          <w:sz w:val="28"/>
          <w:szCs w:val="28"/>
        </w:rPr>
        <w:t xml:space="preserve">Аналогию </w:t>
      </w:r>
      <w:r w:rsidRPr="00D40B8E">
        <w:rPr>
          <w:rFonts w:ascii="Times New Roman" w:hAnsi="Times New Roman" w:cs="Times New Roman"/>
          <w:sz w:val="28"/>
          <w:szCs w:val="24"/>
        </w:rPr>
        <w:t xml:space="preserve">проверки конституционности нормативно – правовых </w:t>
      </w:r>
      <w:r w:rsidRPr="00D40B8E">
        <w:rPr>
          <w:rFonts w:ascii="Times New Roman" w:hAnsi="Times New Roman" w:cs="Times New Roman"/>
          <w:sz w:val="28"/>
          <w:szCs w:val="28"/>
        </w:rPr>
        <w:t>актов</w:t>
      </w:r>
      <w:r>
        <w:rPr>
          <w:rFonts w:ascii="Times New Roman" w:hAnsi="Times New Roman" w:cs="Times New Roman"/>
          <w:sz w:val="28"/>
          <w:szCs w:val="28"/>
        </w:rPr>
        <w:t xml:space="preserve">, указанных в пункте </w:t>
      </w:r>
      <w:r w:rsidRPr="00D40B8E">
        <w:rPr>
          <w:rFonts w:ascii="Times New Roman" w:hAnsi="Times New Roman" w:cs="Times New Roman"/>
          <w:sz w:val="28"/>
          <w:szCs w:val="28"/>
        </w:rPr>
        <w:t>1 части 1 статьи 3 настоящего</w:t>
      </w:r>
      <w:r>
        <w:rPr>
          <w:rFonts w:ascii="Times New Roman" w:hAnsi="Times New Roman" w:cs="Times New Roman"/>
          <w:sz w:val="28"/>
          <w:szCs w:val="28"/>
        </w:rPr>
        <w:t xml:space="preserve"> ФКЗ;</w:t>
      </w:r>
    </w:p>
    <w:p w:rsidR="003373D1" w:rsidRDefault="003373D1" w:rsidP="003373D1">
      <w:pPr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8"/>
        </w:rPr>
        <w:t>В.С. Нерсесянц Пробелы в праве. Аналогя закона и аналогия права.// Общая теория права и государства. М., 2012. С. 492-493</w:t>
      </w:r>
    </w:p>
    <w:p w:rsidR="003373D1" w:rsidRPr="003373D1" w:rsidRDefault="003373D1" w:rsidP="003373D1">
      <w:pPr>
        <w:pStyle w:val="a8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Аналогию проверки по жалобам на нарушение конституционных прав и свобод граждан конституционность закона, примененного в конкретном деле;</w:t>
      </w:r>
    </w:p>
    <w:p w:rsidR="003373D1" w:rsidRDefault="003373D1" w:rsidP="003373D1">
      <w:pPr>
        <w:pStyle w:val="a8"/>
        <w:numPr>
          <w:ilvl w:val="0"/>
          <w:numId w:val="1"/>
        </w:numPr>
        <w:tabs>
          <w:tab w:val="left" w:pos="10206"/>
        </w:tabs>
        <w:spacing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Аналогию проверки по запросу суда конституционности закона,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лежащего применению в конкретном деле, если это приведет к выводу о том, что вопрос о конституционности нормативного правового акта может быть решен на основании содержащихся в ранее принятых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становлений Конституционного Суда Российской Федерации правовых позиций;</w:t>
      </w:r>
    </w:p>
    <w:p w:rsidR="003373D1" w:rsidRDefault="003373D1" w:rsidP="003373D1">
      <w:pPr>
        <w:pStyle w:val="a8"/>
        <w:numPr>
          <w:ilvl w:val="0"/>
          <w:numId w:val="1"/>
        </w:numPr>
        <w:tabs>
          <w:tab w:val="left" w:pos="10206"/>
        </w:tabs>
        <w:spacing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Аналогию, применяемую в случаях, когда проведение слушания не 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ляется необходимым для обеспечения прав заявителя – гражданина или объединения граждан;</w:t>
      </w:r>
    </w:p>
    <w:p w:rsidR="003373D1" w:rsidRPr="003373D1" w:rsidRDefault="003373D1" w:rsidP="003373D1">
      <w:pPr>
        <w:pStyle w:val="a8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Аналогию дел по обращениям, касающихся одного и того же предмета.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3373D1" w:rsidRDefault="003373D1" w:rsidP="003373D1">
      <w:p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разделение имеет в своей специфики то, что фактически определяется аналогия в аналогии. То есть поскольку представленный перечень предполагает упрощенный порядок рассмотрения дел, то по отношению к </w:t>
      </w:r>
      <w:r w:rsidR="00F620F1">
        <w:rPr>
          <w:rFonts w:ascii="Times New Roman" w:hAnsi="Times New Roman" w:cs="Times New Roman"/>
          <w:sz w:val="28"/>
          <w:szCs w:val="28"/>
        </w:rPr>
        <w:t>аналогиям, пре</w:t>
      </w:r>
      <w:r w:rsidR="00F620F1">
        <w:rPr>
          <w:rFonts w:ascii="Times New Roman" w:hAnsi="Times New Roman" w:cs="Times New Roman"/>
          <w:sz w:val="28"/>
          <w:szCs w:val="28"/>
        </w:rPr>
        <w:t>д</w:t>
      </w:r>
      <w:r w:rsidR="00F620F1">
        <w:rPr>
          <w:rFonts w:ascii="Times New Roman" w:hAnsi="Times New Roman" w:cs="Times New Roman"/>
          <w:sz w:val="28"/>
          <w:szCs w:val="28"/>
        </w:rPr>
        <w:t>ставленным в иных классификациях, их</w:t>
      </w:r>
      <w:r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F620F1">
        <w:rPr>
          <w:rFonts w:ascii="Times New Roman" w:hAnsi="Times New Roman" w:cs="Times New Roman"/>
          <w:sz w:val="28"/>
          <w:szCs w:val="28"/>
        </w:rPr>
        <w:t>характериз</w:t>
      </w:r>
      <w:r w:rsidR="00F620F1">
        <w:rPr>
          <w:rFonts w:ascii="Times New Roman" w:hAnsi="Times New Roman" w:cs="Times New Roman"/>
          <w:sz w:val="28"/>
          <w:szCs w:val="28"/>
        </w:rPr>
        <w:t>о</w:t>
      </w:r>
      <w:r w:rsidR="00F620F1">
        <w:rPr>
          <w:rFonts w:ascii="Times New Roman" w:hAnsi="Times New Roman" w:cs="Times New Roman"/>
          <w:sz w:val="28"/>
          <w:szCs w:val="28"/>
        </w:rPr>
        <w:t xml:space="preserve">вать как </w:t>
      </w:r>
      <w:r>
        <w:rPr>
          <w:rFonts w:ascii="Times New Roman" w:hAnsi="Times New Roman" w:cs="Times New Roman"/>
          <w:sz w:val="28"/>
          <w:szCs w:val="28"/>
        </w:rPr>
        <w:t>аналогию. Однако как было определено, конституционно-правовая аналогия составл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ет конституционное правосудие в целом, следовательно фа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тически выделяется аналогия, обусловленная упрощенным порядком рассмотрения дел, в констит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ционно-правовой анал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гии.</w:t>
      </w:r>
    </w:p>
    <w:p w:rsidR="00E145C4" w:rsidRDefault="00E145C4" w:rsidP="003373D1">
      <w:pPr>
        <w:pBdr>
          <w:bottom w:val="single" w:sz="12" w:space="1" w:color="auto"/>
        </w:pBd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определенную тождественность дел, они имеют различную арг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ментацию, приводимую в решениях Конституционного Суда, на основании чего имеет место данное </w:t>
      </w:r>
      <w:r w:rsidRPr="00B42507">
        <w:rPr>
          <w:rFonts w:ascii="Times New Roman" w:hAnsi="Times New Roman" w:cs="Times New Roman"/>
          <w:sz w:val="28"/>
          <w:szCs w:val="28"/>
        </w:rPr>
        <w:t xml:space="preserve">дифференциация </w:t>
      </w:r>
      <w:r>
        <w:rPr>
          <w:rFonts w:ascii="Times New Roman" w:hAnsi="Times New Roman" w:cs="Times New Roman"/>
          <w:sz w:val="28"/>
          <w:szCs w:val="28"/>
        </w:rPr>
        <w:t>аналогии.</w:t>
      </w:r>
    </w:p>
    <w:p w:rsidR="003373D1" w:rsidRDefault="00E145C4" w:rsidP="003373D1">
      <w:pPr>
        <w:pBdr>
          <w:bottom w:val="single" w:sz="12" w:space="1" w:color="auto"/>
        </w:pBd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анализа соответствующих решений Конституционного Суда </w:t>
      </w:r>
      <w:r w:rsidR="00F620F1">
        <w:rPr>
          <w:rFonts w:ascii="Times New Roman" w:hAnsi="Times New Roman" w:cs="Times New Roman"/>
          <w:sz w:val="28"/>
          <w:szCs w:val="28"/>
        </w:rPr>
        <w:t>РФ</w:t>
      </w:r>
      <w:r>
        <w:rPr>
          <w:rFonts w:ascii="Times New Roman" w:hAnsi="Times New Roman" w:cs="Times New Roman"/>
          <w:sz w:val="28"/>
          <w:szCs w:val="28"/>
        </w:rPr>
        <w:t xml:space="preserve">, в качестве тождественных элементов, черт можно выделить </w:t>
      </w:r>
      <w:r w:rsidR="00F620F1">
        <w:rPr>
          <w:rFonts w:ascii="Times New Roman" w:hAnsi="Times New Roman" w:cs="Times New Roman"/>
          <w:sz w:val="28"/>
          <w:szCs w:val="28"/>
        </w:rPr>
        <w:t>то, что, помимо</w:t>
      </w:r>
      <w:r w:rsidR="00F620F1">
        <w:rPr>
          <w:rFonts w:ascii="Times New Roman" w:hAnsi="Times New Roman" w:cs="Times New Roman"/>
          <w:sz w:val="28"/>
          <w:szCs w:val="28"/>
        </w:rPr>
        <w:t xml:space="preserve"> стан-</w:t>
      </w:r>
    </w:p>
    <w:p w:rsidR="003373D1" w:rsidRPr="00E145C4" w:rsidRDefault="003373D1" w:rsidP="00E145C4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45C4" w:rsidRPr="00151112">
        <w:rPr>
          <w:rFonts w:ascii="Times New Roman" w:hAnsi="Times New Roman" w:cs="Times New Roman"/>
          <w:sz w:val="24"/>
          <w:szCs w:val="24"/>
        </w:rPr>
        <w:t>абз</w:t>
      </w:r>
      <w:r w:rsidR="00E145C4">
        <w:rPr>
          <w:rFonts w:ascii="Times New Roman" w:hAnsi="Times New Roman" w:cs="Times New Roman"/>
          <w:sz w:val="24"/>
          <w:szCs w:val="24"/>
        </w:rPr>
        <w:t xml:space="preserve">. 1 ст. 47.1, ст. 48 </w:t>
      </w:r>
      <w:r w:rsidR="00E145C4" w:rsidRPr="00AF2DD2">
        <w:rPr>
          <w:rFonts w:ascii="Times New Roman" w:hAnsi="Times New Roman" w:cs="Times New Roman"/>
          <w:sz w:val="24"/>
          <w:szCs w:val="24"/>
        </w:rPr>
        <w:t>ФКЗ от 21.07.1994г.</w:t>
      </w:r>
      <w:r w:rsidR="00E145C4">
        <w:rPr>
          <w:rFonts w:ascii="Times New Roman" w:hAnsi="Times New Roman" w:cs="Times New Roman"/>
          <w:sz w:val="24"/>
          <w:szCs w:val="24"/>
        </w:rPr>
        <w:t xml:space="preserve"> №1-ФКЗ</w:t>
      </w:r>
      <w:r w:rsidR="00E145C4" w:rsidRPr="00AF2DD2">
        <w:rPr>
          <w:rFonts w:ascii="Times New Roman" w:hAnsi="Times New Roman" w:cs="Times New Roman"/>
          <w:sz w:val="24"/>
          <w:szCs w:val="24"/>
        </w:rPr>
        <w:t xml:space="preserve"> «О Конституционном Суде Российской Федерации»</w:t>
      </w:r>
      <w:r w:rsidR="00E145C4">
        <w:rPr>
          <w:rFonts w:ascii="Times New Roman" w:hAnsi="Times New Roman" w:cs="Times New Roman"/>
          <w:sz w:val="24"/>
          <w:szCs w:val="24"/>
        </w:rPr>
        <w:t xml:space="preserve"> (редакция №13 от 04.06.2014г.)// </w:t>
      </w:r>
      <w:r w:rsidR="00E145C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E145C4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="00E145C4" w:rsidRPr="00A6508B">
          <w:rPr>
            <w:rStyle w:val="a7"/>
            <w:rFonts w:ascii="Times New Roman" w:hAnsi="Times New Roman" w:cs="Times New Roman"/>
            <w:sz w:val="24"/>
            <w:szCs w:val="24"/>
          </w:rPr>
          <w:t>http://www.consultant.ru/document/cons_doc_LAW_163956/</w:t>
        </w:r>
      </w:hyperlink>
      <w:r w:rsidR="00E145C4">
        <w:rPr>
          <w:rFonts w:ascii="Times New Roman" w:hAnsi="Times New Roman" w:cs="Times New Roman"/>
          <w:sz w:val="24"/>
          <w:szCs w:val="24"/>
        </w:rPr>
        <w:t xml:space="preserve"> </w:t>
      </w:r>
      <w:r w:rsidR="00E145C4" w:rsidRPr="00E145C4">
        <w:rPr>
          <w:rFonts w:ascii="Times New Roman" w:hAnsi="Times New Roman" w:cs="Times New Roman"/>
          <w:sz w:val="24"/>
          <w:szCs w:val="24"/>
        </w:rPr>
        <w:t>[</w:t>
      </w:r>
      <w:r w:rsidR="00E145C4">
        <w:rPr>
          <w:rFonts w:ascii="Times New Roman" w:hAnsi="Times New Roman" w:cs="Times New Roman"/>
          <w:sz w:val="24"/>
          <w:szCs w:val="24"/>
        </w:rPr>
        <w:t>Дата пос</w:t>
      </w:r>
      <w:r w:rsidR="00E145C4">
        <w:rPr>
          <w:rFonts w:ascii="Times New Roman" w:hAnsi="Times New Roman" w:cs="Times New Roman"/>
          <w:sz w:val="24"/>
          <w:szCs w:val="24"/>
        </w:rPr>
        <w:t>е</w:t>
      </w:r>
      <w:r w:rsidR="00E145C4">
        <w:rPr>
          <w:rFonts w:ascii="Times New Roman" w:hAnsi="Times New Roman" w:cs="Times New Roman"/>
          <w:sz w:val="24"/>
          <w:szCs w:val="24"/>
        </w:rPr>
        <w:t>щения: 13.05.2015</w:t>
      </w:r>
      <w:r w:rsidR="00E145C4" w:rsidRPr="00E145C4">
        <w:rPr>
          <w:rFonts w:ascii="Times New Roman" w:hAnsi="Times New Roman" w:cs="Times New Roman"/>
          <w:sz w:val="24"/>
          <w:szCs w:val="24"/>
        </w:rPr>
        <w:t>]</w:t>
      </w:r>
    </w:p>
    <w:p w:rsidR="003373D1" w:rsidRDefault="00F620F1" w:rsidP="003373D1">
      <w:p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дартного определения пр</w:t>
      </w:r>
      <w:r>
        <w:rPr>
          <w:rFonts w:ascii="Times New Roman" w:hAnsi="Times New Roman" w:cs="Times New Roman"/>
          <w:sz w:val="28"/>
          <w:szCs w:val="28"/>
        </w:rPr>
        <w:t>едмета рассмотрения с учетом со</w:t>
      </w:r>
      <w:r w:rsidR="00E145C4">
        <w:rPr>
          <w:rFonts w:ascii="Times New Roman" w:hAnsi="Times New Roman" w:cs="Times New Roman"/>
          <w:sz w:val="28"/>
          <w:szCs w:val="24"/>
        </w:rPr>
        <w:t xml:space="preserve">ответствующих </w:t>
      </w:r>
      <w:r w:rsidR="00E145C4">
        <w:rPr>
          <w:rFonts w:ascii="Times New Roman" w:hAnsi="Times New Roman" w:cs="Times New Roman"/>
          <w:sz w:val="28"/>
          <w:szCs w:val="28"/>
        </w:rPr>
        <w:t>тр</w:t>
      </w:r>
      <w:r w:rsidR="00E145C4">
        <w:rPr>
          <w:rFonts w:ascii="Times New Roman" w:hAnsi="Times New Roman" w:cs="Times New Roman"/>
          <w:sz w:val="28"/>
          <w:szCs w:val="28"/>
        </w:rPr>
        <w:t>е</w:t>
      </w:r>
      <w:r w:rsidR="00E145C4">
        <w:rPr>
          <w:rFonts w:ascii="Times New Roman" w:hAnsi="Times New Roman" w:cs="Times New Roman"/>
          <w:sz w:val="28"/>
          <w:szCs w:val="28"/>
        </w:rPr>
        <w:t>бований к тексту, идет стационарная отссылка на полож</w:t>
      </w:r>
      <w:r w:rsidR="00E145C4">
        <w:rPr>
          <w:rFonts w:ascii="Times New Roman" w:hAnsi="Times New Roman" w:cs="Times New Roman"/>
          <w:sz w:val="28"/>
          <w:szCs w:val="28"/>
        </w:rPr>
        <w:t>е</w:t>
      </w:r>
      <w:r w:rsidR="00E145C4">
        <w:rPr>
          <w:rFonts w:ascii="Times New Roman" w:hAnsi="Times New Roman" w:cs="Times New Roman"/>
          <w:sz w:val="28"/>
          <w:szCs w:val="28"/>
        </w:rPr>
        <w:t>ния Конституции РФ: расскрываются основные положения, применимые в конкретном вопросе, а также указывается (прямо или косвенно) положение оспариваемой нормы отн</w:t>
      </w:r>
      <w:r w:rsidR="00E145C4">
        <w:rPr>
          <w:rFonts w:ascii="Times New Roman" w:hAnsi="Times New Roman" w:cs="Times New Roman"/>
          <w:sz w:val="28"/>
          <w:szCs w:val="28"/>
        </w:rPr>
        <w:t>о</w:t>
      </w:r>
      <w:r w:rsidR="00E145C4">
        <w:rPr>
          <w:rFonts w:ascii="Times New Roman" w:hAnsi="Times New Roman" w:cs="Times New Roman"/>
          <w:sz w:val="28"/>
          <w:szCs w:val="28"/>
        </w:rPr>
        <w:t>сительно положений Конституции. Также в тексте решений Конституционного Суда дается определенная оценка законодател</w:t>
      </w:r>
      <w:r w:rsidR="00E145C4">
        <w:rPr>
          <w:rFonts w:ascii="Times New Roman" w:hAnsi="Times New Roman" w:cs="Times New Roman"/>
          <w:sz w:val="28"/>
          <w:szCs w:val="28"/>
        </w:rPr>
        <w:t>ь</w:t>
      </w:r>
      <w:r w:rsidR="00E145C4">
        <w:rPr>
          <w:rFonts w:ascii="Times New Roman" w:hAnsi="Times New Roman" w:cs="Times New Roman"/>
          <w:sz w:val="28"/>
          <w:szCs w:val="28"/>
        </w:rPr>
        <w:t>ным действиям. Кроме того существует определенное сходство непосредственно в определении констит</w:t>
      </w:r>
      <w:r w:rsidR="00E145C4">
        <w:rPr>
          <w:rFonts w:ascii="Times New Roman" w:hAnsi="Times New Roman" w:cs="Times New Roman"/>
          <w:sz w:val="28"/>
          <w:szCs w:val="28"/>
        </w:rPr>
        <w:t>у</w:t>
      </w:r>
      <w:r w:rsidR="00E145C4">
        <w:rPr>
          <w:rFonts w:ascii="Times New Roman" w:hAnsi="Times New Roman" w:cs="Times New Roman"/>
          <w:sz w:val="28"/>
          <w:szCs w:val="28"/>
        </w:rPr>
        <w:t>ционности оспариваемой нормы и соотвествующих толкований. Несмотря на то, что законом, как обязательный элемент аналогии, отссылка на правовые позиции, содержащихся в ранее принятых постановлен</w:t>
      </w:r>
      <w:r w:rsidR="00E145C4">
        <w:rPr>
          <w:rFonts w:ascii="Times New Roman" w:hAnsi="Times New Roman" w:cs="Times New Roman"/>
          <w:sz w:val="28"/>
          <w:szCs w:val="28"/>
        </w:rPr>
        <w:t>и</w:t>
      </w:r>
      <w:r w:rsidR="00E145C4">
        <w:rPr>
          <w:rFonts w:ascii="Times New Roman" w:hAnsi="Times New Roman" w:cs="Times New Roman"/>
          <w:sz w:val="28"/>
          <w:szCs w:val="28"/>
        </w:rPr>
        <w:t>ях, выделена только по отношению к делам о проверке на конституционность определенных норм</w:t>
      </w:r>
      <w:r w:rsidR="00E145C4">
        <w:rPr>
          <w:rFonts w:ascii="Times New Roman" w:hAnsi="Times New Roman" w:cs="Times New Roman"/>
          <w:sz w:val="28"/>
          <w:szCs w:val="28"/>
        </w:rPr>
        <w:t>а</w:t>
      </w:r>
      <w:r w:rsidR="00E145C4">
        <w:rPr>
          <w:rFonts w:ascii="Times New Roman" w:hAnsi="Times New Roman" w:cs="Times New Roman"/>
          <w:sz w:val="28"/>
          <w:szCs w:val="28"/>
        </w:rPr>
        <w:t>тивно-правовых положений по запросу суда, Конституц</w:t>
      </w:r>
      <w:r w:rsidR="00E145C4">
        <w:rPr>
          <w:rFonts w:ascii="Times New Roman" w:hAnsi="Times New Roman" w:cs="Times New Roman"/>
          <w:sz w:val="28"/>
          <w:szCs w:val="28"/>
        </w:rPr>
        <w:t>и</w:t>
      </w:r>
      <w:r w:rsidR="00E145C4">
        <w:rPr>
          <w:rFonts w:ascii="Times New Roman" w:hAnsi="Times New Roman" w:cs="Times New Roman"/>
          <w:sz w:val="28"/>
          <w:szCs w:val="28"/>
        </w:rPr>
        <w:t>онный Суд почти в каждом решении, применительно к данным аналогиям, указывает на некоторые положения, дает оссылку на элементы, указанные в ранее принятых постано</w:t>
      </w:r>
      <w:r w:rsidR="00E145C4">
        <w:rPr>
          <w:rFonts w:ascii="Times New Roman" w:hAnsi="Times New Roman" w:cs="Times New Roman"/>
          <w:sz w:val="28"/>
          <w:szCs w:val="28"/>
        </w:rPr>
        <w:t>в</w:t>
      </w:r>
      <w:r w:rsidR="00E145C4">
        <w:rPr>
          <w:rFonts w:ascii="Times New Roman" w:hAnsi="Times New Roman" w:cs="Times New Roman"/>
          <w:sz w:val="28"/>
          <w:szCs w:val="28"/>
        </w:rPr>
        <w:t>лениях. Например, в постановлении Конституционн</w:t>
      </w:r>
      <w:r w:rsidR="00E145C4">
        <w:rPr>
          <w:rFonts w:ascii="Times New Roman" w:hAnsi="Times New Roman" w:cs="Times New Roman"/>
          <w:sz w:val="28"/>
          <w:szCs w:val="28"/>
        </w:rPr>
        <w:t>о</w:t>
      </w:r>
      <w:r w:rsidR="00E145C4">
        <w:rPr>
          <w:rFonts w:ascii="Times New Roman" w:hAnsi="Times New Roman" w:cs="Times New Roman"/>
          <w:sz w:val="28"/>
          <w:szCs w:val="28"/>
        </w:rPr>
        <w:t>го Суда РФ от 10.12.2014 №31-П в пункте третьем идет прямая оссылка на правовые позиции, ранее принятых постановлений: «По смыслу правовых п</w:t>
      </w:r>
      <w:r w:rsidR="00E145C4">
        <w:rPr>
          <w:rFonts w:ascii="Times New Roman" w:hAnsi="Times New Roman" w:cs="Times New Roman"/>
          <w:sz w:val="28"/>
          <w:szCs w:val="28"/>
        </w:rPr>
        <w:t>о</w:t>
      </w:r>
      <w:r w:rsidR="00E145C4">
        <w:rPr>
          <w:rFonts w:ascii="Times New Roman" w:hAnsi="Times New Roman" w:cs="Times New Roman"/>
          <w:sz w:val="28"/>
          <w:szCs w:val="28"/>
        </w:rPr>
        <w:t>зиций, изложенных в ряде постановлений Конституционного Суда Российской Федерации, в том числе от 17 декабря 1996 года №20-П и от 16 мая 2000 года №8-П...»</w:t>
      </w:r>
      <w:r w:rsidR="00E145C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E145C4">
        <w:rPr>
          <w:rFonts w:ascii="Times New Roman" w:hAnsi="Times New Roman" w:cs="Times New Roman"/>
          <w:sz w:val="28"/>
          <w:szCs w:val="28"/>
        </w:rPr>
        <w:t>.</w:t>
      </w:r>
    </w:p>
    <w:p w:rsidR="00E145C4" w:rsidRDefault="00E145C4" w:rsidP="003373D1">
      <w:pPr>
        <w:pBdr>
          <w:bottom w:val="single" w:sz="12" w:space="1" w:color="auto"/>
        </w:pBd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различия, не заметные в поверхностном анализе, но являющиеся знач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тельными, существуют. Так</w:t>
      </w:r>
      <w:r w:rsidR="00F620F1">
        <w:rPr>
          <w:rFonts w:ascii="Times New Roman" w:hAnsi="Times New Roman" w:cs="Times New Roman"/>
          <w:sz w:val="28"/>
          <w:szCs w:val="28"/>
        </w:rPr>
        <w:t>, на мой взгляд,</w:t>
      </w:r>
      <w:r>
        <w:rPr>
          <w:rFonts w:ascii="Times New Roman" w:hAnsi="Times New Roman" w:cs="Times New Roman"/>
          <w:sz w:val="28"/>
          <w:szCs w:val="28"/>
        </w:rPr>
        <w:t xml:space="preserve"> отличительной чертой решений,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нятых по аналогии проверки по запросу суда  конституционности закона, является такой обязательный элемент как отссылка на правовые позиции,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держ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7A4C">
        <w:rPr>
          <w:rFonts w:ascii="Times New Roman" w:hAnsi="Times New Roman" w:cs="Times New Roman"/>
          <w:sz w:val="28"/>
          <w:szCs w:val="28"/>
        </w:rPr>
        <w:t>щиеся в ранее принятых постановлениях</w:t>
      </w:r>
      <w:r w:rsidRPr="00E145C4">
        <w:rPr>
          <w:rFonts w:ascii="Times New Roman" w:hAnsi="Times New Roman" w:cs="Times New Roman"/>
          <w:sz w:val="28"/>
          <w:szCs w:val="28"/>
        </w:rPr>
        <w:t xml:space="preserve"> </w:t>
      </w:r>
      <w:r w:rsidRPr="000C7A4C">
        <w:rPr>
          <w:rFonts w:ascii="Times New Roman" w:hAnsi="Times New Roman" w:cs="Times New Roman"/>
          <w:sz w:val="28"/>
          <w:szCs w:val="28"/>
        </w:rPr>
        <w:t>Конституционного Суда РФ. При этом, в отличие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7A4C">
        <w:rPr>
          <w:rFonts w:ascii="Times New Roman" w:hAnsi="Times New Roman" w:cs="Times New Roman"/>
          <w:sz w:val="28"/>
          <w:szCs w:val="28"/>
        </w:rPr>
        <w:t>от иных решений принятых по аналогиям рассматрива</w:t>
      </w:r>
      <w:r w:rsidRPr="000C7A4C">
        <w:rPr>
          <w:rFonts w:ascii="Times New Roman" w:hAnsi="Times New Roman" w:cs="Times New Roman"/>
          <w:sz w:val="28"/>
          <w:szCs w:val="28"/>
        </w:rPr>
        <w:t>е</w:t>
      </w:r>
      <w:r w:rsidRPr="000C7A4C">
        <w:rPr>
          <w:rFonts w:ascii="Times New Roman" w:hAnsi="Times New Roman" w:cs="Times New Roman"/>
          <w:sz w:val="28"/>
          <w:szCs w:val="28"/>
        </w:rPr>
        <w:t>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7A4C">
        <w:rPr>
          <w:rFonts w:ascii="Times New Roman" w:hAnsi="Times New Roman" w:cs="Times New Roman"/>
          <w:sz w:val="28"/>
          <w:szCs w:val="28"/>
        </w:rPr>
        <w:t xml:space="preserve">классификации </w:t>
      </w:r>
      <w:r w:rsidR="00F620F1" w:rsidRPr="000C7A4C">
        <w:rPr>
          <w:rFonts w:ascii="Times New Roman" w:hAnsi="Times New Roman" w:cs="Times New Roman"/>
          <w:sz w:val="28"/>
          <w:szCs w:val="28"/>
        </w:rPr>
        <w:t>такая отсылка имеет не только</w:t>
      </w:r>
      <w:r w:rsidR="00F620F1" w:rsidRPr="00E145C4">
        <w:rPr>
          <w:rFonts w:ascii="Times New Roman" w:hAnsi="Times New Roman" w:cs="Times New Roman"/>
          <w:sz w:val="28"/>
          <w:szCs w:val="28"/>
        </w:rPr>
        <w:t xml:space="preserve"> </w:t>
      </w:r>
      <w:r w:rsidR="00F620F1" w:rsidRPr="000C7A4C">
        <w:rPr>
          <w:rFonts w:ascii="Times New Roman" w:hAnsi="Times New Roman" w:cs="Times New Roman"/>
          <w:sz w:val="28"/>
          <w:szCs w:val="28"/>
        </w:rPr>
        <w:t>характеристику обязател</w:t>
      </w:r>
      <w:r w:rsidR="00F620F1" w:rsidRPr="000C7A4C">
        <w:rPr>
          <w:rFonts w:ascii="Times New Roman" w:hAnsi="Times New Roman" w:cs="Times New Roman"/>
          <w:sz w:val="28"/>
          <w:szCs w:val="28"/>
        </w:rPr>
        <w:t>ь</w:t>
      </w:r>
      <w:r w:rsidR="00F620F1">
        <w:rPr>
          <w:rFonts w:ascii="Times New Roman" w:hAnsi="Times New Roman" w:cs="Times New Roman"/>
          <w:sz w:val="28"/>
          <w:szCs w:val="28"/>
        </w:rPr>
        <w:t>-</w:t>
      </w:r>
    </w:p>
    <w:p w:rsidR="00E145C4" w:rsidRDefault="00E145C4" w:rsidP="00E145C4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Постановление КС РФ от 10.12.2014 №31-П по делу о проверке конституционности ч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стей шестой и седьмой статьи 115 Уголовно-процессуального кодекса РФ в связи с жал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бой ЗАО «Глория»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F06B7B">
          <w:rPr>
            <w:rStyle w:val="a7"/>
            <w:rFonts w:ascii="Times New Roman" w:hAnsi="Times New Roman" w:cs="Times New Roman"/>
            <w:sz w:val="24"/>
            <w:szCs w:val="24"/>
          </w:rPr>
          <w:t>http://docs.pravo.ru/document/view/62687569/72911510/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7A4C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Дата посещения: 9.04.2015</w:t>
      </w:r>
      <w:r w:rsidRPr="000C7A4C">
        <w:rPr>
          <w:rFonts w:ascii="Times New Roman" w:hAnsi="Times New Roman" w:cs="Times New Roman"/>
          <w:sz w:val="24"/>
          <w:szCs w:val="24"/>
        </w:rPr>
        <w:t>]</w:t>
      </w:r>
    </w:p>
    <w:p w:rsidR="00E145C4" w:rsidRDefault="00F620F1" w:rsidP="00E145C4">
      <w:pPr>
        <w:pBdr>
          <w:bottom w:val="single" w:sz="12" w:space="1" w:color="auto"/>
        </w:pBdr>
        <w:spacing w:line="36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ной, </w:t>
      </w:r>
      <w:r w:rsidRPr="000C7A4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скольку это  </w:t>
      </w:r>
      <w:r w:rsidR="00E145C4" w:rsidRPr="000C7A4C">
        <w:rPr>
          <w:rFonts w:ascii="Times New Roman" w:hAnsi="Times New Roman" w:cs="Times New Roman"/>
          <w:sz w:val="28"/>
          <w:szCs w:val="28"/>
        </w:rPr>
        <w:t>предусморено текстом настоящего ФЗ «О Конституцио</w:t>
      </w:r>
      <w:r w:rsidR="00E145C4" w:rsidRPr="000C7A4C">
        <w:rPr>
          <w:rFonts w:ascii="Times New Roman" w:hAnsi="Times New Roman" w:cs="Times New Roman"/>
          <w:sz w:val="28"/>
          <w:szCs w:val="28"/>
        </w:rPr>
        <w:t>н</w:t>
      </w:r>
      <w:r w:rsidR="00E145C4" w:rsidRPr="000C7A4C">
        <w:rPr>
          <w:rFonts w:ascii="Times New Roman" w:hAnsi="Times New Roman" w:cs="Times New Roman"/>
          <w:sz w:val="28"/>
          <w:szCs w:val="28"/>
        </w:rPr>
        <w:t>ном Суде РФ», но и освной, так как подразумевается вынесение решения на основе данных правовых позиций: «</w:t>
      </w:r>
      <w:r w:rsidR="00E145C4" w:rsidRPr="000C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проверять по запросу суда конституцио</w:t>
      </w:r>
      <w:r w:rsidR="00E145C4" w:rsidRPr="000C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E145C4" w:rsidRPr="000C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ность закона, подлежащего применению в конкретном деле, без проведения слушания, если придет к </w:t>
      </w:r>
      <w:r w:rsidR="00E145C4" w:rsidRPr="000C7A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выводу о том, что вопрос</w:t>
      </w:r>
      <w:r w:rsidR="00E145C4" w:rsidRPr="000C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конституционности но</w:t>
      </w:r>
      <w:r w:rsidR="00E145C4" w:rsidRPr="000C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E145C4" w:rsidRPr="000C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мативного правового акта </w:t>
      </w:r>
      <w:r w:rsidR="00E145C4" w:rsidRPr="000C7A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может быть разрешен на основании</w:t>
      </w:r>
      <w:r w:rsidR="00E145C4" w:rsidRPr="000C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45C4" w:rsidRPr="000C7A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содержащи</w:t>
      </w:r>
      <w:r w:rsidR="00E145C4" w:rsidRPr="000C7A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</w:t>
      </w:r>
      <w:r w:rsidR="00E145C4" w:rsidRPr="000C7A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ся в ранее принятых постановлениях</w:t>
      </w:r>
      <w:r w:rsidR="00E145C4" w:rsidRPr="000C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Конституционного Суда Российской Фед</w:t>
      </w:r>
      <w:r w:rsidR="00E145C4" w:rsidRPr="000C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E145C4" w:rsidRPr="000C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рации </w:t>
      </w:r>
      <w:r w:rsidR="00E145C4" w:rsidRPr="000C7A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правовых позиций</w:t>
      </w:r>
      <w:r w:rsidR="00E145C4" w:rsidRPr="000C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E145C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="00E1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в постановлении Конституционного Суда РФ от 15 октября 2013 года №21-П центральное место в определении конституц</w:t>
      </w:r>
      <w:r w:rsidR="00E1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1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онности и приведении толкования и разъяснения правовых норм занимает отссылка на правовые позиции ранее принятых постановлений Ко</w:t>
      </w:r>
      <w:r w:rsidR="00E1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E1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ституционного Суда РФ, содерж</w:t>
      </w:r>
      <w:r w:rsidR="00E1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1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щаяся в пунктах 2.2 и 4, а также отссылка на постановление в пункте 3.</w:t>
      </w:r>
      <w:r w:rsidR="00E145C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="00E1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620F1" w:rsidRDefault="00F620F1" w:rsidP="00E145C4">
      <w:pPr>
        <w:pBdr>
          <w:bottom w:val="single" w:sz="12" w:space="1" w:color="auto"/>
        </w:pBdr>
        <w:spacing w:line="36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данную аналогию можно характеризовать тем, что помимо оценки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ствий законодателя, суд дает либо косвенно, либо прямо  оценку действий суда, по запросу которого рассматривается данное дело. В том же постанов</w:t>
      </w:r>
      <w:r w:rsidRPr="00475CD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лении от 15 октября 2013 года №21-П в пункте первом Конституционный Суд РФ не только описывает суть дела, находящегося на рассмотрении Верховного Суда, но и при этом дает определенное разъяснение, в том числе в совокупности с довадами и толкованиями, приводимыми в данном постановлении, то есть фактически из этого можно составить оценку деятельности Верховного Суда. Кроме того можно выделить тот факт, что итоговое решение суда предопред</w:t>
      </w:r>
      <w:r>
        <w:rPr>
          <w:rFonts w:ascii="Times New Roman" w:hAnsi="Times New Roman" w:cs="Times New Roman"/>
          <w:sz w:val="28"/>
          <w:szCs w:val="24"/>
        </w:rPr>
        <w:t>е</w:t>
      </w:r>
      <w:r>
        <w:rPr>
          <w:rFonts w:ascii="Times New Roman" w:hAnsi="Times New Roman" w:cs="Times New Roman"/>
          <w:sz w:val="28"/>
          <w:szCs w:val="24"/>
        </w:rPr>
        <w:t xml:space="preserve">ляет не только дальнейшие действия законодателя, но и суда, по запросу </w:t>
      </w:r>
      <w:r>
        <w:rPr>
          <w:rFonts w:ascii="Times New Roman" w:hAnsi="Times New Roman" w:cs="Times New Roman"/>
          <w:sz w:val="28"/>
          <w:szCs w:val="24"/>
        </w:rPr>
        <w:t>кото-</w:t>
      </w:r>
    </w:p>
    <w:p w:rsidR="00E145C4" w:rsidRDefault="00E145C4" w:rsidP="00E145C4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5CDE">
        <w:rPr>
          <w:rFonts w:ascii="Times New Roman" w:hAnsi="Times New Roman" w:cs="Times New Roman"/>
          <w:sz w:val="24"/>
          <w:szCs w:val="24"/>
        </w:rPr>
        <w:t>абз</w:t>
      </w:r>
      <w:r>
        <w:rPr>
          <w:rFonts w:ascii="Times New Roman" w:hAnsi="Times New Roman" w:cs="Times New Roman"/>
          <w:sz w:val="24"/>
          <w:szCs w:val="24"/>
        </w:rPr>
        <w:t xml:space="preserve">. 1 ст. 47.1, ст. 48 </w:t>
      </w:r>
      <w:r w:rsidRPr="00AF2DD2">
        <w:rPr>
          <w:rFonts w:ascii="Times New Roman" w:hAnsi="Times New Roman" w:cs="Times New Roman"/>
          <w:sz w:val="24"/>
          <w:szCs w:val="24"/>
        </w:rPr>
        <w:t xml:space="preserve">ФКЗ от 21.07.1994г. </w:t>
      </w:r>
      <w:r>
        <w:rPr>
          <w:rFonts w:ascii="Times New Roman" w:hAnsi="Times New Roman" w:cs="Times New Roman"/>
          <w:sz w:val="24"/>
          <w:szCs w:val="24"/>
        </w:rPr>
        <w:t xml:space="preserve">№1-ФКЗ </w:t>
      </w:r>
      <w:r w:rsidRPr="00AF2DD2">
        <w:rPr>
          <w:rFonts w:ascii="Times New Roman" w:hAnsi="Times New Roman" w:cs="Times New Roman"/>
          <w:sz w:val="24"/>
          <w:szCs w:val="24"/>
        </w:rPr>
        <w:t>«О Конституционном Суде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 (редакция </w:t>
      </w:r>
      <w:r w:rsidRPr="00AF2DD2">
        <w:rPr>
          <w:rFonts w:ascii="Times New Roman" w:hAnsi="Times New Roman" w:cs="Times New Roman"/>
          <w:sz w:val="24"/>
          <w:szCs w:val="24"/>
        </w:rPr>
        <w:t>№1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F2DD2">
        <w:rPr>
          <w:rFonts w:ascii="Times New Roman" w:hAnsi="Times New Roman" w:cs="Times New Roman"/>
          <w:sz w:val="24"/>
          <w:szCs w:val="24"/>
        </w:rPr>
        <w:t xml:space="preserve"> от 04.06.2014г.</w:t>
      </w:r>
      <w:r>
        <w:rPr>
          <w:rFonts w:ascii="Times New Roman" w:hAnsi="Times New Roman" w:cs="Times New Roman"/>
          <w:sz w:val="24"/>
          <w:szCs w:val="24"/>
        </w:rPr>
        <w:t>)//</w:t>
      </w:r>
      <w:r w:rsidRPr="0095572C">
        <w:t xml:space="preserve"> </w:t>
      </w:r>
      <w:r>
        <w:rPr>
          <w:rFonts w:ascii="Times New Roman" w:hAnsi="Times New Roman" w:cs="Times New Roman"/>
          <w:lang w:val="en-US"/>
        </w:rPr>
        <w:t>URL</w:t>
      </w:r>
      <w:r>
        <w:rPr>
          <w:rFonts w:ascii="Times New Roman" w:hAnsi="Times New Roman" w:cs="Times New Roman"/>
        </w:rPr>
        <w:t xml:space="preserve">: </w:t>
      </w:r>
      <w:hyperlink r:id="rId14" w:history="1">
        <w:r w:rsidRPr="00296140">
          <w:rPr>
            <w:rStyle w:val="a7"/>
            <w:rFonts w:ascii="Times New Roman" w:hAnsi="Times New Roman" w:cs="Times New Roman"/>
            <w:sz w:val="24"/>
            <w:szCs w:val="24"/>
          </w:rPr>
          <w:t>http://base.consultant.ru/cons/cgi/online.cgi?req=doc;base=LAW;n=163956;from=160096-7;rnd=0.7537590092979372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7A4C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Дата посещения: 9.04.2015</w:t>
      </w:r>
      <w:r w:rsidRPr="000C7A4C">
        <w:rPr>
          <w:rFonts w:ascii="Times New Roman" w:hAnsi="Times New Roman" w:cs="Times New Roman"/>
          <w:sz w:val="24"/>
          <w:szCs w:val="24"/>
        </w:rPr>
        <w:t>]</w:t>
      </w:r>
    </w:p>
    <w:p w:rsidR="00F620F1" w:rsidRDefault="00F620F1" w:rsidP="00E145C4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Постановление КС РФ от 15.10.2013 №21-П по делу о проверке конституционности пол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жения пункта 1 части 1 статьи 19 ФЗ «О социальных гарантиях сотрудникам некоторых федеральных органов исполнительной власти и внесении изменений в отдельные законод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тельные акты Российской Федерации» в связи с запросом Верховного Суда Российской Федерации // </w:t>
      </w:r>
      <w:hyperlink r:id="rId15" w:history="1">
        <w:r w:rsidRPr="00F06B7B">
          <w:rPr>
            <w:rStyle w:val="a7"/>
            <w:rFonts w:ascii="Times New Roman" w:hAnsi="Times New Roman" w:cs="Times New Roman"/>
            <w:sz w:val="24"/>
            <w:szCs w:val="24"/>
          </w:rPr>
          <w:t>http://www.rg.ru/2013/10/29/ks-socgarantii-dok.html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7A4C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Дата посещения: 9.04.2015</w:t>
      </w:r>
      <w:r w:rsidRPr="000C7A4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0F1" w:rsidRDefault="00F620F1" w:rsidP="00F620F1">
      <w:pPr>
        <w:spacing w:line="36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20F1" w:rsidRDefault="00F620F1" w:rsidP="00F620F1">
      <w:p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рого </w:t>
      </w:r>
      <w:r>
        <w:rPr>
          <w:rFonts w:ascii="Times New Roman" w:hAnsi="Times New Roman" w:cs="Times New Roman"/>
          <w:sz w:val="28"/>
          <w:szCs w:val="24"/>
        </w:rPr>
        <w:t>ведется дело, что является характерным исключительно для данной анал</w:t>
      </w:r>
      <w:r>
        <w:rPr>
          <w:rFonts w:ascii="Times New Roman" w:hAnsi="Times New Roman" w:cs="Times New Roman"/>
          <w:sz w:val="28"/>
          <w:szCs w:val="24"/>
        </w:rPr>
        <w:t>о</w:t>
      </w:r>
      <w:r>
        <w:rPr>
          <w:rFonts w:ascii="Times New Roman" w:hAnsi="Times New Roman" w:cs="Times New Roman"/>
          <w:sz w:val="28"/>
          <w:szCs w:val="24"/>
        </w:rPr>
        <w:t>гии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F620F1" w:rsidRDefault="00F620F1" w:rsidP="00F620F1">
      <w:p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C7A4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Рассматривая решения Конституционного Суда по делам, в которых объеден</w:t>
      </w:r>
      <w:r w:rsidRPr="000C7A4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Pr="000C7A4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но несколько обращений, касающихся одного и того же предмета, специфич</w:t>
      </w:r>
      <w:r w:rsidRPr="000C7A4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Pr="000C7A4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ской характеристикой можно выделить то, что данное решение является более развернутым и широким. Суду приходится, несмотря на наличие общего пре</w:t>
      </w:r>
      <w:r w:rsidRPr="000C7A4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</w:t>
      </w:r>
      <w:r w:rsidRPr="000C7A4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мета и схожести обращений, учитывать большее количество аспектов в отличие от дел с применением иных аналогий. В свою очередь данная аналогия подр</w:t>
      </w:r>
      <w:r w:rsidRPr="000C7A4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Pr="000C7A4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зумевает совмещение нескольких элементов различных аналогий, чт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 является специфической чертой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C7A4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Например, в постановлении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0C7A4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Конституционного Суда РФ от 30.1.2013 №3-П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можно выде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лить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лить</w:t>
      </w:r>
      <w:r w:rsidRPr="000C7A4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как минимум совмещение трех аналогий: аналогия по обращениям, касающихся одногои того же предмета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  <w:r w:rsidRPr="000C7A4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7A4C">
        <w:rPr>
          <w:rFonts w:ascii="Times New Roman" w:hAnsi="Times New Roman" w:cs="Times New Roman"/>
          <w:sz w:val="28"/>
          <w:szCs w:val="28"/>
        </w:rPr>
        <w:t>налогию проверки по жалобам на нарушение конституционных прав и свобод граждан конституционность закона, примененного в конкретном деле;</w:t>
      </w:r>
      <w:r>
        <w:rPr>
          <w:rFonts w:ascii="Times New Roman" w:hAnsi="Times New Roman" w:cs="Times New Roman"/>
          <w:sz w:val="28"/>
          <w:szCs w:val="28"/>
        </w:rPr>
        <w:t xml:space="preserve"> анал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гию проверки по запросу суда конституционности закона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F620F1" w:rsidRDefault="00F620F1" w:rsidP="00F620F1">
      <w:pPr>
        <w:pBdr>
          <w:bottom w:val="single" w:sz="12" w:space="1" w:color="auto"/>
        </w:pBd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Отличной от иных аналогией также можно указать а</w:t>
      </w:r>
      <w:r w:rsidRPr="000C7A4C">
        <w:rPr>
          <w:rFonts w:ascii="Times New Roman" w:hAnsi="Times New Roman" w:cs="Times New Roman"/>
          <w:sz w:val="28"/>
          <w:szCs w:val="28"/>
        </w:rPr>
        <w:t>налогию проверки по ж</w:t>
      </w:r>
      <w:r w:rsidRPr="000C7A4C">
        <w:rPr>
          <w:rFonts w:ascii="Times New Roman" w:hAnsi="Times New Roman" w:cs="Times New Roman"/>
          <w:sz w:val="28"/>
          <w:szCs w:val="28"/>
        </w:rPr>
        <w:t>а</w:t>
      </w:r>
      <w:r w:rsidRPr="000C7A4C">
        <w:rPr>
          <w:rFonts w:ascii="Times New Roman" w:hAnsi="Times New Roman" w:cs="Times New Roman"/>
          <w:sz w:val="28"/>
          <w:szCs w:val="28"/>
        </w:rPr>
        <w:t>лобам на нарушение конституционных прав и свобод граждан конституцио</w:t>
      </w:r>
      <w:r w:rsidRPr="000C7A4C">
        <w:rPr>
          <w:rFonts w:ascii="Times New Roman" w:hAnsi="Times New Roman" w:cs="Times New Roman"/>
          <w:sz w:val="28"/>
          <w:szCs w:val="28"/>
        </w:rPr>
        <w:t>н</w:t>
      </w:r>
      <w:r w:rsidRPr="000C7A4C">
        <w:rPr>
          <w:rFonts w:ascii="Times New Roman" w:hAnsi="Times New Roman" w:cs="Times New Roman"/>
          <w:sz w:val="28"/>
          <w:szCs w:val="28"/>
        </w:rPr>
        <w:t>ность закона, примененного в конкретном деле</w:t>
      </w:r>
      <w:r>
        <w:rPr>
          <w:rFonts w:ascii="Times New Roman" w:hAnsi="Times New Roman" w:cs="Times New Roman"/>
          <w:sz w:val="28"/>
          <w:szCs w:val="28"/>
        </w:rPr>
        <w:t xml:space="preserve">. Наиболее ярко </w:t>
      </w:r>
      <w:r w:rsidRPr="000C7A4C">
        <w:rPr>
          <w:rFonts w:ascii="Times New Roman" w:hAnsi="Times New Roman" w:cs="Times New Roman"/>
          <w:sz w:val="28"/>
          <w:szCs w:val="28"/>
        </w:rPr>
        <w:t>выделяющейся чертой</w:t>
      </w:r>
      <w:r>
        <w:rPr>
          <w:rFonts w:ascii="Times New Roman" w:hAnsi="Times New Roman" w:cs="Times New Roman"/>
          <w:sz w:val="28"/>
          <w:szCs w:val="28"/>
        </w:rPr>
        <w:t xml:space="preserve"> данной аналогии можно определить то, что ее характер определяется конкретной жалобой конкретного гражданина, относительно конкретного дела. Несмотря на значительное сходство с иными аналогиями, ее специфика форм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руется на том, что Конституционный Суд РФ при вынесении решения сужает фокусирование на предмете до тех границ, которые предопределены конкре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ным делом, случаем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20F1" w:rsidRDefault="00F620F1" w:rsidP="00F620F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F620F1">
        <w:rPr>
          <w:rFonts w:ascii="Times New Roman" w:hAnsi="Times New Roman" w:cs="Times New Roman"/>
          <w:sz w:val="24"/>
          <w:szCs w:val="28"/>
        </w:rPr>
        <w:t>Постановление</w:t>
      </w:r>
      <w:r w:rsidRPr="000C7A4C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КС РФ от 30.01.2013 №3-П п</w:t>
      </w:r>
      <w:r w:rsidRPr="006D20F9">
        <w:rPr>
          <w:rFonts w:ascii="Times New Roman" w:hAnsi="Times New Roman" w:cs="Times New Roman"/>
          <w:sz w:val="24"/>
          <w:szCs w:val="28"/>
        </w:rPr>
        <w:t>о делу о проверке конституционности пункта 7 статьи 17 Закона РФ «о социальной защиете граждан, подвегшихся воздействию радиации вследствие катастрофы на Чернобыльской АЭС» в связи с жалобой гражданина Е.Н.Степанцова и запросом Челябинского областного Суда</w:t>
      </w:r>
      <w:r>
        <w:rPr>
          <w:rFonts w:ascii="Times New Roman" w:hAnsi="Times New Roman" w:cs="Times New Roman"/>
          <w:sz w:val="24"/>
          <w:szCs w:val="28"/>
        </w:rPr>
        <w:t xml:space="preserve"> // </w:t>
      </w:r>
      <w:hyperlink r:id="rId16" w:history="1">
        <w:r w:rsidRPr="00F06B7B">
          <w:rPr>
            <w:rStyle w:val="a7"/>
            <w:rFonts w:ascii="Times New Roman" w:hAnsi="Times New Roman" w:cs="Times New Roman"/>
            <w:sz w:val="24"/>
            <w:szCs w:val="28"/>
          </w:rPr>
          <w:t>http://prochernobyl.ru/topic1102.html</w:t>
        </w:r>
      </w:hyperlink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C7A4C">
        <w:rPr>
          <w:rFonts w:ascii="Times New Roman" w:hAnsi="Times New Roman" w:cs="Times New Roman"/>
          <w:sz w:val="24"/>
          <w:szCs w:val="28"/>
        </w:rPr>
        <w:t>[</w:t>
      </w:r>
      <w:r>
        <w:rPr>
          <w:rFonts w:ascii="Times New Roman" w:hAnsi="Times New Roman" w:cs="Times New Roman"/>
          <w:sz w:val="24"/>
          <w:szCs w:val="28"/>
        </w:rPr>
        <w:t>Дата посещения: 9.04.2015</w:t>
      </w:r>
      <w:r w:rsidRPr="000C7A4C">
        <w:rPr>
          <w:rFonts w:ascii="Times New Roman" w:hAnsi="Times New Roman" w:cs="Times New Roman"/>
          <w:sz w:val="24"/>
          <w:szCs w:val="28"/>
        </w:rPr>
        <w:t>]</w:t>
      </w:r>
    </w:p>
    <w:p w:rsidR="00C22F68" w:rsidRDefault="00864A99" w:rsidP="00864A99">
      <w:pPr>
        <w:spacing w:line="36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Таким образом, можно говорить о том, что представленные классификации свидетельствуют о конституционно-правовой аналогии как о сложном мех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низме  конституционного правосудия. При этом выделяется особая классиф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кация данной аналогии, определенной упрощенным порядком рассмотрения дел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ституционным Судом РФ, которая выступает как выделение аналогии в аналогии. Также можно говорить о том, что существуют такие виды констит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циооно-правовой аналогии, которые составляют </w:t>
      </w:r>
      <w:r w:rsidR="00C2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отдельные виды данной анал</w:t>
      </w:r>
      <w:r w:rsidR="00C2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2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гии. Например, аналогия отсылки на нормы Конституции РФ и аналогия толк</w:t>
      </w:r>
      <w:r w:rsidR="00C2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2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правовых норм могут составлять аналогию проверки конституционности нормативно-правовых актов.</w:t>
      </w:r>
      <w:r w:rsidR="00C2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864A99" w:rsidRDefault="00C22F68" w:rsidP="00C22F68">
      <w:pPr>
        <w:spacing w:line="36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Заключение</w:t>
      </w:r>
    </w:p>
    <w:p w:rsidR="00817DC4" w:rsidRDefault="00C22F68" w:rsidP="00817DC4">
      <w:p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Конституционно-правовая аналогия является сложным мехонизмом преодол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конституционных пробелов и конфликтов в правовой системе. Однако она имеет существенные отличия от аналогии закона и аналогии права, поэтому вопрос  о</w:t>
      </w:r>
      <w:r w:rsidR="00817DC4">
        <w:rPr>
          <w:rFonts w:ascii="Times New Roman" w:hAnsi="Times New Roman" w:cs="Times New Roman"/>
          <w:sz w:val="28"/>
          <w:szCs w:val="28"/>
        </w:rPr>
        <w:t xml:space="preserve"> </w:t>
      </w:r>
      <w:r w:rsidR="00817DC4">
        <w:rPr>
          <w:rFonts w:ascii="Times New Roman" w:hAnsi="Times New Roman" w:cs="Times New Roman"/>
          <w:sz w:val="28"/>
          <w:szCs w:val="28"/>
        </w:rPr>
        <w:t>сущности данного механизма и необходимости его изучения является актуальным для современной науки России</w:t>
      </w:r>
      <w:r w:rsidR="00817DC4">
        <w:rPr>
          <w:rFonts w:ascii="Times New Roman" w:hAnsi="Times New Roman" w:cs="Times New Roman"/>
          <w:sz w:val="28"/>
          <w:szCs w:val="28"/>
        </w:rPr>
        <w:t>, также отстае</w:t>
      </w:r>
      <w:r w:rsidR="00817DC4">
        <w:rPr>
          <w:rFonts w:ascii="Times New Roman" w:hAnsi="Times New Roman" w:cs="Times New Roman"/>
          <w:sz w:val="28"/>
          <w:szCs w:val="28"/>
        </w:rPr>
        <w:t>тся  нерешенным и нераскрытым целый ряд вопросов, связанных с применением данного механи</w:t>
      </w:r>
      <w:r w:rsidR="00817DC4">
        <w:rPr>
          <w:rFonts w:ascii="Times New Roman" w:hAnsi="Times New Roman" w:cs="Times New Roman"/>
          <w:sz w:val="28"/>
          <w:szCs w:val="28"/>
        </w:rPr>
        <w:t>з</w:t>
      </w:r>
      <w:r w:rsidR="00817DC4">
        <w:rPr>
          <w:rFonts w:ascii="Times New Roman" w:hAnsi="Times New Roman" w:cs="Times New Roman"/>
          <w:sz w:val="28"/>
          <w:szCs w:val="28"/>
        </w:rPr>
        <w:t>ма, его содержанием, понятием и так далее.</w:t>
      </w:r>
      <w:r w:rsidR="00817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DC4" w:rsidRDefault="00817DC4" w:rsidP="00817DC4">
      <w:p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эффективным способом изучения данного вопроса является анализ решений Конституционного Суда РФ. Исходя из данного анализа, можно сд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лать вывод о том, что конституционно-правовая аналогия является комплекс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различных аналогий, что повышает качество преодоления пробелов, а также свитетельствует о «живой» природе данного механизма, способного сосотве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ствовать динамично развивающемуся праву.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17DC4" w:rsidRPr="00453409" w:rsidRDefault="00817DC4" w:rsidP="00817DC4">
      <w:pPr>
        <w:spacing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409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817DC4" w:rsidRPr="00453409" w:rsidRDefault="00817DC4" w:rsidP="00817DC4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409">
        <w:rPr>
          <w:rFonts w:ascii="Times New Roman" w:hAnsi="Times New Roman" w:cs="Times New Roman"/>
          <w:b/>
          <w:sz w:val="28"/>
          <w:szCs w:val="28"/>
        </w:rPr>
        <w:t>Нормативно правовые акты:</w:t>
      </w:r>
      <w:bookmarkStart w:id="0" w:name="_GoBack"/>
      <w:bookmarkEnd w:id="0"/>
    </w:p>
    <w:p w:rsidR="00817DC4" w:rsidRPr="00453409" w:rsidRDefault="00817DC4" w:rsidP="00817DC4">
      <w:pPr>
        <w:pStyle w:val="a8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409">
        <w:rPr>
          <w:rFonts w:ascii="Times New Roman" w:hAnsi="Times New Roman" w:cs="Times New Roman"/>
          <w:sz w:val="28"/>
          <w:szCs w:val="28"/>
        </w:rPr>
        <w:t xml:space="preserve">Конституция РФ. Принята на всенародном голосовании 12 декабря 1993г.// Российская газета. 21 января 2009г. // </w:t>
      </w:r>
      <w:r w:rsidRPr="0045340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53409">
        <w:rPr>
          <w:rFonts w:ascii="Times New Roman" w:hAnsi="Times New Roman" w:cs="Times New Roman"/>
          <w:sz w:val="28"/>
          <w:szCs w:val="28"/>
        </w:rPr>
        <w:t xml:space="preserve">: </w:t>
      </w:r>
      <w:hyperlink r:id="rId17" w:history="1">
        <w:r w:rsidRPr="00453409">
          <w:rPr>
            <w:rStyle w:val="a7"/>
            <w:rFonts w:ascii="Times New Roman" w:hAnsi="Times New Roman" w:cs="Times New Roman"/>
            <w:sz w:val="28"/>
            <w:szCs w:val="28"/>
          </w:rPr>
          <w:t>http://www.rg.ru/2009/01/21/konstitucia-dok.html</w:t>
        </w:r>
      </w:hyperlink>
    </w:p>
    <w:p w:rsidR="00453409" w:rsidRPr="00453409" w:rsidRDefault="00453409" w:rsidP="00817DC4">
      <w:pPr>
        <w:pStyle w:val="a8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409">
        <w:rPr>
          <w:rFonts w:ascii="Times New Roman" w:hAnsi="Times New Roman" w:cs="Times New Roman"/>
          <w:sz w:val="28"/>
          <w:szCs w:val="28"/>
        </w:rPr>
        <w:t>ФКЗ РФ от 21.07 1994г №1-ФКЗ «О Конституционном Суде Росси</w:t>
      </w:r>
      <w:r w:rsidRPr="00453409">
        <w:rPr>
          <w:rFonts w:ascii="Times New Roman" w:hAnsi="Times New Roman" w:cs="Times New Roman"/>
          <w:sz w:val="28"/>
          <w:szCs w:val="28"/>
        </w:rPr>
        <w:t>й</w:t>
      </w:r>
      <w:r w:rsidRPr="00453409">
        <w:rPr>
          <w:rFonts w:ascii="Times New Roman" w:hAnsi="Times New Roman" w:cs="Times New Roman"/>
          <w:sz w:val="28"/>
          <w:szCs w:val="28"/>
        </w:rPr>
        <w:t xml:space="preserve">ской Федерации»// </w:t>
      </w:r>
      <w:r w:rsidRPr="0045340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53409">
        <w:rPr>
          <w:rFonts w:ascii="Times New Roman" w:hAnsi="Times New Roman" w:cs="Times New Roman"/>
          <w:sz w:val="28"/>
          <w:szCs w:val="28"/>
        </w:rPr>
        <w:t xml:space="preserve">: </w:t>
      </w:r>
      <w:hyperlink r:id="rId18" w:history="1">
        <w:r w:rsidRPr="00453409">
          <w:rPr>
            <w:rStyle w:val="a7"/>
            <w:rFonts w:ascii="Times New Roman" w:hAnsi="Times New Roman" w:cs="Times New Roman"/>
            <w:sz w:val="28"/>
            <w:szCs w:val="28"/>
          </w:rPr>
          <w:t>http://www.consultant.ru/document/cons_doc_LAW_160096/</w:t>
        </w:r>
      </w:hyperlink>
    </w:p>
    <w:p w:rsidR="00453409" w:rsidRPr="00453409" w:rsidRDefault="00453409" w:rsidP="00453409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409">
        <w:rPr>
          <w:rFonts w:ascii="Times New Roman" w:hAnsi="Times New Roman" w:cs="Times New Roman"/>
          <w:b/>
          <w:sz w:val="28"/>
          <w:szCs w:val="28"/>
        </w:rPr>
        <w:t>Учебные материалы и монографии:</w:t>
      </w:r>
    </w:p>
    <w:p w:rsidR="00453409" w:rsidRPr="00453409" w:rsidRDefault="00453409" w:rsidP="00453409">
      <w:pPr>
        <w:pStyle w:val="a8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3409">
        <w:rPr>
          <w:rFonts w:ascii="Times New Roman" w:hAnsi="Times New Roman" w:cs="Times New Roman"/>
          <w:sz w:val="28"/>
          <w:szCs w:val="28"/>
        </w:rPr>
        <w:t>Бондарь</w:t>
      </w:r>
      <w:r w:rsidRPr="00453409">
        <w:rPr>
          <w:rFonts w:ascii="Times New Roman" w:hAnsi="Times New Roman" w:cs="Times New Roman"/>
          <w:sz w:val="28"/>
          <w:szCs w:val="28"/>
        </w:rPr>
        <w:t xml:space="preserve"> Н.С. </w:t>
      </w:r>
      <w:r w:rsidRPr="00453409">
        <w:rPr>
          <w:rFonts w:ascii="Times New Roman" w:hAnsi="Times New Roman" w:cs="Times New Roman"/>
          <w:sz w:val="28"/>
          <w:szCs w:val="28"/>
        </w:rPr>
        <w:t>Российский конституционализм: от правовых илл</w:t>
      </w:r>
      <w:r w:rsidRPr="00453409">
        <w:rPr>
          <w:rFonts w:ascii="Times New Roman" w:hAnsi="Times New Roman" w:cs="Times New Roman"/>
          <w:sz w:val="28"/>
          <w:szCs w:val="28"/>
        </w:rPr>
        <w:t>ю</w:t>
      </w:r>
      <w:r w:rsidRPr="00453409">
        <w:rPr>
          <w:rFonts w:ascii="Times New Roman" w:hAnsi="Times New Roman" w:cs="Times New Roman"/>
          <w:sz w:val="28"/>
          <w:szCs w:val="28"/>
        </w:rPr>
        <w:t>зий к реализму //Судебный конституционализм в России в свете конституционного правос</w:t>
      </w:r>
      <w:r w:rsidRPr="00453409">
        <w:rPr>
          <w:rFonts w:ascii="Times New Roman" w:hAnsi="Times New Roman" w:cs="Times New Roman"/>
          <w:sz w:val="28"/>
          <w:szCs w:val="28"/>
        </w:rPr>
        <w:t>у</w:t>
      </w:r>
      <w:r w:rsidRPr="00453409">
        <w:rPr>
          <w:rFonts w:ascii="Times New Roman" w:hAnsi="Times New Roman" w:cs="Times New Roman"/>
          <w:sz w:val="28"/>
          <w:szCs w:val="28"/>
        </w:rPr>
        <w:t>дия. М., 2011. С.38-39</w:t>
      </w:r>
    </w:p>
    <w:p w:rsidR="00453409" w:rsidRPr="00453409" w:rsidRDefault="00453409" w:rsidP="00453409">
      <w:pPr>
        <w:pStyle w:val="a8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3409">
        <w:rPr>
          <w:rFonts w:ascii="Times New Roman" w:hAnsi="Times New Roman" w:cs="Times New Roman"/>
          <w:sz w:val="28"/>
          <w:szCs w:val="28"/>
        </w:rPr>
        <w:t xml:space="preserve">Крусс </w:t>
      </w:r>
      <w:r w:rsidRPr="00453409">
        <w:rPr>
          <w:rFonts w:ascii="Times New Roman" w:hAnsi="Times New Roman" w:cs="Times New Roman"/>
          <w:sz w:val="28"/>
          <w:szCs w:val="28"/>
        </w:rPr>
        <w:t xml:space="preserve"> В.И. </w:t>
      </w:r>
      <w:r w:rsidRPr="00453409">
        <w:rPr>
          <w:rFonts w:ascii="Times New Roman" w:hAnsi="Times New Roman" w:cs="Times New Roman"/>
          <w:sz w:val="28"/>
          <w:szCs w:val="28"/>
        </w:rPr>
        <w:t>Теория конституционного правопользования. М., 2007.</w:t>
      </w:r>
    </w:p>
    <w:p w:rsidR="00453409" w:rsidRPr="00453409" w:rsidRDefault="00453409" w:rsidP="00453409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409">
        <w:rPr>
          <w:rFonts w:ascii="Times New Roman" w:hAnsi="Times New Roman" w:cs="Times New Roman"/>
          <w:sz w:val="28"/>
          <w:szCs w:val="28"/>
        </w:rPr>
        <w:t xml:space="preserve">Нерсесянц </w:t>
      </w:r>
      <w:r w:rsidRPr="00453409">
        <w:rPr>
          <w:rFonts w:ascii="Times New Roman" w:hAnsi="Times New Roman" w:cs="Times New Roman"/>
          <w:sz w:val="28"/>
          <w:szCs w:val="28"/>
        </w:rPr>
        <w:t xml:space="preserve">В.С. </w:t>
      </w:r>
      <w:r w:rsidRPr="00453409">
        <w:rPr>
          <w:rFonts w:ascii="Times New Roman" w:hAnsi="Times New Roman" w:cs="Times New Roman"/>
          <w:sz w:val="28"/>
          <w:szCs w:val="28"/>
        </w:rPr>
        <w:t>Пробелы в праве. Аналогя закона и аналогия пр</w:t>
      </w:r>
      <w:r w:rsidRPr="00453409">
        <w:rPr>
          <w:rFonts w:ascii="Times New Roman" w:hAnsi="Times New Roman" w:cs="Times New Roman"/>
          <w:sz w:val="28"/>
          <w:szCs w:val="28"/>
        </w:rPr>
        <w:t>а</w:t>
      </w:r>
      <w:r w:rsidRPr="00453409">
        <w:rPr>
          <w:rFonts w:ascii="Times New Roman" w:hAnsi="Times New Roman" w:cs="Times New Roman"/>
          <w:sz w:val="28"/>
          <w:szCs w:val="28"/>
        </w:rPr>
        <w:t>ва.// Общая теория права и государства. М., 2012. С. 492-493</w:t>
      </w:r>
    </w:p>
    <w:p w:rsidR="00453409" w:rsidRPr="00453409" w:rsidRDefault="00453409" w:rsidP="00453409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409">
        <w:rPr>
          <w:rFonts w:ascii="Times New Roman" w:hAnsi="Times New Roman" w:cs="Times New Roman"/>
          <w:b/>
          <w:sz w:val="28"/>
          <w:szCs w:val="28"/>
        </w:rPr>
        <w:t>Судебная практика:</w:t>
      </w:r>
    </w:p>
    <w:p w:rsidR="00453409" w:rsidRPr="00453409" w:rsidRDefault="00453409" w:rsidP="00453409">
      <w:pPr>
        <w:pStyle w:val="a8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409">
        <w:rPr>
          <w:rFonts w:ascii="Times New Roman" w:hAnsi="Times New Roman" w:cs="Times New Roman"/>
          <w:sz w:val="28"/>
          <w:szCs w:val="28"/>
        </w:rPr>
        <w:t>Постановление Конституционного Суда РФ  от 6.06.2000г №9-П по делу о прове</w:t>
      </w:r>
      <w:r w:rsidRPr="00453409">
        <w:rPr>
          <w:rFonts w:ascii="Times New Roman" w:hAnsi="Times New Roman" w:cs="Times New Roman"/>
          <w:sz w:val="28"/>
          <w:szCs w:val="28"/>
        </w:rPr>
        <w:t>р</w:t>
      </w:r>
      <w:r w:rsidRPr="00453409">
        <w:rPr>
          <w:rFonts w:ascii="Times New Roman" w:hAnsi="Times New Roman" w:cs="Times New Roman"/>
          <w:sz w:val="28"/>
          <w:szCs w:val="28"/>
        </w:rPr>
        <w:t>ке конституционности положения абзаца третьего пункта 2 статьи 77 Федеральн</w:t>
      </w:r>
      <w:r w:rsidRPr="00453409">
        <w:rPr>
          <w:rFonts w:ascii="Times New Roman" w:hAnsi="Times New Roman" w:cs="Times New Roman"/>
          <w:sz w:val="28"/>
          <w:szCs w:val="28"/>
        </w:rPr>
        <w:t>о</w:t>
      </w:r>
      <w:r w:rsidRPr="00453409">
        <w:rPr>
          <w:rFonts w:ascii="Times New Roman" w:hAnsi="Times New Roman" w:cs="Times New Roman"/>
          <w:sz w:val="28"/>
          <w:szCs w:val="28"/>
        </w:rPr>
        <w:t>го закона «О несостоятельности (банкротстве)» в связи с жалобой открытого акционерного общества Тверская пр</w:t>
      </w:r>
      <w:r w:rsidRPr="00453409">
        <w:rPr>
          <w:rFonts w:ascii="Times New Roman" w:hAnsi="Times New Roman" w:cs="Times New Roman"/>
          <w:sz w:val="28"/>
          <w:szCs w:val="28"/>
        </w:rPr>
        <w:t>я</w:t>
      </w:r>
      <w:r w:rsidRPr="00453409">
        <w:rPr>
          <w:rFonts w:ascii="Times New Roman" w:hAnsi="Times New Roman" w:cs="Times New Roman"/>
          <w:sz w:val="28"/>
          <w:szCs w:val="28"/>
        </w:rPr>
        <w:t xml:space="preserve">дильная фабрика. // </w:t>
      </w:r>
      <w:r w:rsidRPr="0045340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53409">
        <w:rPr>
          <w:rFonts w:ascii="Times New Roman" w:hAnsi="Times New Roman" w:cs="Times New Roman"/>
          <w:sz w:val="28"/>
          <w:szCs w:val="28"/>
        </w:rPr>
        <w:t xml:space="preserve">: </w:t>
      </w:r>
      <w:hyperlink r:id="rId19" w:history="1">
        <w:r w:rsidRPr="00453409">
          <w:rPr>
            <w:rStyle w:val="a7"/>
            <w:rFonts w:ascii="Times New Roman" w:hAnsi="Times New Roman" w:cs="Times New Roman"/>
            <w:sz w:val="28"/>
            <w:szCs w:val="28"/>
          </w:rPr>
          <w:t>http://pravo.gov.ru/proxy/ips/?docbody=&amp;nd=102066185&amp;intelsearch=%CA%EE%ED%F1%F2%E8%F2%F3%F6%E8%EE%ED%ED%EE%E3%EE+%D1%F3%E4%E0+%D0%D4++%EE%F2+6.06.2000%E3+%B99-%CF</w:t>
        </w:r>
      </w:hyperlink>
    </w:p>
    <w:p w:rsidR="00453409" w:rsidRPr="00453409" w:rsidRDefault="00453409" w:rsidP="00453409">
      <w:pPr>
        <w:pStyle w:val="a8"/>
        <w:numPr>
          <w:ilvl w:val="0"/>
          <w:numId w:val="7"/>
        </w:numPr>
        <w:spacing w:line="360" w:lineRule="auto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453409">
        <w:rPr>
          <w:rFonts w:ascii="Times New Roman" w:hAnsi="Times New Roman" w:cs="Times New Roman"/>
          <w:sz w:val="28"/>
          <w:szCs w:val="28"/>
        </w:rPr>
        <w:t>Постановление КС РФ от 10.12.2014 №31-П по делу о проверке ко</w:t>
      </w:r>
      <w:r w:rsidRPr="00453409">
        <w:rPr>
          <w:rFonts w:ascii="Times New Roman" w:hAnsi="Times New Roman" w:cs="Times New Roman"/>
          <w:sz w:val="28"/>
          <w:szCs w:val="28"/>
        </w:rPr>
        <w:t>н</w:t>
      </w:r>
      <w:r w:rsidRPr="00453409">
        <w:rPr>
          <w:rFonts w:ascii="Times New Roman" w:hAnsi="Times New Roman" w:cs="Times New Roman"/>
          <w:sz w:val="28"/>
          <w:szCs w:val="28"/>
        </w:rPr>
        <w:t>ституционн</w:t>
      </w:r>
      <w:r w:rsidRPr="00453409">
        <w:rPr>
          <w:rFonts w:ascii="Times New Roman" w:hAnsi="Times New Roman" w:cs="Times New Roman"/>
          <w:sz w:val="28"/>
          <w:szCs w:val="28"/>
        </w:rPr>
        <w:t>о</w:t>
      </w:r>
      <w:r w:rsidRPr="00453409">
        <w:rPr>
          <w:rFonts w:ascii="Times New Roman" w:hAnsi="Times New Roman" w:cs="Times New Roman"/>
          <w:sz w:val="28"/>
          <w:szCs w:val="28"/>
        </w:rPr>
        <w:t xml:space="preserve">сти частей шестой и седьмой статьи 115 Уголовно-процессуального кодекса РФ в связи с жалобой ЗАО «Глория» // </w:t>
      </w:r>
      <w:hyperlink r:id="rId20" w:history="1">
        <w:r w:rsidRPr="00453409">
          <w:rPr>
            <w:rStyle w:val="a7"/>
            <w:rFonts w:ascii="Times New Roman" w:hAnsi="Times New Roman" w:cs="Times New Roman"/>
            <w:sz w:val="28"/>
            <w:szCs w:val="28"/>
          </w:rPr>
          <w:t>http://docs.pravo.ru/document/view/62687569/72911510/</w:t>
        </w:r>
      </w:hyperlink>
    </w:p>
    <w:p w:rsidR="00453409" w:rsidRPr="00453409" w:rsidRDefault="00453409" w:rsidP="00453409">
      <w:pPr>
        <w:pStyle w:val="a8"/>
        <w:numPr>
          <w:ilvl w:val="0"/>
          <w:numId w:val="7"/>
        </w:numPr>
        <w:spacing w:line="360" w:lineRule="auto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453409">
        <w:rPr>
          <w:rFonts w:ascii="Times New Roman" w:hAnsi="Times New Roman" w:cs="Times New Roman"/>
          <w:sz w:val="28"/>
          <w:szCs w:val="28"/>
        </w:rPr>
        <w:lastRenderedPageBreak/>
        <w:t>Постановление КС РФ от 15.10.2013 №21-П по делу о проверке ко</w:t>
      </w:r>
      <w:r w:rsidRPr="00453409">
        <w:rPr>
          <w:rFonts w:ascii="Times New Roman" w:hAnsi="Times New Roman" w:cs="Times New Roman"/>
          <w:sz w:val="28"/>
          <w:szCs w:val="28"/>
        </w:rPr>
        <w:t>н</w:t>
      </w:r>
      <w:r w:rsidRPr="00453409">
        <w:rPr>
          <w:rFonts w:ascii="Times New Roman" w:hAnsi="Times New Roman" w:cs="Times New Roman"/>
          <w:sz w:val="28"/>
          <w:szCs w:val="28"/>
        </w:rPr>
        <w:t>ституционности положения пункта 1 части 1 статьи 19 ФЗ «О соц</w:t>
      </w:r>
      <w:r w:rsidRPr="00453409">
        <w:rPr>
          <w:rFonts w:ascii="Times New Roman" w:hAnsi="Times New Roman" w:cs="Times New Roman"/>
          <w:sz w:val="28"/>
          <w:szCs w:val="28"/>
        </w:rPr>
        <w:t>и</w:t>
      </w:r>
      <w:r w:rsidRPr="00453409">
        <w:rPr>
          <w:rFonts w:ascii="Times New Roman" w:hAnsi="Times New Roman" w:cs="Times New Roman"/>
          <w:sz w:val="28"/>
          <w:szCs w:val="28"/>
        </w:rPr>
        <w:t>альных гарантиях сотрудникам некоторых федеральных органов и</w:t>
      </w:r>
      <w:r w:rsidRPr="00453409">
        <w:rPr>
          <w:rFonts w:ascii="Times New Roman" w:hAnsi="Times New Roman" w:cs="Times New Roman"/>
          <w:sz w:val="28"/>
          <w:szCs w:val="28"/>
        </w:rPr>
        <w:t>с</w:t>
      </w:r>
      <w:r w:rsidRPr="00453409">
        <w:rPr>
          <w:rFonts w:ascii="Times New Roman" w:hAnsi="Times New Roman" w:cs="Times New Roman"/>
          <w:sz w:val="28"/>
          <w:szCs w:val="28"/>
        </w:rPr>
        <w:t>полнительной власти и внесении изменений в отдельные законод</w:t>
      </w:r>
      <w:r w:rsidRPr="00453409">
        <w:rPr>
          <w:rFonts w:ascii="Times New Roman" w:hAnsi="Times New Roman" w:cs="Times New Roman"/>
          <w:sz w:val="28"/>
          <w:szCs w:val="28"/>
        </w:rPr>
        <w:t>а</w:t>
      </w:r>
      <w:r w:rsidRPr="00453409">
        <w:rPr>
          <w:rFonts w:ascii="Times New Roman" w:hAnsi="Times New Roman" w:cs="Times New Roman"/>
          <w:sz w:val="28"/>
          <w:szCs w:val="28"/>
        </w:rPr>
        <w:t>тельные акты Российской Федерации» в связи с запр</w:t>
      </w:r>
      <w:r w:rsidRPr="00453409">
        <w:rPr>
          <w:rFonts w:ascii="Times New Roman" w:hAnsi="Times New Roman" w:cs="Times New Roman"/>
          <w:sz w:val="28"/>
          <w:szCs w:val="28"/>
        </w:rPr>
        <w:t>о</w:t>
      </w:r>
      <w:r w:rsidRPr="00453409">
        <w:rPr>
          <w:rFonts w:ascii="Times New Roman" w:hAnsi="Times New Roman" w:cs="Times New Roman"/>
          <w:sz w:val="28"/>
          <w:szCs w:val="28"/>
        </w:rPr>
        <w:t xml:space="preserve">сом Верховного Суда Российской Федерации // </w:t>
      </w:r>
      <w:hyperlink r:id="rId21" w:history="1">
        <w:r w:rsidRPr="00453409">
          <w:rPr>
            <w:rStyle w:val="a7"/>
            <w:rFonts w:ascii="Times New Roman" w:hAnsi="Times New Roman" w:cs="Times New Roman"/>
            <w:sz w:val="28"/>
            <w:szCs w:val="28"/>
          </w:rPr>
          <w:t>http://www.rg.ru/2013/10/29/ks-socgarantii-dok.html</w:t>
        </w:r>
      </w:hyperlink>
    </w:p>
    <w:p w:rsidR="00453409" w:rsidRPr="00453409" w:rsidRDefault="00453409" w:rsidP="00453409">
      <w:pPr>
        <w:pStyle w:val="a8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409">
        <w:rPr>
          <w:rFonts w:ascii="Times New Roman" w:hAnsi="Times New Roman" w:cs="Times New Roman"/>
          <w:sz w:val="28"/>
          <w:szCs w:val="28"/>
        </w:rPr>
        <w:t>Постановление КС РФ от 30.01.2013 №3-П по делу о проверке конст</w:t>
      </w:r>
      <w:r w:rsidRPr="00453409">
        <w:rPr>
          <w:rFonts w:ascii="Times New Roman" w:hAnsi="Times New Roman" w:cs="Times New Roman"/>
          <w:sz w:val="28"/>
          <w:szCs w:val="28"/>
        </w:rPr>
        <w:t>и</w:t>
      </w:r>
      <w:r w:rsidRPr="00453409">
        <w:rPr>
          <w:rFonts w:ascii="Times New Roman" w:hAnsi="Times New Roman" w:cs="Times New Roman"/>
          <w:sz w:val="28"/>
          <w:szCs w:val="28"/>
        </w:rPr>
        <w:t>туционности пункта 7 статьи 17 Закона РФ «о социальной защиете граждан, подвегшихся во</w:t>
      </w:r>
      <w:r w:rsidRPr="00453409">
        <w:rPr>
          <w:rFonts w:ascii="Times New Roman" w:hAnsi="Times New Roman" w:cs="Times New Roman"/>
          <w:sz w:val="28"/>
          <w:szCs w:val="28"/>
        </w:rPr>
        <w:t>з</w:t>
      </w:r>
      <w:r w:rsidRPr="00453409">
        <w:rPr>
          <w:rFonts w:ascii="Times New Roman" w:hAnsi="Times New Roman" w:cs="Times New Roman"/>
          <w:sz w:val="28"/>
          <w:szCs w:val="28"/>
        </w:rPr>
        <w:t xml:space="preserve">действию радиации вследствие катастрофы на Чернобыльской АЭС» в связи с жалобой гражданина Е.Н.Степанцова и запросом Челябинского областного Суда // </w:t>
      </w:r>
      <w:hyperlink r:id="rId22" w:history="1">
        <w:r w:rsidRPr="00453409">
          <w:rPr>
            <w:rStyle w:val="a7"/>
            <w:rFonts w:ascii="Times New Roman" w:hAnsi="Times New Roman" w:cs="Times New Roman"/>
            <w:sz w:val="28"/>
            <w:szCs w:val="28"/>
          </w:rPr>
          <w:t>http://prochernobyl.ru/topic1102.html</w:t>
        </w:r>
      </w:hyperlink>
    </w:p>
    <w:sectPr w:rsidR="00453409" w:rsidRPr="00453409" w:rsidSect="00AD2E4C">
      <w:foot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4DB" w:rsidRDefault="007A44DB" w:rsidP="00AD2E4C">
      <w:pPr>
        <w:spacing w:after="0" w:line="240" w:lineRule="auto"/>
      </w:pPr>
      <w:r>
        <w:separator/>
      </w:r>
    </w:p>
  </w:endnote>
  <w:endnote w:type="continuationSeparator" w:id="0">
    <w:p w:rsidR="007A44DB" w:rsidRDefault="007A44DB" w:rsidP="00AD2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3264391"/>
      <w:docPartObj>
        <w:docPartGallery w:val="Page Numbers (Bottom of Page)"/>
        <w:docPartUnique/>
      </w:docPartObj>
    </w:sdtPr>
    <w:sdtContent>
      <w:p w:rsidR="00E145C4" w:rsidRDefault="00E145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993">
          <w:rPr>
            <w:noProof/>
          </w:rPr>
          <w:t>15</w:t>
        </w:r>
        <w:r>
          <w:fldChar w:fldCharType="end"/>
        </w:r>
      </w:p>
    </w:sdtContent>
  </w:sdt>
  <w:p w:rsidR="00E145C4" w:rsidRDefault="00E145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4DB" w:rsidRDefault="007A44DB" w:rsidP="00AD2E4C">
      <w:pPr>
        <w:spacing w:after="0" w:line="240" w:lineRule="auto"/>
      </w:pPr>
      <w:r>
        <w:separator/>
      </w:r>
    </w:p>
  </w:footnote>
  <w:footnote w:type="continuationSeparator" w:id="0">
    <w:p w:rsidR="007A44DB" w:rsidRDefault="007A44DB" w:rsidP="00AD2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10C60"/>
    <w:multiLevelType w:val="hybridMultilevel"/>
    <w:tmpl w:val="0B96B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65328"/>
    <w:multiLevelType w:val="hybridMultilevel"/>
    <w:tmpl w:val="FFD42B1C"/>
    <w:lvl w:ilvl="0" w:tplc="4E487BEE">
      <w:start w:val="1"/>
      <w:numFmt w:val="decimal"/>
      <w:lvlText w:val="%1."/>
      <w:lvlJc w:val="left"/>
      <w:pPr>
        <w:ind w:left="7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30A018EA"/>
    <w:multiLevelType w:val="hybridMultilevel"/>
    <w:tmpl w:val="A6360C88"/>
    <w:lvl w:ilvl="0" w:tplc="BEEC0378">
      <w:start w:val="1"/>
      <w:numFmt w:val="decimal"/>
      <w:lvlText w:val="%1."/>
      <w:lvlJc w:val="left"/>
      <w:pPr>
        <w:ind w:left="11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3">
    <w:nsid w:val="39872CAA"/>
    <w:multiLevelType w:val="hybridMultilevel"/>
    <w:tmpl w:val="65D04716"/>
    <w:lvl w:ilvl="0" w:tplc="16FC49E6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>
    <w:nsid w:val="5D7234AC"/>
    <w:multiLevelType w:val="hybridMultilevel"/>
    <w:tmpl w:val="E3EA2502"/>
    <w:lvl w:ilvl="0" w:tplc="04190013">
      <w:start w:val="1"/>
      <w:numFmt w:val="upperRoman"/>
      <w:lvlText w:val="%1."/>
      <w:lvlJc w:val="righ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5DD86690"/>
    <w:multiLevelType w:val="hybridMultilevel"/>
    <w:tmpl w:val="363CEA8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6AB87485"/>
    <w:multiLevelType w:val="hybridMultilevel"/>
    <w:tmpl w:val="CD223D88"/>
    <w:lvl w:ilvl="0" w:tplc="F19CB2BE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69"/>
    <w:rsid w:val="00012282"/>
    <w:rsid w:val="001A5F5F"/>
    <w:rsid w:val="001F6448"/>
    <w:rsid w:val="0020709D"/>
    <w:rsid w:val="003373D1"/>
    <w:rsid w:val="003A7993"/>
    <w:rsid w:val="00453409"/>
    <w:rsid w:val="004552FE"/>
    <w:rsid w:val="00603C35"/>
    <w:rsid w:val="00645502"/>
    <w:rsid w:val="00651AB9"/>
    <w:rsid w:val="0067766D"/>
    <w:rsid w:val="007A44DB"/>
    <w:rsid w:val="007B3363"/>
    <w:rsid w:val="007B6FF2"/>
    <w:rsid w:val="00817DC4"/>
    <w:rsid w:val="00864A99"/>
    <w:rsid w:val="008E450A"/>
    <w:rsid w:val="009F500F"/>
    <w:rsid w:val="00A41527"/>
    <w:rsid w:val="00AD2E4C"/>
    <w:rsid w:val="00BA36DB"/>
    <w:rsid w:val="00C22F68"/>
    <w:rsid w:val="00C4002B"/>
    <w:rsid w:val="00C56269"/>
    <w:rsid w:val="00C958D8"/>
    <w:rsid w:val="00D027BF"/>
    <w:rsid w:val="00D81044"/>
    <w:rsid w:val="00D92798"/>
    <w:rsid w:val="00E145C4"/>
    <w:rsid w:val="00E27B5E"/>
    <w:rsid w:val="00E928ED"/>
    <w:rsid w:val="00F16422"/>
    <w:rsid w:val="00F35CB8"/>
    <w:rsid w:val="00F556C4"/>
    <w:rsid w:val="00F620F1"/>
    <w:rsid w:val="00FF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2E4C"/>
  </w:style>
  <w:style w:type="paragraph" w:styleId="a5">
    <w:name w:val="footer"/>
    <w:basedOn w:val="a"/>
    <w:link w:val="a6"/>
    <w:uiPriority w:val="99"/>
    <w:unhideWhenUsed/>
    <w:rsid w:val="00AD2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2E4C"/>
  </w:style>
  <w:style w:type="character" w:styleId="a7">
    <w:name w:val="Hyperlink"/>
    <w:basedOn w:val="a0"/>
    <w:uiPriority w:val="99"/>
    <w:unhideWhenUsed/>
    <w:rsid w:val="001A5F5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373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2E4C"/>
  </w:style>
  <w:style w:type="paragraph" w:styleId="a5">
    <w:name w:val="footer"/>
    <w:basedOn w:val="a"/>
    <w:link w:val="a6"/>
    <w:uiPriority w:val="99"/>
    <w:unhideWhenUsed/>
    <w:rsid w:val="00AD2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2E4C"/>
  </w:style>
  <w:style w:type="character" w:styleId="a7">
    <w:name w:val="Hyperlink"/>
    <w:basedOn w:val="a0"/>
    <w:uiPriority w:val="99"/>
    <w:unhideWhenUsed/>
    <w:rsid w:val="001A5F5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37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pravo.ru/document/view/62687569/72911510/" TargetMode="External"/><Relationship Id="rId18" Type="http://schemas.openxmlformats.org/officeDocument/2006/relationships/hyperlink" Target="http://www.consultant.ru/document/cons_doc_LAW_160096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g.ru/2013/10/29/ks-socgarantii-dok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163956/" TargetMode="External"/><Relationship Id="rId17" Type="http://schemas.openxmlformats.org/officeDocument/2006/relationships/hyperlink" Target="http://www.rg.ru/2009/01/21/konstitucia-dok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prochernobyl.ru/topic1102.html" TargetMode="External"/><Relationship Id="rId20" Type="http://schemas.openxmlformats.org/officeDocument/2006/relationships/hyperlink" Target="http://docs.pravo.ru/document/view/62687569/72911510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g.ru/2009/01/21/konstitucia-dok.html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rg.ru/2013/10/29/ks-socgarantii-dok.html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consultant.ru/document/cons_doc_LAW_160096/" TargetMode="External"/><Relationship Id="rId19" Type="http://schemas.openxmlformats.org/officeDocument/2006/relationships/hyperlink" Target="http://pravo.gov.ru/proxy/ips/?docbody=&amp;nd=102066185&amp;intelsearch=%CA%EE%ED%F1%F2%E8%F2%F3%F6%E8%EE%ED%ED%EE%E3%EE+%D1%F3%E4%E0+%D0%D4++%EE%F2+6.06.2000%E3+%B99-%C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.gov.ru/proxy/ips/?docbody=&amp;nd=102066185&amp;intelsearch=%CA%EE%ED%F1%F2%E8%F2%F3%F6%E8%EE%ED%ED%EE%E3%EE+%D1%F3%E4%E0+%D0%D4++%EE%F2+6.06.2000%E3+%B99-%CF" TargetMode="External"/><Relationship Id="rId14" Type="http://schemas.openxmlformats.org/officeDocument/2006/relationships/hyperlink" Target="http://base.consultant.ru/cons/cgi/online.cgi?req=doc;base=LAW;n=163956;from=160096-7;rnd=0.7537590092979372" TargetMode="External"/><Relationship Id="rId22" Type="http://schemas.openxmlformats.org/officeDocument/2006/relationships/hyperlink" Target="http://prochernobyl.ru/topic110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7579F-05B6-4232-ADCA-22BADECAC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16</Pages>
  <Words>3664</Words>
  <Characters>20887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2015-05-14T10:10:00Z</cp:lastPrinted>
  <dcterms:created xsi:type="dcterms:W3CDTF">2015-05-13T19:34:00Z</dcterms:created>
  <dcterms:modified xsi:type="dcterms:W3CDTF">2015-05-16T11:56:00Z</dcterms:modified>
</cp:coreProperties>
</file>