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130A" w14:textId="77777777" w:rsidR="006C3E14" w:rsidRPr="008E7AD3" w:rsidRDefault="006C3E14" w:rsidP="006C3E14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Министерство образования</w:t>
      </w:r>
      <w:r w:rsidRPr="008E7AD3">
        <w:rPr>
          <w:rFonts w:ascii="Times New Roman" w:eastAsia="Times New Roman" w:hAnsi="Times New Roman" w:cs="Times New Roman"/>
        </w:rPr>
        <w:t xml:space="preserve"> и науки РФ Федеральное государственное бюджетное образовательное учреждение высшего образования «Тверской государственный университет» </w:t>
      </w:r>
    </w:p>
    <w:p w14:paraId="55004065" w14:textId="77777777" w:rsidR="006C3E14" w:rsidRPr="008E7AD3" w:rsidRDefault="006C3E14" w:rsidP="006C3E14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8E7AD3">
        <w:rPr>
          <w:rFonts w:ascii="Times New Roman" w:eastAsia="Times New Roman" w:hAnsi="Times New Roman" w:cs="Times New Roman"/>
        </w:rPr>
        <w:t>Математический факультет</w:t>
      </w:r>
    </w:p>
    <w:p w14:paraId="05B353C3" w14:textId="77777777" w:rsidR="006C3E14" w:rsidRPr="008E7AD3" w:rsidRDefault="006C3E14" w:rsidP="006C3E14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8E7AD3">
        <w:rPr>
          <w:rFonts w:ascii="Times New Roman" w:eastAsia="Times New Roman" w:hAnsi="Times New Roman" w:cs="Times New Roman"/>
        </w:rPr>
        <w:t>Направление «Математика и компьютерные науки»</w:t>
      </w:r>
    </w:p>
    <w:p w14:paraId="4BA116FD" w14:textId="77777777" w:rsidR="006C3E14" w:rsidRPr="008E7AD3" w:rsidRDefault="006C3E14" w:rsidP="006C3E14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8E7AD3">
        <w:rPr>
          <w:rFonts w:ascii="Times New Roman" w:eastAsia="Times New Roman" w:hAnsi="Times New Roman" w:cs="Times New Roman"/>
        </w:rPr>
        <w:t>Кафедра общей математики и математической физики</w:t>
      </w:r>
    </w:p>
    <w:p w14:paraId="7DFBB5C2" w14:textId="77777777" w:rsidR="006C3E14" w:rsidRDefault="006C3E14" w:rsidP="006C3E14">
      <w:pPr>
        <w:jc w:val="center"/>
        <w:rPr>
          <w:rFonts w:ascii="Times New Roman" w:eastAsia="Times New Roman" w:hAnsi="Times New Roman" w:cs="Times New Roman"/>
        </w:rPr>
      </w:pPr>
    </w:p>
    <w:p w14:paraId="3C78C91D" w14:textId="77777777" w:rsidR="006C3E14" w:rsidRDefault="006C3E14" w:rsidP="006C3E14">
      <w:pPr>
        <w:jc w:val="center"/>
        <w:rPr>
          <w:rFonts w:ascii="Times New Roman" w:eastAsia="Times New Roman" w:hAnsi="Times New Roman" w:cs="Times New Roman"/>
        </w:rPr>
      </w:pPr>
    </w:p>
    <w:p w14:paraId="00C83E46" w14:textId="77777777" w:rsidR="006C3E14" w:rsidRDefault="006C3E14" w:rsidP="006C3E14">
      <w:pPr>
        <w:jc w:val="center"/>
        <w:rPr>
          <w:rFonts w:ascii="Times New Roman" w:eastAsia="Times New Roman" w:hAnsi="Times New Roman" w:cs="Times New Roman"/>
        </w:rPr>
      </w:pPr>
    </w:p>
    <w:p w14:paraId="1D09A3A7" w14:textId="77777777" w:rsidR="006C3E14" w:rsidRDefault="006C3E14" w:rsidP="006C3E14">
      <w:pPr>
        <w:jc w:val="center"/>
        <w:rPr>
          <w:rFonts w:ascii="Times New Roman" w:eastAsia="Times New Roman" w:hAnsi="Times New Roman" w:cs="Times New Roman"/>
        </w:rPr>
      </w:pPr>
    </w:p>
    <w:p w14:paraId="15D7F532" w14:textId="77777777" w:rsidR="006C3E14" w:rsidRDefault="006C3E14" w:rsidP="006C3E14">
      <w:pPr>
        <w:jc w:val="center"/>
        <w:rPr>
          <w:rFonts w:ascii="Times New Roman" w:eastAsia="Times New Roman" w:hAnsi="Times New Roman" w:cs="Times New Roman"/>
        </w:rPr>
      </w:pPr>
    </w:p>
    <w:p w14:paraId="18E62EA2" w14:textId="77777777" w:rsidR="006C3E14" w:rsidRDefault="006C3E14" w:rsidP="006C3E1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КУРСОВАЯ РАБОТА</w:t>
      </w:r>
    </w:p>
    <w:p w14:paraId="5197C62B" w14:textId="77777777" w:rsidR="006C3E14" w:rsidRDefault="006C3E14" w:rsidP="006C3E1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дисциплине «</w:t>
      </w:r>
      <w:r w:rsidRPr="004266ED">
        <w:rPr>
          <w:rFonts w:ascii="Times New Roman" w:eastAsia="Times New Roman" w:hAnsi="Times New Roman" w:cs="Times New Roman"/>
        </w:rPr>
        <w:t>Катастрофы в теории гравитирующих конфигураций</w:t>
      </w:r>
      <w:r>
        <w:rPr>
          <w:rFonts w:ascii="Times New Roman" w:eastAsia="Times New Roman" w:hAnsi="Times New Roman" w:cs="Times New Roman"/>
        </w:rPr>
        <w:t>»</w:t>
      </w:r>
    </w:p>
    <w:p w14:paraId="469A427D" w14:textId="77777777" w:rsidR="006C3E14" w:rsidRDefault="006C3E14" w:rsidP="006C3E14">
      <w:pPr>
        <w:jc w:val="center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тему «Критические точки распределения плотности быстровращающихся сверхплотных ньютоновских политроп для </w:t>
      </w:r>
      <w:r>
        <w:rPr>
          <w:rFonts w:ascii="Times New Roman" w:eastAsia="Times New Roman" w:hAnsi="Times New Roman" w:cs="Times New Roman"/>
          <w:sz w:val="28"/>
          <w:lang w:val="en-US"/>
        </w:rPr>
        <w:t>n</w:t>
      </w:r>
      <w:r w:rsidRPr="008E7AD3">
        <w:rPr>
          <w:rFonts w:ascii="Times New Roman" w:eastAsia="Times New Roman" w:hAnsi="Times New Roman" w:cs="Times New Roman"/>
          <w:sz w:val="28"/>
        </w:rPr>
        <w:t>=1</w:t>
      </w:r>
      <w:r>
        <w:rPr>
          <w:rFonts w:ascii="Times New Roman" w:eastAsia="Times New Roman" w:hAnsi="Times New Roman" w:cs="Times New Roman"/>
          <w:sz w:val="28"/>
        </w:rPr>
        <w:t>.42</w:t>
      </w:r>
      <w:r>
        <w:rPr>
          <w:rFonts w:ascii="Calibri" w:eastAsia="Calibri" w:hAnsi="Calibri" w:cs="Calibri"/>
          <w:sz w:val="28"/>
        </w:rPr>
        <w:t>»</w:t>
      </w:r>
    </w:p>
    <w:p w14:paraId="26F595EB" w14:textId="77777777" w:rsidR="006C3E14" w:rsidRDefault="006C3E14" w:rsidP="006C3E1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685306A" w14:textId="77777777" w:rsidR="006C3E14" w:rsidRDefault="006C3E14" w:rsidP="006C3E14">
      <w:pPr>
        <w:jc w:val="center"/>
        <w:rPr>
          <w:rFonts w:ascii="Calibri" w:eastAsia="Calibri" w:hAnsi="Calibri" w:cs="Calibri"/>
        </w:rPr>
      </w:pPr>
    </w:p>
    <w:p w14:paraId="2E9F1665" w14:textId="77777777" w:rsidR="006C3E14" w:rsidRDefault="006C3E14" w:rsidP="006C3E14">
      <w:pPr>
        <w:jc w:val="center"/>
        <w:rPr>
          <w:rFonts w:ascii="Calibri" w:eastAsia="Calibri" w:hAnsi="Calibri" w:cs="Calibri"/>
        </w:rPr>
      </w:pPr>
    </w:p>
    <w:p w14:paraId="282AE9E6" w14:textId="77777777" w:rsidR="006C3E14" w:rsidRDefault="006C3E14" w:rsidP="006C3E14">
      <w:pPr>
        <w:jc w:val="center"/>
        <w:rPr>
          <w:rFonts w:ascii="Calibri" w:eastAsia="Calibri" w:hAnsi="Calibri" w:cs="Calibri"/>
        </w:rPr>
      </w:pPr>
    </w:p>
    <w:p w14:paraId="115BE1CB" w14:textId="77777777" w:rsidR="006C3E14" w:rsidRDefault="006C3E14" w:rsidP="006C3E14">
      <w:pPr>
        <w:jc w:val="center"/>
        <w:rPr>
          <w:rFonts w:ascii="Calibri" w:eastAsia="Calibri" w:hAnsi="Calibri" w:cs="Calibri"/>
        </w:rPr>
      </w:pPr>
    </w:p>
    <w:p w14:paraId="0CF1D5EE" w14:textId="77777777" w:rsidR="006C3E14" w:rsidRDefault="006C3E14" w:rsidP="006C3E14">
      <w:pPr>
        <w:jc w:val="center"/>
        <w:rPr>
          <w:rFonts w:ascii="Calibri" w:eastAsia="Calibri" w:hAnsi="Calibri" w:cs="Calibri"/>
        </w:rPr>
      </w:pPr>
    </w:p>
    <w:p w14:paraId="34A8D33E" w14:textId="77777777" w:rsidR="006C3E14" w:rsidRDefault="006C3E14" w:rsidP="006C3E14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Выполнил:</w:t>
      </w:r>
    </w:p>
    <w:p w14:paraId="4BBCCBD0" w14:textId="77777777" w:rsidR="006C3E14" w:rsidRDefault="006C3E14" w:rsidP="006C3E14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Павлов Иван Витальевич </w:t>
      </w:r>
    </w:p>
    <w:p w14:paraId="24E3BFAF" w14:textId="77777777" w:rsidR="006C3E14" w:rsidRDefault="006C3E14" w:rsidP="006C3E14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4 курс, группа 41</w:t>
      </w:r>
    </w:p>
    <w:p w14:paraId="503D5D3D" w14:textId="77777777" w:rsidR="006C3E14" w:rsidRDefault="006C3E14" w:rsidP="006C3E14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Научный руководитель: </w:t>
      </w:r>
    </w:p>
    <w:p w14:paraId="5D2EBDA2" w14:textId="77777777" w:rsidR="006C3E14" w:rsidRDefault="006C3E14" w:rsidP="006C3E14">
      <w:pPr>
        <w:jc w:val="right"/>
        <w:rPr>
          <w:rFonts w:ascii="Calibri" w:eastAsia="Calibri" w:hAnsi="Calibri" w:cs="Calibri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Айрян Эдик Арташович</w:t>
      </w:r>
    </w:p>
    <w:p w14:paraId="652DCCD6" w14:textId="77777777" w:rsidR="006C3E14" w:rsidRDefault="006C3E14" w:rsidP="006C3E14">
      <w:pPr>
        <w:rPr>
          <w:rFonts w:ascii="Calibri" w:eastAsia="Calibri" w:hAnsi="Calibri" w:cs="Calibri"/>
        </w:rPr>
      </w:pPr>
    </w:p>
    <w:p w14:paraId="2918178B" w14:textId="77777777" w:rsidR="006C3E14" w:rsidRDefault="006C3E14" w:rsidP="006C3E14">
      <w:pPr>
        <w:rPr>
          <w:rFonts w:ascii="Calibri" w:eastAsia="Calibri" w:hAnsi="Calibri" w:cs="Calibri"/>
        </w:rPr>
      </w:pPr>
    </w:p>
    <w:p w14:paraId="1C4BF542" w14:textId="77777777" w:rsidR="006C3E14" w:rsidRDefault="006C3E14" w:rsidP="006C3E14">
      <w:pPr>
        <w:rPr>
          <w:rFonts w:ascii="Calibri" w:eastAsia="Calibri" w:hAnsi="Calibri" w:cs="Calibri"/>
        </w:rPr>
      </w:pPr>
    </w:p>
    <w:p w14:paraId="290C9C93" w14:textId="77777777" w:rsidR="006C3E14" w:rsidRDefault="006C3E14" w:rsidP="006C3E1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Тверь 2017</w:t>
      </w:r>
    </w:p>
    <w:p w14:paraId="19413221" w14:textId="507C69A1" w:rsidR="00BA4816" w:rsidRDefault="00BA4816">
      <w:pPr>
        <w:jc w:val="center"/>
        <w:rPr>
          <w:rFonts w:ascii="Calibri" w:eastAsia="Calibri" w:hAnsi="Calibri" w:cs="Calibri"/>
        </w:rPr>
        <w:sectPr w:rsidR="00BA4816" w:rsidSect="00BA4816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52CDD9F" w14:textId="77777777" w:rsidR="009D6BB1" w:rsidRDefault="009D6BB1">
      <w:pPr>
        <w:jc w:val="center"/>
        <w:rPr>
          <w:rFonts w:ascii="Calibri" w:eastAsia="Calibri" w:hAnsi="Calibri" w:cs="Calibri"/>
        </w:rPr>
      </w:pPr>
    </w:p>
    <w:p w14:paraId="553F2175" w14:textId="77777777" w:rsidR="008D4263" w:rsidRDefault="008D4263">
      <w:pPr>
        <w:rPr>
          <w:rFonts w:ascii="Calibri" w:eastAsia="Calibri" w:hAnsi="Calibri" w:cs="Calibri"/>
        </w:rPr>
      </w:pPr>
    </w:p>
    <w:p w14:paraId="71F379B7" w14:textId="77777777" w:rsidR="0050528B" w:rsidRPr="00C13A0D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13A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ОГЛАВЛЕНИЕ</w:t>
      </w:r>
    </w:p>
    <w:p w14:paraId="2491571F" w14:textId="77777777" w:rsidR="00C13A0D" w:rsidRPr="00B83C44" w:rsidRDefault="00C13A0D" w:rsidP="00B83C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</w:p>
    <w:p w14:paraId="76C7FAA1" w14:textId="77777777" w:rsidR="00C13A0D" w:rsidRPr="00B83C44" w:rsidRDefault="00C13A0D" w:rsidP="00B83C44">
      <w:pPr>
        <w:rPr>
          <w:rFonts w:ascii="Times New Roman" w:hAnsi="Times New Roman" w:cs="Times New Roman"/>
          <w:sz w:val="28"/>
          <w:szCs w:val="28"/>
        </w:rPr>
      </w:pPr>
      <w:r w:rsidRPr="00B83C44">
        <w:rPr>
          <w:rFonts w:ascii="Times New Roman" w:hAnsi="Times New Roman" w:cs="Times New Roman"/>
          <w:sz w:val="28"/>
          <w:szCs w:val="28"/>
        </w:rPr>
        <w:t>ОСНОВНЫЕ УРАВНЕНИЯ</w:t>
      </w:r>
    </w:p>
    <w:p w14:paraId="70E6DF6E" w14:textId="77777777" w:rsidR="00C13A0D" w:rsidRPr="00B83C44" w:rsidRDefault="00C13A0D" w:rsidP="00B83C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 КРИТИЧЕСКИХ ТОЧЕК</w:t>
      </w:r>
    </w:p>
    <w:p w14:paraId="6416835B" w14:textId="77777777" w:rsidR="00C13A0D" w:rsidRPr="00B83C44" w:rsidRDefault="00C13A0D" w:rsidP="00B83C44">
      <w:pPr>
        <w:rPr>
          <w:rFonts w:ascii="Times New Roman" w:eastAsia="Times New Roman" w:hAnsi="Times New Roman" w:cs="Times New Roman"/>
          <w:sz w:val="28"/>
        </w:rPr>
      </w:pPr>
      <w:r w:rsidRPr="00B83C44">
        <w:rPr>
          <w:rFonts w:ascii="Times New Roman" w:eastAsia="Times New Roman" w:hAnsi="Times New Roman" w:cs="Times New Roman"/>
          <w:sz w:val="28"/>
        </w:rPr>
        <w:t>ЗАКЛЮЧЕНИЕ</w:t>
      </w:r>
    </w:p>
    <w:p w14:paraId="4EBA38C3" w14:textId="77777777" w:rsidR="00C13A0D" w:rsidRDefault="00C13A0D" w:rsidP="00B83C44">
      <w:pPr>
        <w:rPr>
          <w:rFonts w:ascii="Times New Roman" w:eastAsia="Times New Roman" w:hAnsi="Times New Roman" w:cs="Times New Roman"/>
          <w:sz w:val="28"/>
        </w:rPr>
      </w:pPr>
      <w:r w:rsidRPr="00B83C44">
        <w:rPr>
          <w:rFonts w:ascii="Times New Roman" w:eastAsia="Times New Roman" w:hAnsi="Times New Roman" w:cs="Times New Roman"/>
          <w:sz w:val="28"/>
        </w:rPr>
        <w:t>СПИСОК ЛИТЕРАТУРЫ</w:t>
      </w:r>
    </w:p>
    <w:p w14:paraId="4B0909AA" w14:textId="352F23E2" w:rsidR="00DC0513" w:rsidRDefault="00DC0513" w:rsidP="00B83C4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1</w:t>
      </w:r>
    </w:p>
    <w:p w14:paraId="46D359F7" w14:textId="41535171" w:rsidR="00DC0513" w:rsidRPr="00B83C44" w:rsidRDefault="00DC0513" w:rsidP="00B83C4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2</w:t>
      </w:r>
    </w:p>
    <w:p w14:paraId="59207099" w14:textId="77777777" w:rsidR="0050528B" w:rsidRDefault="0050528B" w:rsidP="00C13A0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C8C7CAA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49772DA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11E0105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719DEE6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68925B4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6782B0E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B188890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73BB2EF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84C649F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5BD13E3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1B0A310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06C6E1C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AC90515" w14:textId="77777777"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CD4D976" w14:textId="77777777" w:rsidR="0050528B" w:rsidRDefault="0050528B" w:rsidP="00B83C4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CA74DBF" w14:textId="77777777" w:rsidR="00B83C44" w:rsidRDefault="00B83C44" w:rsidP="00B83C4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057BCF2" w14:textId="77777777" w:rsidR="00BA4816" w:rsidRDefault="00BA4816" w:rsidP="00796E5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BA4816" w:rsidSect="00BA481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99A8B48" w14:textId="77777777" w:rsidR="00DF3E47" w:rsidRPr="0050528B" w:rsidRDefault="00DF3E47" w:rsidP="00796E5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5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14:paraId="68DE429D" w14:textId="17F4D0C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работе получено аналитическое представление распределения плотности быстровращающихся сверхплотных ньютоновских политроп в виде многочленов по степеням параметров сплюснутости e и индекса политропы n, аппроксимирующих его с погрешностью 10-3. Построена схема определения критических точек в распределении плотности </w:t>
      </w:r>
      <w:r w:rsidR="004C5DBC">
        <w:rPr>
          <w:rFonts w:ascii="Times New Roman" w:eastAsia="Times New Roman" w:hAnsi="Times New Roman" w:cs="Times New Roman"/>
          <w:sz w:val="28"/>
        </w:rPr>
        <w:t>конфигурации. Для случая  n=1.</w:t>
      </w:r>
      <w:r w:rsidR="004C5DBC" w:rsidRPr="004C5DBC">
        <w:rPr>
          <w:rFonts w:ascii="Times New Roman" w:eastAsia="Times New Roman" w:hAnsi="Times New Roman" w:cs="Times New Roman"/>
          <w:sz w:val="28"/>
        </w:rPr>
        <w:t>42</w:t>
      </w:r>
      <w:r w:rsidRPr="008F54F3">
        <w:rPr>
          <w:rFonts w:ascii="Times New Roman" w:eastAsia="Times New Roman" w:hAnsi="Times New Roman" w:cs="Times New Roman"/>
          <w:sz w:val="28"/>
        </w:rPr>
        <w:t xml:space="preserve"> получены значения параметров, характеризующих аналитическое представление плотности вблизи критических точек. Исследована динамика критических точек в зависимости от параметра e. Показано возникновение катастроф типа A2, A3. Доказано, что вблизи точки e=0.3503 в распределении плотности возникает область пузыря, имеющего форму эллиптического тора.</w:t>
      </w:r>
    </w:p>
    <w:p w14:paraId="31AE6BBC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Уникальные данные об уравнениях состояния сверхплотной ядерной материи с плотностью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ρ &gt;2,9∙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14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г/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см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могут быть получены как из наблюдения свойств вращающихся нейтронных звезд (пульсаров), так и лабораторных экспериментов по столкновению встречных высокоэнергичных пучков тяжелых ионов.</w:t>
      </w:r>
    </w:p>
    <w:p w14:paraId="0B67D7F4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Наиболее перспективными в этом аспекте являются наблюдения за эволюцией экстремально вращающихся миллисекундных пульсаров. Многие их свойства начинают сильно зависеть от вида уравнения состояния.</w:t>
      </w:r>
    </w:p>
    <w:p w14:paraId="29D45826" w14:textId="77777777" w:rsidR="00DF3E47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Наибольшей популярностью пользуется задание уравнения состояния в виде политропы. Уравнения состояния идеального ферми-газа, так и реалистические уравнения Бете-Джонсона и Рейда можно приблизить политропной соответствующего индекса.</w:t>
      </w:r>
    </w:p>
    <w:p w14:paraId="52467F99" w14:textId="77777777" w:rsidR="00B83C44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599E998" w14:textId="77777777" w:rsidR="00B83C44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2CA36455" w14:textId="77777777" w:rsidR="0050528B" w:rsidRPr="0050528B" w:rsidRDefault="0050528B" w:rsidP="00DF3E47">
      <w:pPr>
        <w:jc w:val="both"/>
        <w:rPr>
          <w:rFonts w:ascii="Times New Roman" w:eastAsia="Times New Roman" w:hAnsi="Times New Roman" w:cs="Times New Roman"/>
          <w:sz w:val="28"/>
        </w:rPr>
      </w:pPr>
    </w:p>
    <w:p w14:paraId="134CCAF4" w14:textId="77777777" w:rsidR="00DF3E47" w:rsidRPr="0050528B" w:rsidRDefault="00DF3E47" w:rsidP="00DF3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28B">
        <w:rPr>
          <w:rFonts w:ascii="Times New Roman" w:hAnsi="Times New Roman" w:cs="Times New Roman"/>
          <w:sz w:val="28"/>
          <w:szCs w:val="28"/>
        </w:rPr>
        <w:lastRenderedPageBreak/>
        <w:t>ОСНОВНЫЕ УРАВНЕНИЯ</w:t>
      </w:r>
    </w:p>
    <w:p w14:paraId="04129D5B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случае политропы относительная плотность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=ρ/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плотность в центре) определяется интегральным уравнением (Ляпунова) с подвижной границей в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>:</w:t>
      </w:r>
    </w:p>
    <w:p w14:paraId="592B4DB3" w14:textId="77777777" w:rsidR="00DF3E47" w:rsidRPr="008F54F3" w:rsidRDefault="006C3E1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2π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bSup>
          </m:den>
        </m:f>
        <m:nary>
          <m:naryPr>
            <m:limLoc m:val="undOvr"/>
            <m:grow m:val="1"/>
            <m:sup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D</m:t>
            </m:r>
          </m:sub>
          <m:sup/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ρ</m:t>
                </m:r>
              </m:e>
            </m:acc>
          </m:e>
        </m:nary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'</m:t>
                </m:r>
              </m:sup>
            </m:sSup>
          </m:e>
        </m:d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'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r-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'</m:t>
                        </m:r>
                      </m:sup>
                    </m:sSup>
                  </m:e>
                </m:d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ⅆ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1+n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ρ</m:t>
                    </m:r>
                  </m:e>
                </m:acc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n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-ε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</m:t>
        </m:r>
      </m:oMath>
      <w:r w:rsidR="00DF3E47" w:rsidRPr="008F54F3">
        <w:rPr>
          <w:rFonts w:ascii="Times New Roman" w:eastAsia="Times New Roman" w:hAnsi="Times New Roman" w:cs="Times New Roman"/>
          <w:sz w:val="28"/>
        </w:rPr>
        <w:t>, (1)</w:t>
      </w:r>
    </w:p>
    <w:p w14:paraId="6D50BB38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Где D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–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область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, в которой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≥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0, 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r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bSup>
          </m:e>
        </m:rad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y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z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 xml:space="preserve">3 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длины большой и малой полуосей сфероида, аппроксимирующего поверхность конфигурации;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 xml:space="preserve">1 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w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4πG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sub>
            </m:sSub>
          </m:den>
        </m:f>
      </m:oMath>
      <w:r w:rsidRPr="008F54F3">
        <w:rPr>
          <w:rFonts w:ascii="Times New Roman" w:eastAsia="Times New Roman" w:hAnsi="Times New Roman" w:cs="Times New Roman"/>
          <w:sz w:val="28"/>
        </w:rPr>
        <w:t xml:space="preserve"> 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w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угловая скорость вращения конфигурации; G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- 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гравитационная постоянная;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/</m:t>
        </m:r>
      </m:oMath>
      <w:r w:rsidRPr="008F54F3">
        <w:rPr>
          <w:rFonts w:ascii="Times New Roman" w:eastAsia="Times New Roman" w:hAnsi="Times New Roman" w:cs="Times New Roman"/>
          <w:sz w:val="28"/>
        </w:rPr>
        <w:t>2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πG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bSup>
        <m:sSubSup>
          <m:sSubSupPr>
            <m:ctrlPr>
              <w:rPr>
                <w:rFonts w:ascii="Cambria Math" w:eastAsia="Times New Roman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bSup>
      </m:oMath>
      <w:r w:rsidRPr="008F54F3">
        <w:rPr>
          <w:rFonts w:ascii="Times New Roman" w:eastAsia="Times New Roman" w:hAnsi="Times New Roman" w:cs="Times New Roman"/>
          <w:sz w:val="28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- </m:t>
        </m:r>
      </m:oMath>
      <w:r w:rsidRPr="008F54F3">
        <w:rPr>
          <w:rFonts w:ascii="Times New Roman" w:eastAsia="Times New Roman" w:hAnsi="Times New Roman" w:cs="Times New Roman"/>
          <w:sz w:val="28"/>
        </w:rPr>
        <w:t>давление в центре конфигурации; n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- </m:t>
        </m:r>
      </m:oMath>
      <w:r w:rsidRPr="008F54F3">
        <w:rPr>
          <w:rFonts w:ascii="Times New Roman" w:eastAsia="Times New Roman" w:hAnsi="Times New Roman" w:cs="Times New Roman"/>
          <w:sz w:val="28"/>
        </w:rPr>
        <w:t>индекс политропы.</w:t>
      </w:r>
    </w:p>
    <w:p w14:paraId="4D2B4276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Граница конфигурации находится из условия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ρ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=0.</m:t>
        </m:r>
      </m:oMath>
    </w:p>
    <w:p w14:paraId="0FA19119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дальнейшем для упрощения обозначений положим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будем искать решение (1) в виде полинома наилучшего приближения в метрике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в случае фигур вращения:</w:t>
      </w:r>
    </w:p>
    <w:p w14:paraId="44481298" w14:textId="77777777" w:rsidR="00DF3E47" w:rsidRPr="008F54F3" w:rsidRDefault="006C3E1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=1+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a+b=2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ρ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ab</m:t>
                </m:r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e,n</m:t>
                </m:r>
              </m:e>
            </m:d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</m:t>
                </m:r>
              </m:sup>
            </m:sSup>
          </m:e>
        </m:nary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b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.</m:t>
        </m:r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(2)</w:t>
      </w:r>
    </w:p>
    <w:p w14:paraId="1BFE38FF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В (2) значения индексов a и b берутся четными, а N возьмем равным шести.</w:t>
      </w:r>
    </w:p>
    <w:p w14:paraId="02DD5812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Теоретическим основанием (2) является теорема Стоуна-Вейерштрасса о равномерном приближении непрерывной на компакте функции нескольких переме</w:t>
      </w:r>
      <w:r w:rsidR="00B83C44">
        <w:rPr>
          <w:rFonts w:ascii="Times New Roman" w:eastAsia="Times New Roman" w:hAnsi="Times New Roman" w:cs="Times New Roman"/>
          <w:sz w:val="28"/>
        </w:rPr>
        <w:t>нных</w:t>
      </w:r>
      <w:r w:rsidRPr="008F54F3">
        <w:rPr>
          <w:rFonts w:ascii="Times New Roman" w:eastAsia="Times New Roman" w:hAnsi="Times New Roman" w:cs="Times New Roman"/>
          <w:sz w:val="28"/>
        </w:rPr>
        <w:t>.</w:t>
      </w:r>
    </w:p>
    <w:p w14:paraId="00885E52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Используя разработанный комплекс символьно-численных программ в системе MAPLE, мы получили аналитическое выражение в виде многочленов </w:t>
      </w: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по степеням е и  n,  аппроксимирующих с погрешностью порядка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-6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численные значения коэффициентов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ab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e,n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.</m:t>
        </m:r>
      </m:oMath>
    </w:p>
    <w:p w14:paraId="0A97109D" w14:textId="1D9DFACC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Основная задача нашей работы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–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это анализ структуры (2) в зависимости от управляющих параметров e и  n чрезвычайно сложен, поэтому мы, качественно не упрощая задачу, будем рассматривать ее при фиксированном </w:t>
      </w:r>
      <w:r w:rsidR="00B83C44">
        <w:rPr>
          <w:rFonts w:ascii="Times New Roman" w:eastAsia="Times New Roman" w:hAnsi="Times New Roman" w:cs="Times New Roman"/>
          <w:sz w:val="28"/>
        </w:rPr>
        <w:t>значении индекса политропы n=</w:t>
      </w:r>
      <w:r w:rsidR="004C5DBC">
        <w:rPr>
          <w:rFonts w:ascii="Times New Roman" w:eastAsia="Times New Roman" w:hAnsi="Times New Roman" w:cs="Times New Roman"/>
          <w:sz w:val="28"/>
        </w:rPr>
        <w:t>1.4</w:t>
      </w:r>
      <w:r w:rsidR="004C5DBC" w:rsidRPr="004C5DBC">
        <w:rPr>
          <w:rFonts w:ascii="Times New Roman" w:eastAsia="Times New Roman" w:hAnsi="Times New Roman" w:cs="Times New Roman"/>
          <w:sz w:val="28"/>
        </w:rPr>
        <w:t>2</w:t>
      </w:r>
      <w:r w:rsidRPr="008F54F3">
        <w:rPr>
          <w:rFonts w:ascii="Times New Roman" w:eastAsia="Times New Roman" w:hAnsi="Times New Roman" w:cs="Times New Roman"/>
          <w:sz w:val="28"/>
        </w:rPr>
        <w:t xml:space="preserve">. Данное значение близко к значению индекса политропы для идеального нерелятивисткого ферми-газа нейтронов и приводит к очень интересным эффектам в распределении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>. Управляющим параметром задачи остается только параметр сплюснутости e(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ε)</m:t>
        </m:r>
      </m:oMath>
      <w:r w:rsidRPr="008F54F3">
        <w:rPr>
          <w:rFonts w:ascii="Times New Roman" w:eastAsia="Times New Roman" w:hAnsi="Times New Roman" w:cs="Times New Roman"/>
          <w:sz w:val="28"/>
        </w:rPr>
        <w:t>.</w:t>
      </w:r>
    </w:p>
    <w:p w14:paraId="60651093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Одним из простых и наглядных методов изучения функции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(r,z,e) является метод изучения поверхностей постоянного уровня (ППУ), полученных при фиксированных значениях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>. Для фигур вращения эту задачу можно упростить. Рассмотрим сечение конфигурации полуплоскостью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ϕ=const (ϕ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>угол азимута). Тогда ППУ при пересечении с полуплоскостью образует семейство линий постоянного уровня (ЛПУ). Они так же являются алгебраическими кривыми шестого порядка.</w:t>
      </w:r>
    </w:p>
    <w:p w14:paraId="2039B14D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Рассмотрим в начале самый простой случай e=1,  т.е. сферически-симметричный случай без вращения. ЛПУ с шагом 1/30 показаны на рис.1.</w:t>
      </w:r>
    </w:p>
    <w:p w14:paraId="6053911E" w14:textId="77777777" w:rsidR="001849DF" w:rsidRDefault="001849DF" w:rsidP="00DF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9536" behindDoc="0" locked="0" layoutInCell="1" allowOverlap="1" wp14:anchorId="2E29D622" wp14:editId="160895AB">
            <wp:simplePos x="0" y="0"/>
            <wp:positionH relativeFrom="column">
              <wp:posOffset>1699260</wp:posOffset>
            </wp:positionH>
            <wp:positionV relativeFrom="paragraph">
              <wp:posOffset>74295</wp:posOffset>
            </wp:positionV>
            <wp:extent cx="1645920" cy="2824480"/>
            <wp:effectExtent l="0" t="0" r="0" b="0"/>
            <wp:wrapSquare wrapText="bothSides"/>
            <wp:docPr id="1" name="Рисунок 1" descr="C:\Users\Кристя\Desktop\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я\Desktop\рис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303F1" w14:textId="77777777" w:rsidR="001849DF" w:rsidRDefault="001849DF" w:rsidP="00DF3E47">
      <w:pPr>
        <w:jc w:val="both"/>
        <w:rPr>
          <w:rFonts w:ascii="Times New Roman" w:hAnsi="Times New Roman" w:cs="Times New Roman"/>
        </w:rPr>
      </w:pPr>
    </w:p>
    <w:p w14:paraId="05EAF871" w14:textId="77777777" w:rsidR="001849DF" w:rsidRDefault="001849DF" w:rsidP="00DF3E47">
      <w:pPr>
        <w:jc w:val="both"/>
        <w:rPr>
          <w:rFonts w:ascii="Times New Roman" w:hAnsi="Times New Roman" w:cs="Times New Roman"/>
        </w:rPr>
      </w:pPr>
    </w:p>
    <w:p w14:paraId="2249A9E5" w14:textId="77777777" w:rsidR="001849DF" w:rsidRDefault="001849DF" w:rsidP="00DF3E47">
      <w:pPr>
        <w:jc w:val="both"/>
        <w:rPr>
          <w:rFonts w:ascii="Times New Roman" w:hAnsi="Times New Roman" w:cs="Times New Roman"/>
        </w:rPr>
      </w:pPr>
    </w:p>
    <w:p w14:paraId="7F0786EB" w14:textId="77777777" w:rsidR="001849DF" w:rsidRDefault="001849DF" w:rsidP="00DF3E47">
      <w:pPr>
        <w:jc w:val="both"/>
        <w:rPr>
          <w:rFonts w:ascii="Times New Roman" w:hAnsi="Times New Roman" w:cs="Times New Roman"/>
        </w:rPr>
      </w:pPr>
    </w:p>
    <w:p w14:paraId="5ECFE649" w14:textId="77777777" w:rsidR="001849DF" w:rsidRDefault="001849DF" w:rsidP="00DF3E47">
      <w:pPr>
        <w:jc w:val="both"/>
        <w:rPr>
          <w:rFonts w:ascii="Times New Roman" w:hAnsi="Times New Roman" w:cs="Times New Roman"/>
        </w:rPr>
      </w:pPr>
    </w:p>
    <w:p w14:paraId="68C258F5" w14:textId="77777777" w:rsidR="001849DF" w:rsidRDefault="001849DF" w:rsidP="00DF3E47">
      <w:pPr>
        <w:jc w:val="both"/>
        <w:rPr>
          <w:rFonts w:ascii="Times New Roman" w:hAnsi="Times New Roman" w:cs="Times New Roman"/>
        </w:rPr>
      </w:pPr>
    </w:p>
    <w:p w14:paraId="02DB9210" w14:textId="77777777" w:rsidR="001849DF" w:rsidRDefault="001849DF" w:rsidP="00DF3E47">
      <w:pPr>
        <w:jc w:val="both"/>
        <w:rPr>
          <w:rFonts w:ascii="Times New Roman" w:hAnsi="Times New Roman" w:cs="Times New Roman"/>
        </w:rPr>
      </w:pPr>
    </w:p>
    <w:p w14:paraId="3C7F283C" w14:textId="77777777" w:rsidR="001849DF" w:rsidRDefault="001849DF" w:rsidP="00DF3E47">
      <w:pPr>
        <w:jc w:val="both"/>
        <w:rPr>
          <w:rFonts w:ascii="Times New Roman" w:hAnsi="Times New Roman" w:cs="Times New Roman"/>
        </w:rPr>
      </w:pPr>
    </w:p>
    <w:p w14:paraId="75375705" w14:textId="77777777" w:rsidR="001849DF" w:rsidRDefault="001849DF" w:rsidP="00DF3E47">
      <w:pPr>
        <w:jc w:val="both"/>
        <w:rPr>
          <w:rFonts w:ascii="Times New Roman" w:hAnsi="Times New Roman" w:cs="Times New Roman"/>
        </w:rPr>
      </w:pPr>
    </w:p>
    <w:p w14:paraId="671247C3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Как видно из рис.1, ЛПУ представляет собой окружности. Отметим, что в центральной части и в близи границы плотность убывает существенно медленнее, чем в срединной ее части. </w:t>
      </w:r>
    </w:p>
    <w:p w14:paraId="4357E1E0" w14:textId="4035B1D2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При наличии вращении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ε≠0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e≠1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картина усложняется. Зависимость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</m:t>
        </m:r>
      </m:oMath>
      <w:r w:rsidR="004C5DBC">
        <w:rPr>
          <w:rFonts w:ascii="Times New Roman" w:eastAsia="Times New Roman" w:hAnsi="Times New Roman" w:cs="Times New Roman"/>
          <w:sz w:val="28"/>
        </w:rPr>
        <w:t xml:space="preserve"> от e при n=1,</w:t>
      </w:r>
      <w:r w:rsidR="004C5DBC" w:rsidRPr="004C5DBC">
        <w:rPr>
          <w:rFonts w:ascii="Times New Roman" w:eastAsia="Times New Roman" w:hAnsi="Times New Roman" w:cs="Times New Roman"/>
          <w:sz w:val="28"/>
        </w:rPr>
        <w:t>42</w:t>
      </w:r>
      <w:r w:rsidRPr="008F54F3">
        <w:rPr>
          <w:rFonts w:ascii="Times New Roman" w:eastAsia="Times New Roman" w:hAnsi="Times New Roman" w:cs="Times New Roman"/>
          <w:sz w:val="28"/>
        </w:rPr>
        <w:t xml:space="preserve"> дает график рис.2.</w:t>
      </w:r>
    </w:p>
    <w:p w14:paraId="1D8126A5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В случае e=0,6 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ε=0,03225) ЛПУ изображены на рис.3.</m:t>
        </m:r>
      </m:oMath>
    </w:p>
    <w:p w14:paraId="7EB43A5D" w14:textId="77777777" w:rsidR="001849DF" w:rsidRDefault="001849DF" w:rsidP="00DF3E47">
      <w:pPr>
        <w:jc w:val="both"/>
        <w:rPr>
          <w:rFonts w:ascii="Times New Roman" w:hAnsi="Times New Roman" w:cs="Times New Roman"/>
        </w:rPr>
      </w:pPr>
    </w:p>
    <w:p w14:paraId="63300B5A" w14:textId="77777777" w:rsidR="00DF3E47" w:rsidRDefault="00DF3E47" w:rsidP="00DF3E47">
      <w:pPr>
        <w:jc w:val="both"/>
        <w:rPr>
          <w:rFonts w:ascii="Times New Roman" w:hAnsi="Times New Roman" w:cs="Times New Roman"/>
        </w:rPr>
      </w:pPr>
    </w:p>
    <w:p w14:paraId="4530686B" w14:textId="77777777" w:rsidR="00DF3E47" w:rsidRDefault="001849DF" w:rsidP="00DF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0560" behindDoc="0" locked="0" layoutInCell="1" allowOverlap="1" wp14:anchorId="62628741" wp14:editId="78EBA30C">
            <wp:simplePos x="0" y="0"/>
            <wp:positionH relativeFrom="column">
              <wp:posOffset>611505</wp:posOffset>
            </wp:positionH>
            <wp:positionV relativeFrom="paragraph">
              <wp:posOffset>-108585</wp:posOffset>
            </wp:positionV>
            <wp:extent cx="4595495" cy="2871470"/>
            <wp:effectExtent l="0" t="0" r="0" b="0"/>
            <wp:wrapTopAndBottom/>
            <wp:docPr id="2" name="Рисунок 2" descr="C:\Users\Кристя\Desktop\рис 2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я\Desktop\рис 2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299D9" w14:textId="77777777" w:rsidR="00DF3E47" w:rsidRDefault="00DF3E47" w:rsidP="00DF3E47">
      <w:pPr>
        <w:jc w:val="both"/>
        <w:rPr>
          <w:rFonts w:ascii="Times New Roman" w:hAnsi="Times New Roman" w:cs="Times New Roman"/>
        </w:rPr>
      </w:pPr>
    </w:p>
    <w:p w14:paraId="637516E3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Из рис.3 видно, что расстояние между ЛПУ в области значений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0,7&lt;r&lt;0,9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 </w:t>
      </w:r>
    </w:p>
    <w:p w14:paraId="1DFBE273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существенно возросло. Это означает наличие в этой области экваториальной плоскости большой зоны с медленно меняющийся плотностью. </w:t>
      </w:r>
    </w:p>
    <w:p w14:paraId="632B2367" w14:textId="77777777" w:rsid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Картина ЛПУ существенно усложняется при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e≪0,5105(ε≫0,3502)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Поэтому далее целесообразно для изучения структуры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использовать качественные методы анализа из математической теории катастроф. Согласно этой теории, центральное место в нашем случае занимает вопрос о поиске критических точек, их классификации и изучении динамики при изменении управляющего параметра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e(ε)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Эту программу несложно реализовать на компьютере в системе MAPLE, так как в рамках этой системы у нас уже есть аналитические представления коэффициентов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ab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(e)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14:paraId="08FA0727" w14:textId="77777777" w:rsidR="00B83C44" w:rsidRPr="008F54F3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AF129BF" w14:textId="77777777" w:rsidR="008F54F3" w:rsidRPr="00B83C44" w:rsidRDefault="008F54F3" w:rsidP="008F54F3">
      <w:pPr>
        <w:pStyle w:val="1"/>
        <w:jc w:val="center"/>
        <w:rPr>
          <w:b w:val="0"/>
          <w:bCs w:val="0"/>
          <w:sz w:val="28"/>
          <w:szCs w:val="28"/>
          <w:lang w:val="ru-RU"/>
        </w:rPr>
      </w:pPr>
      <w:r w:rsidRPr="00B83C44">
        <w:rPr>
          <w:b w:val="0"/>
          <w:sz w:val="28"/>
          <w:szCs w:val="28"/>
          <w:lang w:val="ru-RU"/>
        </w:rPr>
        <w:t>РАСЧЕТ КРИТИЧЕСКИХ ТОЧЕК</w:t>
      </w:r>
    </w:p>
    <w:p w14:paraId="10DB88A3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Критические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для гладких функций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f(r,z)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находятся из уравнения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14:paraId="257E0D1B" w14:textId="77777777" w:rsidTr="008F54F3">
        <w:tc>
          <w:tcPr>
            <w:tcW w:w="750" w:type="pct"/>
            <w:vAlign w:val="center"/>
          </w:tcPr>
          <w:p w14:paraId="51159F9E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14:paraId="45995866" w14:textId="77777777" w:rsidR="008F54F3" w:rsidRPr="008F54F3" w:rsidRDefault="006C3E14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∇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f(r,z,e)=0</m:t>
                </m:r>
              </m:oMath>
            </m:oMathPara>
          </w:p>
        </w:tc>
        <w:tc>
          <w:tcPr>
            <w:tcW w:w="750" w:type="pct"/>
            <w:vAlign w:val="center"/>
          </w:tcPr>
          <w:p w14:paraId="26E11F64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(3)</w:t>
            </w:r>
          </w:p>
        </w:tc>
      </w:tr>
    </w:tbl>
    <w:p w14:paraId="6FC98D1D" w14:textId="77777777" w:rsidR="008F54F3" w:rsidRPr="008F54F3" w:rsidRDefault="008F54F3" w:rsidP="00B83C44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237763E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Поскольку у нас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 — полином по координатам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r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приближающий плотность конфигураций в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, мы предлагаем для поиска критических точек и изучения поведения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вблизи них использовать следующий подход, эквивалентный условию (3) для гладких функций, который легко реализуется в виде компьютерной программы. Вблизи критических точек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представим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r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в виде </w:t>
      </w:r>
    </w:p>
    <w:p w14:paraId="44BFE0CB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14:paraId="1AB0C251" w14:textId="77777777" w:rsidTr="008F54F3">
        <w:tc>
          <w:tcPr>
            <w:tcW w:w="750" w:type="pct"/>
            <w:vAlign w:val="center"/>
          </w:tcPr>
          <w:p w14:paraId="101FB566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14:paraId="2B7EC1E1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r=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+R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cos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+Z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sin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,z=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+Z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cos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-R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sin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</m:oMath>
            </m:oMathPara>
          </w:p>
        </w:tc>
        <w:tc>
          <w:tcPr>
            <w:tcW w:w="750" w:type="pct"/>
            <w:vAlign w:val="center"/>
          </w:tcPr>
          <w:p w14:paraId="38E09494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(4)</w:t>
            </w:r>
          </w:p>
        </w:tc>
      </w:tr>
    </w:tbl>
    <w:p w14:paraId="0A1B5B05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14:paraId="155FDF2E" w14:textId="77777777" w:rsidTr="008F54F3">
        <w:tc>
          <w:tcPr>
            <w:tcW w:w="750" w:type="pct"/>
            <w:vAlign w:val="center"/>
          </w:tcPr>
          <w:p w14:paraId="567F8E21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14:paraId="767C747B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|R|≪1,|Z|≪1</m:t>
                </m:r>
              </m:oMath>
            </m:oMathPara>
          </w:p>
        </w:tc>
        <w:tc>
          <w:tcPr>
            <w:tcW w:w="750" w:type="pct"/>
            <w:vAlign w:val="center"/>
          </w:tcPr>
          <w:p w14:paraId="1F8D937D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1A01A71A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Подставляя (4) в (2), имеем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14:paraId="1CFA148F" w14:textId="77777777" w:rsidTr="008F54F3">
        <w:tc>
          <w:tcPr>
            <w:tcW w:w="750" w:type="pct"/>
            <w:vAlign w:val="center"/>
          </w:tcPr>
          <w:p w14:paraId="4C745D8C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14:paraId="27359A2E" w14:textId="77777777" w:rsidR="008F54F3" w:rsidRPr="008F54F3" w:rsidRDefault="006C3E14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ρ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8"/>
                          </w:rPr>
                          <m:t>ρ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0k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a+b=1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F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(a,b,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750" w:type="pct"/>
            <w:vAlign w:val="center"/>
          </w:tcPr>
          <w:p w14:paraId="4E6893C7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(5)</w:t>
            </w:r>
          </w:p>
        </w:tc>
      </w:tr>
    </w:tbl>
    <w:p w14:paraId="40F36E91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Разность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-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0k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удобно обозначить как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h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.Тогда (5) перепишется в виде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14:paraId="599F9AB4" w14:textId="77777777" w:rsidTr="008F54F3">
        <w:tc>
          <w:tcPr>
            <w:tcW w:w="750" w:type="pct"/>
            <w:vAlign w:val="center"/>
          </w:tcPr>
          <w:p w14:paraId="55E5887E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14:paraId="61B21F1D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a+b=1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F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(a,b,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750" w:type="pct"/>
            <w:vAlign w:val="center"/>
          </w:tcPr>
          <w:p w14:paraId="09609778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(6)</w:t>
            </w:r>
          </w:p>
        </w:tc>
      </w:tr>
    </w:tbl>
    <w:p w14:paraId="5AFEC980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Значения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α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находятся из уравнений </w:t>
      </w:r>
    </w:p>
    <w:p w14:paraId="7B8512BB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14:paraId="387B9A13" w14:textId="77777777" w:rsidTr="008F54F3">
        <w:tc>
          <w:tcPr>
            <w:tcW w:w="750" w:type="pct"/>
            <w:vAlign w:val="center"/>
          </w:tcPr>
          <w:p w14:paraId="3B2C8AF7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14:paraId="36DC0976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F(1,0,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,α,e)=F(0,1,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,α,e)=F(1,1,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,α,e)=0</m:t>
                </m:r>
              </m:oMath>
            </m:oMathPara>
          </w:p>
        </w:tc>
        <w:tc>
          <w:tcPr>
            <w:tcW w:w="750" w:type="pct"/>
            <w:vAlign w:val="center"/>
          </w:tcPr>
          <w:p w14:paraId="3263C4A4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(7)</w:t>
            </w:r>
          </w:p>
        </w:tc>
      </w:tr>
    </w:tbl>
    <w:p w14:paraId="78D2A437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3F2BF9A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Подставляя их в (6) и сохраняя в нем значащие члены разложения по степеням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R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в окрестности критической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, имеем </w:t>
      </w:r>
    </w:p>
    <w:p w14:paraId="52AD46E5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14:paraId="46051517" w14:textId="77777777" w:rsidTr="008F54F3">
        <w:tc>
          <w:tcPr>
            <w:tcW w:w="750" w:type="pct"/>
            <w:vAlign w:val="center"/>
          </w:tcPr>
          <w:p w14:paraId="5C8591C3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14:paraId="0B35C620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750" w:type="pct"/>
            <w:vAlign w:val="center"/>
          </w:tcPr>
          <w:p w14:paraId="28FE7CC3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(8)</w:t>
            </w:r>
          </w:p>
        </w:tc>
      </w:tr>
    </w:tbl>
    <w:p w14:paraId="4C06DB70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E1D277D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математической теории катастроф выражение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получило название морсовской составляющей, а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4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неморсовской составляющей. В результате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h=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</w:p>
    <w:p w14:paraId="7F80AB0A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Функцию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называют также ростком катастрофы, и она существенна только при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Эти точки получили название катастроф. В точках катастроф в нашем случае отличными от нуля будут коэффициенты или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, или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, или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14:paraId="062EAD86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Если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=0),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то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∼</m:t>
        </m:r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и имеет место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.  </w:t>
      </w:r>
    </w:p>
    <w:p w14:paraId="47C3B024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Точно такой случай реализуется при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=0),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∼</m:t>
        </m:r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и тип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>. Но при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,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=0),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∼</m:t>
        </m:r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4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и тип катастрофы уже будет </w:t>
      </w:r>
      <m:oMath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. В общем случае тип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определяется ростком </w:t>
      </w:r>
      <m:oMath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n+1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14:paraId="39493357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Критические точки с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называются морсовскими, с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неморсовскими. Морсовские точки — это точки локального максимума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&lt;0,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&lt;0)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точки минимума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&gt;0,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&gt;0)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седовые точки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&lt;0)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Их соответственно обозначим знаками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⊕,⊖,⊗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14:paraId="4843576A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Проведенные на компьютере расчеты показали, что постоянной критической морсовской точкой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⊕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при всех значениях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e(ε)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будет точка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т.е. в центре конфигурации. ЛПУ вблизи нее будут эллипсы с полуосями </w:t>
      </w:r>
      <m:oMath>
        <m:rad>
          <m:radPr>
            <m:degHide m:val="1"/>
            <m:ctrlPr>
              <w:rPr>
                <w:rFonts w:ascii="Cambria Math" w:eastAsia="Times New Roman" w:hAnsi="Cambria Math" w:cs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h/</m:t>
            </m:r>
            <m:sSub>
              <m:sSubPr>
                <m:ctrlPr>
                  <w:rPr>
                    <w:rFonts w:ascii="Cambria Math" w:eastAsia="Times New Roman" w:hAnsi="Cambria Math" w:cs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1</m:t>
                </m:r>
              </m:sub>
            </m:sSub>
          </m:e>
        </m:rad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и</m:t>
        </m:r>
        <m:rad>
          <m:radPr>
            <m:degHide m:val="1"/>
            <m:ctrlPr>
              <w:rPr>
                <w:rFonts w:ascii="Cambria Math" w:eastAsia="Times New Roman" w:hAnsi="Cambria Math" w:cs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h/</m:t>
            </m:r>
            <m:sSub>
              <m:sSubPr>
                <m:ctrlPr>
                  <w:rPr>
                    <w:rFonts w:ascii="Cambria Math" w:eastAsia="Times New Roman" w:hAnsi="Cambria Math" w:cs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2</m:t>
                </m:r>
              </m:sub>
            </m:sSub>
          </m:e>
        </m:rad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(h≪1)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соответственно. </w:t>
      </w:r>
    </w:p>
    <w:p w14:paraId="5A7D49EF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Значения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при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e=1(ε=0)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соответственно равны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-2,8652,-2,8652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а при e=0,6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(ε=0,03225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) -3,5865, -7,4672. </w:t>
      </w:r>
    </w:p>
    <w:p w14:paraId="138A3A28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Вторая критическая точка возникает при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e=0,5105(ε=0,03502)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В ней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=0,8360,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=0,α=0,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=-0,2850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росток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=-12,5569)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Уравнение ЛПУ вблизи этой критической точки имеет вид </w:t>
      </w:r>
    </w:p>
    <w:p w14:paraId="38E5CC53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14:paraId="16C3844B" w14:textId="77777777" w:rsidTr="008F54F3">
        <w:tc>
          <w:tcPr>
            <w:tcW w:w="750" w:type="pct"/>
            <w:vAlign w:val="center"/>
          </w:tcPr>
          <w:p w14:paraId="62DC640B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14:paraId="3BF6D64F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acc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.</m:t>
                </m:r>
              </m:oMath>
            </m:oMathPara>
          </w:p>
        </w:tc>
        <w:tc>
          <w:tcPr>
            <w:tcW w:w="750" w:type="pct"/>
            <w:vAlign w:val="center"/>
          </w:tcPr>
          <w:p w14:paraId="07886626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(9)</w:t>
            </w:r>
          </w:p>
        </w:tc>
      </w:tr>
    </w:tbl>
    <w:p w14:paraId="65B6E578" w14:textId="77777777" w:rsid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Структура ЛПУ-конфигурации для данного случая изображена на рис.4. </w:t>
      </w:r>
    </w:p>
    <w:p w14:paraId="348E1D96" w14:textId="77777777" w:rsidR="001F1386" w:rsidRPr="008F54F3" w:rsidRDefault="001F1386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59776" behindDoc="0" locked="0" layoutInCell="1" allowOverlap="1" wp14:anchorId="02DB0CC8" wp14:editId="28860D3B">
            <wp:simplePos x="0" y="0"/>
            <wp:positionH relativeFrom="column">
              <wp:posOffset>1428750</wp:posOffset>
            </wp:positionH>
            <wp:positionV relativeFrom="paragraph">
              <wp:posOffset>2540</wp:posOffset>
            </wp:positionV>
            <wp:extent cx="2881630" cy="4327525"/>
            <wp:effectExtent l="0" t="0" r="0" b="0"/>
            <wp:wrapTopAndBottom/>
            <wp:docPr id="12" name="Рисунок 12" descr="C:\Users\Кристя\Desktop\рис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я\Desktop\рис 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1DA09" w14:textId="77777777" w:rsidR="001F1386" w:rsidRDefault="001F1386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0800" behindDoc="0" locked="0" layoutInCell="1" allowOverlap="1" wp14:anchorId="39B6493B" wp14:editId="21244124">
            <wp:simplePos x="0" y="0"/>
            <wp:positionH relativeFrom="column">
              <wp:posOffset>-304800</wp:posOffset>
            </wp:positionH>
            <wp:positionV relativeFrom="paragraph">
              <wp:posOffset>3816985</wp:posOffset>
            </wp:positionV>
            <wp:extent cx="2881630" cy="1073785"/>
            <wp:effectExtent l="0" t="0" r="0" b="0"/>
            <wp:wrapTopAndBottom/>
            <wp:docPr id="13" name="Рисунок 13" descr="C:\Users\Кристя\Desktop\рис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я\Desktop\рис 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1824" behindDoc="0" locked="0" layoutInCell="1" allowOverlap="1" wp14:anchorId="06E3BA5A" wp14:editId="6970D1FB">
            <wp:simplePos x="0" y="0"/>
            <wp:positionH relativeFrom="column">
              <wp:posOffset>2741295</wp:posOffset>
            </wp:positionH>
            <wp:positionV relativeFrom="paragraph">
              <wp:posOffset>1638300</wp:posOffset>
            </wp:positionV>
            <wp:extent cx="3242945" cy="3242945"/>
            <wp:effectExtent l="0" t="0" r="0" b="0"/>
            <wp:wrapTopAndBottom/>
            <wp:docPr id="14" name="Рисунок 14" descr="C:\Users\Кристя\Desktop\рис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ристя\Desktop\рис 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4F3" w:rsidRPr="008F54F3">
        <w:rPr>
          <w:rFonts w:ascii="Times New Roman" w:eastAsia="Times New Roman" w:hAnsi="Times New Roman" w:cs="Times New Roman"/>
          <w:sz w:val="28"/>
        </w:rPr>
        <w:t xml:space="preserve">При уменьшении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</m:t>
        </m:r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 от значения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0,5105</m:t>
        </m:r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 происходит процесс вытягивания из неморсовской критической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 двух морсовских  — седловой точки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⊗</m:t>
        </m:r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 и точки максимума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⊕</m:t>
        </m:r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.Этот процесс изображен на диаграмме на рис.5. </w:t>
      </w:r>
    </w:p>
    <w:p w14:paraId="06E65D3F" w14:textId="77777777" w:rsidR="001F1386" w:rsidRDefault="001F1386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E93E26C" w14:textId="77777777" w:rsidR="008F54F3" w:rsidRPr="008F54F3" w:rsidRDefault="001F1386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</w:t>
      </w:r>
      <w:r w:rsidR="008F54F3" w:rsidRPr="008F54F3">
        <w:rPr>
          <w:rFonts w:ascii="Times New Roman" w:eastAsia="Times New Roman" w:hAnsi="Times New Roman" w:cs="Times New Roman"/>
          <w:sz w:val="28"/>
        </w:rPr>
        <w:t xml:space="preserve">е точки расположены в плоскости экватора. </w:t>
      </w:r>
    </w:p>
    <w:p w14:paraId="1A622D57" w14:textId="77777777" w:rsidR="001F1386" w:rsidRPr="008F54F3" w:rsidRDefault="008F54F3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Седловая точка с уменьшением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двигается в сторону оси вращения, а точка максимума в сторону экватора. Для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e=0,48</m:t>
        </m:r>
      </m:oMath>
      <w:r w:rsidR="001F1386">
        <w:rPr>
          <w:rFonts w:ascii="Times New Roman" w:eastAsia="Times New Roman" w:hAnsi="Times New Roman" w:cs="Times New Roman"/>
          <w:sz w:val="28"/>
        </w:rPr>
        <w:t xml:space="preserve"> приведем систему ЛПУ на рис.6.</w:t>
      </w:r>
    </w:p>
    <w:p w14:paraId="43722FDB" w14:textId="4EF58E86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Когда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достигает значения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e=0,4850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возникают еще две неморсовские критические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=2,1735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с коэффициентами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=0,8145</m:t>
        </m:r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=±0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Росток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равен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=-1,4175</m:t>
        </m:r>
        <w:bookmarkStart w:id="0" w:name="_GoBack"/>
        <w:bookmarkEnd w:id="0"/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.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Вблизи точек определяется уравнением </w:t>
      </w:r>
    </w:p>
    <w:p w14:paraId="0EA2C8D1" w14:textId="77777777"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14:paraId="36E1BA43" w14:textId="77777777" w:rsidTr="008F54F3">
        <w:tc>
          <w:tcPr>
            <w:tcW w:w="750" w:type="pct"/>
            <w:vAlign w:val="center"/>
          </w:tcPr>
          <w:p w14:paraId="15FEAEC1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14:paraId="6682D7C3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e>
                </m:acc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.</m:t>
                </m:r>
              </m:oMath>
            </m:oMathPara>
          </w:p>
        </w:tc>
        <w:tc>
          <w:tcPr>
            <w:tcW w:w="750" w:type="pct"/>
            <w:vAlign w:val="center"/>
          </w:tcPr>
          <w:p w14:paraId="449C2FC7" w14:textId="77777777"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(10)</w:t>
            </w:r>
          </w:p>
        </w:tc>
      </w:tr>
    </w:tbl>
    <w:p w14:paraId="0CB3756F" w14:textId="77777777" w:rsidR="001849DF" w:rsidRPr="008F54F3" w:rsidRDefault="001849DF" w:rsidP="00DF3E47">
      <w:pPr>
        <w:jc w:val="both"/>
        <w:rPr>
          <w:rFonts w:ascii="Times New Roman" w:eastAsia="Times New Roman" w:hAnsi="Times New Roman" w:cs="Times New Roman"/>
          <w:sz w:val="28"/>
        </w:rPr>
      </w:pPr>
    </w:p>
    <w:p w14:paraId="5BACD5AD" w14:textId="77777777" w:rsidR="001849DF" w:rsidRPr="008F54F3" w:rsidRDefault="0079221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1584" behindDoc="0" locked="0" layoutInCell="1" allowOverlap="1" wp14:anchorId="2834685F" wp14:editId="7D94C459">
            <wp:simplePos x="0" y="0"/>
            <wp:positionH relativeFrom="column">
              <wp:posOffset>61595</wp:posOffset>
            </wp:positionH>
            <wp:positionV relativeFrom="paragraph">
              <wp:posOffset>581025</wp:posOffset>
            </wp:positionV>
            <wp:extent cx="2446655" cy="2993390"/>
            <wp:effectExtent l="0" t="0" r="0" b="0"/>
            <wp:wrapTopAndBottom/>
            <wp:docPr id="3" name="Рисунок 3" descr="C:\Users\Кристя\Desktop\рис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я\Desktop\рис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9DF" w:rsidRPr="008F54F3">
        <w:rPr>
          <w:rFonts w:ascii="Times New Roman" w:eastAsia="Times New Roman" w:hAnsi="Times New Roman" w:cs="Times New Roman"/>
          <w:sz w:val="28"/>
        </w:rPr>
        <w:t>Соответствующие ЛПУ изображены на рис. 7.</w:t>
      </w:r>
    </w:p>
    <w:p w14:paraId="108E2A16" w14:textId="77777777" w:rsidR="001849DF" w:rsidRDefault="00792214" w:rsidP="00DF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2608" behindDoc="0" locked="0" layoutInCell="1" allowOverlap="1" wp14:anchorId="4F3D813E" wp14:editId="05940B8E">
            <wp:simplePos x="0" y="0"/>
            <wp:positionH relativeFrom="column">
              <wp:posOffset>2854325</wp:posOffset>
            </wp:positionH>
            <wp:positionV relativeFrom="paragraph">
              <wp:posOffset>2365375</wp:posOffset>
            </wp:positionV>
            <wp:extent cx="2210435" cy="823595"/>
            <wp:effectExtent l="0" t="0" r="0" b="0"/>
            <wp:wrapTopAndBottom/>
            <wp:docPr id="4" name="Рисунок 4" descr="C:\Users\Кристя\Desktop\рис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ристя\Desktop\рис 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15879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>При дальнейшем уменьшении е из каждой неморсовской точки вытягиваются две</w:t>
      </w:r>
      <w:r w:rsidR="006C282C">
        <w:rPr>
          <w:rFonts w:ascii="Times New Roman" w:eastAsia="Times New Roman" w:hAnsi="Times New Roman" w:cs="Times New Roman"/>
          <w:sz w:val="28"/>
        </w:rPr>
        <w:t xml:space="preserve"> морсовские точки минимума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⊖</m:t>
        </m:r>
      </m:oMath>
      <w:r w:rsidR="00C13A0D">
        <w:rPr>
          <w:rFonts w:ascii="Times New Roman" w:eastAsia="Times New Roman" w:hAnsi="Times New Roman" w:cs="Times New Roman"/>
          <w:sz w:val="28"/>
        </w:rPr>
        <w:t xml:space="preserve"> и</w:t>
      </w:r>
      <w:r w:rsidR="006C282C">
        <w:rPr>
          <w:rFonts w:ascii="Times New Roman" w:eastAsia="Times New Roman" w:hAnsi="Times New Roman" w:cs="Times New Roman"/>
          <w:sz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⊗</m:t>
        </m:r>
      </m:oMath>
      <w:r w:rsidR="00C13A0D">
        <w:rPr>
          <w:rFonts w:ascii="Times New Roman" w:eastAsia="Times New Roman" w:hAnsi="Times New Roman" w:cs="Times New Roman"/>
          <w:sz w:val="28"/>
        </w:rPr>
        <w:t xml:space="preserve"> </w:t>
      </w:r>
      <w:r w:rsidR="006C282C">
        <w:rPr>
          <w:rFonts w:ascii="Times New Roman" w:eastAsia="Times New Roman" w:hAnsi="Times New Roman" w:cs="Times New Roman"/>
          <w:sz w:val="28"/>
        </w:rPr>
        <w:t xml:space="preserve">седловая </w:t>
      </w:r>
      <w:r w:rsidRPr="008F54F3">
        <w:rPr>
          <w:rFonts w:ascii="Times New Roman" w:eastAsia="Times New Roman" w:hAnsi="Times New Roman" w:cs="Times New Roman"/>
          <w:sz w:val="28"/>
        </w:rPr>
        <w:t>. Этот процесс изображен на диаграмме на рис. 8.</w:t>
      </w:r>
    </w:p>
    <w:p w14:paraId="1DDBE291" w14:textId="77777777" w:rsidR="00792214" w:rsidRPr="00C13A0D" w:rsidRDefault="00DF3E47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Седловые точки движутся от плоскости экватора и к оси вращения. Точки минимума же сдвигаются от оси вращени</w:t>
      </w:r>
      <w:r w:rsidR="001F1386">
        <w:rPr>
          <w:rFonts w:ascii="Times New Roman" w:eastAsia="Times New Roman" w:hAnsi="Times New Roman" w:cs="Times New Roman"/>
          <w:sz w:val="28"/>
        </w:rPr>
        <w:t>я и к экваториальной плоскости.</w:t>
      </w:r>
    </w:p>
    <w:p w14:paraId="178F8887" w14:textId="77777777" w:rsidR="00DF3E47" w:rsidRPr="008F54F3" w:rsidRDefault="0079221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3632" behindDoc="0" locked="0" layoutInCell="1" allowOverlap="1" wp14:anchorId="1B8C0CDF" wp14:editId="66D68906">
            <wp:simplePos x="0" y="0"/>
            <wp:positionH relativeFrom="column">
              <wp:posOffset>937895</wp:posOffset>
            </wp:positionH>
            <wp:positionV relativeFrom="paragraph">
              <wp:posOffset>524510</wp:posOffset>
            </wp:positionV>
            <wp:extent cx="5342890" cy="3021965"/>
            <wp:effectExtent l="0" t="0" r="0" b="0"/>
            <wp:wrapTopAndBottom/>
            <wp:docPr id="5" name="Рисунок 5" descr="C:\Users\Кристя\Desktop\9 10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ристя\Desktop\9 10 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47" w:rsidRPr="008F54F3">
        <w:rPr>
          <w:rFonts w:ascii="Times New Roman" w:eastAsia="Times New Roman" w:hAnsi="Times New Roman" w:cs="Times New Roman"/>
          <w:sz w:val="28"/>
        </w:rPr>
        <w:t>ЛПУ для е = 0,418 (ε = 0,03470) приводятся на рис. 9. Для е = 0,4159 (ε = 0,03465) и е = 0,41 (ε = 0,03449) на рис. 10 и 11 соответственно.</w:t>
      </w:r>
    </w:p>
    <w:p w14:paraId="78757131" w14:textId="77777777" w:rsidR="001F1386" w:rsidRPr="008F54F3" w:rsidRDefault="00DF3E47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Из рис. 9-11 очевидным становится (с уменьшением е) процесс сближения седловой точки в плоскостях экватора и точек минимума. При е = 0,3992 (ε = 0,03414) происходит слияние этих морсовских точек в неморсовскую А3. Этот процесс изображен на рис. 12. </w:t>
      </w:r>
    </w:p>
    <w:p w14:paraId="4C844FF3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Тогда rk = 0,7271, zk = 0, λ1 = 3,3204, λ2 = 0, α = 0, росток катастрофы равен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c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Z4,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c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= 14,5289 и семейство ЛПУ вблизи этой точки оп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w:br/>
        </m:r>
      </m:oMath>
      <w:r w:rsidRPr="008F54F3">
        <w:rPr>
          <w:rFonts w:ascii="Times New Roman" w:eastAsia="Times New Roman" w:hAnsi="Times New Roman" w:cs="Times New Roman"/>
          <w:sz w:val="28"/>
        </w:rPr>
        <w:t>ределяется уравнением</w:t>
      </w:r>
    </w:p>
    <w:p w14:paraId="0AFBED87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>h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= λ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1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 xml:space="preserve">+ </m:t>
          </m:r>
          <m:acc>
            <m:accPr>
              <m:chr m:val="̃"/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c</m:t>
              </m:r>
            </m:e>
          </m:acc>
          <m:sSup>
            <m:sSup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4</m:t>
              </m:r>
            </m:sup>
          </m:sSup>
        </m:oMath>
      </m:oMathPara>
    </w:p>
    <w:p w14:paraId="7DD41C1F" w14:textId="77777777" w:rsidR="00792214" w:rsidRPr="00C13A0D" w:rsidRDefault="001F1386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54656" behindDoc="0" locked="0" layoutInCell="1" allowOverlap="1" wp14:anchorId="4F5385FE" wp14:editId="524840CE">
            <wp:simplePos x="0" y="0"/>
            <wp:positionH relativeFrom="column">
              <wp:posOffset>2921000</wp:posOffset>
            </wp:positionH>
            <wp:positionV relativeFrom="paragraph">
              <wp:posOffset>1160145</wp:posOffset>
            </wp:positionV>
            <wp:extent cx="2249805" cy="1404620"/>
            <wp:effectExtent l="0" t="0" r="0" b="0"/>
            <wp:wrapTopAndBottom/>
            <wp:docPr id="6" name="Рисунок 6" descr="C:\Users\Кристя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ристя\Desktop\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4F3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5680" behindDoc="0" locked="0" layoutInCell="1" allowOverlap="1" wp14:anchorId="38EB0F61" wp14:editId="2CB9CF56">
            <wp:simplePos x="0" y="0"/>
            <wp:positionH relativeFrom="column">
              <wp:posOffset>696595</wp:posOffset>
            </wp:positionH>
            <wp:positionV relativeFrom="paragraph">
              <wp:posOffset>753745</wp:posOffset>
            </wp:positionV>
            <wp:extent cx="1732915" cy="3466465"/>
            <wp:effectExtent l="0" t="0" r="0" b="0"/>
            <wp:wrapTopAndBottom/>
            <wp:docPr id="7" name="Рисунок 7" descr="C:\Users\Кристя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ристя\Desktop\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47" w:rsidRPr="008F54F3">
        <w:rPr>
          <w:rFonts w:ascii="Times New Roman" w:eastAsia="Times New Roman" w:hAnsi="Times New Roman" w:cs="Times New Roman"/>
          <w:sz w:val="28"/>
        </w:rPr>
        <w:t>Получились сильно вытянутые вдоль оси вращения выпуклые кривые.</w:t>
      </w:r>
      <w:r>
        <w:rPr>
          <w:rFonts w:ascii="Times New Roman" w:eastAsia="Times New Roman" w:hAnsi="Times New Roman" w:cs="Times New Roman"/>
          <w:sz w:val="28"/>
        </w:rPr>
        <w:t xml:space="preserve"> Семейство ЛПУ дано на рис. 13.</w:t>
      </w:r>
    </w:p>
    <w:p w14:paraId="4D47C76C" w14:textId="77777777" w:rsidR="00DF3E47" w:rsidRPr="008F54F3" w:rsidRDefault="001F1386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A0D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6704" behindDoc="0" locked="0" layoutInCell="1" allowOverlap="1" wp14:anchorId="6F53DA93" wp14:editId="7EF52C6A">
            <wp:simplePos x="0" y="0"/>
            <wp:positionH relativeFrom="column">
              <wp:posOffset>3292475</wp:posOffset>
            </wp:positionH>
            <wp:positionV relativeFrom="paragraph">
              <wp:posOffset>2506345</wp:posOffset>
            </wp:positionV>
            <wp:extent cx="1542415" cy="920750"/>
            <wp:effectExtent l="0" t="0" r="0" b="0"/>
            <wp:wrapTopAndBottom/>
            <wp:docPr id="8" name="Рисунок 8" descr="C:\Users\Кристя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ристя\Desktop\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47" w:rsidRPr="008F54F3">
        <w:rPr>
          <w:rFonts w:ascii="Times New Roman" w:eastAsia="Times New Roman" w:hAnsi="Times New Roman" w:cs="Times New Roman"/>
          <w:sz w:val="28"/>
        </w:rPr>
        <w:t xml:space="preserve">Далее с уменьшением е значение параметра λ2 становится положительным и неморсовская точка катастрофы А3 переходит в морсовскую точку локального минимума (диаграмма на рис. 14). </w:t>
      </w:r>
    </w:p>
    <w:p w14:paraId="55BA654E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Эта точка минимума с дальнейшим уменьшением е сдвигается к оси вращения, а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в этой точке быстро начинает уменьшаться.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= 0 достигается в точке е = 3503 (ε = 0,03176). Вокруг данной точки возникает область с чрезвычайно малой плотностью, а ЛПУ образуют эллипсы с полуосями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h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/λ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</m:sSub>
          </m:e>
        </m:ra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, 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h/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</m:sSub>
          </m:e>
        </m:rad>
      </m:oMath>
      <w:r w:rsidRPr="008F54F3">
        <w:rPr>
          <w:rFonts w:ascii="Times New Roman" w:eastAsia="Times New Roman" w:hAnsi="Times New Roman" w:cs="Times New Roman"/>
          <w:sz w:val="28"/>
        </w:rPr>
        <w:t xml:space="preserve">. Отношение полуосей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/λ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</m:sSub>
          </m:e>
        </m:rad>
      </m:oMath>
      <w:r w:rsidRPr="008F54F3">
        <w:rPr>
          <w:rFonts w:ascii="Times New Roman" w:eastAsia="Times New Roman" w:hAnsi="Times New Roman" w:cs="Times New Roman"/>
          <w:sz w:val="28"/>
        </w:rPr>
        <w:t>, равное 0,2010, говорит о том, что эти эллипсы сильно вытянуты вдоль оси вращения.</w:t>
      </w:r>
    </w:p>
    <w:p w14:paraId="6ACD50D4" w14:textId="158FB104" w:rsidR="00DF3E47" w:rsidRPr="008F54F3" w:rsidRDefault="00E5490C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B5D7D2" wp14:editId="67432282">
                <wp:simplePos x="0" y="0"/>
                <wp:positionH relativeFrom="column">
                  <wp:posOffset>3656330</wp:posOffset>
                </wp:positionH>
                <wp:positionV relativeFrom="paragraph">
                  <wp:posOffset>292735</wp:posOffset>
                </wp:positionV>
                <wp:extent cx="139065" cy="142875"/>
                <wp:effectExtent l="0" t="0" r="32385" b="28575"/>
                <wp:wrapNone/>
                <wp:docPr id="28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06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64E20" id="Прямая соединительная линия 3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9pt,23.05pt" to="298.8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2549C3" wp14:editId="0B112882">
                <wp:simplePos x="0" y="0"/>
                <wp:positionH relativeFrom="column">
                  <wp:posOffset>3631565</wp:posOffset>
                </wp:positionH>
                <wp:positionV relativeFrom="paragraph">
                  <wp:posOffset>266065</wp:posOffset>
                </wp:positionV>
                <wp:extent cx="190500" cy="189865"/>
                <wp:effectExtent l="0" t="0" r="19050" b="19685"/>
                <wp:wrapNone/>
                <wp:docPr id="27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98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95715" id="Овал 1" o:spid="_x0000_s1026" style="position:absolute;margin-left:285.95pt;margin-top:20.95pt;width:15pt;height:14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" fillcolor="white [3201]" strokecolor="black [3213]" strokeweight="2pt">
                <v:path arrowok="t"/>
              </v:oval>
            </w:pict>
          </mc:Fallback>
        </mc:AlternateContent>
      </w:r>
      <w:r w:rsidR="00DF3E47" w:rsidRPr="008F54F3">
        <w:rPr>
          <w:rFonts w:ascii="Times New Roman" w:eastAsia="Times New Roman" w:hAnsi="Times New Roman" w:cs="Times New Roman"/>
          <w:sz w:val="28"/>
        </w:rPr>
        <w:t xml:space="preserve">Дальнейшее уменьшение е приводит к тому, что формально в точке r = rk, z = 0 уже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sub>
        </m:sSub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&lt; 0, и эту точку мы обозначим        .</w:t>
      </w:r>
    </w:p>
    <w:p w14:paraId="61A2B9A5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Условие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≥ 0 начинает выполняться лишь вне некоторой малой окрестности точки е &lt; 3503. Граница конфигурации вблизи нее будет определяться уравнением эллипса:</w:t>
      </w:r>
    </w:p>
    <w:p w14:paraId="3AB8C6AF" w14:textId="77777777" w:rsidR="00DF3E47" w:rsidRPr="008F54F3" w:rsidRDefault="006C3E14" w:rsidP="00B100E8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den>
        </m:f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2</m:t>
                        </m:r>
                      </m:sub>
                    </m:sSub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den>
        </m:f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= 1 ,                          </w:t>
      </w:r>
      <w:r w:rsidR="00B83C44"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 w:rsidR="00DF3E47" w:rsidRPr="008F54F3">
        <w:rPr>
          <w:rFonts w:ascii="Times New Roman" w:eastAsia="Times New Roman" w:hAnsi="Times New Roman" w:cs="Times New Roman"/>
          <w:sz w:val="28"/>
        </w:rPr>
        <w:t xml:space="preserve">   (12)</w:t>
      </w:r>
    </w:p>
    <w:p w14:paraId="5DAAF5F3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а распределение плотности формулой</w:t>
      </w:r>
      <w:r w:rsidR="00B83C44">
        <w:rPr>
          <w:rFonts w:ascii="Times New Roman" w:eastAsia="Times New Roman" w:hAnsi="Times New Roman" w:cs="Times New Roman"/>
          <w:sz w:val="28"/>
        </w:rPr>
        <w:t xml:space="preserve"> </w:t>
      </w:r>
    </w:p>
    <w:p w14:paraId="02AA44F8" w14:textId="77777777" w:rsidR="00DF3E47" w:rsidRPr="00C13A0D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A0D">
        <w:rPr>
          <w:rFonts w:ascii="Times New Roman" w:eastAsia="Times New Roman" w:hAnsi="Times New Roman" w:cs="Times New Roman"/>
          <w:sz w:val="28"/>
        </w:rPr>
        <w:tab/>
      </w:r>
      <w:r w:rsidRPr="008F54F3">
        <w:rPr>
          <w:rFonts w:ascii="Times New Roman" w:eastAsia="Times New Roman" w:hAnsi="Times New Roman" w:cs="Times New Roman"/>
          <w:sz w:val="28"/>
        </w:rPr>
        <w:t xml:space="preserve">h = λ1R2 +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>Z2 .</w:t>
      </w:r>
      <w:r w:rsidRPr="008F54F3">
        <w:rPr>
          <w:rFonts w:ascii="Times New Roman" w:eastAsia="Times New Roman" w:hAnsi="Times New Roman" w:cs="Times New Roman"/>
          <w:sz w:val="28"/>
        </w:rPr>
        <w:tab/>
      </w:r>
      <w:r w:rsidRPr="00C13A0D"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 w:rsidR="00B83C44"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Pr="00C13A0D">
        <w:rPr>
          <w:rFonts w:ascii="Times New Roman" w:eastAsia="Times New Roman" w:hAnsi="Times New Roman" w:cs="Times New Roman"/>
          <w:sz w:val="28"/>
        </w:rPr>
        <w:t xml:space="preserve">    (12a)</w:t>
      </w:r>
    </w:p>
    <w:p w14:paraId="5924A1D4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Производя обратные замены Z = z, R = r - rk, получаем уравнение эллиптического тора в цилиндрических координатах:</w:t>
      </w:r>
    </w:p>
    <w:p w14:paraId="6D6123A6" w14:textId="77777777"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z2 = 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</m:sSub>
          </m:den>
        </m:f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p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-(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e>
        </m:d>
      </m:oMath>
      <w:r w:rsidRPr="008F54F3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 w:rsidR="00B83C44">
        <w:rPr>
          <w:rFonts w:ascii="Times New Roman" w:eastAsia="Times New Roman" w:hAnsi="Times New Roman" w:cs="Times New Roman"/>
          <w:sz w:val="28"/>
        </w:rPr>
        <w:t xml:space="preserve">    </w:t>
      </w:r>
      <w:r w:rsidRPr="008F54F3">
        <w:rPr>
          <w:rFonts w:ascii="Times New Roman" w:eastAsia="Times New Roman" w:hAnsi="Times New Roman" w:cs="Times New Roman"/>
          <w:sz w:val="28"/>
        </w:rPr>
        <w:t xml:space="preserve">  </w:t>
      </w:r>
      <w:r w:rsidR="00B83C44"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Pr="008F54F3">
        <w:rPr>
          <w:rFonts w:ascii="Times New Roman" w:eastAsia="Times New Roman" w:hAnsi="Times New Roman" w:cs="Times New Roman"/>
          <w:sz w:val="28"/>
        </w:rPr>
        <w:t xml:space="preserve">    (13)</w:t>
      </w:r>
    </w:p>
    <w:p w14:paraId="42A17BC9" w14:textId="77777777" w:rsidR="00DF3E47" w:rsidRPr="008F54F3" w:rsidRDefault="00DF3E47" w:rsidP="00DF3E47">
      <w:pPr>
        <w:rPr>
          <w:rFonts w:ascii="Times New Roman" w:eastAsia="Times New Roman" w:hAnsi="Times New Roman" w:cs="Times New Roman"/>
          <w:sz w:val="28"/>
        </w:rPr>
      </w:pPr>
    </w:p>
    <w:p w14:paraId="481697D3" w14:textId="77777777" w:rsidR="00DF3E47" w:rsidRPr="00256A07" w:rsidRDefault="00DF3E47" w:rsidP="00DF3E47">
      <w:pPr>
        <w:jc w:val="both"/>
        <w:rPr>
          <w:rFonts w:ascii="Times New Roman" w:hAnsi="Times New Roman" w:cs="Times New Roman"/>
        </w:rPr>
      </w:pPr>
    </w:p>
    <w:p w14:paraId="25CB5045" w14:textId="77777777" w:rsidR="00F654E3" w:rsidRPr="00C13A0D" w:rsidRDefault="00C14FCF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Зависимость параметров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k</m:t>
            </m:r>
          </m:sub>
        </m:sSub>
      </m:oMath>
      <w:r w:rsidR="00B92D0F" w:rsidRPr="008F54F3">
        <w:rPr>
          <w:rFonts w:ascii="Times New Roman" w:eastAsia="Times New Roman" w:hAnsi="Times New Roman" w:cs="Times New Roman"/>
          <w:sz w:val="28"/>
        </w:rPr>
        <w:t xml:space="preserve"> от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</m:t>
        </m:r>
      </m:oMath>
      <w:r w:rsidR="00BC4B64" w:rsidRPr="008F54F3">
        <w:rPr>
          <w:rFonts w:ascii="Times New Roman" w:eastAsia="Times New Roman" w:hAnsi="Times New Roman" w:cs="Times New Roman"/>
          <w:sz w:val="28"/>
        </w:rPr>
        <w:t xml:space="preserve"> вблизи точки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e=0,3503</m:t>
        </m:r>
      </m:oMath>
      <w:r w:rsidR="00BC4B64" w:rsidRPr="00C13A0D">
        <w:rPr>
          <w:rFonts w:ascii="Times New Roman" w:eastAsia="Times New Roman" w:hAnsi="Times New Roman" w:cs="Times New Roman"/>
          <w:sz w:val="28"/>
        </w:rPr>
        <w:t xml:space="preserve"> представляется соотношениями</w:t>
      </w:r>
    </w:p>
    <w:p w14:paraId="03D34003" w14:textId="77777777" w:rsidR="00D21023" w:rsidRPr="00C13A0D" w:rsidRDefault="006C3E1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Para>
        <m:oMath>
          <m:acc>
            <m:accPr>
              <m:chr m:val="̃"/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</w:rPr>
                    <m:t>k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</w:rPr>
            <m:t>=0,8870</m:t>
          </m:r>
          <m:d>
            <m:d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</w:rPr>
                <m:t>e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</w:rPr>
                <m:t>0,3503</m:t>
              </m:r>
            </m:e>
          </m:d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</w:rPr>
            <m:t>,</m:t>
          </m:r>
        </m:oMath>
      </m:oMathPara>
    </w:p>
    <w:p w14:paraId="5A4B5781" w14:textId="7F42064B" w:rsidR="00BC4B64" w:rsidRPr="00C13A0D" w:rsidRDefault="00E5490C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8B99B4" wp14:editId="779A8DE2">
                <wp:simplePos x="0" y="0"/>
                <wp:positionH relativeFrom="column">
                  <wp:posOffset>5010150</wp:posOffset>
                </wp:positionH>
                <wp:positionV relativeFrom="paragraph">
                  <wp:posOffset>131445</wp:posOffset>
                </wp:positionV>
                <wp:extent cx="620395" cy="278765"/>
                <wp:effectExtent l="13335" t="9525" r="13970" b="6985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7A2F" w14:textId="77777777" w:rsidR="00B100E8" w:rsidRPr="005D4AFD" w:rsidRDefault="00B100E8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</w:pPr>
                            <w:r w:rsidRPr="005D4AFD"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lang w:val="en-US"/>
                              </w:rPr>
                              <w:t>4</w:t>
                            </w:r>
                            <w:r w:rsidRPr="005D4AFD"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B99B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4.5pt;margin-top:10.35pt;width:48.85pt;height:21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" strokecolor="white [3212]">
                <v:textbox>
                  <w:txbxContent>
                    <w:p w14:paraId="780B7A2F" w14:textId="77777777" w:rsidR="00B100E8" w:rsidRPr="005D4AFD" w:rsidRDefault="00B100E8">
                      <w:pPr>
                        <w:rPr>
                          <w:rFonts w:ascii="Times New Roman" w:eastAsia="Times New Roman" w:hAnsi="Times New Roman" w:cs="Times New Roman"/>
                          <w:sz w:val="28"/>
                        </w:rPr>
                      </w:pPr>
                      <w:r w:rsidRPr="005D4AFD"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lang w:val="en-US"/>
                        </w:rPr>
                        <w:t>4</w:t>
                      </w:r>
                      <w:r w:rsidRPr="005D4AFD"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                                    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=0,6985+0,5217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e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0,3503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</m:oMath>
    </w:p>
    <w:p w14:paraId="1768D458" w14:textId="77777777" w:rsidR="00D21023" w:rsidRPr="00C13A0D" w:rsidRDefault="006C3E1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 xml:space="preserve">                   λ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>=4,2578-19,4348</m:t>
          </m:r>
          <m:d>
            <m:d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e-0,3503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>,</m:t>
          </m:r>
        </m:oMath>
      </m:oMathPara>
    </w:p>
    <w:p w14:paraId="2BA6FDB3" w14:textId="77777777" w:rsidR="00D21023" w:rsidRPr="00C13A0D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 xml:space="preserve">                 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=0,1720-4,3913(e-0,3503)</m:t>
        </m:r>
      </m:oMath>
      <w:r w:rsidR="00D21023" w:rsidRPr="00C13A0D">
        <w:rPr>
          <w:rFonts w:ascii="Times New Roman" w:eastAsia="Times New Roman" w:hAnsi="Times New Roman" w:cs="Times New Roman"/>
          <w:sz w:val="28"/>
        </w:rPr>
        <w:t>.</w:t>
      </w:r>
    </w:p>
    <w:p w14:paraId="405F8BAD" w14:textId="77777777" w:rsidR="00C14FCF" w:rsidRPr="00C14FCF" w:rsidRDefault="00C14FCF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2C7E48E9" w14:textId="10FCE1A5" w:rsidR="00C14FCF" w:rsidRPr="005D4AFD" w:rsidRDefault="00E5490C" w:rsidP="008F54F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945C64" wp14:editId="3348F572">
                <wp:simplePos x="0" y="0"/>
                <wp:positionH relativeFrom="column">
                  <wp:posOffset>4389755</wp:posOffset>
                </wp:positionH>
                <wp:positionV relativeFrom="paragraph">
                  <wp:posOffset>2001520</wp:posOffset>
                </wp:positionV>
                <wp:extent cx="620395" cy="278765"/>
                <wp:effectExtent l="12065" t="12700" r="5715" b="13335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C8B37" w14:textId="77777777" w:rsidR="00B100E8" w:rsidRPr="005D4AFD" w:rsidRDefault="00B100E8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</w:pPr>
                            <w:r w:rsidRPr="005D4AFD"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lang w:val="en-US"/>
                              </w:rPr>
                              <w:t>5</w:t>
                            </w:r>
                            <w:r w:rsidRPr="005D4AFD"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5C64" id="Text Box 3" o:spid="_x0000_s1027" type="#_x0000_t202" style="position:absolute;left:0;text-align:left;margin-left:345.65pt;margin-top:157.6pt;width:48.85pt;height:21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" strokecolor="white [3212]">
                <v:textbox>
                  <w:txbxContent>
                    <w:p w14:paraId="29FC8B37" w14:textId="77777777" w:rsidR="00B100E8" w:rsidRPr="005D4AFD" w:rsidRDefault="00B100E8">
                      <w:pPr>
                        <w:rPr>
                          <w:rFonts w:ascii="Times New Roman" w:eastAsia="Times New Roman" w:hAnsi="Times New Roman" w:cs="Times New Roman"/>
                          <w:sz w:val="28"/>
                        </w:rPr>
                      </w:pPr>
                      <w:r w:rsidRPr="005D4AFD"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lang w:val="en-US"/>
                        </w:rPr>
                        <w:t>5</w:t>
                      </w:r>
                      <w:r w:rsidRPr="005D4AFD"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654E3">
        <w:rPr>
          <w:rFonts w:ascii="Times New Roman" w:eastAsia="Times New Roman" w:hAnsi="Times New Roman" w:cs="Times New Roman"/>
          <w:sz w:val="28"/>
        </w:rPr>
        <w:t xml:space="preserve">С уменьшением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</m:t>
        </m:r>
      </m:oMath>
      <w:r w:rsidR="0006458C" w:rsidRPr="0006458C">
        <w:rPr>
          <w:rFonts w:ascii="Times New Roman" w:eastAsia="Times New Roman" w:hAnsi="Times New Roman" w:cs="Times New Roman"/>
          <w:sz w:val="28"/>
        </w:rPr>
        <w:t xml:space="preserve"> </w:t>
      </w:r>
      <w:r w:rsidR="00F654E3">
        <w:rPr>
          <w:rFonts w:ascii="Times New Roman" w:eastAsia="Times New Roman" w:hAnsi="Times New Roman" w:cs="Times New Roman"/>
          <w:sz w:val="28"/>
        </w:rPr>
        <w:t xml:space="preserve">фигура пузыря начинает существенно отличаться от эллиптического тора (рис.15). Это связано с уравнением роли кубических и четвертой степени членов по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R</m:t>
        </m:r>
      </m:oMath>
      <w:r w:rsidR="0006458C" w:rsidRPr="0006458C">
        <w:rPr>
          <w:rFonts w:ascii="Times New Roman" w:eastAsia="Times New Roman" w:hAnsi="Times New Roman" w:cs="Times New Roman"/>
          <w:sz w:val="28"/>
        </w:rPr>
        <w:t xml:space="preserve"> </w:t>
      </w:r>
      <w:r w:rsidR="00F654E3">
        <w:rPr>
          <w:rFonts w:ascii="Times New Roman" w:eastAsia="Times New Roman" w:hAnsi="Times New Roman" w:cs="Times New Roman"/>
          <w:sz w:val="28"/>
        </w:rPr>
        <w:t xml:space="preserve">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Z</m:t>
        </m:r>
      </m:oMath>
      <w:r w:rsidR="0006458C" w:rsidRPr="0006458C">
        <w:rPr>
          <w:rFonts w:ascii="Times New Roman" w:eastAsia="Times New Roman" w:hAnsi="Times New Roman" w:cs="Times New Roman"/>
          <w:sz w:val="28"/>
        </w:rPr>
        <w:t xml:space="preserve"> </w:t>
      </w:r>
      <w:r w:rsidR="00F654E3">
        <w:rPr>
          <w:rFonts w:ascii="Times New Roman" w:eastAsia="Times New Roman" w:hAnsi="Times New Roman" w:cs="Times New Roman"/>
          <w:sz w:val="28"/>
        </w:rPr>
        <w:t>в уравнении поверхности. С учетом этих членов уравнение поверхности пузыря вблизи</w:t>
      </w:r>
      <w:r w:rsidR="0006458C">
        <w:rPr>
          <w:rFonts w:ascii="Times New Roman" w:eastAsia="Times New Roman" w:hAnsi="Times New Roman" w:cs="Times New Roman"/>
          <w:sz w:val="28"/>
        </w:rPr>
        <w:t xml:space="preserve"> </w:t>
      </w:r>
      <w:r w:rsidR="00F654E3">
        <w:rPr>
          <w:rFonts w:ascii="Times New Roman" w:eastAsia="Times New Roman" w:hAnsi="Times New Roman" w:cs="Times New Roman"/>
          <w:sz w:val="28"/>
        </w:rPr>
        <w:t xml:space="preserve">точки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e=0,3503</m:t>
        </m:r>
      </m:oMath>
      <w:r w:rsidR="0006458C" w:rsidRPr="0006458C">
        <w:rPr>
          <w:rFonts w:ascii="Times New Roman" w:eastAsia="Times New Roman" w:hAnsi="Times New Roman" w:cs="Times New Roman"/>
          <w:sz w:val="28"/>
        </w:rPr>
        <w:t xml:space="preserve"> </w:t>
      </w:r>
      <w:r w:rsidR="00F654E3">
        <w:rPr>
          <w:rFonts w:ascii="Times New Roman" w:eastAsia="Times New Roman" w:hAnsi="Times New Roman" w:cs="Times New Roman"/>
          <w:sz w:val="28"/>
        </w:rPr>
        <w:t>будет иметь вид</w:t>
      </w:r>
      <w:r w:rsidR="0006458C" w:rsidRPr="005D4AFD">
        <w:rPr>
          <w:rFonts w:ascii="Times New Roman" w:eastAsia="Times New Roman" w:hAnsi="Times New Roman" w:cs="Times New Roman"/>
          <w:sz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0,8870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e-0,3503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4,2578-19,4348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e-0,3503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×(r-0,6985--0,5217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e-0,3503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0,1720-4,3913×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e-0,3503</m:t>
                </m:r>
              </m:e>
            </m:d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-5,1861(r--0,6985-0,5217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e-0,3503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+19,0380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r-0,6985-0,5217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e-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w:lastRenderedPageBreak/>
                  <m:t>-0,3503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-22,0446×(r-0,6985-0,5217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e-0,3503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+36,1585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--102,7447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(r-0,6985-0,5217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e-0,3503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</m:t>
        </m:r>
      </m:oMath>
      <w:r w:rsidR="00B83C44">
        <w:rPr>
          <w:rFonts w:ascii="Times New Roman" w:eastAsia="Times New Roman" w:hAnsi="Times New Roman" w:cs="Times New Roman"/>
          <w:sz w:val="28"/>
        </w:rPr>
        <w:t xml:space="preserve">                        (15)</w:t>
      </w:r>
    </w:p>
    <w:p w14:paraId="03BFDD0D" w14:textId="77777777" w:rsidR="001D5AC7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7728" behindDoc="0" locked="0" layoutInCell="1" allowOverlap="1" wp14:anchorId="42A9458A" wp14:editId="72DD9778">
            <wp:simplePos x="0" y="0"/>
            <wp:positionH relativeFrom="column">
              <wp:posOffset>2753360</wp:posOffset>
            </wp:positionH>
            <wp:positionV relativeFrom="paragraph">
              <wp:posOffset>1879600</wp:posOffset>
            </wp:positionV>
            <wp:extent cx="2694940" cy="2015490"/>
            <wp:effectExtent l="0" t="0" r="0" b="0"/>
            <wp:wrapTopAndBottom/>
            <wp:docPr id="10" name="Рисунок 10" descr="C:\Users\Кристя\Deskto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ристя\Desktop\1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8752" behindDoc="0" locked="0" layoutInCell="1" allowOverlap="1" wp14:anchorId="3A08DCB7" wp14:editId="010837B8">
            <wp:simplePos x="0" y="0"/>
            <wp:positionH relativeFrom="column">
              <wp:posOffset>693420</wp:posOffset>
            </wp:positionH>
            <wp:positionV relativeFrom="paragraph">
              <wp:posOffset>856615</wp:posOffset>
            </wp:positionV>
            <wp:extent cx="1433195" cy="4326255"/>
            <wp:effectExtent l="0" t="0" r="0" b="0"/>
            <wp:wrapTopAndBottom/>
            <wp:docPr id="11" name="Рисунок 11" descr="C:\Users\Кристя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я\Desktop\1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43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4E3">
        <w:rPr>
          <w:rFonts w:ascii="Times New Roman" w:eastAsia="Times New Roman" w:hAnsi="Times New Roman" w:cs="Times New Roman"/>
          <w:sz w:val="28"/>
        </w:rPr>
        <w:t>Поскольку область, внутри которой</w:t>
      </w:r>
      <w:r w:rsidR="001D5AC7" w:rsidRPr="001D5AC7">
        <w:rPr>
          <w:rFonts w:ascii="Times New Roman" w:eastAsia="Times New Roman" w:hAnsi="Times New Roman" w:cs="Times New Roman"/>
          <w:sz w:val="28"/>
        </w:rPr>
        <w:t xml:space="preserve">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≡0</m:t>
        </m:r>
      </m:oMath>
      <w:r w:rsidR="00F654E3">
        <w:rPr>
          <w:rFonts w:ascii="Times New Roman" w:eastAsia="Times New Roman" w:hAnsi="Times New Roman" w:cs="Times New Roman"/>
          <w:sz w:val="28"/>
        </w:rPr>
        <w:t>, напоминает кольцо, то мы предполагаем ее называть кольцеобразным пузырем.</w:t>
      </w:r>
    </w:p>
    <w:p w14:paraId="728FFD5B" w14:textId="77777777" w:rsidR="00B83C44" w:rsidRPr="001D5AC7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8F790C2" w14:textId="77777777" w:rsidR="00C60E9C" w:rsidRDefault="00C60E9C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возникновения пузыря, его надо учитывать при решении уравнения (1). Но поскольку размеры пузыря можно сделать сколь угодно малым и вблизи его центра</w:t>
      </w:r>
      <w:r w:rsidR="001D5AC7" w:rsidRPr="001D5AC7">
        <w:rPr>
          <w:rFonts w:ascii="Times New Roman" w:eastAsia="Times New Roman" w:hAnsi="Times New Roman" w:cs="Times New Roman"/>
          <w:sz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k</m:t>
                    </m:r>
                  </m:sub>
                </m:sSub>
              </m:e>
            </m:acc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≪1</m:t>
        </m:r>
      </m:oMath>
      <w:r w:rsidR="001D5AC7" w:rsidRPr="001D5AC7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то мы с точной нам степенью точности влиянием области пузыря на конфигурацию можем пренебречь.</w:t>
      </w:r>
    </w:p>
    <w:p w14:paraId="6C793053" w14:textId="77777777" w:rsidR="00C60E9C" w:rsidRDefault="00C60E9C" w:rsidP="00B83C4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Система ЛПУ в случае образования пузыря (он заштрихован) при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e=0,348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e=0,03162</m:t>
            </m:r>
          </m:e>
        </m:d>
      </m:oMath>
      <w:r>
        <w:rPr>
          <w:rFonts w:ascii="Times New Roman" w:eastAsia="Times New Roman" w:hAnsi="Times New Roman" w:cs="Times New Roman"/>
          <w:sz w:val="28"/>
        </w:rPr>
        <w:t>дана на рис.16.</w:t>
      </w:r>
    </w:p>
    <w:p w14:paraId="003FD5CB" w14:textId="77777777" w:rsidR="001F1386" w:rsidRDefault="001F1386" w:rsidP="00B83C4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2BF9871E" w14:textId="77777777" w:rsidR="00DF3E47" w:rsidRDefault="00DF3E47">
      <w:pPr>
        <w:rPr>
          <w:rFonts w:ascii="Times New Roman" w:eastAsia="Times New Roman" w:hAnsi="Times New Roman" w:cs="Times New Roman"/>
          <w:sz w:val="28"/>
        </w:rPr>
      </w:pPr>
    </w:p>
    <w:p w14:paraId="1EC1507C" w14:textId="77777777" w:rsidR="009D6BB1" w:rsidRDefault="0094532D" w:rsidP="005052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ЗАКЛЮЧЕНИЕ</w:t>
      </w:r>
    </w:p>
    <w:p w14:paraId="79396AF4" w14:textId="77777777" w:rsidR="00DF2CBD" w:rsidRDefault="00DF2CBD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Проведенное нами изучении поведения структуры критических точек функции </w:t>
      </w:r>
      <w:r>
        <w:rPr>
          <w:rFonts w:ascii="Cambria Math" w:hAnsi="Cambria Math" w:cs="Cambria Math"/>
          <w:color w:val="000000"/>
          <w:sz w:val="27"/>
          <w:szCs w:val="27"/>
        </w:rPr>
        <w:t>𝜌</w:t>
      </w:r>
      <w:r>
        <w:rPr>
          <w:color w:val="000000"/>
          <w:sz w:val="27"/>
          <w:szCs w:val="27"/>
        </w:rPr>
        <w:t xml:space="preserve">̃ в зависимости от изменения параметра сплюснутости </w:t>
      </w:r>
      <w:r>
        <w:rPr>
          <w:rFonts w:ascii="Cambria Math" w:hAnsi="Cambria Math" w:cs="Cambria Math"/>
          <w:color w:val="000000"/>
          <w:sz w:val="27"/>
          <w:szCs w:val="27"/>
        </w:rPr>
        <w:t>𝑒</w:t>
      </w:r>
      <w:r>
        <w:rPr>
          <w:color w:val="000000"/>
          <w:sz w:val="27"/>
          <w:szCs w:val="27"/>
        </w:rPr>
        <w:t xml:space="preserve"> (быстроты вращения </w:t>
      </w:r>
      <w:r>
        <w:rPr>
          <w:rFonts w:ascii="Cambria Math" w:hAnsi="Cambria Math" w:cs="Cambria Math"/>
          <w:color w:val="000000"/>
          <w:sz w:val="27"/>
          <w:szCs w:val="27"/>
        </w:rPr>
        <w:t>𝜀</w:t>
      </w:r>
      <w:r>
        <w:rPr>
          <w:color w:val="000000"/>
          <w:sz w:val="27"/>
          <w:szCs w:val="27"/>
        </w:rPr>
        <w:t xml:space="preserve">) при фиксированном индексе политропы </w:t>
      </w:r>
      <w:r>
        <w:rPr>
          <w:rFonts w:ascii="Cambria Math" w:hAnsi="Cambria Math" w:cs="Cambria Math"/>
          <w:color w:val="000000"/>
          <w:sz w:val="27"/>
          <w:szCs w:val="27"/>
        </w:rPr>
        <w:t>𝑛</w:t>
      </w:r>
      <w:r>
        <w:rPr>
          <w:color w:val="000000"/>
          <w:sz w:val="27"/>
          <w:szCs w:val="27"/>
        </w:rPr>
        <w:t xml:space="preserve"> показало сложный характер перестройки этой стуктуры.</w:t>
      </w:r>
    </w:p>
    <w:p w14:paraId="2AC8FE8A" w14:textId="77777777" w:rsidR="00DF2CBD" w:rsidRDefault="00DF2CBD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Критические точки рождаются, перемещаются, сливаются. Возникает сложная динамика этих точке, в результате которой образуется состояние пузыря.</w:t>
      </w:r>
    </w:p>
    <w:p w14:paraId="7BD9BD2F" w14:textId="77777777"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6B3BB818" w14:textId="77777777"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6D127304" w14:textId="77777777"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77D35BDB" w14:textId="77777777"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0277E70F" w14:textId="77777777"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4CE7DFB9" w14:textId="77777777"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767E9BAA" w14:textId="77777777"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7226C955" w14:textId="77777777"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5506B664" w14:textId="77777777"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7D90058C" w14:textId="77777777"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47E72348" w14:textId="3F13F958" w:rsidR="009C674A" w:rsidRDefault="009C674A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0C58A08D" w14:textId="77777777" w:rsidR="009C674A" w:rsidRDefault="009C674A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79EA2294" w14:textId="77777777" w:rsidR="009C674A" w:rsidRDefault="009C674A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14:paraId="1931C94B" w14:textId="77777777" w:rsidR="001F1386" w:rsidRDefault="00E82641" w:rsidP="00E82641">
      <w:pPr>
        <w:pStyle w:val="a6"/>
        <w:spacing w:line="360" w:lineRule="auto"/>
        <w:ind w:firstLine="709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ПРИЛОЖЕНИЕ 1</w:t>
      </w:r>
    </w:p>
    <w:p w14:paraId="2603F86C" w14:textId="7FCE48F8" w:rsidR="00DD44EB" w:rsidRPr="00E82641" w:rsidRDefault="00E5490C" w:rsidP="00E82641">
      <w:pPr>
        <w:pStyle w:val="a6"/>
        <w:spacing w:line="360" w:lineRule="auto"/>
        <w:ind w:firstLine="709"/>
        <w:jc w:val="center"/>
        <w:rPr>
          <w:color w:val="000000"/>
          <w:sz w:val="28"/>
          <w:szCs w:val="27"/>
        </w:rPr>
      </w:pPr>
      <w:r>
        <w:rPr>
          <w:noProof/>
          <w:color w:val="000000"/>
          <w:sz w:val="28"/>
          <w:szCs w:val="27"/>
        </w:rPr>
        <w:drawing>
          <wp:inline distT="0" distB="0" distL="0" distR="0" wp14:anchorId="334E3C27" wp14:editId="228C6A14">
            <wp:extent cx="3810000" cy="3810000"/>
            <wp:effectExtent l="0" t="0" r="0" b="0"/>
            <wp:docPr id="24" name="Рисунок 11" descr="C:\Users\Игорь\AppData\Local\Microsoft\Windows\INetCache\Content.Word\uh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горь\AppData\Local\Microsoft\Windows\INetCache\Content.Word\uhfa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E073A" w14:textId="7C5F91A1" w:rsidR="002773E2" w:rsidRDefault="00DD44EB" w:rsidP="002773E2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 xml:space="preserve">                  </w:t>
      </w:r>
      <w:r w:rsidR="00E5490C">
        <w:rPr>
          <w:noProof/>
          <w:color w:val="000000"/>
          <w:sz w:val="27"/>
          <w:szCs w:val="27"/>
        </w:rPr>
        <w:drawing>
          <wp:inline distT="0" distB="0" distL="0" distR="0" wp14:anchorId="5B666162" wp14:editId="48B25479">
            <wp:extent cx="3810000" cy="3810000"/>
            <wp:effectExtent l="0" t="0" r="0" b="0"/>
            <wp:docPr id="23" name="Рисунок 12" descr="C:\Users\Игорь\AppData\Local\Microsoft\Windows\INetCache\Content.Word\uhf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горь\AppData\Local\Microsoft\Windows\INetCache\Content.Word\uhfa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F432" w14:textId="77777777" w:rsidR="001F1386" w:rsidRDefault="001F1386" w:rsidP="002773E2">
      <w:pPr>
        <w:pStyle w:val="a6"/>
        <w:spacing w:line="360" w:lineRule="auto"/>
        <w:rPr>
          <w:color w:val="000000"/>
          <w:sz w:val="27"/>
          <w:szCs w:val="27"/>
          <w:lang w:val="en-US"/>
        </w:rPr>
      </w:pPr>
    </w:p>
    <w:p w14:paraId="14C40DC7" w14:textId="4FFE3D93" w:rsidR="00B31626" w:rsidRPr="00B31626" w:rsidRDefault="00B31626" w:rsidP="00B31626">
      <w:pPr>
        <w:pStyle w:val="a6"/>
        <w:spacing w:line="360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ПРИЛОЖЕНИЕ 2</w:t>
      </w:r>
    </w:p>
    <w:p w14:paraId="5571E02C" w14:textId="59AE4A6E" w:rsidR="00B31626" w:rsidRPr="00E82641" w:rsidRDefault="00B31626" w:rsidP="002773E2">
      <w:pPr>
        <w:pStyle w:val="a6"/>
        <w:spacing w:line="360" w:lineRule="auto"/>
        <w:rPr>
          <w:color w:val="000000"/>
          <w:sz w:val="27"/>
          <w:szCs w:val="27"/>
          <w:lang w:val="en-US"/>
        </w:rPr>
      </w:pPr>
      <w:r>
        <w:rPr>
          <w:noProof/>
        </w:rPr>
        <w:drawing>
          <wp:inline distT="0" distB="0" distL="0" distR="0" wp14:anchorId="0E6A5241" wp14:editId="5D685151">
            <wp:extent cx="5940425" cy="2265045"/>
            <wp:effectExtent l="0" t="0" r="3175" b="19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FD783" w14:textId="6F6DB425" w:rsidR="00E82641" w:rsidRDefault="00DD44EB" w:rsidP="002773E2">
      <w:pPr>
        <w:pStyle w:val="a6"/>
        <w:spacing w:line="360" w:lineRule="auto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589CA277" wp14:editId="5EA4E155">
            <wp:extent cx="5940425" cy="9486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C9B1EF" wp14:editId="69BBEA53">
            <wp:extent cx="5940425" cy="10991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195D73" wp14:editId="0D22E2D1">
            <wp:extent cx="5940425" cy="3498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641DD5" wp14:editId="31D926CF">
            <wp:extent cx="5940425" cy="24098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B2900A" wp14:editId="474CBC5B">
            <wp:extent cx="5940425" cy="33591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E2B81D" wp14:editId="45BE0E32">
            <wp:extent cx="5940425" cy="50546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BAE85" w14:textId="77777777" w:rsidR="00E82641" w:rsidRDefault="00E82641" w:rsidP="002773E2">
      <w:pPr>
        <w:pStyle w:val="a6"/>
        <w:spacing w:line="360" w:lineRule="auto"/>
        <w:rPr>
          <w:color w:val="000000"/>
          <w:sz w:val="27"/>
          <w:szCs w:val="27"/>
        </w:rPr>
      </w:pPr>
    </w:p>
    <w:p w14:paraId="2452F218" w14:textId="77777777" w:rsidR="009D6BB1" w:rsidRDefault="0050528B" w:rsidP="00C37EA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СПИСОК ЛИТЕРАТУРЫ</w:t>
      </w:r>
    </w:p>
    <w:p w14:paraId="1D1E4B07" w14:textId="77777777" w:rsidR="00DF3E47" w:rsidRPr="0050528B" w:rsidRDefault="00DF3E47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Михеев С.А., Цветков В.П.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Точки бифуркации вращающихся намагниченных ньютоновских политроп с показателем, близким к единице</w:t>
      </w:r>
      <w:r w:rsidR="0050528B">
        <w:rPr>
          <w:rFonts w:ascii="Times New Roman" w:eastAsia="Times New Roman" w:hAnsi="Times New Roman" w:cs="Times New Roman"/>
          <w:sz w:val="28"/>
        </w:rPr>
        <w:t>.»</w:t>
      </w:r>
    </w:p>
    <w:p w14:paraId="2E3109E2" w14:textId="77777777" w:rsidR="00DF3E47" w:rsidRPr="0050528B" w:rsidRDefault="00DF3E47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Сисакян А.Н.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Методы квантовой теории и физика больших множественностей</w:t>
      </w:r>
      <w:r w:rsidR="0050528B">
        <w:rPr>
          <w:rFonts w:ascii="Times New Roman" w:eastAsia="Times New Roman" w:hAnsi="Times New Roman" w:cs="Times New Roman"/>
          <w:sz w:val="28"/>
        </w:rPr>
        <w:t>.»</w:t>
      </w:r>
    </w:p>
    <w:p w14:paraId="2A5501BD" w14:textId="77777777" w:rsidR="00DF3E47" w:rsidRPr="0050528B" w:rsidRDefault="00DF3E47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Михеев С.А., Цветков В.П.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Математическая модель равновесных вращающихся ньютоновских конфигураций выраженного ферми-газа</w:t>
      </w:r>
      <w:r w:rsidR="0050528B">
        <w:rPr>
          <w:rFonts w:ascii="Times New Roman" w:eastAsia="Times New Roman" w:hAnsi="Times New Roman" w:cs="Times New Roman"/>
          <w:sz w:val="28"/>
        </w:rPr>
        <w:t>.»</w:t>
      </w:r>
    </w:p>
    <w:p w14:paraId="1A3072F3" w14:textId="77777777" w:rsidR="00DF3E47" w:rsidRPr="0050528B" w:rsidRDefault="00E63A6D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Коллатц Л., Крабс В.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Теория приближений. Чебышевские приближения и их приложения.</w:t>
      </w:r>
      <w:r w:rsidR="0050528B">
        <w:rPr>
          <w:rFonts w:ascii="Times New Roman" w:eastAsia="Times New Roman" w:hAnsi="Times New Roman" w:cs="Times New Roman"/>
          <w:sz w:val="28"/>
        </w:rPr>
        <w:t>»</w:t>
      </w:r>
    </w:p>
    <w:p w14:paraId="4FB68C19" w14:textId="77777777" w:rsidR="00E63A6D" w:rsidRPr="0050528B" w:rsidRDefault="00E63A6D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Беспалько Е.В и др.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Гравитирующая быстровращающаяся сверхплотная конфигурация с реалистическими уравнениями состояния.</w:t>
      </w:r>
      <w:r w:rsidR="0050528B">
        <w:rPr>
          <w:rFonts w:ascii="Times New Roman" w:eastAsia="Times New Roman" w:hAnsi="Times New Roman" w:cs="Times New Roman"/>
          <w:sz w:val="28"/>
        </w:rPr>
        <w:t>»</w:t>
      </w:r>
    </w:p>
    <w:p w14:paraId="29298149" w14:textId="77777777" w:rsidR="00E63A6D" w:rsidRPr="0050528B" w:rsidRDefault="00E63A6D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Арнольд В.,И.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Теория катастроф</w:t>
      </w:r>
      <w:r w:rsidR="0050528B">
        <w:rPr>
          <w:rFonts w:ascii="Times New Roman" w:eastAsia="Times New Roman" w:hAnsi="Times New Roman" w:cs="Times New Roman"/>
          <w:sz w:val="28"/>
        </w:rPr>
        <w:t>.»</w:t>
      </w:r>
    </w:p>
    <w:p w14:paraId="38519E11" w14:textId="77777777" w:rsidR="00E63A6D" w:rsidRPr="0050528B" w:rsidRDefault="00E63A6D" w:rsidP="0050528B">
      <w:pPr>
        <w:pStyle w:val="ab"/>
        <w:numPr>
          <w:ilvl w:val="0"/>
          <w:numId w:val="2"/>
        </w:numPr>
        <w:rPr>
          <w:rFonts w:ascii="Calibri" w:eastAsia="Calibri" w:hAnsi="Calibri" w:cs="Calibri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Гилмор Р.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Прикладная теория катастроф</w:t>
      </w:r>
      <w:r w:rsidR="0050528B">
        <w:rPr>
          <w:rFonts w:ascii="Times New Roman" w:eastAsia="Times New Roman" w:hAnsi="Times New Roman" w:cs="Times New Roman"/>
          <w:sz w:val="28"/>
        </w:rPr>
        <w:t>.»</w:t>
      </w:r>
    </w:p>
    <w:sectPr w:rsidR="00E63A6D" w:rsidRPr="0050528B" w:rsidSect="00BA4816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9CBB2" w14:textId="77777777" w:rsidR="00CE0557" w:rsidRDefault="00CE0557" w:rsidP="008F54F3">
      <w:pPr>
        <w:spacing w:after="0" w:line="240" w:lineRule="auto"/>
      </w:pPr>
      <w:r>
        <w:separator/>
      </w:r>
    </w:p>
  </w:endnote>
  <w:endnote w:type="continuationSeparator" w:id="0">
    <w:p w14:paraId="3C4B07E3" w14:textId="77777777" w:rsidR="00CE0557" w:rsidRDefault="00CE0557" w:rsidP="008F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914546"/>
      <w:docPartObj>
        <w:docPartGallery w:val="Page Numbers (Bottom of Page)"/>
        <w:docPartUnique/>
      </w:docPartObj>
    </w:sdtPr>
    <w:sdtEndPr/>
    <w:sdtContent>
      <w:p w14:paraId="1DF4F039" w14:textId="494919D6" w:rsidR="00B100E8" w:rsidRDefault="00B100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E14">
          <w:rPr>
            <w:noProof/>
          </w:rPr>
          <w:t>17</w:t>
        </w:r>
        <w:r>
          <w:fldChar w:fldCharType="end"/>
        </w:r>
      </w:p>
    </w:sdtContent>
  </w:sdt>
  <w:p w14:paraId="58B085B6" w14:textId="77777777" w:rsidR="00B100E8" w:rsidRDefault="00B100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37673" w14:textId="77777777" w:rsidR="00CE0557" w:rsidRDefault="00CE0557" w:rsidP="008F54F3">
      <w:pPr>
        <w:spacing w:after="0" w:line="240" w:lineRule="auto"/>
      </w:pPr>
      <w:r>
        <w:separator/>
      </w:r>
    </w:p>
  </w:footnote>
  <w:footnote w:type="continuationSeparator" w:id="0">
    <w:p w14:paraId="6D92DBCB" w14:textId="77777777" w:rsidR="00CE0557" w:rsidRDefault="00CE0557" w:rsidP="008F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01808"/>
    <w:multiLevelType w:val="hybridMultilevel"/>
    <w:tmpl w:val="640C7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314AB"/>
    <w:multiLevelType w:val="hybridMultilevel"/>
    <w:tmpl w:val="431AD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C0BEA"/>
    <w:multiLevelType w:val="multilevel"/>
    <w:tmpl w:val="5DA4B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B1"/>
    <w:rsid w:val="0006458C"/>
    <w:rsid w:val="00093CE1"/>
    <w:rsid w:val="000E6868"/>
    <w:rsid w:val="001849DF"/>
    <w:rsid w:val="001D5AC7"/>
    <w:rsid w:val="001F1386"/>
    <w:rsid w:val="0025558A"/>
    <w:rsid w:val="002773E2"/>
    <w:rsid w:val="00300DCC"/>
    <w:rsid w:val="00311810"/>
    <w:rsid w:val="00412E29"/>
    <w:rsid w:val="004266ED"/>
    <w:rsid w:val="004C5DBC"/>
    <w:rsid w:val="0050528B"/>
    <w:rsid w:val="005D4AFD"/>
    <w:rsid w:val="006C282C"/>
    <w:rsid w:val="006C3E14"/>
    <w:rsid w:val="00724378"/>
    <w:rsid w:val="00792214"/>
    <w:rsid w:val="00796E5F"/>
    <w:rsid w:val="00830954"/>
    <w:rsid w:val="00896E71"/>
    <w:rsid w:val="008D4263"/>
    <w:rsid w:val="008F54F3"/>
    <w:rsid w:val="0094532D"/>
    <w:rsid w:val="009C674A"/>
    <w:rsid w:val="009D6BB1"/>
    <w:rsid w:val="00A029F7"/>
    <w:rsid w:val="00B100E8"/>
    <w:rsid w:val="00B31626"/>
    <w:rsid w:val="00B83C44"/>
    <w:rsid w:val="00B92D0F"/>
    <w:rsid w:val="00BA4816"/>
    <w:rsid w:val="00BC4B64"/>
    <w:rsid w:val="00C13A0D"/>
    <w:rsid w:val="00C14FCF"/>
    <w:rsid w:val="00C37EAE"/>
    <w:rsid w:val="00C60E9C"/>
    <w:rsid w:val="00CE0557"/>
    <w:rsid w:val="00D21023"/>
    <w:rsid w:val="00D84318"/>
    <w:rsid w:val="00DA2F29"/>
    <w:rsid w:val="00DC0513"/>
    <w:rsid w:val="00DD44EB"/>
    <w:rsid w:val="00DF2CBD"/>
    <w:rsid w:val="00DF3E47"/>
    <w:rsid w:val="00E5490C"/>
    <w:rsid w:val="00E63A6D"/>
    <w:rsid w:val="00E82641"/>
    <w:rsid w:val="00F4383D"/>
    <w:rsid w:val="00F6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7AFE7A"/>
  <w15:docId w15:val="{4332023E-F73D-4C0D-8573-B02CAC7F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aliases w:val="Section"/>
    <w:basedOn w:val="a"/>
    <w:next w:val="a"/>
    <w:link w:val="10"/>
    <w:uiPriority w:val="99"/>
    <w:qFormat/>
    <w:rsid w:val="008F54F3"/>
    <w:pPr>
      <w:keepNext/>
      <w:widowControl w:val="0"/>
      <w:autoSpaceDE w:val="0"/>
      <w:autoSpaceDN w:val="0"/>
      <w:adjustRightInd w:val="0"/>
      <w:spacing w:before="240" w:after="160" w:line="240" w:lineRule="auto"/>
      <w:outlineLvl w:val="0"/>
    </w:pPr>
    <w:rPr>
      <w:rFonts w:ascii="Times New Roman" w:hAnsi="Times New Roman" w:cs="Times New Roman"/>
      <w:b/>
      <w:bCs/>
      <w:sz w:val="34"/>
      <w:szCs w:val="3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58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5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5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F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F5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4F3"/>
  </w:style>
  <w:style w:type="paragraph" w:styleId="a9">
    <w:name w:val="footer"/>
    <w:basedOn w:val="a"/>
    <w:link w:val="aa"/>
    <w:uiPriority w:val="99"/>
    <w:unhideWhenUsed/>
    <w:rsid w:val="008F5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4F3"/>
  </w:style>
  <w:style w:type="character" w:customStyle="1" w:styleId="10">
    <w:name w:val="Заголовок 1 Знак"/>
    <w:aliases w:val="Section Знак"/>
    <w:basedOn w:val="a0"/>
    <w:link w:val="1"/>
    <w:uiPriority w:val="99"/>
    <w:rsid w:val="008F54F3"/>
    <w:rPr>
      <w:rFonts w:ascii="Times New Roman" w:hAnsi="Times New Roman" w:cs="Times New Roman"/>
      <w:b/>
      <w:bCs/>
      <w:sz w:val="34"/>
      <w:szCs w:val="34"/>
      <w:lang w:val="x-none"/>
    </w:rPr>
  </w:style>
  <w:style w:type="paragraph" w:styleId="ab">
    <w:name w:val="List Paragraph"/>
    <w:basedOn w:val="a"/>
    <w:uiPriority w:val="34"/>
    <w:qFormat/>
    <w:rsid w:val="0050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Oleg v</cp:lastModifiedBy>
  <cp:revision>3</cp:revision>
  <dcterms:created xsi:type="dcterms:W3CDTF">2018-01-18T13:33:00Z</dcterms:created>
  <dcterms:modified xsi:type="dcterms:W3CDTF">2018-01-19T10:10:00Z</dcterms:modified>
</cp:coreProperties>
</file>