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DF1" w:rsidRPr="00DC6843" w:rsidRDefault="009B7DF1" w:rsidP="009B7DF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DC6843">
        <w:rPr>
          <w:rFonts w:ascii="Times New Roman" w:eastAsia="Calibri" w:hAnsi="Times New Roman" w:cs="Times New Roman"/>
          <w:sz w:val="28"/>
          <w:szCs w:val="28"/>
        </w:rPr>
        <w:t>МИНИСТЕРСТВО НАУКИ И ВЫСШЕГО ОБРАЗОВАНИЯ РФ</w:t>
      </w:r>
    </w:p>
    <w:p w:rsidR="009B7DF1" w:rsidRPr="00DC6843" w:rsidRDefault="009B7DF1" w:rsidP="009B7DF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6843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9B7DF1" w:rsidRPr="00DC6843" w:rsidRDefault="009B7DF1" w:rsidP="009B7DF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6843"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</w:p>
    <w:p w:rsidR="009B7DF1" w:rsidRPr="00DC6843" w:rsidRDefault="009B7DF1" w:rsidP="009B7DF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6843">
        <w:rPr>
          <w:rFonts w:ascii="Times New Roman" w:eastAsia="Calibri" w:hAnsi="Times New Roman" w:cs="Times New Roman"/>
          <w:sz w:val="28"/>
          <w:szCs w:val="28"/>
        </w:rPr>
        <w:t>«ТВЕРСКОЙ ГОСУДАРСТВЕННЫЙ УНИВЕРСИТЕТ»</w:t>
      </w:r>
    </w:p>
    <w:p w:rsidR="009B7DF1" w:rsidRDefault="009B7DF1" w:rsidP="009B7DF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6843">
        <w:rPr>
          <w:rFonts w:ascii="Times New Roman" w:eastAsia="Calibri" w:hAnsi="Times New Roman" w:cs="Times New Roman"/>
          <w:sz w:val="28"/>
          <w:szCs w:val="28"/>
        </w:rPr>
        <w:t>Юридический факультет</w:t>
      </w:r>
    </w:p>
    <w:p w:rsidR="00DC6843" w:rsidRPr="00DC6843" w:rsidRDefault="00DC6843" w:rsidP="009B7DF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7DF1" w:rsidRPr="00DC6843" w:rsidRDefault="009B7DF1" w:rsidP="009B7DF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6843">
        <w:rPr>
          <w:rFonts w:ascii="Times New Roman" w:eastAsia="Calibri" w:hAnsi="Times New Roman" w:cs="Times New Roman"/>
          <w:sz w:val="28"/>
          <w:szCs w:val="28"/>
        </w:rPr>
        <w:t>Кафедра судебной власти и правоохранительной деятельности</w:t>
      </w:r>
    </w:p>
    <w:p w:rsidR="009B7DF1" w:rsidRDefault="009B7DF1" w:rsidP="009B7DF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6843" w:rsidRPr="002B7503" w:rsidRDefault="00DC6843" w:rsidP="009B7DF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7DF1" w:rsidRDefault="00DC6843" w:rsidP="009B7DF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C6843">
        <w:rPr>
          <w:rFonts w:ascii="Times New Roman" w:eastAsia="Calibri" w:hAnsi="Times New Roman" w:cs="Times New Roman"/>
          <w:b/>
          <w:sz w:val="28"/>
          <w:szCs w:val="28"/>
        </w:rPr>
        <w:t>Курсовая работа</w:t>
      </w:r>
    </w:p>
    <w:p w:rsidR="00DC6843" w:rsidRDefault="00DC6843" w:rsidP="009B7DF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843" w:rsidRDefault="00DC6843" w:rsidP="009B7DF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ОСОБЕННОСТИ ПРАВОВОГО РЕГУЛИРОВАНИЯ ВНЕШНЕЭКОНОМИЧЕСКОЙ ДЕЯТЕЛЬНОСТИ</w:t>
      </w:r>
    </w:p>
    <w:p w:rsidR="00DC6843" w:rsidRDefault="00DC6843" w:rsidP="009B7DF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6843" w:rsidRPr="00DC6843" w:rsidRDefault="00DC6843" w:rsidP="009B7DF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7DF1" w:rsidRDefault="009B7DF1" w:rsidP="00626666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DC6843">
        <w:rPr>
          <w:rFonts w:ascii="Times New Roman" w:eastAsia="Calibri" w:hAnsi="Times New Roman" w:cs="Times New Roman"/>
          <w:i/>
          <w:sz w:val="28"/>
          <w:szCs w:val="28"/>
        </w:rPr>
        <w:t>по дисциплине</w:t>
      </w:r>
      <w:r w:rsidR="00626666" w:rsidRPr="00DC684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DC6843" w:rsidRPr="00DC6843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626666" w:rsidRPr="00DC6843">
        <w:rPr>
          <w:rFonts w:ascii="Times New Roman" w:eastAsia="Calibri" w:hAnsi="Times New Roman" w:cs="Times New Roman"/>
          <w:i/>
          <w:sz w:val="28"/>
          <w:szCs w:val="28"/>
        </w:rPr>
        <w:t>Международные</w:t>
      </w:r>
      <w:r w:rsidRPr="00DC6843">
        <w:rPr>
          <w:rFonts w:ascii="Times New Roman" w:eastAsia="Calibri" w:hAnsi="Times New Roman" w:cs="Times New Roman"/>
          <w:i/>
          <w:sz w:val="28"/>
          <w:szCs w:val="28"/>
        </w:rPr>
        <w:t xml:space="preserve"> конвенции</w:t>
      </w:r>
      <w:r w:rsidR="00626666" w:rsidRPr="00DC6843">
        <w:rPr>
          <w:rFonts w:ascii="Times New Roman" w:eastAsia="Calibri" w:hAnsi="Times New Roman" w:cs="Times New Roman"/>
          <w:i/>
          <w:sz w:val="28"/>
          <w:szCs w:val="28"/>
        </w:rPr>
        <w:t xml:space="preserve"> и соглашения по</w:t>
      </w:r>
      <w:r w:rsidRPr="00DC6843">
        <w:rPr>
          <w:rFonts w:ascii="Times New Roman" w:eastAsia="Calibri" w:hAnsi="Times New Roman" w:cs="Times New Roman"/>
          <w:i/>
          <w:sz w:val="28"/>
          <w:szCs w:val="28"/>
        </w:rPr>
        <w:t xml:space="preserve"> торговле</w:t>
      </w:r>
      <w:r w:rsidR="00DC6843" w:rsidRPr="00DC6843">
        <w:rPr>
          <w:rFonts w:ascii="Times New Roman" w:eastAsia="Calibri" w:hAnsi="Times New Roman" w:cs="Times New Roman"/>
          <w:i/>
          <w:sz w:val="28"/>
          <w:szCs w:val="28"/>
        </w:rPr>
        <w:t>»</w:t>
      </w:r>
    </w:p>
    <w:p w:rsidR="00BB3975" w:rsidRDefault="00BB3975" w:rsidP="00626666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BB3975" w:rsidRDefault="00BB3975" w:rsidP="00626666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BB3975" w:rsidRDefault="00BB3975" w:rsidP="00626666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BB3975" w:rsidRPr="00BB3975" w:rsidRDefault="00BB3975" w:rsidP="00BB3975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BB3975">
        <w:rPr>
          <w:rFonts w:ascii="Times New Roman" w:eastAsia="Calibri" w:hAnsi="Times New Roman" w:cs="Times New Roman"/>
          <w:b/>
          <w:sz w:val="28"/>
          <w:szCs w:val="28"/>
        </w:rPr>
        <w:t xml:space="preserve">Выполнила: </w:t>
      </w:r>
    </w:p>
    <w:p w:rsidR="00BB3975" w:rsidRDefault="00BB3975" w:rsidP="00BB397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студентка 4 курса 48 группы</w:t>
      </w:r>
    </w:p>
    <w:p w:rsidR="00BB3975" w:rsidRDefault="00BB3975" w:rsidP="00BB397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Смирнова Аделина Вячеславовна</w:t>
      </w:r>
    </w:p>
    <w:p w:rsidR="00BB3975" w:rsidRDefault="00BB3975" w:rsidP="00BB397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B3975" w:rsidRPr="00BB3975" w:rsidRDefault="00BB3975" w:rsidP="00BB3975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BB3975">
        <w:rPr>
          <w:rFonts w:ascii="Times New Roman" w:eastAsia="Calibri" w:hAnsi="Times New Roman" w:cs="Times New Roman"/>
          <w:b/>
          <w:sz w:val="28"/>
          <w:szCs w:val="28"/>
        </w:rPr>
        <w:t xml:space="preserve">Научный руководитель: </w:t>
      </w:r>
    </w:p>
    <w:p w:rsidR="00BB3975" w:rsidRPr="00BB3975" w:rsidRDefault="00BB3975" w:rsidP="00BB3975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к.ю.н., доцент Алешукина С.А.</w:t>
      </w:r>
    </w:p>
    <w:p w:rsidR="009B7DF1" w:rsidRPr="002B7503" w:rsidRDefault="009B7DF1" w:rsidP="009B7DF1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B7DF1" w:rsidRPr="002B7503" w:rsidRDefault="009B7DF1" w:rsidP="009B7DF1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B7DF1" w:rsidRPr="002B7503" w:rsidRDefault="009B7DF1" w:rsidP="009B7DF1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B7DF1" w:rsidRDefault="009B7DF1" w:rsidP="009B7DF1">
      <w:pPr>
        <w:spacing w:line="360" w:lineRule="auto"/>
      </w:pPr>
    </w:p>
    <w:p w:rsidR="009B7DF1" w:rsidRPr="00BB3975" w:rsidRDefault="009B7DF1" w:rsidP="009B7DF1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BB3975">
        <w:rPr>
          <w:rFonts w:ascii="Times New Roman" w:hAnsi="Times New Roman" w:cs="Times New Roman"/>
          <w:b/>
          <w:sz w:val="28"/>
        </w:rPr>
        <w:t>Тверь, 2020</w:t>
      </w:r>
    </w:p>
    <w:p w:rsidR="009B7DF1" w:rsidRDefault="00BB3975" w:rsidP="009B7DF1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p w:rsidR="00BB3975" w:rsidRPr="009B7DF1" w:rsidRDefault="00BB3975" w:rsidP="009B7DF1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9B7DF1" w:rsidRPr="009B7DF1" w:rsidRDefault="009B7DF1" w:rsidP="009B7DF1">
      <w:pPr>
        <w:spacing w:line="360" w:lineRule="auto"/>
        <w:rPr>
          <w:rFonts w:ascii="Times New Roman" w:hAnsi="Times New Roman" w:cs="Times New Roman"/>
          <w:sz w:val="28"/>
        </w:rPr>
      </w:pPr>
      <w:r w:rsidRPr="009B7DF1">
        <w:rPr>
          <w:rFonts w:ascii="Times New Roman" w:hAnsi="Times New Roman" w:cs="Times New Roman"/>
          <w:sz w:val="28"/>
        </w:rPr>
        <w:t>Введение</w:t>
      </w:r>
      <w:r w:rsidR="00426C51">
        <w:rPr>
          <w:rFonts w:ascii="Times New Roman" w:hAnsi="Times New Roman" w:cs="Times New Roman"/>
          <w:sz w:val="28"/>
        </w:rPr>
        <w:t>………………………………………………………………………………...3</w:t>
      </w:r>
    </w:p>
    <w:p w:rsidR="009B7DF1" w:rsidRPr="009B7DF1" w:rsidRDefault="009B7DF1" w:rsidP="009B7DF1">
      <w:pPr>
        <w:spacing w:line="360" w:lineRule="auto"/>
        <w:rPr>
          <w:rFonts w:ascii="Times New Roman" w:hAnsi="Times New Roman" w:cs="Times New Roman"/>
          <w:sz w:val="28"/>
        </w:rPr>
      </w:pPr>
      <w:r w:rsidRPr="009B7DF1">
        <w:rPr>
          <w:rFonts w:ascii="Times New Roman" w:hAnsi="Times New Roman" w:cs="Times New Roman"/>
          <w:sz w:val="28"/>
        </w:rPr>
        <w:t>Глав</w:t>
      </w:r>
      <w:r w:rsidR="00D214EE">
        <w:rPr>
          <w:rFonts w:ascii="Times New Roman" w:hAnsi="Times New Roman" w:cs="Times New Roman"/>
          <w:sz w:val="28"/>
        </w:rPr>
        <w:t>а I. Публично-правовые и частно</w:t>
      </w:r>
      <w:r w:rsidRPr="009B7DF1">
        <w:rPr>
          <w:rFonts w:ascii="Times New Roman" w:hAnsi="Times New Roman" w:cs="Times New Roman"/>
          <w:sz w:val="28"/>
        </w:rPr>
        <w:t>правовые источники нормативного регулирования внешнеэкономической деятельности</w:t>
      </w:r>
      <w:r w:rsidR="00426C51">
        <w:rPr>
          <w:rFonts w:ascii="Times New Roman" w:hAnsi="Times New Roman" w:cs="Times New Roman"/>
          <w:sz w:val="28"/>
        </w:rPr>
        <w:t>……………………………......5</w:t>
      </w:r>
    </w:p>
    <w:p w:rsidR="009B7DF1" w:rsidRPr="009B7DF1" w:rsidRDefault="009B7DF1" w:rsidP="009B7DF1">
      <w:pPr>
        <w:spacing w:line="360" w:lineRule="auto"/>
        <w:rPr>
          <w:rFonts w:ascii="Times New Roman" w:hAnsi="Times New Roman" w:cs="Times New Roman"/>
          <w:sz w:val="28"/>
        </w:rPr>
      </w:pPr>
      <w:r w:rsidRPr="009B7DF1">
        <w:rPr>
          <w:rFonts w:ascii="Times New Roman" w:hAnsi="Times New Roman" w:cs="Times New Roman"/>
          <w:sz w:val="28"/>
        </w:rPr>
        <w:t>Глава II. Методы и способы</w:t>
      </w:r>
      <w:r w:rsidR="00426C51">
        <w:rPr>
          <w:rFonts w:ascii="Times New Roman" w:hAnsi="Times New Roman" w:cs="Times New Roman"/>
          <w:sz w:val="28"/>
        </w:rPr>
        <w:t xml:space="preserve"> государственного регулирования </w:t>
      </w:r>
      <w:r w:rsidRPr="009B7DF1">
        <w:rPr>
          <w:rFonts w:ascii="Times New Roman" w:hAnsi="Times New Roman" w:cs="Times New Roman"/>
          <w:sz w:val="28"/>
        </w:rPr>
        <w:t>внешнеэкономической деятельности</w:t>
      </w:r>
      <w:r w:rsidR="00485442">
        <w:rPr>
          <w:rFonts w:ascii="Times New Roman" w:hAnsi="Times New Roman" w:cs="Times New Roman"/>
          <w:sz w:val="28"/>
        </w:rPr>
        <w:t>…………………………………………….......13</w:t>
      </w:r>
    </w:p>
    <w:p w:rsidR="009B7DF1" w:rsidRPr="009B7DF1" w:rsidRDefault="009B7DF1" w:rsidP="009B7DF1">
      <w:pPr>
        <w:spacing w:line="360" w:lineRule="auto"/>
        <w:rPr>
          <w:rFonts w:ascii="Times New Roman" w:hAnsi="Times New Roman" w:cs="Times New Roman"/>
          <w:sz w:val="28"/>
        </w:rPr>
      </w:pPr>
      <w:r w:rsidRPr="009B7DF1">
        <w:rPr>
          <w:rFonts w:ascii="Times New Roman" w:hAnsi="Times New Roman" w:cs="Times New Roman"/>
          <w:sz w:val="28"/>
        </w:rPr>
        <w:t>Глава III. Споры, возникающие в сфере внешней торговли и пути их разрешения</w:t>
      </w:r>
      <w:r w:rsidR="00426C51">
        <w:rPr>
          <w:rFonts w:ascii="Times New Roman" w:hAnsi="Times New Roman" w:cs="Times New Roman"/>
          <w:sz w:val="28"/>
        </w:rPr>
        <w:t>………</w:t>
      </w:r>
      <w:r w:rsidR="00485442">
        <w:rPr>
          <w:rFonts w:ascii="Times New Roman" w:hAnsi="Times New Roman" w:cs="Times New Roman"/>
          <w:sz w:val="28"/>
        </w:rPr>
        <w:t>………………………………………………………………….....19</w:t>
      </w:r>
    </w:p>
    <w:p w:rsidR="009B7DF1" w:rsidRPr="009B7DF1" w:rsidRDefault="009B7DF1" w:rsidP="009B7DF1">
      <w:pPr>
        <w:spacing w:line="360" w:lineRule="auto"/>
        <w:rPr>
          <w:rFonts w:ascii="Times New Roman" w:hAnsi="Times New Roman" w:cs="Times New Roman"/>
          <w:sz w:val="28"/>
        </w:rPr>
      </w:pPr>
      <w:r w:rsidRPr="009B7DF1">
        <w:rPr>
          <w:rFonts w:ascii="Times New Roman" w:hAnsi="Times New Roman" w:cs="Times New Roman"/>
          <w:sz w:val="28"/>
        </w:rPr>
        <w:t>Заключение</w:t>
      </w:r>
      <w:r w:rsidR="00485442">
        <w:rPr>
          <w:rFonts w:ascii="Times New Roman" w:hAnsi="Times New Roman" w:cs="Times New Roman"/>
          <w:sz w:val="28"/>
        </w:rPr>
        <w:t>…………………………………………………………………………….27</w:t>
      </w:r>
    </w:p>
    <w:p w:rsidR="009B7DF1" w:rsidRDefault="00426C51" w:rsidP="009B7DF1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используемой ли</w:t>
      </w:r>
      <w:r w:rsidR="00485442">
        <w:rPr>
          <w:rFonts w:ascii="Times New Roman" w:hAnsi="Times New Roman" w:cs="Times New Roman"/>
          <w:sz w:val="28"/>
        </w:rPr>
        <w:t>тературы…………………………………………………...29</w:t>
      </w:r>
    </w:p>
    <w:p w:rsidR="00C55B76" w:rsidRDefault="009B7DF1" w:rsidP="00D813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  <w:r w:rsidRPr="009B7DF1">
        <w:rPr>
          <w:rFonts w:ascii="Times New Roman" w:hAnsi="Times New Roman" w:cs="Times New Roman"/>
          <w:b/>
          <w:sz w:val="28"/>
        </w:rPr>
        <w:lastRenderedPageBreak/>
        <w:t>Введение</w:t>
      </w:r>
    </w:p>
    <w:p w:rsidR="00D8135D" w:rsidRPr="0026733A" w:rsidRDefault="00D8135D" w:rsidP="00D8135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602FF" w:rsidRDefault="000931A3" w:rsidP="00D81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Современное мировое хозяйство в настоящее время приобретает черты интернационализации, формируется единое информационное пространство, приобретает огромные масштабы внешняя торговля товарами и услугами</w:t>
      </w:r>
      <w:r w:rsidR="003619C3">
        <w:rPr>
          <w:rFonts w:ascii="Times New Roman" w:hAnsi="Times New Roman" w:cs="Times New Roman"/>
          <w:sz w:val="28"/>
        </w:rPr>
        <w:t>, с чем и связана актуальность выбранной темы исследования</w:t>
      </w:r>
      <w:r>
        <w:rPr>
          <w:rFonts w:ascii="Times New Roman" w:hAnsi="Times New Roman" w:cs="Times New Roman"/>
          <w:sz w:val="28"/>
        </w:rPr>
        <w:t>. Поэтому, в таких условиях меняется и законодательство стран, составляются новые соглашения по тор</w:t>
      </w:r>
      <w:r w:rsidR="003619C3">
        <w:rPr>
          <w:rFonts w:ascii="Times New Roman" w:hAnsi="Times New Roman" w:cs="Times New Roman"/>
          <w:sz w:val="28"/>
        </w:rPr>
        <w:t xml:space="preserve">говле, а, </w:t>
      </w:r>
      <w:r>
        <w:rPr>
          <w:rFonts w:ascii="Times New Roman" w:hAnsi="Times New Roman" w:cs="Times New Roman"/>
          <w:sz w:val="28"/>
        </w:rPr>
        <w:t xml:space="preserve">следовательно, меняются и условия внешней торговли, методы регулирования государствами сферы торговли. </w:t>
      </w:r>
    </w:p>
    <w:p w:rsidR="003619C3" w:rsidRDefault="00C55B76" w:rsidP="00D81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Специфика правового регулирования внешнеэкономической деятельности на современном этапе состоит в том, что все большее значение при составлении и совершенствовании нормативно-правовых актов придается упрощению условий внешней торговли товарами, процедуры составления внешнеторговых договоров.</w:t>
      </w:r>
      <w:r w:rsidR="007602FF">
        <w:rPr>
          <w:rFonts w:ascii="Times New Roman" w:hAnsi="Times New Roman" w:cs="Times New Roman"/>
          <w:sz w:val="28"/>
        </w:rPr>
        <w:t xml:space="preserve"> Стороны, при составлении внешнеторговых договоров и разрешении споров между собой чаще стали руководствоваться общими принципами права, стала появляться тенденция самостоятельного выбора права, подлежащего применению.</w:t>
      </w:r>
      <w:r>
        <w:rPr>
          <w:rFonts w:ascii="Times New Roman" w:hAnsi="Times New Roman" w:cs="Times New Roman"/>
          <w:sz w:val="28"/>
        </w:rPr>
        <w:t xml:space="preserve"> Особенностями нормативно-правовой базы, регулирующей внешнеторговые отношения, является ее подразделение на уровни: международный, наднациональный и национальный. </w:t>
      </w:r>
      <w:r w:rsidR="000931A3">
        <w:rPr>
          <w:rFonts w:ascii="Times New Roman" w:hAnsi="Times New Roman" w:cs="Times New Roman"/>
          <w:sz w:val="28"/>
        </w:rPr>
        <w:t>Международные нормативные источники являются основополагающими для национального законодательства стран. Нормативная база в данной сфере очень обширна и должна учитывать интересы всего мирового сообщества.</w:t>
      </w:r>
    </w:p>
    <w:p w:rsidR="003619C3" w:rsidRDefault="003619C3" w:rsidP="00D81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Важно отметить то, что государствами предпринимаются меры по изменению методов регулирования внешнеэкономических отношений. Так, все более актуальными становятся нетарифные методы регулирования внешнеторговых отношений, включающие в себя технические барьеры. В таких условиях изменяются и споры, возникающие в сфере внешней торговли, а именно предметы спора и пути их разрешения. </w:t>
      </w:r>
    </w:p>
    <w:p w:rsidR="007602FF" w:rsidRDefault="005902CA" w:rsidP="00D81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Целью</w:t>
      </w:r>
      <w:r w:rsidR="003619C3">
        <w:rPr>
          <w:rFonts w:ascii="Times New Roman" w:hAnsi="Times New Roman" w:cs="Times New Roman"/>
          <w:sz w:val="28"/>
        </w:rPr>
        <w:t xml:space="preserve"> курсового исследования </w:t>
      </w:r>
      <w:r>
        <w:rPr>
          <w:rFonts w:ascii="Times New Roman" w:hAnsi="Times New Roman" w:cs="Times New Roman"/>
          <w:sz w:val="28"/>
        </w:rPr>
        <w:t>является изучение</w:t>
      </w:r>
      <w:r w:rsidR="003619C3">
        <w:rPr>
          <w:rFonts w:ascii="Times New Roman" w:hAnsi="Times New Roman" w:cs="Times New Roman"/>
          <w:sz w:val="28"/>
        </w:rPr>
        <w:t xml:space="preserve"> особенностей правового регулирования внешнеэкономической деятельности. </w:t>
      </w:r>
    </w:p>
    <w:p w:rsidR="003619C3" w:rsidRDefault="009907A2" w:rsidP="00D81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907A2">
        <w:rPr>
          <w:rFonts w:ascii="Times New Roman" w:hAnsi="Times New Roman" w:cs="Times New Roman"/>
          <w:sz w:val="28"/>
        </w:rPr>
        <w:lastRenderedPageBreak/>
        <w:t>В соответствии с</w:t>
      </w:r>
      <w:r w:rsidR="007602FF" w:rsidRPr="009907A2">
        <w:rPr>
          <w:rFonts w:ascii="Times New Roman" w:hAnsi="Times New Roman" w:cs="Times New Roman"/>
          <w:sz w:val="28"/>
        </w:rPr>
        <w:t xml:space="preserve"> целью</w:t>
      </w:r>
      <w:r w:rsidRPr="009907A2">
        <w:rPr>
          <w:rFonts w:ascii="Times New Roman" w:hAnsi="Times New Roman" w:cs="Times New Roman"/>
          <w:sz w:val="28"/>
        </w:rPr>
        <w:t xml:space="preserve"> курсового исследования</w:t>
      </w:r>
      <w:r w:rsidR="007602FF" w:rsidRPr="009907A2">
        <w:rPr>
          <w:rFonts w:ascii="Times New Roman" w:hAnsi="Times New Roman" w:cs="Times New Roman"/>
          <w:sz w:val="28"/>
        </w:rPr>
        <w:t xml:space="preserve"> были поставлены следующие задачи, подлежащие решению:</w:t>
      </w:r>
    </w:p>
    <w:p w:rsidR="007602FF" w:rsidRDefault="00020B51" w:rsidP="00D8135D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Рассмотрение нормативно-правовой</w:t>
      </w:r>
      <w:r w:rsidR="007602F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базы, регулирующей</w:t>
      </w:r>
      <w:r w:rsidR="007602FF">
        <w:rPr>
          <w:rFonts w:ascii="Times New Roman" w:hAnsi="Times New Roman" w:cs="Times New Roman"/>
          <w:sz w:val="28"/>
        </w:rPr>
        <w:t xml:space="preserve"> внешнеэкономическую деятельность;</w:t>
      </w:r>
    </w:p>
    <w:p w:rsidR="007602FF" w:rsidRDefault="00020B51" w:rsidP="00D8135D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Исследование и характеристика методов</w:t>
      </w:r>
      <w:r w:rsidR="007602FF">
        <w:rPr>
          <w:rFonts w:ascii="Times New Roman" w:hAnsi="Times New Roman" w:cs="Times New Roman"/>
          <w:sz w:val="28"/>
        </w:rPr>
        <w:t xml:space="preserve"> государственного регулирования внешнеэкономической деятельности;</w:t>
      </w:r>
    </w:p>
    <w:p w:rsidR="007602FF" w:rsidRDefault="00020B51" w:rsidP="00D8135D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Проведение а</w:t>
      </w:r>
      <w:r w:rsidR="007602FF">
        <w:rPr>
          <w:rFonts w:ascii="Times New Roman" w:hAnsi="Times New Roman" w:cs="Times New Roman"/>
          <w:sz w:val="28"/>
        </w:rPr>
        <w:t>нализ</w:t>
      </w:r>
      <w:r>
        <w:rPr>
          <w:rFonts w:ascii="Times New Roman" w:hAnsi="Times New Roman" w:cs="Times New Roman"/>
          <w:sz w:val="28"/>
        </w:rPr>
        <w:t>а</w:t>
      </w:r>
      <w:r w:rsidR="007602FF">
        <w:rPr>
          <w:rFonts w:ascii="Times New Roman" w:hAnsi="Times New Roman" w:cs="Times New Roman"/>
          <w:sz w:val="28"/>
        </w:rPr>
        <w:t xml:space="preserve"> судебной практики в сфере осуществления внешнеэкономической деятельности;</w:t>
      </w:r>
    </w:p>
    <w:p w:rsidR="007602FF" w:rsidRDefault="00020B51" w:rsidP="00D8135D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Выявление</w:t>
      </w:r>
      <w:r w:rsidR="007602FF">
        <w:rPr>
          <w:rFonts w:ascii="Times New Roman" w:hAnsi="Times New Roman" w:cs="Times New Roman"/>
          <w:sz w:val="28"/>
        </w:rPr>
        <w:t xml:space="preserve"> на</w:t>
      </w:r>
      <w:r>
        <w:rPr>
          <w:rFonts w:ascii="Times New Roman" w:hAnsi="Times New Roman" w:cs="Times New Roman"/>
          <w:sz w:val="28"/>
        </w:rPr>
        <w:t>иболее эффективных путей</w:t>
      </w:r>
      <w:r w:rsidR="007602FF">
        <w:rPr>
          <w:rFonts w:ascii="Times New Roman" w:hAnsi="Times New Roman" w:cs="Times New Roman"/>
          <w:sz w:val="28"/>
        </w:rPr>
        <w:t xml:space="preserve"> разрешения внешнеэкономических споров.</w:t>
      </w:r>
      <w:r>
        <w:rPr>
          <w:rFonts w:ascii="Times New Roman" w:hAnsi="Times New Roman" w:cs="Times New Roman"/>
          <w:sz w:val="28"/>
        </w:rPr>
        <w:t xml:space="preserve"> </w:t>
      </w:r>
    </w:p>
    <w:p w:rsidR="007602FF" w:rsidRPr="007602FF" w:rsidRDefault="007602FF" w:rsidP="00D81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Список использованной литературы представлен </w:t>
      </w:r>
      <w:r w:rsidR="00D8135D">
        <w:rPr>
          <w:rFonts w:ascii="Times New Roman" w:hAnsi="Times New Roman" w:cs="Times New Roman"/>
          <w:sz w:val="28"/>
        </w:rPr>
        <w:t>5</w:t>
      </w:r>
      <w:r w:rsidR="008E6861">
        <w:rPr>
          <w:rFonts w:ascii="Times New Roman" w:hAnsi="Times New Roman" w:cs="Times New Roman"/>
          <w:sz w:val="28"/>
        </w:rPr>
        <w:t>5 источниками, включающими в себя нормативно-правовые акты, специальную литературу, судебную практику и интернет-ресурсы.</w:t>
      </w:r>
    </w:p>
    <w:p w:rsidR="007602FF" w:rsidRDefault="007602FF" w:rsidP="00C55B7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3619C3" w:rsidRDefault="003619C3" w:rsidP="00C55B7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3619C3" w:rsidRPr="000931A3" w:rsidRDefault="003619C3" w:rsidP="00C55B7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9B7DF1" w:rsidRDefault="009B7DF1" w:rsidP="009B7D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9B7DF1" w:rsidRDefault="009B7DF1" w:rsidP="009B7D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9B7DF1" w:rsidRDefault="009B7DF1" w:rsidP="009B7D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9B7DF1" w:rsidRDefault="009B7DF1" w:rsidP="009B7D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9B7DF1" w:rsidRDefault="009B7DF1" w:rsidP="009B7D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9B7DF1" w:rsidRDefault="009B7DF1" w:rsidP="009B7D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9B7DF1" w:rsidRDefault="009B7DF1" w:rsidP="009B7D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9B7DF1" w:rsidRDefault="009B7DF1" w:rsidP="009B7D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9B7DF1" w:rsidRDefault="009B7DF1" w:rsidP="009B7D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6733A" w:rsidRDefault="0026733A" w:rsidP="0026733A">
      <w:pPr>
        <w:rPr>
          <w:rFonts w:ascii="Times New Roman" w:hAnsi="Times New Roman" w:cs="Times New Roman"/>
          <w:b/>
          <w:sz w:val="28"/>
        </w:rPr>
      </w:pPr>
    </w:p>
    <w:p w:rsidR="0026733A" w:rsidRDefault="0026733A" w:rsidP="0026733A">
      <w:pPr>
        <w:rPr>
          <w:rFonts w:ascii="Times New Roman" w:hAnsi="Times New Roman" w:cs="Times New Roman"/>
          <w:b/>
          <w:sz w:val="28"/>
        </w:rPr>
      </w:pPr>
    </w:p>
    <w:p w:rsidR="0026733A" w:rsidRDefault="0026733A" w:rsidP="0026733A">
      <w:pPr>
        <w:rPr>
          <w:rFonts w:ascii="Times New Roman" w:hAnsi="Times New Roman" w:cs="Times New Roman"/>
          <w:b/>
          <w:sz w:val="28"/>
        </w:rPr>
      </w:pPr>
    </w:p>
    <w:p w:rsidR="0026733A" w:rsidRDefault="0026733A" w:rsidP="0026733A">
      <w:pPr>
        <w:rPr>
          <w:rFonts w:ascii="Times New Roman" w:hAnsi="Times New Roman" w:cs="Times New Roman"/>
          <w:b/>
          <w:sz w:val="28"/>
        </w:rPr>
      </w:pPr>
    </w:p>
    <w:p w:rsidR="00F1306E" w:rsidRDefault="009B7DF1" w:rsidP="00D813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B7DF1">
        <w:rPr>
          <w:rFonts w:ascii="Times New Roman" w:hAnsi="Times New Roman" w:cs="Times New Roman"/>
          <w:b/>
          <w:sz w:val="28"/>
        </w:rPr>
        <w:lastRenderedPageBreak/>
        <w:t>Глав</w:t>
      </w:r>
      <w:r w:rsidR="00E83797">
        <w:rPr>
          <w:rFonts w:ascii="Times New Roman" w:hAnsi="Times New Roman" w:cs="Times New Roman"/>
          <w:b/>
          <w:sz w:val="28"/>
        </w:rPr>
        <w:t>а I. Публично-правовые и частно</w:t>
      </w:r>
      <w:r w:rsidRPr="009B7DF1">
        <w:rPr>
          <w:rFonts w:ascii="Times New Roman" w:hAnsi="Times New Roman" w:cs="Times New Roman"/>
          <w:b/>
          <w:sz w:val="28"/>
        </w:rPr>
        <w:t>правовые источники нормативного регулирования внешнеэкономической деятельности</w:t>
      </w:r>
    </w:p>
    <w:p w:rsidR="00D8135D" w:rsidRDefault="00D8135D" w:rsidP="00D813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F44B13" w:rsidRDefault="00DD22A9" w:rsidP="00D81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Источники нормативно-правового регулирования вне</w:t>
      </w:r>
      <w:r w:rsidR="00626666">
        <w:rPr>
          <w:rFonts w:ascii="Times New Roman" w:hAnsi="Times New Roman" w:cs="Times New Roman"/>
          <w:sz w:val="28"/>
        </w:rPr>
        <w:t>шнеэкономической деятельности</w:t>
      </w:r>
      <w:r w:rsidR="00020B51">
        <w:rPr>
          <w:rFonts w:ascii="Times New Roman" w:hAnsi="Times New Roman" w:cs="Times New Roman"/>
          <w:sz w:val="28"/>
        </w:rPr>
        <w:t xml:space="preserve"> можно</w:t>
      </w:r>
      <w:r w:rsidR="00626666">
        <w:rPr>
          <w:rFonts w:ascii="Times New Roman" w:hAnsi="Times New Roman" w:cs="Times New Roman"/>
          <w:sz w:val="28"/>
        </w:rPr>
        <w:t xml:space="preserve"> </w:t>
      </w:r>
      <w:r w:rsidR="00020B51">
        <w:rPr>
          <w:rFonts w:ascii="Times New Roman" w:hAnsi="Times New Roman" w:cs="Times New Roman"/>
          <w:sz w:val="28"/>
        </w:rPr>
        <w:t>подразделить</w:t>
      </w:r>
      <w:r>
        <w:rPr>
          <w:rFonts w:ascii="Times New Roman" w:hAnsi="Times New Roman" w:cs="Times New Roman"/>
          <w:sz w:val="28"/>
        </w:rPr>
        <w:t xml:space="preserve"> на публично-правовые и частноправовые источники</w:t>
      </w:r>
      <w:r w:rsidR="00020B51">
        <w:rPr>
          <w:rFonts w:ascii="Times New Roman" w:hAnsi="Times New Roman" w:cs="Times New Roman"/>
          <w:sz w:val="28"/>
        </w:rPr>
        <w:t>, международные, наднациональные и национальные источники</w:t>
      </w:r>
      <w:r w:rsidR="00F44B13">
        <w:rPr>
          <w:rFonts w:ascii="Times New Roman" w:hAnsi="Times New Roman" w:cs="Times New Roman"/>
          <w:sz w:val="28"/>
        </w:rPr>
        <w:t xml:space="preserve">. </w:t>
      </w:r>
    </w:p>
    <w:p w:rsidR="00DD22A9" w:rsidRDefault="00DD22A9" w:rsidP="00D81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Публично-правовые источники – это </w:t>
      </w:r>
      <w:r w:rsidR="006F3652">
        <w:rPr>
          <w:rFonts w:ascii="Times New Roman" w:hAnsi="Times New Roman" w:cs="Times New Roman"/>
          <w:sz w:val="28"/>
        </w:rPr>
        <w:t xml:space="preserve">источники нормативно-правового регулирования, </w:t>
      </w:r>
      <w:r w:rsidR="00353E39">
        <w:rPr>
          <w:rFonts w:ascii="Times New Roman" w:hAnsi="Times New Roman" w:cs="Times New Roman"/>
          <w:sz w:val="28"/>
        </w:rPr>
        <w:t>регламентирующие</w:t>
      </w:r>
      <w:r w:rsidR="006F3652">
        <w:rPr>
          <w:rFonts w:ascii="Times New Roman" w:hAnsi="Times New Roman" w:cs="Times New Roman"/>
          <w:sz w:val="28"/>
        </w:rPr>
        <w:t xml:space="preserve"> </w:t>
      </w:r>
      <w:r w:rsidR="00353E39">
        <w:rPr>
          <w:rFonts w:ascii="Times New Roman" w:hAnsi="Times New Roman" w:cs="Times New Roman"/>
          <w:sz w:val="28"/>
        </w:rPr>
        <w:t>отношения между государством, государственными органами и участниками внешнеэкономической деятельности. Данные источники устанавливают виды, методы и способы регулирования государством и государственными органами внешнеэкономической деятельности, ее контроля, а так же запреты и ограничения</w:t>
      </w:r>
      <w:r w:rsidR="00E56015">
        <w:rPr>
          <w:rFonts w:ascii="Times New Roman" w:hAnsi="Times New Roman" w:cs="Times New Roman"/>
          <w:sz w:val="28"/>
        </w:rPr>
        <w:t>,</w:t>
      </w:r>
      <w:r w:rsidR="00353E39">
        <w:rPr>
          <w:rFonts w:ascii="Times New Roman" w:hAnsi="Times New Roman" w:cs="Times New Roman"/>
          <w:sz w:val="28"/>
        </w:rPr>
        <w:t xml:space="preserve"> применяемые к субъектам внешнеторговых сделок.</w:t>
      </w:r>
    </w:p>
    <w:p w:rsidR="00020B51" w:rsidRDefault="006F3652" w:rsidP="00D81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Частноправовые источники – это источники нормативно-правового регулирования,  </w:t>
      </w:r>
      <w:r w:rsidR="00E56015">
        <w:rPr>
          <w:rFonts w:ascii="Times New Roman" w:hAnsi="Times New Roman" w:cs="Times New Roman"/>
          <w:sz w:val="28"/>
        </w:rPr>
        <w:t>регламентирующие отношения между участниками внешнеэкономической деятель</w:t>
      </w:r>
      <w:r w:rsidR="006C180B">
        <w:rPr>
          <w:rFonts w:ascii="Times New Roman" w:hAnsi="Times New Roman" w:cs="Times New Roman"/>
          <w:sz w:val="28"/>
        </w:rPr>
        <w:t>ности (субъектами внешнеторговых сделок</w:t>
      </w:r>
      <w:r w:rsidR="00E56015">
        <w:rPr>
          <w:rFonts w:ascii="Times New Roman" w:hAnsi="Times New Roman" w:cs="Times New Roman"/>
          <w:sz w:val="28"/>
        </w:rPr>
        <w:t>).</w:t>
      </w:r>
    </w:p>
    <w:p w:rsidR="006C180B" w:rsidRDefault="006C180B" w:rsidP="00D81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="00E83797">
        <w:rPr>
          <w:rFonts w:ascii="Times New Roman" w:hAnsi="Times New Roman" w:cs="Times New Roman"/>
          <w:sz w:val="28"/>
        </w:rPr>
        <w:t xml:space="preserve"> основным </w:t>
      </w:r>
      <w:r>
        <w:rPr>
          <w:rFonts w:ascii="Times New Roman" w:hAnsi="Times New Roman" w:cs="Times New Roman"/>
          <w:sz w:val="28"/>
        </w:rPr>
        <w:t>публично-правовым источникам регулирования внешнеэкономической деятельности в РФ на национальном уровне относятся:</w:t>
      </w:r>
    </w:p>
    <w:p w:rsidR="00884C76" w:rsidRPr="00884C76" w:rsidRDefault="006C180B" w:rsidP="00D8135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Федеральный закон </w:t>
      </w:r>
      <w:r w:rsidR="00884C76">
        <w:rPr>
          <w:rFonts w:ascii="Times New Roman" w:hAnsi="Times New Roman" w:cs="Times New Roman"/>
          <w:sz w:val="28"/>
        </w:rPr>
        <w:t xml:space="preserve">от 08.12.2003  </w:t>
      </w:r>
      <w:r w:rsidRPr="006C180B">
        <w:rPr>
          <w:rFonts w:ascii="Times New Roman" w:hAnsi="Times New Roman" w:cs="Times New Roman"/>
          <w:sz w:val="28"/>
        </w:rPr>
        <w:t>№ 164-ФЗ «Об основах государственного р</w:t>
      </w:r>
      <w:r>
        <w:rPr>
          <w:rFonts w:ascii="Times New Roman" w:hAnsi="Times New Roman" w:cs="Times New Roman"/>
          <w:sz w:val="28"/>
        </w:rPr>
        <w:t>егулирования внешнеторговой дея</w:t>
      </w:r>
      <w:r w:rsidRPr="006C180B">
        <w:rPr>
          <w:rFonts w:ascii="Times New Roman" w:hAnsi="Times New Roman" w:cs="Times New Roman"/>
          <w:sz w:val="28"/>
        </w:rPr>
        <w:t>тельности»</w:t>
      </w:r>
      <w:r>
        <w:rPr>
          <w:rFonts w:ascii="Times New Roman" w:hAnsi="Times New Roman" w:cs="Times New Roman"/>
          <w:sz w:val="28"/>
        </w:rPr>
        <w:t>;</w:t>
      </w:r>
    </w:p>
    <w:p w:rsidR="006C180B" w:rsidRDefault="006C180B" w:rsidP="00D8135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Федеральный закон</w:t>
      </w:r>
      <w:r w:rsidRPr="006C180B">
        <w:rPr>
          <w:rFonts w:ascii="Times New Roman" w:hAnsi="Times New Roman" w:cs="Times New Roman"/>
          <w:sz w:val="28"/>
        </w:rPr>
        <w:t xml:space="preserve"> от 10.12.2003 </w:t>
      </w:r>
      <w:r>
        <w:rPr>
          <w:rFonts w:ascii="Times New Roman" w:hAnsi="Times New Roman" w:cs="Times New Roman"/>
          <w:sz w:val="28"/>
        </w:rPr>
        <w:t>№ 173-ФЗ «О валютном регулирова</w:t>
      </w:r>
      <w:r w:rsidRPr="006C180B">
        <w:rPr>
          <w:rFonts w:ascii="Times New Roman" w:hAnsi="Times New Roman" w:cs="Times New Roman"/>
          <w:sz w:val="28"/>
        </w:rPr>
        <w:t>нии и валютном контроле»</w:t>
      </w:r>
      <w:r>
        <w:rPr>
          <w:rFonts w:ascii="Times New Roman" w:hAnsi="Times New Roman" w:cs="Times New Roman"/>
          <w:sz w:val="28"/>
        </w:rPr>
        <w:t>;</w:t>
      </w:r>
    </w:p>
    <w:p w:rsidR="006C180B" w:rsidRDefault="00E83797" w:rsidP="00D8135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Федеральный закон от 03.08.2018 г. № 289</w:t>
      </w:r>
      <w:r w:rsidR="005D5A55">
        <w:rPr>
          <w:rFonts w:ascii="Times New Roman" w:hAnsi="Times New Roman" w:cs="Times New Roman"/>
          <w:sz w:val="28"/>
        </w:rPr>
        <w:t>-ФЗ «О та</w:t>
      </w:r>
      <w:r w:rsidR="006C180B" w:rsidRPr="006C180B">
        <w:rPr>
          <w:rFonts w:ascii="Times New Roman" w:hAnsi="Times New Roman" w:cs="Times New Roman"/>
          <w:sz w:val="28"/>
        </w:rPr>
        <w:t>моженном регулировании в Российской Федерации</w:t>
      </w:r>
      <w:r>
        <w:rPr>
          <w:rFonts w:ascii="Times New Roman" w:hAnsi="Times New Roman" w:cs="Times New Roman"/>
          <w:sz w:val="28"/>
        </w:rPr>
        <w:t xml:space="preserve"> и о внесении изменений в отдельные законодательные акты Российской Федерации</w:t>
      </w:r>
      <w:r w:rsidR="006C180B" w:rsidRPr="006C180B">
        <w:rPr>
          <w:rFonts w:ascii="Times New Roman" w:hAnsi="Times New Roman" w:cs="Times New Roman"/>
          <w:sz w:val="28"/>
        </w:rPr>
        <w:t>»</w:t>
      </w:r>
      <w:r w:rsidR="006C180B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 xml:space="preserve"> </w:t>
      </w:r>
    </w:p>
    <w:p w:rsidR="005D5A55" w:rsidRDefault="005D5A55" w:rsidP="00D8135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</w:t>
      </w:r>
      <w:r w:rsidR="00E83797">
        <w:rPr>
          <w:rFonts w:ascii="Times New Roman" w:hAnsi="Times New Roman" w:cs="Times New Roman"/>
          <w:sz w:val="28"/>
        </w:rPr>
        <w:t>ние</w:t>
      </w:r>
      <w:r w:rsidRPr="005D5A55">
        <w:rPr>
          <w:rFonts w:ascii="Times New Roman" w:hAnsi="Times New Roman" w:cs="Times New Roman"/>
          <w:sz w:val="28"/>
        </w:rPr>
        <w:t xml:space="preserve"> Правительства РФ от 31.10.1996 № 12</w:t>
      </w:r>
      <w:r>
        <w:rPr>
          <w:rFonts w:ascii="Times New Roman" w:hAnsi="Times New Roman" w:cs="Times New Roman"/>
          <w:sz w:val="28"/>
        </w:rPr>
        <w:t>99 «О порядке проведения конкур</w:t>
      </w:r>
      <w:r w:rsidRPr="005D5A55">
        <w:rPr>
          <w:rFonts w:ascii="Times New Roman" w:hAnsi="Times New Roman" w:cs="Times New Roman"/>
          <w:sz w:val="28"/>
        </w:rPr>
        <w:t>сов и аукционов по продаже квот при введении количественных ограничений и лицензирования экспорта и импорта товаров (работ,</w:t>
      </w:r>
      <w:r>
        <w:rPr>
          <w:rFonts w:ascii="Times New Roman" w:hAnsi="Times New Roman" w:cs="Times New Roman"/>
          <w:sz w:val="28"/>
        </w:rPr>
        <w:t xml:space="preserve"> услуг) в Российской Феде</w:t>
      </w:r>
      <w:r w:rsidRPr="005D5A55">
        <w:rPr>
          <w:rFonts w:ascii="Times New Roman" w:hAnsi="Times New Roman" w:cs="Times New Roman"/>
          <w:sz w:val="28"/>
        </w:rPr>
        <w:t>рации»</w:t>
      </w:r>
      <w:r w:rsidR="00E83797">
        <w:rPr>
          <w:rFonts w:ascii="Times New Roman" w:hAnsi="Times New Roman" w:cs="Times New Roman"/>
          <w:sz w:val="28"/>
        </w:rPr>
        <w:t>.</w:t>
      </w:r>
      <w:r w:rsidRPr="005D5A55">
        <w:rPr>
          <w:rFonts w:ascii="Times New Roman" w:hAnsi="Times New Roman" w:cs="Times New Roman"/>
          <w:sz w:val="28"/>
        </w:rPr>
        <w:t xml:space="preserve"> </w:t>
      </w:r>
    </w:p>
    <w:p w:rsidR="001E2D02" w:rsidRDefault="001E2D02" w:rsidP="00D8135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E2D02">
        <w:rPr>
          <w:rFonts w:ascii="Times New Roman" w:hAnsi="Times New Roman" w:cs="Times New Roman"/>
          <w:sz w:val="28"/>
        </w:rPr>
        <w:lastRenderedPageBreak/>
        <w:t>Постановление Правите</w:t>
      </w:r>
      <w:r>
        <w:rPr>
          <w:rFonts w:ascii="Times New Roman" w:hAnsi="Times New Roman" w:cs="Times New Roman"/>
          <w:sz w:val="28"/>
        </w:rPr>
        <w:t>льства РФ от 21.10.2019 N 1352 «</w:t>
      </w:r>
      <w:r w:rsidRPr="001E2D02">
        <w:rPr>
          <w:rFonts w:ascii="Times New Roman" w:hAnsi="Times New Roman" w:cs="Times New Roman"/>
          <w:sz w:val="28"/>
        </w:rPr>
        <w:t>О распределении объемов тарифных квот в отношении мяса крупного рогатого скота и мяса домашней птицы в 2020 год</w:t>
      </w:r>
      <w:r w:rsidR="00D8135D">
        <w:rPr>
          <w:rFonts w:ascii="Times New Roman" w:hAnsi="Times New Roman" w:cs="Times New Roman"/>
          <w:sz w:val="28"/>
        </w:rPr>
        <w:t>у»;</w:t>
      </w:r>
    </w:p>
    <w:p w:rsidR="001E2D02" w:rsidRDefault="001E2D02" w:rsidP="00D8135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E2D02">
        <w:rPr>
          <w:rFonts w:ascii="Times New Roman" w:hAnsi="Times New Roman" w:cs="Times New Roman"/>
          <w:sz w:val="28"/>
        </w:rPr>
        <w:t>Постановление Правите</w:t>
      </w:r>
      <w:r>
        <w:rPr>
          <w:rFonts w:ascii="Times New Roman" w:hAnsi="Times New Roman" w:cs="Times New Roman"/>
          <w:sz w:val="28"/>
        </w:rPr>
        <w:t>льства РФ от 21.10.2019 N 1351 «</w:t>
      </w:r>
      <w:r w:rsidRPr="001E2D02">
        <w:rPr>
          <w:rFonts w:ascii="Times New Roman" w:hAnsi="Times New Roman" w:cs="Times New Roman"/>
          <w:sz w:val="28"/>
        </w:rPr>
        <w:t>О распределении объема тарифной квоты в отношении</w:t>
      </w:r>
      <w:r>
        <w:rPr>
          <w:rFonts w:ascii="Times New Roman" w:hAnsi="Times New Roman" w:cs="Times New Roman"/>
          <w:sz w:val="28"/>
        </w:rPr>
        <w:t xml:space="preserve"> молочной сыворотки в 2020 году».</w:t>
      </w:r>
    </w:p>
    <w:p w:rsidR="00B87270" w:rsidRDefault="006C180B" w:rsidP="00D81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наднациональном уровне (на уровне Евраз</w:t>
      </w:r>
      <w:r w:rsidR="00020B51">
        <w:rPr>
          <w:rFonts w:ascii="Times New Roman" w:hAnsi="Times New Roman" w:cs="Times New Roman"/>
          <w:sz w:val="28"/>
        </w:rPr>
        <w:t xml:space="preserve">ийского экономического союза) </w:t>
      </w:r>
      <w:r>
        <w:rPr>
          <w:rFonts w:ascii="Times New Roman" w:hAnsi="Times New Roman" w:cs="Times New Roman"/>
          <w:sz w:val="28"/>
        </w:rPr>
        <w:t>публично-правовым</w:t>
      </w:r>
      <w:r w:rsidR="00020B51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источникам</w:t>
      </w:r>
      <w:r w:rsidR="00020B51">
        <w:rPr>
          <w:rFonts w:ascii="Times New Roman" w:hAnsi="Times New Roman" w:cs="Times New Roman"/>
          <w:sz w:val="28"/>
        </w:rPr>
        <w:t>и являются</w:t>
      </w:r>
      <w:r w:rsidR="00DE4591">
        <w:rPr>
          <w:rFonts w:ascii="Times New Roman" w:hAnsi="Times New Roman" w:cs="Times New Roman"/>
          <w:sz w:val="28"/>
        </w:rPr>
        <w:t xml:space="preserve"> Таможенный кодекс Евразийского Экономического Союза и</w:t>
      </w:r>
      <w:r>
        <w:rPr>
          <w:rFonts w:ascii="Times New Roman" w:hAnsi="Times New Roman" w:cs="Times New Roman"/>
          <w:sz w:val="28"/>
        </w:rPr>
        <w:t xml:space="preserve"> акты </w:t>
      </w:r>
      <w:r w:rsidRPr="006C180B">
        <w:rPr>
          <w:rFonts w:ascii="Times New Roman" w:hAnsi="Times New Roman" w:cs="Times New Roman"/>
          <w:sz w:val="28"/>
        </w:rPr>
        <w:t xml:space="preserve">Евразийского экономического </w:t>
      </w:r>
      <w:r>
        <w:rPr>
          <w:rFonts w:ascii="Times New Roman" w:hAnsi="Times New Roman" w:cs="Times New Roman"/>
          <w:sz w:val="28"/>
        </w:rPr>
        <w:t>союза в сфере</w:t>
      </w:r>
      <w:r w:rsidRPr="006C180B">
        <w:rPr>
          <w:rFonts w:ascii="Times New Roman" w:hAnsi="Times New Roman" w:cs="Times New Roman"/>
          <w:sz w:val="28"/>
        </w:rPr>
        <w:t xml:space="preserve"> применения специальных защитных, антидемпинговых и компенсационных мер.</w:t>
      </w:r>
      <w:r>
        <w:rPr>
          <w:rFonts w:ascii="Times New Roman" w:hAnsi="Times New Roman" w:cs="Times New Roman"/>
          <w:sz w:val="28"/>
        </w:rPr>
        <w:t xml:space="preserve"> Таким актом в первую очередь является </w:t>
      </w:r>
      <w:r w:rsidRPr="006C180B">
        <w:rPr>
          <w:rFonts w:ascii="Times New Roman" w:hAnsi="Times New Roman" w:cs="Times New Roman"/>
          <w:sz w:val="28"/>
        </w:rPr>
        <w:t>Протокол о применении специальных защитных, антидемпинговых и к</w:t>
      </w:r>
      <w:r w:rsidR="005D5A55">
        <w:rPr>
          <w:rFonts w:ascii="Times New Roman" w:hAnsi="Times New Roman" w:cs="Times New Roman"/>
          <w:sz w:val="28"/>
        </w:rPr>
        <w:t>омпенсационных мер по отноше</w:t>
      </w:r>
      <w:r w:rsidRPr="006C180B">
        <w:rPr>
          <w:rFonts w:ascii="Times New Roman" w:hAnsi="Times New Roman" w:cs="Times New Roman"/>
          <w:sz w:val="28"/>
        </w:rPr>
        <w:t>нию к третьим странам</w:t>
      </w:r>
      <w:r w:rsidR="005D5A55">
        <w:rPr>
          <w:rFonts w:ascii="Times New Roman" w:hAnsi="Times New Roman" w:cs="Times New Roman"/>
          <w:sz w:val="28"/>
        </w:rPr>
        <w:t>, принятый в Астане 29 мая 2014 года и являющийся приложением к Договору о Евразийском экономическом союзе.</w:t>
      </w:r>
      <w:r w:rsidR="00980141">
        <w:rPr>
          <w:rFonts w:ascii="Times New Roman" w:hAnsi="Times New Roman" w:cs="Times New Roman"/>
          <w:sz w:val="28"/>
        </w:rPr>
        <w:t xml:space="preserve"> </w:t>
      </w:r>
      <w:r w:rsidR="00B87270" w:rsidRPr="00B87270">
        <w:rPr>
          <w:rFonts w:ascii="Times New Roman" w:hAnsi="Times New Roman" w:cs="Times New Roman"/>
          <w:sz w:val="28"/>
        </w:rPr>
        <w:t>Таможенный кодекс Евразийского Экономического Союза является основополагающим актом для таможенного законод</w:t>
      </w:r>
      <w:r w:rsidR="00F44B13">
        <w:rPr>
          <w:rFonts w:ascii="Times New Roman" w:hAnsi="Times New Roman" w:cs="Times New Roman"/>
          <w:sz w:val="28"/>
        </w:rPr>
        <w:t>ательства Российской Федерации</w:t>
      </w:r>
      <w:r w:rsidR="00B87270" w:rsidRPr="00B87270">
        <w:rPr>
          <w:rFonts w:ascii="Times New Roman" w:hAnsi="Times New Roman" w:cs="Times New Roman"/>
          <w:sz w:val="28"/>
        </w:rPr>
        <w:t>, например</w:t>
      </w:r>
      <w:r w:rsidR="003B3272">
        <w:rPr>
          <w:rFonts w:ascii="Times New Roman" w:hAnsi="Times New Roman" w:cs="Times New Roman"/>
          <w:sz w:val="28"/>
        </w:rPr>
        <w:t>,</w:t>
      </w:r>
      <w:r w:rsidR="00B87270" w:rsidRPr="00B87270">
        <w:rPr>
          <w:rFonts w:ascii="Times New Roman" w:hAnsi="Times New Roman" w:cs="Times New Roman"/>
          <w:sz w:val="28"/>
        </w:rPr>
        <w:t xml:space="preserve"> </w:t>
      </w:r>
      <w:r w:rsidR="003B3272">
        <w:rPr>
          <w:rFonts w:ascii="Times New Roman" w:hAnsi="Times New Roman" w:cs="Times New Roman"/>
          <w:sz w:val="28"/>
        </w:rPr>
        <w:t>для Федерального</w:t>
      </w:r>
      <w:r w:rsidR="00B87270" w:rsidRPr="00B87270">
        <w:rPr>
          <w:rFonts w:ascii="Times New Roman" w:hAnsi="Times New Roman" w:cs="Times New Roman"/>
          <w:sz w:val="28"/>
        </w:rPr>
        <w:t xml:space="preserve"> Закон</w:t>
      </w:r>
      <w:r w:rsidR="003B3272">
        <w:rPr>
          <w:rFonts w:ascii="Times New Roman" w:hAnsi="Times New Roman" w:cs="Times New Roman"/>
          <w:sz w:val="28"/>
        </w:rPr>
        <w:t>а</w:t>
      </w:r>
      <w:r w:rsidR="00B87270" w:rsidRPr="00B87270">
        <w:rPr>
          <w:rFonts w:ascii="Times New Roman" w:hAnsi="Times New Roman" w:cs="Times New Roman"/>
          <w:sz w:val="28"/>
        </w:rPr>
        <w:t xml:space="preserve"> </w:t>
      </w:r>
      <w:r w:rsidR="003B3272" w:rsidRPr="003B3272">
        <w:rPr>
          <w:rFonts w:ascii="Times New Roman" w:hAnsi="Times New Roman" w:cs="Times New Roman"/>
          <w:sz w:val="28"/>
        </w:rPr>
        <w:t>от 03.08.2018 № 289-ФЗ «О таможенном регулировании в Российской Федерации и о внесении изменений в отдельные законодательные акты Российской Федерации»</w:t>
      </w:r>
      <w:r w:rsidR="003B3272">
        <w:rPr>
          <w:rFonts w:ascii="Times New Roman" w:hAnsi="Times New Roman" w:cs="Times New Roman"/>
          <w:sz w:val="28"/>
        </w:rPr>
        <w:t xml:space="preserve">, </w:t>
      </w:r>
      <w:r w:rsidR="00B87270" w:rsidRPr="00B87270">
        <w:rPr>
          <w:rFonts w:ascii="Times New Roman" w:hAnsi="Times New Roman" w:cs="Times New Roman"/>
          <w:sz w:val="28"/>
        </w:rPr>
        <w:t>анализ которого будет проведен ниже.</w:t>
      </w:r>
    </w:p>
    <w:p w:rsidR="005D5A55" w:rsidRDefault="005D5A55" w:rsidP="00D81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Федеральный закон </w:t>
      </w:r>
      <w:r w:rsidR="00E26ACA">
        <w:rPr>
          <w:rFonts w:ascii="Times New Roman" w:hAnsi="Times New Roman" w:cs="Times New Roman"/>
          <w:sz w:val="28"/>
        </w:rPr>
        <w:t xml:space="preserve">от 8 декабря 2003 г. № 164-ФЗ «Об основах государственного регулирования внешнеторговой деятельности» </w:t>
      </w:r>
      <w:r>
        <w:rPr>
          <w:rFonts w:ascii="Times New Roman" w:hAnsi="Times New Roman" w:cs="Times New Roman"/>
          <w:sz w:val="28"/>
        </w:rPr>
        <w:t xml:space="preserve">устанавливает общие основы регулирования внешнеэкономической деятельности </w:t>
      </w:r>
      <w:r w:rsidRPr="005D5A55">
        <w:rPr>
          <w:rFonts w:ascii="Times New Roman" w:hAnsi="Times New Roman" w:cs="Times New Roman"/>
          <w:sz w:val="28"/>
        </w:rPr>
        <w:t>государством и государственными органами</w:t>
      </w:r>
      <w:r>
        <w:rPr>
          <w:rFonts w:ascii="Times New Roman" w:hAnsi="Times New Roman" w:cs="Times New Roman"/>
          <w:sz w:val="28"/>
        </w:rPr>
        <w:t xml:space="preserve">. </w:t>
      </w:r>
      <w:r w:rsidR="00625AE2">
        <w:rPr>
          <w:rFonts w:ascii="Times New Roman" w:hAnsi="Times New Roman" w:cs="Times New Roman"/>
          <w:sz w:val="28"/>
        </w:rPr>
        <w:t>Особое внимание стоит обратить на главы 4,5, 6,7 и 8. Четвертая глава содержит основные положения государственного регулирования внешнеторговой деятельности, а именно методы государственного регулирования внешнеторговой деятельности, полномочия государственных органов в данной сфере и т.д. Пятая, шестая и седьмая гла</w:t>
      </w:r>
      <w:r w:rsidR="003B3272">
        <w:rPr>
          <w:rFonts w:ascii="Times New Roman" w:hAnsi="Times New Roman" w:cs="Times New Roman"/>
          <w:sz w:val="28"/>
        </w:rPr>
        <w:t>ва непосредственно регламентирую</w:t>
      </w:r>
      <w:r w:rsidR="00625AE2">
        <w:rPr>
          <w:rFonts w:ascii="Times New Roman" w:hAnsi="Times New Roman" w:cs="Times New Roman"/>
          <w:sz w:val="28"/>
        </w:rPr>
        <w:t xml:space="preserve">т государственное регулирование внешнеторговой деятельности в различных сферах: внешней торговле товарами; внешней торговле услугами; </w:t>
      </w:r>
      <w:r w:rsidR="00625AE2">
        <w:rPr>
          <w:rFonts w:ascii="Times New Roman" w:hAnsi="Times New Roman" w:cs="Times New Roman"/>
          <w:sz w:val="28"/>
        </w:rPr>
        <w:lastRenderedPageBreak/>
        <w:t>внешней торговле интеллектуальной собственностью. Глава восьмая устанавливает определенные запреты и ограничения в вышеперечисленных сферах.</w:t>
      </w:r>
      <w:r w:rsidR="00D8135D">
        <w:rPr>
          <w:rStyle w:val="a8"/>
          <w:rFonts w:ascii="Times New Roman" w:hAnsi="Times New Roman" w:cs="Times New Roman"/>
          <w:sz w:val="28"/>
        </w:rPr>
        <w:footnoteReference w:id="1"/>
      </w:r>
    </w:p>
    <w:p w:rsidR="00D36716" w:rsidRDefault="00625AE2" w:rsidP="00D81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Федеральный закон</w:t>
      </w:r>
      <w:r w:rsidR="00884C76">
        <w:rPr>
          <w:rFonts w:ascii="Times New Roman" w:hAnsi="Times New Roman" w:cs="Times New Roman"/>
          <w:sz w:val="28"/>
        </w:rPr>
        <w:t xml:space="preserve"> от 10.12.2003  № 173-ФЗ «О валютном регулировании и валютном контроле» </w:t>
      </w:r>
      <w:r w:rsidR="00480E39">
        <w:rPr>
          <w:rFonts w:ascii="Times New Roman" w:hAnsi="Times New Roman" w:cs="Times New Roman"/>
          <w:sz w:val="28"/>
        </w:rPr>
        <w:t>является одним из важных нормативно-правовых актов в области валютного регулирования внешне</w:t>
      </w:r>
      <w:r w:rsidR="00E1324A">
        <w:rPr>
          <w:rFonts w:ascii="Times New Roman" w:hAnsi="Times New Roman" w:cs="Times New Roman"/>
          <w:sz w:val="28"/>
        </w:rPr>
        <w:t>торговых сделок. Наиболее значимой</w:t>
      </w:r>
      <w:r w:rsidR="00480E39">
        <w:rPr>
          <w:rFonts w:ascii="Times New Roman" w:hAnsi="Times New Roman" w:cs="Times New Roman"/>
          <w:sz w:val="28"/>
        </w:rPr>
        <w:t xml:space="preserve"> для исследования будет являться глава 3 «Репатриация резидентами иностранной валюты и валюты Российской Федерации», которая регламентирует случаи, когда</w:t>
      </w:r>
      <w:r w:rsidR="00E05A07">
        <w:rPr>
          <w:rFonts w:ascii="Times New Roman" w:hAnsi="Times New Roman" w:cs="Times New Roman"/>
          <w:sz w:val="28"/>
        </w:rPr>
        <w:t xml:space="preserve"> производятся валютные операции</w:t>
      </w:r>
      <w:r w:rsidR="00480E39">
        <w:rPr>
          <w:rFonts w:ascii="Times New Roman" w:hAnsi="Times New Roman" w:cs="Times New Roman"/>
          <w:sz w:val="28"/>
        </w:rPr>
        <w:t xml:space="preserve"> при осуществлении внешнеторговой деятельности и (или) резидентами </w:t>
      </w:r>
      <w:r w:rsidR="00E05A07">
        <w:rPr>
          <w:rFonts w:ascii="Times New Roman" w:hAnsi="Times New Roman" w:cs="Times New Roman"/>
          <w:sz w:val="28"/>
        </w:rPr>
        <w:t>предоставляется иностранная валюта или валюта</w:t>
      </w:r>
      <w:r w:rsidR="00480E39">
        <w:rPr>
          <w:rFonts w:ascii="Times New Roman" w:hAnsi="Times New Roman" w:cs="Times New Roman"/>
          <w:sz w:val="28"/>
        </w:rPr>
        <w:t xml:space="preserve"> Российской Федерации в виде займов</w:t>
      </w:r>
      <w:r w:rsidR="00E05A07">
        <w:rPr>
          <w:rFonts w:ascii="Times New Roman" w:hAnsi="Times New Roman" w:cs="Times New Roman"/>
          <w:sz w:val="28"/>
        </w:rPr>
        <w:t xml:space="preserve"> нерезидентам. Немаловажной для исследования является глава 4, которая устанавливает полномочия определенных органов в области валютного регулирования,</w:t>
      </w:r>
      <w:r w:rsidR="00E1324A">
        <w:rPr>
          <w:rFonts w:ascii="Times New Roman" w:hAnsi="Times New Roman" w:cs="Times New Roman"/>
          <w:sz w:val="28"/>
        </w:rPr>
        <w:t xml:space="preserve"> а именно </w:t>
      </w:r>
      <w:r w:rsidR="00E05A07">
        <w:rPr>
          <w:rFonts w:ascii="Times New Roman" w:hAnsi="Times New Roman" w:cs="Times New Roman"/>
          <w:sz w:val="28"/>
        </w:rPr>
        <w:t xml:space="preserve"> </w:t>
      </w:r>
      <w:r w:rsidR="00E1324A">
        <w:rPr>
          <w:rFonts w:ascii="Times New Roman" w:hAnsi="Times New Roman" w:cs="Times New Roman"/>
          <w:sz w:val="28"/>
        </w:rPr>
        <w:t xml:space="preserve">в </w:t>
      </w:r>
      <w:r w:rsidR="00E05A07">
        <w:rPr>
          <w:rFonts w:ascii="Times New Roman" w:hAnsi="Times New Roman" w:cs="Times New Roman"/>
          <w:sz w:val="28"/>
        </w:rPr>
        <w:t>с</w:t>
      </w:r>
      <w:r w:rsidR="00E1324A">
        <w:rPr>
          <w:rFonts w:ascii="Times New Roman" w:hAnsi="Times New Roman" w:cs="Times New Roman"/>
          <w:sz w:val="28"/>
        </w:rPr>
        <w:t xml:space="preserve">оответствии  пунктом 2 статьи 22 </w:t>
      </w:r>
      <w:r w:rsidR="00E05A07">
        <w:rPr>
          <w:rFonts w:ascii="Times New Roman" w:hAnsi="Times New Roman" w:cs="Times New Roman"/>
          <w:sz w:val="28"/>
        </w:rPr>
        <w:t>органами валютного регулирования являются Централь</w:t>
      </w:r>
      <w:r w:rsidR="00E1324A">
        <w:rPr>
          <w:rFonts w:ascii="Times New Roman" w:hAnsi="Times New Roman" w:cs="Times New Roman"/>
          <w:sz w:val="28"/>
        </w:rPr>
        <w:t xml:space="preserve">ный банк Российской Федерации, Федеральная Таможенная Служба и </w:t>
      </w:r>
      <w:r w:rsidR="00E05A07">
        <w:rPr>
          <w:rFonts w:ascii="Times New Roman" w:hAnsi="Times New Roman" w:cs="Times New Roman"/>
          <w:sz w:val="28"/>
        </w:rPr>
        <w:t>Федеральная Налоговая Служба. Данные органы наделены полномочиями контроля за осуществлением валютных операций.</w:t>
      </w:r>
      <w:r w:rsidR="00D8135D">
        <w:rPr>
          <w:rStyle w:val="a8"/>
          <w:rFonts w:ascii="Times New Roman" w:hAnsi="Times New Roman" w:cs="Times New Roman"/>
          <w:sz w:val="28"/>
        </w:rPr>
        <w:footnoteReference w:id="2"/>
      </w:r>
    </w:p>
    <w:p w:rsidR="00C946DC" w:rsidRDefault="000D3133" w:rsidP="00D81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Следующим следуе</w:t>
      </w:r>
      <w:r w:rsidR="00D36716">
        <w:rPr>
          <w:rFonts w:ascii="Times New Roman" w:hAnsi="Times New Roman" w:cs="Times New Roman"/>
          <w:sz w:val="28"/>
        </w:rPr>
        <w:t xml:space="preserve">т рассмотреть </w:t>
      </w:r>
      <w:r w:rsidR="00C6161E">
        <w:rPr>
          <w:rFonts w:ascii="Times New Roman" w:hAnsi="Times New Roman" w:cs="Times New Roman"/>
          <w:sz w:val="28"/>
        </w:rPr>
        <w:t xml:space="preserve">Федеральный закон от 03.08.2018 № 289-ФЗ </w:t>
      </w:r>
      <w:r w:rsidR="00D36716">
        <w:rPr>
          <w:rFonts w:ascii="Times New Roman" w:hAnsi="Times New Roman" w:cs="Times New Roman"/>
          <w:sz w:val="28"/>
        </w:rPr>
        <w:t>«О таможенном регулировании</w:t>
      </w:r>
      <w:r w:rsidR="00C946DC">
        <w:rPr>
          <w:rFonts w:ascii="Times New Roman" w:hAnsi="Times New Roman" w:cs="Times New Roman"/>
          <w:sz w:val="28"/>
        </w:rPr>
        <w:t xml:space="preserve"> в Российской Федерации</w:t>
      </w:r>
      <w:r w:rsidR="00C6161E" w:rsidRPr="00C6161E">
        <w:t xml:space="preserve"> </w:t>
      </w:r>
      <w:r w:rsidR="00C6161E" w:rsidRPr="00C6161E">
        <w:rPr>
          <w:rFonts w:ascii="Times New Roman" w:hAnsi="Times New Roman" w:cs="Times New Roman"/>
          <w:sz w:val="28"/>
        </w:rPr>
        <w:t>и о внесении изменений в отдельные законодательные акты Российской Федерации</w:t>
      </w:r>
      <w:r w:rsidR="00D36716">
        <w:rPr>
          <w:rFonts w:ascii="Times New Roman" w:hAnsi="Times New Roman" w:cs="Times New Roman"/>
          <w:sz w:val="28"/>
        </w:rPr>
        <w:t>»</w:t>
      </w:r>
      <w:r w:rsidR="00DE4591">
        <w:rPr>
          <w:rFonts w:ascii="Times New Roman" w:hAnsi="Times New Roman" w:cs="Times New Roman"/>
          <w:sz w:val="28"/>
        </w:rPr>
        <w:t>, так как таможенные органы являются особо важными в сфере регулирования внешн</w:t>
      </w:r>
      <w:r w:rsidR="002E3FE1">
        <w:rPr>
          <w:rFonts w:ascii="Times New Roman" w:hAnsi="Times New Roman" w:cs="Times New Roman"/>
          <w:sz w:val="28"/>
        </w:rPr>
        <w:t xml:space="preserve">еэкономической деятельности, </w:t>
      </w:r>
      <w:r w:rsidR="00DE4591">
        <w:rPr>
          <w:rFonts w:ascii="Times New Roman" w:hAnsi="Times New Roman" w:cs="Times New Roman"/>
          <w:sz w:val="28"/>
        </w:rPr>
        <w:t xml:space="preserve"> являются органами валютного регулирования, и, по сути, контролируют внешнеторговую деятельность</w:t>
      </w:r>
      <w:r w:rsidR="00D36716">
        <w:rPr>
          <w:rFonts w:ascii="Times New Roman" w:hAnsi="Times New Roman" w:cs="Times New Roman"/>
          <w:sz w:val="28"/>
        </w:rPr>
        <w:t>. Закон закрепляет</w:t>
      </w:r>
      <w:r w:rsidR="00C946DC">
        <w:rPr>
          <w:rFonts w:ascii="Times New Roman" w:hAnsi="Times New Roman" w:cs="Times New Roman"/>
          <w:sz w:val="28"/>
        </w:rPr>
        <w:t xml:space="preserve"> следующие</w:t>
      </w:r>
      <w:r w:rsidR="002E3FE1">
        <w:rPr>
          <w:rFonts w:ascii="Times New Roman" w:hAnsi="Times New Roman" w:cs="Times New Roman"/>
          <w:sz w:val="28"/>
        </w:rPr>
        <w:t xml:space="preserve"> аспекты регулирования внешнеэкономической деятельности таможенными органами</w:t>
      </w:r>
      <w:r>
        <w:rPr>
          <w:rFonts w:ascii="Times New Roman" w:hAnsi="Times New Roman" w:cs="Times New Roman"/>
          <w:sz w:val="28"/>
        </w:rPr>
        <w:t>:</w:t>
      </w:r>
      <w:r w:rsidR="00D36716">
        <w:rPr>
          <w:rFonts w:ascii="Times New Roman" w:hAnsi="Times New Roman" w:cs="Times New Roman"/>
          <w:sz w:val="28"/>
        </w:rPr>
        <w:t xml:space="preserve"> </w:t>
      </w:r>
    </w:p>
    <w:p w:rsidR="00C946DC" w:rsidRDefault="00C946DC" w:rsidP="00D8135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D36716" w:rsidRPr="00C946DC">
        <w:rPr>
          <w:rFonts w:ascii="Times New Roman" w:hAnsi="Times New Roman" w:cs="Times New Roman"/>
          <w:sz w:val="28"/>
        </w:rPr>
        <w:t>сно</w:t>
      </w:r>
      <w:r w:rsidRPr="00C946DC">
        <w:rPr>
          <w:rFonts w:ascii="Times New Roman" w:hAnsi="Times New Roman" w:cs="Times New Roman"/>
          <w:sz w:val="28"/>
        </w:rPr>
        <w:t>вные принципы перемещения товаров</w:t>
      </w:r>
      <w:r w:rsidR="00D36716" w:rsidRPr="00C946DC">
        <w:rPr>
          <w:rFonts w:ascii="Times New Roman" w:hAnsi="Times New Roman" w:cs="Times New Roman"/>
          <w:sz w:val="28"/>
        </w:rPr>
        <w:t xml:space="preserve">, а именно ввоз, </w:t>
      </w:r>
      <w:r w:rsidR="000D3133" w:rsidRPr="00C946DC">
        <w:rPr>
          <w:rFonts w:ascii="Times New Roman" w:hAnsi="Times New Roman" w:cs="Times New Roman"/>
          <w:sz w:val="28"/>
        </w:rPr>
        <w:t>вывоз, условия транспортировки</w:t>
      </w:r>
      <w:r w:rsidRPr="00C946DC">
        <w:rPr>
          <w:rFonts w:ascii="Times New Roman" w:hAnsi="Times New Roman" w:cs="Times New Roman"/>
          <w:sz w:val="28"/>
        </w:rPr>
        <w:t xml:space="preserve"> на территории Российской Федерации</w:t>
      </w:r>
      <w:r w:rsidR="000D3133" w:rsidRPr="00C946DC">
        <w:rPr>
          <w:rFonts w:ascii="Times New Roman" w:hAnsi="Times New Roman" w:cs="Times New Roman"/>
          <w:sz w:val="28"/>
        </w:rPr>
        <w:t xml:space="preserve">; </w:t>
      </w:r>
    </w:p>
    <w:p w:rsidR="00C946DC" w:rsidRDefault="00C946DC" w:rsidP="00D8135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</w:t>
      </w:r>
      <w:r w:rsidR="000D3133" w:rsidRPr="00C946DC">
        <w:rPr>
          <w:rFonts w:ascii="Times New Roman" w:hAnsi="Times New Roman" w:cs="Times New Roman"/>
          <w:sz w:val="28"/>
        </w:rPr>
        <w:t xml:space="preserve">равила классификации товаров по товарной номенклатуре внешнеэкономической деятельности; </w:t>
      </w:r>
    </w:p>
    <w:p w:rsidR="00C946DC" w:rsidRDefault="00C946DC" w:rsidP="00D8135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0D3133" w:rsidRPr="00C946DC">
        <w:rPr>
          <w:rFonts w:ascii="Times New Roman" w:hAnsi="Times New Roman" w:cs="Times New Roman"/>
          <w:sz w:val="28"/>
        </w:rPr>
        <w:t xml:space="preserve">бщие правила определения страны происхождения товаров; </w:t>
      </w:r>
    </w:p>
    <w:p w:rsidR="00C946DC" w:rsidRDefault="00C946DC" w:rsidP="00D8135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0D3133" w:rsidRPr="00C946DC">
        <w:rPr>
          <w:rFonts w:ascii="Times New Roman" w:hAnsi="Times New Roman" w:cs="Times New Roman"/>
          <w:sz w:val="28"/>
        </w:rPr>
        <w:t xml:space="preserve">равила определения таможенной стоимости; </w:t>
      </w:r>
    </w:p>
    <w:p w:rsidR="00C946DC" w:rsidRDefault="00C946DC" w:rsidP="00D8135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0D3133" w:rsidRPr="00C946DC">
        <w:rPr>
          <w:rFonts w:ascii="Times New Roman" w:hAnsi="Times New Roman" w:cs="Times New Roman"/>
          <w:sz w:val="28"/>
        </w:rPr>
        <w:t>опросы расчета и уплаты таможенных платежей (ввозных и вывозных таможенных пошлин,  специальных, антидемпинговых, компенсационных пошлин, таможенных сборов</w:t>
      </w:r>
      <w:r>
        <w:rPr>
          <w:rFonts w:ascii="Times New Roman" w:hAnsi="Times New Roman" w:cs="Times New Roman"/>
          <w:sz w:val="28"/>
        </w:rPr>
        <w:t>);</w:t>
      </w:r>
    </w:p>
    <w:p w:rsidR="00C946DC" w:rsidRDefault="00C946DC" w:rsidP="00D8135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Правила осуществления таможенных операций: таможенное декларирование; временное хранение товаров, таможенные операции</w:t>
      </w:r>
      <w:r w:rsidR="002E3FE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связанные с выпуском товаров;</w:t>
      </w:r>
    </w:p>
    <w:p w:rsidR="00C946DC" w:rsidRDefault="00C946DC" w:rsidP="00D8135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Правила помещения товаров под таможенные процедур</w:t>
      </w:r>
      <w:r w:rsidR="00980141">
        <w:rPr>
          <w:rFonts w:ascii="Times New Roman" w:hAnsi="Times New Roman" w:cs="Times New Roman"/>
          <w:sz w:val="28"/>
        </w:rPr>
        <w:t>ы;</w:t>
      </w:r>
    </w:p>
    <w:p w:rsidR="00980141" w:rsidRDefault="00980141" w:rsidP="00D8135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Условия перемещения различных категорий товаров, запреты и ограничения к ввозу и (или) вывозу товаров и т.д.</w:t>
      </w:r>
      <w:r w:rsidR="00D8135D">
        <w:rPr>
          <w:rStyle w:val="a8"/>
          <w:rFonts w:ascii="Times New Roman" w:hAnsi="Times New Roman" w:cs="Times New Roman"/>
          <w:sz w:val="28"/>
        </w:rPr>
        <w:footnoteReference w:id="3"/>
      </w:r>
    </w:p>
    <w:p w:rsidR="00C6161E" w:rsidRDefault="00A05BC1" w:rsidP="00D81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5BC1">
        <w:rPr>
          <w:rFonts w:ascii="Times New Roman" w:hAnsi="Times New Roman" w:cs="Times New Roman"/>
          <w:sz w:val="28"/>
        </w:rPr>
        <w:t xml:space="preserve">Постановление Правительства РФ </w:t>
      </w:r>
      <w:r w:rsidR="000D0C96">
        <w:rPr>
          <w:rFonts w:ascii="Times New Roman" w:hAnsi="Times New Roman" w:cs="Times New Roman"/>
          <w:sz w:val="28"/>
        </w:rPr>
        <w:t xml:space="preserve">от 31.10.1996 </w:t>
      </w:r>
      <w:r w:rsidRPr="00A05BC1">
        <w:rPr>
          <w:rFonts w:ascii="Times New Roman" w:hAnsi="Times New Roman" w:cs="Times New Roman"/>
          <w:sz w:val="28"/>
        </w:rPr>
        <w:t>№ 1299 «О порядке проведения конкурсов и аукционов по продаже квот при введении количественных ограничений и лицензирования экспорта и импорта товаров (работ,</w:t>
      </w:r>
      <w:r>
        <w:rPr>
          <w:rFonts w:ascii="Times New Roman" w:hAnsi="Times New Roman" w:cs="Times New Roman"/>
          <w:sz w:val="28"/>
        </w:rPr>
        <w:t xml:space="preserve"> услуг) в Российской Федерации» определяет порядок осуществления аукционов и конкурсов по продаже участникам внешнеэкономической деятельности экспортных и импортных квот в случаях введения экспортных и импортных ограничений. Положение состоит из трех глав: общие положения, аукционы, конкурсы. Вторая и третья главы устанавливают порядок проведения аукционов и конкурсов, подготовку к ним, лиц, которые могут участвовать в них и так далее.</w:t>
      </w:r>
      <w:r w:rsidR="00D8135D">
        <w:rPr>
          <w:rStyle w:val="a8"/>
          <w:rFonts w:ascii="Times New Roman" w:hAnsi="Times New Roman" w:cs="Times New Roman"/>
          <w:sz w:val="28"/>
        </w:rPr>
        <w:footnoteReference w:id="4"/>
      </w:r>
    </w:p>
    <w:p w:rsidR="00980141" w:rsidRDefault="00C6161E" w:rsidP="00D81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целях защиты отечественного производителя от конкуренции с иностранными производителями государством вводятся тарифные квоты на различные товары. Так, например, в 2019 году были приняты </w:t>
      </w:r>
      <w:r w:rsidR="00A05BC1">
        <w:rPr>
          <w:rFonts w:ascii="Times New Roman" w:hAnsi="Times New Roman" w:cs="Times New Roman"/>
          <w:sz w:val="28"/>
        </w:rPr>
        <w:t xml:space="preserve"> </w:t>
      </w:r>
      <w:r w:rsidRPr="00C6161E">
        <w:rPr>
          <w:rFonts w:ascii="Times New Roman" w:hAnsi="Times New Roman" w:cs="Times New Roman"/>
          <w:sz w:val="28"/>
        </w:rPr>
        <w:t>Постановление Правите</w:t>
      </w:r>
      <w:r>
        <w:rPr>
          <w:rFonts w:ascii="Times New Roman" w:hAnsi="Times New Roman" w:cs="Times New Roman"/>
          <w:sz w:val="28"/>
        </w:rPr>
        <w:t>льства РФ от 21.10.2019 N 1352 «</w:t>
      </w:r>
      <w:r w:rsidRPr="00C6161E">
        <w:rPr>
          <w:rFonts w:ascii="Times New Roman" w:hAnsi="Times New Roman" w:cs="Times New Roman"/>
          <w:sz w:val="28"/>
        </w:rPr>
        <w:t xml:space="preserve">О распределении объемов тарифных квот в отношении мяса крупного рогатого скота и </w:t>
      </w:r>
      <w:r>
        <w:rPr>
          <w:rFonts w:ascii="Times New Roman" w:hAnsi="Times New Roman" w:cs="Times New Roman"/>
          <w:sz w:val="28"/>
        </w:rPr>
        <w:t xml:space="preserve">мяса домашней птицы в 2020 </w:t>
      </w:r>
      <w:r>
        <w:rPr>
          <w:rFonts w:ascii="Times New Roman" w:hAnsi="Times New Roman" w:cs="Times New Roman"/>
          <w:sz w:val="28"/>
        </w:rPr>
        <w:lastRenderedPageBreak/>
        <w:t>году»</w:t>
      </w:r>
      <w:r w:rsidR="002111AF">
        <w:rPr>
          <w:rStyle w:val="a8"/>
          <w:rFonts w:ascii="Times New Roman" w:hAnsi="Times New Roman" w:cs="Times New Roman"/>
          <w:sz w:val="28"/>
        </w:rPr>
        <w:footnoteReference w:id="5"/>
      </w:r>
      <w:r>
        <w:rPr>
          <w:rFonts w:ascii="Times New Roman" w:hAnsi="Times New Roman" w:cs="Times New Roman"/>
          <w:sz w:val="28"/>
        </w:rPr>
        <w:t xml:space="preserve"> и </w:t>
      </w:r>
      <w:r w:rsidRPr="00C6161E">
        <w:rPr>
          <w:rFonts w:ascii="Times New Roman" w:hAnsi="Times New Roman" w:cs="Times New Roman"/>
          <w:sz w:val="28"/>
        </w:rPr>
        <w:t>Постановление Правительства РФ от 21.10.20</w:t>
      </w:r>
      <w:r>
        <w:rPr>
          <w:rFonts w:ascii="Times New Roman" w:hAnsi="Times New Roman" w:cs="Times New Roman"/>
          <w:sz w:val="28"/>
        </w:rPr>
        <w:t>19 N 1351 «</w:t>
      </w:r>
      <w:r w:rsidRPr="00C6161E">
        <w:rPr>
          <w:rFonts w:ascii="Times New Roman" w:hAnsi="Times New Roman" w:cs="Times New Roman"/>
          <w:sz w:val="28"/>
        </w:rPr>
        <w:t>О распределении объема тарифной квоты в отношении</w:t>
      </w:r>
      <w:r>
        <w:rPr>
          <w:rFonts w:ascii="Times New Roman" w:hAnsi="Times New Roman" w:cs="Times New Roman"/>
          <w:sz w:val="28"/>
        </w:rPr>
        <w:t xml:space="preserve"> молочной сыворотки в 2020 году».</w:t>
      </w:r>
      <w:r w:rsidR="002111AF">
        <w:rPr>
          <w:rStyle w:val="a8"/>
          <w:rFonts w:ascii="Times New Roman" w:hAnsi="Times New Roman" w:cs="Times New Roman"/>
          <w:sz w:val="28"/>
        </w:rPr>
        <w:footnoteReference w:id="6"/>
      </w:r>
      <w:r>
        <w:rPr>
          <w:rFonts w:ascii="Times New Roman" w:hAnsi="Times New Roman" w:cs="Times New Roman"/>
          <w:sz w:val="28"/>
        </w:rPr>
        <w:t xml:space="preserve"> </w:t>
      </w:r>
    </w:p>
    <w:p w:rsidR="004F20A9" w:rsidRDefault="00EB5AD9" w:rsidP="00D81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частноправовым источникам</w:t>
      </w:r>
      <w:r w:rsidR="004F20A9">
        <w:rPr>
          <w:rFonts w:ascii="Times New Roman" w:hAnsi="Times New Roman" w:cs="Times New Roman"/>
          <w:sz w:val="28"/>
        </w:rPr>
        <w:t xml:space="preserve"> в первую очередь относится национальное законодательство Российской Федерации, а именно Гражданский Кодекс Российской Федерации (ГК РФ).</w:t>
      </w:r>
      <w:r w:rsidR="002111AF">
        <w:rPr>
          <w:rStyle w:val="a8"/>
          <w:rFonts w:ascii="Times New Roman" w:hAnsi="Times New Roman" w:cs="Times New Roman"/>
          <w:sz w:val="28"/>
        </w:rPr>
        <w:footnoteReference w:id="7"/>
      </w:r>
      <w:r w:rsidR="004F20A9">
        <w:rPr>
          <w:rFonts w:ascii="Times New Roman" w:hAnsi="Times New Roman" w:cs="Times New Roman"/>
          <w:sz w:val="28"/>
        </w:rPr>
        <w:t xml:space="preserve"> Глава 68 ГК РФ «Право, подлежащее применению к имущественным и личным неимущественным отношениям» регламентирует случаи выбора сторонами права при заключении договора и после заключения договора, которое будет применяться к их правам и обязанностям,  а также требования к форме внешнеэкономической деятельности.</w:t>
      </w:r>
      <w:r w:rsidR="003B3272">
        <w:rPr>
          <w:rFonts w:ascii="Times New Roman" w:hAnsi="Times New Roman" w:cs="Times New Roman"/>
          <w:sz w:val="28"/>
        </w:rPr>
        <w:t xml:space="preserve"> Если же сторонами будет установлено, что при заключении внешнеторгового договора подлежит применению российское право</w:t>
      </w:r>
      <w:r w:rsidR="000D0C96">
        <w:rPr>
          <w:rFonts w:ascii="Times New Roman" w:hAnsi="Times New Roman" w:cs="Times New Roman"/>
          <w:sz w:val="28"/>
        </w:rPr>
        <w:t>,</w:t>
      </w:r>
      <w:r w:rsidR="003B3272">
        <w:rPr>
          <w:rFonts w:ascii="Times New Roman" w:hAnsi="Times New Roman" w:cs="Times New Roman"/>
          <w:sz w:val="28"/>
        </w:rPr>
        <w:t xml:space="preserve"> будут применяться все положения Гражданского Кодекса Российской Федерации. </w:t>
      </w:r>
    </w:p>
    <w:p w:rsidR="004F20A9" w:rsidRPr="00555789" w:rsidRDefault="004F20A9" w:rsidP="00D81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</w:t>
      </w:r>
      <w:r w:rsidR="00886A7A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другим</w:t>
      </w:r>
      <w:r w:rsidR="00886A7A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</w:t>
      </w:r>
      <w:r w:rsidR="00555789">
        <w:rPr>
          <w:rFonts w:ascii="Times New Roman" w:hAnsi="Times New Roman" w:cs="Times New Roman"/>
          <w:sz w:val="28"/>
        </w:rPr>
        <w:t>частноправовым</w:t>
      </w:r>
      <w:r w:rsidR="00DF4C93">
        <w:rPr>
          <w:rFonts w:ascii="Times New Roman" w:hAnsi="Times New Roman" w:cs="Times New Roman"/>
          <w:sz w:val="28"/>
        </w:rPr>
        <w:t xml:space="preserve"> международным</w:t>
      </w:r>
      <w:r w:rsidR="00555789">
        <w:rPr>
          <w:rFonts w:ascii="Times New Roman" w:hAnsi="Times New Roman" w:cs="Times New Roman"/>
          <w:sz w:val="28"/>
        </w:rPr>
        <w:t xml:space="preserve"> источникам регулирования внешнеэкономической деятельности относят так называемые принципы </w:t>
      </w:r>
      <w:r w:rsidR="00555789">
        <w:rPr>
          <w:rFonts w:ascii="Times New Roman" w:hAnsi="Times New Roman" w:cs="Times New Roman"/>
          <w:sz w:val="28"/>
          <w:lang w:val="en-US"/>
        </w:rPr>
        <w:t>lex</w:t>
      </w:r>
      <w:r w:rsidR="00555789" w:rsidRPr="00555789">
        <w:rPr>
          <w:rFonts w:ascii="Times New Roman" w:hAnsi="Times New Roman" w:cs="Times New Roman"/>
          <w:sz w:val="28"/>
        </w:rPr>
        <w:t xml:space="preserve"> </w:t>
      </w:r>
      <w:r w:rsidR="00555789">
        <w:rPr>
          <w:rFonts w:ascii="Times New Roman" w:hAnsi="Times New Roman" w:cs="Times New Roman"/>
          <w:sz w:val="28"/>
          <w:lang w:val="en-US"/>
        </w:rPr>
        <w:t>mercatoria</w:t>
      </w:r>
      <w:r w:rsidR="00555789" w:rsidRPr="00555789">
        <w:rPr>
          <w:rFonts w:ascii="Times New Roman" w:hAnsi="Times New Roman" w:cs="Times New Roman"/>
          <w:sz w:val="28"/>
        </w:rPr>
        <w:t xml:space="preserve">. </w:t>
      </w:r>
      <w:r w:rsidR="00E1324A">
        <w:rPr>
          <w:rFonts w:ascii="Times New Roman" w:hAnsi="Times New Roman" w:cs="Times New Roman"/>
          <w:sz w:val="28"/>
        </w:rPr>
        <w:t>Важно обратить внимание на то</w:t>
      </w:r>
      <w:r w:rsidR="00555789">
        <w:rPr>
          <w:rFonts w:ascii="Times New Roman" w:hAnsi="Times New Roman" w:cs="Times New Roman"/>
          <w:sz w:val="28"/>
        </w:rPr>
        <w:t xml:space="preserve">, что </w:t>
      </w:r>
      <w:r w:rsidR="00555789">
        <w:rPr>
          <w:rFonts w:ascii="Times New Roman" w:hAnsi="Times New Roman" w:cs="Times New Roman"/>
          <w:sz w:val="28"/>
          <w:lang w:val="en-US"/>
        </w:rPr>
        <w:t>lex</w:t>
      </w:r>
      <w:r w:rsidR="00555789" w:rsidRPr="00555789">
        <w:rPr>
          <w:rFonts w:ascii="Times New Roman" w:hAnsi="Times New Roman" w:cs="Times New Roman"/>
          <w:sz w:val="28"/>
        </w:rPr>
        <w:t xml:space="preserve"> </w:t>
      </w:r>
      <w:r w:rsidR="00555789">
        <w:rPr>
          <w:rFonts w:ascii="Times New Roman" w:hAnsi="Times New Roman" w:cs="Times New Roman"/>
          <w:sz w:val="28"/>
          <w:lang w:val="en-US"/>
        </w:rPr>
        <w:t>mercatoria</w:t>
      </w:r>
      <w:r w:rsidR="00555789" w:rsidRPr="00555789">
        <w:rPr>
          <w:rFonts w:ascii="Times New Roman" w:hAnsi="Times New Roman" w:cs="Times New Roman"/>
          <w:sz w:val="28"/>
        </w:rPr>
        <w:t xml:space="preserve"> </w:t>
      </w:r>
      <w:r w:rsidR="00555789">
        <w:rPr>
          <w:rFonts w:ascii="Times New Roman" w:hAnsi="Times New Roman" w:cs="Times New Roman"/>
          <w:sz w:val="28"/>
        </w:rPr>
        <w:t xml:space="preserve">очень сложное и неоднозначное явление, не имеющее единого определения. Но, по мнению ученого Новиковой Н.А., если попытаться обобщить различные точки зрения на этот вопрос, можно сделать вывод о том, что </w:t>
      </w:r>
      <w:r w:rsidR="00555789">
        <w:rPr>
          <w:rFonts w:ascii="Times New Roman" w:hAnsi="Times New Roman" w:cs="Times New Roman"/>
          <w:sz w:val="28"/>
          <w:lang w:val="en-US"/>
        </w:rPr>
        <w:t>lex</w:t>
      </w:r>
      <w:r w:rsidR="00555789" w:rsidRPr="00555789">
        <w:rPr>
          <w:rFonts w:ascii="Times New Roman" w:hAnsi="Times New Roman" w:cs="Times New Roman"/>
          <w:sz w:val="28"/>
        </w:rPr>
        <w:t xml:space="preserve"> </w:t>
      </w:r>
      <w:r w:rsidR="00555789">
        <w:rPr>
          <w:rFonts w:ascii="Times New Roman" w:hAnsi="Times New Roman" w:cs="Times New Roman"/>
          <w:sz w:val="28"/>
          <w:lang w:val="en-US"/>
        </w:rPr>
        <w:t>mercatoria</w:t>
      </w:r>
      <w:r w:rsidR="00555789" w:rsidRPr="00555789">
        <w:rPr>
          <w:rFonts w:ascii="Times New Roman" w:hAnsi="Times New Roman" w:cs="Times New Roman"/>
          <w:sz w:val="28"/>
        </w:rPr>
        <w:t xml:space="preserve"> </w:t>
      </w:r>
      <w:r w:rsidR="00555789">
        <w:rPr>
          <w:rFonts w:ascii="Times New Roman" w:hAnsi="Times New Roman" w:cs="Times New Roman"/>
          <w:sz w:val="28"/>
        </w:rPr>
        <w:t>– это право, творимое самими участниками соглашения, то есть система обыкновений, действующих в течение долгого периода, «заведенный» порядок.</w:t>
      </w:r>
      <w:r w:rsidR="002111AF">
        <w:rPr>
          <w:rStyle w:val="a8"/>
          <w:rFonts w:ascii="Times New Roman" w:hAnsi="Times New Roman" w:cs="Times New Roman"/>
          <w:sz w:val="28"/>
        </w:rPr>
        <w:footnoteReference w:id="8"/>
      </w:r>
      <w:r w:rsidR="00555789">
        <w:rPr>
          <w:rFonts w:ascii="Times New Roman" w:hAnsi="Times New Roman" w:cs="Times New Roman"/>
          <w:sz w:val="28"/>
        </w:rPr>
        <w:t xml:space="preserve"> </w:t>
      </w:r>
      <w:r w:rsidR="00886A7A">
        <w:rPr>
          <w:rFonts w:ascii="Times New Roman" w:hAnsi="Times New Roman" w:cs="Times New Roman"/>
          <w:sz w:val="28"/>
        </w:rPr>
        <w:t>Таким образом, «другими» частноправовыми источниками являются:</w:t>
      </w:r>
    </w:p>
    <w:p w:rsidR="00EB5AD9" w:rsidRDefault="00EB5AD9" w:rsidP="00D8135D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Принципы международных коммерческих договоров (Принципы УНИДРУА);</w:t>
      </w:r>
    </w:p>
    <w:p w:rsidR="00EB5AD9" w:rsidRDefault="00EB5AD9" w:rsidP="00D8135D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Международные правила толкования торговых терминов (ИНКОТЕРМС);</w:t>
      </w:r>
    </w:p>
    <w:p w:rsidR="00FD19FD" w:rsidRPr="00FD19FD" w:rsidRDefault="00EB5AD9" w:rsidP="00D8135D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Типовые контракты, предусматривающие стандартные условия.</w:t>
      </w:r>
    </w:p>
    <w:p w:rsidR="00406C47" w:rsidRPr="00406C47" w:rsidRDefault="00406C47" w:rsidP="00D81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6C47">
        <w:rPr>
          <w:rFonts w:ascii="Times New Roman" w:hAnsi="Times New Roman" w:cs="Times New Roman"/>
          <w:sz w:val="28"/>
        </w:rPr>
        <w:lastRenderedPageBreak/>
        <w:t>Согласно п. 4 ст. 15 Конституции Российской Федерации общепризнанные принципы и нормы международного права и международные договоры являются составной частью ее правовой системы, поэтому международные соглашения и договоры также относятся к источникам регулирования внешнеэкономической деятельности</w:t>
      </w:r>
      <w:r>
        <w:rPr>
          <w:rFonts w:ascii="Times New Roman" w:hAnsi="Times New Roman" w:cs="Times New Roman"/>
          <w:sz w:val="28"/>
        </w:rPr>
        <w:t xml:space="preserve"> (как к публично-правовым, так и к частноправовым)</w:t>
      </w:r>
      <w:r w:rsidR="002111AF">
        <w:rPr>
          <w:rStyle w:val="a8"/>
          <w:rFonts w:ascii="Times New Roman" w:hAnsi="Times New Roman" w:cs="Times New Roman"/>
          <w:sz w:val="28"/>
        </w:rPr>
        <w:footnoteReference w:id="9"/>
      </w:r>
      <w:r w:rsidRPr="00406C47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Международный уровень регулирования внешнеэкономических отношений представлен множеством различных конвенций, соглашений и договоров. </w:t>
      </w:r>
      <w:r w:rsidRPr="00406C47">
        <w:rPr>
          <w:rFonts w:ascii="Times New Roman" w:hAnsi="Times New Roman" w:cs="Times New Roman"/>
          <w:sz w:val="28"/>
        </w:rPr>
        <w:t>Можно выделить следующие основные источники международного регулирования внешнеэкономических отношений, которые ратифицированы Российской Федерацией:</w:t>
      </w:r>
    </w:p>
    <w:p w:rsidR="00D71CD3" w:rsidRDefault="00D71CD3" w:rsidP="00D8135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71CD3">
        <w:rPr>
          <w:rFonts w:ascii="Times New Roman" w:hAnsi="Times New Roman" w:cs="Times New Roman"/>
          <w:sz w:val="28"/>
        </w:rPr>
        <w:t>Международная Конвенция о Гармонизированной системе</w:t>
      </w:r>
      <w:r>
        <w:rPr>
          <w:rFonts w:ascii="Times New Roman" w:hAnsi="Times New Roman" w:cs="Times New Roman"/>
          <w:sz w:val="28"/>
        </w:rPr>
        <w:t xml:space="preserve"> описания и кодирования товаров</w:t>
      </w:r>
      <w:r w:rsidRPr="00D71CD3">
        <w:rPr>
          <w:rFonts w:ascii="Times New Roman" w:hAnsi="Times New Roman" w:cs="Times New Roman"/>
          <w:sz w:val="28"/>
        </w:rPr>
        <w:t xml:space="preserve"> (З</w:t>
      </w:r>
      <w:r>
        <w:rPr>
          <w:rFonts w:ascii="Times New Roman" w:hAnsi="Times New Roman" w:cs="Times New Roman"/>
          <w:sz w:val="28"/>
        </w:rPr>
        <w:t>аключена в Брюсселе 14.06.1983);</w:t>
      </w:r>
    </w:p>
    <w:p w:rsidR="00D71CD3" w:rsidRDefault="00AF7E40" w:rsidP="00D8135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F7E40">
        <w:rPr>
          <w:rFonts w:ascii="Times New Roman" w:hAnsi="Times New Roman" w:cs="Times New Roman"/>
          <w:sz w:val="28"/>
        </w:rPr>
        <w:t xml:space="preserve">Международная конвенция о взаимном административном содействии в предотвращении, расследовании и пресечении </w:t>
      </w:r>
      <w:r>
        <w:rPr>
          <w:rFonts w:ascii="Times New Roman" w:hAnsi="Times New Roman" w:cs="Times New Roman"/>
          <w:sz w:val="28"/>
        </w:rPr>
        <w:t>таможенных правонарушений</w:t>
      </w:r>
      <w:r w:rsidRPr="00AF7E40">
        <w:rPr>
          <w:rFonts w:ascii="Times New Roman" w:hAnsi="Times New Roman" w:cs="Times New Roman"/>
          <w:sz w:val="28"/>
        </w:rPr>
        <w:t xml:space="preserve"> (Заключена в г. Найроби 09.06.1977)</w:t>
      </w:r>
      <w:r>
        <w:rPr>
          <w:rFonts w:ascii="Times New Roman" w:hAnsi="Times New Roman" w:cs="Times New Roman"/>
          <w:sz w:val="28"/>
        </w:rPr>
        <w:t>;</w:t>
      </w:r>
    </w:p>
    <w:p w:rsidR="00AF7E40" w:rsidRDefault="00AF7E40" w:rsidP="00D8135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F7E40">
        <w:rPr>
          <w:rFonts w:ascii="Times New Roman" w:hAnsi="Times New Roman" w:cs="Times New Roman"/>
          <w:sz w:val="28"/>
        </w:rPr>
        <w:t>Всемирная конвенция об авторском праве, пересмотренная в Париже 24 июля 1971 года (Заключена в г. Париже 24.07.1971)</w:t>
      </w:r>
      <w:r>
        <w:rPr>
          <w:rFonts w:ascii="Times New Roman" w:hAnsi="Times New Roman" w:cs="Times New Roman"/>
          <w:sz w:val="28"/>
        </w:rPr>
        <w:t>;</w:t>
      </w:r>
    </w:p>
    <w:p w:rsidR="00AF7E40" w:rsidRDefault="00AF7E40" w:rsidP="00D8135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F7E40">
        <w:rPr>
          <w:rFonts w:ascii="Times New Roman" w:hAnsi="Times New Roman" w:cs="Times New Roman"/>
          <w:sz w:val="28"/>
        </w:rPr>
        <w:t>Бернская Конвенция по охране литературных и художественных произведений от 09.09.1886 (ред. от 28.09.1979)</w:t>
      </w:r>
      <w:r>
        <w:rPr>
          <w:rFonts w:ascii="Times New Roman" w:hAnsi="Times New Roman" w:cs="Times New Roman"/>
          <w:sz w:val="28"/>
        </w:rPr>
        <w:t>;</w:t>
      </w:r>
    </w:p>
    <w:p w:rsidR="00AF7E40" w:rsidRDefault="00AF7E40" w:rsidP="00D8135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F7E40">
        <w:rPr>
          <w:rFonts w:ascii="Times New Roman" w:hAnsi="Times New Roman" w:cs="Times New Roman"/>
          <w:sz w:val="28"/>
        </w:rPr>
        <w:t>Конвенция по охране промышленной собственности (Заключена в Париже 20.03.1883)</w:t>
      </w:r>
      <w:r>
        <w:rPr>
          <w:rFonts w:ascii="Times New Roman" w:hAnsi="Times New Roman" w:cs="Times New Roman"/>
          <w:sz w:val="28"/>
        </w:rPr>
        <w:t>;</w:t>
      </w:r>
      <w:r w:rsidRPr="00AF7E40">
        <w:rPr>
          <w:rFonts w:ascii="Times New Roman" w:hAnsi="Times New Roman" w:cs="Times New Roman"/>
          <w:sz w:val="28"/>
        </w:rPr>
        <w:t xml:space="preserve"> </w:t>
      </w:r>
    </w:p>
    <w:p w:rsidR="00AF7E40" w:rsidRDefault="00AF7E40" w:rsidP="00D8135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F7E40">
        <w:rPr>
          <w:rFonts w:ascii="Times New Roman" w:hAnsi="Times New Roman" w:cs="Times New Roman"/>
          <w:sz w:val="28"/>
        </w:rPr>
        <w:t>Евразийская патентная конвенция (Заключена в г. Москве 09.09.1994)</w:t>
      </w:r>
      <w:r>
        <w:rPr>
          <w:rFonts w:ascii="Times New Roman" w:hAnsi="Times New Roman" w:cs="Times New Roman"/>
          <w:sz w:val="28"/>
        </w:rPr>
        <w:t>;</w:t>
      </w:r>
      <w:r w:rsidRPr="00AF7E40">
        <w:rPr>
          <w:rFonts w:ascii="Times New Roman" w:hAnsi="Times New Roman" w:cs="Times New Roman"/>
          <w:sz w:val="28"/>
        </w:rPr>
        <w:t xml:space="preserve"> </w:t>
      </w:r>
    </w:p>
    <w:p w:rsidR="00D71CD3" w:rsidRPr="00D71CD3" w:rsidRDefault="00CB6412" w:rsidP="00D8135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B6412">
        <w:rPr>
          <w:rFonts w:ascii="Times New Roman" w:hAnsi="Times New Roman" w:cs="Times New Roman"/>
          <w:sz w:val="28"/>
        </w:rPr>
        <w:t>Конвенция Организации Объединенных Наций о договорах межд</w:t>
      </w:r>
      <w:r>
        <w:rPr>
          <w:rFonts w:ascii="Times New Roman" w:hAnsi="Times New Roman" w:cs="Times New Roman"/>
          <w:sz w:val="28"/>
        </w:rPr>
        <w:t>ународной купли-продажи товаров</w:t>
      </w:r>
      <w:r w:rsidRPr="00CB6412">
        <w:rPr>
          <w:rFonts w:ascii="Times New Roman" w:hAnsi="Times New Roman" w:cs="Times New Roman"/>
          <w:sz w:val="28"/>
        </w:rPr>
        <w:t xml:space="preserve"> (Заключена в г. Вене 11.04.1980)</w:t>
      </w:r>
      <w:r>
        <w:rPr>
          <w:rFonts w:ascii="Times New Roman" w:hAnsi="Times New Roman" w:cs="Times New Roman"/>
          <w:sz w:val="28"/>
        </w:rPr>
        <w:t>;</w:t>
      </w:r>
    </w:p>
    <w:p w:rsidR="00D71CD3" w:rsidRDefault="00D71CD3" w:rsidP="00D8135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71CD3">
        <w:rPr>
          <w:rFonts w:ascii="Times New Roman" w:hAnsi="Times New Roman" w:cs="Times New Roman"/>
          <w:sz w:val="28"/>
        </w:rPr>
        <w:t>Конвенция Организации Объединенных Наций о признании и приведении в исполнение и</w:t>
      </w:r>
      <w:r>
        <w:rPr>
          <w:rFonts w:ascii="Times New Roman" w:hAnsi="Times New Roman" w:cs="Times New Roman"/>
          <w:sz w:val="28"/>
        </w:rPr>
        <w:t xml:space="preserve">ностранных арбитражных решений </w:t>
      </w:r>
      <w:r w:rsidRPr="00D71CD3">
        <w:rPr>
          <w:rFonts w:ascii="Times New Roman" w:hAnsi="Times New Roman" w:cs="Times New Roman"/>
          <w:sz w:val="28"/>
        </w:rPr>
        <w:t>(Заключена в г. Нью-Йорке в 1958 г.)</w:t>
      </w:r>
      <w:r>
        <w:rPr>
          <w:rFonts w:ascii="Times New Roman" w:hAnsi="Times New Roman" w:cs="Times New Roman"/>
          <w:sz w:val="28"/>
        </w:rPr>
        <w:t>;</w:t>
      </w:r>
    </w:p>
    <w:p w:rsidR="00AF7E40" w:rsidRDefault="00AF7E40" w:rsidP="00D8135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F7E40">
        <w:rPr>
          <w:rFonts w:ascii="Times New Roman" w:hAnsi="Times New Roman" w:cs="Times New Roman"/>
          <w:sz w:val="28"/>
        </w:rPr>
        <w:t>Конвенция УНИДРУА о международном финансовом лизинге (Заключена в Оттаве 28.05.1988)</w:t>
      </w:r>
      <w:r>
        <w:rPr>
          <w:rFonts w:ascii="Times New Roman" w:hAnsi="Times New Roman" w:cs="Times New Roman"/>
          <w:sz w:val="28"/>
        </w:rPr>
        <w:t>;</w:t>
      </w:r>
    </w:p>
    <w:p w:rsidR="00AF7E40" w:rsidRDefault="00AF7E40" w:rsidP="00D8135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  <w:r w:rsidRPr="00AF7E40">
        <w:rPr>
          <w:rFonts w:ascii="Times New Roman" w:hAnsi="Times New Roman" w:cs="Times New Roman"/>
          <w:sz w:val="28"/>
        </w:rPr>
        <w:t>Таможенная конвенция о карнете A.T.A. для временного ввоза товаров (Конвенция A.T.A.) (заключена в Брюсселе 06.12.1961)</w:t>
      </w:r>
      <w:r>
        <w:rPr>
          <w:rFonts w:ascii="Times New Roman" w:hAnsi="Times New Roman" w:cs="Times New Roman"/>
          <w:sz w:val="28"/>
        </w:rPr>
        <w:t>;</w:t>
      </w:r>
      <w:r w:rsidR="00DD6119">
        <w:rPr>
          <w:rFonts w:ascii="Times New Roman" w:hAnsi="Times New Roman" w:cs="Times New Roman"/>
          <w:sz w:val="28"/>
        </w:rPr>
        <w:t xml:space="preserve"> </w:t>
      </w:r>
    </w:p>
    <w:p w:rsidR="00DD6119" w:rsidRDefault="00AF7E40" w:rsidP="00D8135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AF7E40">
        <w:rPr>
          <w:rFonts w:ascii="Times New Roman" w:hAnsi="Times New Roman" w:cs="Times New Roman"/>
          <w:sz w:val="28"/>
        </w:rPr>
        <w:t>Таможенная конвенция о международной перевозке грузов с применением книжки МДП (Конвенция МДП) (Заключена в г. Женеве 14.11.1975)</w:t>
      </w:r>
      <w:r>
        <w:rPr>
          <w:rFonts w:ascii="Times New Roman" w:hAnsi="Times New Roman" w:cs="Times New Roman"/>
          <w:sz w:val="28"/>
        </w:rPr>
        <w:t>.</w:t>
      </w:r>
    </w:p>
    <w:p w:rsidR="00FD19FD" w:rsidRDefault="00C76222" w:rsidP="00D81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то же время, многие международные нормативно-правовые акты остаются не ратифицированными Росси</w:t>
      </w:r>
      <w:r w:rsidR="006F697A">
        <w:rPr>
          <w:rFonts w:ascii="Times New Roman" w:hAnsi="Times New Roman" w:cs="Times New Roman"/>
          <w:sz w:val="28"/>
        </w:rPr>
        <w:t>йской Федерацией</w:t>
      </w:r>
      <w:r>
        <w:rPr>
          <w:rFonts w:ascii="Times New Roman" w:hAnsi="Times New Roman" w:cs="Times New Roman"/>
          <w:sz w:val="28"/>
        </w:rPr>
        <w:t>. Напр</w:t>
      </w:r>
      <w:r w:rsidR="006F697A">
        <w:rPr>
          <w:rFonts w:ascii="Times New Roman" w:hAnsi="Times New Roman" w:cs="Times New Roman"/>
          <w:sz w:val="28"/>
        </w:rPr>
        <w:t xml:space="preserve">имер, такие важные документы, как </w:t>
      </w:r>
      <w:r w:rsidR="006F697A" w:rsidRPr="006F697A">
        <w:rPr>
          <w:rFonts w:ascii="Times New Roman" w:hAnsi="Times New Roman" w:cs="Times New Roman"/>
          <w:sz w:val="28"/>
        </w:rPr>
        <w:t>Конвенция об исковой давности в международной купле-продаже товаров (Заклю</w:t>
      </w:r>
      <w:r w:rsidR="006F697A">
        <w:rPr>
          <w:rFonts w:ascii="Times New Roman" w:hAnsi="Times New Roman" w:cs="Times New Roman"/>
          <w:sz w:val="28"/>
        </w:rPr>
        <w:t xml:space="preserve">чена в г. Нью-Йорке 14.06.1974), </w:t>
      </w:r>
      <w:r w:rsidR="006F697A" w:rsidRPr="006F697A">
        <w:rPr>
          <w:rFonts w:ascii="Times New Roman" w:hAnsi="Times New Roman" w:cs="Times New Roman"/>
          <w:sz w:val="28"/>
        </w:rPr>
        <w:t>Конвенция о праве, применимом к договорам международной купли-продажи товаров (З</w:t>
      </w:r>
      <w:r w:rsidR="006F697A">
        <w:rPr>
          <w:rFonts w:ascii="Times New Roman" w:hAnsi="Times New Roman" w:cs="Times New Roman"/>
          <w:sz w:val="28"/>
        </w:rPr>
        <w:t xml:space="preserve">аключена в г. Гааге 22.12.1986), </w:t>
      </w:r>
      <w:r w:rsidR="006F697A" w:rsidRPr="006F697A">
        <w:rPr>
          <w:rFonts w:ascii="Times New Roman" w:hAnsi="Times New Roman" w:cs="Times New Roman"/>
          <w:sz w:val="28"/>
        </w:rPr>
        <w:t>Конвенция, имеющая целью разрешение некоторых коллизий законов о ч</w:t>
      </w:r>
      <w:r w:rsidR="006F697A">
        <w:rPr>
          <w:rFonts w:ascii="Times New Roman" w:hAnsi="Times New Roman" w:cs="Times New Roman"/>
          <w:sz w:val="28"/>
        </w:rPr>
        <w:t>еках</w:t>
      </w:r>
      <w:r w:rsidR="006F697A" w:rsidRPr="006F697A">
        <w:rPr>
          <w:rFonts w:ascii="Times New Roman" w:hAnsi="Times New Roman" w:cs="Times New Roman"/>
          <w:sz w:val="28"/>
        </w:rPr>
        <w:t xml:space="preserve"> (Заключена в г. Женеве 19.03.1931)</w:t>
      </w:r>
      <w:r w:rsidR="006F697A">
        <w:rPr>
          <w:rFonts w:ascii="Times New Roman" w:hAnsi="Times New Roman" w:cs="Times New Roman"/>
          <w:sz w:val="28"/>
        </w:rPr>
        <w:t xml:space="preserve"> и так далее. Поэтому возникает проблема не единообразного применения норм этих документов, отрицательно сказывается на внешнеторговых сделках, а также способствует повышению количества судебных споров в сфере внешней торговли.</w:t>
      </w:r>
    </w:p>
    <w:p w:rsidR="006F697A" w:rsidRPr="006F697A" w:rsidRDefault="00FD19FD" w:rsidP="00D81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Вызывает некоторые сложности применение международных договоров, которые являются  международными стандартами во внешней торговле, так как существуют определенные пробелы в действующем национальном законодательстве и противоречия в применении  международных стандартных норм в области внешнеэкономической деятельности.</w:t>
      </w:r>
    </w:p>
    <w:p w:rsidR="0026733A" w:rsidRDefault="002E3FE1" w:rsidP="00D81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Обобщая сказанное, </w:t>
      </w:r>
      <w:r w:rsidR="0026733A">
        <w:rPr>
          <w:rFonts w:ascii="Times New Roman" w:hAnsi="Times New Roman" w:cs="Times New Roman"/>
          <w:sz w:val="28"/>
        </w:rPr>
        <w:t>можно сказать, что н</w:t>
      </w:r>
      <w:r w:rsidR="0026733A" w:rsidRPr="0026733A">
        <w:rPr>
          <w:rFonts w:ascii="Times New Roman" w:hAnsi="Times New Roman" w:cs="Times New Roman"/>
          <w:sz w:val="28"/>
        </w:rPr>
        <w:t>а современном этапе, построение законодательства направлено на соответствие с принципами международной торговли, упрощение и ускорение процессов внешней торговли, улучшение взаимодействия стран в сфере внешнеэкономических отношений.</w:t>
      </w:r>
      <w:r w:rsidR="00F44B1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Большую роль стали играть принципы </w:t>
      </w:r>
      <w:r>
        <w:rPr>
          <w:rFonts w:ascii="Times New Roman" w:hAnsi="Times New Roman" w:cs="Times New Roman"/>
          <w:sz w:val="28"/>
          <w:lang w:val="en-US"/>
        </w:rPr>
        <w:t>lex</w:t>
      </w:r>
      <w:r w:rsidRPr="002E3FE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mercatoria</w:t>
      </w:r>
      <w:r>
        <w:rPr>
          <w:rFonts w:ascii="Times New Roman" w:hAnsi="Times New Roman" w:cs="Times New Roman"/>
          <w:sz w:val="28"/>
        </w:rPr>
        <w:t>, что, в настоящее время, является особенностью правового регулирования внешнеторговой сферы, так как стороны международных контрактов стали всё чаще сами регулировать отношения между соб</w:t>
      </w:r>
      <w:r w:rsidR="00CD1DC3">
        <w:rPr>
          <w:rFonts w:ascii="Times New Roman" w:hAnsi="Times New Roman" w:cs="Times New Roman"/>
          <w:sz w:val="28"/>
        </w:rPr>
        <w:t>ой в вопросах выбора права, подлежащего применению. Но, несмотря на это, государство</w:t>
      </w:r>
      <w:r w:rsidR="00406C47">
        <w:rPr>
          <w:rFonts w:ascii="Times New Roman" w:hAnsi="Times New Roman" w:cs="Times New Roman"/>
          <w:sz w:val="28"/>
        </w:rPr>
        <w:t xml:space="preserve"> как один из субъектов мирового хозяйства </w:t>
      </w:r>
      <w:r w:rsidR="00CD1DC3">
        <w:rPr>
          <w:rFonts w:ascii="Times New Roman" w:hAnsi="Times New Roman" w:cs="Times New Roman"/>
          <w:sz w:val="28"/>
        </w:rPr>
        <w:t xml:space="preserve">является все же важным элементом в решении внешнеторговых споров, а также в вопросах обеспечения </w:t>
      </w:r>
      <w:r w:rsidR="00CD1DC3">
        <w:rPr>
          <w:rFonts w:ascii="Times New Roman" w:hAnsi="Times New Roman" w:cs="Times New Roman"/>
          <w:sz w:val="28"/>
        </w:rPr>
        <w:lastRenderedPageBreak/>
        <w:t>участниками внешнеэкономической деятельности исполнения</w:t>
      </w:r>
      <w:r w:rsidR="00880216">
        <w:rPr>
          <w:rFonts w:ascii="Times New Roman" w:hAnsi="Times New Roman" w:cs="Times New Roman"/>
          <w:sz w:val="28"/>
        </w:rPr>
        <w:t xml:space="preserve"> установленных законом</w:t>
      </w:r>
      <w:r w:rsidR="00CD1DC3">
        <w:rPr>
          <w:rFonts w:ascii="Times New Roman" w:hAnsi="Times New Roman" w:cs="Times New Roman"/>
          <w:sz w:val="28"/>
        </w:rPr>
        <w:t xml:space="preserve"> запретов и ограничений</w:t>
      </w:r>
      <w:r w:rsidR="00880216">
        <w:rPr>
          <w:rFonts w:ascii="Times New Roman" w:hAnsi="Times New Roman" w:cs="Times New Roman"/>
          <w:sz w:val="28"/>
        </w:rPr>
        <w:t xml:space="preserve"> при осуществлении своей деятельности</w:t>
      </w:r>
      <w:r w:rsidR="00CD1DC3">
        <w:rPr>
          <w:rFonts w:ascii="Times New Roman" w:hAnsi="Times New Roman" w:cs="Times New Roman"/>
          <w:sz w:val="28"/>
        </w:rPr>
        <w:t>.</w:t>
      </w:r>
      <w:r w:rsidR="00CE61EA">
        <w:rPr>
          <w:rFonts w:ascii="Times New Roman" w:hAnsi="Times New Roman" w:cs="Times New Roman"/>
          <w:sz w:val="28"/>
        </w:rPr>
        <w:t xml:space="preserve"> </w:t>
      </w:r>
      <w:r w:rsidR="00FD19FD">
        <w:rPr>
          <w:rFonts w:ascii="Times New Roman" w:hAnsi="Times New Roman" w:cs="Times New Roman"/>
          <w:sz w:val="28"/>
        </w:rPr>
        <w:t xml:space="preserve">Важной проблемой также является то, что Российская Федерация не ратифицировала некоторые важные международные договоры, что снижает эффективность международного экономического взаимодействия и порождает большое количество внешнеторговых споров. </w:t>
      </w:r>
    </w:p>
    <w:p w:rsidR="00D8135D" w:rsidRDefault="00D8135D" w:rsidP="0026733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111AF" w:rsidRDefault="002111AF" w:rsidP="00D813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111AF" w:rsidRDefault="002111AF" w:rsidP="00D813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111AF" w:rsidRDefault="002111AF" w:rsidP="00D813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111AF" w:rsidRDefault="002111AF" w:rsidP="00D813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111AF" w:rsidRDefault="002111AF" w:rsidP="00D813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111AF" w:rsidRDefault="002111AF" w:rsidP="00D813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111AF" w:rsidRDefault="002111AF" w:rsidP="00D813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111AF" w:rsidRDefault="002111AF" w:rsidP="00D813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111AF" w:rsidRDefault="002111AF" w:rsidP="00D813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111AF" w:rsidRDefault="002111AF" w:rsidP="00D813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111AF" w:rsidRDefault="002111AF" w:rsidP="00D813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111AF" w:rsidRDefault="002111AF" w:rsidP="00D813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111AF" w:rsidRDefault="002111AF" w:rsidP="00D813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111AF" w:rsidRDefault="002111AF" w:rsidP="00D813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111AF" w:rsidRDefault="002111AF" w:rsidP="00D813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111AF" w:rsidRDefault="002111AF" w:rsidP="00D813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111AF" w:rsidRDefault="002111AF" w:rsidP="00D813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111AF" w:rsidRDefault="002111AF" w:rsidP="00D813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111AF" w:rsidRDefault="002111AF" w:rsidP="00D813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17680C" w:rsidRDefault="0017680C" w:rsidP="00D813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17680C" w:rsidRDefault="0017680C" w:rsidP="00D813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B02325" w:rsidRDefault="00CD1DC3" w:rsidP="00D813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D1DC3">
        <w:rPr>
          <w:rFonts w:ascii="Times New Roman" w:hAnsi="Times New Roman" w:cs="Times New Roman"/>
          <w:b/>
          <w:sz w:val="28"/>
        </w:rPr>
        <w:lastRenderedPageBreak/>
        <w:t>Глава II. Методы и способы государственного регулирования внешнеэкономической деятельности</w:t>
      </w:r>
    </w:p>
    <w:p w:rsidR="00D8135D" w:rsidRPr="00541061" w:rsidRDefault="00D8135D" w:rsidP="00D8135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CE61EA" w:rsidRDefault="00CE61EA" w:rsidP="00D81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Государственное регулирование внешнеэкономической деятельности </w:t>
      </w:r>
      <w:r w:rsidR="002C45BC">
        <w:rPr>
          <w:rFonts w:ascii="Times New Roman" w:hAnsi="Times New Roman" w:cs="Times New Roman"/>
          <w:sz w:val="28"/>
        </w:rPr>
        <w:t xml:space="preserve">в Российской Федерации </w:t>
      </w:r>
      <w:r>
        <w:rPr>
          <w:rFonts w:ascii="Times New Roman" w:hAnsi="Times New Roman" w:cs="Times New Roman"/>
          <w:sz w:val="28"/>
        </w:rPr>
        <w:t>осуществляется в соответствии с Кон</w:t>
      </w:r>
      <w:r w:rsidR="00B1182B">
        <w:rPr>
          <w:rFonts w:ascii="Times New Roman" w:hAnsi="Times New Roman" w:cs="Times New Roman"/>
          <w:sz w:val="28"/>
        </w:rPr>
        <w:t xml:space="preserve">ституцией Российской Федерации, </w:t>
      </w:r>
      <w:r>
        <w:rPr>
          <w:rFonts w:ascii="Times New Roman" w:hAnsi="Times New Roman" w:cs="Times New Roman"/>
          <w:sz w:val="28"/>
        </w:rPr>
        <w:t xml:space="preserve"> </w:t>
      </w:r>
      <w:r w:rsidR="008218D0">
        <w:rPr>
          <w:rFonts w:ascii="Times New Roman" w:hAnsi="Times New Roman" w:cs="Times New Roman"/>
          <w:sz w:val="28"/>
        </w:rPr>
        <w:t>Федеральным</w:t>
      </w:r>
      <w:r w:rsidR="008218D0" w:rsidRPr="008218D0">
        <w:rPr>
          <w:rFonts w:ascii="Times New Roman" w:hAnsi="Times New Roman" w:cs="Times New Roman"/>
          <w:sz w:val="28"/>
        </w:rPr>
        <w:t xml:space="preserve"> закон</w:t>
      </w:r>
      <w:r w:rsidR="008218D0">
        <w:rPr>
          <w:rFonts w:ascii="Times New Roman" w:hAnsi="Times New Roman" w:cs="Times New Roman"/>
          <w:sz w:val="28"/>
        </w:rPr>
        <w:t>ом</w:t>
      </w:r>
      <w:r w:rsidR="008218D0" w:rsidRPr="008218D0">
        <w:rPr>
          <w:rFonts w:ascii="Times New Roman" w:hAnsi="Times New Roman" w:cs="Times New Roman"/>
          <w:sz w:val="28"/>
        </w:rPr>
        <w:t xml:space="preserve"> от 08.12.2003 № 164-ФЗ «Об основах государственного регулирования внешнеторговой деятельности» </w:t>
      </w:r>
      <w:r w:rsidR="00B1182B">
        <w:rPr>
          <w:rFonts w:ascii="Times New Roman" w:hAnsi="Times New Roman" w:cs="Times New Roman"/>
          <w:sz w:val="28"/>
        </w:rPr>
        <w:t xml:space="preserve"> и с иными федеральными законами, а также в соответствии с международными конвенциями и договорами, ратифицированными Российской Федерацией.</w:t>
      </w:r>
    </w:p>
    <w:p w:rsidR="00B1182B" w:rsidRDefault="008218D0" w:rsidP="00D81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Статьёй 12</w:t>
      </w:r>
      <w:r w:rsidRPr="008218D0">
        <w:t xml:space="preserve"> </w:t>
      </w:r>
      <w:r>
        <w:rPr>
          <w:rFonts w:ascii="Times New Roman" w:hAnsi="Times New Roman" w:cs="Times New Roman"/>
          <w:sz w:val="28"/>
        </w:rPr>
        <w:t>Федерального</w:t>
      </w:r>
      <w:r w:rsidRPr="008218D0">
        <w:rPr>
          <w:rFonts w:ascii="Times New Roman" w:hAnsi="Times New Roman" w:cs="Times New Roman"/>
          <w:sz w:val="28"/>
        </w:rPr>
        <w:t xml:space="preserve"> закон</w:t>
      </w:r>
      <w:r>
        <w:rPr>
          <w:rFonts w:ascii="Times New Roman" w:hAnsi="Times New Roman" w:cs="Times New Roman"/>
          <w:sz w:val="28"/>
        </w:rPr>
        <w:t>а</w:t>
      </w:r>
      <w:r w:rsidRPr="008218D0">
        <w:rPr>
          <w:rFonts w:ascii="Times New Roman" w:hAnsi="Times New Roman" w:cs="Times New Roman"/>
          <w:sz w:val="28"/>
        </w:rPr>
        <w:t xml:space="preserve"> от 08.12.2003 № 164-ФЗ «Об основах государственного регулирования внешнеторговой деятельности» </w:t>
      </w:r>
      <w:r>
        <w:rPr>
          <w:rFonts w:ascii="Times New Roman" w:hAnsi="Times New Roman" w:cs="Times New Roman"/>
          <w:sz w:val="28"/>
        </w:rPr>
        <w:t xml:space="preserve"> </w:t>
      </w:r>
      <w:r w:rsidR="00B1182B">
        <w:rPr>
          <w:rFonts w:ascii="Times New Roman" w:hAnsi="Times New Roman" w:cs="Times New Roman"/>
          <w:sz w:val="28"/>
        </w:rPr>
        <w:t xml:space="preserve">предусмотрено четыре метода регулирования внешнеторговой деятельности: </w:t>
      </w:r>
    </w:p>
    <w:p w:rsidR="00B1182B" w:rsidRDefault="00B1182B" w:rsidP="00D8135D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Метод </w:t>
      </w:r>
      <w:r w:rsidRPr="00B1182B">
        <w:rPr>
          <w:rFonts w:ascii="Times New Roman" w:hAnsi="Times New Roman" w:cs="Times New Roman"/>
          <w:sz w:val="28"/>
        </w:rPr>
        <w:t>таможенно-тарифного регулирования;</w:t>
      </w:r>
    </w:p>
    <w:p w:rsidR="00B1182B" w:rsidRDefault="00B1182B" w:rsidP="00D8135D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Метод </w:t>
      </w:r>
      <w:r w:rsidRPr="00B1182B">
        <w:rPr>
          <w:rFonts w:ascii="Times New Roman" w:hAnsi="Times New Roman" w:cs="Times New Roman"/>
          <w:sz w:val="28"/>
        </w:rPr>
        <w:t>нетарифного регулирования;</w:t>
      </w:r>
    </w:p>
    <w:p w:rsidR="00B1182B" w:rsidRDefault="00B1182B" w:rsidP="00D8135D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Метод </w:t>
      </w:r>
      <w:r w:rsidRPr="00B1182B">
        <w:rPr>
          <w:rFonts w:ascii="Times New Roman" w:hAnsi="Times New Roman" w:cs="Times New Roman"/>
          <w:sz w:val="28"/>
        </w:rPr>
        <w:t>запретов и ограничений внешней торговли услугами и интеллектуальной собственностью;</w:t>
      </w:r>
    </w:p>
    <w:p w:rsidR="00B1182B" w:rsidRDefault="00B1182B" w:rsidP="00D8135D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</w:t>
      </w:r>
      <w:r w:rsidR="00531C49">
        <w:rPr>
          <w:rFonts w:ascii="Times New Roman" w:hAnsi="Times New Roman" w:cs="Times New Roman"/>
          <w:sz w:val="28"/>
        </w:rPr>
        <w:t xml:space="preserve"> применения</w:t>
      </w:r>
      <w:r>
        <w:rPr>
          <w:rFonts w:ascii="Times New Roman" w:hAnsi="Times New Roman" w:cs="Times New Roman"/>
          <w:sz w:val="28"/>
        </w:rPr>
        <w:t xml:space="preserve"> </w:t>
      </w:r>
      <w:r w:rsidRPr="00B1182B">
        <w:rPr>
          <w:rFonts w:ascii="Times New Roman" w:hAnsi="Times New Roman" w:cs="Times New Roman"/>
          <w:sz w:val="28"/>
        </w:rPr>
        <w:t>мер экономического и административного характера, способствующих развитию внешнеторговой деятельности.</w:t>
      </w:r>
      <w:r w:rsidR="002111AF">
        <w:rPr>
          <w:rStyle w:val="a8"/>
          <w:rFonts w:ascii="Times New Roman" w:hAnsi="Times New Roman" w:cs="Times New Roman"/>
          <w:sz w:val="28"/>
        </w:rPr>
        <w:footnoteReference w:id="10"/>
      </w:r>
    </w:p>
    <w:p w:rsidR="00426C51" w:rsidRDefault="00B1182B" w:rsidP="00D81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Таможенно-тарифный метод является главным методом регулирования внешнеэкономической деятельности, поэтому неслучайно он находится на первом месте в перечислении. Данный метод представляет собой </w:t>
      </w:r>
      <w:r w:rsidR="00340D46">
        <w:rPr>
          <w:rFonts w:ascii="Times New Roman" w:hAnsi="Times New Roman" w:cs="Times New Roman"/>
          <w:sz w:val="28"/>
        </w:rPr>
        <w:t>установление особых платежей – таможенных пошлин. Таможенная пошлина – это обязательный платеж, взимаемый таможенными органами в связи с перемещением товаров через таможенную границу Союза. Существует два вида таможенных пошлин – ввозная таможенная пошлина и вывозная таможенная пошлина. Таможенно-тарифный метод регулирования применяется в протек</w:t>
      </w:r>
      <w:r w:rsidR="00426C51">
        <w:rPr>
          <w:rFonts w:ascii="Times New Roman" w:hAnsi="Times New Roman" w:cs="Times New Roman"/>
          <w:sz w:val="28"/>
        </w:rPr>
        <w:t>ционистской и фискальной целях.</w:t>
      </w:r>
    </w:p>
    <w:p w:rsidR="002C45BC" w:rsidRDefault="002C45BC" w:rsidP="00D81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Нетарифный метод регулирования – это метод регулирования внешней торговли товарами, посредством введения и применения количественных </w:t>
      </w:r>
      <w:r>
        <w:rPr>
          <w:rFonts w:ascii="Times New Roman" w:hAnsi="Times New Roman" w:cs="Times New Roman"/>
          <w:sz w:val="28"/>
        </w:rPr>
        <w:lastRenderedPageBreak/>
        <w:t xml:space="preserve">ограничений и иных ограничений экономического характера, в соответствии с </w:t>
      </w:r>
      <w:r w:rsidR="008218D0">
        <w:rPr>
          <w:rFonts w:ascii="Times New Roman" w:hAnsi="Times New Roman" w:cs="Times New Roman"/>
          <w:sz w:val="28"/>
        </w:rPr>
        <w:t>Федеральным</w:t>
      </w:r>
      <w:r w:rsidR="008218D0" w:rsidRPr="008218D0">
        <w:rPr>
          <w:rFonts w:ascii="Times New Roman" w:hAnsi="Times New Roman" w:cs="Times New Roman"/>
          <w:sz w:val="28"/>
        </w:rPr>
        <w:t xml:space="preserve"> закон</w:t>
      </w:r>
      <w:r w:rsidR="008218D0">
        <w:rPr>
          <w:rFonts w:ascii="Times New Roman" w:hAnsi="Times New Roman" w:cs="Times New Roman"/>
          <w:sz w:val="28"/>
        </w:rPr>
        <w:t>ом</w:t>
      </w:r>
      <w:r w:rsidR="008218D0" w:rsidRPr="008218D0">
        <w:rPr>
          <w:rFonts w:ascii="Times New Roman" w:hAnsi="Times New Roman" w:cs="Times New Roman"/>
          <w:sz w:val="28"/>
        </w:rPr>
        <w:t xml:space="preserve"> от 08.12.2003 № 164-ФЗ «Об основах государственного регулирования внешнеторговой деятельности»</w:t>
      </w:r>
      <w:r>
        <w:rPr>
          <w:rFonts w:ascii="Times New Roman" w:hAnsi="Times New Roman" w:cs="Times New Roman"/>
          <w:sz w:val="28"/>
        </w:rPr>
        <w:t xml:space="preserve">. Следует подчеркнуть то, что официального и единого определения термину «нетарифных мер» нет. Существует множество различных классификаций нетарифных мер регулирования внешней торговли, разработанных, например, </w:t>
      </w:r>
      <w:r w:rsidR="00F80082">
        <w:rPr>
          <w:rFonts w:ascii="Times New Roman" w:hAnsi="Times New Roman" w:cs="Times New Roman"/>
          <w:sz w:val="28"/>
        </w:rPr>
        <w:t xml:space="preserve">Конференцией Организации Объединенных Наций по торговле и развитию (ЮНКТАД), </w:t>
      </w:r>
      <w:r>
        <w:rPr>
          <w:rFonts w:ascii="Times New Roman" w:hAnsi="Times New Roman" w:cs="Times New Roman"/>
          <w:sz w:val="28"/>
        </w:rPr>
        <w:t>Всемирной Торговой Организацией</w:t>
      </w:r>
      <w:r w:rsidR="00F80082">
        <w:rPr>
          <w:rFonts w:ascii="Times New Roman" w:hAnsi="Times New Roman" w:cs="Times New Roman"/>
          <w:sz w:val="28"/>
        </w:rPr>
        <w:t xml:space="preserve"> (ВТО)</w:t>
      </w:r>
      <w:r>
        <w:rPr>
          <w:rFonts w:ascii="Times New Roman" w:hAnsi="Times New Roman" w:cs="Times New Roman"/>
          <w:sz w:val="28"/>
        </w:rPr>
        <w:t>, Международным банком реконструкции и развития</w:t>
      </w:r>
      <w:r w:rsidR="00F80082">
        <w:rPr>
          <w:rFonts w:ascii="Times New Roman" w:hAnsi="Times New Roman" w:cs="Times New Roman"/>
          <w:sz w:val="28"/>
        </w:rPr>
        <w:t xml:space="preserve"> (МБРР)</w:t>
      </w:r>
      <w:r>
        <w:rPr>
          <w:rFonts w:ascii="Times New Roman" w:hAnsi="Times New Roman" w:cs="Times New Roman"/>
          <w:sz w:val="28"/>
        </w:rPr>
        <w:t xml:space="preserve">, Международной торговой палатой. </w:t>
      </w:r>
      <w:r w:rsidR="00F80082">
        <w:rPr>
          <w:rFonts w:ascii="Times New Roman" w:hAnsi="Times New Roman" w:cs="Times New Roman"/>
          <w:sz w:val="28"/>
        </w:rPr>
        <w:t xml:space="preserve">Были объединены свыше 800 видов нетарифных мер регулирования внешнеторговой деятельности в различных аспектах экономической деятельности. </w:t>
      </w:r>
      <w:r>
        <w:rPr>
          <w:rFonts w:ascii="Times New Roman" w:hAnsi="Times New Roman" w:cs="Times New Roman"/>
          <w:sz w:val="28"/>
        </w:rPr>
        <w:t xml:space="preserve"> </w:t>
      </w:r>
    </w:p>
    <w:p w:rsidR="00340D46" w:rsidRDefault="00340D46" w:rsidP="00D81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Нетарифный метод регулирования внешнеэкономической деятельности</w:t>
      </w:r>
      <w:r w:rsidR="00F80082">
        <w:rPr>
          <w:rFonts w:ascii="Times New Roman" w:hAnsi="Times New Roman" w:cs="Times New Roman"/>
          <w:sz w:val="28"/>
        </w:rPr>
        <w:t xml:space="preserve"> в Российской Федерации</w:t>
      </w:r>
      <w:r w:rsidR="00404CE9">
        <w:rPr>
          <w:rFonts w:ascii="Times New Roman" w:hAnsi="Times New Roman" w:cs="Times New Roman"/>
          <w:sz w:val="28"/>
        </w:rPr>
        <w:t xml:space="preserve"> осуществляется в исключительных случаях, предусмотренных статьями 21-24, 26 и 27 </w:t>
      </w:r>
      <w:r w:rsidR="008218D0">
        <w:rPr>
          <w:rFonts w:ascii="Times New Roman" w:hAnsi="Times New Roman" w:cs="Times New Roman"/>
          <w:sz w:val="28"/>
        </w:rPr>
        <w:t>Федерального</w:t>
      </w:r>
      <w:r w:rsidR="008218D0" w:rsidRPr="008218D0">
        <w:rPr>
          <w:rFonts w:ascii="Times New Roman" w:hAnsi="Times New Roman" w:cs="Times New Roman"/>
          <w:sz w:val="28"/>
        </w:rPr>
        <w:t xml:space="preserve"> закон</w:t>
      </w:r>
      <w:r w:rsidR="008218D0">
        <w:rPr>
          <w:rFonts w:ascii="Times New Roman" w:hAnsi="Times New Roman" w:cs="Times New Roman"/>
          <w:sz w:val="28"/>
        </w:rPr>
        <w:t>а</w:t>
      </w:r>
      <w:r w:rsidR="008218D0" w:rsidRPr="008218D0">
        <w:rPr>
          <w:rFonts w:ascii="Times New Roman" w:hAnsi="Times New Roman" w:cs="Times New Roman"/>
          <w:sz w:val="28"/>
        </w:rPr>
        <w:t xml:space="preserve"> от 08.12.2003 № 164-ФЗ «Об основах государственного регулирования внешнеторговой деятельности»</w:t>
      </w:r>
      <w:r w:rsidR="00404CE9">
        <w:rPr>
          <w:rFonts w:ascii="Times New Roman" w:hAnsi="Times New Roman" w:cs="Times New Roman"/>
          <w:sz w:val="28"/>
        </w:rPr>
        <w:t>, эти случаи логично назвать способами нетарифного метода регулирования внешнеэкономической деятель</w:t>
      </w:r>
      <w:r w:rsidR="00020B51">
        <w:rPr>
          <w:rFonts w:ascii="Times New Roman" w:hAnsi="Times New Roman" w:cs="Times New Roman"/>
          <w:sz w:val="28"/>
        </w:rPr>
        <w:t>ности. Такими способами являются</w:t>
      </w:r>
      <w:r w:rsidR="00404CE9">
        <w:rPr>
          <w:rFonts w:ascii="Times New Roman" w:hAnsi="Times New Roman" w:cs="Times New Roman"/>
          <w:sz w:val="28"/>
        </w:rPr>
        <w:t>:</w:t>
      </w:r>
    </w:p>
    <w:p w:rsidR="00404CE9" w:rsidRDefault="00404CE9" w:rsidP="00D8135D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Установление</w:t>
      </w:r>
      <w:r w:rsidRPr="00404CE9">
        <w:t xml:space="preserve"> </w:t>
      </w:r>
      <w:r w:rsidRPr="00404CE9">
        <w:rPr>
          <w:rFonts w:ascii="Times New Roman" w:hAnsi="Times New Roman" w:cs="Times New Roman"/>
          <w:sz w:val="28"/>
        </w:rPr>
        <w:t>Правительством Российской Федерации</w:t>
      </w:r>
      <w:r>
        <w:rPr>
          <w:rFonts w:ascii="Times New Roman" w:hAnsi="Times New Roman" w:cs="Times New Roman"/>
          <w:sz w:val="28"/>
        </w:rPr>
        <w:t xml:space="preserve"> к</w:t>
      </w:r>
      <w:r w:rsidRPr="00404CE9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личественных ограничений</w:t>
      </w:r>
      <w:r w:rsidRPr="00404CE9">
        <w:rPr>
          <w:rFonts w:ascii="Times New Roman" w:hAnsi="Times New Roman" w:cs="Times New Roman"/>
          <w:sz w:val="28"/>
        </w:rPr>
        <w:t>, в исключительных случаях, предусмотренных международными договорами Российской Федерации</w:t>
      </w:r>
      <w:r>
        <w:rPr>
          <w:rFonts w:ascii="Times New Roman" w:hAnsi="Times New Roman" w:cs="Times New Roman"/>
          <w:sz w:val="28"/>
        </w:rPr>
        <w:t>;</w:t>
      </w:r>
    </w:p>
    <w:p w:rsidR="00404CE9" w:rsidRDefault="00404CE9" w:rsidP="00D8135D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04CE9">
        <w:rPr>
          <w:rFonts w:ascii="Times New Roman" w:hAnsi="Times New Roman" w:cs="Times New Roman"/>
          <w:sz w:val="28"/>
        </w:rPr>
        <w:t>Недискриминационное применение количественных ограничений</w:t>
      </w:r>
      <w:r>
        <w:rPr>
          <w:rFonts w:ascii="Times New Roman" w:hAnsi="Times New Roman" w:cs="Times New Roman"/>
          <w:sz w:val="28"/>
        </w:rPr>
        <w:t>;</w:t>
      </w:r>
    </w:p>
    <w:p w:rsidR="00404CE9" w:rsidRDefault="00404CE9" w:rsidP="00D8135D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Квотирование;</w:t>
      </w:r>
    </w:p>
    <w:p w:rsidR="00404CE9" w:rsidRDefault="00404CE9" w:rsidP="00D8135D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Лицензирование;</w:t>
      </w:r>
    </w:p>
    <w:p w:rsidR="00404CE9" w:rsidRDefault="00404CE9" w:rsidP="00D8135D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Предоставление исключительного права</w:t>
      </w:r>
      <w:r w:rsidRPr="00404CE9">
        <w:rPr>
          <w:rFonts w:ascii="Times New Roman" w:hAnsi="Times New Roman" w:cs="Times New Roman"/>
          <w:sz w:val="28"/>
        </w:rPr>
        <w:t xml:space="preserve"> на экспорт и (или) импорт отдельных видов товаров</w:t>
      </w:r>
      <w:r>
        <w:rPr>
          <w:rFonts w:ascii="Times New Roman" w:hAnsi="Times New Roman" w:cs="Times New Roman"/>
          <w:sz w:val="28"/>
        </w:rPr>
        <w:t>;</w:t>
      </w:r>
    </w:p>
    <w:p w:rsidR="00B02325" w:rsidRPr="00B02325" w:rsidRDefault="00404CE9" w:rsidP="00D8135D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Применение специальных защитных</w:t>
      </w:r>
      <w:r w:rsidRPr="00404CE9">
        <w:rPr>
          <w:rFonts w:ascii="Times New Roman" w:hAnsi="Times New Roman" w:cs="Times New Roman"/>
          <w:sz w:val="28"/>
        </w:rPr>
        <w:t>, антидемпинговы</w:t>
      </w:r>
      <w:r>
        <w:rPr>
          <w:rFonts w:ascii="Times New Roman" w:hAnsi="Times New Roman" w:cs="Times New Roman"/>
          <w:sz w:val="28"/>
        </w:rPr>
        <w:t>х  и компенсационных мер при импорте товаров.</w:t>
      </w:r>
      <w:r w:rsidR="002111AF">
        <w:rPr>
          <w:rStyle w:val="a8"/>
          <w:rFonts w:ascii="Times New Roman" w:hAnsi="Times New Roman" w:cs="Times New Roman"/>
          <w:sz w:val="28"/>
        </w:rPr>
        <w:footnoteReference w:id="11"/>
      </w:r>
    </w:p>
    <w:p w:rsidR="00404CE9" w:rsidRDefault="007378C2" w:rsidP="00D81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Временные к</w:t>
      </w:r>
      <w:r w:rsidR="00404CE9">
        <w:rPr>
          <w:rFonts w:ascii="Times New Roman" w:hAnsi="Times New Roman" w:cs="Times New Roman"/>
          <w:sz w:val="28"/>
        </w:rPr>
        <w:t>оличественные ограничения</w:t>
      </w:r>
      <w:r>
        <w:rPr>
          <w:rFonts w:ascii="Times New Roman" w:hAnsi="Times New Roman" w:cs="Times New Roman"/>
          <w:sz w:val="28"/>
        </w:rPr>
        <w:t xml:space="preserve"> и (или) запреты экспорта</w:t>
      </w:r>
      <w:r w:rsidR="00404CE9">
        <w:rPr>
          <w:rFonts w:ascii="Times New Roman" w:hAnsi="Times New Roman" w:cs="Times New Roman"/>
          <w:sz w:val="28"/>
        </w:rPr>
        <w:t xml:space="preserve"> устанавлива</w:t>
      </w:r>
      <w:r w:rsidR="008218D0">
        <w:rPr>
          <w:rFonts w:ascii="Times New Roman" w:hAnsi="Times New Roman" w:cs="Times New Roman"/>
          <w:sz w:val="28"/>
        </w:rPr>
        <w:t>ются Правительством Российской Ф</w:t>
      </w:r>
      <w:r w:rsidR="00404CE9">
        <w:rPr>
          <w:rFonts w:ascii="Times New Roman" w:hAnsi="Times New Roman" w:cs="Times New Roman"/>
          <w:sz w:val="28"/>
        </w:rPr>
        <w:t xml:space="preserve">едерации не более чем на шесть </w:t>
      </w:r>
      <w:r w:rsidR="00404CE9">
        <w:rPr>
          <w:rFonts w:ascii="Times New Roman" w:hAnsi="Times New Roman" w:cs="Times New Roman"/>
          <w:sz w:val="28"/>
        </w:rPr>
        <w:lastRenderedPageBreak/>
        <w:t>месяцев</w:t>
      </w:r>
      <w:r w:rsidRPr="007378C2">
        <w:rPr>
          <w:rFonts w:ascii="Times New Roman" w:hAnsi="Times New Roman" w:cs="Times New Roman"/>
          <w:sz w:val="28"/>
        </w:rPr>
        <w:t xml:space="preserve"> для предотвращения либо уменьшения критического недостатка на внутреннем рынке Российской Федерации продовольственных или иных товаров, которые являются существенно важными для внутреннего рынка Российской Федерации. Перечень товаров, являющихся существенно важными, определяется</w:t>
      </w:r>
      <w:r w:rsidRPr="007378C2">
        <w:t xml:space="preserve"> </w:t>
      </w:r>
      <w:r w:rsidR="008218D0" w:rsidRPr="008218D0">
        <w:rPr>
          <w:rFonts w:ascii="Times New Roman" w:hAnsi="Times New Roman" w:cs="Times New Roman"/>
          <w:sz w:val="28"/>
        </w:rPr>
        <w:t>Постановление</w:t>
      </w:r>
      <w:r w:rsidR="008218D0">
        <w:rPr>
          <w:rFonts w:ascii="Times New Roman" w:hAnsi="Times New Roman" w:cs="Times New Roman"/>
          <w:sz w:val="28"/>
        </w:rPr>
        <w:t>м</w:t>
      </w:r>
      <w:r w:rsidR="008218D0" w:rsidRPr="008218D0">
        <w:rPr>
          <w:rFonts w:ascii="Times New Roman" w:hAnsi="Times New Roman" w:cs="Times New Roman"/>
          <w:sz w:val="28"/>
        </w:rPr>
        <w:t xml:space="preserve"> Правительства РФ от 15.12.2007 № 877 «Об утверждении перечня товаров, являющихся существенно важными для внутреннего рынка Российской Федерации, в отношении которых в исключительных случаях могут быть установлены временные ограничения или запреты</w:t>
      </w:r>
      <w:r w:rsidR="008218D0">
        <w:rPr>
          <w:rFonts w:ascii="Times New Roman" w:hAnsi="Times New Roman" w:cs="Times New Roman"/>
          <w:sz w:val="28"/>
        </w:rPr>
        <w:t xml:space="preserve"> экспорта»</w:t>
      </w:r>
      <w:r w:rsidR="002111AF">
        <w:rPr>
          <w:rStyle w:val="a8"/>
          <w:rFonts w:ascii="Times New Roman" w:hAnsi="Times New Roman" w:cs="Times New Roman"/>
          <w:sz w:val="28"/>
        </w:rPr>
        <w:footnoteReference w:id="12"/>
      </w:r>
      <w:r w:rsidR="008218D0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О</w:t>
      </w:r>
      <w:r w:rsidRPr="007378C2">
        <w:rPr>
          <w:rFonts w:ascii="Times New Roman" w:hAnsi="Times New Roman" w:cs="Times New Roman"/>
          <w:sz w:val="28"/>
        </w:rPr>
        <w:t>граничения импорта сельскохозяйственных товаров или водных биологических ресурсов, ввозимых в Российскую Федераци</w:t>
      </w:r>
      <w:r>
        <w:rPr>
          <w:rFonts w:ascii="Times New Roman" w:hAnsi="Times New Roman" w:cs="Times New Roman"/>
          <w:sz w:val="28"/>
        </w:rPr>
        <w:t>ю в любом виде,</w:t>
      </w:r>
      <w:r w:rsidR="008218D0">
        <w:rPr>
          <w:rFonts w:ascii="Times New Roman" w:hAnsi="Times New Roman" w:cs="Times New Roman"/>
          <w:sz w:val="28"/>
        </w:rPr>
        <w:t xml:space="preserve"> устанавливаются,</w:t>
      </w:r>
      <w:r>
        <w:rPr>
          <w:rFonts w:ascii="Times New Roman" w:hAnsi="Times New Roman" w:cs="Times New Roman"/>
          <w:sz w:val="28"/>
        </w:rPr>
        <w:t xml:space="preserve"> если необходимо сократить, снять с рынка, ограничить производство данных товаров.</w:t>
      </w:r>
    </w:p>
    <w:p w:rsidR="007378C2" w:rsidRDefault="007378C2" w:rsidP="00D81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378C2">
        <w:rPr>
          <w:rFonts w:ascii="Times New Roman" w:hAnsi="Times New Roman" w:cs="Times New Roman"/>
          <w:sz w:val="28"/>
        </w:rPr>
        <w:t>Недискриминационное применение количественных ограничений</w:t>
      </w:r>
      <w:r>
        <w:rPr>
          <w:rFonts w:ascii="Times New Roman" w:hAnsi="Times New Roman" w:cs="Times New Roman"/>
          <w:sz w:val="28"/>
        </w:rPr>
        <w:t xml:space="preserve"> подразумевает введение таких ограничений вне зависимости от страны происхождения товара, если иное не предусмотрено законодательством. </w:t>
      </w:r>
    </w:p>
    <w:p w:rsidR="007378C2" w:rsidRDefault="007378C2" w:rsidP="00D81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Квотирование представляет собой предоставление участникам внешнеэкономической деятельности квот на ввоз/вывоз товара. Распределение квот производится с помощью аукциона или конкурса. Порядок проведения аукционов и конкурсов установлен </w:t>
      </w:r>
      <w:r w:rsidR="008218D0" w:rsidRPr="008218D0">
        <w:rPr>
          <w:rFonts w:ascii="Times New Roman" w:hAnsi="Times New Roman" w:cs="Times New Roman"/>
          <w:sz w:val="28"/>
        </w:rPr>
        <w:t>Постановление</w:t>
      </w:r>
      <w:r w:rsidR="008218D0">
        <w:rPr>
          <w:rFonts w:ascii="Times New Roman" w:hAnsi="Times New Roman" w:cs="Times New Roman"/>
          <w:sz w:val="28"/>
        </w:rPr>
        <w:t>м</w:t>
      </w:r>
      <w:r w:rsidR="008218D0" w:rsidRPr="008218D0">
        <w:rPr>
          <w:rFonts w:ascii="Times New Roman" w:hAnsi="Times New Roman" w:cs="Times New Roman"/>
          <w:sz w:val="28"/>
        </w:rPr>
        <w:t xml:space="preserve"> Правительства РФ от 31.10.1996 № 1299 «О порядке проведения конкурсов и аукционов по продаже квот при введении количественных ограничений и лицензирования экспорта и импорта товаров (работ, услуг) в Российской Федерации»</w:t>
      </w:r>
      <w:r w:rsidR="002111AF">
        <w:rPr>
          <w:rStyle w:val="a8"/>
          <w:rFonts w:ascii="Times New Roman" w:hAnsi="Times New Roman" w:cs="Times New Roman"/>
          <w:sz w:val="28"/>
        </w:rPr>
        <w:footnoteReference w:id="13"/>
      </w:r>
      <w:r w:rsidR="00A20B90">
        <w:rPr>
          <w:rFonts w:ascii="Times New Roman" w:hAnsi="Times New Roman" w:cs="Times New Roman"/>
          <w:sz w:val="28"/>
        </w:rPr>
        <w:t xml:space="preserve">. Квоты распределяются в соответствии с принципом равноправия, то есть участники внешнеторговой деятельности должны быть недискриминированы </w:t>
      </w:r>
      <w:r w:rsidR="00A20B90" w:rsidRPr="00A20B90">
        <w:rPr>
          <w:rFonts w:ascii="Times New Roman" w:hAnsi="Times New Roman" w:cs="Times New Roman"/>
          <w:sz w:val="28"/>
        </w:rPr>
        <w:t>по признакам формы собственности, места регистрации или положения на рынке.</w:t>
      </w:r>
      <w:r w:rsidR="008218D0">
        <w:rPr>
          <w:rFonts w:ascii="Times New Roman" w:hAnsi="Times New Roman" w:cs="Times New Roman"/>
          <w:sz w:val="28"/>
        </w:rPr>
        <w:t xml:space="preserve"> В настоящее время, в протекционистских целях установлены тарифные квоты на сельскохозяйственные товары, такие как </w:t>
      </w:r>
      <w:r w:rsidR="008218D0" w:rsidRPr="008218D0">
        <w:rPr>
          <w:rFonts w:ascii="Times New Roman" w:hAnsi="Times New Roman" w:cs="Times New Roman"/>
          <w:sz w:val="28"/>
        </w:rPr>
        <w:t>мяса крупного рогатого скота и мяса домашней птицы</w:t>
      </w:r>
      <w:r w:rsidR="008218D0">
        <w:rPr>
          <w:rFonts w:ascii="Times New Roman" w:hAnsi="Times New Roman" w:cs="Times New Roman"/>
          <w:sz w:val="28"/>
        </w:rPr>
        <w:t xml:space="preserve">, а также молочной сыворотки. </w:t>
      </w:r>
    </w:p>
    <w:p w:rsidR="002776FD" w:rsidRDefault="00C0038F" w:rsidP="00D81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Лицензирование представляет собой способ нетарифного регулирования внешней торговли товарами, в соответствии с которой, (на основе выдачи квот) реализуется введение временных количественных ограничений, разрешительный порядок и предоставление исключительного права на экспорт или импорт отдельного вида товаров, а также выполнение Российской Федерацией международных обязательств. </w:t>
      </w:r>
      <w:r w:rsidR="002776FD">
        <w:rPr>
          <w:rFonts w:ascii="Times New Roman" w:hAnsi="Times New Roman" w:cs="Times New Roman"/>
          <w:sz w:val="28"/>
        </w:rPr>
        <w:t xml:space="preserve">Лицензии выдаются федеральным органом исполнительной власти, </w:t>
      </w:r>
      <w:r w:rsidR="002776FD" w:rsidRPr="002776FD">
        <w:rPr>
          <w:rFonts w:ascii="Times New Roman" w:hAnsi="Times New Roman" w:cs="Times New Roman"/>
          <w:sz w:val="28"/>
        </w:rPr>
        <w:t>который Правительство Российской Федерации в пределах своей компетенции наделило правом государственного регулирования внешнеторговой деятельности</w:t>
      </w:r>
      <w:r w:rsidR="002776FD">
        <w:rPr>
          <w:rFonts w:ascii="Times New Roman" w:hAnsi="Times New Roman" w:cs="Times New Roman"/>
          <w:sz w:val="28"/>
        </w:rPr>
        <w:t xml:space="preserve">. </w:t>
      </w:r>
    </w:p>
    <w:p w:rsidR="008A3B00" w:rsidRDefault="002776FD" w:rsidP="00D81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Ограничение права на осуществление внешнеторговой деятельности может осуществляться посредством установление исключительного права на экспорт или импорт отдельных видов товаров в соответствии с </w:t>
      </w:r>
      <w:r w:rsidR="008A3B00" w:rsidRPr="008A3B00">
        <w:rPr>
          <w:rFonts w:ascii="Times New Roman" w:hAnsi="Times New Roman" w:cs="Times New Roman"/>
          <w:sz w:val="28"/>
        </w:rPr>
        <w:t>Решение</w:t>
      </w:r>
      <w:r w:rsidR="008A3B00">
        <w:rPr>
          <w:rFonts w:ascii="Times New Roman" w:hAnsi="Times New Roman" w:cs="Times New Roman"/>
          <w:sz w:val="28"/>
        </w:rPr>
        <w:t>м</w:t>
      </w:r>
      <w:r w:rsidR="008A3B00" w:rsidRPr="008A3B00">
        <w:rPr>
          <w:rFonts w:ascii="Times New Roman" w:hAnsi="Times New Roman" w:cs="Times New Roman"/>
          <w:sz w:val="28"/>
        </w:rPr>
        <w:t xml:space="preserve"> Коллегии Евразийской экономической комиссии от 16.08.2012 № 134 «О нормативных правовых актах в области нетарифного регулирования»</w:t>
      </w:r>
      <w:r w:rsidR="00BF6147">
        <w:rPr>
          <w:rStyle w:val="a8"/>
          <w:rFonts w:ascii="Times New Roman" w:hAnsi="Times New Roman" w:cs="Times New Roman"/>
          <w:sz w:val="28"/>
        </w:rPr>
        <w:footnoteReference w:id="14"/>
      </w:r>
      <w:r>
        <w:rPr>
          <w:rFonts w:ascii="Times New Roman" w:hAnsi="Times New Roman" w:cs="Times New Roman"/>
          <w:sz w:val="28"/>
        </w:rPr>
        <w:t>, а в случаях, предусмотренных международными договорами Российской Федерации – Правительством Российской Федерации. Перечень организаций, которым предоставлено исключительное право на экспорт или импорт отдельных видов товаров</w:t>
      </w:r>
      <w:r w:rsidR="00EA6605">
        <w:rPr>
          <w:rFonts w:ascii="Times New Roman" w:hAnsi="Times New Roman" w:cs="Times New Roman"/>
          <w:sz w:val="28"/>
        </w:rPr>
        <w:t xml:space="preserve"> установлен </w:t>
      </w:r>
      <w:r w:rsidR="008A3B00" w:rsidRPr="008A3B00">
        <w:rPr>
          <w:rFonts w:ascii="Times New Roman" w:hAnsi="Times New Roman" w:cs="Times New Roman"/>
          <w:sz w:val="28"/>
        </w:rPr>
        <w:t>Распоряжение</w:t>
      </w:r>
      <w:r w:rsidR="008A3B00">
        <w:rPr>
          <w:rFonts w:ascii="Times New Roman" w:hAnsi="Times New Roman" w:cs="Times New Roman"/>
          <w:sz w:val="28"/>
        </w:rPr>
        <w:t>м</w:t>
      </w:r>
      <w:r w:rsidR="008A3B00" w:rsidRPr="008A3B00">
        <w:rPr>
          <w:rFonts w:ascii="Times New Roman" w:hAnsi="Times New Roman" w:cs="Times New Roman"/>
          <w:sz w:val="28"/>
        </w:rPr>
        <w:t xml:space="preserve"> Правительства РФ от 14.07.2014 № 1277-р «Об утверждении перечня организаций, которым предоставлено исключительное право на экспорт газа природного в сжиженном состоянии»</w:t>
      </w:r>
      <w:r w:rsidR="00BF6147">
        <w:rPr>
          <w:rStyle w:val="a8"/>
          <w:rFonts w:ascii="Times New Roman" w:hAnsi="Times New Roman" w:cs="Times New Roman"/>
          <w:sz w:val="28"/>
        </w:rPr>
        <w:footnoteReference w:id="15"/>
      </w:r>
      <w:r w:rsidR="008A3B00">
        <w:rPr>
          <w:rFonts w:ascii="Times New Roman" w:hAnsi="Times New Roman" w:cs="Times New Roman"/>
          <w:sz w:val="28"/>
        </w:rPr>
        <w:t>.</w:t>
      </w:r>
    </w:p>
    <w:p w:rsidR="00531C49" w:rsidRDefault="008A3B00" w:rsidP="00D81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3B00">
        <w:rPr>
          <w:rFonts w:ascii="Times New Roman" w:hAnsi="Times New Roman" w:cs="Times New Roman"/>
          <w:sz w:val="28"/>
        </w:rPr>
        <w:t xml:space="preserve"> </w:t>
      </w:r>
      <w:r w:rsidR="00EA6605">
        <w:rPr>
          <w:rFonts w:ascii="Times New Roman" w:hAnsi="Times New Roman" w:cs="Times New Roman"/>
          <w:sz w:val="28"/>
        </w:rPr>
        <w:t>Специальные защитные, антидемпинговые  и компенсационные</w:t>
      </w:r>
      <w:r w:rsidR="00EA6605" w:rsidRPr="00EA6605">
        <w:rPr>
          <w:rFonts w:ascii="Times New Roman" w:hAnsi="Times New Roman" w:cs="Times New Roman"/>
          <w:sz w:val="28"/>
        </w:rPr>
        <w:t xml:space="preserve"> мер</w:t>
      </w:r>
      <w:r w:rsidR="00EA6605">
        <w:rPr>
          <w:rFonts w:ascii="Times New Roman" w:hAnsi="Times New Roman" w:cs="Times New Roman"/>
          <w:sz w:val="28"/>
        </w:rPr>
        <w:t>ы</w:t>
      </w:r>
      <w:r w:rsidR="00EA6605" w:rsidRPr="00EA6605">
        <w:rPr>
          <w:rFonts w:ascii="Times New Roman" w:hAnsi="Times New Roman" w:cs="Times New Roman"/>
          <w:sz w:val="28"/>
        </w:rPr>
        <w:t xml:space="preserve"> при импорте товаров</w:t>
      </w:r>
      <w:r w:rsidR="00EA6605">
        <w:rPr>
          <w:rFonts w:ascii="Times New Roman" w:hAnsi="Times New Roman" w:cs="Times New Roman"/>
          <w:sz w:val="28"/>
        </w:rPr>
        <w:t xml:space="preserve"> вводятся для защиты экономических интересов российских производителей товаров. Порядок введения этих мер определяется </w:t>
      </w:r>
      <w:r>
        <w:rPr>
          <w:rFonts w:ascii="Times New Roman" w:hAnsi="Times New Roman" w:cs="Times New Roman"/>
          <w:sz w:val="28"/>
        </w:rPr>
        <w:t>Федеральным</w:t>
      </w:r>
      <w:r w:rsidRPr="008A3B00">
        <w:rPr>
          <w:rFonts w:ascii="Times New Roman" w:hAnsi="Times New Roman" w:cs="Times New Roman"/>
          <w:sz w:val="28"/>
        </w:rPr>
        <w:t xml:space="preserve"> закон</w:t>
      </w:r>
      <w:r>
        <w:rPr>
          <w:rFonts w:ascii="Times New Roman" w:hAnsi="Times New Roman" w:cs="Times New Roman"/>
          <w:sz w:val="28"/>
        </w:rPr>
        <w:t>ом</w:t>
      </w:r>
      <w:r w:rsidRPr="008A3B00">
        <w:rPr>
          <w:rFonts w:ascii="Times New Roman" w:hAnsi="Times New Roman" w:cs="Times New Roman"/>
          <w:sz w:val="28"/>
        </w:rPr>
        <w:t xml:space="preserve"> от 08.12.2003 № 165-ФЗ «О специальных защитных, антидемпинговых и компенсационных мерах при импорт</w:t>
      </w:r>
      <w:r>
        <w:rPr>
          <w:rFonts w:ascii="Times New Roman" w:hAnsi="Times New Roman" w:cs="Times New Roman"/>
          <w:sz w:val="28"/>
        </w:rPr>
        <w:t>е товаров»</w:t>
      </w:r>
      <w:r w:rsidR="00BF6147">
        <w:rPr>
          <w:rStyle w:val="a8"/>
          <w:rFonts w:ascii="Times New Roman" w:hAnsi="Times New Roman" w:cs="Times New Roman"/>
          <w:sz w:val="28"/>
        </w:rPr>
        <w:footnoteReference w:id="16"/>
      </w:r>
      <w:r>
        <w:rPr>
          <w:rFonts w:ascii="Times New Roman" w:hAnsi="Times New Roman" w:cs="Times New Roman"/>
          <w:sz w:val="28"/>
        </w:rPr>
        <w:t xml:space="preserve">. </w:t>
      </w:r>
      <w:r w:rsidR="00EA6605">
        <w:rPr>
          <w:rFonts w:ascii="Times New Roman" w:hAnsi="Times New Roman" w:cs="Times New Roman"/>
          <w:sz w:val="28"/>
        </w:rPr>
        <w:t>Специальная защитная мера представляет собой введени</w:t>
      </w:r>
      <w:r w:rsidR="00531C49">
        <w:rPr>
          <w:rFonts w:ascii="Times New Roman" w:hAnsi="Times New Roman" w:cs="Times New Roman"/>
          <w:sz w:val="28"/>
        </w:rPr>
        <w:t xml:space="preserve">е специальной защитной пошлины. Она применяется </w:t>
      </w:r>
      <w:r w:rsidR="00EA6605">
        <w:rPr>
          <w:rFonts w:ascii="Times New Roman" w:hAnsi="Times New Roman" w:cs="Times New Roman"/>
          <w:sz w:val="28"/>
        </w:rPr>
        <w:t>на основании расследования, в результате которого будет установлено,</w:t>
      </w:r>
      <w:r w:rsidR="00531C49">
        <w:rPr>
          <w:rFonts w:ascii="Times New Roman" w:hAnsi="Times New Roman" w:cs="Times New Roman"/>
          <w:sz w:val="28"/>
        </w:rPr>
        <w:t xml:space="preserve"> что товар ввозится в таких кол</w:t>
      </w:r>
      <w:r w:rsidR="00EA6605">
        <w:rPr>
          <w:rFonts w:ascii="Times New Roman" w:hAnsi="Times New Roman" w:cs="Times New Roman"/>
          <w:sz w:val="28"/>
        </w:rPr>
        <w:t xml:space="preserve">ичествах на территорию Российской Федерации и на таких </w:t>
      </w:r>
      <w:r w:rsidR="00EA6605">
        <w:rPr>
          <w:rFonts w:ascii="Times New Roman" w:hAnsi="Times New Roman" w:cs="Times New Roman"/>
          <w:sz w:val="28"/>
        </w:rPr>
        <w:lastRenderedPageBreak/>
        <w:t>у</w:t>
      </w:r>
      <w:r w:rsidR="00531C49">
        <w:rPr>
          <w:rFonts w:ascii="Times New Roman" w:hAnsi="Times New Roman" w:cs="Times New Roman"/>
          <w:sz w:val="28"/>
        </w:rPr>
        <w:t xml:space="preserve">словиях, что это причиняет серьёзный вред отрасли российской экономики или создает угрозу причинения серьёзного вреда. </w:t>
      </w:r>
      <w:r w:rsidR="00531C49" w:rsidRPr="00531C49">
        <w:rPr>
          <w:rFonts w:ascii="Times New Roman" w:hAnsi="Times New Roman" w:cs="Times New Roman"/>
          <w:sz w:val="28"/>
        </w:rPr>
        <w:t>Компенсационная пошлина применяется после того, как иностранному государству (союзу иностранных государств), предоставляющему специфическую субсидию, было предложено провести консультации. Компенсационная пошлина применяется и в случае, если указанное иностранное государство (союз иностранных государств) отказалось от предложенных консультаций или в ходе таких консультаций взаимоприемлемое решение не было достигнуто.</w:t>
      </w:r>
      <w:r w:rsidR="00531C49" w:rsidRPr="00531C49">
        <w:t xml:space="preserve"> </w:t>
      </w:r>
      <w:r w:rsidR="00531C49" w:rsidRPr="00531C49">
        <w:rPr>
          <w:rFonts w:ascii="Times New Roman" w:hAnsi="Times New Roman" w:cs="Times New Roman"/>
          <w:sz w:val="28"/>
        </w:rPr>
        <w:t>Компенсационная пошлина применяется в отношении товара, который поставляется всеми экспортерами и является предметом субсидируемого импорта, причиняющего ущерб отрасли российской экономики</w:t>
      </w:r>
      <w:r w:rsidR="00531C49">
        <w:rPr>
          <w:rFonts w:ascii="Times New Roman" w:hAnsi="Times New Roman" w:cs="Times New Roman"/>
          <w:sz w:val="28"/>
        </w:rPr>
        <w:t>.</w:t>
      </w:r>
      <w:r w:rsidR="00531C49" w:rsidRPr="00531C49">
        <w:t xml:space="preserve"> </w:t>
      </w:r>
      <w:r w:rsidR="00531C49" w:rsidRPr="00531C49">
        <w:rPr>
          <w:rFonts w:ascii="Times New Roman" w:hAnsi="Times New Roman" w:cs="Times New Roman"/>
          <w:sz w:val="28"/>
        </w:rPr>
        <w:t>Антидемпинговая пошлина применяется в отношении товара, который поставляется всеми экспортерами и является предметом демпингового импорта, причиняющего ущерб отрасли российской экономики, за исключением товара, поставляемого теми экспортерами, обязательства которых были одобрены Прав</w:t>
      </w:r>
      <w:r w:rsidR="00531C49">
        <w:rPr>
          <w:rFonts w:ascii="Times New Roman" w:hAnsi="Times New Roman" w:cs="Times New Roman"/>
          <w:sz w:val="28"/>
        </w:rPr>
        <w:t>ительством Российской Федерации.</w:t>
      </w:r>
    </w:p>
    <w:p w:rsidR="00C0038F" w:rsidRDefault="00531C49" w:rsidP="00D81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31C49">
        <w:rPr>
          <w:rFonts w:ascii="Times New Roman" w:hAnsi="Times New Roman" w:cs="Times New Roman"/>
          <w:sz w:val="28"/>
        </w:rPr>
        <w:t>Запреты и ограничения внешней торговли товарами, услугами и интеллектуальной собственностью</w:t>
      </w:r>
      <w:r>
        <w:rPr>
          <w:rFonts w:ascii="Times New Roman" w:hAnsi="Times New Roman" w:cs="Times New Roman"/>
          <w:sz w:val="28"/>
        </w:rPr>
        <w:t xml:space="preserve"> могут быть введены</w:t>
      </w:r>
      <w:r w:rsidRPr="00531C49">
        <w:rPr>
          <w:rFonts w:ascii="Times New Roman" w:hAnsi="Times New Roman" w:cs="Times New Roman"/>
          <w:sz w:val="28"/>
        </w:rPr>
        <w:t xml:space="preserve"> в целях</w:t>
      </w:r>
      <w:r>
        <w:rPr>
          <w:rFonts w:ascii="Times New Roman" w:hAnsi="Times New Roman" w:cs="Times New Roman"/>
          <w:sz w:val="28"/>
        </w:rPr>
        <w:t>:</w:t>
      </w:r>
      <w:r w:rsidRPr="00531C49">
        <w:rPr>
          <w:rFonts w:ascii="Times New Roman" w:hAnsi="Times New Roman" w:cs="Times New Roman"/>
          <w:sz w:val="28"/>
        </w:rPr>
        <w:t xml:space="preserve"> выполнения резолюций Совета Безопасности</w:t>
      </w:r>
      <w:r w:rsidR="00426C51">
        <w:rPr>
          <w:rFonts w:ascii="Times New Roman" w:hAnsi="Times New Roman" w:cs="Times New Roman"/>
          <w:sz w:val="28"/>
        </w:rPr>
        <w:t xml:space="preserve"> ООН</w:t>
      </w:r>
      <w:r>
        <w:rPr>
          <w:rFonts w:ascii="Times New Roman" w:hAnsi="Times New Roman" w:cs="Times New Roman"/>
          <w:sz w:val="28"/>
        </w:rPr>
        <w:t xml:space="preserve">; </w:t>
      </w:r>
      <w:r w:rsidRPr="00531C49">
        <w:rPr>
          <w:rFonts w:ascii="Times New Roman" w:hAnsi="Times New Roman" w:cs="Times New Roman"/>
          <w:sz w:val="28"/>
        </w:rPr>
        <w:t>поддержания равновесия платежно</w:t>
      </w:r>
      <w:r w:rsidR="00B6332F">
        <w:rPr>
          <w:rFonts w:ascii="Times New Roman" w:hAnsi="Times New Roman" w:cs="Times New Roman"/>
          <w:sz w:val="28"/>
        </w:rPr>
        <w:t>го баланса Российской Федерации; применения мер</w:t>
      </w:r>
      <w:r w:rsidRPr="00531C49">
        <w:rPr>
          <w:rFonts w:ascii="Times New Roman" w:hAnsi="Times New Roman" w:cs="Times New Roman"/>
          <w:sz w:val="28"/>
        </w:rPr>
        <w:t xml:space="preserve"> валютного регулирования</w:t>
      </w:r>
      <w:r w:rsidR="00B6332F">
        <w:rPr>
          <w:rFonts w:ascii="Times New Roman" w:hAnsi="Times New Roman" w:cs="Times New Roman"/>
          <w:sz w:val="28"/>
        </w:rPr>
        <w:t xml:space="preserve">. </w:t>
      </w:r>
    </w:p>
    <w:p w:rsidR="00E32643" w:rsidRDefault="00E32643" w:rsidP="00D81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Особая роль в </w:t>
      </w:r>
      <w:r w:rsidR="009B11D5">
        <w:rPr>
          <w:rFonts w:ascii="Times New Roman" w:hAnsi="Times New Roman" w:cs="Times New Roman"/>
          <w:sz w:val="28"/>
        </w:rPr>
        <w:t xml:space="preserve">государственном </w:t>
      </w:r>
      <w:r>
        <w:rPr>
          <w:rFonts w:ascii="Times New Roman" w:hAnsi="Times New Roman" w:cs="Times New Roman"/>
          <w:sz w:val="28"/>
        </w:rPr>
        <w:t xml:space="preserve">регулировании внешнеэкономической деятельности отведена таможенным органам Российской Федерации. Таможенные органы выполняют не только фискальную и протекционистскую функции, но и правоохранительную функцию. На данный момент наблюдается тенденция постоянного роста задач, функций, </w:t>
      </w:r>
      <w:r w:rsidR="002B0891">
        <w:rPr>
          <w:rFonts w:ascii="Times New Roman" w:hAnsi="Times New Roman" w:cs="Times New Roman"/>
          <w:sz w:val="28"/>
        </w:rPr>
        <w:t xml:space="preserve">полномочий, контрольно-надзорных процессов в области внешней торговли и таможенного дела, которые возлагаются на Федеральную таможенную службу. Законодательством Российской Федерации установлены следующие основные обязанности таможенных органов: содействие в развитии внешней торговли и внешнеэкономической деятельности, обеспечение экономической безопасности страны, реализация мер, направленных на защиту государственной безопасности </w:t>
      </w:r>
      <w:r w:rsidR="002B0891">
        <w:rPr>
          <w:rFonts w:ascii="Times New Roman" w:hAnsi="Times New Roman" w:cs="Times New Roman"/>
          <w:sz w:val="28"/>
        </w:rPr>
        <w:lastRenderedPageBreak/>
        <w:t xml:space="preserve">и общественного порядка, выполнение международных обязательств и так далее. Таможенные органы обеспечивают функционирование таможенно-тарифного и нетарифного методов регулирования, тем самым реализовывая таможенную политику, которая снижает внешнюю и внутреннюю угрозы государственной и экономической безопасности страны, </w:t>
      </w:r>
      <w:r w:rsidR="009B11D5">
        <w:rPr>
          <w:rFonts w:ascii="Times New Roman" w:hAnsi="Times New Roman" w:cs="Times New Roman"/>
          <w:sz w:val="28"/>
        </w:rPr>
        <w:t xml:space="preserve">а также повышает </w:t>
      </w:r>
      <w:r w:rsidR="002B0891">
        <w:rPr>
          <w:rFonts w:ascii="Times New Roman" w:hAnsi="Times New Roman" w:cs="Times New Roman"/>
          <w:sz w:val="28"/>
        </w:rPr>
        <w:t xml:space="preserve">конкурентоспособность </w:t>
      </w:r>
      <w:r w:rsidR="009B11D5">
        <w:rPr>
          <w:rFonts w:ascii="Times New Roman" w:hAnsi="Times New Roman" w:cs="Times New Roman"/>
          <w:sz w:val="28"/>
        </w:rPr>
        <w:t>национальной</w:t>
      </w:r>
      <w:r w:rsidR="002B0891">
        <w:rPr>
          <w:rFonts w:ascii="Times New Roman" w:hAnsi="Times New Roman" w:cs="Times New Roman"/>
          <w:sz w:val="28"/>
        </w:rPr>
        <w:t xml:space="preserve"> экономики страны</w:t>
      </w:r>
      <w:r w:rsidR="009B11D5">
        <w:rPr>
          <w:rFonts w:ascii="Times New Roman" w:hAnsi="Times New Roman" w:cs="Times New Roman"/>
          <w:sz w:val="28"/>
        </w:rPr>
        <w:t xml:space="preserve">. Стоит обратить внимание на то, что Федеральная  Таможенная Служба имеет представительства (представителей) в различных иностранных государствах: Корее, Китае, Германии, Казахстане, Беларуси и других, что повышает эффективность международного взаимодействия во внешнеэкономической сфере. </w:t>
      </w:r>
    </w:p>
    <w:p w:rsidR="00F1306E" w:rsidRDefault="00F1306E" w:rsidP="00D81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заключение нужно сказать, что в</w:t>
      </w:r>
      <w:r w:rsidR="002210FF">
        <w:rPr>
          <w:rFonts w:ascii="Times New Roman" w:hAnsi="Times New Roman" w:cs="Times New Roman"/>
          <w:sz w:val="28"/>
        </w:rPr>
        <w:t xml:space="preserve"> мировой практике всё больше возрастает роль</w:t>
      </w:r>
      <w:r>
        <w:rPr>
          <w:rFonts w:ascii="Times New Roman" w:hAnsi="Times New Roman" w:cs="Times New Roman"/>
          <w:sz w:val="28"/>
        </w:rPr>
        <w:t xml:space="preserve"> применения</w:t>
      </w:r>
      <w:r w:rsidR="002210FF">
        <w:rPr>
          <w:rFonts w:ascii="Times New Roman" w:hAnsi="Times New Roman" w:cs="Times New Roman"/>
          <w:sz w:val="28"/>
        </w:rPr>
        <w:t xml:space="preserve"> именно нетарифного метода регулирования торговли. Технические барьеры в торговле, по мнению многих ученых</w:t>
      </w:r>
      <w:r w:rsidR="00BF6147">
        <w:rPr>
          <w:rStyle w:val="a8"/>
          <w:rFonts w:ascii="Times New Roman" w:hAnsi="Times New Roman" w:cs="Times New Roman"/>
          <w:sz w:val="28"/>
        </w:rPr>
        <w:footnoteReference w:id="17"/>
      </w:r>
      <w:r w:rsidR="00BF6147">
        <w:rPr>
          <w:rFonts w:ascii="Times New Roman" w:hAnsi="Times New Roman" w:cs="Times New Roman"/>
          <w:sz w:val="28"/>
        </w:rPr>
        <w:t>,</w:t>
      </w:r>
      <w:r w:rsidR="002210FF">
        <w:rPr>
          <w:rFonts w:ascii="Times New Roman" w:hAnsi="Times New Roman" w:cs="Times New Roman"/>
          <w:sz w:val="28"/>
        </w:rPr>
        <w:t xml:space="preserve"> ближайшие десятилетия будут самым </w:t>
      </w:r>
      <w:r w:rsidR="002210FF" w:rsidRPr="002210FF">
        <w:rPr>
          <w:rFonts w:ascii="Times New Roman" w:hAnsi="Times New Roman" w:cs="Times New Roman"/>
          <w:sz w:val="28"/>
        </w:rPr>
        <w:t>популярным инструментом государственного регулирования внешней торговли</w:t>
      </w:r>
      <w:r w:rsidR="002210FF">
        <w:rPr>
          <w:rFonts w:ascii="Times New Roman" w:hAnsi="Times New Roman" w:cs="Times New Roman"/>
          <w:sz w:val="28"/>
        </w:rPr>
        <w:t>. Данный вывод можно подтвердить тем, что на мировом рынке все больше и больше ослабевает роль тарифного регулирования. В 1990-х годах доля таможенных платежей доходила до 50-70% от стоимости товара, то на современном этапе доля таможенных платежей составляет 10-20%</w:t>
      </w:r>
      <w:r>
        <w:rPr>
          <w:rFonts w:ascii="Times New Roman" w:hAnsi="Times New Roman" w:cs="Times New Roman"/>
          <w:sz w:val="28"/>
        </w:rPr>
        <w:t xml:space="preserve"> от стоимости товара</w:t>
      </w:r>
      <w:r w:rsidR="002210FF">
        <w:rPr>
          <w:rFonts w:ascii="Times New Roman" w:hAnsi="Times New Roman" w:cs="Times New Roman"/>
          <w:sz w:val="28"/>
        </w:rPr>
        <w:t xml:space="preserve">. </w:t>
      </w:r>
      <w:r w:rsidR="002210FF" w:rsidRPr="002210FF">
        <w:rPr>
          <w:rFonts w:ascii="Times New Roman" w:hAnsi="Times New Roman" w:cs="Times New Roman"/>
          <w:sz w:val="28"/>
        </w:rPr>
        <w:t xml:space="preserve"> </w:t>
      </w:r>
      <w:r w:rsidR="002210FF">
        <w:rPr>
          <w:rFonts w:ascii="Times New Roman" w:hAnsi="Times New Roman" w:cs="Times New Roman"/>
          <w:sz w:val="28"/>
        </w:rPr>
        <w:t>Фактором</w:t>
      </w:r>
      <w:r>
        <w:rPr>
          <w:rFonts w:ascii="Times New Roman" w:hAnsi="Times New Roman" w:cs="Times New Roman"/>
          <w:sz w:val="28"/>
        </w:rPr>
        <w:t xml:space="preserve"> появления</w:t>
      </w:r>
      <w:r w:rsidR="002210FF">
        <w:rPr>
          <w:rFonts w:ascii="Times New Roman" w:hAnsi="Times New Roman" w:cs="Times New Roman"/>
          <w:sz w:val="28"/>
        </w:rPr>
        <w:t xml:space="preserve"> данного явления, главным образом, является система требований, которые устанавливает </w:t>
      </w:r>
      <w:r w:rsidR="00426C51">
        <w:rPr>
          <w:rFonts w:ascii="Times New Roman" w:hAnsi="Times New Roman" w:cs="Times New Roman"/>
          <w:sz w:val="28"/>
        </w:rPr>
        <w:t xml:space="preserve">ВТО </w:t>
      </w:r>
      <w:r w:rsidR="002210FF">
        <w:rPr>
          <w:rFonts w:ascii="Times New Roman" w:hAnsi="Times New Roman" w:cs="Times New Roman"/>
          <w:sz w:val="28"/>
        </w:rPr>
        <w:t xml:space="preserve">к тарифному регулированию, а именно к ставкам таможенных тарифов. </w:t>
      </w:r>
      <w:r w:rsidR="009B11D5">
        <w:rPr>
          <w:rFonts w:ascii="Times New Roman" w:hAnsi="Times New Roman" w:cs="Times New Roman"/>
          <w:sz w:val="28"/>
        </w:rPr>
        <w:t>Несмотря на это</w:t>
      </w:r>
      <w:r w:rsidR="00730E58">
        <w:rPr>
          <w:rFonts w:ascii="Times New Roman" w:hAnsi="Times New Roman" w:cs="Times New Roman"/>
          <w:sz w:val="28"/>
        </w:rPr>
        <w:t xml:space="preserve"> в Российской Федерации все же остается одним из важнейших таможенно-тарифный механизм, который обеспечивает стабильность внешнеэкономических связей и экономическую безопасность страны, в условиях увеличения введения технических барьеров и санкций в отношении России.</w:t>
      </w:r>
    </w:p>
    <w:p w:rsidR="007F3747" w:rsidRPr="00426C51" w:rsidRDefault="00F1306E" w:rsidP="00426C5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  <w:r w:rsidRPr="00F1306E">
        <w:rPr>
          <w:rFonts w:ascii="Times New Roman" w:hAnsi="Times New Roman" w:cs="Times New Roman"/>
          <w:b/>
          <w:sz w:val="28"/>
        </w:rPr>
        <w:lastRenderedPageBreak/>
        <w:t>Глава III. Споры, возникающие в сфере внешней торговли и пути их разрешения</w:t>
      </w:r>
    </w:p>
    <w:p w:rsidR="00626666" w:rsidRDefault="00626666" w:rsidP="00395B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Неотъемлемой частью в сфере внешнеторговых отношений являются судебные споры. Внешнеэкономические споры можно квалифиц</w:t>
      </w:r>
      <w:r w:rsidR="007F3747">
        <w:rPr>
          <w:rFonts w:ascii="Times New Roman" w:hAnsi="Times New Roman" w:cs="Times New Roman"/>
          <w:sz w:val="28"/>
        </w:rPr>
        <w:t xml:space="preserve">ировать по сторонам </w:t>
      </w:r>
      <w:r w:rsidR="007F3747" w:rsidRPr="00D214EE">
        <w:rPr>
          <w:rFonts w:ascii="Times New Roman" w:hAnsi="Times New Roman" w:cs="Times New Roman"/>
          <w:sz w:val="28"/>
        </w:rPr>
        <w:t>(</w:t>
      </w:r>
      <w:r w:rsidR="007F3747">
        <w:rPr>
          <w:rFonts w:ascii="Times New Roman" w:hAnsi="Times New Roman" w:cs="Times New Roman"/>
          <w:sz w:val="28"/>
        </w:rPr>
        <w:t>субъектам).</w:t>
      </w:r>
    </w:p>
    <w:p w:rsidR="007F0952" w:rsidRDefault="007F0952" w:rsidP="00395B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Схема 1. Классификация внешнеторговых споров по сторонам разбирательства.</w:t>
      </w:r>
    </w:p>
    <w:p w:rsidR="00F1306E" w:rsidRDefault="007F0952" w:rsidP="00395B6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4D52FD43" wp14:editId="03CAE4EF">
            <wp:extent cx="5981700" cy="448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632" w:rsidRDefault="00E56632" w:rsidP="00395B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Судебные разбирательства в сфере внешней торговли между сторонами, которые находятся </w:t>
      </w:r>
      <w:r w:rsidRPr="00E56632">
        <w:rPr>
          <w:rFonts w:ascii="Times New Roman" w:hAnsi="Times New Roman" w:cs="Times New Roman"/>
          <w:sz w:val="28"/>
        </w:rPr>
        <w:t>(зарегистрированы)</w:t>
      </w:r>
      <w:r>
        <w:rPr>
          <w:rFonts w:ascii="Times New Roman" w:hAnsi="Times New Roman" w:cs="Times New Roman"/>
          <w:sz w:val="28"/>
        </w:rPr>
        <w:t xml:space="preserve"> на территории Российской Федерации, </w:t>
      </w:r>
      <w:r w:rsidR="002034AD">
        <w:rPr>
          <w:rFonts w:ascii="Times New Roman" w:hAnsi="Times New Roman" w:cs="Times New Roman"/>
          <w:sz w:val="28"/>
        </w:rPr>
        <w:t xml:space="preserve">в основном, </w:t>
      </w:r>
      <w:r>
        <w:rPr>
          <w:rFonts w:ascii="Times New Roman" w:hAnsi="Times New Roman" w:cs="Times New Roman"/>
          <w:sz w:val="28"/>
        </w:rPr>
        <w:t xml:space="preserve">разрешаются в арбитражных судах Российской Федерации. </w:t>
      </w:r>
    </w:p>
    <w:p w:rsidR="00CD1DC3" w:rsidRDefault="00E56632" w:rsidP="00395B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Споры между государствами и споры, осложненные иностранным элементом, </w:t>
      </w:r>
      <w:r w:rsidR="007F0952">
        <w:rPr>
          <w:rFonts w:ascii="Times New Roman" w:hAnsi="Times New Roman" w:cs="Times New Roman"/>
          <w:sz w:val="28"/>
        </w:rPr>
        <w:t xml:space="preserve">в большинстве случаев решаются на уровне международных организаций (если участники спора в них входят) и с помощью механизма международного коммерческого арбитража. </w:t>
      </w:r>
    </w:p>
    <w:p w:rsidR="00E56632" w:rsidRDefault="00E56632" w:rsidP="00395B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Международный коммерческий арбитраж – это особый механизм разрешения споров, осложненных иностранным элементом.</w:t>
      </w:r>
    </w:p>
    <w:p w:rsidR="00E56632" w:rsidRDefault="00D96D4E" w:rsidP="00395B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Примерами международ</w:t>
      </w:r>
      <w:r w:rsidR="00535FEC">
        <w:rPr>
          <w:rFonts w:ascii="Times New Roman" w:hAnsi="Times New Roman" w:cs="Times New Roman"/>
          <w:sz w:val="28"/>
        </w:rPr>
        <w:t>ных арбитражных судов являются</w:t>
      </w:r>
      <w:r>
        <w:rPr>
          <w:rFonts w:ascii="Times New Roman" w:hAnsi="Times New Roman" w:cs="Times New Roman"/>
          <w:sz w:val="28"/>
        </w:rPr>
        <w:t xml:space="preserve"> Лондонский международный арбитражный суд, Международный арбитражный суд Стокгольма (</w:t>
      </w:r>
      <w:r w:rsidRPr="00D96D4E">
        <w:rPr>
          <w:rFonts w:ascii="Times New Roman" w:hAnsi="Times New Roman" w:cs="Times New Roman"/>
          <w:sz w:val="28"/>
        </w:rPr>
        <w:t>Арбитражный институт Т</w:t>
      </w:r>
      <w:r>
        <w:rPr>
          <w:rFonts w:ascii="Times New Roman" w:hAnsi="Times New Roman" w:cs="Times New Roman"/>
          <w:sz w:val="28"/>
        </w:rPr>
        <w:t xml:space="preserve">орговой палаты Стокгольма) и т.д. </w:t>
      </w:r>
    </w:p>
    <w:p w:rsidR="00CE7432" w:rsidRDefault="00D96D4E" w:rsidP="00395B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Многие международные организации, такие как </w:t>
      </w:r>
      <w:r w:rsidR="00CE7432">
        <w:rPr>
          <w:rFonts w:ascii="Times New Roman" w:hAnsi="Times New Roman" w:cs="Times New Roman"/>
          <w:sz w:val="28"/>
        </w:rPr>
        <w:t>Всемирная Торговая Организация (</w:t>
      </w:r>
      <w:r>
        <w:rPr>
          <w:rFonts w:ascii="Times New Roman" w:hAnsi="Times New Roman" w:cs="Times New Roman"/>
          <w:sz w:val="28"/>
        </w:rPr>
        <w:t>ВТО</w:t>
      </w:r>
      <w:r w:rsidR="00CE7432">
        <w:rPr>
          <w:rFonts w:ascii="Times New Roman" w:hAnsi="Times New Roman" w:cs="Times New Roman"/>
          <w:sz w:val="28"/>
        </w:rPr>
        <w:t>) и</w:t>
      </w:r>
      <w:r>
        <w:rPr>
          <w:rFonts w:ascii="Times New Roman" w:hAnsi="Times New Roman" w:cs="Times New Roman"/>
          <w:sz w:val="28"/>
        </w:rPr>
        <w:t xml:space="preserve"> </w:t>
      </w:r>
      <w:r w:rsidR="00CE7432">
        <w:rPr>
          <w:rFonts w:ascii="Times New Roman" w:hAnsi="Times New Roman" w:cs="Times New Roman"/>
          <w:sz w:val="28"/>
        </w:rPr>
        <w:t>Организация Объединенных Наций (</w:t>
      </w:r>
      <w:r>
        <w:rPr>
          <w:rFonts w:ascii="Times New Roman" w:hAnsi="Times New Roman" w:cs="Times New Roman"/>
          <w:sz w:val="28"/>
        </w:rPr>
        <w:t>ООН</w:t>
      </w:r>
      <w:r w:rsidR="00CE7432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 xml:space="preserve">также занимаются разрешением внешнеторговых споров. </w:t>
      </w:r>
      <w:r w:rsidR="00CE7432">
        <w:rPr>
          <w:rFonts w:ascii="Times New Roman" w:hAnsi="Times New Roman" w:cs="Times New Roman"/>
          <w:sz w:val="28"/>
        </w:rPr>
        <w:t>В составе Всемирной Торговой Организации (ВТО), так, например, есть Орган по разрешению споров, который занимается урегулированием торговых п</w:t>
      </w:r>
      <w:r w:rsidR="008A3B00">
        <w:rPr>
          <w:rFonts w:ascii="Times New Roman" w:hAnsi="Times New Roman" w:cs="Times New Roman"/>
          <w:sz w:val="28"/>
        </w:rPr>
        <w:t xml:space="preserve">роблем между участниками ВТО. Кроме того, существует международное </w:t>
      </w:r>
      <w:r w:rsidR="00CE7432">
        <w:rPr>
          <w:rFonts w:ascii="Times New Roman" w:hAnsi="Times New Roman" w:cs="Times New Roman"/>
          <w:sz w:val="28"/>
        </w:rPr>
        <w:t>учреждение – Международный центр урегулирования инвестиционных споров (МЦУИ</w:t>
      </w:r>
      <w:r w:rsidR="0039332E">
        <w:rPr>
          <w:rFonts w:ascii="Times New Roman" w:hAnsi="Times New Roman" w:cs="Times New Roman"/>
          <w:sz w:val="28"/>
        </w:rPr>
        <w:t>С), занимающее</w:t>
      </w:r>
      <w:r w:rsidR="00CE7432">
        <w:rPr>
          <w:rFonts w:ascii="Times New Roman" w:hAnsi="Times New Roman" w:cs="Times New Roman"/>
          <w:sz w:val="28"/>
        </w:rPr>
        <w:t>ся арбитражным производством</w:t>
      </w:r>
      <w:r w:rsidR="008A3B00">
        <w:rPr>
          <w:rFonts w:ascii="Times New Roman" w:hAnsi="Times New Roman" w:cs="Times New Roman"/>
          <w:sz w:val="28"/>
        </w:rPr>
        <w:t>.</w:t>
      </w:r>
    </w:p>
    <w:p w:rsidR="009C542F" w:rsidRDefault="002034AD" w:rsidP="00395B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правило, не всегда разногласия между сторонами внешнеторговых отношений решаются посредством судебного разбирательства. Обычно, стороны стараются разрешить разногласия путем переговоров и только после этого, если переговоры были неудачными, стороны обращаются в суд.</w:t>
      </w:r>
      <w:r w:rsidR="009C542F">
        <w:rPr>
          <w:rFonts w:ascii="Times New Roman" w:hAnsi="Times New Roman" w:cs="Times New Roman"/>
          <w:sz w:val="28"/>
        </w:rPr>
        <w:t xml:space="preserve"> Стороны спора могут обратиться как в госуд</w:t>
      </w:r>
      <w:r w:rsidR="0039332E">
        <w:rPr>
          <w:rFonts w:ascii="Times New Roman" w:hAnsi="Times New Roman" w:cs="Times New Roman"/>
          <w:sz w:val="28"/>
        </w:rPr>
        <w:t>арственный арбитражный суд, так и в третейский суд</w:t>
      </w:r>
      <w:r w:rsidR="009C542F">
        <w:rPr>
          <w:rFonts w:ascii="Times New Roman" w:hAnsi="Times New Roman" w:cs="Times New Roman"/>
          <w:sz w:val="28"/>
        </w:rPr>
        <w:t>.</w:t>
      </w:r>
    </w:p>
    <w:p w:rsidR="00DA4C45" w:rsidRDefault="00DA4C45" w:rsidP="00395B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обращении в государственный суд, сторонам необходимо убедиться, предоставляет ли законодательство страны, в котором находится данный суд, право рассмотрения споров с иностранным партнёром. В Российской Федерации, такое право государственных судов закреплено в пункте 5 статьи 27 Арбитражного процессуального Кодекса: «</w:t>
      </w:r>
      <w:r w:rsidRPr="00DA4C45">
        <w:rPr>
          <w:rFonts w:ascii="Times New Roman" w:hAnsi="Times New Roman" w:cs="Times New Roman"/>
          <w:sz w:val="28"/>
        </w:rPr>
        <w:t xml:space="preserve">Арбитражные суды рассматривают относящиеся к их компетенции дела с участием российских организаций, граждан Российской Федерации, а также иностранных организаций, международных организаций, иностранных граждан, лиц без гражданства, осуществляющих предпринимательскую деятельность, организаций с иностранными инвестициями, </w:t>
      </w:r>
      <w:r w:rsidRPr="00DA4C45">
        <w:rPr>
          <w:rFonts w:ascii="Times New Roman" w:hAnsi="Times New Roman" w:cs="Times New Roman"/>
          <w:sz w:val="28"/>
        </w:rPr>
        <w:lastRenderedPageBreak/>
        <w:t>если иное не предусмотрено международным договором Российской Федерации.</w:t>
      </w:r>
      <w:r>
        <w:rPr>
          <w:rFonts w:ascii="Times New Roman" w:hAnsi="Times New Roman" w:cs="Times New Roman"/>
          <w:sz w:val="28"/>
        </w:rPr>
        <w:t>»</w:t>
      </w:r>
      <w:r w:rsidR="00BF6147">
        <w:rPr>
          <w:rStyle w:val="a8"/>
          <w:rFonts w:ascii="Times New Roman" w:hAnsi="Times New Roman" w:cs="Times New Roman"/>
          <w:sz w:val="28"/>
        </w:rPr>
        <w:footnoteReference w:id="18"/>
      </w:r>
      <w:r>
        <w:rPr>
          <w:rFonts w:ascii="Times New Roman" w:hAnsi="Times New Roman" w:cs="Times New Roman"/>
          <w:sz w:val="28"/>
        </w:rPr>
        <w:t xml:space="preserve">. </w:t>
      </w:r>
    </w:p>
    <w:p w:rsidR="009C542F" w:rsidRDefault="009C542F" w:rsidP="00395B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говорилось выше, в</w:t>
      </w:r>
      <w:r w:rsidR="00DA4C45">
        <w:rPr>
          <w:rFonts w:ascii="Times New Roman" w:hAnsi="Times New Roman" w:cs="Times New Roman"/>
          <w:sz w:val="28"/>
        </w:rPr>
        <w:t>нешнеторговые споры могут разрешаться не только в государственных судах, но и в т</w:t>
      </w:r>
      <w:r>
        <w:rPr>
          <w:rFonts w:ascii="Times New Roman" w:hAnsi="Times New Roman" w:cs="Times New Roman"/>
          <w:sz w:val="28"/>
        </w:rPr>
        <w:t>ретейских</w:t>
      </w:r>
      <w:r w:rsidR="00DA4C45">
        <w:rPr>
          <w:rFonts w:ascii="Times New Roman" w:hAnsi="Times New Roman" w:cs="Times New Roman"/>
          <w:sz w:val="28"/>
        </w:rPr>
        <w:t xml:space="preserve"> судах.</w:t>
      </w:r>
      <w:r>
        <w:rPr>
          <w:rFonts w:ascii="Times New Roman" w:hAnsi="Times New Roman" w:cs="Times New Roman"/>
          <w:sz w:val="28"/>
        </w:rPr>
        <w:t xml:space="preserve"> Понятие «третейского суда» содержится в статье 2 Федерального</w:t>
      </w:r>
      <w:r w:rsidRPr="009C542F">
        <w:rPr>
          <w:rFonts w:ascii="Times New Roman" w:hAnsi="Times New Roman" w:cs="Times New Roman"/>
          <w:sz w:val="28"/>
        </w:rPr>
        <w:t xml:space="preserve"> закон</w:t>
      </w:r>
      <w:r>
        <w:rPr>
          <w:rFonts w:ascii="Times New Roman" w:hAnsi="Times New Roman" w:cs="Times New Roman"/>
          <w:sz w:val="28"/>
        </w:rPr>
        <w:t>а</w:t>
      </w:r>
      <w:r w:rsidRPr="009C542F">
        <w:rPr>
          <w:rFonts w:ascii="Times New Roman" w:hAnsi="Times New Roman" w:cs="Times New Roman"/>
          <w:sz w:val="28"/>
        </w:rPr>
        <w:t xml:space="preserve"> N 382-ФЗ </w:t>
      </w:r>
      <w:r w:rsidR="00561011">
        <w:rPr>
          <w:rFonts w:ascii="Times New Roman" w:hAnsi="Times New Roman" w:cs="Times New Roman"/>
          <w:sz w:val="28"/>
        </w:rPr>
        <w:t>«</w:t>
      </w:r>
      <w:r w:rsidRPr="009C542F">
        <w:rPr>
          <w:rFonts w:ascii="Times New Roman" w:hAnsi="Times New Roman" w:cs="Times New Roman"/>
          <w:sz w:val="28"/>
        </w:rPr>
        <w:t>Об арбитраже (третейском разбират</w:t>
      </w:r>
      <w:r w:rsidR="00561011">
        <w:rPr>
          <w:rFonts w:ascii="Times New Roman" w:hAnsi="Times New Roman" w:cs="Times New Roman"/>
          <w:sz w:val="28"/>
        </w:rPr>
        <w:t>ельстве) в Российской Федерации»</w:t>
      </w:r>
      <w:r>
        <w:rPr>
          <w:rFonts w:ascii="Times New Roman" w:hAnsi="Times New Roman" w:cs="Times New Roman"/>
          <w:sz w:val="28"/>
        </w:rPr>
        <w:t>: «Т</w:t>
      </w:r>
      <w:r w:rsidRPr="009C542F">
        <w:rPr>
          <w:rFonts w:ascii="Times New Roman" w:hAnsi="Times New Roman" w:cs="Times New Roman"/>
          <w:sz w:val="28"/>
        </w:rPr>
        <w:t xml:space="preserve">ретейский суд </w:t>
      </w:r>
      <w:r>
        <w:rPr>
          <w:rFonts w:ascii="Times New Roman" w:hAnsi="Times New Roman" w:cs="Times New Roman"/>
          <w:sz w:val="28"/>
        </w:rPr>
        <w:t>–</w:t>
      </w:r>
      <w:r w:rsidRPr="009C542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это </w:t>
      </w:r>
      <w:r w:rsidRPr="009C542F">
        <w:rPr>
          <w:rFonts w:ascii="Times New Roman" w:hAnsi="Times New Roman" w:cs="Times New Roman"/>
          <w:sz w:val="28"/>
        </w:rPr>
        <w:t>единоличный арбитр или коллегия арбитров</w:t>
      </w:r>
      <w:r>
        <w:rPr>
          <w:rFonts w:ascii="Times New Roman" w:hAnsi="Times New Roman" w:cs="Times New Roman"/>
          <w:sz w:val="28"/>
        </w:rPr>
        <w:t>»</w:t>
      </w:r>
      <w:r w:rsidR="00BF6147">
        <w:rPr>
          <w:rStyle w:val="a8"/>
          <w:rFonts w:ascii="Times New Roman" w:hAnsi="Times New Roman" w:cs="Times New Roman"/>
          <w:sz w:val="28"/>
        </w:rPr>
        <w:footnoteReference w:id="19"/>
      </w:r>
      <w:r>
        <w:rPr>
          <w:rFonts w:ascii="Times New Roman" w:hAnsi="Times New Roman" w:cs="Times New Roman"/>
          <w:sz w:val="28"/>
        </w:rPr>
        <w:t>.</w:t>
      </w:r>
    </w:p>
    <w:p w:rsidR="00DA4C45" w:rsidRDefault="009C542F" w:rsidP="00395B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Выбор суда для разрешения спора достаточно сложный вопрос, у каждого суда существуют свои преимущества и недостатки и именно ими должны руководствоваться субъекты внешнеторгового спора. Ученый Зимовец А.В. выделяет следующие преимущества третейского суда над государственным судом</w:t>
      </w:r>
      <w:r w:rsidR="00BF6147">
        <w:rPr>
          <w:rStyle w:val="a8"/>
          <w:rFonts w:ascii="Times New Roman" w:hAnsi="Times New Roman" w:cs="Times New Roman"/>
          <w:sz w:val="28"/>
        </w:rPr>
        <w:footnoteReference w:id="20"/>
      </w:r>
      <w:r>
        <w:rPr>
          <w:rFonts w:ascii="Times New Roman" w:hAnsi="Times New Roman" w:cs="Times New Roman"/>
          <w:sz w:val="28"/>
        </w:rPr>
        <w:t>:</w:t>
      </w:r>
    </w:p>
    <w:p w:rsidR="009C542F" w:rsidRDefault="009C542F" w:rsidP="00395B69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Третейские суды довольно независимы по сравнению с государственными судами, что делает их более объективными при принятии решений;</w:t>
      </w:r>
    </w:p>
    <w:p w:rsidR="009C542F" w:rsidRDefault="005902CA" w:rsidP="00395B69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некоторых случаях</w:t>
      </w:r>
      <w:r w:rsidR="00DF4C93">
        <w:rPr>
          <w:rFonts w:ascii="Times New Roman" w:hAnsi="Times New Roman" w:cs="Times New Roman"/>
          <w:sz w:val="28"/>
        </w:rPr>
        <w:t xml:space="preserve"> з</w:t>
      </w:r>
      <w:r w:rsidR="009C542F">
        <w:rPr>
          <w:rFonts w:ascii="Times New Roman" w:hAnsi="Times New Roman" w:cs="Times New Roman"/>
          <w:sz w:val="28"/>
        </w:rPr>
        <w:t>атраты при обращении в третейский суд минимальны, так как требуется оплатить только работу конкретных судей, что намного меньше по размеру по сравнению с государственной пошлиной;</w:t>
      </w:r>
    </w:p>
    <w:p w:rsidR="009C542F" w:rsidRDefault="00187C6E" w:rsidP="00395B69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рассмотрении спора в третейском суде существует возможность самостоятельного выбора арбитра, что дает преимущество в привлечении более квалифицированного специалиста для рассмотрения дела;</w:t>
      </w:r>
    </w:p>
    <w:p w:rsidR="00187C6E" w:rsidRDefault="00187C6E" w:rsidP="00395B69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третейских судах у сторон имеется возможность заранее договориться о языке судопроизводства, в государственных же судах зачастую судопроизводство ведется на официальном государственном языке (в Российской Федерации – на русском языке, но существует уточнение в ст. 255 АПК РФ о том, что документы, составленные на иностранном языке, должны быть сопровождены надлежащим заверенным переводом на русский язык);</w:t>
      </w:r>
    </w:p>
    <w:p w:rsidR="00187C6E" w:rsidRDefault="00187C6E" w:rsidP="00395B69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Рассмотрение дела в третейском суде имеет преимущество ограничения распространения информации о споре;</w:t>
      </w:r>
    </w:p>
    <w:p w:rsidR="00F711B7" w:rsidRDefault="00187C6E" w:rsidP="00395B69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связи с саморегуляцией судебного производства, подавляющее большинство решений </w:t>
      </w:r>
      <w:r w:rsidR="00F711B7">
        <w:rPr>
          <w:rFonts w:ascii="Times New Roman" w:hAnsi="Times New Roman" w:cs="Times New Roman"/>
          <w:sz w:val="28"/>
        </w:rPr>
        <w:t>(90%) добровольно исполняются ответчиками.</w:t>
      </w:r>
    </w:p>
    <w:p w:rsidR="00F711B7" w:rsidRDefault="00F711B7" w:rsidP="00395B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11B7">
        <w:rPr>
          <w:rFonts w:ascii="Times New Roman" w:hAnsi="Times New Roman" w:cs="Times New Roman"/>
          <w:sz w:val="28"/>
        </w:rPr>
        <w:t>Недостатками рассмотрения дел в третейских судах, как отмечает Зимовец А.В., являются: слишком быстрое рассмотрение спора (под угрозу ставятся процессуальные гарантии сторон); арбитрами не всегда выносятся обоснованные решения; решения могут выноситься без обращения к нормам права и руководствоваться принципами справедливости</w:t>
      </w:r>
      <w:r w:rsidR="00BF6147">
        <w:rPr>
          <w:rStyle w:val="a8"/>
          <w:rFonts w:ascii="Times New Roman" w:hAnsi="Times New Roman" w:cs="Times New Roman"/>
          <w:sz w:val="28"/>
        </w:rPr>
        <w:footnoteReference w:id="21"/>
      </w:r>
      <w:r w:rsidRPr="00F711B7">
        <w:rPr>
          <w:rFonts w:ascii="Times New Roman" w:hAnsi="Times New Roman" w:cs="Times New Roman"/>
          <w:sz w:val="28"/>
        </w:rPr>
        <w:t xml:space="preserve">. </w:t>
      </w:r>
    </w:p>
    <w:p w:rsidR="00F711B7" w:rsidRDefault="00F711B7" w:rsidP="00395B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моему мнению, данная характерис</w:t>
      </w:r>
      <w:r w:rsidR="00D8135D">
        <w:rPr>
          <w:rFonts w:ascii="Times New Roman" w:hAnsi="Times New Roman" w:cs="Times New Roman"/>
          <w:sz w:val="28"/>
        </w:rPr>
        <w:t>тика неоднозначна и нужно также,</w:t>
      </w:r>
      <w:r>
        <w:rPr>
          <w:rFonts w:ascii="Times New Roman" w:hAnsi="Times New Roman" w:cs="Times New Roman"/>
          <w:sz w:val="28"/>
        </w:rPr>
        <w:t xml:space="preserve"> учитывать природу спора. Так, например, при явны</w:t>
      </w:r>
      <w:r w:rsidR="00561011">
        <w:rPr>
          <w:rFonts w:ascii="Times New Roman" w:hAnsi="Times New Roman" w:cs="Times New Roman"/>
          <w:sz w:val="28"/>
        </w:rPr>
        <w:t>х нарушениях законодательства и нарушениях условий сделки стоит обратиться в государственный суд, что поспособствует  принудительному и более оперативному исполнению решения со стороны ответчика.</w:t>
      </w:r>
    </w:p>
    <w:p w:rsidR="00561011" w:rsidRDefault="00561011" w:rsidP="00395B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Представляется важным рассмотреть нормативно-правовую базу, регулирующую процесс </w:t>
      </w:r>
      <w:r w:rsidR="004868FE">
        <w:rPr>
          <w:rFonts w:ascii="Times New Roman" w:hAnsi="Times New Roman" w:cs="Times New Roman"/>
          <w:sz w:val="28"/>
        </w:rPr>
        <w:t>разрешения внешнеторговых споров. Данная сфера, в первую очередь, регулируется на международном уровне. К наиболее базовым международным актам в сфере международного арбит</w:t>
      </w:r>
      <w:r w:rsidR="007E7611">
        <w:rPr>
          <w:rFonts w:ascii="Times New Roman" w:hAnsi="Times New Roman" w:cs="Times New Roman"/>
          <w:sz w:val="28"/>
        </w:rPr>
        <w:t>ража относятся</w:t>
      </w:r>
      <w:r w:rsidR="004868FE">
        <w:rPr>
          <w:rFonts w:ascii="Times New Roman" w:hAnsi="Times New Roman" w:cs="Times New Roman"/>
          <w:sz w:val="28"/>
        </w:rPr>
        <w:t>:</w:t>
      </w:r>
    </w:p>
    <w:p w:rsidR="004868FE" w:rsidRDefault="0039332E" w:rsidP="00395B69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9332E">
        <w:rPr>
          <w:rFonts w:ascii="Times New Roman" w:hAnsi="Times New Roman" w:cs="Times New Roman"/>
          <w:sz w:val="28"/>
        </w:rPr>
        <w:t>Европейская Конвенция о внешнеторговом арбитраже  (Заключена в г. Женеве 21.04.1961)</w:t>
      </w:r>
      <w:r>
        <w:rPr>
          <w:rFonts w:ascii="Times New Roman" w:hAnsi="Times New Roman" w:cs="Times New Roman"/>
          <w:sz w:val="28"/>
        </w:rPr>
        <w:t xml:space="preserve">. </w:t>
      </w:r>
      <w:r w:rsidR="004868FE">
        <w:rPr>
          <w:rFonts w:ascii="Times New Roman" w:hAnsi="Times New Roman" w:cs="Times New Roman"/>
          <w:sz w:val="28"/>
        </w:rPr>
        <w:t>Конвенция очень подробно регулирует порядок рассмотрения внешнеторговых споров, а также регламентирует порядок взаимоотношений между арбитражными и государственными судами.</w:t>
      </w:r>
      <w:r w:rsidR="00BF6147">
        <w:rPr>
          <w:rStyle w:val="a8"/>
          <w:rFonts w:ascii="Times New Roman" w:hAnsi="Times New Roman" w:cs="Times New Roman"/>
          <w:sz w:val="28"/>
        </w:rPr>
        <w:footnoteReference w:id="22"/>
      </w:r>
    </w:p>
    <w:p w:rsidR="007E7611" w:rsidRDefault="0039332E" w:rsidP="00395B69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9332E">
        <w:rPr>
          <w:rFonts w:ascii="Times New Roman" w:hAnsi="Times New Roman" w:cs="Times New Roman"/>
          <w:sz w:val="28"/>
        </w:rPr>
        <w:t>Типовой закон ЮНСИТРАЛ о международном торговом арбитраже (Принят в г. Нью-Йорке 21.06.1985 на 18-ой сессии ЮНСИТРАЛ)</w:t>
      </w:r>
      <w:r>
        <w:rPr>
          <w:rFonts w:ascii="Times New Roman" w:hAnsi="Times New Roman" w:cs="Times New Roman"/>
          <w:sz w:val="28"/>
        </w:rPr>
        <w:t xml:space="preserve">. </w:t>
      </w:r>
      <w:r w:rsidR="007E7611">
        <w:rPr>
          <w:rFonts w:ascii="Times New Roman" w:hAnsi="Times New Roman" w:cs="Times New Roman"/>
          <w:sz w:val="28"/>
        </w:rPr>
        <w:t>Законодательство, составленное на основе данного закона, принято в 80 странах, в числе которых находится и Российская Федерация.</w:t>
      </w:r>
      <w:r w:rsidR="00BF6147">
        <w:rPr>
          <w:rStyle w:val="a8"/>
          <w:rFonts w:ascii="Times New Roman" w:hAnsi="Times New Roman" w:cs="Times New Roman"/>
          <w:sz w:val="28"/>
        </w:rPr>
        <w:footnoteReference w:id="23"/>
      </w:r>
    </w:p>
    <w:p w:rsidR="004868FE" w:rsidRDefault="0039332E" w:rsidP="00395B69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9332E">
        <w:rPr>
          <w:rFonts w:ascii="Times New Roman" w:hAnsi="Times New Roman" w:cs="Times New Roman"/>
          <w:sz w:val="28"/>
        </w:rPr>
        <w:lastRenderedPageBreak/>
        <w:t>Конвенция Организации Объединенных Наций о признании и приведении в исполнение иностранных арбитражных решений (Заключена в г. Нью-</w:t>
      </w:r>
      <w:r>
        <w:rPr>
          <w:rFonts w:ascii="Times New Roman" w:hAnsi="Times New Roman" w:cs="Times New Roman"/>
          <w:sz w:val="28"/>
        </w:rPr>
        <w:t xml:space="preserve">Йорке в 1958 г.). </w:t>
      </w:r>
      <w:r w:rsidR="00E56366">
        <w:rPr>
          <w:rFonts w:ascii="Times New Roman" w:hAnsi="Times New Roman" w:cs="Times New Roman"/>
          <w:sz w:val="28"/>
        </w:rPr>
        <w:t>Ратифицирована и вступила в силу в Российской Федерации в 1960 г</w:t>
      </w:r>
      <w:r>
        <w:rPr>
          <w:rFonts w:ascii="Times New Roman" w:hAnsi="Times New Roman" w:cs="Times New Roman"/>
          <w:sz w:val="28"/>
        </w:rPr>
        <w:t>оду</w:t>
      </w:r>
      <w:r w:rsidR="00E56366">
        <w:rPr>
          <w:rFonts w:ascii="Times New Roman" w:hAnsi="Times New Roman" w:cs="Times New Roman"/>
          <w:sz w:val="28"/>
        </w:rPr>
        <w:t>. Конвенция устанавливает следующие основные положения, которые должны соблюдаться участниками: обязательное исполнение иностранных арбитражных решений в соответствии со своим процессуальным п</w:t>
      </w:r>
      <w:r w:rsidR="00BC2B1C">
        <w:rPr>
          <w:rFonts w:ascii="Times New Roman" w:hAnsi="Times New Roman" w:cs="Times New Roman"/>
          <w:sz w:val="28"/>
        </w:rPr>
        <w:t>равом; в признании и принудительном исполнении иностранного решения может быть отказано только по основаниям, указанным в Конвенции (по процессуальным основаниям или же по материальным основаниям).</w:t>
      </w:r>
      <w:r w:rsidR="00BF6147">
        <w:rPr>
          <w:rStyle w:val="a8"/>
          <w:rFonts w:ascii="Times New Roman" w:hAnsi="Times New Roman" w:cs="Times New Roman"/>
          <w:sz w:val="28"/>
        </w:rPr>
        <w:footnoteReference w:id="24"/>
      </w:r>
    </w:p>
    <w:p w:rsidR="003A7ABF" w:rsidRDefault="00071054" w:rsidP="00395B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Российской Федерации нормативно-правовая база регулирующая вопросы рассмотрения арбитражных споров представлена следующими </w:t>
      </w:r>
      <w:r w:rsidR="003A7184">
        <w:rPr>
          <w:rFonts w:ascii="Times New Roman" w:hAnsi="Times New Roman" w:cs="Times New Roman"/>
          <w:sz w:val="28"/>
        </w:rPr>
        <w:t xml:space="preserve">основными </w:t>
      </w:r>
      <w:r>
        <w:rPr>
          <w:rFonts w:ascii="Times New Roman" w:hAnsi="Times New Roman" w:cs="Times New Roman"/>
          <w:sz w:val="28"/>
        </w:rPr>
        <w:t>источниками:</w:t>
      </w:r>
    </w:p>
    <w:p w:rsidR="00270C48" w:rsidRDefault="0039332E" w:rsidP="00395B69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9332E">
        <w:rPr>
          <w:rFonts w:ascii="Times New Roman" w:hAnsi="Times New Roman" w:cs="Times New Roman"/>
          <w:sz w:val="28"/>
        </w:rPr>
        <w:t>Арбитражный процессуальный кодекс Российской Ф</w:t>
      </w:r>
      <w:r>
        <w:rPr>
          <w:rFonts w:ascii="Times New Roman" w:hAnsi="Times New Roman" w:cs="Times New Roman"/>
          <w:sz w:val="28"/>
        </w:rPr>
        <w:t>едерации от 24.07.2002 № 95-ФЗ.</w:t>
      </w:r>
      <w:r w:rsidRPr="0039332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Кодекс </w:t>
      </w:r>
      <w:r w:rsidR="00270C48">
        <w:rPr>
          <w:rFonts w:ascii="Times New Roman" w:hAnsi="Times New Roman" w:cs="Times New Roman"/>
          <w:sz w:val="28"/>
        </w:rPr>
        <w:t>регламентирует процесс принятия решений арбитражными судами Российской Федерации</w:t>
      </w:r>
      <w:r w:rsidR="003A7184">
        <w:rPr>
          <w:rFonts w:ascii="Times New Roman" w:hAnsi="Times New Roman" w:cs="Times New Roman"/>
          <w:sz w:val="28"/>
        </w:rPr>
        <w:t xml:space="preserve"> и </w:t>
      </w:r>
      <w:r w:rsidR="00270C48">
        <w:rPr>
          <w:rFonts w:ascii="Times New Roman" w:hAnsi="Times New Roman" w:cs="Times New Roman"/>
          <w:sz w:val="28"/>
        </w:rPr>
        <w:t>устанавливает</w:t>
      </w:r>
      <w:r w:rsidR="003A7184">
        <w:rPr>
          <w:rFonts w:ascii="Times New Roman" w:hAnsi="Times New Roman" w:cs="Times New Roman"/>
          <w:sz w:val="28"/>
        </w:rPr>
        <w:t xml:space="preserve"> границы их компетенции</w:t>
      </w:r>
      <w:r>
        <w:rPr>
          <w:rFonts w:ascii="Times New Roman" w:hAnsi="Times New Roman" w:cs="Times New Roman"/>
          <w:sz w:val="28"/>
        </w:rPr>
        <w:t>.</w:t>
      </w:r>
      <w:r w:rsidR="0017680C">
        <w:rPr>
          <w:rStyle w:val="a8"/>
          <w:rFonts w:ascii="Times New Roman" w:hAnsi="Times New Roman" w:cs="Times New Roman"/>
          <w:sz w:val="28"/>
        </w:rPr>
        <w:footnoteReference w:id="25"/>
      </w:r>
    </w:p>
    <w:p w:rsidR="00270C48" w:rsidRDefault="0039332E" w:rsidP="00395B69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9332E">
        <w:rPr>
          <w:rFonts w:ascii="Times New Roman" w:hAnsi="Times New Roman" w:cs="Times New Roman"/>
          <w:sz w:val="28"/>
        </w:rPr>
        <w:t>Федеральный конституционный закон от 28 апреля 1995 г. № 1-ФКЗ «Об арбитражны</w:t>
      </w:r>
      <w:r>
        <w:rPr>
          <w:rFonts w:ascii="Times New Roman" w:hAnsi="Times New Roman" w:cs="Times New Roman"/>
          <w:sz w:val="28"/>
        </w:rPr>
        <w:t xml:space="preserve">х судах в Российской Федерации». Закон </w:t>
      </w:r>
      <w:r w:rsidR="00270C48">
        <w:rPr>
          <w:rFonts w:ascii="Times New Roman" w:hAnsi="Times New Roman" w:cs="Times New Roman"/>
          <w:sz w:val="28"/>
        </w:rPr>
        <w:t>устанавливает пределы полномочий арбитражных судов и порядок их работы</w:t>
      </w:r>
      <w:r>
        <w:rPr>
          <w:rFonts w:ascii="Times New Roman" w:hAnsi="Times New Roman" w:cs="Times New Roman"/>
          <w:sz w:val="28"/>
        </w:rPr>
        <w:t>.</w:t>
      </w:r>
      <w:r w:rsidR="0017680C">
        <w:rPr>
          <w:rStyle w:val="a8"/>
          <w:rFonts w:ascii="Times New Roman" w:hAnsi="Times New Roman" w:cs="Times New Roman"/>
          <w:sz w:val="28"/>
        </w:rPr>
        <w:footnoteReference w:id="26"/>
      </w:r>
    </w:p>
    <w:p w:rsidR="003A7184" w:rsidRDefault="007877C8" w:rsidP="00395B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Кроме того, для иссл</w:t>
      </w:r>
      <w:r w:rsidR="005902CA">
        <w:rPr>
          <w:rFonts w:ascii="Times New Roman" w:hAnsi="Times New Roman" w:cs="Times New Roman"/>
          <w:sz w:val="28"/>
        </w:rPr>
        <w:t>едования имеет большое значение иллюстрация примеров</w:t>
      </w:r>
      <w:r w:rsidR="003A7184">
        <w:rPr>
          <w:rFonts w:ascii="Times New Roman" w:hAnsi="Times New Roman" w:cs="Times New Roman"/>
          <w:sz w:val="28"/>
        </w:rPr>
        <w:t xml:space="preserve"> внешнеторговых споров.</w:t>
      </w:r>
      <w:r w:rsidR="00426C51">
        <w:rPr>
          <w:rFonts w:ascii="Times New Roman" w:hAnsi="Times New Roman" w:cs="Times New Roman"/>
          <w:sz w:val="28"/>
        </w:rPr>
        <w:t xml:space="preserve"> </w:t>
      </w:r>
      <w:r w:rsidR="00BE3463">
        <w:rPr>
          <w:rFonts w:ascii="Times New Roman" w:hAnsi="Times New Roman" w:cs="Times New Roman"/>
          <w:sz w:val="28"/>
        </w:rPr>
        <w:t>Во-первых, н</w:t>
      </w:r>
      <w:r w:rsidR="003A7184">
        <w:rPr>
          <w:rFonts w:ascii="Times New Roman" w:hAnsi="Times New Roman" w:cs="Times New Roman"/>
          <w:sz w:val="28"/>
        </w:rPr>
        <w:t>а современном этапе очень актуальны и часты споры между государствами, в связи с установлениями определенных санкций</w:t>
      </w:r>
      <w:r w:rsidR="00BE3463">
        <w:rPr>
          <w:rFonts w:ascii="Times New Roman" w:hAnsi="Times New Roman" w:cs="Times New Roman"/>
          <w:sz w:val="28"/>
        </w:rPr>
        <w:t xml:space="preserve"> в отношении друг друга</w:t>
      </w:r>
      <w:r w:rsidR="003A7184">
        <w:rPr>
          <w:rFonts w:ascii="Times New Roman" w:hAnsi="Times New Roman" w:cs="Times New Roman"/>
          <w:sz w:val="28"/>
        </w:rPr>
        <w:t>. На примере Российской Федерации можно выделить множество споров с Украиной</w:t>
      </w:r>
      <w:r w:rsidR="00BE3463">
        <w:rPr>
          <w:rFonts w:ascii="Times New Roman" w:hAnsi="Times New Roman" w:cs="Times New Roman"/>
          <w:sz w:val="28"/>
        </w:rPr>
        <w:t xml:space="preserve">, </w:t>
      </w:r>
      <w:r w:rsidR="003A7184">
        <w:rPr>
          <w:rFonts w:ascii="Times New Roman" w:hAnsi="Times New Roman" w:cs="Times New Roman"/>
          <w:sz w:val="28"/>
        </w:rPr>
        <w:t>Европейским Союзом</w:t>
      </w:r>
      <w:r w:rsidR="00BE3463">
        <w:rPr>
          <w:rFonts w:ascii="Times New Roman" w:hAnsi="Times New Roman" w:cs="Times New Roman"/>
          <w:sz w:val="28"/>
        </w:rPr>
        <w:t xml:space="preserve"> и США, которые разрешаются</w:t>
      </w:r>
      <w:r w:rsidR="003A7184">
        <w:rPr>
          <w:rFonts w:ascii="Times New Roman" w:hAnsi="Times New Roman" w:cs="Times New Roman"/>
          <w:sz w:val="28"/>
        </w:rPr>
        <w:t xml:space="preserve"> на уровне </w:t>
      </w:r>
      <w:r w:rsidR="00BE3463">
        <w:rPr>
          <w:rFonts w:ascii="Times New Roman" w:hAnsi="Times New Roman" w:cs="Times New Roman"/>
          <w:sz w:val="28"/>
        </w:rPr>
        <w:t>Всемирной Торговой Организации. Разбирательства касаются</w:t>
      </w:r>
      <w:r w:rsidR="003A7184">
        <w:rPr>
          <w:rFonts w:ascii="Times New Roman" w:hAnsi="Times New Roman" w:cs="Times New Roman"/>
          <w:sz w:val="28"/>
        </w:rPr>
        <w:t xml:space="preserve"> таких вопросов как: </w:t>
      </w:r>
      <w:r w:rsidR="00BE3463">
        <w:rPr>
          <w:rFonts w:ascii="Times New Roman" w:hAnsi="Times New Roman" w:cs="Times New Roman"/>
          <w:sz w:val="28"/>
        </w:rPr>
        <w:t xml:space="preserve">установление со стороны Российской Федерации ограничительных мер импорта и транзита украинских </w:t>
      </w:r>
      <w:r w:rsidR="00BE3463">
        <w:rPr>
          <w:rFonts w:ascii="Times New Roman" w:hAnsi="Times New Roman" w:cs="Times New Roman"/>
          <w:sz w:val="28"/>
        </w:rPr>
        <w:lastRenderedPageBreak/>
        <w:t>товаров (</w:t>
      </w:r>
      <w:r w:rsidR="00BE3463">
        <w:rPr>
          <w:rFonts w:ascii="Times New Roman" w:hAnsi="Times New Roman" w:cs="Times New Roman"/>
          <w:sz w:val="28"/>
          <w:lang w:val="en-US"/>
        </w:rPr>
        <w:t>DS</w:t>
      </w:r>
      <w:r w:rsidR="00BE3463">
        <w:rPr>
          <w:rFonts w:ascii="Times New Roman" w:hAnsi="Times New Roman" w:cs="Times New Roman"/>
          <w:sz w:val="28"/>
        </w:rPr>
        <w:t xml:space="preserve"> 512</w:t>
      </w:r>
      <w:r w:rsidR="0017680C">
        <w:rPr>
          <w:rStyle w:val="a8"/>
          <w:rFonts w:ascii="Times New Roman" w:hAnsi="Times New Roman" w:cs="Times New Roman"/>
          <w:sz w:val="28"/>
        </w:rPr>
        <w:footnoteReference w:id="27"/>
      </w:r>
      <w:r w:rsidR="00BE3463" w:rsidRPr="00BE3463">
        <w:rPr>
          <w:rFonts w:ascii="Times New Roman" w:hAnsi="Times New Roman" w:cs="Times New Roman"/>
          <w:sz w:val="28"/>
        </w:rPr>
        <w:t xml:space="preserve">, </w:t>
      </w:r>
      <w:r w:rsidR="00BE3463">
        <w:rPr>
          <w:rFonts w:ascii="Times New Roman" w:hAnsi="Times New Roman" w:cs="Times New Roman"/>
          <w:sz w:val="28"/>
          <w:lang w:val="en-US"/>
        </w:rPr>
        <w:t>DS</w:t>
      </w:r>
      <w:r w:rsidR="00BE3463">
        <w:rPr>
          <w:rFonts w:ascii="Times New Roman" w:hAnsi="Times New Roman" w:cs="Times New Roman"/>
          <w:sz w:val="28"/>
        </w:rPr>
        <w:t xml:space="preserve"> 532</w:t>
      </w:r>
      <w:r w:rsidR="0017680C">
        <w:rPr>
          <w:rStyle w:val="a8"/>
          <w:rFonts w:ascii="Times New Roman" w:hAnsi="Times New Roman" w:cs="Times New Roman"/>
          <w:sz w:val="28"/>
        </w:rPr>
        <w:footnoteReference w:id="28"/>
      </w:r>
      <w:r>
        <w:rPr>
          <w:rFonts w:ascii="Times New Roman" w:hAnsi="Times New Roman" w:cs="Times New Roman"/>
          <w:sz w:val="28"/>
        </w:rPr>
        <w:t>)</w:t>
      </w:r>
      <w:r w:rsidR="00BE3463">
        <w:rPr>
          <w:rFonts w:ascii="Times New Roman" w:hAnsi="Times New Roman" w:cs="Times New Roman"/>
          <w:sz w:val="28"/>
        </w:rPr>
        <w:t>; повышение импортных пошлин в отношении товаров, произведенных в США</w:t>
      </w:r>
      <w:r w:rsidR="00BE3463" w:rsidRPr="00BE3463">
        <w:rPr>
          <w:rFonts w:ascii="Times New Roman" w:hAnsi="Times New Roman" w:cs="Times New Roman"/>
          <w:sz w:val="28"/>
        </w:rPr>
        <w:t xml:space="preserve"> (</w:t>
      </w:r>
      <w:r w:rsidR="00BE3463">
        <w:rPr>
          <w:rFonts w:ascii="Times New Roman" w:hAnsi="Times New Roman" w:cs="Times New Roman"/>
          <w:sz w:val="28"/>
          <w:lang w:val="en-US"/>
        </w:rPr>
        <w:t>DS</w:t>
      </w:r>
      <w:r w:rsidR="00BE3463" w:rsidRPr="00BE3463">
        <w:rPr>
          <w:rFonts w:ascii="Times New Roman" w:hAnsi="Times New Roman" w:cs="Times New Roman"/>
          <w:sz w:val="28"/>
        </w:rPr>
        <w:t xml:space="preserve"> 566</w:t>
      </w:r>
      <w:r w:rsidR="0017680C">
        <w:rPr>
          <w:rStyle w:val="a8"/>
          <w:rFonts w:ascii="Times New Roman" w:hAnsi="Times New Roman" w:cs="Times New Roman"/>
          <w:sz w:val="28"/>
        </w:rPr>
        <w:footnoteReference w:id="29"/>
      </w:r>
      <w:r w:rsidR="00BE3463" w:rsidRPr="00BE3463">
        <w:rPr>
          <w:rFonts w:ascii="Times New Roman" w:hAnsi="Times New Roman" w:cs="Times New Roman"/>
          <w:sz w:val="28"/>
        </w:rPr>
        <w:t>)</w:t>
      </w:r>
      <w:r w:rsidR="00BE3463">
        <w:rPr>
          <w:rFonts w:ascii="Times New Roman" w:hAnsi="Times New Roman" w:cs="Times New Roman"/>
          <w:sz w:val="28"/>
        </w:rPr>
        <w:t>; расчет импортных пошлин на промышленные и сельскохозяйственные товары</w:t>
      </w:r>
      <w:r w:rsidR="00BE3463" w:rsidRPr="00BE3463">
        <w:rPr>
          <w:rFonts w:ascii="Times New Roman" w:hAnsi="Times New Roman" w:cs="Times New Roman"/>
          <w:sz w:val="28"/>
        </w:rPr>
        <w:t xml:space="preserve"> (</w:t>
      </w:r>
      <w:r w:rsidR="00BE3463">
        <w:rPr>
          <w:rFonts w:ascii="Times New Roman" w:hAnsi="Times New Roman" w:cs="Times New Roman"/>
          <w:sz w:val="28"/>
          <w:lang w:val="en-US"/>
        </w:rPr>
        <w:t>DS</w:t>
      </w:r>
      <w:r w:rsidR="00BE3463" w:rsidRPr="00BE3463">
        <w:rPr>
          <w:rFonts w:ascii="Times New Roman" w:hAnsi="Times New Roman" w:cs="Times New Roman"/>
          <w:sz w:val="28"/>
        </w:rPr>
        <w:t xml:space="preserve"> 485</w:t>
      </w:r>
      <w:r w:rsidR="0017680C">
        <w:rPr>
          <w:rStyle w:val="a8"/>
          <w:rFonts w:ascii="Times New Roman" w:hAnsi="Times New Roman" w:cs="Times New Roman"/>
          <w:sz w:val="28"/>
        </w:rPr>
        <w:footnoteReference w:id="30"/>
      </w:r>
      <w:r w:rsidR="00BE3463" w:rsidRPr="00BE3463">
        <w:rPr>
          <w:rFonts w:ascii="Times New Roman" w:hAnsi="Times New Roman" w:cs="Times New Roman"/>
          <w:sz w:val="28"/>
        </w:rPr>
        <w:t>)</w:t>
      </w:r>
      <w:r w:rsidR="00BE3463">
        <w:rPr>
          <w:rFonts w:ascii="Times New Roman" w:hAnsi="Times New Roman" w:cs="Times New Roman"/>
          <w:sz w:val="28"/>
        </w:rPr>
        <w:t xml:space="preserve">. </w:t>
      </w:r>
    </w:p>
    <w:p w:rsidR="005902CA" w:rsidRDefault="007877C8" w:rsidP="00395B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Во-вторых, в качестве примера споров между государством и участниками ВЭД, можно продемонстрировать разбирательства с участием таможенных органов. С каждым годом дел об оспаривании решений таможенных органов о классификации товаров по Товарной Номенклатуре Внешнеэкономической Деятельности Евразийского Экономического Союза становится все больше. Правильная классификация товара влияет на размер таможенных платежей, уплачиваемых участниками ВЭД. </w:t>
      </w:r>
      <w:r w:rsidR="00917D5D">
        <w:rPr>
          <w:rFonts w:ascii="Times New Roman" w:hAnsi="Times New Roman" w:cs="Times New Roman"/>
          <w:sz w:val="28"/>
        </w:rPr>
        <w:t xml:space="preserve">Природа данных споров довольно специфична и сложна, так как арбитражный суд не может самостоятельно производить отнесение товаров к той или иной позиции в ТН ВЭД ЕАЭС, данное бремя возложено на таможенные органы. Следует отметить то, что при поиске судебных решений по данному вопросу, было найдено более 9 тысяч (9711) документов, содержащих </w:t>
      </w:r>
      <w:r w:rsidR="001C687E">
        <w:rPr>
          <w:rFonts w:ascii="Times New Roman" w:hAnsi="Times New Roman" w:cs="Times New Roman"/>
          <w:sz w:val="28"/>
        </w:rPr>
        <w:t xml:space="preserve">в тексте упоминание о классификации товаров по ТН ВЭД ЕАЭС. Итак, рассмотрим один из споров, связанных с классификацией товаров по ТН ВЭД ЕАЭС, конкретнее по делу </w:t>
      </w:r>
      <w:r w:rsidR="001C687E" w:rsidRPr="001C687E">
        <w:rPr>
          <w:rFonts w:ascii="Times New Roman" w:hAnsi="Times New Roman" w:cs="Times New Roman"/>
          <w:sz w:val="28"/>
        </w:rPr>
        <w:t>№ А63-10415/2018</w:t>
      </w:r>
      <w:r w:rsidR="001C687E">
        <w:rPr>
          <w:rFonts w:ascii="Times New Roman" w:hAnsi="Times New Roman" w:cs="Times New Roman"/>
          <w:sz w:val="28"/>
        </w:rPr>
        <w:t>. А</w:t>
      </w:r>
      <w:r w:rsidR="001C687E" w:rsidRPr="001C687E">
        <w:rPr>
          <w:rFonts w:ascii="Times New Roman" w:hAnsi="Times New Roman" w:cs="Times New Roman"/>
          <w:sz w:val="28"/>
        </w:rPr>
        <w:t>кционерное общество «Невинномысский Азот» обратилось в Арбитражный суд Ставропольского края с заявлением к Минераловодской таможне, Северо-Кавказскому таможенному управлению о признании незаконными решения Северо-Кавказского таможенного управления и решения Минераловодской таможни по классификац</w:t>
      </w:r>
      <w:r w:rsidR="001C687E">
        <w:rPr>
          <w:rFonts w:ascii="Times New Roman" w:hAnsi="Times New Roman" w:cs="Times New Roman"/>
          <w:sz w:val="28"/>
        </w:rPr>
        <w:t>ии товара</w:t>
      </w:r>
      <w:r w:rsidR="001C687E" w:rsidRPr="001C687E">
        <w:rPr>
          <w:rFonts w:ascii="Times New Roman" w:hAnsi="Times New Roman" w:cs="Times New Roman"/>
          <w:sz w:val="28"/>
        </w:rPr>
        <w:t>, сведения о котором</w:t>
      </w:r>
      <w:r w:rsidR="001C687E">
        <w:rPr>
          <w:rFonts w:ascii="Times New Roman" w:hAnsi="Times New Roman" w:cs="Times New Roman"/>
          <w:sz w:val="28"/>
        </w:rPr>
        <w:t xml:space="preserve"> были</w:t>
      </w:r>
      <w:r w:rsidR="001C687E" w:rsidRPr="001C687E">
        <w:rPr>
          <w:rFonts w:ascii="Times New Roman" w:hAnsi="Times New Roman" w:cs="Times New Roman"/>
          <w:sz w:val="28"/>
        </w:rPr>
        <w:t xml:space="preserve"> </w:t>
      </w:r>
      <w:r w:rsidR="001C687E">
        <w:rPr>
          <w:rFonts w:ascii="Times New Roman" w:hAnsi="Times New Roman" w:cs="Times New Roman"/>
          <w:sz w:val="28"/>
        </w:rPr>
        <w:t>заявлены в декларации на товары.</w:t>
      </w:r>
      <w:r w:rsidR="002952B8">
        <w:rPr>
          <w:rFonts w:ascii="Times New Roman" w:hAnsi="Times New Roman" w:cs="Times New Roman"/>
          <w:sz w:val="28"/>
        </w:rPr>
        <w:t xml:space="preserve"> </w:t>
      </w:r>
      <w:r w:rsidR="002952B8" w:rsidRPr="002952B8">
        <w:rPr>
          <w:rFonts w:ascii="Times New Roman" w:hAnsi="Times New Roman" w:cs="Times New Roman"/>
          <w:sz w:val="28"/>
        </w:rPr>
        <w:t>Требования</w:t>
      </w:r>
      <w:r w:rsidR="002952B8">
        <w:rPr>
          <w:rFonts w:ascii="Times New Roman" w:hAnsi="Times New Roman" w:cs="Times New Roman"/>
          <w:sz w:val="28"/>
        </w:rPr>
        <w:t xml:space="preserve"> истца</w:t>
      </w:r>
      <w:r w:rsidR="002952B8" w:rsidRPr="002952B8">
        <w:rPr>
          <w:rFonts w:ascii="Times New Roman" w:hAnsi="Times New Roman" w:cs="Times New Roman"/>
          <w:sz w:val="28"/>
        </w:rPr>
        <w:t xml:space="preserve"> мотивированы тем, что ввезенный по спорной декларации товар необходимо классифицировать как регулятор давлен</w:t>
      </w:r>
      <w:r w:rsidR="002952B8">
        <w:rPr>
          <w:rFonts w:ascii="Times New Roman" w:hAnsi="Times New Roman" w:cs="Times New Roman"/>
          <w:sz w:val="28"/>
        </w:rPr>
        <w:t>ия. С</w:t>
      </w:r>
      <w:r w:rsidR="002952B8" w:rsidRPr="002952B8">
        <w:rPr>
          <w:rFonts w:ascii="Times New Roman" w:hAnsi="Times New Roman" w:cs="Times New Roman"/>
          <w:sz w:val="28"/>
        </w:rPr>
        <w:t>войства и характеристики указанного товара соответствуют описанию, приведенному в товарной по</w:t>
      </w:r>
      <w:r w:rsidR="002952B8">
        <w:rPr>
          <w:rFonts w:ascii="Times New Roman" w:hAnsi="Times New Roman" w:cs="Times New Roman"/>
          <w:sz w:val="28"/>
        </w:rPr>
        <w:t>зиции 8481 80 591 0 ТН ВЭД ЕАЭС</w:t>
      </w:r>
      <w:r w:rsidR="002952B8" w:rsidRPr="002952B8">
        <w:rPr>
          <w:rFonts w:ascii="Times New Roman" w:hAnsi="Times New Roman" w:cs="Times New Roman"/>
          <w:sz w:val="28"/>
        </w:rPr>
        <w:t xml:space="preserve">, следовательно, оспариваемые решения таможенных органов не соответствуют таможенному законодательству и нарушают права </w:t>
      </w:r>
      <w:r w:rsidR="002952B8" w:rsidRPr="002952B8">
        <w:rPr>
          <w:rFonts w:ascii="Times New Roman" w:hAnsi="Times New Roman" w:cs="Times New Roman"/>
          <w:sz w:val="28"/>
        </w:rPr>
        <w:lastRenderedPageBreak/>
        <w:t>заявителя в связи с квалификацией товара в соответствии с кодом 8481 80 599 0 ТН ВЭД ЕАЭС как предназначенного для регулирования давления и расхода газов.</w:t>
      </w:r>
      <w:r w:rsidR="002952B8">
        <w:rPr>
          <w:rFonts w:ascii="Times New Roman" w:hAnsi="Times New Roman" w:cs="Times New Roman"/>
          <w:sz w:val="28"/>
        </w:rPr>
        <w:t xml:space="preserve"> </w:t>
      </w:r>
      <w:r w:rsidR="002952B8" w:rsidRPr="002952B8">
        <w:rPr>
          <w:rFonts w:ascii="Times New Roman" w:hAnsi="Times New Roman" w:cs="Times New Roman"/>
          <w:sz w:val="28"/>
        </w:rPr>
        <w:t xml:space="preserve">Таможня и Управление с заявленными требованиями не согласились, сославшись на то, что таможенной проверкой установлено, что товар предназначен для регулирования давления и расхода газов и должен быть квалифицирован в соответствии с </w:t>
      </w:r>
      <w:r w:rsidR="002952B8">
        <w:rPr>
          <w:rFonts w:ascii="Times New Roman" w:hAnsi="Times New Roman" w:cs="Times New Roman"/>
          <w:sz w:val="28"/>
        </w:rPr>
        <w:t>кодом 8481 80 599 0 ТН ВЭД ЕАЭС</w:t>
      </w:r>
      <w:r w:rsidR="002952B8" w:rsidRPr="002952B8">
        <w:rPr>
          <w:rFonts w:ascii="Times New Roman" w:hAnsi="Times New Roman" w:cs="Times New Roman"/>
          <w:sz w:val="28"/>
        </w:rPr>
        <w:t>.</w:t>
      </w:r>
      <w:r w:rsidR="002952B8">
        <w:rPr>
          <w:rFonts w:ascii="Times New Roman" w:hAnsi="Times New Roman" w:cs="Times New Roman"/>
          <w:sz w:val="28"/>
        </w:rPr>
        <w:t xml:space="preserve"> Со стороны истца, в качестве доказательства своей позиции были приложены документы на товар, также был приложен акт экспертизы данного товара и другие доказательства. Суд, рассмотрев все доказательства, решил </w:t>
      </w:r>
      <w:r w:rsidR="002952B8" w:rsidRPr="002952B8">
        <w:rPr>
          <w:rFonts w:ascii="Times New Roman" w:hAnsi="Times New Roman" w:cs="Times New Roman"/>
          <w:sz w:val="28"/>
        </w:rPr>
        <w:t xml:space="preserve">признать недействительным проверенное на соответствие Таможенного кодекса Таможенного союза решение Минераловодской таможни </w:t>
      </w:r>
      <w:r w:rsidR="002952B8">
        <w:rPr>
          <w:rFonts w:ascii="Times New Roman" w:hAnsi="Times New Roman" w:cs="Times New Roman"/>
          <w:sz w:val="28"/>
        </w:rPr>
        <w:t>по классификации товара</w:t>
      </w:r>
      <w:r w:rsidR="002952B8" w:rsidRPr="002952B8">
        <w:rPr>
          <w:rFonts w:ascii="Times New Roman" w:hAnsi="Times New Roman" w:cs="Times New Roman"/>
          <w:sz w:val="28"/>
        </w:rPr>
        <w:t xml:space="preserve">, сведения о котором </w:t>
      </w:r>
      <w:r w:rsidR="002952B8">
        <w:rPr>
          <w:rFonts w:ascii="Times New Roman" w:hAnsi="Times New Roman" w:cs="Times New Roman"/>
          <w:sz w:val="28"/>
        </w:rPr>
        <w:t>заявлены в декларации на товары.</w:t>
      </w:r>
      <w:r w:rsidR="0017680C">
        <w:rPr>
          <w:rStyle w:val="a8"/>
          <w:rFonts w:ascii="Times New Roman" w:hAnsi="Times New Roman" w:cs="Times New Roman"/>
          <w:sz w:val="28"/>
        </w:rPr>
        <w:footnoteReference w:id="31"/>
      </w:r>
      <w:r w:rsidR="002952B8">
        <w:rPr>
          <w:rFonts w:ascii="Times New Roman" w:hAnsi="Times New Roman" w:cs="Times New Roman"/>
          <w:sz w:val="28"/>
        </w:rPr>
        <w:t xml:space="preserve"> </w:t>
      </w:r>
      <w:r w:rsidR="005902CA">
        <w:rPr>
          <w:rFonts w:ascii="Times New Roman" w:hAnsi="Times New Roman" w:cs="Times New Roman"/>
          <w:sz w:val="28"/>
        </w:rPr>
        <w:t>Аналогичные р</w:t>
      </w:r>
      <w:r w:rsidR="00210AA9">
        <w:rPr>
          <w:rFonts w:ascii="Times New Roman" w:hAnsi="Times New Roman" w:cs="Times New Roman"/>
          <w:sz w:val="28"/>
        </w:rPr>
        <w:t xml:space="preserve">ешения были приняты в делах </w:t>
      </w:r>
      <w:r w:rsidR="00210AA9" w:rsidRPr="00210AA9">
        <w:rPr>
          <w:rFonts w:ascii="Times New Roman" w:hAnsi="Times New Roman" w:cs="Times New Roman"/>
          <w:sz w:val="28"/>
        </w:rPr>
        <w:t>№ А35-3278/2018</w:t>
      </w:r>
      <w:r w:rsidR="0017680C">
        <w:rPr>
          <w:rStyle w:val="a8"/>
          <w:rFonts w:ascii="Times New Roman" w:hAnsi="Times New Roman" w:cs="Times New Roman"/>
          <w:sz w:val="28"/>
        </w:rPr>
        <w:footnoteReference w:id="32"/>
      </w:r>
      <w:r w:rsidR="00210AA9">
        <w:rPr>
          <w:rFonts w:ascii="Times New Roman" w:hAnsi="Times New Roman" w:cs="Times New Roman"/>
          <w:sz w:val="28"/>
        </w:rPr>
        <w:t xml:space="preserve">, </w:t>
      </w:r>
      <w:r w:rsidR="00210AA9" w:rsidRPr="00210AA9">
        <w:rPr>
          <w:rFonts w:ascii="Times New Roman" w:hAnsi="Times New Roman" w:cs="Times New Roman"/>
          <w:sz w:val="28"/>
        </w:rPr>
        <w:t>А40-204822/2017</w:t>
      </w:r>
      <w:r w:rsidR="0017680C">
        <w:rPr>
          <w:rStyle w:val="a8"/>
          <w:rFonts w:ascii="Times New Roman" w:hAnsi="Times New Roman" w:cs="Times New Roman"/>
          <w:sz w:val="28"/>
        </w:rPr>
        <w:footnoteReference w:id="33"/>
      </w:r>
      <w:r w:rsidR="00210AA9">
        <w:rPr>
          <w:rFonts w:ascii="Times New Roman" w:hAnsi="Times New Roman" w:cs="Times New Roman"/>
          <w:sz w:val="28"/>
        </w:rPr>
        <w:t xml:space="preserve">, </w:t>
      </w:r>
      <w:r w:rsidR="00210AA9" w:rsidRPr="00210AA9">
        <w:rPr>
          <w:rFonts w:ascii="Times New Roman" w:hAnsi="Times New Roman" w:cs="Times New Roman"/>
          <w:sz w:val="28"/>
        </w:rPr>
        <w:t>А32-42196/2016</w:t>
      </w:r>
      <w:r w:rsidR="00210AA9">
        <w:rPr>
          <w:rFonts w:ascii="Times New Roman" w:hAnsi="Times New Roman" w:cs="Times New Roman"/>
          <w:sz w:val="28"/>
        </w:rPr>
        <w:t>.</w:t>
      </w:r>
      <w:r w:rsidR="0017680C">
        <w:rPr>
          <w:rStyle w:val="a8"/>
          <w:rFonts w:ascii="Times New Roman" w:hAnsi="Times New Roman" w:cs="Times New Roman"/>
          <w:sz w:val="28"/>
        </w:rPr>
        <w:footnoteReference w:id="34"/>
      </w:r>
    </w:p>
    <w:p w:rsidR="008A7FCA" w:rsidRPr="008A7FCA" w:rsidRDefault="008A7FCA" w:rsidP="00395B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Споры между участниками внешнеэкономической деятельности в основном связаны с нарушением условий внешнеторгового контракта. Самыми распространенными являются споры касающиеся утраты, недостачи и порчи груза. В качестве примера таких споров можно привести судебное разбирательство по делу </w:t>
      </w:r>
      <w:r w:rsidRPr="008A7FCA">
        <w:rPr>
          <w:rFonts w:ascii="Times New Roman" w:hAnsi="Times New Roman" w:cs="Times New Roman"/>
          <w:sz w:val="28"/>
        </w:rPr>
        <w:t>№ А56-158761/2018</w:t>
      </w:r>
      <w:r>
        <w:rPr>
          <w:rFonts w:ascii="Times New Roman" w:hAnsi="Times New Roman" w:cs="Times New Roman"/>
          <w:sz w:val="28"/>
        </w:rPr>
        <w:t xml:space="preserve">. </w:t>
      </w:r>
      <w:r w:rsidRPr="008A7FCA">
        <w:rPr>
          <w:rFonts w:ascii="Times New Roman" w:hAnsi="Times New Roman" w:cs="Times New Roman"/>
          <w:sz w:val="28"/>
        </w:rPr>
        <w:t>Истец – общество с ограниченной отв</w:t>
      </w:r>
      <w:r>
        <w:rPr>
          <w:rFonts w:ascii="Times New Roman" w:hAnsi="Times New Roman" w:cs="Times New Roman"/>
          <w:sz w:val="28"/>
        </w:rPr>
        <w:t>етственностью «ПКФ Ураларматура»</w:t>
      </w:r>
      <w:r w:rsidRPr="008A7FCA">
        <w:rPr>
          <w:rFonts w:ascii="Times New Roman" w:hAnsi="Times New Roman" w:cs="Times New Roman"/>
          <w:sz w:val="28"/>
        </w:rPr>
        <w:t>, обратился в Арбитражный суд города Санкт-Петербурга и Ленинградской области с иском к ответчику - обществу с</w:t>
      </w:r>
      <w:r>
        <w:rPr>
          <w:rFonts w:ascii="Times New Roman" w:hAnsi="Times New Roman" w:cs="Times New Roman"/>
          <w:sz w:val="28"/>
        </w:rPr>
        <w:t xml:space="preserve"> ограниченной ответственностью «Р-Лайн Транспортные системы» </w:t>
      </w:r>
      <w:r w:rsidRPr="008A7FCA">
        <w:rPr>
          <w:rFonts w:ascii="Times New Roman" w:hAnsi="Times New Roman" w:cs="Times New Roman"/>
          <w:sz w:val="28"/>
        </w:rPr>
        <w:t xml:space="preserve">о взыскании стоимости утраченного груза в размере, эквивалентном 35 750 долларов США по курсу Банка России на день оплаты, 118 950 руб. расходов по оплате таможенной пошлины, 415 100 руб. убытков в виде оплаченного НДС, а также 36 910 руб. </w:t>
      </w:r>
      <w:r w:rsidRPr="008A7FCA">
        <w:rPr>
          <w:rFonts w:ascii="Times New Roman" w:hAnsi="Times New Roman" w:cs="Times New Roman"/>
          <w:sz w:val="28"/>
        </w:rPr>
        <w:lastRenderedPageBreak/>
        <w:t>расходов по уплате государственной пошлины.</w:t>
      </w:r>
      <w:r>
        <w:rPr>
          <w:rFonts w:ascii="Times New Roman" w:hAnsi="Times New Roman" w:cs="Times New Roman"/>
          <w:sz w:val="28"/>
        </w:rPr>
        <w:t xml:space="preserve"> В обоснование своих требований истец приложил договор на оказание транспортно-</w:t>
      </w:r>
      <w:r w:rsidR="006B61F8">
        <w:rPr>
          <w:rFonts w:ascii="Times New Roman" w:hAnsi="Times New Roman" w:cs="Times New Roman"/>
          <w:sz w:val="28"/>
        </w:rPr>
        <w:t>экспедиционных</w:t>
      </w:r>
      <w:r>
        <w:rPr>
          <w:rFonts w:ascii="Times New Roman" w:hAnsi="Times New Roman" w:cs="Times New Roman"/>
          <w:sz w:val="28"/>
        </w:rPr>
        <w:t xml:space="preserve"> услуг и  </w:t>
      </w:r>
      <w:r w:rsidR="006B61F8">
        <w:rPr>
          <w:rFonts w:ascii="Times New Roman" w:hAnsi="Times New Roman" w:cs="Times New Roman"/>
          <w:sz w:val="28"/>
        </w:rPr>
        <w:t>заявку (поручение</w:t>
      </w:r>
      <w:r w:rsidRPr="008A7FCA">
        <w:rPr>
          <w:rFonts w:ascii="Times New Roman" w:hAnsi="Times New Roman" w:cs="Times New Roman"/>
          <w:sz w:val="28"/>
        </w:rPr>
        <w:t>) на международные перевозки</w:t>
      </w:r>
      <w:r w:rsidR="006B61F8">
        <w:rPr>
          <w:rFonts w:ascii="Times New Roman" w:hAnsi="Times New Roman" w:cs="Times New Roman"/>
          <w:sz w:val="28"/>
        </w:rPr>
        <w:t>, на основании которых ответчик взял на себя обязательство по организации перевозки груза. При выгрузке товара в порту, было обнаружено намокание груза, частичное нарушение упаковки, а также вскрытие некоторых контейнеров. Суд установил, что п</w:t>
      </w:r>
      <w:r w:rsidR="006B61F8" w:rsidRPr="006B61F8">
        <w:rPr>
          <w:rFonts w:ascii="Times New Roman" w:hAnsi="Times New Roman" w:cs="Times New Roman"/>
          <w:sz w:val="28"/>
        </w:rPr>
        <w:t>оручение истца ответчику не содержало требований для исследования качества товара или его упаковки. Все порученные транспортно-экспедиционные услуги были выполнены должным образом и в полном объеме, груз был доставлен по заданному маршруту.</w:t>
      </w:r>
      <w:r w:rsidR="006B61F8">
        <w:rPr>
          <w:rFonts w:ascii="Times New Roman" w:hAnsi="Times New Roman" w:cs="Times New Roman"/>
          <w:sz w:val="28"/>
        </w:rPr>
        <w:t xml:space="preserve"> На основании анализа представленных доказательств, суд принял решение отказать в иске.</w:t>
      </w:r>
      <w:r w:rsidR="0017680C">
        <w:rPr>
          <w:rStyle w:val="a8"/>
          <w:rFonts w:ascii="Times New Roman" w:hAnsi="Times New Roman" w:cs="Times New Roman"/>
          <w:sz w:val="28"/>
        </w:rPr>
        <w:footnoteReference w:id="35"/>
      </w:r>
      <w:r w:rsidR="006B61F8">
        <w:rPr>
          <w:rFonts w:ascii="Times New Roman" w:hAnsi="Times New Roman" w:cs="Times New Roman"/>
          <w:sz w:val="28"/>
        </w:rPr>
        <w:t xml:space="preserve"> </w:t>
      </w:r>
    </w:p>
    <w:p w:rsidR="00AF4957" w:rsidRDefault="00AD048D" w:rsidP="00395B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Сущность вышеизложенного сводится к тому, что судебные разбирательства во внешней торговле являются очень сложными и требующими серьезного подхода в рассмотрении их судами. На тяжесть рассмотрения споров с этой сфере влияют различные факторы: возникновение определения права, подлежащего применению при наличии иностранного элемента в споре; выбор</w:t>
      </w:r>
      <w:r w:rsidR="00AF495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суда для рассмотрения спора (для сторон разбирательства); специфичность предмета спора. </w:t>
      </w:r>
    </w:p>
    <w:p w:rsidR="00E32643" w:rsidRDefault="00E32643" w:rsidP="00395B69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E32643" w:rsidRDefault="00E32643" w:rsidP="00395B69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E32643" w:rsidRDefault="00E32643" w:rsidP="00395B69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E32643" w:rsidRDefault="00E32643" w:rsidP="00395B69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E32643" w:rsidRDefault="00E32643" w:rsidP="00395B69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E32643" w:rsidRDefault="00E32643" w:rsidP="00395B69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17680C" w:rsidRDefault="0017680C" w:rsidP="0017680C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17680C" w:rsidRDefault="0017680C" w:rsidP="0017680C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AD048D" w:rsidRDefault="00AD048D" w:rsidP="001768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F3232">
        <w:rPr>
          <w:rFonts w:ascii="Times New Roman" w:hAnsi="Times New Roman" w:cs="Times New Roman"/>
          <w:b/>
          <w:sz w:val="28"/>
        </w:rPr>
        <w:lastRenderedPageBreak/>
        <w:t>Заключение</w:t>
      </w:r>
    </w:p>
    <w:p w:rsidR="00395B69" w:rsidRPr="00AF4957" w:rsidRDefault="00395B69" w:rsidP="00395B69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AD048D" w:rsidRDefault="00600E20" w:rsidP="00395B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результате проведенного исследования можно сделать следующие выводы:</w:t>
      </w:r>
    </w:p>
    <w:p w:rsidR="00600E20" w:rsidRDefault="00600E20" w:rsidP="00395B69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Нормативно-правовая база, регулирующая внешнеэкономическую деятельность, очень обширна и имеет свои уровни. Участники внешнеэкономической деятельности все чаще самостоятельно стали выбирать право, подлежащее применению при осуществлении внешней торговли. Учащается использование принципов </w:t>
      </w:r>
      <w:r>
        <w:rPr>
          <w:rFonts w:ascii="Times New Roman" w:hAnsi="Times New Roman" w:cs="Times New Roman"/>
          <w:sz w:val="28"/>
          <w:lang w:val="en-US"/>
        </w:rPr>
        <w:t>lex</w:t>
      </w:r>
      <w:r w:rsidRPr="00600E2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mercatoria</w:t>
      </w:r>
      <w:r w:rsidRPr="00600E20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наблюдается упрощение законодательства и возрастает роль международных конвенций и соглашений при составл</w:t>
      </w:r>
      <w:r w:rsidR="00AF4957">
        <w:rPr>
          <w:rFonts w:ascii="Times New Roman" w:hAnsi="Times New Roman" w:cs="Times New Roman"/>
          <w:sz w:val="28"/>
        </w:rPr>
        <w:t>ении национального законодатель</w:t>
      </w:r>
      <w:r>
        <w:rPr>
          <w:rFonts w:ascii="Times New Roman" w:hAnsi="Times New Roman" w:cs="Times New Roman"/>
          <w:sz w:val="28"/>
        </w:rPr>
        <w:t>ства.</w:t>
      </w:r>
    </w:p>
    <w:p w:rsidR="00730E58" w:rsidRPr="00730E58" w:rsidRDefault="00730E58" w:rsidP="00395B69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30E58">
        <w:rPr>
          <w:rFonts w:ascii="Times New Roman" w:hAnsi="Times New Roman" w:cs="Times New Roman"/>
          <w:sz w:val="28"/>
        </w:rPr>
        <w:t>Отличительными особенностями пр</w:t>
      </w:r>
      <w:r>
        <w:rPr>
          <w:rFonts w:ascii="Times New Roman" w:hAnsi="Times New Roman" w:cs="Times New Roman"/>
          <w:sz w:val="28"/>
        </w:rPr>
        <w:t>авового регулирования внешнеэко</w:t>
      </w:r>
      <w:r w:rsidRPr="00730E58">
        <w:rPr>
          <w:rFonts w:ascii="Times New Roman" w:hAnsi="Times New Roman" w:cs="Times New Roman"/>
          <w:sz w:val="28"/>
        </w:rPr>
        <w:t>номических сделок является: взаимодействие (зачастую коллизионное) норм международного и национального права; применение норм различной отраслевой принадлежности национального права; широкое распространение форм негосударственного регулирования (контрактных условий, обычаев международной торговли, судебной и арбитражной практики).</w:t>
      </w:r>
      <w:r w:rsidR="0017680C">
        <w:rPr>
          <w:rStyle w:val="a8"/>
          <w:rFonts w:ascii="Times New Roman" w:hAnsi="Times New Roman" w:cs="Times New Roman"/>
          <w:sz w:val="28"/>
        </w:rPr>
        <w:footnoteReference w:id="36"/>
      </w:r>
    </w:p>
    <w:p w:rsidR="00600E20" w:rsidRDefault="00600E20" w:rsidP="00395B69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Методы и способы государственного регули</w:t>
      </w:r>
      <w:r w:rsidR="00730E58">
        <w:rPr>
          <w:rFonts w:ascii="Times New Roman" w:hAnsi="Times New Roman" w:cs="Times New Roman"/>
          <w:sz w:val="28"/>
        </w:rPr>
        <w:t xml:space="preserve">рования внешней торговли </w:t>
      </w:r>
      <w:r>
        <w:rPr>
          <w:rFonts w:ascii="Times New Roman" w:hAnsi="Times New Roman" w:cs="Times New Roman"/>
          <w:sz w:val="28"/>
        </w:rPr>
        <w:t>реформируются, упрощаются для наиболее эффективного осуществления внешней торговли товарами. Тем не менее, законодательство Российской Федерации имеет очень ярко выраженную протекционистскую</w:t>
      </w:r>
      <w:r w:rsidR="0005429E">
        <w:rPr>
          <w:rFonts w:ascii="Times New Roman" w:hAnsi="Times New Roman" w:cs="Times New Roman"/>
          <w:sz w:val="28"/>
        </w:rPr>
        <w:t xml:space="preserve"> черту, в данной сфере, так как почти все методы регулирования направлены на защиту отечественного производителя. Применяется квотирование и лицензирование, для защиты слабых отраслей экономики. </w:t>
      </w:r>
    </w:p>
    <w:p w:rsidR="0005429E" w:rsidRDefault="0005429E" w:rsidP="00395B69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мировом рынке все больше ослабевает роль тарифного регулирования. Страны все чаще использует инструмент нетарифного регулирования, в особенности технические барьеры, санкции, ограничения и т.п.</w:t>
      </w:r>
      <w:r w:rsidR="00730E58">
        <w:rPr>
          <w:rFonts w:ascii="Times New Roman" w:hAnsi="Times New Roman" w:cs="Times New Roman"/>
          <w:sz w:val="28"/>
        </w:rPr>
        <w:t xml:space="preserve"> </w:t>
      </w:r>
      <w:r w:rsidR="00730E58">
        <w:rPr>
          <w:rFonts w:ascii="Times New Roman" w:hAnsi="Times New Roman" w:cs="Times New Roman"/>
          <w:sz w:val="28"/>
        </w:rPr>
        <w:lastRenderedPageBreak/>
        <w:t>Поэтому возрастает роль таможенных органов Российской Федерации, так как возникает угро</w:t>
      </w:r>
      <w:r w:rsidR="00953AEA">
        <w:rPr>
          <w:rFonts w:ascii="Times New Roman" w:hAnsi="Times New Roman" w:cs="Times New Roman"/>
          <w:sz w:val="28"/>
        </w:rPr>
        <w:t xml:space="preserve">за экономической стабильности страны. </w:t>
      </w:r>
    </w:p>
    <w:p w:rsidR="0005429E" w:rsidRDefault="0005429E" w:rsidP="00395B69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Судебные споры, возникающие в сфере внешней торговли товарами, являются довольно специфичными из-за наличия иностранного элемента и особенностей предметов спора. </w:t>
      </w:r>
    </w:p>
    <w:p w:rsidR="0005429E" w:rsidRDefault="0005429E" w:rsidP="00395B69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Рассмотрение арбитражными судами дел осложненно особенностями законодательства различных стран, участвующих в спорах, а также</w:t>
      </w:r>
      <w:r w:rsidR="00750318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в с</w:t>
      </w:r>
      <w:r w:rsidR="00750318">
        <w:rPr>
          <w:rFonts w:ascii="Times New Roman" w:hAnsi="Times New Roman" w:cs="Times New Roman"/>
          <w:sz w:val="28"/>
        </w:rPr>
        <w:t>лучаях разбирательств с участием таможенных органов, спецификой предмета спора.</w:t>
      </w:r>
    </w:p>
    <w:p w:rsidR="0005429E" w:rsidRDefault="00750318" w:rsidP="00395B69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50318">
        <w:rPr>
          <w:rFonts w:ascii="Times New Roman" w:hAnsi="Times New Roman" w:cs="Times New Roman"/>
          <w:sz w:val="28"/>
        </w:rPr>
        <w:t>Участникам</w:t>
      </w:r>
      <w:r w:rsidR="0005429E" w:rsidRPr="00750318">
        <w:rPr>
          <w:rFonts w:ascii="Times New Roman" w:hAnsi="Times New Roman" w:cs="Times New Roman"/>
          <w:sz w:val="28"/>
        </w:rPr>
        <w:t xml:space="preserve"> ВЭД </w:t>
      </w:r>
      <w:r w:rsidRPr="00750318">
        <w:rPr>
          <w:rFonts w:ascii="Times New Roman" w:hAnsi="Times New Roman" w:cs="Times New Roman"/>
          <w:sz w:val="28"/>
        </w:rPr>
        <w:t xml:space="preserve">рекомендуется разрешать споры </w:t>
      </w:r>
      <w:r w:rsidR="0005429E" w:rsidRPr="00750318">
        <w:rPr>
          <w:rFonts w:ascii="Times New Roman" w:hAnsi="Times New Roman" w:cs="Times New Roman"/>
          <w:sz w:val="28"/>
        </w:rPr>
        <w:t>в третейских судах,</w:t>
      </w:r>
      <w:r w:rsidRPr="0075031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так как рассмотрение дел в данных судах предоставляет им множество преимуществ. </w:t>
      </w:r>
    </w:p>
    <w:p w:rsidR="00953AEA" w:rsidRDefault="00953AEA" w:rsidP="00395B69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Проблема не единообразного применения норм международного законодательства в сфере внешней торговли, возрастание использования государствами нетарифного метода регулирования, введение санкций и ограничений способствует увеличению количества судебных разбирательств в этой сфере.</w:t>
      </w:r>
    </w:p>
    <w:p w:rsidR="008F3232" w:rsidRDefault="008F3232" w:rsidP="00395B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Проведя анализ данной темы, следует добавить, что правовое регулирование внешнеэкономической деятельности очень сложно и требует рассмотрения всех аспектов в данной сфере. Поэтому участниками ВЭД, при осуществлении внешней торговли должны учитываться не только национальные законы, но и законы партнера по торговле.</w:t>
      </w:r>
      <w:r w:rsidR="00953AEA">
        <w:rPr>
          <w:rFonts w:ascii="Times New Roman" w:hAnsi="Times New Roman" w:cs="Times New Roman"/>
          <w:sz w:val="28"/>
        </w:rPr>
        <w:t xml:space="preserve"> Особое внимание также должно уделяться составлению внешнеторговых контрактов, в частности о разграничении ответственности.</w:t>
      </w:r>
      <w:r>
        <w:rPr>
          <w:rFonts w:ascii="Times New Roman" w:hAnsi="Times New Roman" w:cs="Times New Roman"/>
          <w:sz w:val="28"/>
        </w:rPr>
        <w:t xml:space="preserve"> Столь обширная база нормативно-правовых актов, соглашений и законов делает это довольно затруднительным, поэтому странами и предпринимается работа над упрощением законодательства.</w:t>
      </w:r>
      <w:r w:rsidR="00953AEA">
        <w:rPr>
          <w:rFonts w:ascii="Times New Roman" w:hAnsi="Times New Roman" w:cs="Times New Roman"/>
          <w:sz w:val="28"/>
        </w:rPr>
        <w:t xml:space="preserve"> В то же время государства должны обеспечить унифицированный и единый подход в составлении законодательства в сфере внешней торговли, чтобы не возникало противоречий в его применении. </w:t>
      </w:r>
      <w:r>
        <w:rPr>
          <w:rFonts w:ascii="Times New Roman" w:hAnsi="Times New Roman" w:cs="Times New Roman"/>
          <w:sz w:val="28"/>
        </w:rPr>
        <w:t xml:space="preserve"> </w:t>
      </w:r>
      <w:r w:rsidR="00750318" w:rsidRPr="00750318">
        <w:rPr>
          <w:rFonts w:ascii="Times New Roman" w:hAnsi="Times New Roman" w:cs="Times New Roman"/>
          <w:sz w:val="28"/>
        </w:rPr>
        <w:t xml:space="preserve"> </w:t>
      </w:r>
    </w:p>
    <w:p w:rsidR="00750318" w:rsidRDefault="008F3232" w:rsidP="00397C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  <w:r w:rsidR="00397C3C">
        <w:rPr>
          <w:rFonts w:ascii="Times New Roman" w:hAnsi="Times New Roman" w:cs="Times New Roman"/>
          <w:b/>
          <w:sz w:val="28"/>
        </w:rPr>
        <w:lastRenderedPageBreak/>
        <w:t>БИБЛИОГРАФИЧЕСКИЙ СПИСОК</w:t>
      </w:r>
    </w:p>
    <w:p w:rsidR="00397C3C" w:rsidRPr="0026733A" w:rsidRDefault="00397C3C" w:rsidP="00397C3C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8F3232" w:rsidRPr="00397C3C" w:rsidRDefault="008E6861" w:rsidP="00397C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97C3C">
        <w:rPr>
          <w:rFonts w:ascii="Times New Roman" w:hAnsi="Times New Roman" w:cs="Times New Roman"/>
          <w:b/>
          <w:sz w:val="28"/>
        </w:rPr>
        <w:t xml:space="preserve">1. </w:t>
      </w:r>
      <w:r w:rsidR="008F3232" w:rsidRPr="00397C3C">
        <w:rPr>
          <w:rFonts w:ascii="Times New Roman" w:hAnsi="Times New Roman" w:cs="Times New Roman"/>
          <w:b/>
          <w:sz w:val="28"/>
        </w:rPr>
        <w:t>Нормативно-правовые акты</w:t>
      </w:r>
    </w:p>
    <w:p w:rsidR="00397C3C" w:rsidRDefault="00397C3C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97C3C">
        <w:rPr>
          <w:rFonts w:ascii="Times New Roman" w:hAnsi="Times New Roman" w:cs="Times New Roman"/>
          <w:sz w:val="28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2-ФКЗ, от 21.07.2014 № 11-ФКЗ) // СЗ РФ. № 31. Ст. 4398;</w:t>
      </w:r>
    </w:p>
    <w:p w:rsidR="00145557" w:rsidRPr="00145557" w:rsidRDefault="00145557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45557">
        <w:rPr>
          <w:rFonts w:ascii="Times New Roman" w:hAnsi="Times New Roman" w:cs="Times New Roman"/>
          <w:sz w:val="28"/>
        </w:rPr>
        <w:t>Всемирная конвенция об авторском праве, пересмотре</w:t>
      </w:r>
      <w:r>
        <w:rPr>
          <w:rFonts w:ascii="Times New Roman" w:hAnsi="Times New Roman" w:cs="Times New Roman"/>
          <w:sz w:val="28"/>
        </w:rPr>
        <w:t>нная в Париже 24 июля 1971 года</w:t>
      </w:r>
      <w:r w:rsidRPr="00145557">
        <w:rPr>
          <w:rFonts w:ascii="Times New Roman" w:hAnsi="Times New Roman" w:cs="Times New Roman"/>
          <w:sz w:val="28"/>
        </w:rPr>
        <w:t xml:space="preserve"> (Заключена в г. Париже 24.07.1971)</w:t>
      </w:r>
      <w:r>
        <w:rPr>
          <w:rFonts w:ascii="Times New Roman" w:hAnsi="Times New Roman" w:cs="Times New Roman"/>
          <w:sz w:val="28"/>
        </w:rPr>
        <w:t xml:space="preserve"> // </w:t>
      </w:r>
      <w:r w:rsidRPr="00145557">
        <w:rPr>
          <w:rFonts w:ascii="Times New Roman" w:hAnsi="Times New Roman" w:cs="Times New Roman"/>
          <w:sz w:val="28"/>
        </w:rPr>
        <w:t>Междун</w:t>
      </w:r>
      <w:r>
        <w:rPr>
          <w:rFonts w:ascii="Times New Roman" w:hAnsi="Times New Roman" w:cs="Times New Roman"/>
          <w:sz w:val="28"/>
        </w:rPr>
        <w:t>ародные нормативные акты ЮНЕСКО, М., 1993;</w:t>
      </w:r>
    </w:p>
    <w:p w:rsidR="004669FD" w:rsidRDefault="004669FD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669FD">
        <w:rPr>
          <w:rFonts w:ascii="Times New Roman" w:hAnsi="Times New Roman" w:cs="Times New Roman"/>
          <w:sz w:val="28"/>
        </w:rPr>
        <w:t>Международная Конвенция о Гармонизированной системе</w:t>
      </w:r>
      <w:r>
        <w:rPr>
          <w:rFonts w:ascii="Times New Roman" w:hAnsi="Times New Roman" w:cs="Times New Roman"/>
          <w:sz w:val="28"/>
        </w:rPr>
        <w:t xml:space="preserve"> описания и кодирования товаров</w:t>
      </w:r>
      <w:r w:rsidRPr="004669FD">
        <w:rPr>
          <w:rFonts w:ascii="Times New Roman" w:hAnsi="Times New Roman" w:cs="Times New Roman"/>
          <w:sz w:val="28"/>
        </w:rPr>
        <w:t xml:space="preserve"> (Заключена в Брюсселе 14.06.1983) (вместе с Протоколом от 24.06.1986)</w:t>
      </w:r>
      <w:r>
        <w:rPr>
          <w:rFonts w:ascii="Times New Roman" w:hAnsi="Times New Roman" w:cs="Times New Roman"/>
          <w:sz w:val="28"/>
        </w:rPr>
        <w:t xml:space="preserve"> // </w:t>
      </w:r>
      <w:r w:rsidR="00D71CD3">
        <w:rPr>
          <w:rFonts w:ascii="Times New Roman" w:hAnsi="Times New Roman" w:cs="Times New Roman"/>
          <w:sz w:val="28"/>
        </w:rPr>
        <w:t>Таможенные ведомости. 1996. № 8;</w:t>
      </w:r>
    </w:p>
    <w:p w:rsidR="00557CC3" w:rsidRPr="00145557" w:rsidRDefault="00145557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45557">
        <w:rPr>
          <w:rFonts w:ascii="Times New Roman" w:hAnsi="Times New Roman" w:cs="Times New Roman"/>
          <w:sz w:val="28"/>
        </w:rPr>
        <w:t>Международная конвенция о взаимном административном содействии в предотвращении, расследовании и пресе</w:t>
      </w:r>
      <w:r>
        <w:rPr>
          <w:rFonts w:ascii="Times New Roman" w:hAnsi="Times New Roman" w:cs="Times New Roman"/>
          <w:sz w:val="28"/>
        </w:rPr>
        <w:t>чении таможенных правонарушений</w:t>
      </w:r>
      <w:r w:rsidRPr="00145557">
        <w:rPr>
          <w:rFonts w:ascii="Times New Roman" w:hAnsi="Times New Roman" w:cs="Times New Roman"/>
          <w:sz w:val="28"/>
        </w:rPr>
        <w:t xml:space="preserve"> (Вместе с Приложением X "Помощь в борьбе с контрабандой наркотических средств и психотропных веществ") (Заключена в г. Найроби 09.06.1977)</w:t>
      </w:r>
      <w:r>
        <w:rPr>
          <w:rFonts w:ascii="Times New Roman" w:hAnsi="Times New Roman" w:cs="Times New Roman"/>
          <w:sz w:val="28"/>
        </w:rPr>
        <w:t xml:space="preserve"> </w:t>
      </w:r>
      <w:r w:rsidRPr="00145557">
        <w:rPr>
          <w:rFonts w:ascii="Times New Roman" w:hAnsi="Times New Roman" w:cs="Times New Roman"/>
          <w:sz w:val="28"/>
        </w:rPr>
        <w:t>//</w:t>
      </w:r>
      <w:r w:rsidRPr="00145557">
        <w:rPr>
          <w:color w:val="000000"/>
          <w:sz w:val="30"/>
          <w:szCs w:val="30"/>
          <w:shd w:val="clear" w:color="auto" w:fill="FFFFFF"/>
        </w:rPr>
        <w:t xml:space="preserve"> </w:t>
      </w:r>
      <w:r w:rsidRPr="00145557">
        <w:rPr>
          <w:rFonts w:ascii="Times New Roman" w:hAnsi="Times New Roman" w:cs="Times New Roman"/>
          <w:sz w:val="28"/>
        </w:rPr>
        <w:t>Таможенные ведомости. 1996. № 11. С. 103 - 117</w:t>
      </w:r>
      <w:r w:rsidR="00AF4957" w:rsidRPr="00145557">
        <w:rPr>
          <w:rFonts w:ascii="Times New Roman" w:hAnsi="Times New Roman" w:cs="Times New Roman"/>
          <w:sz w:val="28"/>
        </w:rPr>
        <w:t>;</w:t>
      </w:r>
    </w:p>
    <w:p w:rsidR="004669FD" w:rsidRPr="00145557" w:rsidRDefault="00145557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45557">
        <w:rPr>
          <w:rFonts w:ascii="Times New Roman" w:hAnsi="Times New Roman" w:cs="Times New Roman"/>
          <w:sz w:val="28"/>
        </w:rPr>
        <w:t>Бернская Конвенция по охране литературны</w:t>
      </w:r>
      <w:r>
        <w:rPr>
          <w:rFonts w:ascii="Times New Roman" w:hAnsi="Times New Roman" w:cs="Times New Roman"/>
          <w:sz w:val="28"/>
        </w:rPr>
        <w:t>х и художественных произведений</w:t>
      </w:r>
      <w:r w:rsidRPr="00145557">
        <w:rPr>
          <w:rFonts w:ascii="Times New Roman" w:hAnsi="Times New Roman" w:cs="Times New Roman"/>
          <w:sz w:val="28"/>
        </w:rPr>
        <w:t xml:space="preserve"> от 09.09.1886 (ред. от 28.09.1979)</w:t>
      </w:r>
      <w:r>
        <w:rPr>
          <w:rFonts w:ascii="Times New Roman" w:hAnsi="Times New Roman" w:cs="Times New Roman"/>
          <w:sz w:val="28"/>
        </w:rPr>
        <w:t xml:space="preserve"> // </w:t>
      </w:r>
      <w:r w:rsidR="004669FD" w:rsidRPr="00145557">
        <w:rPr>
          <w:rFonts w:ascii="Times New Roman" w:hAnsi="Times New Roman" w:cs="Times New Roman"/>
          <w:sz w:val="28"/>
        </w:rPr>
        <w:tab/>
      </w:r>
      <w:r w:rsidRPr="00145557">
        <w:rPr>
          <w:rFonts w:ascii="Times New Roman" w:hAnsi="Times New Roman" w:cs="Times New Roman"/>
          <w:sz w:val="28"/>
        </w:rPr>
        <w:t>Бю</w:t>
      </w:r>
      <w:r>
        <w:rPr>
          <w:rFonts w:ascii="Times New Roman" w:hAnsi="Times New Roman" w:cs="Times New Roman"/>
          <w:sz w:val="28"/>
        </w:rPr>
        <w:t>ллетень международных договоров. 2003. № 9;</w:t>
      </w:r>
    </w:p>
    <w:p w:rsidR="00145557" w:rsidRDefault="00145557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Евразийская патентная конвенция</w:t>
      </w:r>
      <w:r w:rsidRPr="00145557">
        <w:rPr>
          <w:rFonts w:ascii="Times New Roman" w:hAnsi="Times New Roman" w:cs="Times New Roman"/>
          <w:sz w:val="28"/>
        </w:rPr>
        <w:t xml:space="preserve"> (Заключена в г. Москве 09.09.1994)</w:t>
      </w:r>
      <w:r>
        <w:rPr>
          <w:rFonts w:ascii="Times New Roman" w:hAnsi="Times New Roman" w:cs="Times New Roman"/>
          <w:sz w:val="28"/>
        </w:rPr>
        <w:t xml:space="preserve"> // </w:t>
      </w:r>
      <w:r w:rsidRPr="00145557">
        <w:rPr>
          <w:rFonts w:ascii="Times New Roman" w:hAnsi="Times New Roman" w:cs="Times New Roman"/>
          <w:sz w:val="28"/>
        </w:rPr>
        <w:t xml:space="preserve">Бюллетень </w:t>
      </w:r>
      <w:r>
        <w:rPr>
          <w:rFonts w:ascii="Times New Roman" w:hAnsi="Times New Roman" w:cs="Times New Roman"/>
          <w:sz w:val="28"/>
        </w:rPr>
        <w:t>международных договоров. 1996. № 8. С. 3 – 13;</w:t>
      </w:r>
    </w:p>
    <w:p w:rsidR="00CB6412" w:rsidRDefault="00CB6412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45557">
        <w:rPr>
          <w:rFonts w:ascii="Times New Roman" w:hAnsi="Times New Roman" w:cs="Times New Roman"/>
          <w:sz w:val="28"/>
        </w:rPr>
        <w:t xml:space="preserve">Европейская Конвенция о внешнеторговом арбитраже  (Заключена в г. Женеве 21.04.1961) // </w:t>
      </w:r>
      <w:r w:rsidR="007A6500">
        <w:rPr>
          <w:rFonts w:ascii="Times New Roman" w:hAnsi="Times New Roman" w:cs="Times New Roman"/>
          <w:sz w:val="28"/>
        </w:rPr>
        <w:t>Вестник ВАС РФ. 1993. № 10;</w:t>
      </w:r>
    </w:p>
    <w:p w:rsidR="00C76222" w:rsidRDefault="00C76222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76222">
        <w:rPr>
          <w:rFonts w:ascii="Times New Roman" w:hAnsi="Times New Roman" w:cs="Times New Roman"/>
          <w:sz w:val="28"/>
        </w:rPr>
        <w:t>Конвенция об исковой давности в международной</w:t>
      </w:r>
      <w:r>
        <w:rPr>
          <w:rFonts w:ascii="Times New Roman" w:hAnsi="Times New Roman" w:cs="Times New Roman"/>
          <w:sz w:val="28"/>
        </w:rPr>
        <w:t xml:space="preserve"> купле-продаже товаров</w:t>
      </w:r>
      <w:r w:rsidRPr="00C76222">
        <w:rPr>
          <w:rFonts w:ascii="Times New Roman" w:hAnsi="Times New Roman" w:cs="Times New Roman"/>
          <w:sz w:val="28"/>
        </w:rPr>
        <w:t xml:space="preserve"> (Заключена в г. Нью-Йорке 14.06.1974) (вместе с "Протоколом об изменении Конвенции об исковой давности в международной купле-продаже товаров (Вена, 1980 г.)" (Подписан в г. Вене 11.04.1980))</w:t>
      </w:r>
      <w:r>
        <w:rPr>
          <w:rFonts w:ascii="Times New Roman" w:hAnsi="Times New Roman" w:cs="Times New Roman"/>
          <w:sz w:val="28"/>
        </w:rPr>
        <w:t xml:space="preserve"> // Вестник ВАС РФ. 1993. № 9;</w:t>
      </w:r>
    </w:p>
    <w:p w:rsidR="00C76222" w:rsidRDefault="00C76222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76222">
        <w:rPr>
          <w:rFonts w:ascii="Times New Roman" w:hAnsi="Times New Roman" w:cs="Times New Roman"/>
          <w:sz w:val="28"/>
        </w:rPr>
        <w:lastRenderedPageBreak/>
        <w:t>Конвенция о праве, применимом к договорам между</w:t>
      </w:r>
      <w:r>
        <w:rPr>
          <w:rFonts w:ascii="Times New Roman" w:hAnsi="Times New Roman" w:cs="Times New Roman"/>
          <w:sz w:val="28"/>
        </w:rPr>
        <w:t>народной купли-продажи товаров</w:t>
      </w:r>
      <w:r w:rsidRPr="00C76222">
        <w:rPr>
          <w:rFonts w:ascii="Times New Roman" w:hAnsi="Times New Roman" w:cs="Times New Roman"/>
          <w:sz w:val="28"/>
        </w:rPr>
        <w:t xml:space="preserve"> (Заключена в г. Гааге 22.12.1986)</w:t>
      </w:r>
      <w:r>
        <w:rPr>
          <w:rFonts w:ascii="Times New Roman" w:hAnsi="Times New Roman" w:cs="Times New Roman"/>
          <w:sz w:val="28"/>
        </w:rPr>
        <w:t xml:space="preserve"> // СПС «Консультант Плюс»;</w:t>
      </w:r>
    </w:p>
    <w:p w:rsidR="006F697A" w:rsidRPr="006F697A" w:rsidRDefault="006F697A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F697A">
        <w:rPr>
          <w:rFonts w:ascii="Times New Roman" w:hAnsi="Times New Roman" w:cs="Times New Roman"/>
          <w:sz w:val="28"/>
        </w:rPr>
        <w:t>Конвенция, имеющая целью разрешение некоторых коллизий законов о че</w:t>
      </w:r>
      <w:r>
        <w:rPr>
          <w:rFonts w:ascii="Times New Roman" w:hAnsi="Times New Roman" w:cs="Times New Roman"/>
          <w:sz w:val="28"/>
        </w:rPr>
        <w:t xml:space="preserve">ках </w:t>
      </w:r>
      <w:r w:rsidRPr="006F697A">
        <w:rPr>
          <w:rFonts w:ascii="Times New Roman" w:hAnsi="Times New Roman" w:cs="Times New Roman"/>
          <w:sz w:val="28"/>
        </w:rPr>
        <w:t>(Заключена в г. Женеве 19.03.1931)</w:t>
      </w:r>
      <w:r>
        <w:rPr>
          <w:rFonts w:ascii="Times New Roman" w:hAnsi="Times New Roman" w:cs="Times New Roman"/>
          <w:sz w:val="28"/>
        </w:rPr>
        <w:t xml:space="preserve"> // СПС «Консультант Плюс»;</w:t>
      </w:r>
    </w:p>
    <w:p w:rsidR="004669FD" w:rsidRDefault="006F697A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557CC3" w:rsidRPr="00557CC3">
        <w:rPr>
          <w:rFonts w:ascii="Times New Roman" w:hAnsi="Times New Roman" w:cs="Times New Roman"/>
          <w:sz w:val="28"/>
        </w:rPr>
        <w:t>Конвенция по охр</w:t>
      </w:r>
      <w:r w:rsidR="00557CC3">
        <w:rPr>
          <w:rFonts w:ascii="Times New Roman" w:hAnsi="Times New Roman" w:cs="Times New Roman"/>
          <w:sz w:val="28"/>
        </w:rPr>
        <w:t xml:space="preserve">ане промышленной собственности </w:t>
      </w:r>
      <w:r w:rsidR="00557CC3" w:rsidRPr="00557CC3">
        <w:rPr>
          <w:rFonts w:ascii="Times New Roman" w:hAnsi="Times New Roman" w:cs="Times New Roman"/>
          <w:sz w:val="28"/>
        </w:rPr>
        <w:t>(Заключена в Париже 20.03.1883) (ред. от 02.10.1979)</w:t>
      </w:r>
      <w:r w:rsidR="007A6500">
        <w:rPr>
          <w:rFonts w:ascii="Times New Roman" w:hAnsi="Times New Roman" w:cs="Times New Roman"/>
          <w:sz w:val="28"/>
        </w:rPr>
        <w:t xml:space="preserve"> // Закон. 1999. № 7</w:t>
      </w:r>
      <w:r w:rsidR="004261C6">
        <w:rPr>
          <w:rFonts w:ascii="Times New Roman" w:hAnsi="Times New Roman" w:cs="Times New Roman"/>
          <w:sz w:val="28"/>
        </w:rPr>
        <w:t>;</w:t>
      </w:r>
    </w:p>
    <w:p w:rsidR="008F3232" w:rsidRPr="004261C6" w:rsidRDefault="0039332E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71CD3" w:rsidRPr="00D71CD3">
        <w:rPr>
          <w:rFonts w:ascii="Times New Roman" w:hAnsi="Times New Roman" w:cs="Times New Roman"/>
          <w:sz w:val="28"/>
        </w:rPr>
        <w:t>Конвенция Организации Объединенных Наций о договорах межд</w:t>
      </w:r>
      <w:r w:rsidR="00D71CD3">
        <w:rPr>
          <w:rFonts w:ascii="Times New Roman" w:hAnsi="Times New Roman" w:cs="Times New Roman"/>
          <w:sz w:val="28"/>
        </w:rPr>
        <w:t>ународной купли-продажи товаров</w:t>
      </w:r>
      <w:r w:rsidR="00D71CD3" w:rsidRPr="00D71CD3">
        <w:rPr>
          <w:rFonts w:ascii="Times New Roman" w:hAnsi="Times New Roman" w:cs="Times New Roman"/>
          <w:sz w:val="28"/>
        </w:rPr>
        <w:t xml:space="preserve"> (Заключена в г. Вене 11.04.1980)</w:t>
      </w:r>
      <w:r w:rsidR="00D71CD3">
        <w:rPr>
          <w:rFonts w:ascii="Times New Roman" w:hAnsi="Times New Roman" w:cs="Times New Roman"/>
          <w:sz w:val="28"/>
        </w:rPr>
        <w:t xml:space="preserve"> </w:t>
      </w:r>
      <w:r w:rsidR="004261C6">
        <w:rPr>
          <w:rFonts w:ascii="Times New Roman" w:hAnsi="Times New Roman" w:cs="Times New Roman"/>
          <w:sz w:val="28"/>
        </w:rPr>
        <w:t xml:space="preserve">// </w:t>
      </w:r>
      <w:r w:rsidR="00D71CD3">
        <w:rPr>
          <w:rFonts w:ascii="Times New Roman" w:hAnsi="Times New Roman" w:cs="Times New Roman"/>
          <w:sz w:val="28"/>
        </w:rPr>
        <w:t>Вестник ВАС РФ. 1994. № 1;</w:t>
      </w:r>
    </w:p>
    <w:p w:rsidR="004669FD" w:rsidRPr="004669FD" w:rsidRDefault="0039332E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261C6" w:rsidRPr="004261C6">
        <w:rPr>
          <w:rFonts w:ascii="Times New Roman" w:hAnsi="Times New Roman" w:cs="Times New Roman"/>
          <w:sz w:val="28"/>
        </w:rPr>
        <w:t>Конвенция Организации Объединенных Наций о признании и приведении в исполнение и</w:t>
      </w:r>
      <w:r w:rsidR="004261C6">
        <w:rPr>
          <w:rFonts w:ascii="Times New Roman" w:hAnsi="Times New Roman" w:cs="Times New Roman"/>
          <w:sz w:val="28"/>
        </w:rPr>
        <w:t xml:space="preserve">ностранных арбитражных решений </w:t>
      </w:r>
      <w:r w:rsidR="004261C6" w:rsidRPr="004261C6">
        <w:rPr>
          <w:rFonts w:ascii="Times New Roman" w:hAnsi="Times New Roman" w:cs="Times New Roman"/>
          <w:sz w:val="28"/>
        </w:rPr>
        <w:t>(Заключена в г. Нью-Йорке в 1958 г.)</w:t>
      </w:r>
      <w:r w:rsidR="004261C6">
        <w:rPr>
          <w:rFonts w:ascii="Times New Roman" w:hAnsi="Times New Roman" w:cs="Times New Roman"/>
          <w:sz w:val="28"/>
        </w:rPr>
        <w:t xml:space="preserve"> //</w:t>
      </w:r>
      <w:r w:rsidR="00D71CD3" w:rsidRPr="00D71CD3">
        <w:t xml:space="preserve"> </w:t>
      </w:r>
      <w:r w:rsidR="00D71CD3">
        <w:rPr>
          <w:rFonts w:ascii="Times New Roman" w:hAnsi="Times New Roman" w:cs="Times New Roman"/>
          <w:sz w:val="28"/>
        </w:rPr>
        <w:t>Вестник ВАС РФ. 1993. № 8</w:t>
      </w:r>
      <w:r w:rsidR="004261C6">
        <w:rPr>
          <w:rFonts w:ascii="Times New Roman" w:hAnsi="Times New Roman" w:cs="Times New Roman"/>
          <w:sz w:val="28"/>
        </w:rPr>
        <w:t>;</w:t>
      </w:r>
    </w:p>
    <w:p w:rsidR="004669FD" w:rsidRPr="004669FD" w:rsidRDefault="004669FD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261C6" w:rsidRPr="004261C6">
        <w:rPr>
          <w:rFonts w:ascii="Times New Roman" w:hAnsi="Times New Roman" w:cs="Times New Roman"/>
          <w:sz w:val="28"/>
        </w:rPr>
        <w:t>Конвенция УНИДРУА о ме</w:t>
      </w:r>
      <w:r w:rsidR="004261C6">
        <w:rPr>
          <w:rFonts w:ascii="Times New Roman" w:hAnsi="Times New Roman" w:cs="Times New Roman"/>
          <w:sz w:val="28"/>
        </w:rPr>
        <w:t xml:space="preserve">ждународном финансовом лизинге </w:t>
      </w:r>
      <w:r w:rsidR="004261C6" w:rsidRPr="004261C6">
        <w:rPr>
          <w:rFonts w:ascii="Times New Roman" w:hAnsi="Times New Roman" w:cs="Times New Roman"/>
          <w:sz w:val="28"/>
        </w:rPr>
        <w:t>(Заключена в Оттаве 28.05.1988)</w:t>
      </w:r>
      <w:r w:rsidR="007A6500">
        <w:rPr>
          <w:rFonts w:ascii="Times New Roman" w:hAnsi="Times New Roman" w:cs="Times New Roman"/>
          <w:sz w:val="28"/>
        </w:rPr>
        <w:t xml:space="preserve"> // СЗ РФ. № 32. Ст. 4040;</w:t>
      </w:r>
    </w:p>
    <w:p w:rsidR="004669FD" w:rsidRPr="004669FD" w:rsidRDefault="004669FD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261C6" w:rsidRPr="004261C6">
        <w:rPr>
          <w:rFonts w:ascii="Times New Roman" w:hAnsi="Times New Roman" w:cs="Times New Roman"/>
          <w:sz w:val="28"/>
        </w:rPr>
        <w:t>Таможенная конвенция о карнете A.T.A. для временного вв</w:t>
      </w:r>
      <w:r w:rsidR="004261C6">
        <w:rPr>
          <w:rFonts w:ascii="Times New Roman" w:hAnsi="Times New Roman" w:cs="Times New Roman"/>
          <w:sz w:val="28"/>
        </w:rPr>
        <w:t xml:space="preserve">оза товаров (Конвенция A.T.A.) </w:t>
      </w:r>
      <w:r w:rsidR="004261C6" w:rsidRPr="004261C6">
        <w:rPr>
          <w:rFonts w:ascii="Times New Roman" w:hAnsi="Times New Roman" w:cs="Times New Roman"/>
          <w:sz w:val="28"/>
        </w:rPr>
        <w:t>(заключена в Брюсселе 06.12.1961)</w:t>
      </w:r>
      <w:r w:rsidR="007A6500">
        <w:rPr>
          <w:rFonts w:ascii="Times New Roman" w:hAnsi="Times New Roman" w:cs="Times New Roman"/>
          <w:sz w:val="28"/>
        </w:rPr>
        <w:t xml:space="preserve"> // Таможенные ведомости. 1996. № 1</w:t>
      </w:r>
      <w:r w:rsidR="004261C6">
        <w:rPr>
          <w:rFonts w:ascii="Times New Roman" w:hAnsi="Times New Roman" w:cs="Times New Roman"/>
          <w:sz w:val="28"/>
        </w:rPr>
        <w:t>;</w:t>
      </w:r>
    </w:p>
    <w:p w:rsidR="004669FD" w:rsidRDefault="004669FD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261C6" w:rsidRPr="004261C6">
        <w:rPr>
          <w:rFonts w:ascii="Times New Roman" w:hAnsi="Times New Roman" w:cs="Times New Roman"/>
          <w:sz w:val="28"/>
        </w:rPr>
        <w:t>Таможенная конвенция о международной перевозке грузов с применен</w:t>
      </w:r>
      <w:r w:rsidR="0001404D">
        <w:rPr>
          <w:rFonts w:ascii="Times New Roman" w:hAnsi="Times New Roman" w:cs="Times New Roman"/>
          <w:sz w:val="28"/>
        </w:rPr>
        <w:t xml:space="preserve">ием книжки МДП (Конвенция МДП) </w:t>
      </w:r>
      <w:r w:rsidR="004261C6" w:rsidRPr="004261C6">
        <w:rPr>
          <w:rFonts w:ascii="Times New Roman" w:hAnsi="Times New Roman" w:cs="Times New Roman"/>
          <w:sz w:val="28"/>
        </w:rPr>
        <w:t>(Заключена в г. Женеве 14.11.1975)</w:t>
      </w:r>
      <w:r w:rsidR="00E4544E">
        <w:rPr>
          <w:rFonts w:ascii="Times New Roman" w:hAnsi="Times New Roman" w:cs="Times New Roman"/>
          <w:sz w:val="28"/>
        </w:rPr>
        <w:t xml:space="preserve"> // АСМАП, </w:t>
      </w:r>
      <w:r w:rsidR="00E4544E" w:rsidRPr="00E4544E">
        <w:rPr>
          <w:rFonts w:ascii="Times New Roman" w:hAnsi="Times New Roman" w:cs="Times New Roman"/>
          <w:sz w:val="28"/>
        </w:rPr>
        <w:t>Таможенная конвенция о международной перевозке грузов с примене</w:t>
      </w:r>
      <w:r w:rsidR="00E4544E">
        <w:rPr>
          <w:rFonts w:ascii="Times New Roman" w:hAnsi="Times New Roman" w:cs="Times New Roman"/>
          <w:sz w:val="28"/>
        </w:rPr>
        <w:t>нием книжки МДП (конвенция МДП)</w:t>
      </w:r>
      <w:r w:rsidR="00E4544E" w:rsidRPr="00E4544E">
        <w:rPr>
          <w:rFonts w:ascii="Times New Roman" w:hAnsi="Times New Roman" w:cs="Times New Roman"/>
          <w:sz w:val="28"/>
        </w:rPr>
        <w:t>, М., 1993</w:t>
      </w:r>
      <w:r w:rsidR="004261C6">
        <w:rPr>
          <w:rFonts w:ascii="Times New Roman" w:hAnsi="Times New Roman" w:cs="Times New Roman"/>
          <w:sz w:val="28"/>
        </w:rPr>
        <w:t>;</w:t>
      </w:r>
    </w:p>
    <w:p w:rsidR="004261C6" w:rsidRDefault="004669FD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261C6">
        <w:rPr>
          <w:rFonts w:ascii="Times New Roman" w:hAnsi="Times New Roman" w:cs="Times New Roman"/>
          <w:sz w:val="28"/>
        </w:rPr>
        <w:t xml:space="preserve"> </w:t>
      </w:r>
      <w:r w:rsidR="00E4544E" w:rsidRPr="00E4544E">
        <w:rPr>
          <w:rFonts w:ascii="Times New Roman" w:hAnsi="Times New Roman" w:cs="Times New Roman"/>
          <w:sz w:val="28"/>
        </w:rPr>
        <w:t>Типовой закон ЮНСИТРАЛ о международном торговом арбитраж</w:t>
      </w:r>
      <w:r w:rsidR="00E4544E">
        <w:rPr>
          <w:rFonts w:ascii="Times New Roman" w:hAnsi="Times New Roman" w:cs="Times New Roman"/>
          <w:sz w:val="28"/>
        </w:rPr>
        <w:t>е</w:t>
      </w:r>
      <w:r w:rsidR="00E4544E" w:rsidRPr="00E4544E">
        <w:rPr>
          <w:rFonts w:ascii="Times New Roman" w:hAnsi="Times New Roman" w:cs="Times New Roman"/>
          <w:sz w:val="28"/>
        </w:rPr>
        <w:t xml:space="preserve"> (Принят в г. Нью-Йорке 21.06.1985 на 18-ой сессии ЮНСИТРАЛ)</w:t>
      </w:r>
      <w:r w:rsidR="00E4544E">
        <w:rPr>
          <w:rFonts w:ascii="Times New Roman" w:hAnsi="Times New Roman" w:cs="Times New Roman"/>
          <w:sz w:val="28"/>
        </w:rPr>
        <w:t xml:space="preserve"> // </w:t>
      </w:r>
      <w:r w:rsidR="00E4544E" w:rsidRPr="00E4544E">
        <w:rPr>
          <w:rFonts w:ascii="Times New Roman" w:hAnsi="Times New Roman" w:cs="Times New Roman"/>
          <w:sz w:val="28"/>
        </w:rPr>
        <w:t>Комиссия ООН по праву международной торговли. Ежегодник. 1985 год. Т. XVI.- Нью-Йорк: Организация Объедин</w:t>
      </w:r>
      <w:r w:rsidR="00E4544E">
        <w:rPr>
          <w:rFonts w:ascii="Times New Roman" w:hAnsi="Times New Roman" w:cs="Times New Roman"/>
          <w:sz w:val="28"/>
        </w:rPr>
        <w:t>енных Наций, 1988. С. 601 – 612;</w:t>
      </w:r>
    </w:p>
    <w:p w:rsidR="000D0C96" w:rsidRPr="000D0C96" w:rsidRDefault="00CB6412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0D0C96" w:rsidRPr="000D0C96">
        <w:rPr>
          <w:rFonts w:ascii="Times New Roman" w:hAnsi="Times New Roman" w:cs="Times New Roman"/>
          <w:sz w:val="28"/>
        </w:rPr>
        <w:t>Принципы международных коммерческих договоров</w:t>
      </w:r>
      <w:r w:rsidR="00E4544E">
        <w:rPr>
          <w:rFonts w:ascii="Times New Roman" w:hAnsi="Times New Roman" w:cs="Times New Roman"/>
          <w:sz w:val="28"/>
        </w:rPr>
        <w:t xml:space="preserve"> </w:t>
      </w:r>
      <w:r w:rsidR="000D0C96">
        <w:rPr>
          <w:rFonts w:ascii="Times New Roman" w:hAnsi="Times New Roman" w:cs="Times New Roman"/>
          <w:sz w:val="28"/>
        </w:rPr>
        <w:t xml:space="preserve">(Принципы </w:t>
      </w:r>
      <w:r>
        <w:rPr>
          <w:rFonts w:ascii="Times New Roman" w:hAnsi="Times New Roman" w:cs="Times New Roman"/>
          <w:sz w:val="28"/>
        </w:rPr>
        <w:t>УНИДРУА)</w:t>
      </w:r>
      <w:r w:rsidR="000D0C96" w:rsidRPr="000D0C96">
        <w:rPr>
          <w:rFonts w:ascii="Times New Roman" w:hAnsi="Times New Roman" w:cs="Times New Roman"/>
          <w:sz w:val="28"/>
        </w:rPr>
        <w:t xml:space="preserve"> (1994 год)</w:t>
      </w:r>
      <w:r>
        <w:rPr>
          <w:rFonts w:ascii="Times New Roman" w:hAnsi="Times New Roman" w:cs="Times New Roman"/>
          <w:sz w:val="28"/>
        </w:rPr>
        <w:t xml:space="preserve"> // </w:t>
      </w:r>
      <w:r w:rsidRPr="00CB6412">
        <w:rPr>
          <w:rFonts w:ascii="Times New Roman" w:hAnsi="Times New Roman" w:cs="Times New Roman"/>
          <w:sz w:val="28"/>
        </w:rPr>
        <w:t>Закон. 1995. № 12</w:t>
      </w:r>
      <w:r>
        <w:rPr>
          <w:rFonts w:ascii="Times New Roman" w:hAnsi="Times New Roman" w:cs="Times New Roman"/>
          <w:sz w:val="28"/>
        </w:rPr>
        <w:t>;</w:t>
      </w:r>
    </w:p>
    <w:p w:rsidR="004261C6" w:rsidRDefault="004261C6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4261C6">
        <w:rPr>
          <w:rFonts w:ascii="Times New Roman" w:hAnsi="Times New Roman" w:cs="Times New Roman"/>
          <w:sz w:val="28"/>
        </w:rPr>
        <w:t>Таможенный кодекс Евр</w:t>
      </w:r>
      <w:r>
        <w:rPr>
          <w:rFonts w:ascii="Times New Roman" w:hAnsi="Times New Roman" w:cs="Times New Roman"/>
          <w:sz w:val="28"/>
        </w:rPr>
        <w:t xml:space="preserve">азийского экономического союза </w:t>
      </w:r>
      <w:r w:rsidR="00AF7E40">
        <w:rPr>
          <w:rFonts w:ascii="Times New Roman" w:hAnsi="Times New Roman" w:cs="Times New Roman"/>
          <w:sz w:val="28"/>
        </w:rPr>
        <w:t>(приложение №</w:t>
      </w:r>
      <w:r w:rsidRPr="004261C6">
        <w:rPr>
          <w:rFonts w:ascii="Times New Roman" w:hAnsi="Times New Roman" w:cs="Times New Roman"/>
          <w:sz w:val="28"/>
        </w:rPr>
        <w:t xml:space="preserve"> 1 к Договору о Таможенном кодексе Евразийского </w:t>
      </w:r>
      <w:r w:rsidRPr="004261C6">
        <w:rPr>
          <w:rFonts w:ascii="Times New Roman" w:hAnsi="Times New Roman" w:cs="Times New Roman"/>
          <w:sz w:val="28"/>
        </w:rPr>
        <w:lastRenderedPageBreak/>
        <w:t>экономического союза)</w:t>
      </w:r>
      <w:r>
        <w:rPr>
          <w:rFonts w:ascii="Times New Roman" w:hAnsi="Times New Roman" w:cs="Times New Roman"/>
          <w:sz w:val="28"/>
        </w:rPr>
        <w:t xml:space="preserve"> // СПС «Консультант Плюс» (дата обращения: 15.04.2020);</w:t>
      </w:r>
    </w:p>
    <w:p w:rsidR="004669FD" w:rsidRPr="004261C6" w:rsidRDefault="004669FD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261C6">
        <w:rPr>
          <w:rFonts w:ascii="Times New Roman" w:hAnsi="Times New Roman" w:cs="Times New Roman"/>
          <w:sz w:val="28"/>
        </w:rPr>
        <w:t xml:space="preserve"> </w:t>
      </w:r>
      <w:r w:rsidR="0001404D" w:rsidRPr="0001404D">
        <w:rPr>
          <w:rFonts w:ascii="Times New Roman" w:hAnsi="Times New Roman" w:cs="Times New Roman"/>
          <w:sz w:val="28"/>
        </w:rPr>
        <w:t xml:space="preserve">Договор о </w:t>
      </w:r>
      <w:r w:rsidR="0001404D">
        <w:rPr>
          <w:rFonts w:ascii="Times New Roman" w:hAnsi="Times New Roman" w:cs="Times New Roman"/>
          <w:sz w:val="28"/>
        </w:rPr>
        <w:t>Евразийском экономическом союзе</w:t>
      </w:r>
      <w:r w:rsidR="0001404D" w:rsidRPr="0001404D">
        <w:rPr>
          <w:rFonts w:ascii="Times New Roman" w:hAnsi="Times New Roman" w:cs="Times New Roman"/>
          <w:sz w:val="28"/>
        </w:rPr>
        <w:t xml:space="preserve"> (Подписан в г. Астане 29.05.2014) (ред. от 15.03.2018)</w:t>
      </w:r>
      <w:r w:rsidR="0001404D">
        <w:rPr>
          <w:rFonts w:ascii="Times New Roman" w:hAnsi="Times New Roman" w:cs="Times New Roman"/>
          <w:sz w:val="28"/>
        </w:rPr>
        <w:t xml:space="preserve"> // СПС «Консультант Плюс» (дата обращения: 14.04.2020);</w:t>
      </w:r>
    </w:p>
    <w:p w:rsidR="004669FD" w:rsidRPr="00397C3C" w:rsidRDefault="0001404D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01404D">
        <w:rPr>
          <w:rFonts w:ascii="Times New Roman" w:hAnsi="Times New Roman" w:cs="Times New Roman"/>
          <w:sz w:val="28"/>
        </w:rPr>
        <w:t>Решение Коллегии Евразийской экономической комиссии от 16.08.2</w:t>
      </w:r>
      <w:r w:rsidR="00AF7E40">
        <w:rPr>
          <w:rFonts w:ascii="Times New Roman" w:hAnsi="Times New Roman" w:cs="Times New Roman"/>
          <w:sz w:val="28"/>
        </w:rPr>
        <w:t>012 №</w:t>
      </w:r>
      <w:r>
        <w:rPr>
          <w:rFonts w:ascii="Times New Roman" w:hAnsi="Times New Roman" w:cs="Times New Roman"/>
          <w:sz w:val="28"/>
        </w:rPr>
        <w:t xml:space="preserve"> 134 (ред. от 11.12.2018) «</w:t>
      </w:r>
      <w:r w:rsidRPr="0001404D">
        <w:rPr>
          <w:rFonts w:ascii="Times New Roman" w:hAnsi="Times New Roman" w:cs="Times New Roman"/>
          <w:sz w:val="28"/>
        </w:rPr>
        <w:t>О нормативных правовых актах в об</w:t>
      </w:r>
      <w:r>
        <w:rPr>
          <w:rFonts w:ascii="Times New Roman" w:hAnsi="Times New Roman" w:cs="Times New Roman"/>
          <w:sz w:val="28"/>
        </w:rPr>
        <w:t xml:space="preserve">ласти нетарифного регулирования» // </w:t>
      </w:r>
      <w:r w:rsidR="00E4544E">
        <w:rPr>
          <w:rFonts w:ascii="Times New Roman" w:hAnsi="Times New Roman" w:cs="Times New Roman"/>
          <w:sz w:val="28"/>
        </w:rPr>
        <w:t>Таможенные ведомости. 2016. № 2;</w:t>
      </w:r>
    </w:p>
    <w:p w:rsidR="004669FD" w:rsidRDefault="004669FD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4669FD">
        <w:rPr>
          <w:rFonts w:ascii="Times New Roman" w:hAnsi="Times New Roman" w:cs="Times New Roman"/>
          <w:sz w:val="28"/>
        </w:rPr>
        <w:t>Арбитражный процессуаль</w:t>
      </w:r>
      <w:r w:rsidR="0001404D">
        <w:rPr>
          <w:rFonts w:ascii="Times New Roman" w:hAnsi="Times New Roman" w:cs="Times New Roman"/>
          <w:sz w:val="28"/>
        </w:rPr>
        <w:t>ный кодекс Российской Федерации</w:t>
      </w:r>
      <w:r w:rsidR="000D0C96">
        <w:rPr>
          <w:rFonts w:ascii="Times New Roman" w:hAnsi="Times New Roman" w:cs="Times New Roman"/>
          <w:sz w:val="28"/>
        </w:rPr>
        <w:t xml:space="preserve"> от 24.07.2002 №</w:t>
      </w:r>
      <w:r w:rsidRPr="004669FD">
        <w:rPr>
          <w:rFonts w:ascii="Times New Roman" w:hAnsi="Times New Roman" w:cs="Times New Roman"/>
          <w:sz w:val="28"/>
        </w:rPr>
        <w:t xml:space="preserve"> 95-ФЗ (ред. от 02.12.2019)</w:t>
      </w:r>
      <w:r w:rsidR="00DA2DF5">
        <w:rPr>
          <w:rFonts w:ascii="Times New Roman" w:hAnsi="Times New Roman" w:cs="Times New Roman"/>
          <w:sz w:val="28"/>
        </w:rPr>
        <w:t xml:space="preserve"> // СЗ РФ. № 30. Ст. 3012</w:t>
      </w:r>
      <w:r w:rsidR="0001404D">
        <w:rPr>
          <w:rFonts w:ascii="Times New Roman" w:hAnsi="Times New Roman" w:cs="Times New Roman"/>
          <w:sz w:val="28"/>
        </w:rPr>
        <w:t>;</w:t>
      </w:r>
    </w:p>
    <w:p w:rsidR="00541061" w:rsidRDefault="00541061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Г</w:t>
      </w:r>
      <w:r w:rsidRPr="00541061">
        <w:rPr>
          <w:rFonts w:ascii="Times New Roman" w:hAnsi="Times New Roman" w:cs="Times New Roman"/>
          <w:sz w:val="28"/>
        </w:rPr>
        <w:t>ражданский код</w:t>
      </w:r>
      <w:r w:rsidR="000D0C96">
        <w:rPr>
          <w:rFonts w:ascii="Times New Roman" w:hAnsi="Times New Roman" w:cs="Times New Roman"/>
          <w:sz w:val="28"/>
        </w:rPr>
        <w:t xml:space="preserve">екс Российской Федерации (часть 3) </w:t>
      </w:r>
      <w:r w:rsidR="000D0C96" w:rsidRPr="000D0C96">
        <w:rPr>
          <w:rFonts w:ascii="Times New Roman" w:hAnsi="Times New Roman" w:cs="Times New Roman"/>
          <w:sz w:val="28"/>
        </w:rPr>
        <w:t>№ 146-ФЗ от 26.11.2001 (ред. от 18.03.2019)</w:t>
      </w:r>
      <w:r w:rsidR="000D0C96">
        <w:rPr>
          <w:rFonts w:ascii="Times New Roman" w:hAnsi="Times New Roman" w:cs="Times New Roman"/>
          <w:sz w:val="28"/>
        </w:rPr>
        <w:t xml:space="preserve"> // СЗ РФ. № 49. Ст. 4552</w:t>
      </w:r>
      <w:r>
        <w:rPr>
          <w:rFonts w:ascii="Times New Roman" w:hAnsi="Times New Roman" w:cs="Times New Roman"/>
          <w:sz w:val="28"/>
        </w:rPr>
        <w:t>;</w:t>
      </w:r>
    </w:p>
    <w:p w:rsidR="004669FD" w:rsidRPr="004669FD" w:rsidRDefault="004669FD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4669FD">
        <w:rPr>
          <w:rFonts w:ascii="Times New Roman" w:hAnsi="Times New Roman" w:cs="Times New Roman"/>
          <w:sz w:val="28"/>
        </w:rPr>
        <w:t>Федеральный конституцион</w:t>
      </w:r>
      <w:r w:rsidR="00AF7E40">
        <w:rPr>
          <w:rFonts w:ascii="Times New Roman" w:hAnsi="Times New Roman" w:cs="Times New Roman"/>
          <w:sz w:val="28"/>
        </w:rPr>
        <w:t>ный закон от 28 апреля 1995 г. №</w:t>
      </w:r>
      <w:r w:rsidRPr="004669FD">
        <w:rPr>
          <w:rFonts w:ascii="Times New Roman" w:hAnsi="Times New Roman" w:cs="Times New Roman"/>
          <w:sz w:val="28"/>
        </w:rPr>
        <w:t xml:space="preserve"> 1-ФКЗ</w:t>
      </w:r>
      <w:r>
        <w:rPr>
          <w:rFonts w:ascii="Times New Roman" w:hAnsi="Times New Roman" w:cs="Times New Roman"/>
          <w:sz w:val="28"/>
        </w:rPr>
        <w:t xml:space="preserve"> </w:t>
      </w:r>
      <w:r w:rsidR="0001404D">
        <w:rPr>
          <w:rFonts w:ascii="Times New Roman" w:hAnsi="Times New Roman" w:cs="Times New Roman"/>
          <w:sz w:val="28"/>
        </w:rPr>
        <w:t>«</w:t>
      </w:r>
      <w:r w:rsidRPr="004669FD">
        <w:rPr>
          <w:rFonts w:ascii="Times New Roman" w:hAnsi="Times New Roman" w:cs="Times New Roman"/>
          <w:sz w:val="28"/>
        </w:rPr>
        <w:t>Об арбитражн</w:t>
      </w:r>
      <w:r w:rsidR="0001404D">
        <w:rPr>
          <w:rFonts w:ascii="Times New Roman" w:hAnsi="Times New Roman" w:cs="Times New Roman"/>
          <w:sz w:val="28"/>
        </w:rPr>
        <w:t>ых судах</w:t>
      </w:r>
      <w:r w:rsidR="00DA2DF5">
        <w:rPr>
          <w:rFonts w:ascii="Times New Roman" w:hAnsi="Times New Roman" w:cs="Times New Roman"/>
          <w:sz w:val="28"/>
        </w:rPr>
        <w:t xml:space="preserve"> в Российской Федерации» // СЗ РФ. № 18. Ст. 1589</w:t>
      </w:r>
      <w:r w:rsidR="0001404D">
        <w:rPr>
          <w:rFonts w:ascii="Times New Roman" w:hAnsi="Times New Roman" w:cs="Times New Roman"/>
          <w:sz w:val="28"/>
        </w:rPr>
        <w:t>;</w:t>
      </w:r>
    </w:p>
    <w:p w:rsidR="008F3232" w:rsidRPr="008F3232" w:rsidRDefault="0001404D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8218D0">
        <w:rPr>
          <w:rFonts w:ascii="Times New Roman" w:hAnsi="Times New Roman" w:cs="Times New Roman"/>
          <w:sz w:val="28"/>
        </w:rPr>
        <w:t xml:space="preserve">Федеральный закон от 08.12.2003 </w:t>
      </w:r>
      <w:r w:rsidR="008F3232" w:rsidRPr="008F3232">
        <w:rPr>
          <w:rFonts w:ascii="Times New Roman" w:hAnsi="Times New Roman" w:cs="Times New Roman"/>
          <w:sz w:val="28"/>
        </w:rPr>
        <w:t>№ 164-ФЗ «Об основах государственного регулирования внешнеторговой деятельности»</w:t>
      </w:r>
      <w:r>
        <w:rPr>
          <w:rFonts w:ascii="Times New Roman" w:hAnsi="Times New Roman" w:cs="Times New Roman"/>
          <w:sz w:val="28"/>
        </w:rPr>
        <w:t xml:space="preserve"> // </w:t>
      </w:r>
      <w:r w:rsidR="00E26ACA">
        <w:rPr>
          <w:rFonts w:ascii="Times New Roman" w:hAnsi="Times New Roman" w:cs="Times New Roman"/>
          <w:sz w:val="28"/>
        </w:rPr>
        <w:t>СЗ РФ. № 50. Ст. 4850</w:t>
      </w:r>
      <w:r w:rsidR="008F3232" w:rsidRPr="008F3232">
        <w:rPr>
          <w:rFonts w:ascii="Times New Roman" w:hAnsi="Times New Roman" w:cs="Times New Roman"/>
          <w:sz w:val="28"/>
        </w:rPr>
        <w:t>;</w:t>
      </w:r>
    </w:p>
    <w:p w:rsidR="008F3232" w:rsidRPr="008F3232" w:rsidRDefault="0001404D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8F3232" w:rsidRPr="008F3232">
        <w:rPr>
          <w:rFonts w:ascii="Times New Roman" w:hAnsi="Times New Roman" w:cs="Times New Roman"/>
          <w:sz w:val="28"/>
        </w:rPr>
        <w:t>Федеральный закон от 10.12.2003 № 173-ФЗ «О валютном регулировании и валютном контроле»</w:t>
      </w:r>
      <w:r w:rsidR="00884C76">
        <w:rPr>
          <w:rFonts w:ascii="Times New Roman" w:hAnsi="Times New Roman" w:cs="Times New Roman"/>
          <w:sz w:val="28"/>
        </w:rPr>
        <w:t xml:space="preserve"> // СЗ РФ. № 50. Ст. 4859</w:t>
      </w:r>
      <w:r w:rsidR="008F3232" w:rsidRPr="008F3232">
        <w:rPr>
          <w:rFonts w:ascii="Times New Roman" w:hAnsi="Times New Roman" w:cs="Times New Roman"/>
          <w:sz w:val="28"/>
        </w:rPr>
        <w:t>;</w:t>
      </w:r>
    </w:p>
    <w:p w:rsidR="008F3232" w:rsidRDefault="0001404D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8F3232" w:rsidRPr="008F3232">
        <w:rPr>
          <w:rFonts w:ascii="Times New Roman" w:hAnsi="Times New Roman" w:cs="Times New Roman"/>
          <w:sz w:val="28"/>
        </w:rPr>
        <w:t>Федеральный закон от 03.08.2018 г. № 289-ФЗ «О таможенном регулировании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</w:rPr>
        <w:t xml:space="preserve"> // </w:t>
      </w:r>
      <w:r w:rsidR="00884C76">
        <w:rPr>
          <w:rFonts w:ascii="Times New Roman" w:hAnsi="Times New Roman" w:cs="Times New Roman"/>
          <w:sz w:val="28"/>
        </w:rPr>
        <w:t xml:space="preserve">СЗ РФ. № 32 (часть </w:t>
      </w:r>
      <w:r w:rsidR="00884C76">
        <w:rPr>
          <w:rFonts w:ascii="Times New Roman" w:hAnsi="Times New Roman" w:cs="Times New Roman"/>
          <w:sz w:val="28"/>
          <w:lang w:val="en-US"/>
        </w:rPr>
        <w:t>I</w:t>
      </w:r>
      <w:r w:rsidR="00884C76" w:rsidRPr="00884C76">
        <w:rPr>
          <w:rFonts w:ascii="Times New Roman" w:hAnsi="Times New Roman" w:cs="Times New Roman"/>
          <w:sz w:val="28"/>
        </w:rPr>
        <w:t>)</w:t>
      </w:r>
      <w:r w:rsidR="00884C76">
        <w:rPr>
          <w:rFonts w:ascii="Times New Roman" w:hAnsi="Times New Roman" w:cs="Times New Roman"/>
          <w:sz w:val="28"/>
        </w:rPr>
        <w:t>. Ст. 5082;</w:t>
      </w:r>
    </w:p>
    <w:p w:rsidR="00541061" w:rsidRPr="00541061" w:rsidRDefault="00884C76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A2DF5">
        <w:rPr>
          <w:rFonts w:ascii="Times New Roman" w:hAnsi="Times New Roman" w:cs="Times New Roman"/>
          <w:sz w:val="28"/>
        </w:rPr>
        <w:t>Федеральный закон от 08.12.2003 № 165-ФЗ «</w:t>
      </w:r>
      <w:r w:rsidR="00541061" w:rsidRPr="00541061">
        <w:rPr>
          <w:rFonts w:ascii="Times New Roman" w:hAnsi="Times New Roman" w:cs="Times New Roman"/>
          <w:sz w:val="28"/>
        </w:rPr>
        <w:t>О специальных защитных, антидемпинговых и компенсаци</w:t>
      </w:r>
      <w:r w:rsidR="00DA2DF5">
        <w:rPr>
          <w:rFonts w:ascii="Times New Roman" w:hAnsi="Times New Roman" w:cs="Times New Roman"/>
          <w:sz w:val="28"/>
        </w:rPr>
        <w:t>онных мерах при импорте товаров» (последняя редакция)</w:t>
      </w:r>
      <w:r w:rsidR="00DA2DF5">
        <w:rPr>
          <w:rFonts w:ascii="Times New Roman" w:hAnsi="Times New Roman" w:cs="Times New Roman"/>
          <w:sz w:val="28"/>
        </w:rPr>
        <w:tab/>
        <w:t>// СЗ РФ. № 50. Ст. 4851</w:t>
      </w:r>
      <w:r w:rsidR="00541061" w:rsidRPr="00541061">
        <w:rPr>
          <w:rFonts w:ascii="Times New Roman" w:hAnsi="Times New Roman" w:cs="Times New Roman"/>
          <w:sz w:val="28"/>
        </w:rPr>
        <w:t>;</w:t>
      </w:r>
    </w:p>
    <w:p w:rsidR="00541061" w:rsidRPr="00541061" w:rsidRDefault="00541061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41061">
        <w:rPr>
          <w:rFonts w:ascii="Times New Roman" w:hAnsi="Times New Roman" w:cs="Times New Roman"/>
          <w:sz w:val="28"/>
        </w:rPr>
        <w:t xml:space="preserve"> Ф</w:t>
      </w:r>
      <w:r w:rsidR="00DA2DF5">
        <w:rPr>
          <w:rFonts w:ascii="Times New Roman" w:hAnsi="Times New Roman" w:cs="Times New Roman"/>
          <w:sz w:val="28"/>
        </w:rPr>
        <w:t>едеральный закон от 29.12.2015 №</w:t>
      </w:r>
      <w:r w:rsidRPr="00541061">
        <w:rPr>
          <w:rFonts w:ascii="Times New Roman" w:hAnsi="Times New Roman" w:cs="Times New Roman"/>
          <w:sz w:val="28"/>
        </w:rPr>
        <w:t xml:space="preserve"> 382-ФЗ «Об арбитраже (третейском разбирательстве) в Российской Федерации»</w:t>
      </w:r>
      <w:r w:rsidR="00DA2DF5" w:rsidRPr="00DA2DF5">
        <w:t xml:space="preserve"> </w:t>
      </w:r>
      <w:r w:rsidR="00DA2DF5">
        <w:rPr>
          <w:rFonts w:ascii="Times New Roman" w:hAnsi="Times New Roman" w:cs="Times New Roman"/>
          <w:sz w:val="28"/>
        </w:rPr>
        <w:t xml:space="preserve">(ред. от 27.12.2018) // СЗ РФ. № 1 (часть </w:t>
      </w:r>
      <w:r w:rsidR="00DA2DF5">
        <w:rPr>
          <w:rFonts w:ascii="Times New Roman" w:hAnsi="Times New Roman" w:cs="Times New Roman"/>
          <w:sz w:val="28"/>
          <w:lang w:val="en-US"/>
        </w:rPr>
        <w:t>I</w:t>
      </w:r>
      <w:r w:rsidR="00DA2DF5">
        <w:rPr>
          <w:rFonts w:ascii="Times New Roman" w:hAnsi="Times New Roman" w:cs="Times New Roman"/>
          <w:sz w:val="28"/>
        </w:rPr>
        <w:t>). Ст. 2</w:t>
      </w:r>
      <w:r w:rsidRPr="00541061">
        <w:rPr>
          <w:rFonts w:ascii="Times New Roman" w:hAnsi="Times New Roman" w:cs="Times New Roman"/>
          <w:sz w:val="28"/>
        </w:rPr>
        <w:t>;</w:t>
      </w:r>
    </w:p>
    <w:p w:rsidR="008F3232" w:rsidRPr="008F3232" w:rsidRDefault="0001404D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8F3232" w:rsidRPr="008F3232">
        <w:rPr>
          <w:rFonts w:ascii="Times New Roman" w:hAnsi="Times New Roman" w:cs="Times New Roman"/>
          <w:sz w:val="28"/>
        </w:rPr>
        <w:t xml:space="preserve">Постановление Правительства РФ от 31.10.1996 № 1299 «О порядке проведения конкурсов и аукционов по продаже квот при введении </w:t>
      </w:r>
      <w:r w:rsidR="008F3232" w:rsidRPr="008F3232">
        <w:rPr>
          <w:rFonts w:ascii="Times New Roman" w:hAnsi="Times New Roman" w:cs="Times New Roman"/>
          <w:sz w:val="28"/>
        </w:rPr>
        <w:lastRenderedPageBreak/>
        <w:t>количественных ограничений и лицензирования экспорта и импорта товаров (работ, услуг) в Российской Федерации»</w:t>
      </w:r>
      <w:r>
        <w:rPr>
          <w:rFonts w:ascii="Times New Roman" w:hAnsi="Times New Roman" w:cs="Times New Roman"/>
          <w:sz w:val="28"/>
        </w:rPr>
        <w:t xml:space="preserve"> //</w:t>
      </w:r>
      <w:r w:rsidR="000D0C96">
        <w:rPr>
          <w:rFonts w:ascii="Times New Roman" w:hAnsi="Times New Roman" w:cs="Times New Roman"/>
          <w:sz w:val="28"/>
        </w:rPr>
        <w:t xml:space="preserve"> СЗ РФ. № 46. Ст. 5249</w:t>
      </w:r>
      <w:r w:rsidR="008F3232" w:rsidRPr="008F3232">
        <w:rPr>
          <w:rFonts w:ascii="Times New Roman" w:hAnsi="Times New Roman" w:cs="Times New Roman"/>
          <w:sz w:val="28"/>
        </w:rPr>
        <w:t>;</w:t>
      </w:r>
    </w:p>
    <w:p w:rsidR="008F3232" w:rsidRDefault="0001404D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8F3232" w:rsidRPr="008F3232">
        <w:rPr>
          <w:rFonts w:ascii="Times New Roman" w:hAnsi="Times New Roman" w:cs="Times New Roman"/>
          <w:sz w:val="28"/>
        </w:rPr>
        <w:t>Постановление Правительства РФ от 15.12.2</w:t>
      </w:r>
      <w:r w:rsidR="00DA2DF5">
        <w:rPr>
          <w:rFonts w:ascii="Times New Roman" w:hAnsi="Times New Roman" w:cs="Times New Roman"/>
          <w:sz w:val="28"/>
        </w:rPr>
        <w:t>007 №</w:t>
      </w:r>
      <w:r>
        <w:rPr>
          <w:rFonts w:ascii="Times New Roman" w:hAnsi="Times New Roman" w:cs="Times New Roman"/>
          <w:sz w:val="28"/>
        </w:rPr>
        <w:t xml:space="preserve"> 877 «</w:t>
      </w:r>
      <w:r w:rsidR="008F3232" w:rsidRPr="008F3232">
        <w:rPr>
          <w:rFonts w:ascii="Times New Roman" w:hAnsi="Times New Roman" w:cs="Times New Roman"/>
          <w:sz w:val="28"/>
        </w:rPr>
        <w:t>Об утверждении перечня товаров, являющихся существенно важными для внутреннего рынка Российской Федерации, в отношении которых в исключительных случаях могут быть установлены временные о</w:t>
      </w:r>
      <w:r>
        <w:rPr>
          <w:rFonts w:ascii="Times New Roman" w:hAnsi="Times New Roman" w:cs="Times New Roman"/>
          <w:sz w:val="28"/>
        </w:rPr>
        <w:t>граничения или запреты экспорта»</w:t>
      </w:r>
      <w:r w:rsidR="00DA2DF5" w:rsidRPr="00DA2DF5">
        <w:t xml:space="preserve"> </w:t>
      </w:r>
      <w:r w:rsidR="00DA2DF5">
        <w:rPr>
          <w:rFonts w:ascii="Times New Roman" w:hAnsi="Times New Roman" w:cs="Times New Roman"/>
          <w:sz w:val="28"/>
        </w:rPr>
        <w:t>(ред. от 20.11.2018) // СЗ РФ. № 52. Ст. 6461</w:t>
      </w:r>
      <w:r>
        <w:rPr>
          <w:rFonts w:ascii="Times New Roman" w:hAnsi="Times New Roman" w:cs="Times New Roman"/>
          <w:sz w:val="28"/>
        </w:rPr>
        <w:t>;</w:t>
      </w:r>
    </w:p>
    <w:p w:rsidR="001E2D02" w:rsidRPr="001E2D02" w:rsidRDefault="001E2D02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1E2D02">
        <w:rPr>
          <w:rFonts w:ascii="Times New Roman" w:hAnsi="Times New Roman" w:cs="Times New Roman"/>
          <w:sz w:val="28"/>
        </w:rPr>
        <w:t xml:space="preserve">Постановление </w:t>
      </w:r>
      <w:r>
        <w:rPr>
          <w:rFonts w:ascii="Times New Roman" w:hAnsi="Times New Roman" w:cs="Times New Roman"/>
          <w:sz w:val="28"/>
        </w:rPr>
        <w:t>Правительства РФ от 21.10.2019 №</w:t>
      </w:r>
      <w:r w:rsidRPr="001E2D02">
        <w:rPr>
          <w:rFonts w:ascii="Times New Roman" w:hAnsi="Times New Roman" w:cs="Times New Roman"/>
          <w:sz w:val="28"/>
        </w:rPr>
        <w:t xml:space="preserve"> 1352 «О распределении объемов тарифных квот в отношении мяса крупного рогатого скота и м</w:t>
      </w:r>
      <w:r>
        <w:rPr>
          <w:rFonts w:ascii="Times New Roman" w:hAnsi="Times New Roman" w:cs="Times New Roman"/>
          <w:sz w:val="28"/>
        </w:rPr>
        <w:t>яса домашней птицы в 2020 году» // СЗ РФ. № 43. Ст. 6107;</w:t>
      </w:r>
    </w:p>
    <w:p w:rsidR="001E2D02" w:rsidRPr="001E2D02" w:rsidRDefault="001E2D02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1E2D02">
        <w:rPr>
          <w:rFonts w:ascii="Times New Roman" w:hAnsi="Times New Roman" w:cs="Times New Roman"/>
          <w:sz w:val="28"/>
        </w:rPr>
        <w:t xml:space="preserve">Постановление </w:t>
      </w:r>
      <w:r>
        <w:rPr>
          <w:rFonts w:ascii="Times New Roman" w:hAnsi="Times New Roman" w:cs="Times New Roman"/>
          <w:sz w:val="28"/>
        </w:rPr>
        <w:t>Правительства РФ от 21.10.2019 №</w:t>
      </w:r>
      <w:r w:rsidRPr="001E2D02">
        <w:rPr>
          <w:rFonts w:ascii="Times New Roman" w:hAnsi="Times New Roman" w:cs="Times New Roman"/>
          <w:sz w:val="28"/>
        </w:rPr>
        <w:t xml:space="preserve"> 1351 «О распределении объема тарифной квоты в отношении молочной сыворотки в 2020 году»</w:t>
      </w:r>
      <w:r>
        <w:rPr>
          <w:rFonts w:ascii="Times New Roman" w:hAnsi="Times New Roman" w:cs="Times New Roman"/>
          <w:sz w:val="28"/>
        </w:rPr>
        <w:t xml:space="preserve"> // СЗ РФ. № 43. Ст. 6106;</w:t>
      </w:r>
    </w:p>
    <w:p w:rsidR="008F3232" w:rsidRPr="008F3232" w:rsidRDefault="0001404D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8F3232" w:rsidRPr="008F3232">
        <w:rPr>
          <w:rFonts w:ascii="Times New Roman" w:hAnsi="Times New Roman" w:cs="Times New Roman"/>
          <w:sz w:val="28"/>
        </w:rPr>
        <w:t xml:space="preserve">Распоряжение </w:t>
      </w:r>
      <w:r w:rsidR="001E2D02">
        <w:rPr>
          <w:rFonts w:ascii="Times New Roman" w:hAnsi="Times New Roman" w:cs="Times New Roman"/>
          <w:sz w:val="28"/>
        </w:rPr>
        <w:t>Правительства РФ от 14.07.2014 №</w:t>
      </w:r>
      <w:r w:rsidR="008F3232" w:rsidRPr="008F3232">
        <w:rPr>
          <w:rFonts w:ascii="Times New Roman" w:hAnsi="Times New Roman" w:cs="Times New Roman"/>
          <w:sz w:val="28"/>
        </w:rPr>
        <w:t xml:space="preserve"> 1277-р (ред. от 09.10.2014) «Об утверждении перечня организаций, которым предоставлено исключительное право на экспорт газа природного в сжиженном состоянии»</w:t>
      </w:r>
      <w:r w:rsidR="00DA2DF5">
        <w:rPr>
          <w:rFonts w:ascii="Times New Roman" w:hAnsi="Times New Roman" w:cs="Times New Roman"/>
          <w:sz w:val="28"/>
        </w:rPr>
        <w:t xml:space="preserve"> // СЗ РФ. № 29. Ст. 4179</w:t>
      </w:r>
      <w:r>
        <w:rPr>
          <w:rFonts w:ascii="Times New Roman" w:hAnsi="Times New Roman" w:cs="Times New Roman"/>
          <w:sz w:val="28"/>
        </w:rPr>
        <w:t>;</w:t>
      </w:r>
    </w:p>
    <w:p w:rsidR="00397C3C" w:rsidRDefault="00397C3C" w:rsidP="00397C3C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8E6861" w:rsidRPr="00397C3C" w:rsidRDefault="008E6861" w:rsidP="00397C3C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97C3C">
        <w:rPr>
          <w:rFonts w:ascii="Times New Roman" w:hAnsi="Times New Roman" w:cs="Times New Roman"/>
          <w:b/>
          <w:sz w:val="28"/>
        </w:rPr>
        <w:t>2. Специальная литература</w:t>
      </w:r>
    </w:p>
    <w:p w:rsidR="00FB0452" w:rsidRDefault="008E6861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B0452">
        <w:rPr>
          <w:rFonts w:ascii="Times New Roman" w:hAnsi="Times New Roman" w:cs="Times New Roman"/>
          <w:sz w:val="28"/>
        </w:rPr>
        <w:t xml:space="preserve"> </w:t>
      </w:r>
      <w:r w:rsidR="00FB0452" w:rsidRPr="00FB0452">
        <w:rPr>
          <w:rFonts w:ascii="Times New Roman" w:hAnsi="Times New Roman" w:cs="Times New Roman"/>
          <w:sz w:val="28"/>
        </w:rPr>
        <w:t>Алгазина Анна Федоровна Актуальные проблемы таможенной классификации (на примере Товарной номенклатуры внешнеэкономической деятельности Евразийского экономического союза) // Правоприменение. 2019. №1. URL: https://cyberleninka.ru/article/n/aktualnye-problemy-tamozhennoy-klassifikatsii-na-primere-tovarnoy-nomenklatury-vneshneekonomicheskoy-deyatelnosti-evraziyskogo (дата обращения: 15.04.2020);</w:t>
      </w:r>
    </w:p>
    <w:p w:rsidR="00FB0452" w:rsidRDefault="00FB0452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FB0452">
        <w:rPr>
          <w:rFonts w:ascii="Times New Roman" w:hAnsi="Times New Roman" w:cs="Times New Roman"/>
          <w:sz w:val="28"/>
        </w:rPr>
        <w:t>Зимовец Александр Владимирович О выборе способа решения споров во внешнеторговой деятельности // Вестник ТИУиЭ. 2009. №2. URL: https://cyberleninka.ru/article/n/o-vybore-sposoba-resheniya-sporov-vo-vneshnetorgovoy-deyatelnosti (дата обращения: 14.04.2020);</w:t>
      </w:r>
    </w:p>
    <w:p w:rsidR="00FB0452" w:rsidRDefault="00FB0452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  <w:r w:rsidRPr="00FB0452">
        <w:rPr>
          <w:rFonts w:ascii="Times New Roman" w:hAnsi="Times New Roman" w:cs="Times New Roman"/>
          <w:sz w:val="28"/>
        </w:rPr>
        <w:t>Колонтаевская И. Ф. Правовое регулирование внешнеэкономических отношений // Современные тенденции в экономике и управлении: новый взгляд. 2013. №22. URL: https://cyberleninka.ru/article/n/pravovoe-regulirovanie-vneshneekonomicheskih-otnosheniy (дата обращения: 03.05.2020);</w:t>
      </w:r>
    </w:p>
    <w:p w:rsidR="00FB0452" w:rsidRPr="00FB0452" w:rsidRDefault="00395B69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FB0452" w:rsidRPr="00FB0452">
        <w:rPr>
          <w:rFonts w:ascii="Times New Roman" w:hAnsi="Times New Roman" w:cs="Times New Roman"/>
          <w:sz w:val="28"/>
        </w:rPr>
        <w:t>Меркулов Павел Александрович, Филонов Владимир Иванович, Резникова Елена Викторовна Международно-правовые основы таможенного регулирования внешнеэкономической деятельности // Вестник государственного и муниципального управления. 2017. №2. URL: https://cyberleninka.ru/article/n/mezhdunarodno-pravovye-osnovy-tamozhennogo-regulirovaniya-vneshneekonomicheskoy-deyatelnosti (дата обращения: 14.04.2020);</w:t>
      </w:r>
    </w:p>
    <w:p w:rsidR="00FB0452" w:rsidRPr="00FB0452" w:rsidRDefault="00395B69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FB0452" w:rsidRPr="00FB0452">
        <w:rPr>
          <w:rFonts w:ascii="Times New Roman" w:hAnsi="Times New Roman" w:cs="Times New Roman"/>
          <w:sz w:val="28"/>
        </w:rPr>
        <w:t>Москаленко О.А.,  Петрушко Е.Н., Шкилев В.В. Таможенная служба как важнейший регулятор внешнеэкономической деятельности в целях обеспечения экономической безопасности государства // Научные ведомости белгородского государственного университета. Серия: экономика. Информатика. 2016. №2  С. 51-56. Режим доступа:  https://e.lanbook.com/reader/journalArticle/330264/#1 (дата обращения: 03.05.2020);</w:t>
      </w:r>
    </w:p>
    <w:p w:rsidR="00FB0452" w:rsidRPr="00FB0452" w:rsidRDefault="00FB0452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FB0452">
        <w:rPr>
          <w:rFonts w:ascii="Times New Roman" w:hAnsi="Times New Roman" w:cs="Times New Roman"/>
          <w:sz w:val="28"/>
        </w:rPr>
        <w:t>Мухтарова Алия Ральфовна Публично-правовое и частно-правовое регулирование внешнеэкономической деятельности // Гуманитарные, социально-экономические и общественные науки. 2015. №11-1. URL: https://cyberleninka.ru/article/n/publichno-pravovoe-.. (дата обращения: 14.04.2020);</w:t>
      </w:r>
    </w:p>
    <w:p w:rsidR="008E6861" w:rsidRPr="00FB0452" w:rsidRDefault="00395B69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01404D" w:rsidRPr="008E6861">
        <w:rPr>
          <w:rFonts w:ascii="Times New Roman" w:hAnsi="Times New Roman" w:cs="Times New Roman"/>
          <w:sz w:val="28"/>
        </w:rPr>
        <w:t>Новикова Наталья Александровна Lex mercatoria как источник международного частного права // Научный диалог. 2013. №12 (24). URL: https://cyberleninka.ru/article/n/lex-mercatoria-kak-</w:t>
      </w:r>
      <w:r w:rsidR="008E6861">
        <w:rPr>
          <w:rFonts w:ascii="Times New Roman" w:hAnsi="Times New Roman" w:cs="Times New Roman"/>
          <w:sz w:val="28"/>
        </w:rPr>
        <w:t>.. (дата обращения: 14.04.2020);</w:t>
      </w:r>
    </w:p>
    <w:p w:rsidR="008E6861" w:rsidRDefault="008E6861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01404D" w:rsidRPr="008E6861">
        <w:rPr>
          <w:rFonts w:ascii="Times New Roman" w:hAnsi="Times New Roman" w:cs="Times New Roman"/>
          <w:sz w:val="28"/>
        </w:rPr>
        <w:t>Прудаева Юлия Александровна Методы регулирования внешней торговли в Российской Федерации // Economics. 2014. №2 (3). URL: https://cyberleninka.ru/article/n/metody-regulirovaniya-vneshney-torgovli-v-rossiyskoy-federats</w:t>
      </w:r>
      <w:r>
        <w:rPr>
          <w:rFonts w:ascii="Times New Roman" w:hAnsi="Times New Roman" w:cs="Times New Roman"/>
          <w:sz w:val="28"/>
        </w:rPr>
        <w:t>ii (дата обращения: 14.04.2020);</w:t>
      </w:r>
    </w:p>
    <w:p w:rsidR="008E6861" w:rsidRPr="00FB0452" w:rsidRDefault="008E6861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97C3C" w:rsidRPr="00397C3C">
        <w:rPr>
          <w:rFonts w:ascii="Times New Roman" w:hAnsi="Times New Roman" w:cs="Times New Roman"/>
          <w:sz w:val="28"/>
        </w:rPr>
        <w:t xml:space="preserve">Сладкова Алена Александровна. Таможенные платежи в Евразийском экономическом союзе [Электронный ресурс] : учебное пособие / Сладкова Алена </w:t>
      </w:r>
      <w:r w:rsidR="00397C3C" w:rsidRPr="00397C3C">
        <w:rPr>
          <w:rFonts w:ascii="Times New Roman" w:hAnsi="Times New Roman" w:cs="Times New Roman"/>
          <w:sz w:val="28"/>
        </w:rPr>
        <w:lastRenderedPageBreak/>
        <w:t>Александровна; ФГБОУ ВО "Твер. гос. ун-т". - Тверь : Тверской государственный университет, 2019;</w:t>
      </w:r>
    </w:p>
    <w:p w:rsidR="008E6861" w:rsidRPr="00397C3C" w:rsidRDefault="008E6861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01404D" w:rsidRPr="008E6861">
        <w:rPr>
          <w:rFonts w:ascii="Times New Roman" w:hAnsi="Times New Roman" w:cs="Times New Roman"/>
          <w:sz w:val="28"/>
        </w:rPr>
        <w:t>Старкова Н.О., Тазаян Г.Е., Нетарифное регулирование внешней торговли // Электронный сетевой политематический журнал «Научные труды К</w:t>
      </w:r>
      <w:r>
        <w:rPr>
          <w:rFonts w:ascii="Times New Roman" w:hAnsi="Times New Roman" w:cs="Times New Roman"/>
          <w:sz w:val="28"/>
        </w:rPr>
        <w:t>УБГТУ». 2017. № 2. Стр. 131-145;</w:t>
      </w:r>
    </w:p>
    <w:p w:rsidR="008E6861" w:rsidRDefault="008E6861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01404D" w:rsidRPr="008E6861">
        <w:rPr>
          <w:rFonts w:ascii="Times New Roman" w:hAnsi="Times New Roman" w:cs="Times New Roman"/>
          <w:sz w:val="28"/>
        </w:rPr>
        <w:t>Шакиров С.Ш., Зимаков А.М. Исполнение решений международного коммерческого арбитража в странах, не являющихся участниками Нью-Йоркской конвенции о признании и приведении в исполнение иностранных арбитражных решений 1958 г. (на примере Тайваня) // Пробелы в российском законодательстве. 2018. №3. URL: https://cyberleninka.ru/article/n/ispolnenie-resheniy-mezhdunarodnogo-kommercheskogo-arbitrazha-v-stranah-ne-yavlyayuschihsya-uchastnikami-nyu-yorkskoy-konventsii</w:t>
      </w:r>
      <w:r>
        <w:rPr>
          <w:rFonts w:ascii="Times New Roman" w:hAnsi="Times New Roman" w:cs="Times New Roman"/>
          <w:sz w:val="28"/>
        </w:rPr>
        <w:t>-o (дата обращения: 15.04.2020);</w:t>
      </w:r>
    </w:p>
    <w:p w:rsidR="00397C3C" w:rsidRPr="00397C3C" w:rsidRDefault="00397C3C" w:rsidP="00397C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8E6861" w:rsidRPr="00397C3C" w:rsidRDefault="008E6861" w:rsidP="00397C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97C3C">
        <w:rPr>
          <w:rFonts w:ascii="Times New Roman" w:hAnsi="Times New Roman" w:cs="Times New Roman"/>
          <w:b/>
          <w:sz w:val="28"/>
        </w:rPr>
        <w:t>3. Судебная практика</w:t>
      </w:r>
    </w:p>
    <w:p w:rsidR="008E6861" w:rsidRPr="008E6861" w:rsidRDefault="008E6861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FB0452">
        <w:rPr>
          <w:rFonts w:ascii="Times New Roman" w:hAnsi="Times New Roman" w:cs="Times New Roman"/>
          <w:sz w:val="28"/>
          <w:lang w:val="en-US"/>
        </w:rPr>
        <w:t>WT</w:t>
      </w:r>
      <w:r w:rsidR="00FB0452" w:rsidRPr="00FB0452">
        <w:rPr>
          <w:rFonts w:ascii="Times New Roman" w:hAnsi="Times New Roman" w:cs="Times New Roman"/>
          <w:sz w:val="28"/>
        </w:rPr>
        <w:t>/</w:t>
      </w:r>
      <w:r w:rsidR="00FB0452">
        <w:rPr>
          <w:rFonts w:ascii="Times New Roman" w:hAnsi="Times New Roman" w:cs="Times New Roman"/>
          <w:sz w:val="28"/>
        </w:rPr>
        <w:t>DS</w:t>
      </w:r>
      <w:r w:rsidRPr="008E6861">
        <w:rPr>
          <w:rFonts w:ascii="Times New Roman" w:hAnsi="Times New Roman" w:cs="Times New Roman"/>
          <w:sz w:val="28"/>
        </w:rPr>
        <w:t>485</w:t>
      </w:r>
      <w:r w:rsidR="00FB0452" w:rsidRPr="00FB0452">
        <w:rPr>
          <w:rFonts w:ascii="Times New Roman" w:hAnsi="Times New Roman" w:cs="Times New Roman"/>
          <w:sz w:val="28"/>
        </w:rPr>
        <w:t>/</w:t>
      </w:r>
      <w:r w:rsidR="00FB0452">
        <w:rPr>
          <w:rFonts w:ascii="Times New Roman" w:hAnsi="Times New Roman" w:cs="Times New Roman"/>
          <w:sz w:val="28"/>
          <w:lang w:val="en-US"/>
        </w:rPr>
        <w:t>RPT</w:t>
      </w:r>
      <w:r w:rsidR="00FB0452">
        <w:rPr>
          <w:rFonts w:ascii="Times New Roman" w:hAnsi="Times New Roman" w:cs="Times New Roman"/>
          <w:sz w:val="28"/>
        </w:rPr>
        <w:t xml:space="preserve">: Европейский Союз против России //  </w:t>
      </w:r>
      <w:r w:rsidRPr="008E6861">
        <w:rPr>
          <w:rFonts w:ascii="Times New Roman" w:hAnsi="Times New Roman" w:cs="Times New Roman"/>
          <w:sz w:val="28"/>
        </w:rPr>
        <w:t xml:space="preserve"> https://www.wto.org/english/trato</w:t>
      </w:r>
      <w:r w:rsidR="0026733A">
        <w:rPr>
          <w:rFonts w:ascii="Times New Roman" w:hAnsi="Times New Roman" w:cs="Times New Roman"/>
          <w:sz w:val="28"/>
        </w:rPr>
        <w:t>p_e/dispu_e/cases_e/ds485_e.htm</w:t>
      </w:r>
      <w:r>
        <w:rPr>
          <w:rFonts w:ascii="Times New Roman" w:hAnsi="Times New Roman" w:cs="Times New Roman"/>
          <w:sz w:val="28"/>
        </w:rPr>
        <w:t>;</w:t>
      </w:r>
    </w:p>
    <w:p w:rsidR="008E6861" w:rsidRPr="008E6861" w:rsidRDefault="008E6861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FB0452">
        <w:rPr>
          <w:rFonts w:ascii="Times New Roman" w:hAnsi="Times New Roman" w:cs="Times New Roman"/>
          <w:sz w:val="28"/>
          <w:lang w:val="en-US"/>
        </w:rPr>
        <w:t>WT</w:t>
      </w:r>
      <w:r w:rsidR="00FB0452" w:rsidRPr="00FB0452">
        <w:rPr>
          <w:rFonts w:ascii="Times New Roman" w:hAnsi="Times New Roman" w:cs="Times New Roman"/>
          <w:sz w:val="28"/>
        </w:rPr>
        <w:t>/</w:t>
      </w:r>
      <w:r w:rsidR="00FB0452">
        <w:rPr>
          <w:rFonts w:ascii="Times New Roman" w:hAnsi="Times New Roman" w:cs="Times New Roman"/>
          <w:sz w:val="28"/>
        </w:rPr>
        <w:t>DS</w:t>
      </w:r>
      <w:r w:rsidRPr="008E6861">
        <w:rPr>
          <w:rFonts w:ascii="Times New Roman" w:hAnsi="Times New Roman" w:cs="Times New Roman"/>
          <w:sz w:val="28"/>
        </w:rPr>
        <w:t>512</w:t>
      </w:r>
      <w:r w:rsidR="00FB0452" w:rsidRPr="00FB0452">
        <w:rPr>
          <w:rFonts w:ascii="Times New Roman" w:hAnsi="Times New Roman" w:cs="Times New Roman"/>
          <w:sz w:val="28"/>
        </w:rPr>
        <w:t>/</w:t>
      </w:r>
      <w:r w:rsidR="00FB0452">
        <w:rPr>
          <w:rFonts w:ascii="Times New Roman" w:hAnsi="Times New Roman" w:cs="Times New Roman"/>
          <w:sz w:val="28"/>
          <w:lang w:val="en-US"/>
        </w:rPr>
        <w:t>RPT</w:t>
      </w:r>
      <w:r w:rsidR="00FB0452">
        <w:rPr>
          <w:rFonts w:ascii="Times New Roman" w:hAnsi="Times New Roman" w:cs="Times New Roman"/>
          <w:sz w:val="28"/>
        </w:rPr>
        <w:t>:</w:t>
      </w:r>
      <w:r w:rsidRPr="008E6861">
        <w:rPr>
          <w:rFonts w:ascii="Times New Roman" w:hAnsi="Times New Roman" w:cs="Times New Roman"/>
          <w:sz w:val="28"/>
        </w:rPr>
        <w:t xml:space="preserve"> </w:t>
      </w:r>
      <w:r w:rsidR="00FB0452">
        <w:rPr>
          <w:rFonts w:ascii="Times New Roman" w:hAnsi="Times New Roman" w:cs="Times New Roman"/>
          <w:sz w:val="28"/>
        </w:rPr>
        <w:t xml:space="preserve">Украина против России // </w:t>
      </w:r>
      <w:r w:rsidRPr="008E6861">
        <w:rPr>
          <w:rFonts w:ascii="Times New Roman" w:hAnsi="Times New Roman" w:cs="Times New Roman"/>
          <w:sz w:val="28"/>
        </w:rPr>
        <w:t>https://www.wto.org/english/trato</w:t>
      </w:r>
      <w:r w:rsidR="0026733A">
        <w:rPr>
          <w:rFonts w:ascii="Times New Roman" w:hAnsi="Times New Roman" w:cs="Times New Roman"/>
          <w:sz w:val="28"/>
        </w:rPr>
        <w:t>p_e/dispu_e/cases_e/ds512_e.htm</w:t>
      </w:r>
      <w:r>
        <w:rPr>
          <w:rFonts w:ascii="Times New Roman" w:hAnsi="Times New Roman" w:cs="Times New Roman"/>
          <w:sz w:val="28"/>
        </w:rPr>
        <w:t>;</w:t>
      </w:r>
    </w:p>
    <w:p w:rsidR="008E6861" w:rsidRPr="00FB0452" w:rsidRDefault="008E6861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B0452">
        <w:rPr>
          <w:rFonts w:ascii="Times New Roman" w:hAnsi="Times New Roman" w:cs="Times New Roman"/>
          <w:sz w:val="28"/>
        </w:rPr>
        <w:t xml:space="preserve"> </w:t>
      </w:r>
      <w:r w:rsidR="00FB0452">
        <w:rPr>
          <w:rFonts w:ascii="Times New Roman" w:hAnsi="Times New Roman" w:cs="Times New Roman"/>
          <w:sz w:val="28"/>
          <w:lang w:val="en-US"/>
        </w:rPr>
        <w:t>WT</w:t>
      </w:r>
      <w:r w:rsidR="00FB0452" w:rsidRPr="00FB0452">
        <w:rPr>
          <w:rFonts w:ascii="Times New Roman" w:hAnsi="Times New Roman" w:cs="Times New Roman"/>
          <w:sz w:val="28"/>
        </w:rPr>
        <w:t>/</w:t>
      </w:r>
      <w:r w:rsidR="00FB0452" w:rsidRPr="00FB0452">
        <w:rPr>
          <w:rFonts w:ascii="Times New Roman" w:hAnsi="Times New Roman" w:cs="Times New Roman"/>
          <w:sz w:val="28"/>
          <w:lang w:val="en-US"/>
        </w:rPr>
        <w:t>DS</w:t>
      </w:r>
      <w:r w:rsidRPr="00FB0452">
        <w:rPr>
          <w:rFonts w:ascii="Times New Roman" w:hAnsi="Times New Roman" w:cs="Times New Roman"/>
          <w:sz w:val="28"/>
        </w:rPr>
        <w:t>532</w:t>
      </w:r>
      <w:r w:rsidR="00FB0452" w:rsidRPr="00FB0452">
        <w:rPr>
          <w:rFonts w:ascii="Times New Roman" w:hAnsi="Times New Roman" w:cs="Times New Roman"/>
          <w:sz w:val="28"/>
        </w:rPr>
        <w:t>/</w:t>
      </w:r>
      <w:r w:rsidR="00FB0452">
        <w:rPr>
          <w:rFonts w:ascii="Times New Roman" w:hAnsi="Times New Roman" w:cs="Times New Roman"/>
          <w:sz w:val="28"/>
          <w:lang w:val="en-US"/>
        </w:rPr>
        <w:t>RPT</w:t>
      </w:r>
      <w:r w:rsidR="00FB0452">
        <w:rPr>
          <w:rFonts w:ascii="Times New Roman" w:hAnsi="Times New Roman" w:cs="Times New Roman"/>
          <w:sz w:val="28"/>
        </w:rPr>
        <w:t>: Украина против России</w:t>
      </w:r>
      <w:r w:rsidRPr="00FB0452">
        <w:rPr>
          <w:rFonts w:ascii="Times New Roman" w:hAnsi="Times New Roman" w:cs="Times New Roman"/>
          <w:sz w:val="28"/>
        </w:rPr>
        <w:t xml:space="preserve"> </w:t>
      </w:r>
      <w:r w:rsidR="00FB0452" w:rsidRPr="00FB0452">
        <w:rPr>
          <w:rFonts w:ascii="Times New Roman" w:hAnsi="Times New Roman" w:cs="Times New Roman"/>
          <w:sz w:val="28"/>
        </w:rPr>
        <w:t xml:space="preserve">// </w:t>
      </w:r>
      <w:r w:rsidRPr="00FB0452">
        <w:rPr>
          <w:rFonts w:ascii="Times New Roman" w:hAnsi="Times New Roman" w:cs="Times New Roman"/>
          <w:sz w:val="28"/>
          <w:lang w:val="en-US"/>
        </w:rPr>
        <w:t>https</w:t>
      </w:r>
      <w:r w:rsidRPr="00FB0452">
        <w:rPr>
          <w:rFonts w:ascii="Times New Roman" w:hAnsi="Times New Roman" w:cs="Times New Roman"/>
          <w:sz w:val="28"/>
        </w:rPr>
        <w:t>://</w:t>
      </w:r>
      <w:r w:rsidRPr="00FB0452">
        <w:rPr>
          <w:rFonts w:ascii="Times New Roman" w:hAnsi="Times New Roman" w:cs="Times New Roman"/>
          <w:sz w:val="28"/>
          <w:lang w:val="en-US"/>
        </w:rPr>
        <w:t>www</w:t>
      </w:r>
      <w:r w:rsidRPr="00FB0452">
        <w:rPr>
          <w:rFonts w:ascii="Times New Roman" w:hAnsi="Times New Roman" w:cs="Times New Roman"/>
          <w:sz w:val="28"/>
        </w:rPr>
        <w:t>.</w:t>
      </w:r>
      <w:r w:rsidRPr="00FB0452">
        <w:rPr>
          <w:rFonts w:ascii="Times New Roman" w:hAnsi="Times New Roman" w:cs="Times New Roman"/>
          <w:sz w:val="28"/>
          <w:lang w:val="en-US"/>
        </w:rPr>
        <w:t>wto</w:t>
      </w:r>
      <w:r w:rsidRPr="00FB0452">
        <w:rPr>
          <w:rFonts w:ascii="Times New Roman" w:hAnsi="Times New Roman" w:cs="Times New Roman"/>
          <w:sz w:val="28"/>
        </w:rPr>
        <w:t>.</w:t>
      </w:r>
      <w:r w:rsidRPr="00FB0452">
        <w:rPr>
          <w:rFonts w:ascii="Times New Roman" w:hAnsi="Times New Roman" w:cs="Times New Roman"/>
          <w:sz w:val="28"/>
          <w:lang w:val="en-US"/>
        </w:rPr>
        <w:t>org</w:t>
      </w:r>
      <w:r w:rsidRPr="00FB0452">
        <w:rPr>
          <w:rFonts w:ascii="Times New Roman" w:hAnsi="Times New Roman" w:cs="Times New Roman"/>
          <w:sz w:val="28"/>
        </w:rPr>
        <w:t>/</w:t>
      </w:r>
      <w:r w:rsidRPr="00FB0452">
        <w:rPr>
          <w:rFonts w:ascii="Times New Roman" w:hAnsi="Times New Roman" w:cs="Times New Roman"/>
          <w:sz w:val="28"/>
          <w:lang w:val="en-US"/>
        </w:rPr>
        <w:t>english</w:t>
      </w:r>
      <w:r w:rsidRPr="00FB0452">
        <w:rPr>
          <w:rFonts w:ascii="Times New Roman" w:hAnsi="Times New Roman" w:cs="Times New Roman"/>
          <w:sz w:val="28"/>
        </w:rPr>
        <w:t>/</w:t>
      </w:r>
      <w:r w:rsidRPr="00FB0452">
        <w:rPr>
          <w:rFonts w:ascii="Times New Roman" w:hAnsi="Times New Roman" w:cs="Times New Roman"/>
          <w:sz w:val="28"/>
          <w:lang w:val="en-US"/>
        </w:rPr>
        <w:t>tratop</w:t>
      </w:r>
      <w:r w:rsidRPr="00FB0452">
        <w:rPr>
          <w:rFonts w:ascii="Times New Roman" w:hAnsi="Times New Roman" w:cs="Times New Roman"/>
          <w:sz w:val="28"/>
        </w:rPr>
        <w:t>_</w:t>
      </w:r>
      <w:r w:rsidRPr="00FB0452">
        <w:rPr>
          <w:rFonts w:ascii="Times New Roman" w:hAnsi="Times New Roman" w:cs="Times New Roman"/>
          <w:sz w:val="28"/>
          <w:lang w:val="en-US"/>
        </w:rPr>
        <w:t>e</w:t>
      </w:r>
      <w:r w:rsidRPr="00FB0452">
        <w:rPr>
          <w:rFonts w:ascii="Times New Roman" w:hAnsi="Times New Roman" w:cs="Times New Roman"/>
          <w:sz w:val="28"/>
        </w:rPr>
        <w:t>/</w:t>
      </w:r>
      <w:r w:rsidRPr="00FB0452">
        <w:rPr>
          <w:rFonts w:ascii="Times New Roman" w:hAnsi="Times New Roman" w:cs="Times New Roman"/>
          <w:sz w:val="28"/>
          <w:lang w:val="en-US"/>
        </w:rPr>
        <w:t>dispu</w:t>
      </w:r>
      <w:r w:rsidRPr="00FB0452">
        <w:rPr>
          <w:rFonts w:ascii="Times New Roman" w:hAnsi="Times New Roman" w:cs="Times New Roman"/>
          <w:sz w:val="28"/>
        </w:rPr>
        <w:t>_</w:t>
      </w:r>
      <w:r w:rsidRPr="00FB0452">
        <w:rPr>
          <w:rFonts w:ascii="Times New Roman" w:hAnsi="Times New Roman" w:cs="Times New Roman"/>
          <w:sz w:val="28"/>
          <w:lang w:val="en-US"/>
        </w:rPr>
        <w:t>e</w:t>
      </w:r>
      <w:r w:rsidRPr="00FB0452">
        <w:rPr>
          <w:rFonts w:ascii="Times New Roman" w:hAnsi="Times New Roman" w:cs="Times New Roman"/>
          <w:sz w:val="28"/>
        </w:rPr>
        <w:t>/</w:t>
      </w:r>
      <w:r w:rsidR="0026733A" w:rsidRPr="00FB0452">
        <w:rPr>
          <w:rFonts w:ascii="Times New Roman" w:hAnsi="Times New Roman" w:cs="Times New Roman"/>
          <w:sz w:val="28"/>
          <w:lang w:val="en-US"/>
        </w:rPr>
        <w:t>cases</w:t>
      </w:r>
      <w:r w:rsidR="0026733A" w:rsidRPr="00FB0452">
        <w:rPr>
          <w:rFonts w:ascii="Times New Roman" w:hAnsi="Times New Roman" w:cs="Times New Roman"/>
          <w:sz w:val="28"/>
        </w:rPr>
        <w:t>_</w:t>
      </w:r>
      <w:r w:rsidR="0026733A" w:rsidRPr="00FB0452">
        <w:rPr>
          <w:rFonts w:ascii="Times New Roman" w:hAnsi="Times New Roman" w:cs="Times New Roman"/>
          <w:sz w:val="28"/>
          <w:lang w:val="en-US"/>
        </w:rPr>
        <w:t>e</w:t>
      </w:r>
      <w:r w:rsidR="0026733A" w:rsidRPr="00FB0452">
        <w:rPr>
          <w:rFonts w:ascii="Times New Roman" w:hAnsi="Times New Roman" w:cs="Times New Roman"/>
          <w:sz w:val="28"/>
        </w:rPr>
        <w:t>/</w:t>
      </w:r>
      <w:r w:rsidR="0026733A" w:rsidRPr="00FB0452">
        <w:rPr>
          <w:rFonts w:ascii="Times New Roman" w:hAnsi="Times New Roman" w:cs="Times New Roman"/>
          <w:sz w:val="28"/>
          <w:lang w:val="en-US"/>
        </w:rPr>
        <w:t>ds</w:t>
      </w:r>
      <w:r w:rsidR="0026733A" w:rsidRPr="00FB0452">
        <w:rPr>
          <w:rFonts w:ascii="Times New Roman" w:hAnsi="Times New Roman" w:cs="Times New Roman"/>
          <w:sz w:val="28"/>
        </w:rPr>
        <w:t>532_</w:t>
      </w:r>
      <w:r w:rsidR="0026733A" w:rsidRPr="00FB0452">
        <w:rPr>
          <w:rFonts w:ascii="Times New Roman" w:hAnsi="Times New Roman" w:cs="Times New Roman"/>
          <w:sz w:val="28"/>
          <w:lang w:val="en-US"/>
        </w:rPr>
        <w:t>e</w:t>
      </w:r>
      <w:r w:rsidR="0026733A" w:rsidRPr="00FB0452">
        <w:rPr>
          <w:rFonts w:ascii="Times New Roman" w:hAnsi="Times New Roman" w:cs="Times New Roman"/>
          <w:sz w:val="28"/>
        </w:rPr>
        <w:t>.</w:t>
      </w:r>
      <w:r w:rsidR="0026733A" w:rsidRPr="00FB0452">
        <w:rPr>
          <w:rFonts w:ascii="Times New Roman" w:hAnsi="Times New Roman" w:cs="Times New Roman"/>
          <w:sz w:val="28"/>
          <w:lang w:val="en-US"/>
        </w:rPr>
        <w:t>htm</w:t>
      </w:r>
      <w:r w:rsidR="00FB0452" w:rsidRPr="00FB0452">
        <w:rPr>
          <w:rFonts w:ascii="Times New Roman" w:hAnsi="Times New Roman" w:cs="Times New Roman"/>
          <w:sz w:val="28"/>
        </w:rPr>
        <w:t>;</w:t>
      </w:r>
    </w:p>
    <w:p w:rsidR="008E6861" w:rsidRDefault="008E6861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B0452">
        <w:rPr>
          <w:rFonts w:ascii="Times New Roman" w:hAnsi="Times New Roman" w:cs="Times New Roman"/>
          <w:sz w:val="28"/>
        </w:rPr>
        <w:t xml:space="preserve"> </w:t>
      </w:r>
      <w:r w:rsidR="00FB0452">
        <w:rPr>
          <w:rFonts w:ascii="Times New Roman" w:hAnsi="Times New Roman" w:cs="Times New Roman"/>
          <w:sz w:val="28"/>
          <w:lang w:val="en-US"/>
        </w:rPr>
        <w:t>WT</w:t>
      </w:r>
      <w:r w:rsidR="00FB0452" w:rsidRPr="00FB0452">
        <w:rPr>
          <w:rFonts w:ascii="Times New Roman" w:hAnsi="Times New Roman" w:cs="Times New Roman"/>
          <w:sz w:val="28"/>
        </w:rPr>
        <w:t>/</w:t>
      </w:r>
      <w:r w:rsidR="00FB0452">
        <w:rPr>
          <w:rFonts w:ascii="Times New Roman" w:hAnsi="Times New Roman" w:cs="Times New Roman"/>
          <w:sz w:val="28"/>
        </w:rPr>
        <w:t>DS</w:t>
      </w:r>
      <w:r w:rsidRPr="008E6861">
        <w:rPr>
          <w:rFonts w:ascii="Times New Roman" w:hAnsi="Times New Roman" w:cs="Times New Roman"/>
          <w:sz w:val="28"/>
        </w:rPr>
        <w:t>566</w:t>
      </w:r>
      <w:r w:rsidR="00FB0452" w:rsidRPr="00FB0452">
        <w:rPr>
          <w:rFonts w:ascii="Times New Roman" w:hAnsi="Times New Roman" w:cs="Times New Roman"/>
          <w:sz w:val="28"/>
        </w:rPr>
        <w:t>/</w:t>
      </w:r>
      <w:r w:rsidR="00FB0452">
        <w:rPr>
          <w:rFonts w:ascii="Times New Roman" w:hAnsi="Times New Roman" w:cs="Times New Roman"/>
          <w:sz w:val="28"/>
          <w:lang w:val="en-US"/>
        </w:rPr>
        <w:t>RPT</w:t>
      </w:r>
      <w:r w:rsidR="00FB0452">
        <w:rPr>
          <w:rFonts w:ascii="Times New Roman" w:hAnsi="Times New Roman" w:cs="Times New Roman"/>
          <w:sz w:val="28"/>
        </w:rPr>
        <w:t xml:space="preserve"> США против России //  </w:t>
      </w:r>
      <w:r w:rsidRPr="008E6861">
        <w:rPr>
          <w:rFonts w:ascii="Times New Roman" w:hAnsi="Times New Roman" w:cs="Times New Roman"/>
          <w:sz w:val="28"/>
        </w:rPr>
        <w:t>https://www.wto.org/english/trato</w:t>
      </w:r>
      <w:r w:rsidR="0026733A">
        <w:rPr>
          <w:rFonts w:ascii="Times New Roman" w:hAnsi="Times New Roman" w:cs="Times New Roman"/>
          <w:sz w:val="28"/>
        </w:rPr>
        <w:t>p_e/dispu_e/cases_e/DS566_e.htm</w:t>
      </w:r>
      <w:r>
        <w:rPr>
          <w:rFonts w:ascii="Times New Roman" w:hAnsi="Times New Roman" w:cs="Times New Roman"/>
          <w:sz w:val="28"/>
        </w:rPr>
        <w:t>;</w:t>
      </w:r>
    </w:p>
    <w:p w:rsidR="00E32643" w:rsidRPr="00E32643" w:rsidRDefault="00E32643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E32643">
        <w:rPr>
          <w:rFonts w:ascii="Times New Roman" w:hAnsi="Times New Roman" w:cs="Times New Roman"/>
          <w:sz w:val="28"/>
        </w:rPr>
        <w:t xml:space="preserve">Решение Арбитражного суда города Санкт-Петербурга и Ленинградской области от </w:t>
      </w:r>
      <w:r>
        <w:rPr>
          <w:rFonts w:ascii="Times New Roman" w:hAnsi="Times New Roman" w:cs="Times New Roman"/>
          <w:sz w:val="28"/>
        </w:rPr>
        <w:t xml:space="preserve">18 апреля 2019 года по делу </w:t>
      </w:r>
      <w:r w:rsidRPr="00E32643">
        <w:rPr>
          <w:rFonts w:ascii="Times New Roman" w:hAnsi="Times New Roman" w:cs="Times New Roman"/>
          <w:sz w:val="28"/>
        </w:rPr>
        <w:t>№ А56-158761/2018</w:t>
      </w:r>
      <w:r>
        <w:rPr>
          <w:rFonts w:ascii="Times New Roman" w:hAnsi="Times New Roman" w:cs="Times New Roman"/>
          <w:sz w:val="28"/>
        </w:rPr>
        <w:t xml:space="preserve"> // </w:t>
      </w:r>
      <w:r>
        <w:rPr>
          <w:rFonts w:ascii="Times New Roman" w:hAnsi="Times New Roman" w:cs="Times New Roman"/>
          <w:sz w:val="28"/>
          <w:lang w:val="en-US"/>
        </w:rPr>
        <w:t>https</w:t>
      </w:r>
      <w:r>
        <w:rPr>
          <w:rFonts w:ascii="Times New Roman" w:hAnsi="Times New Roman" w:cs="Times New Roman"/>
          <w:sz w:val="28"/>
        </w:rPr>
        <w:t>://</w:t>
      </w:r>
      <w:r w:rsidRPr="00E32643">
        <w:rPr>
          <w:rFonts w:ascii="Times New Roman" w:hAnsi="Times New Roman" w:cs="Times New Roman"/>
          <w:sz w:val="28"/>
        </w:rPr>
        <w:t>sudact.ru/arbitral/doc/eDHJYgIy9iHu/</w:t>
      </w:r>
      <w:r>
        <w:rPr>
          <w:rFonts w:ascii="Times New Roman" w:hAnsi="Times New Roman" w:cs="Times New Roman"/>
          <w:sz w:val="28"/>
        </w:rPr>
        <w:t>;</w:t>
      </w:r>
    </w:p>
    <w:p w:rsidR="00574B1C" w:rsidRDefault="005902CA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574B1C">
        <w:rPr>
          <w:rFonts w:ascii="Times New Roman" w:hAnsi="Times New Roman" w:cs="Times New Roman"/>
          <w:sz w:val="28"/>
        </w:rPr>
        <w:t xml:space="preserve">Решение Арбитражного суда Ставропольского края от 21 февраля 2019 года по делу № А63-10415/2018 // </w:t>
      </w:r>
      <w:r w:rsidR="008E6861" w:rsidRPr="008E6861">
        <w:rPr>
          <w:rFonts w:ascii="Times New Roman" w:hAnsi="Times New Roman" w:cs="Times New Roman"/>
          <w:sz w:val="28"/>
        </w:rPr>
        <w:t>https://sudact.ru/arbitral/doc/P0pal9JVt</w:t>
      </w:r>
      <w:r w:rsidR="00574B1C">
        <w:rPr>
          <w:rFonts w:ascii="Times New Roman" w:hAnsi="Times New Roman" w:cs="Times New Roman"/>
          <w:sz w:val="28"/>
        </w:rPr>
        <w:t>a5v/</w:t>
      </w:r>
      <w:r w:rsidR="008E6861">
        <w:rPr>
          <w:rFonts w:ascii="Times New Roman" w:hAnsi="Times New Roman" w:cs="Times New Roman"/>
          <w:sz w:val="28"/>
        </w:rPr>
        <w:t>;</w:t>
      </w:r>
    </w:p>
    <w:p w:rsidR="00210AA9" w:rsidRDefault="00210AA9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Решение Арбитражного суда Курской области от 26 октября 2018 года по делу </w:t>
      </w:r>
      <w:r w:rsidRPr="00210AA9">
        <w:rPr>
          <w:rFonts w:ascii="Times New Roman" w:hAnsi="Times New Roman" w:cs="Times New Roman"/>
          <w:sz w:val="28"/>
        </w:rPr>
        <w:t>№ А35-3278/2018</w:t>
      </w:r>
      <w:r>
        <w:rPr>
          <w:rFonts w:ascii="Times New Roman" w:hAnsi="Times New Roman" w:cs="Times New Roman"/>
          <w:sz w:val="28"/>
        </w:rPr>
        <w:t xml:space="preserve"> // </w:t>
      </w:r>
      <w:r>
        <w:rPr>
          <w:rFonts w:ascii="Times New Roman" w:hAnsi="Times New Roman" w:cs="Times New Roman"/>
          <w:sz w:val="28"/>
          <w:lang w:val="en-US"/>
        </w:rPr>
        <w:t>https</w:t>
      </w:r>
      <w:r w:rsidRPr="00210AA9">
        <w:rPr>
          <w:rFonts w:ascii="Times New Roman" w:hAnsi="Times New Roman" w:cs="Times New Roman"/>
          <w:sz w:val="28"/>
        </w:rPr>
        <w:t>://sudact.ru/arbitral/doc/jL2AglBDjC6I/;</w:t>
      </w:r>
    </w:p>
    <w:p w:rsidR="00210AA9" w:rsidRPr="00210AA9" w:rsidRDefault="00210AA9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Решение Арбитражного суда города Москвы от 19 февраля 2018 года по делу </w:t>
      </w:r>
      <w:r w:rsidRPr="00210AA9">
        <w:rPr>
          <w:rFonts w:ascii="Times New Roman" w:hAnsi="Times New Roman" w:cs="Times New Roman"/>
          <w:sz w:val="28"/>
        </w:rPr>
        <w:t>№ А40-204822/2017</w:t>
      </w:r>
      <w:r>
        <w:rPr>
          <w:rFonts w:ascii="Times New Roman" w:hAnsi="Times New Roman" w:cs="Times New Roman"/>
          <w:sz w:val="28"/>
        </w:rPr>
        <w:t xml:space="preserve"> // </w:t>
      </w:r>
      <w:r>
        <w:rPr>
          <w:rFonts w:ascii="Times New Roman" w:hAnsi="Times New Roman" w:cs="Times New Roman"/>
          <w:sz w:val="28"/>
          <w:lang w:val="en-US"/>
        </w:rPr>
        <w:t>https</w:t>
      </w:r>
      <w:r w:rsidRPr="00210AA9">
        <w:rPr>
          <w:rFonts w:ascii="Times New Roman" w:hAnsi="Times New Roman" w:cs="Times New Roman"/>
          <w:sz w:val="28"/>
        </w:rPr>
        <w:t>:</w:t>
      </w:r>
      <w:r w:rsidRPr="00210AA9">
        <w:t xml:space="preserve"> </w:t>
      </w:r>
      <w:r w:rsidRPr="00210AA9">
        <w:rPr>
          <w:rFonts w:ascii="Times New Roman" w:hAnsi="Times New Roman" w:cs="Times New Roman"/>
          <w:sz w:val="28"/>
        </w:rPr>
        <w:t>//sudact.ru/arbitral/doc/bjgB1arVHEof/;</w:t>
      </w:r>
    </w:p>
    <w:p w:rsidR="00210AA9" w:rsidRPr="00574B1C" w:rsidRDefault="00210AA9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10AA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Решение Арбитражного суда Краснодарского края от 15 февраля 2017 года по делу </w:t>
      </w:r>
      <w:r w:rsidRPr="00210AA9">
        <w:rPr>
          <w:rFonts w:ascii="Times New Roman" w:hAnsi="Times New Roman" w:cs="Times New Roman"/>
          <w:sz w:val="28"/>
        </w:rPr>
        <w:t>№ А32-42196/2016</w:t>
      </w:r>
      <w:r>
        <w:rPr>
          <w:rFonts w:ascii="Times New Roman" w:hAnsi="Times New Roman" w:cs="Times New Roman"/>
          <w:sz w:val="28"/>
        </w:rPr>
        <w:t xml:space="preserve"> // </w:t>
      </w:r>
      <w:r>
        <w:rPr>
          <w:rFonts w:ascii="Times New Roman" w:hAnsi="Times New Roman" w:cs="Times New Roman"/>
          <w:sz w:val="28"/>
          <w:lang w:val="en-US"/>
        </w:rPr>
        <w:t>https</w:t>
      </w:r>
      <w:r w:rsidRPr="00210AA9">
        <w:rPr>
          <w:rFonts w:ascii="Times New Roman" w:hAnsi="Times New Roman" w:cs="Times New Roman"/>
          <w:sz w:val="28"/>
        </w:rPr>
        <w:t>: //sudact.ru/arbitral/doc/RaOBGcRXtmbK/;</w:t>
      </w:r>
    </w:p>
    <w:p w:rsidR="008E6861" w:rsidRPr="00210AA9" w:rsidRDefault="008E6861" w:rsidP="00D8135D">
      <w:pPr>
        <w:pStyle w:val="a3"/>
        <w:tabs>
          <w:tab w:val="left" w:pos="783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Интернет-ресурсы</w:t>
      </w:r>
      <w:r w:rsidR="00D8135D">
        <w:rPr>
          <w:rFonts w:ascii="Times New Roman" w:hAnsi="Times New Roman" w:cs="Times New Roman"/>
          <w:sz w:val="28"/>
        </w:rPr>
        <w:tab/>
      </w:r>
    </w:p>
    <w:p w:rsidR="008E6861" w:rsidRPr="008E6861" w:rsidRDefault="008E6861" w:rsidP="00395B6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E686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Официальный сайт Всемирной Торговой Организации</w:t>
      </w:r>
      <w:r w:rsidRPr="008E6861">
        <w:t xml:space="preserve"> </w:t>
      </w:r>
      <w:r w:rsidR="00E32643">
        <w:rPr>
          <w:rFonts w:ascii="Times New Roman" w:hAnsi="Times New Roman" w:cs="Times New Roman"/>
          <w:sz w:val="28"/>
        </w:rPr>
        <w:t>[Э</w:t>
      </w:r>
      <w:r w:rsidRPr="008E6861">
        <w:rPr>
          <w:rFonts w:ascii="Times New Roman" w:hAnsi="Times New Roman" w:cs="Times New Roman"/>
          <w:sz w:val="28"/>
        </w:rPr>
        <w:t>лектронный ресурс]</w:t>
      </w:r>
      <w:r>
        <w:rPr>
          <w:rFonts w:ascii="Times New Roman" w:hAnsi="Times New Roman" w:cs="Times New Roman"/>
          <w:sz w:val="28"/>
        </w:rPr>
        <w:t xml:space="preserve"> //</w:t>
      </w:r>
      <w:r w:rsidRPr="008E686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URL</w:t>
      </w:r>
      <w:r w:rsidRPr="008E6861">
        <w:rPr>
          <w:rFonts w:ascii="Times New Roman" w:hAnsi="Times New Roman" w:cs="Times New Roman"/>
          <w:sz w:val="28"/>
        </w:rPr>
        <w:t xml:space="preserve">: https://www.wto.org/index.htm </w:t>
      </w:r>
      <w:r>
        <w:rPr>
          <w:rFonts w:ascii="Times New Roman" w:hAnsi="Times New Roman" w:cs="Times New Roman"/>
          <w:sz w:val="28"/>
        </w:rPr>
        <w:t>(дата обращения: 15.04.2020).</w:t>
      </w:r>
    </w:p>
    <w:p w:rsidR="003A7184" w:rsidRPr="003A7184" w:rsidRDefault="003A7184" w:rsidP="003A7184">
      <w:pPr>
        <w:spacing w:line="360" w:lineRule="auto"/>
        <w:rPr>
          <w:rFonts w:ascii="Times New Roman" w:hAnsi="Times New Roman" w:cs="Times New Roman"/>
          <w:sz w:val="28"/>
        </w:rPr>
      </w:pPr>
    </w:p>
    <w:p w:rsidR="00561011" w:rsidRPr="00F711B7" w:rsidRDefault="00561011" w:rsidP="00F711B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DA4C45" w:rsidRDefault="00DA4C45" w:rsidP="00E56632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E56632" w:rsidRPr="00CD1DC3" w:rsidRDefault="00E56632" w:rsidP="00E56632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6F3652" w:rsidRPr="00DD22A9" w:rsidRDefault="006F3652" w:rsidP="009B7DF1">
      <w:pPr>
        <w:spacing w:line="360" w:lineRule="auto"/>
        <w:rPr>
          <w:rFonts w:ascii="Times New Roman" w:hAnsi="Times New Roman" w:cs="Times New Roman"/>
          <w:sz w:val="28"/>
        </w:rPr>
      </w:pPr>
    </w:p>
    <w:sectPr w:rsidR="006F3652" w:rsidRPr="00DD22A9" w:rsidSect="0026733A">
      <w:footerReference w:type="default" r:id="rId10"/>
      <w:pgSz w:w="11906" w:h="16838"/>
      <w:pgMar w:top="1134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50B" w:rsidRDefault="00A1450B" w:rsidP="00541061">
      <w:pPr>
        <w:spacing w:after="0" w:line="240" w:lineRule="auto"/>
      </w:pPr>
      <w:r>
        <w:separator/>
      </w:r>
    </w:p>
  </w:endnote>
  <w:endnote w:type="continuationSeparator" w:id="0">
    <w:p w:rsidR="00A1450B" w:rsidRDefault="00A1450B" w:rsidP="00541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8897473"/>
      <w:docPartObj>
        <w:docPartGallery w:val="Page Numbers (Bottom of Page)"/>
        <w:docPartUnique/>
      </w:docPartObj>
    </w:sdtPr>
    <w:sdtEndPr/>
    <w:sdtContent>
      <w:p w:rsidR="008218D0" w:rsidRDefault="008218D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74A">
          <w:rPr>
            <w:noProof/>
          </w:rPr>
          <w:t>35</w:t>
        </w:r>
        <w:r>
          <w:fldChar w:fldCharType="end"/>
        </w:r>
      </w:p>
    </w:sdtContent>
  </w:sdt>
  <w:p w:rsidR="008218D0" w:rsidRDefault="008218D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50B" w:rsidRDefault="00A1450B" w:rsidP="00541061">
      <w:pPr>
        <w:spacing w:after="0" w:line="240" w:lineRule="auto"/>
      </w:pPr>
      <w:r>
        <w:separator/>
      </w:r>
    </w:p>
  </w:footnote>
  <w:footnote w:type="continuationSeparator" w:id="0">
    <w:p w:rsidR="00A1450B" w:rsidRDefault="00A1450B" w:rsidP="00541061">
      <w:pPr>
        <w:spacing w:after="0" w:line="240" w:lineRule="auto"/>
      </w:pPr>
      <w:r>
        <w:continuationSeparator/>
      </w:r>
    </w:p>
  </w:footnote>
  <w:footnote w:id="1">
    <w:p w:rsidR="00D8135D" w:rsidRPr="00D8135D" w:rsidRDefault="00D8135D">
      <w:pPr>
        <w:pStyle w:val="a6"/>
        <w:rPr>
          <w:rFonts w:ascii="Times New Roman" w:hAnsi="Times New Roman" w:cs="Times New Roman"/>
        </w:rPr>
      </w:pPr>
      <w:r w:rsidRPr="00D8135D">
        <w:rPr>
          <w:rStyle w:val="a8"/>
          <w:rFonts w:ascii="Times New Roman" w:hAnsi="Times New Roman" w:cs="Times New Roman"/>
        </w:rPr>
        <w:footnoteRef/>
      </w:r>
      <w:r w:rsidRPr="00D8135D">
        <w:rPr>
          <w:rFonts w:ascii="Times New Roman" w:hAnsi="Times New Roman" w:cs="Times New Roman"/>
        </w:rPr>
        <w:t xml:space="preserve"> СЗ РФ. № 50. Ст. 4850</w:t>
      </w:r>
      <w:r>
        <w:rPr>
          <w:rFonts w:ascii="Times New Roman" w:hAnsi="Times New Roman" w:cs="Times New Roman"/>
        </w:rPr>
        <w:t>;</w:t>
      </w:r>
    </w:p>
  </w:footnote>
  <w:footnote w:id="2">
    <w:p w:rsidR="00D8135D" w:rsidRPr="00D8135D" w:rsidRDefault="00D8135D">
      <w:pPr>
        <w:pStyle w:val="a6"/>
        <w:rPr>
          <w:rFonts w:ascii="Times New Roman" w:hAnsi="Times New Roman" w:cs="Times New Roman"/>
        </w:rPr>
      </w:pPr>
      <w:r w:rsidRPr="00D8135D">
        <w:rPr>
          <w:rStyle w:val="a8"/>
          <w:rFonts w:ascii="Times New Roman" w:hAnsi="Times New Roman" w:cs="Times New Roman"/>
        </w:rPr>
        <w:footnoteRef/>
      </w:r>
      <w:r w:rsidRPr="00D8135D">
        <w:rPr>
          <w:rFonts w:ascii="Times New Roman" w:hAnsi="Times New Roman" w:cs="Times New Roman"/>
        </w:rPr>
        <w:t xml:space="preserve"> СЗ РФ. № 50. Ст. 4859</w:t>
      </w:r>
      <w:r>
        <w:rPr>
          <w:rFonts w:ascii="Times New Roman" w:hAnsi="Times New Roman" w:cs="Times New Roman"/>
        </w:rPr>
        <w:t>;</w:t>
      </w:r>
    </w:p>
  </w:footnote>
  <w:footnote w:id="3">
    <w:p w:rsidR="00D8135D" w:rsidRPr="00D8135D" w:rsidRDefault="00D8135D">
      <w:pPr>
        <w:pStyle w:val="a6"/>
        <w:rPr>
          <w:rFonts w:ascii="Times New Roman" w:hAnsi="Times New Roman" w:cs="Times New Roman"/>
        </w:rPr>
      </w:pPr>
      <w:r w:rsidRPr="00D8135D">
        <w:rPr>
          <w:rStyle w:val="a8"/>
          <w:rFonts w:ascii="Times New Roman" w:hAnsi="Times New Roman" w:cs="Times New Roman"/>
        </w:rPr>
        <w:footnoteRef/>
      </w:r>
      <w:r w:rsidRPr="00D8135D">
        <w:rPr>
          <w:rFonts w:ascii="Times New Roman" w:hAnsi="Times New Roman" w:cs="Times New Roman"/>
        </w:rPr>
        <w:t xml:space="preserve"> СЗ РФ. № 32 (часть I). Ст. 5082;</w:t>
      </w:r>
    </w:p>
  </w:footnote>
  <w:footnote w:id="4">
    <w:p w:rsidR="00D8135D" w:rsidRPr="002111AF" w:rsidRDefault="00D8135D">
      <w:pPr>
        <w:pStyle w:val="a6"/>
        <w:rPr>
          <w:rFonts w:ascii="Times New Roman" w:hAnsi="Times New Roman" w:cs="Times New Roman"/>
        </w:rPr>
      </w:pPr>
      <w:r w:rsidRPr="002111AF">
        <w:rPr>
          <w:rStyle w:val="a8"/>
          <w:rFonts w:ascii="Times New Roman" w:hAnsi="Times New Roman" w:cs="Times New Roman"/>
        </w:rPr>
        <w:footnoteRef/>
      </w:r>
      <w:r w:rsidRPr="002111AF">
        <w:rPr>
          <w:rFonts w:ascii="Times New Roman" w:hAnsi="Times New Roman" w:cs="Times New Roman"/>
        </w:rPr>
        <w:t xml:space="preserve"> СЗ РФ. № 46. Ст. 5249;</w:t>
      </w:r>
    </w:p>
  </w:footnote>
  <w:footnote w:id="5">
    <w:p w:rsidR="002111AF" w:rsidRPr="002111AF" w:rsidRDefault="002111AF">
      <w:pPr>
        <w:pStyle w:val="a6"/>
        <w:rPr>
          <w:rFonts w:ascii="Times New Roman" w:hAnsi="Times New Roman" w:cs="Times New Roman"/>
        </w:rPr>
      </w:pPr>
      <w:r w:rsidRPr="002111AF">
        <w:rPr>
          <w:rStyle w:val="a8"/>
          <w:rFonts w:ascii="Times New Roman" w:hAnsi="Times New Roman" w:cs="Times New Roman"/>
        </w:rPr>
        <w:footnoteRef/>
      </w:r>
      <w:r w:rsidRPr="002111AF">
        <w:rPr>
          <w:rFonts w:ascii="Times New Roman" w:hAnsi="Times New Roman" w:cs="Times New Roman"/>
        </w:rPr>
        <w:t xml:space="preserve"> СЗ РФ. № 43. Ст. 6107;</w:t>
      </w:r>
    </w:p>
  </w:footnote>
  <w:footnote w:id="6">
    <w:p w:rsidR="002111AF" w:rsidRPr="002111AF" w:rsidRDefault="002111AF">
      <w:pPr>
        <w:pStyle w:val="a6"/>
        <w:rPr>
          <w:rFonts w:ascii="Times New Roman" w:hAnsi="Times New Roman" w:cs="Times New Roman"/>
        </w:rPr>
      </w:pPr>
      <w:r w:rsidRPr="002111AF">
        <w:rPr>
          <w:rStyle w:val="a8"/>
          <w:rFonts w:ascii="Times New Roman" w:hAnsi="Times New Roman" w:cs="Times New Roman"/>
        </w:rPr>
        <w:footnoteRef/>
      </w:r>
      <w:r w:rsidRPr="002111AF">
        <w:rPr>
          <w:rFonts w:ascii="Times New Roman" w:hAnsi="Times New Roman" w:cs="Times New Roman"/>
        </w:rPr>
        <w:t xml:space="preserve"> СЗ РФ. № 43. Ст. 6106;</w:t>
      </w:r>
    </w:p>
  </w:footnote>
  <w:footnote w:id="7">
    <w:p w:rsidR="002111AF" w:rsidRPr="002111AF" w:rsidRDefault="002111AF">
      <w:pPr>
        <w:pStyle w:val="a6"/>
        <w:rPr>
          <w:rFonts w:ascii="Times New Roman" w:hAnsi="Times New Roman" w:cs="Times New Roman"/>
        </w:rPr>
      </w:pPr>
      <w:r w:rsidRPr="002111AF">
        <w:rPr>
          <w:rStyle w:val="a8"/>
          <w:rFonts w:ascii="Times New Roman" w:hAnsi="Times New Roman" w:cs="Times New Roman"/>
        </w:rPr>
        <w:footnoteRef/>
      </w:r>
      <w:r w:rsidRPr="002111AF">
        <w:rPr>
          <w:rFonts w:ascii="Times New Roman" w:hAnsi="Times New Roman" w:cs="Times New Roman"/>
        </w:rPr>
        <w:t xml:space="preserve"> СЗ РФ. № 49. Ст. 4552;</w:t>
      </w:r>
    </w:p>
  </w:footnote>
  <w:footnote w:id="8">
    <w:p w:rsidR="002111AF" w:rsidRPr="002111AF" w:rsidRDefault="002111AF">
      <w:pPr>
        <w:pStyle w:val="a6"/>
        <w:rPr>
          <w:rFonts w:ascii="Times New Roman" w:hAnsi="Times New Roman" w:cs="Times New Roman"/>
        </w:rPr>
      </w:pPr>
      <w:r w:rsidRPr="002111AF">
        <w:rPr>
          <w:rStyle w:val="a8"/>
          <w:rFonts w:ascii="Times New Roman" w:hAnsi="Times New Roman" w:cs="Times New Roman"/>
        </w:rPr>
        <w:footnoteRef/>
      </w:r>
      <w:r w:rsidRPr="002111AF">
        <w:rPr>
          <w:rFonts w:ascii="Times New Roman" w:hAnsi="Times New Roman" w:cs="Times New Roman"/>
        </w:rPr>
        <w:t xml:space="preserve"> Новикова Наталья Александровна Lex mercatoria как источник международного частного права // Научный диалог. 2013. №12 (24). URL: https://cyberleninka.ru/article/n/lex-mercatoria-kak-.. (дата обращения: 14.04.2020);</w:t>
      </w:r>
    </w:p>
  </w:footnote>
  <w:footnote w:id="9">
    <w:p w:rsidR="002111AF" w:rsidRPr="002111AF" w:rsidRDefault="002111AF">
      <w:pPr>
        <w:pStyle w:val="a6"/>
        <w:rPr>
          <w:rFonts w:ascii="Times New Roman" w:hAnsi="Times New Roman" w:cs="Times New Roman"/>
        </w:rPr>
      </w:pPr>
      <w:r w:rsidRPr="002111AF">
        <w:rPr>
          <w:rStyle w:val="a8"/>
          <w:rFonts w:ascii="Times New Roman" w:hAnsi="Times New Roman" w:cs="Times New Roman"/>
        </w:rPr>
        <w:footnoteRef/>
      </w:r>
      <w:r w:rsidRPr="002111AF">
        <w:rPr>
          <w:rFonts w:ascii="Times New Roman" w:hAnsi="Times New Roman" w:cs="Times New Roman"/>
        </w:rPr>
        <w:t xml:space="preserve"> СЗ РФ. № 31. Ст. 4398;</w:t>
      </w:r>
    </w:p>
  </w:footnote>
  <w:footnote w:id="10">
    <w:p w:rsidR="002111AF" w:rsidRPr="002111AF" w:rsidRDefault="002111AF">
      <w:pPr>
        <w:pStyle w:val="a6"/>
        <w:rPr>
          <w:rFonts w:ascii="Times New Roman" w:hAnsi="Times New Roman" w:cs="Times New Roman"/>
        </w:rPr>
      </w:pPr>
      <w:r w:rsidRPr="002111AF">
        <w:rPr>
          <w:rStyle w:val="a8"/>
          <w:rFonts w:ascii="Times New Roman" w:hAnsi="Times New Roman" w:cs="Times New Roman"/>
        </w:rPr>
        <w:footnoteRef/>
      </w:r>
      <w:r w:rsidRPr="002111AF">
        <w:rPr>
          <w:rFonts w:ascii="Times New Roman" w:hAnsi="Times New Roman" w:cs="Times New Roman"/>
        </w:rPr>
        <w:t xml:space="preserve"> СЗ РФ. № 50. Ст. 4850;</w:t>
      </w:r>
    </w:p>
  </w:footnote>
  <w:footnote w:id="11">
    <w:p w:rsidR="002111AF" w:rsidRPr="002111AF" w:rsidRDefault="002111AF">
      <w:pPr>
        <w:pStyle w:val="a6"/>
        <w:rPr>
          <w:rFonts w:ascii="Times New Roman" w:hAnsi="Times New Roman" w:cs="Times New Roman"/>
        </w:rPr>
      </w:pPr>
      <w:r w:rsidRPr="002111AF">
        <w:rPr>
          <w:rStyle w:val="a8"/>
          <w:rFonts w:ascii="Times New Roman" w:hAnsi="Times New Roman" w:cs="Times New Roman"/>
        </w:rPr>
        <w:footnoteRef/>
      </w:r>
      <w:r w:rsidRPr="002111AF">
        <w:rPr>
          <w:rFonts w:ascii="Times New Roman" w:hAnsi="Times New Roman" w:cs="Times New Roman"/>
        </w:rPr>
        <w:t xml:space="preserve"> СЗ РФ. № 50. Ст. 4850;</w:t>
      </w:r>
    </w:p>
  </w:footnote>
  <w:footnote w:id="12">
    <w:p w:rsidR="002111AF" w:rsidRPr="00BF6147" w:rsidRDefault="002111AF">
      <w:pPr>
        <w:pStyle w:val="a6"/>
        <w:rPr>
          <w:rFonts w:ascii="Times New Roman" w:hAnsi="Times New Roman" w:cs="Times New Roman"/>
        </w:rPr>
      </w:pPr>
      <w:r w:rsidRPr="00BF6147">
        <w:rPr>
          <w:rStyle w:val="a8"/>
          <w:rFonts w:ascii="Times New Roman" w:hAnsi="Times New Roman" w:cs="Times New Roman"/>
        </w:rPr>
        <w:footnoteRef/>
      </w:r>
      <w:r w:rsidRPr="00BF6147">
        <w:rPr>
          <w:rFonts w:ascii="Times New Roman" w:hAnsi="Times New Roman" w:cs="Times New Roman"/>
        </w:rPr>
        <w:t xml:space="preserve"> СЗ РФ. № 52. Ст. 6461;</w:t>
      </w:r>
    </w:p>
  </w:footnote>
  <w:footnote w:id="13">
    <w:p w:rsidR="002111AF" w:rsidRDefault="002111AF">
      <w:pPr>
        <w:pStyle w:val="a6"/>
      </w:pPr>
      <w:r w:rsidRPr="00BF6147">
        <w:rPr>
          <w:rStyle w:val="a8"/>
          <w:rFonts w:ascii="Times New Roman" w:hAnsi="Times New Roman" w:cs="Times New Roman"/>
        </w:rPr>
        <w:footnoteRef/>
      </w:r>
      <w:r w:rsidRPr="00BF6147">
        <w:rPr>
          <w:rFonts w:ascii="Times New Roman" w:hAnsi="Times New Roman" w:cs="Times New Roman"/>
        </w:rPr>
        <w:t xml:space="preserve"> </w:t>
      </w:r>
      <w:r w:rsidR="00BF6147" w:rsidRPr="00BF6147">
        <w:rPr>
          <w:rFonts w:ascii="Times New Roman" w:hAnsi="Times New Roman" w:cs="Times New Roman"/>
        </w:rPr>
        <w:t>СЗ РФ. № 46. Ст. 5249;</w:t>
      </w:r>
    </w:p>
  </w:footnote>
  <w:footnote w:id="14">
    <w:p w:rsidR="00BF6147" w:rsidRPr="00BF6147" w:rsidRDefault="00BF6147">
      <w:pPr>
        <w:pStyle w:val="a6"/>
        <w:rPr>
          <w:rFonts w:ascii="Times New Roman" w:hAnsi="Times New Roman" w:cs="Times New Roman"/>
        </w:rPr>
      </w:pPr>
      <w:r w:rsidRPr="00BF6147">
        <w:rPr>
          <w:rStyle w:val="a8"/>
          <w:rFonts w:ascii="Times New Roman" w:hAnsi="Times New Roman" w:cs="Times New Roman"/>
        </w:rPr>
        <w:footnoteRef/>
      </w:r>
      <w:r w:rsidRPr="00BF6147">
        <w:rPr>
          <w:rFonts w:ascii="Times New Roman" w:hAnsi="Times New Roman" w:cs="Times New Roman"/>
        </w:rPr>
        <w:t xml:space="preserve"> Таможенные ведомости. 2016. № 2;</w:t>
      </w:r>
    </w:p>
  </w:footnote>
  <w:footnote w:id="15">
    <w:p w:rsidR="00BF6147" w:rsidRPr="00BF6147" w:rsidRDefault="00BF6147">
      <w:pPr>
        <w:pStyle w:val="a6"/>
        <w:rPr>
          <w:rFonts w:ascii="Times New Roman" w:hAnsi="Times New Roman" w:cs="Times New Roman"/>
        </w:rPr>
      </w:pPr>
      <w:r w:rsidRPr="00BF6147">
        <w:rPr>
          <w:rStyle w:val="a8"/>
          <w:rFonts w:ascii="Times New Roman" w:hAnsi="Times New Roman" w:cs="Times New Roman"/>
        </w:rPr>
        <w:footnoteRef/>
      </w:r>
      <w:r w:rsidRPr="00BF6147">
        <w:rPr>
          <w:rFonts w:ascii="Times New Roman" w:hAnsi="Times New Roman" w:cs="Times New Roman"/>
        </w:rPr>
        <w:t xml:space="preserve"> СЗ РФ. № 29. Ст. 4179;</w:t>
      </w:r>
    </w:p>
  </w:footnote>
  <w:footnote w:id="16">
    <w:p w:rsidR="00BF6147" w:rsidRDefault="00BF6147">
      <w:pPr>
        <w:pStyle w:val="a6"/>
      </w:pPr>
      <w:r w:rsidRPr="00BF6147">
        <w:rPr>
          <w:rStyle w:val="a8"/>
          <w:rFonts w:ascii="Times New Roman" w:hAnsi="Times New Roman" w:cs="Times New Roman"/>
        </w:rPr>
        <w:footnoteRef/>
      </w:r>
      <w:r w:rsidRPr="00BF6147">
        <w:rPr>
          <w:rFonts w:ascii="Times New Roman" w:hAnsi="Times New Roman" w:cs="Times New Roman"/>
        </w:rPr>
        <w:t xml:space="preserve"> СЗ РФ. № 50. Ст. 4851;</w:t>
      </w:r>
    </w:p>
  </w:footnote>
  <w:footnote w:id="17">
    <w:p w:rsidR="00BF6147" w:rsidRPr="00BF6147" w:rsidRDefault="00BF6147">
      <w:pPr>
        <w:pStyle w:val="a6"/>
        <w:rPr>
          <w:rFonts w:ascii="Times New Roman" w:hAnsi="Times New Roman" w:cs="Times New Roman"/>
        </w:rPr>
      </w:pPr>
      <w:r w:rsidRPr="00BF6147">
        <w:rPr>
          <w:rStyle w:val="a8"/>
          <w:rFonts w:ascii="Times New Roman" w:hAnsi="Times New Roman" w:cs="Times New Roman"/>
        </w:rPr>
        <w:footnoteRef/>
      </w:r>
      <w:r w:rsidRPr="00BF6147">
        <w:rPr>
          <w:rFonts w:ascii="Times New Roman" w:hAnsi="Times New Roman" w:cs="Times New Roman"/>
        </w:rPr>
        <w:t xml:space="preserve"> Старкова Н.О., Тазаян Г.Е., Нетарифное регулирование внешней торговли // Электронный сетевой политематический журнал «Научные труды КУБГТУ». 2017. № 2. Стр. 131-145;</w:t>
      </w:r>
    </w:p>
  </w:footnote>
  <w:footnote w:id="18">
    <w:p w:rsidR="00BF6147" w:rsidRPr="00BF6147" w:rsidRDefault="00BF6147">
      <w:pPr>
        <w:pStyle w:val="a6"/>
        <w:rPr>
          <w:rFonts w:ascii="Times New Roman" w:hAnsi="Times New Roman" w:cs="Times New Roman"/>
        </w:rPr>
      </w:pPr>
      <w:r w:rsidRPr="00BF6147">
        <w:rPr>
          <w:rStyle w:val="a8"/>
          <w:rFonts w:ascii="Times New Roman" w:hAnsi="Times New Roman" w:cs="Times New Roman"/>
        </w:rPr>
        <w:footnoteRef/>
      </w:r>
      <w:r w:rsidRPr="00BF6147">
        <w:rPr>
          <w:rFonts w:ascii="Times New Roman" w:hAnsi="Times New Roman" w:cs="Times New Roman"/>
        </w:rPr>
        <w:t xml:space="preserve"> СЗ РФ. № 30. Ст. 3012;</w:t>
      </w:r>
    </w:p>
  </w:footnote>
  <w:footnote w:id="19">
    <w:p w:rsidR="00BF6147" w:rsidRPr="00BF6147" w:rsidRDefault="00BF6147">
      <w:pPr>
        <w:pStyle w:val="a6"/>
        <w:rPr>
          <w:rFonts w:ascii="Times New Roman" w:hAnsi="Times New Roman" w:cs="Times New Roman"/>
        </w:rPr>
      </w:pPr>
      <w:r w:rsidRPr="00BF6147">
        <w:rPr>
          <w:rStyle w:val="a8"/>
          <w:rFonts w:ascii="Times New Roman" w:hAnsi="Times New Roman" w:cs="Times New Roman"/>
        </w:rPr>
        <w:footnoteRef/>
      </w:r>
      <w:r w:rsidRPr="00BF6147">
        <w:rPr>
          <w:rFonts w:ascii="Times New Roman" w:hAnsi="Times New Roman" w:cs="Times New Roman"/>
        </w:rPr>
        <w:t xml:space="preserve"> СЗ РФ. № 1 (часть I). Ст. 2;</w:t>
      </w:r>
    </w:p>
  </w:footnote>
  <w:footnote w:id="20">
    <w:p w:rsidR="00BF6147" w:rsidRDefault="00BF6147">
      <w:pPr>
        <w:pStyle w:val="a6"/>
      </w:pPr>
      <w:r w:rsidRPr="00BF6147">
        <w:rPr>
          <w:rStyle w:val="a8"/>
          <w:rFonts w:ascii="Times New Roman" w:hAnsi="Times New Roman" w:cs="Times New Roman"/>
        </w:rPr>
        <w:footnoteRef/>
      </w:r>
      <w:r w:rsidRPr="00BF6147">
        <w:rPr>
          <w:rFonts w:ascii="Times New Roman" w:hAnsi="Times New Roman" w:cs="Times New Roman"/>
        </w:rPr>
        <w:t xml:space="preserve"> Зимовец Александр Владимирович О выборе способа решения споров во внешнеторговой деятельности // Вестник ТИУиЭ. 2009. №2. URL: https://cyberleninka.ru/article/n/o-vybore-sposoba-resheniya-sporov-vo-vneshnetorgovoy-deyatelnosti (дата обращения: 14.04.2020);</w:t>
      </w:r>
    </w:p>
  </w:footnote>
  <w:footnote w:id="21">
    <w:p w:rsidR="00BF6147" w:rsidRPr="00BF6147" w:rsidRDefault="00BF6147">
      <w:pPr>
        <w:pStyle w:val="a6"/>
        <w:rPr>
          <w:rFonts w:ascii="Times New Roman" w:hAnsi="Times New Roman" w:cs="Times New Roman"/>
        </w:rPr>
      </w:pPr>
      <w:r w:rsidRPr="00BF6147">
        <w:rPr>
          <w:rStyle w:val="a8"/>
          <w:rFonts w:ascii="Times New Roman" w:hAnsi="Times New Roman" w:cs="Times New Roman"/>
        </w:rPr>
        <w:footnoteRef/>
      </w:r>
      <w:r w:rsidRPr="00BF6147">
        <w:rPr>
          <w:rFonts w:ascii="Times New Roman" w:hAnsi="Times New Roman" w:cs="Times New Roman"/>
        </w:rPr>
        <w:t xml:space="preserve"> Зимовец Александр Владимирович О выборе способа решения споров во внешнеторговой деятельности // Вестник ТИУиЭ. 2009. №2. URL: https://cyberleninka.ru/article/n/o-vybore-sposoba-resheniya-sporov-vo-vneshnetorgovoy-deyatelnosti (дата обращения: 14.04.2020);</w:t>
      </w:r>
    </w:p>
  </w:footnote>
  <w:footnote w:id="22">
    <w:p w:rsidR="00BF6147" w:rsidRPr="00BF6147" w:rsidRDefault="00BF6147">
      <w:pPr>
        <w:pStyle w:val="a6"/>
        <w:rPr>
          <w:rFonts w:ascii="Times New Roman" w:hAnsi="Times New Roman" w:cs="Times New Roman"/>
        </w:rPr>
      </w:pPr>
      <w:r w:rsidRPr="00BF6147">
        <w:rPr>
          <w:rStyle w:val="a8"/>
          <w:rFonts w:ascii="Times New Roman" w:hAnsi="Times New Roman" w:cs="Times New Roman"/>
        </w:rPr>
        <w:footnoteRef/>
      </w:r>
      <w:r w:rsidRPr="00BF6147">
        <w:rPr>
          <w:rFonts w:ascii="Times New Roman" w:hAnsi="Times New Roman" w:cs="Times New Roman"/>
        </w:rPr>
        <w:t xml:space="preserve"> Вестник ВАС РФ. 1993. № 10;</w:t>
      </w:r>
    </w:p>
  </w:footnote>
  <w:footnote w:id="23">
    <w:p w:rsidR="00BF6147" w:rsidRDefault="00BF6147">
      <w:pPr>
        <w:pStyle w:val="a6"/>
      </w:pPr>
      <w:r w:rsidRPr="00BF6147">
        <w:rPr>
          <w:rStyle w:val="a8"/>
          <w:rFonts w:ascii="Times New Roman" w:hAnsi="Times New Roman" w:cs="Times New Roman"/>
        </w:rPr>
        <w:footnoteRef/>
      </w:r>
      <w:r w:rsidRPr="00BF6147">
        <w:rPr>
          <w:rFonts w:ascii="Times New Roman" w:hAnsi="Times New Roman" w:cs="Times New Roman"/>
        </w:rPr>
        <w:t xml:space="preserve"> Комиссия ООН по праву международной торговли. Ежегодник. 1985 год. Т. XVI.- Нью-Йорк: Организация Объединенных Наций, 1988. С. 601 – 612;</w:t>
      </w:r>
    </w:p>
  </w:footnote>
  <w:footnote w:id="24">
    <w:p w:rsidR="00BF6147" w:rsidRPr="0017680C" w:rsidRDefault="00BF6147">
      <w:pPr>
        <w:pStyle w:val="a6"/>
        <w:rPr>
          <w:rFonts w:ascii="Times New Roman" w:hAnsi="Times New Roman" w:cs="Times New Roman"/>
        </w:rPr>
      </w:pPr>
      <w:r w:rsidRPr="0017680C">
        <w:rPr>
          <w:rStyle w:val="a8"/>
          <w:rFonts w:ascii="Times New Roman" w:hAnsi="Times New Roman" w:cs="Times New Roman"/>
        </w:rPr>
        <w:footnoteRef/>
      </w:r>
      <w:r w:rsidRPr="0017680C">
        <w:rPr>
          <w:rFonts w:ascii="Times New Roman" w:hAnsi="Times New Roman" w:cs="Times New Roman"/>
        </w:rPr>
        <w:t xml:space="preserve"> </w:t>
      </w:r>
      <w:r w:rsidR="0017680C" w:rsidRPr="0017680C">
        <w:rPr>
          <w:rFonts w:ascii="Times New Roman" w:hAnsi="Times New Roman" w:cs="Times New Roman"/>
        </w:rPr>
        <w:t>Вестник ВАС РФ. 1993. № 8;</w:t>
      </w:r>
    </w:p>
  </w:footnote>
  <w:footnote w:id="25">
    <w:p w:rsidR="0017680C" w:rsidRPr="0017680C" w:rsidRDefault="0017680C">
      <w:pPr>
        <w:pStyle w:val="a6"/>
        <w:rPr>
          <w:rFonts w:ascii="Times New Roman" w:hAnsi="Times New Roman" w:cs="Times New Roman"/>
        </w:rPr>
      </w:pPr>
      <w:r w:rsidRPr="0017680C">
        <w:rPr>
          <w:rStyle w:val="a8"/>
          <w:rFonts w:ascii="Times New Roman" w:hAnsi="Times New Roman" w:cs="Times New Roman"/>
        </w:rPr>
        <w:footnoteRef/>
      </w:r>
      <w:r w:rsidRPr="0017680C">
        <w:rPr>
          <w:rFonts w:ascii="Times New Roman" w:hAnsi="Times New Roman" w:cs="Times New Roman"/>
        </w:rPr>
        <w:t xml:space="preserve"> СЗ РФ. № 30. Ст. 3012;</w:t>
      </w:r>
    </w:p>
  </w:footnote>
  <w:footnote w:id="26">
    <w:p w:rsidR="0017680C" w:rsidRDefault="0017680C">
      <w:pPr>
        <w:pStyle w:val="a6"/>
      </w:pPr>
      <w:r w:rsidRPr="0017680C">
        <w:rPr>
          <w:rStyle w:val="a8"/>
          <w:rFonts w:ascii="Times New Roman" w:hAnsi="Times New Roman" w:cs="Times New Roman"/>
        </w:rPr>
        <w:footnoteRef/>
      </w:r>
      <w:r w:rsidRPr="0017680C">
        <w:rPr>
          <w:rFonts w:ascii="Times New Roman" w:hAnsi="Times New Roman" w:cs="Times New Roman"/>
        </w:rPr>
        <w:t xml:space="preserve"> СЗ РФ. № 18. Ст. 1589;</w:t>
      </w:r>
    </w:p>
  </w:footnote>
  <w:footnote w:id="27">
    <w:p w:rsidR="0017680C" w:rsidRPr="0017680C" w:rsidRDefault="0017680C">
      <w:pPr>
        <w:pStyle w:val="a6"/>
        <w:rPr>
          <w:rFonts w:ascii="Times New Roman" w:hAnsi="Times New Roman" w:cs="Times New Roman"/>
        </w:rPr>
      </w:pPr>
      <w:r w:rsidRPr="0017680C">
        <w:rPr>
          <w:rStyle w:val="a8"/>
          <w:rFonts w:ascii="Times New Roman" w:hAnsi="Times New Roman" w:cs="Times New Roman"/>
        </w:rPr>
        <w:footnoteRef/>
      </w:r>
      <w:r w:rsidRPr="0017680C">
        <w:rPr>
          <w:rFonts w:ascii="Times New Roman" w:hAnsi="Times New Roman" w:cs="Times New Roman"/>
        </w:rPr>
        <w:t xml:space="preserve"> WT/DS512/RPT: Украина против России // https://www.wto.org/english/tratop_e/dispu_e/cases_e/ds512_e.htm;</w:t>
      </w:r>
    </w:p>
  </w:footnote>
  <w:footnote w:id="28">
    <w:p w:rsidR="0017680C" w:rsidRPr="0017680C" w:rsidRDefault="0017680C">
      <w:pPr>
        <w:pStyle w:val="a6"/>
        <w:rPr>
          <w:rFonts w:ascii="Times New Roman" w:hAnsi="Times New Roman" w:cs="Times New Roman"/>
        </w:rPr>
      </w:pPr>
      <w:r w:rsidRPr="0017680C">
        <w:rPr>
          <w:rStyle w:val="a8"/>
          <w:rFonts w:ascii="Times New Roman" w:hAnsi="Times New Roman" w:cs="Times New Roman"/>
        </w:rPr>
        <w:footnoteRef/>
      </w:r>
      <w:r w:rsidRPr="0017680C">
        <w:rPr>
          <w:rFonts w:ascii="Times New Roman" w:hAnsi="Times New Roman" w:cs="Times New Roman"/>
        </w:rPr>
        <w:t xml:space="preserve"> WT/DS532/RPT: Украина против России // https://www.wto.org/english/tratop_e/dispu_e/cases_e/ds532_e.htm;</w:t>
      </w:r>
    </w:p>
  </w:footnote>
  <w:footnote w:id="29">
    <w:p w:rsidR="0017680C" w:rsidRPr="0017680C" w:rsidRDefault="0017680C">
      <w:pPr>
        <w:pStyle w:val="a6"/>
        <w:rPr>
          <w:rFonts w:ascii="Times New Roman" w:hAnsi="Times New Roman" w:cs="Times New Roman"/>
        </w:rPr>
      </w:pPr>
      <w:r w:rsidRPr="0017680C">
        <w:rPr>
          <w:rStyle w:val="a8"/>
          <w:rFonts w:ascii="Times New Roman" w:hAnsi="Times New Roman" w:cs="Times New Roman"/>
        </w:rPr>
        <w:footnoteRef/>
      </w:r>
      <w:r w:rsidRPr="0017680C">
        <w:rPr>
          <w:rFonts w:ascii="Times New Roman" w:hAnsi="Times New Roman" w:cs="Times New Roman"/>
        </w:rPr>
        <w:t xml:space="preserve"> WT/DS566/RPT: США против России //  https://www.wto.org/english/tratop_e/dispu_e/cases_e/DS566_e.htm;</w:t>
      </w:r>
    </w:p>
  </w:footnote>
  <w:footnote w:id="30">
    <w:p w:rsidR="0017680C" w:rsidRPr="0017680C" w:rsidRDefault="0017680C">
      <w:pPr>
        <w:pStyle w:val="a6"/>
        <w:rPr>
          <w:rFonts w:ascii="Times New Roman" w:hAnsi="Times New Roman" w:cs="Times New Roman"/>
        </w:rPr>
      </w:pPr>
      <w:r w:rsidRPr="0017680C">
        <w:rPr>
          <w:rStyle w:val="a8"/>
          <w:rFonts w:ascii="Times New Roman" w:hAnsi="Times New Roman" w:cs="Times New Roman"/>
        </w:rPr>
        <w:footnoteRef/>
      </w:r>
      <w:r w:rsidRPr="0017680C">
        <w:rPr>
          <w:rFonts w:ascii="Times New Roman" w:hAnsi="Times New Roman" w:cs="Times New Roman"/>
        </w:rPr>
        <w:t xml:space="preserve"> WT/DS485/RPT: Европейский Союз против России //   https://www.wto.org/english/tratop_e/dispu_e/cases_e/ds485_e.htm;</w:t>
      </w:r>
    </w:p>
  </w:footnote>
  <w:footnote w:id="31">
    <w:p w:rsidR="0017680C" w:rsidRPr="0017680C" w:rsidRDefault="0017680C">
      <w:pPr>
        <w:pStyle w:val="a6"/>
        <w:rPr>
          <w:rFonts w:ascii="Times New Roman" w:hAnsi="Times New Roman" w:cs="Times New Roman"/>
        </w:rPr>
      </w:pPr>
      <w:r w:rsidRPr="0017680C">
        <w:rPr>
          <w:rStyle w:val="a8"/>
          <w:rFonts w:ascii="Times New Roman" w:hAnsi="Times New Roman" w:cs="Times New Roman"/>
        </w:rPr>
        <w:footnoteRef/>
      </w:r>
      <w:r w:rsidRPr="0017680C">
        <w:rPr>
          <w:rFonts w:ascii="Times New Roman" w:hAnsi="Times New Roman" w:cs="Times New Roman"/>
        </w:rPr>
        <w:t xml:space="preserve"> Решение Арбитражного суда Ставропольского края от 21 февраля 2019 года по делу № А63-10415/2018 // https://sudact.ru/arbitral/doc/P0pal9JVta5v/;</w:t>
      </w:r>
    </w:p>
  </w:footnote>
  <w:footnote w:id="32">
    <w:p w:rsidR="0017680C" w:rsidRPr="0017680C" w:rsidRDefault="0017680C">
      <w:pPr>
        <w:pStyle w:val="a6"/>
        <w:rPr>
          <w:rFonts w:ascii="Times New Roman" w:hAnsi="Times New Roman" w:cs="Times New Roman"/>
        </w:rPr>
      </w:pPr>
      <w:r w:rsidRPr="0017680C">
        <w:rPr>
          <w:rStyle w:val="a8"/>
          <w:rFonts w:ascii="Times New Roman" w:hAnsi="Times New Roman" w:cs="Times New Roman"/>
        </w:rPr>
        <w:footnoteRef/>
      </w:r>
      <w:r w:rsidRPr="0017680C">
        <w:rPr>
          <w:rFonts w:ascii="Times New Roman" w:hAnsi="Times New Roman" w:cs="Times New Roman"/>
        </w:rPr>
        <w:t xml:space="preserve"> Решение Арбитражного суда Курской области от 26 октября 2018 года по делу № А35-3278/2018 // https://sudact.ru/arbitral/doc/jL2AglBDjC6I/;</w:t>
      </w:r>
    </w:p>
  </w:footnote>
  <w:footnote w:id="33">
    <w:p w:rsidR="0017680C" w:rsidRPr="0017680C" w:rsidRDefault="0017680C">
      <w:pPr>
        <w:pStyle w:val="a6"/>
        <w:rPr>
          <w:rFonts w:ascii="Times New Roman" w:hAnsi="Times New Roman" w:cs="Times New Roman"/>
        </w:rPr>
      </w:pPr>
      <w:r w:rsidRPr="0017680C">
        <w:rPr>
          <w:rStyle w:val="a8"/>
          <w:rFonts w:ascii="Times New Roman" w:hAnsi="Times New Roman" w:cs="Times New Roman"/>
        </w:rPr>
        <w:footnoteRef/>
      </w:r>
      <w:r w:rsidRPr="0017680C">
        <w:rPr>
          <w:rFonts w:ascii="Times New Roman" w:hAnsi="Times New Roman" w:cs="Times New Roman"/>
        </w:rPr>
        <w:t xml:space="preserve"> Решение Арбитражного суда города Москвы от 19 февраля 2018 года по делу № А40-204822/2017 // https: //sudact.ru/arbitral/doc/bjgB1arVHEof/;</w:t>
      </w:r>
    </w:p>
  </w:footnote>
  <w:footnote w:id="34">
    <w:p w:rsidR="0017680C" w:rsidRDefault="0017680C">
      <w:pPr>
        <w:pStyle w:val="a6"/>
      </w:pPr>
      <w:r w:rsidRPr="0017680C">
        <w:rPr>
          <w:rStyle w:val="a8"/>
          <w:rFonts w:ascii="Times New Roman" w:hAnsi="Times New Roman" w:cs="Times New Roman"/>
        </w:rPr>
        <w:footnoteRef/>
      </w:r>
      <w:r w:rsidRPr="0017680C">
        <w:rPr>
          <w:rFonts w:ascii="Times New Roman" w:hAnsi="Times New Roman" w:cs="Times New Roman"/>
        </w:rPr>
        <w:t xml:space="preserve"> Решение Арбитражного суда Краснодарского края от 15 февраля 2017 года по делу № А32-42196/2016 // https: //sudact.ru/arbitral/doc/RaOBGcRXtmbK/;</w:t>
      </w:r>
    </w:p>
  </w:footnote>
  <w:footnote w:id="35">
    <w:p w:rsidR="0017680C" w:rsidRPr="0017680C" w:rsidRDefault="0017680C">
      <w:pPr>
        <w:pStyle w:val="a6"/>
        <w:rPr>
          <w:rFonts w:ascii="Times New Roman" w:hAnsi="Times New Roman" w:cs="Times New Roman"/>
        </w:rPr>
      </w:pPr>
      <w:r w:rsidRPr="0017680C">
        <w:rPr>
          <w:rStyle w:val="a8"/>
          <w:rFonts w:ascii="Times New Roman" w:hAnsi="Times New Roman" w:cs="Times New Roman"/>
        </w:rPr>
        <w:footnoteRef/>
      </w:r>
      <w:r w:rsidRPr="0017680C">
        <w:rPr>
          <w:rFonts w:ascii="Times New Roman" w:hAnsi="Times New Roman" w:cs="Times New Roman"/>
        </w:rPr>
        <w:t xml:space="preserve"> Решение Арбитражного суда города Санкт-Петербурга и Ленинградской области от 18 апреля 2019 года по делу № А56-158761/2018 // https://sudact.ru/arbitral/doc/eDHJYgIy9iHu/;</w:t>
      </w:r>
    </w:p>
  </w:footnote>
  <w:footnote w:id="36">
    <w:p w:rsidR="0017680C" w:rsidRPr="00203A2C" w:rsidRDefault="0017680C">
      <w:pPr>
        <w:pStyle w:val="a6"/>
        <w:rPr>
          <w:rFonts w:ascii="Times New Roman" w:hAnsi="Times New Roman" w:cs="Times New Roman"/>
        </w:rPr>
      </w:pPr>
      <w:r w:rsidRPr="00203A2C">
        <w:rPr>
          <w:rStyle w:val="a8"/>
          <w:rFonts w:ascii="Times New Roman" w:hAnsi="Times New Roman" w:cs="Times New Roman"/>
        </w:rPr>
        <w:footnoteRef/>
      </w:r>
      <w:r w:rsidRPr="00203A2C">
        <w:rPr>
          <w:rFonts w:ascii="Times New Roman" w:hAnsi="Times New Roman" w:cs="Times New Roman"/>
        </w:rPr>
        <w:t xml:space="preserve"> </w:t>
      </w:r>
      <w:r w:rsidR="00203A2C" w:rsidRPr="00203A2C">
        <w:rPr>
          <w:rFonts w:ascii="Times New Roman" w:hAnsi="Times New Roman" w:cs="Times New Roman"/>
        </w:rPr>
        <w:t>Колонтаевская И. Ф. Правовое регулирование внешнеэкономических отношений // Современные тенденции в экономике и управлении: новый взгляд. 2013. №22. URL: https://cyberleninka.ru/article/n/pravovoe-regulirovanie-vneshneekonomicheskih-otnosheniy (дата обращения: 03.05.2020);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5786E"/>
    <w:multiLevelType w:val="hybridMultilevel"/>
    <w:tmpl w:val="C6702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445B3"/>
    <w:multiLevelType w:val="hybridMultilevel"/>
    <w:tmpl w:val="28BC2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E7B86"/>
    <w:multiLevelType w:val="hybridMultilevel"/>
    <w:tmpl w:val="29866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2405F"/>
    <w:multiLevelType w:val="hybridMultilevel"/>
    <w:tmpl w:val="80C0A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474F3"/>
    <w:multiLevelType w:val="hybridMultilevel"/>
    <w:tmpl w:val="A192F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8124E"/>
    <w:multiLevelType w:val="hybridMultilevel"/>
    <w:tmpl w:val="000AE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33264A"/>
    <w:multiLevelType w:val="hybridMultilevel"/>
    <w:tmpl w:val="39003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460C2"/>
    <w:multiLevelType w:val="hybridMultilevel"/>
    <w:tmpl w:val="953A7EA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3F6F4A19"/>
    <w:multiLevelType w:val="hybridMultilevel"/>
    <w:tmpl w:val="C4709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B43C18"/>
    <w:multiLevelType w:val="hybridMultilevel"/>
    <w:tmpl w:val="2E96A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2B6DF7"/>
    <w:multiLevelType w:val="hybridMultilevel"/>
    <w:tmpl w:val="EE6E7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DF44B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8F5DF5"/>
    <w:multiLevelType w:val="hybridMultilevel"/>
    <w:tmpl w:val="AEE04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C4027C"/>
    <w:multiLevelType w:val="hybridMultilevel"/>
    <w:tmpl w:val="13202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4F1D23"/>
    <w:multiLevelType w:val="hybridMultilevel"/>
    <w:tmpl w:val="1E4ED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2"/>
  </w:num>
  <w:num w:numId="5">
    <w:abstractNumId w:val="9"/>
  </w:num>
  <w:num w:numId="6">
    <w:abstractNumId w:val="11"/>
  </w:num>
  <w:num w:numId="7">
    <w:abstractNumId w:val="12"/>
  </w:num>
  <w:num w:numId="8">
    <w:abstractNumId w:val="1"/>
  </w:num>
  <w:num w:numId="9">
    <w:abstractNumId w:val="5"/>
  </w:num>
  <w:num w:numId="10">
    <w:abstractNumId w:val="8"/>
  </w:num>
  <w:num w:numId="11">
    <w:abstractNumId w:val="13"/>
  </w:num>
  <w:num w:numId="12">
    <w:abstractNumId w:val="3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FE"/>
    <w:rsid w:val="0001404D"/>
    <w:rsid w:val="00020B51"/>
    <w:rsid w:val="0005429E"/>
    <w:rsid w:val="00071054"/>
    <w:rsid w:val="000931A3"/>
    <w:rsid w:val="000C0F5B"/>
    <w:rsid w:val="000D0C96"/>
    <w:rsid w:val="000D3133"/>
    <w:rsid w:val="00145557"/>
    <w:rsid w:val="0017680C"/>
    <w:rsid w:val="00187C6E"/>
    <w:rsid w:val="001B09B6"/>
    <w:rsid w:val="001B722D"/>
    <w:rsid w:val="001C687E"/>
    <w:rsid w:val="001E2D02"/>
    <w:rsid w:val="002034AD"/>
    <w:rsid w:val="00203A2C"/>
    <w:rsid w:val="00210AA9"/>
    <w:rsid w:val="002111AF"/>
    <w:rsid w:val="002210FF"/>
    <w:rsid w:val="0026733A"/>
    <w:rsid w:val="00270C48"/>
    <w:rsid w:val="002776FD"/>
    <w:rsid w:val="00282942"/>
    <w:rsid w:val="002952B8"/>
    <w:rsid w:val="002A433C"/>
    <w:rsid w:val="002B0891"/>
    <w:rsid w:val="002C45BC"/>
    <w:rsid w:val="002E3FE1"/>
    <w:rsid w:val="00340D46"/>
    <w:rsid w:val="00353E39"/>
    <w:rsid w:val="003619C3"/>
    <w:rsid w:val="0039332E"/>
    <w:rsid w:val="00395B69"/>
    <w:rsid w:val="00397C3C"/>
    <w:rsid w:val="003A7184"/>
    <w:rsid w:val="003A7ABF"/>
    <w:rsid w:val="003B3272"/>
    <w:rsid w:val="003E4349"/>
    <w:rsid w:val="00404CE9"/>
    <w:rsid w:val="00406C47"/>
    <w:rsid w:val="004261C6"/>
    <w:rsid w:val="00426C51"/>
    <w:rsid w:val="004669FD"/>
    <w:rsid w:val="00480E39"/>
    <w:rsid w:val="00485442"/>
    <w:rsid w:val="004856FE"/>
    <w:rsid w:val="004868FE"/>
    <w:rsid w:val="004C37F0"/>
    <w:rsid w:val="004F20A9"/>
    <w:rsid w:val="00531C49"/>
    <w:rsid w:val="00535FEC"/>
    <w:rsid w:val="00541061"/>
    <w:rsid w:val="00555789"/>
    <w:rsid w:val="00557CC3"/>
    <w:rsid w:val="00561011"/>
    <w:rsid w:val="00574B1C"/>
    <w:rsid w:val="005902CA"/>
    <w:rsid w:val="005D5A55"/>
    <w:rsid w:val="005D5E89"/>
    <w:rsid w:val="00600E20"/>
    <w:rsid w:val="00625AE2"/>
    <w:rsid w:val="00626666"/>
    <w:rsid w:val="006B61F8"/>
    <w:rsid w:val="006C180B"/>
    <w:rsid w:val="006C574A"/>
    <w:rsid w:val="006F3652"/>
    <w:rsid w:val="006F697A"/>
    <w:rsid w:val="00730E58"/>
    <w:rsid w:val="007378C2"/>
    <w:rsid w:val="00750318"/>
    <w:rsid w:val="007602FF"/>
    <w:rsid w:val="007877C8"/>
    <w:rsid w:val="007A6500"/>
    <w:rsid w:val="007E7611"/>
    <w:rsid w:val="007F0952"/>
    <w:rsid w:val="007F3747"/>
    <w:rsid w:val="008218D0"/>
    <w:rsid w:val="00880216"/>
    <w:rsid w:val="00884C76"/>
    <w:rsid w:val="00886A7A"/>
    <w:rsid w:val="008A3B00"/>
    <w:rsid w:val="008A7FCA"/>
    <w:rsid w:val="008E6861"/>
    <w:rsid w:val="008F3232"/>
    <w:rsid w:val="00917D5D"/>
    <w:rsid w:val="00951E3C"/>
    <w:rsid w:val="00953AEA"/>
    <w:rsid w:val="00980141"/>
    <w:rsid w:val="009907A2"/>
    <w:rsid w:val="009B11D5"/>
    <w:rsid w:val="009B7DF1"/>
    <w:rsid w:val="009C542F"/>
    <w:rsid w:val="00A05BC1"/>
    <w:rsid w:val="00A1450B"/>
    <w:rsid w:val="00A20B90"/>
    <w:rsid w:val="00A42A22"/>
    <w:rsid w:val="00AD048D"/>
    <w:rsid w:val="00AD30F7"/>
    <w:rsid w:val="00AF4957"/>
    <w:rsid w:val="00AF7E40"/>
    <w:rsid w:val="00B02325"/>
    <w:rsid w:val="00B1182B"/>
    <w:rsid w:val="00B50F8F"/>
    <w:rsid w:val="00B6332F"/>
    <w:rsid w:val="00B87270"/>
    <w:rsid w:val="00BB3975"/>
    <w:rsid w:val="00BC2B1C"/>
    <w:rsid w:val="00BE3463"/>
    <w:rsid w:val="00BF6147"/>
    <w:rsid w:val="00C0038F"/>
    <w:rsid w:val="00C55B76"/>
    <w:rsid w:val="00C6161E"/>
    <w:rsid w:val="00C76222"/>
    <w:rsid w:val="00C946DC"/>
    <w:rsid w:val="00CB6412"/>
    <w:rsid w:val="00CD13DC"/>
    <w:rsid w:val="00CD1DC3"/>
    <w:rsid w:val="00CE61EA"/>
    <w:rsid w:val="00CE7432"/>
    <w:rsid w:val="00D214EE"/>
    <w:rsid w:val="00D36716"/>
    <w:rsid w:val="00D71CD3"/>
    <w:rsid w:val="00D8135D"/>
    <w:rsid w:val="00D96D4E"/>
    <w:rsid w:val="00DA2DF5"/>
    <w:rsid w:val="00DA4C45"/>
    <w:rsid w:val="00DC483B"/>
    <w:rsid w:val="00DC6843"/>
    <w:rsid w:val="00DD22A9"/>
    <w:rsid w:val="00DD6119"/>
    <w:rsid w:val="00DE4591"/>
    <w:rsid w:val="00DF4C93"/>
    <w:rsid w:val="00E05A07"/>
    <w:rsid w:val="00E1324A"/>
    <w:rsid w:val="00E20184"/>
    <w:rsid w:val="00E26ACA"/>
    <w:rsid w:val="00E32643"/>
    <w:rsid w:val="00E4544E"/>
    <w:rsid w:val="00E5429B"/>
    <w:rsid w:val="00E56015"/>
    <w:rsid w:val="00E56366"/>
    <w:rsid w:val="00E56632"/>
    <w:rsid w:val="00E83797"/>
    <w:rsid w:val="00EA6605"/>
    <w:rsid w:val="00EB5AD9"/>
    <w:rsid w:val="00F10211"/>
    <w:rsid w:val="00F1306E"/>
    <w:rsid w:val="00F42DC7"/>
    <w:rsid w:val="00F44B13"/>
    <w:rsid w:val="00F711B7"/>
    <w:rsid w:val="00F80082"/>
    <w:rsid w:val="00FA7E53"/>
    <w:rsid w:val="00FB0452"/>
    <w:rsid w:val="00FD19FD"/>
    <w:rsid w:val="00FE192D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8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2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2A2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4106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41061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541061"/>
    <w:rPr>
      <w:vertAlign w:val="superscript"/>
    </w:rPr>
  </w:style>
  <w:style w:type="character" w:styleId="a9">
    <w:name w:val="Hyperlink"/>
    <w:basedOn w:val="a0"/>
    <w:uiPriority w:val="99"/>
    <w:unhideWhenUsed/>
    <w:rsid w:val="0026733A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267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6733A"/>
  </w:style>
  <w:style w:type="paragraph" w:styleId="ac">
    <w:name w:val="footer"/>
    <w:basedOn w:val="a"/>
    <w:link w:val="ad"/>
    <w:uiPriority w:val="99"/>
    <w:unhideWhenUsed/>
    <w:rsid w:val="00267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673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8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2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2A2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4106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41061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541061"/>
    <w:rPr>
      <w:vertAlign w:val="superscript"/>
    </w:rPr>
  </w:style>
  <w:style w:type="character" w:styleId="a9">
    <w:name w:val="Hyperlink"/>
    <w:basedOn w:val="a0"/>
    <w:uiPriority w:val="99"/>
    <w:unhideWhenUsed/>
    <w:rsid w:val="0026733A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267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6733A"/>
  </w:style>
  <w:style w:type="paragraph" w:styleId="ac">
    <w:name w:val="footer"/>
    <w:basedOn w:val="a"/>
    <w:link w:val="ad"/>
    <w:uiPriority w:val="99"/>
    <w:unhideWhenUsed/>
    <w:rsid w:val="00267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67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BF684-2EFF-490F-826D-CA9E287D5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8047</Words>
  <Characters>45871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Адель</dc:creator>
  <cp:lastModifiedBy>Адель</cp:lastModifiedBy>
  <cp:revision>20</cp:revision>
  <cp:lastPrinted>2020-05-03T14:50:00Z</cp:lastPrinted>
  <dcterms:created xsi:type="dcterms:W3CDTF">2020-04-04T11:05:00Z</dcterms:created>
  <dcterms:modified xsi:type="dcterms:W3CDTF">2020-05-03T14:50:00Z</dcterms:modified>
</cp:coreProperties>
</file>