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C1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D3309" w:rsidRPr="009D3309" w:rsidRDefault="009D3309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Министерств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браз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вания и науки РФ</w:t>
      </w: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Федеральн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е г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сударственн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е бюджетн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е</w:t>
      </w:r>
    </w:p>
    <w:p w:rsidR="00367CC1" w:rsidRPr="000C2D7C" w:rsidRDefault="00E1142D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="00367CC1" w:rsidRPr="000C2D7C">
        <w:rPr>
          <w:rFonts w:ascii="Times New Roman" w:hAnsi="Times New Roman"/>
          <w:bCs/>
          <w:spacing w:val="-7"/>
          <w:sz w:val="24"/>
          <w:szCs w:val="24"/>
        </w:rPr>
        <w:t>браз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="00367CC1" w:rsidRPr="000C2D7C">
        <w:rPr>
          <w:rFonts w:ascii="Times New Roman" w:hAnsi="Times New Roman"/>
          <w:bCs/>
          <w:spacing w:val="-7"/>
          <w:sz w:val="24"/>
          <w:szCs w:val="24"/>
        </w:rPr>
        <w:t>вательн</w:t>
      </w:r>
      <w:r>
        <w:rPr>
          <w:rFonts w:ascii="Times New Roman" w:hAnsi="Times New Roman"/>
          <w:bCs/>
          <w:spacing w:val="-7"/>
          <w:sz w:val="24"/>
          <w:szCs w:val="24"/>
        </w:rPr>
        <w:t>о</w:t>
      </w:r>
      <w:r w:rsidR="00367CC1" w:rsidRPr="000C2D7C">
        <w:rPr>
          <w:rFonts w:ascii="Times New Roman" w:hAnsi="Times New Roman"/>
          <w:bCs/>
          <w:spacing w:val="-7"/>
          <w:sz w:val="24"/>
          <w:szCs w:val="24"/>
        </w:rPr>
        <w:t>е учреждение</w:t>
      </w: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высшег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браз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вания</w:t>
      </w: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«Тверск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й г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сударственный университет»</w:t>
      </w:r>
    </w:p>
    <w:p w:rsidR="00367CC1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Юридический факультет</w:t>
      </w:r>
    </w:p>
    <w:p w:rsidR="00367CC1" w:rsidRDefault="00367CC1" w:rsidP="00286357">
      <w:pPr>
        <w:shd w:val="clear" w:color="auto" w:fill="FFFFFF"/>
        <w:spacing w:after="0" w:line="360" w:lineRule="auto"/>
        <w:jc w:val="center"/>
      </w:pPr>
    </w:p>
    <w:p w:rsidR="00381ED3" w:rsidRDefault="00381ED3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81ED3">
        <w:rPr>
          <w:rFonts w:ascii="Times New Roman" w:hAnsi="Times New Roman"/>
          <w:sz w:val="24"/>
          <w:szCs w:val="24"/>
        </w:rPr>
        <w:t>КАФЕДРА ЭК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Л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ГИЧЕСК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Г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 xml:space="preserve"> ПРАВА И ПРАВ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В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Г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 xml:space="preserve"> 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БЕСПЕЧЕНИЯ ПР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ФЕССИ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НАЛЬН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Й ДЕЯТЕЛЬН</w:t>
      </w:r>
      <w:r w:rsidR="00E1142D">
        <w:rPr>
          <w:rFonts w:ascii="Times New Roman" w:hAnsi="Times New Roman"/>
          <w:sz w:val="24"/>
          <w:szCs w:val="24"/>
        </w:rPr>
        <w:t>О</w:t>
      </w:r>
      <w:r w:rsidRPr="00381ED3">
        <w:rPr>
          <w:rFonts w:ascii="Times New Roman" w:hAnsi="Times New Roman"/>
          <w:sz w:val="24"/>
          <w:szCs w:val="24"/>
        </w:rPr>
        <w:t>СТИ</w:t>
      </w:r>
    </w:p>
    <w:p w:rsidR="00381ED3" w:rsidRDefault="00381ED3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СПЕЦИАЛЬН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СТЬ 38.05.02 – ТАМ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ЖЕНН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Е ДЕЛ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610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КУРС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>
        <w:rPr>
          <w:rFonts w:ascii="Times New Roman" w:hAnsi="Times New Roman"/>
          <w:bCs/>
          <w:spacing w:val="-7"/>
          <w:sz w:val="24"/>
          <w:szCs w:val="24"/>
        </w:rPr>
        <w:t>ВАЯ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 РАБ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ТА</w:t>
      </w:r>
      <w:r w:rsidR="00B32840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="00B32840" w:rsidRPr="00B32840">
        <w:rPr>
          <w:rFonts w:ascii="Times New Roman" w:hAnsi="Times New Roman"/>
          <w:bCs/>
          <w:spacing w:val="-7"/>
          <w:sz w:val="24"/>
          <w:szCs w:val="24"/>
        </w:rPr>
        <w:t>П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="00B32840" w:rsidRPr="00B32840">
        <w:rPr>
          <w:rFonts w:ascii="Times New Roman" w:hAnsi="Times New Roman"/>
          <w:bCs/>
          <w:spacing w:val="-7"/>
          <w:sz w:val="24"/>
          <w:szCs w:val="24"/>
        </w:rPr>
        <w:t xml:space="preserve"> ДИСЦИПЛИНЕ "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="00B32840" w:rsidRPr="00B32840">
        <w:rPr>
          <w:rFonts w:ascii="Times New Roman" w:hAnsi="Times New Roman"/>
          <w:bCs/>
          <w:spacing w:val="-7"/>
          <w:sz w:val="24"/>
          <w:szCs w:val="24"/>
        </w:rPr>
        <w:t>СН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="00B32840" w:rsidRPr="00B32840">
        <w:rPr>
          <w:rFonts w:ascii="Times New Roman" w:hAnsi="Times New Roman"/>
          <w:bCs/>
          <w:spacing w:val="-7"/>
          <w:sz w:val="24"/>
          <w:szCs w:val="24"/>
        </w:rPr>
        <w:t>ВЫ ВЭД"</w:t>
      </w: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61060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367CC1">
        <w:rPr>
          <w:rFonts w:ascii="Times New Roman" w:hAnsi="Times New Roman"/>
          <w:b/>
          <w:bCs/>
          <w:spacing w:val="-7"/>
          <w:sz w:val="28"/>
          <w:szCs w:val="28"/>
        </w:rPr>
        <w:t>Система г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Pr="00367CC1">
        <w:rPr>
          <w:rFonts w:ascii="Times New Roman" w:hAnsi="Times New Roman"/>
          <w:b/>
          <w:bCs/>
          <w:spacing w:val="-7"/>
          <w:sz w:val="28"/>
          <w:szCs w:val="28"/>
        </w:rPr>
        <w:t>сударственн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Pr="00367CC1">
        <w:rPr>
          <w:rFonts w:ascii="Times New Roman" w:hAnsi="Times New Roman"/>
          <w:b/>
          <w:bCs/>
          <w:spacing w:val="-7"/>
          <w:sz w:val="28"/>
          <w:szCs w:val="28"/>
        </w:rPr>
        <w:t>г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Pr="00367CC1">
        <w:rPr>
          <w:rFonts w:ascii="Times New Roman" w:hAnsi="Times New Roman"/>
          <w:b/>
          <w:bCs/>
          <w:spacing w:val="-7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Pr="00367CC1">
        <w:rPr>
          <w:rFonts w:ascii="Times New Roman" w:hAnsi="Times New Roman"/>
          <w:b/>
          <w:bCs/>
          <w:spacing w:val="-7"/>
          <w:sz w:val="28"/>
          <w:szCs w:val="28"/>
        </w:rPr>
        <w:t>вания внешнеэк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Pr="00367CC1">
        <w:rPr>
          <w:rFonts w:ascii="Times New Roman" w:hAnsi="Times New Roman"/>
          <w:b/>
          <w:bCs/>
          <w:spacing w:val="-7"/>
          <w:sz w:val="28"/>
          <w:szCs w:val="28"/>
        </w:rPr>
        <w:t>н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Pr="00367CC1">
        <w:rPr>
          <w:rFonts w:ascii="Times New Roman" w:hAnsi="Times New Roman"/>
          <w:b/>
          <w:bCs/>
          <w:spacing w:val="-7"/>
          <w:sz w:val="28"/>
          <w:szCs w:val="28"/>
        </w:rPr>
        <w:t>мическ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Pr="00367CC1">
        <w:rPr>
          <w:rFonts w:ascii="Times New Roman" w:hAnsi="Times New Roman"/>
          <w:b/>
          <w:bCs/>
          <w:spacing w:val="-7"/>
          <w:sz w:val="28"/>
          <w:szCs w:val="28"/>
        </w:rPr>
        <w:t>й деятельн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Pr="00367CC1">
        <w:rPr>
          <w:rFonts w:ascii="Times New Roman" w:hAnsi="Times New Roman"/>
          <w:b/>
          <w:bCs/>
          <w:spacing w:val="-7"/>
          <w:sz w:val="28"/>
          <w:szCs w:val="28"/>
        </w:rPr>
        <w:t xml:space="preserve">сти в </w:t>
      </w:r>
      <w:r w:rsidRPr="00577678">
        <w:rPr>
          <w:rFonts w:ascii="Times New Roman" w:hAnsi="Times New Roman"/>
          <w:b/>
          <w:bCs/>
          <w:spacing w:val="-7"/>
          <w:sz w:val="28"/>
          <w:szCs w:val="28"/>
        </w:rPr>
        <w:t>Р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Pr="00577678">
        <w:rPr>
          <w:rFonts w:ascii="Times New Roman" w:hAnsi="Times New Roman"/>
          <w:b/>
          <w:bCs/>
          <w:spacing w:val="-7"/>
          <w:sz w:val="28"/>
          <w:szCs w:val="28"/>
        </w:rPr>
        <w:t>сси</w:t>
      </w:r>
      <w:r w:rsidR="002B2422" w:rsidRPr="00577678">
        <w:rPr>
          <w:rFonts w:ascii="Times New Roman" w:hAnsi="Times New Roman"/>
          <w:b/>
          <w:bCs/>
          <w:spacing w:val="-7"/>
          <w:sz w:val="28"/>
          <w:szCs w:val="28"/>
        </w:rPr>
        <w:t>йск</w:t>
      </w:r>
      <w:r w:rsidR="00E1142D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="002B2422" w:rsidRPr="00577678">
        <w:rPr>
          <w:rFonts w:ascii="Times New Roman" w:hAnsi="Times New Roman"/>
          <w:b/>
          <w:bCs/>
          <w:spacing w:val="-7"/>
          <w:sz w:val="28"/>
          <w:szCs w:val="28"/>
        </w:rPr>
        <w:t>й Федерации</w:t>
      </w: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Вып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>
        <w:rPr>
          <w:rFonts w:ascii="Times New Roman" w:hAnsi="Times New Roman"/>
          <w:bCs/>
          <w:spacing w:val="-7"/>
          <w:sz w:val="24"/>
          <w:szCs w:val="24"/>
        </w:rPr>
        <w:t>лнил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: студент </w:t>
      </w:r>
      <w:r>
        <w:rPr>
          <w:rFonts w:ascii="Times New Roman" w:hAnsi="Times New Roman"/>
          <w:bCs/>
          <w:spacing w:val="-7"/>
          <w:sz w:val="24"/>
          <w:szCs w:val="24"/>
        </w:rPr>
        <w:t>1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 xml:space="preserve"> курса </w:t>
      </w:r>
      <w:proofErr w:type="gramStart"/>
      <w:r w:rsidRPr="000C2D7C">
        <w:rPr>
          <w:rFonts w:ascii="Times New Roman" w:hAnsi="Times New Roman"/>
          <w:bCs/>
          <w:spacing w:val="-7"/>
          <w:sz w:val="24"/>
          <w:szCs w:val="24"/>
        </w:rPr>
        <w:t>Д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proofErr w:type="gramEnd"/>
    </w:p>
    <w:p w:rsidR="00367CC1" w:rsidRPr="000C2D7C" w:rsidRDefault="00367CC1" w:rsidP="0028635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Анисим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>
        <w:rPr>
          <w:rFonts w:ascii="Times New Roman" w:hAnsi="Times New Roman"/>
          <w:bCs/>
          <w:spacing w:val="-7"/>
          <w:sz w:val="24"/>
          <w:szCs w:val="24"/>
        </w:rPr>
        <w:t>в Сергей Сергеевич</w:t>
      </w:r>
    </w:p>
    <w:p w:rsidR="00367CC1" w:rsidRPr="000C2D7C" w:rsidRDefault="00367CC1" w:rsidP="0028635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Научный рук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в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дитель:</w:t>
      </w:r>
    </w:p>
    <w:p w:rsidR="00367CC1" w:rsidRPr="000C2D7C" w:rsidRDefault="00367CC1" w:rsidP="00286357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ассистент Сладк</w:t>
      </w:r>
      <w:r w:rsidR="00E1142D">
        <w:rPr>
          <w:rFonts w:ascii="Times New Roman" w:hAnsi="Times New Roman"/>
          <w:bCs/>
          <w:spacing w:val="-7"/>
          <w:sz w:val="24"/>
          <w:szCs w:val="24"/>
        </w:rPr>
        <w:t>о</w:t>
      </w:r>
      <w:r>
        <w:rPr>
          <w:rFonts w:ascii="Times New Roman" w:hAnsi="Times New Roman"/>
          <w:bCs/>
          <w:spacing w:val="-7"/>
          <w:sz w:val="24"/>
          <w:szCs w:val="24"/>
        </w:rPr>
        <w:t>ва А.А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.</w:t>
      </w: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367CC1" w:rsidRPr="000C2D7C" w:rsidRDefault="00367CC1" w:rsidP="00286357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Тверь 2016</w:t>
      </w:r>
    </w:p>
    <w:p w:rsidR="003243D5" w:rsidRPr="00381ED3" w:rsidRDefault="00E1142D" w:rsidP="00EC5F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</w:t>
      </w:r>
      <w:r w:rsidR="00F216AB" w:rsidRPr="00381ED3">
        <w:rPr>
          <w:rFonts w:ascii="Times New Roman" w:hAnsi="Times New Roman"/>
          <w:b/>
          <w:sz w:val="28"/>
          <w:szCs w:val="28"/>
        </w:rPr>
        <w:t>ГЛАВЛЕНИ</w:t>
      </w:r>
      <w:r w:rsidR="00F216AB">
        <w:rPr>
          <w:rFonts w:ascii="Times New Roman" w:hAnsi="Times New Roman"/>
          <w:b/>
          <w:sz w:val="28"/>
          <w:szCs w:val="28"/>
        </w:rPr>
        <w:t>Е</w:t>
      </w:r>
    </w:p>
    <w:p w:rsidR="00381ED3" w:rsidRDefault="00381ED3" w:rsidP="004F3A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3A98">
        <w:rPr>
          <w:rFonts w:ascii="Times New Roman" w:hAnsi="Times New Roman"/>
          <w:b/>
          <w:sz w:val="28"/>
          <w:szCs w:val="28"/>
        </w:rPr>
        <w:t>Введение</w:t>
      </w:r>
      <w:r w:rsidR="00286357">
        <w:rPr>
          <w:rFonts w:ascii="Times New Roman" w:hAnsi="Times New Roman"/>
          <w:sz w:val="28"/>
          <w:szCs w:val="28"/>
        </w:rPr>
        <w:t>…………………………………………………………………………3</w:t>
      </w:r>
    </w:p>
    <w:p w:rsidR="00381ED3" w:rsidRPr="004F3A98" w:rsidRDefault="00381ED3" w:rsidP="004F3A9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F3A98">
        <w:rPr>
          <w:rFonts w:ascii="Times New Roman" w:hAnsi="Times New Roman"/>
          <w:b/>
          <w:sz w:val="28"/>
          <w:szCs w:val="28"/>
        </w:rPr>
        <w:t xml:space="preserve">Глава 1. </w:t>
      </w:r>
      <w:r w:rsidR="004F3A98">
        <w:rPr>
          <w:rFonts w:ascii="Times New Roman" w:hAnsi="Times New Roman"/>
          <w:b/>
          <w:sz w:val="28"/>
          <w:szCs w:val="28"/>
        </w:rPr>
        <w:t xml:space="preserve"> </w:t>
      </w:r>
      <w:r w:rsidR="00E55344" w:rsidRPr="004F3A98">
        <w:rPr>
          <w:rFonts w:ascii="Times New Roman" w:hAnsi="Times New Roman"/>
          <w:b/>
          <w:sz w:val="28"/>
          <w:szCs w:val="28"/>
        </w:rPr>
        <w:t>Те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sz w:val="28"/>
          <w:szCs w:val="28"/>
        </w:rPr>
        <w:t xml:space="preserve">ретические 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sz w:val="28"/>
          <w:szCs w:val="28"/>
        </w:rPr>
        <w:t>сн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sz w:val="28"/>
          <w:szCs w:val="28"/>
        </w:rPr>
        <w:t xml:space="preserve">вы </w:t>
      </w:r>
      <w:r w:rsidRPr="004F3A98">
        <w:rPr>
          <w:rFonts w:ascii="Times New Roman" w:hAnsi="Times New Roman"/>
          <w:b/>
          <w:sz w:val="28"/>
          <w:szCs w:val="28"/>
        </w:rPr>
        <w:t>регулир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Pr="004F3A98">
        <w:rPr>
          <w:rFonts w:ascii="Times New Roman" w:hAnsi="Times New Roman"/>
          <w:b/>
          <w:sz w:val="28"/>
          <w:szCs w:val="28"/>
        </w:rPr>
        <w:t xml:space="preserve">вания </w:t>
      </w:r>
      <w:r w:rsidR="00E55344" w:rsidRPr="004F3A98">
        <w:rPr>
          <w:rFonts w:ascii="Times New Roman" w:hAnsi="Times New Roman"/>
          <w:b/>
          <w:sz w:val="28"/>
          <w:szCs w:val="28"/>
        </w:rPr>
        <w:t>внешне</w:t>
      </w:r>
      <w:r w:rsidR="005D60C0" w:rsidRPr="004F3A98">
        <w:rPr>
          <w:rFonts w:ascii="Times New Roman" w:hAnsi="Times New Roman"/>
          <w:b/>
          <w:sz w:val="28"/>
          <w:szCs w:val="28"/>
        </w:rPr>
        <w:t>эк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5D60C0" w:rsidRPr="004F3A98">
        <w:rPr>
          <w:rFonts w:ascii="Times New Roman" w:hAnsi="Times New Roman"/>
          <w:b/>
          <w:sz w:val="28"/>
          <w:szCs w:val="28"/>
        </w:rPr>
        <w:t>н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5D60C0" w:rsidRPr="004F3A98">
        <w:rPr>
          <w:rFonts w:ascii="Times New Roman" w:hAnsi="Times New Roman"/>
          <w:b/>
          <w:sz w:val="28"/>
          <w:szCs w:val="28"/>
        </w:rPr>
        <w:t>мическ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5D60C0" w:rsidRPr="004F3A98">
        <w:rPr>
          <w:rFonts w:ascii="Times New Roman" w:hAnsi="Times New Roman"/>
          <w:b/>
          <w:sz w:val="28"/>
          <w:szCs w:val="28"/>
        </w:rPr>
        <w:t>й деятельн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5D60C0" w:rsidRPr="004F3A98">
        <w:rPr>
          <w:rFonts w:ascii="Times New Roman" w:hAnsi="Times New Roman"/>
          <w:b/>
          <w:sz w:val="28"/>
          <w:szCs w:val="28"/>
        </w:rPr>
        <w:t>сти в Р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5D60C0" w:rsidRPr="004F3A98">
        <w:rPr>
          <w:rFonts w:ascii="Times New Roman" w:hAnsi="Times New Roman"/>
          <w:b/>
          <w:sz w:val="28"/>
          <w:szCs w:val="28"/>
        </w:rPr>
        <w:t>ссийск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5D60C0" w:rsidRPr="004F3A98">
        <w:rPr>
          <w:rFonts w:ascii="Times New Roman" w:hAnsi="Times New Roman"/>
          <w:b/>
          <w:sz w:val="28"/>
          <w:szCs w:val="28"/>
        </w:rPr>
        <w:t>й федерации</w:t>
      </w:r>
    </w:p>
    <w:p w:rsidR="006514CB" w:rsidRDefault="005D60C0" w:rsidP="004F3A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§1. </w:t>
      </w:r>
      <w:r w:rsidR="00E55344">
        <w:rPr>
          <w:rFonts w:ascii="Times New Roman" w:hAnsi="Times New Roman"/>
          <w:sz w:val="28"/>
          <w:szCs w:val="28"/>
        </w:rPr>
        <w:t>Сущн</w:t>
      </w:r>
      <w:r w:rsidR="00E1142D">
        <w:rPr>
          <w:rFonts w:ascii="Times New Roman" w:hAnsi="Times New Roman"/>
          <w:sz w:val="28"/>
          <w:szCs w:val="28"/>
        </w:rPr>
        <w:t>о</w:t>
      </w:r>
      <w:r w:rsidR="00730171">
        <w:rPr>
          <w:rFonts w:ascii="Times New Roman" w:hAnsi="Times New Roman"/>
          <w:sz w:val="28"/>
          <w:szCs w:val="28"/>
        </w:rPr>
        <w:t xml:space="preserve">сть, </w:t>
      </w:r>
      <w:r w:rsidR="00E5534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 w:rsidR="00E1142D">
        <w:rPr>
          <w:rFonts w:ascii="Times New Roman" w:hAnsi="Times New Roman"/>
          <w:sz w:val="28"/>
          <w:szCs w:val="28"/>
        </w:rPr>
        <w:t>о</w:t>
      </w:r>
      <w:r w:rsidR="00730171">
        <w:rPr>
          <w:rFonts w:ascii="Times New Roman" w:hAnsi="Times New Roman"/>
          <w:sz w:val="28"/>
          <w:szCs w:val="28"/>
        </w:rPr>
        <w:t>ды и законодательная база государственного</w:t>
      </w:r>
      <w:r>
        <w:rPr>
          <w:rFonts w:ascii="Times New Roman" w:hAnsi="Times New Roman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</w:t>
      </w:r>
      <w:r w:rsidR="00531E7F">
        <w:rPr>
          <w:rFonts w:ascii="Times New Roman" w:hAnsi="Times New Roman"/>
          <w:sz w:val="28"/>
          <w:szCs w:val="28"/>
        </w:rPr>
        <w:t xml:space="preserve">  </w:t>
      </w:r>
      <w:r w:rsidR="00E55344">
        <w:rPr>
          <w:rFonts w:ascii="Times New Roman" w:hAnsi="Times New Roman"/>
          <w:sz w:val="28"/>
          <w:szCs w:val="28"/>
        </w:rPr>
        <w:t>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55344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5344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55344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E55344">
        <w:rPr>
          <w:rFonts w:ascii="Times New Roman" w:hAnsi="Times New Roman"/>
          <w:sz w:val="28"/>
          <w:szCs w:val="28"/>
        </w:rPr>
        <w:t xml:space="preserve">сти </w:t>
      </w:r>
      <w:r w:rsidR="006514CB">
        <w:rPr>
          <w:rFonts w:ascii="Times New Roman" w:hAnsi="Times New Roman"/>
          <w:sz w:val="28"/>
          <w:szCs w:val="28"/>
        </w:rPr>
        <w:t xml:space="preserve"> в </w:t>
      </w:r>
      <w:r w:rsidR="00E55344">
        <w:rPr>
          <w:rFonts w:ascii="Times New Roman" w:hAnsi="Times New Roman"/>
          <w:sz w:val="28"/>
          <w:szCs w:val="28"/>
        </w:rPr>
        <w:t>Р</w:t>
      </w:r>
      <w:r w:rsidR="00E1142D">
        <w:rPr>
          <w:rFonts w:ascii="Times New Roman" w:hAnsi="Times New Roman"/>
          <w:sz w:val="28"/>
          <w:szCs w:val="28"/>
        </w:rPr>
        <w:t>о</w:t>
      </w:r>
      <w:r w:rsidR="00E55344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55344">
        <w:rPr>
          <w:rFonts w:ascii="Times New Roman" w:hAnsi="Times New Roman"/>
          <w:sz w:val="28"/>
          <w:szCs w:val="28"/>
        </w:rPr>
        <w:t>й Федерации</w:t>
      </w:r>
      <w:r w:rsidR="004F3A98">
        <w:rPr>
          <w:rFonts w:ascii="Times New Roman" w:hAnsi="Times New Roman"/>
          <w:sz w:val="28"/>
          <w:szCs w:val="28"/>
        </w:rPr>
        <w:t>………………………………………………………</w:t>
      </w:r>
      <w:r w:rsidR="00844F36">
        <w:rPr>
          <w:rFonts w:ascii="Times New Roman" w:hAnsi="Times New Roman"/>
          <w:sz w:val="28"/>
          <w:szCs w:val="28"/>
        </w:rPr>
        <w:t>………………...</w:t>
      </w:r>
      <w:r w:rsidR="004F3A98">
        <w:rPr>
          <w:rFonts w:ascii="Times New Roman" w:hAnsi="Times New Roman"/>
          <w:sz w:val="28"/>
          <w:szCs w:val="28"/>
        </w:rPr>
        <w:t>5</w:t>
      </w:r>
    </w:p>
    <w:p w:rsidR="005D60C0" w:rsidRDefault="00E55344" w:rsidP="004F3A98">
      <w:pPr>
        <w:tabs>
          <w:tab w:val="left" w:pos="818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§2</w:t>
      </w:r>
      <w:r w:rsidR="006514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Система</w:t>
      </w:r>
      <w:r w:rsidR="00730171">
        <w:rPr>
          <w:rFonts w:ascii="Times New Roman" w:hAnsi="Times New Roman"/>
          <w:sz w:val="28"/>
          <w:szCs w:val="28"/>
        </w:rPr>
        <w:t xml:space="preserve">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6514C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участвующих в</w:t>
      </w:r>
      <w:r w:rsidR="00730171">
        <w:rPr>
          <w:rFonts w:ascii="Times New Roman" w:hAnsi="Times New Roman"/>
          <w:sz w:val="28"/>
          <w:szCs w:val="28"/>
        </w:rPr>
        <w:t xml:space="preserve"> государственном</w:t>
      </w:r>
      <w:r w:rsidR="006514CB">
        <w:rPr>
          <w:rFonts w:ascii="Times New Roman" w:hAnsi="Times New Roman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вании</w:t>
      </w:r>
      <w:r w:rsidR="00651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внешнеэк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 </w:t>
      </w:r>
      <w:r w:rsidR="006514C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Федерации</w:t>
      </w:r>
      <w:r w:rsidR="00844F36">
        <w:rPr>
          <w:rFonts w:ascii="Times New Roman" w:hAnsi="Times New Roman"/>
          <w:sz w:val="28"/>
          <w:szCs w:val="28"/>
        </w:rPr>
        <w:t>…………………………………………………………………………9</w:t>
      </w:r>
    </w:p>
    <w:p w:rsidR="005D60C0" w:rsidRPr="004F3A98" w:rsidRDefault="004F3A98" w:rsidP="004F3A9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2. 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sz w:val="28"/>
          <w:szCs w:val="28"/>
        </w:rPr>
        <w:t>с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sz w:val="28"/>
          <w:szCs w:val="28"/>
        </w:rPr>
        <w:t>бенн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sz w:val="28"/>
          <w:szCs w:val="28"/>
        </w:rPr>
        <w:t xml:space="preserve">сти </w:t>
      </w:r>
      <w:r w:rsidR="00E55344" w:rsidRPr="004F3A98">
        <w:rPr>
          <w:rFonts w:ascii="Times New Roman" w:hAnsi="Times New Roman"/>
          <w:b/>
          <w:bCs/>
          <w:spacing w:val="-7"/>
          <w:sz w:val="28"/>
          <w:szCs w:val="28"/>
        </w:rPr>
        <w:t>г</w:t>
      </w:r>
      <w:r w:rsidR="00E1142D" w:rsidRPr="004F3A98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bCs/>
          <w:spacing w:val="-7"/>
          <w:sz w:val="28"/>
          <w:szCs w:val="28"/>
        </w:rPr>
        <w:t>сударственн</w:t>
      </w:r>
      <w:r w:rsidR="00E1142D" w:rsidRPr="004F3A98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bCs/>
          <w:spacing w:val="-7"/>
          <w:sz w:val="28"/>
          <w:szCs w:val="28"/>
        </w:rPr>
        <w:t>г</w:t>
      </w:r>
      <w:r w:rsidR="00E1142D" w:rsidRPr="004F3A98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bCs/>
          <w:spacing w:val="-7"/>
          <w:sz w:val="28"/>
          <w:szCs w:val="28"/>
        </w:rPr>
        <w:t xml:space="preserve"> регулир</w:t>
      </w:r>
      <w:r w:rsidR="00E1142D" w:rsidRPr="004F3A98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bCs/>
          <w:spacing w:val="-7"/>
          <w:sz w:val="28"/>
          <w:szCs w:val="28"/>
        </w:rPr>
        <w:t>вания внешнеэк</w:t>
      </w:r>
      <w:r w:rsidR="00E1142D" w:rsidRPr="004F3A98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bCs/>
          <w:spacing w:val="-7"/>
          <w:sz w:val="28"/>
          <w:szCs w:val="28"/>
        </w:rPr>
        <w:t>н</w:t>
      </w:r>
      <w:r w:rsidR="00E1142D" w:rsidRPr="004F3A98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bCs/>
          <w:spacing w:val="-7"/>
          <w:sz w:val="28"/>
          <w:szCs w:val="28"/>
        </w:rPr>
        <w:t>мическ</w:t>
      </w:r>
      <w:r w:rsidR="00E1142D" w:rsidRPr="004F3A98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bCs/>
          <w:spacing w:val="-7"/>
          <w:sz w:val="28"/>
          <w:szCs w:val="28"/>
        </w:rPr>
        <w:t>й деятельн</w:t>
      </w:r>
      <w:r w:rsidR="00E1142D" w:rsidRPr="004F3A98">
        <w:rPr>
          <w:rFonts w:ascii="Times New Roman" w:hAnsi="Times New Roman"/>
          <w:b/>
          <w:bCs/>
          <w:spacing w:val="-7"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bCs/>
          <w:spacing w:val="-7"/>
          <w:sz w:val="28"/>
          <w:szCs w:val="28"/>
        </w:rPr>
        <w:t xml:space="preserve">сти </w:t>
      </w:r>
      <w:r w:rsidR="002B2422" w:rsidRPr="004F3A98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="00E55344" w:rsidRPr="004F3A98">
        <w:rPr>
          <w:rFonts w:ascii="Times New Roman" w:hAnsi="Times New Roman"/>
          <w:b/>
          <w:sz w:val="28"/>
          <w:szCs w:val="28"/>
        </w:rPr>
        <w:t>в Р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sz w:val="28"/>
          <w:szCs w:val="28"/>
        </w:rPr>
        <w:t>ссийск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="00E55344" w:rsidRPr="004F3A98">
        <w:rPr>
          <w:rFonts w:ascii="Times New Roman" w:hAnsi="Times New Roman"/>
          <w:b/>
          <w:sz w:val="28"/>
          <w:szCs w:val="28"/>
        </w:rPr>
        <w:t>й Федерации</w:t>
      </w:r>
    </w:p>
    <w:p w:rsidR="005D60C0" w:rsidRDefault="00E55344" w:rsidP="004F3A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§1. 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временн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яние и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бенн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 w:rsidR="002B2422">
        <w:rPr>
          <w:rFonts w:ascii="Times New Roman" w:hAnsi="Times New Roman"/>
          <w:sz w:val="28"/>
          <w:szCs w:val="28"/>
        </w:rPr>
        <w:t xml:space="preserve">системы 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г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сударственн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г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вания внешнеэк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н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мическ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й деятельн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 xml:space="preserve">сти </w:t>
      </w:r>
      <w:r w:rsidR="002B2422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2B2422" w:rsidRPr="002B2422">
        <w:rPr>
          <w:rFonts w:ascii="Times New Roman" w:hAnsi="Times New Roman"/>
          <w:sz w:val="28"/>
          <w:szCs w:val="28"/>
        </w:rPr>
        <w:t>в Р</w:t>
      </w:r>
      <w:r w:rsidR="00E1142D">
        <w:rPr>
          <w:rFonts w:ascii="Times New Roman" w:hAnsi="Times New Roman"/>
          <w:sz w:val="28"/>
          <w:szCs w:val="28"/>
        </w:rPr>
        <w:t>о</w:t>
      </w:r>
      <w:r w:rsidR="002B2422" w:rsidRPr="002B2422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2B2422" w:rsidRPr="002B2422">
        <w:rPr>
          <w:rFonts w:ascii="Times New Roman" w:hAnsi="Times New Roman"/>
          <w:sz w:val="28"/>
          <w:szCs w:val="28"/>
        </w:rPr>
        <w:t>й Федерации</w:t>
      </w:r>
      <w:r w:rsidR="004F3A98">
        <w:rPr>
          <w:rFonts w:ascii="Times New Roman" w:hAnsi="Times New Roman"/>
          <w:sz w:val="28"/>
          <w:szCs w:val="28"/>
        </w:rPr>
        <w:t>………………………………………………………………………13</w:t>
      </w:r>
    </w:p>
    <w:p w:rsidR="005D60C0" w:rsidRDefault="005D60C0" w:rsidP="004F3A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§2. </w:t>
      </w:r>
      <w:r w:rsidR="00E55344">
        <w:rPr>
          <w:rFonts w:ascii="Times New Roman" w:hAnsi="Times New Roman"/>
          <w:sz w:val="28"/>
          <w:szCs w:val="28"/>
        </w:rPr>
        <w:t>Тенденции и перспективы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2B2422">
        <w:rPr>
          <w:rFonts w:ascii="Times New Roman" w:hAnsi="Times New Roman"/>
          <w:sz w:val="28"/>
          <w:szCs w:val="28"/>
        </w:rPr>
        <w:t xml:space="preserve">системы 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г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сударственн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г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вания внешнеэк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н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мическ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>й деятельн</w:t>
      </w:r>
      <w:r w:rsidR="00E1142D">
        <w:rPr>
          <w:rFonts w:ascii="Times New Roman" w:hAnsi="Times New Roman"/>
          <w:bCs/>
          <w:spacing w:val="-7"/>
          <w:sz w:val="28"/>
          <w:szCs w:val="28"/>
        </w:rPr>
        <w:t>о</w:t>
      </w:r>
      <w:r w:rsidR="002B2422" w:rsidRPr="002B2422">
        <w:rPr>
          <w:rFonts w:ascii="Times New Roman" w:hAnsi="Times New Roman"/>
          <w:bCs/>
          <w:spacing w:val="-7"/>
          <w:sz w:val="28"/>
          <w:szCs w:val="28"/>
        </w:rPr>
        <w:t xml:space="preserve">сти </w:t>
      </w:r>
      <w:r w:rsidR="002B2422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2B2422" w:rsidRPr="002B2422">
        <w:rPr>
          <w:rFonts w:ascii="Times New Roman" w:hAnsi="Times New Roman"/>
          <w:sz w:val="28"/>
          <w:szCs w:val="28"/>
        </w:rPr>
        <w:t>в Р</w:t>
      </w:r>
      <w:r w:rsidR="00E1142D">
        <w:rPr>
          <w:rFonts w:ascii="Times New Roman" w:hAnsi="Times New Roman"/>
          <w:sz w:val="28"/>
          <w:szCs w:val="28"/>
        </w:rPr>
        <w:t>о</w:t>
      </w:r>
      <w:r w:rsidR="002B2422" w:rsidRPr="002B2422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2B2422" w:rsidRPr="002B2422">
        <w:rPr>
          <w:rFonts w:ascii="Times New Roman" w:hAnsi="Times New Roman"/>
          <w:sz w:val="28"/>
          <w:szCs w:val="28"/>
        </w:rPr>
        <w:t>й Федерации</w:t>
      </w:r>
      <w:r w:rsidR="004F3A98">
        <w:rPr>
          <w:rFonts w:ascii="Times New Roman" w:hAnsi="Times New Roman"/>
          <w:sz w:val="28"/>
          <w:szCs w:val="28"/>
        </w:rPr>
        <w:t>……………….15</w:t>
      </w:r>
    </w:p>
    <w:p w:rsidR="005D60C0" w:rsidRDefault="005D60C0" w:rsidP="004F3A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3A98">
        <w:rPr>
          <w:rFonts w:ascii="Times New Roman" w:hAnsi="Times New Roman"/>
          <w:b/>
          <w:sz w:val="28"/>
          <w:szCs w:val="28"/>
        </w:rPr>
        <w:t>Заключен</w:t>
      </w:r>
      <w:r w:rsidR="004F3A98">
        <w:rPr>
          <w:rFonts w:ascii="Times New Roman" w:hAnsi="Times New Roman"/>
          <w:b/>
          <w:sz w:val="28"/>
          <w:szCs w:val="28"/>
        </w:rPr>
        <w:t>ие</w:t>
      </w:r>
      <w:r w:rsidR="00844F36">
        <w:rPr>
          <w:rFonts w:ascii="Times New Roman" w:hAnsi="Times New Roman"/>
          <w:sz w:val="28"/>
          <w:szCs w:val="28"/>
        </w:rPr>
        <w:t>…………………………………………………………………….23</w:t>
      </w:r>
    </w:p>
    <w:p w:rsidR="005D60C0" w:rsidRDefault="005D60C0" w:rsidP="004F3A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3A98">
        <w:rPr>
          <w:rFonts w:ascii="Times New Roman" w:hAnsi="Times New Roman"/>
          <w:b/>
          <w:sz w:val="28"/>
          <w:szCs w:val="28"/>
        </w:rPr>
        <w:t>Библи</w:t>
      </w:r>
      <w:r w:rsidR="00E1142D" w:rsidRPr="004F3A98">
        <w:rPr>
          <w:rFonts w:ascii="Times New Roman" w:hAnsi="Times New Roman"/>
          <w:b/>
          <w:sz w:val="28"/>
          <w:szCs w:val="28"/>
        </w:rPr>
        <w:t>о</w:t>
      </w:r>
      <w:r w:rsidRPr="004F3A98">
        <w:rPr>
          <w:rFonts w:ascii="Times New Roman" w:hAnsi="Times New Roman"/>
          <w:b/>
          <w:sz w:val="28"/>
          <w:szCs w:val="28"/>
        </w:rPr>
        <w:t>графия</w:t>
      </w:r>
      <w:r w:rsidR="004F3A98">
        <w:rPr>
          <w:rFonts w:ascii="Times New Roman" w:hAnsi="Times New Roman"/>
          <w:sz w:val="28"/>
          <w:szCs w:val="28"/>
        </w:rPr>
        <w:t>………………………………………………………………....25</w:t>
      </w:r>
    </w:p>
    <w:p w:rsidR="002401F9" w:rsidRDefault="002401F9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C33F2" w:rsidRDefault="001C33F2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33F2" w:rsidRDefault="001C33F2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33F2" w:rsidRDefault="001C33F2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33F2" w:rsidRDefault="001C33F2" w:rsidP="00286357">
      <w:pPr>
        <w:spacing w:after="0" w:line="360" w:lineRule="auto"/>
        <w:jc w:val="center"/>
      </w:pPr>
    </w:p>
    <w:p w:rsidR="001C33F2" w:rsidRDefault="001C33F2" w:rsidP="00286357">
      <w:pPr>
        <w:spacing w:after="0" w:line="360" w:lineRule="auto"/>
        <w:jc w:val="center"/>
      </w:pPr>
    </w:p>
    <w:p w:rsidR="001C33F2" w:rsidRDefault="001C33F2" w:rsidP="00286357">
      <w:pPr>
        <w:spacing w:after="0" w:line="360" w:lineRule="auto"/>
        <w:jc w:val="center"/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F7D" w:rsidRDefault="00EC5F7D" w:rsidP="00EC5F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243D5" w:rsidRDefault="00F216AB" w:rsidP="00EC5F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552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3243D5" w:rsidRDefault="009E5552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ящее время 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мики всех стран мира переживают гл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бальные 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трясения. В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="00FB6A4E">
        <w:rPr>
          <w:rFonts w:ascii="Times New Roman" w:hAnsi="Times New Roman"/>
          <w:sz w:val="28"/>
          <w:szCs w:val="28"/>
        </w:rPr>
        <w:t xml:space="preserve"> веке </w:t>
      </w:r>
      <w:r w:rsidRPr="009E55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зм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трицать неизбежную гл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бализацию мир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мики</w:t>
      </w:r>
      <w:r w:rsidR="00D67C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также как интернаци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нализацию х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зяйства б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льшинства стран планеты. В 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временных реалиях г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м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жет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бладать целым ряд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преимуществ, если в нем грам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 пр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цесс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существления эксп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рта-имп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рта и 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зданы все усл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вия для ведения успешн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и без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пасн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</w:t>
      </w:r>
      <w:r w:rsidR="00D67C41">
        <w:rPr>
          <w:rFonts w:ascii="Times New Roman" w:hAnsi="Times New Roman"/>
          <w:sz w:val="28"/>
          <w:szCs w:val="28"/>
        </w:rPr>
        <w:t xml:space="preserve">. </w:t>
      </w:r>
    </w:p>
    <w:p w:rsidR="003243D5" w:rsidRDefault="00D67C4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ссийская Федерация, являясь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сительн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м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дым г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м,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бладает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мным 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-ге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графическим 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тенциал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в 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купн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с 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мическим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пыт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ветск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пери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да, чт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м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жет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ее 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нкурент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на мир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рынке. Именн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эт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делает пр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блему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рганизации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в 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Федерации актуальн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й. 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зм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уд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влетв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рять интернаци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нальные 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требн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делают не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бх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димым наличие эффективн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зак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дательн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базы регулирующей эту сферу 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мики, 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рая не 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льк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лит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течественн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пр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изв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дителю вести 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мф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ртную эксп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ртную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сть, 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</w:t>
      </w:r>
      <w:r w:rsidR="00E1142D">
        <w:rPr>
          <w:rFonts w:ascii="Times New Roman" w:hAnsi="Times New Roman"/>
          <w:sz w:val="28"/>
          <w:szCs w:val="28"/>
        </w:rPr>
        <w:t>о</w:t>
      </w:r>
      <w:r w:rsidR="00CA5442">
        <w:rPr>
          <w:rFonts w:ascii="Times New Roman" w:hAnsi="Times New Roman"/>
          <w:sz w:val="28"/>
          <w:szCs w:val="28"/>
        </w:rPr>
        <w:t>беспечит защиту внутреннег</w:t>
      </w:r>
      <w:r w:rsidR="00E1142D">
        <w:rPr>
          <w:rFonts w:ascii="Times New Roman" w:hAnsi="Times New Roman"/>
          <w:sz w:val="28"/>
          <w:szCs w:val="28"/>
        </w:rPr>
        <w:t>о</w:t>
      </w:r>
      <w:r w:rsidR="00CA5442">
        <w:rPr>
          <w:rFonts w:ascii="Times New Roman" w:hAnsi="Times New Roman"/>
          <w:sz w:val="28"/>
          <w:szCs w:val="28"/>
        </w:rPr>
        <w:t xml:space="preserve"> п</w:t>
      </w:r>
      <w:r w:rsidR="00E1142D">
        <w:rPr>
          <w:rFonts w:ascii="Times New Roman" w:hAnsi="Times New Roman"/>
          <w:sz w:val="28"/>
          <w:szCs w:val="28"/>
        </w:rPr>
        <w:t>о</w:t>
      </w:r>
      <w:r w:rsidR="00CA5442">
        <w:rPr>
          <w:rFonts w:ascii="Times New Roman" w:hAnsi="Times New Roman"/>
          <w:sz w:val="28"/>
          <w:szCs w:val="28"/>
        </w:rPr>
        <w:t xml:space="preserve">требителя. </w:t>
      </w:r>
    </w:p>
    <w:p w:rsidR="00032729" w:rsidRDefault="001B29FE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FE"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данной курсовой работы является исследование  современной системы регулирования внешнеэкономической деятельности в Российской Федерации</w:t>
      </w:r>
    </w:p>
    <w:p w:rsidR="00624C2E" w:rsidRDefault="00624C2E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 </w:t>
      </w:r>
      <w:r w:rsidRPr="00624C2E"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поставлены следующие </w:t>
      </w: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624C2E" w:rsidRDefault="00624C2E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сущности и методов системы регулирования внешнеэкономической деятельности в Российской Федерации</w:t>
      </w:r>
    </w:p>
    <w:p w:rsidR="00624C2E" w:rsidRDefault="00624C2E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законодательной базы, регулирующей внешнеэкономическую деятельность в Российской Федерации</w:t>
      </w:r>
    </w:p>
    <w:p w:rsidR="00624C2E" w:rsidRDefault="00624C2E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государственных органов, осуществляющих</w:t>
      </w:r>
      <w:r w:rsidR="00730171">
        <w:rPr>
          <w:rFonts w:ascii="Times New Roman" w:hAnsi="Times New Roman"/>
          <w:sz w:val="28"/>
          <w:szCs w:val="28"/>
        </w:rPr>
        <w:t xml:space="preserve"> государственное</w:t>
      </w:r>
      <w:r>
        <w:rPr>
          <w:rFonts w:ascii="Times New Roman" w:hAnsi="Times New Roman"/>
          <w:sz w:val="28"/>
          <w:szCs w:val="28"/>
        </w:rPr>
        <w:t xml:space="preserve"> регулирование в сфере внешнеэкономической деятельности в Российской Федерации</w:t>
      </w:r>
    </w:p>
    <w:p w:rsidR="00624C2E" w:rsidRDefault="00624C2E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Выявление</w:t>
      </w:r>
      <w:r w:rsidR="00730171">
        <w:rPr>
          <w:rFonts w:ascii="Times New Roman" w:hAnsi="Times New Roman"/>
          <w:sz w:val="28"/>
          <w:szCs w:val="28"/>
        </w:rPr>
        <w:t xml:space="preserve"> состояния и </w:t>
      </w:r>
      <w:r>
        <w:rPr>
          <w:rFonts w:ascii="Times New Roman" w:hAnsi="Times New Roman"/>
          <w:sz w:val="28"/>
          <w:szCs w:val="28"/>
        </w:rPr>
        <w:t xml:space="preserve"> особенностей современной системы государственного регулирования внешнеэкономической деятельности в Российской Федерации</w:t>
      </w:r>
    </w:p>
    <w:p w:rsidR="00624C2E" w:rsidRDefault="00624C2E" w:rsidP="002B577E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Описание тенденций дальнейшего системы государственного регулирования внешнеэкономической деятельности в Российской Федерации на основе </w:t>
      </w:r>
      <w:r w:rsidRPr="00E84E9D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Российской Федерации «</w:t>
      </w:r>
      <w:r w:rsidRPr="00974B6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Развитие внешнеэкономической деятельности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»</w:t>
      </w:r>
      <w:r w:rsidR="003F7E4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2014 года.</w:t>
      </w:r>
    </w:p>
    <w:p w:rsidR="001B29FE" w:rsidRDefault="00261060" w:rsidP="002B577E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Предметом</w:t>
      </w:r>
      <w:r w:rsidR="003F7E4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3F7E4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исследования является процесс взаимодействия государства с гражданами этого государства, с юридическими лицами, а также другими государствами в сфере внешней экономической деятельности в Российской Федерации, а </w:t>
      </w: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объектом</w:t>
      </w:r>
      <w:r w:rsidR="003F7E4C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08166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являются отношения, возникающие в процессе этого взаимодействия.</w:t>
      </w:r>
    </w:p>
    <w:p w:rsidR="00032729" w:rsidRDefault="00032729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86516" w:rsidRDefault="00086516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8166E" w:rsidRDefault="0008166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66E" w:rsidRDefault="0008166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66E" w:rsidRDefault="0008166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66E" w:rsidRDefault="0008166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66E" w:rsidRDefault="0008166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66E" w:rsidRDefault="0008166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66E" w:rsidRDefault="0008166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171" w:rsidRDefault="00730171" w:rsidP="007301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C5F7D" w:rsidRDefault="00EC5F7D" w:rsidP="007301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F7D" w:rsidRDefault="00EC5F7D" w:rsidP="007301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31F3" w:rsidRDefault="001431F3" w:rsidP="001431F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B6A4E" w:rsidRDefault="00364560" w:rsidP="001431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A4E">
        <w:rPr>
          <w:rFonts w:ascii="Times New Roman" w:hAnsi="Times New Roman"/>
          <w:b/>
          <w:sz w:val="28"/>
          <w:szCs w:val="28"/>
        </w:rPr>
        <w:lastRenderedPageBreak/>
        <w:t>ГЛАВА 1. ТЕ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 xml:space="preserve">РЕТИЧЕСКИЕ 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СН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ВЫ РЕГУЛИР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ВАНИЯ ВНЕШНЕЭК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МИЧЕСК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Й ДЕЯТЕЛЬН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СТИ В Р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ССИЙСК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Й ФЕДЕРАЦИИ</w:t>
      </w:r>
    </w:p>
    <w:p w:rsidR="00FB6A4E" w:rsidRDefault="00FB6A4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A4E">
        <w:rPr>
          <w:rFonts w:ascii="Times New Roman" w:hAnsi="Times New Roman"/>
          <w:b/>
          <w:sz w:val="28"/>
          <w:szCs w:val="28"/>
        </w:rPr>
        <w:t>§1. Сущн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сть и мет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ды регулир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вания  внешнеэк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мическ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й деятельн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сти  в Р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ссийск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B6A4E">
        <w:rPr>
          <w:rFonts w:ascii="Times New Roman" w:hAnsi="Times New Roman"/>
          <w:b/>
          <w:sz w:val="28"/>
          <w:szCs w:val="28"/>
        </w:rPr>
        <w:t>й Федерации</w:t>
      </w:r>
    </w:p>
    <w:p w:rsidR="00FB6A4E" w:rsidRPr="00FB6A4E" w:rsidRDefault="00E1142D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вные цели, задачи, принципы и инструменты 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сударственн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регулир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вания </w:t>
      </w:r>
      <w:r>
        <w:rPr>
          <w:rFonts w:ascii="Times New Roman" w:hAnsi="Times New Roman"/>
          <w:sz w:val="28"/>
          <w:szCs w:val="28"/>
        </w:rPr>
        <w:t>ВЭД</w:t>
      </w:r>
      <w:r w:rsidR="00FB6A4E" w:rsidRPr="00FB6A4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 РФ </w:t>
      </w:r>
      <w:r w:rsidR="00FB6A4E" w:rsidRPr="00FB6A4E">
        <w:rPr>
          <w:rFonts w:ascii="Times New Roman" w:hAnsi="Times New Roman"/>
          <w:sz w:val="28"/>
          <w:szCs w:val="28"/>
        </w:rPr>
        <w:t>сф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рмулир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ваны в Федеральн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м Зак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не «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сударственн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м регулир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вании внешнет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й деятельн</w:t>
      </w:r>
      <w:r>
        <w:rPr>
          <w:rFonts w:ascii="Times New Roman" w:hAnsi="Times New Roman"/>
          <w:sz w:val="28"/>
          <w:szCs w:val="28"/>
        </w:rPr>
        <w:t>ости». Важнейшие цели</w:t>
      </w:r>
      <w:r w:rsidR="00FB6A4E" w:rsidRPr="00FB6A4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сударственн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регулир</w:t>
      </w:r>
      <w:r>
        <w:rPr>
          <w:rFonts w:ascii="Times New Roman" w:hAnsi="Times New Roman"/>
          <w:sz w:val="28"/>
          <w:szCs w:val="28"/>
        </w:rPr>
        <w:t>о</w:t>
      </w:r>
      <w:r w:rsidR="00216847">
        <w:rPr>
          <w:rFonts w:ascii="Times New Roman" w:hAnsi="Times New Roman"/>
          <w:sz w:val="28"/>
          <w:szCs w:val="28"/>
        </w:rPr>
        <w:t>вания</w:t>
      </w:r>
      <w:r w:rsidR="00FB6A4E" w:rsidRPr="00FB6A4E">
        <w:rPr>
          <w:rFonts w:ascii="Times New Roman" w:hAnsi="Times New Roman"/>
          <w:sz w:val="28"/>
          <w:szCs w:val="28"/>
        </w:rPr>
        <w:t>: исп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льз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вание внешне</w:t>
      </w:r>
      <w:r>
        <w:rPr>
          <w:rFonts w:ascii="Times New Roman" w:hAnsi="Times New Roman"/>
          <w:sz w:val="28"/>
          <w:szCs w:val="28"/>
        </w:rPr>
        <w:t xml:space="preserve">экономических </w:t>
      </w:r>
      <w:r w:rsidR="00FB6A4E" w:rsidRPr="00FB6A4E">
        <w:rPr>
          <w:rFonts w:ascii="Times New Roman" w:hAnsi="Times New Roman"/>
          <w:sz w:val="28"/>
          <w:szCs w:val="28"/>
        </w:rPr>
        <w:t>связей для уск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рения с</w:t>
      </w:r>
      <w:r>
        <w:rPr>
          <w:rFonts w:ascii="Times New Roman" w:hAnsi="Times New Roman"/>
          <w:sz w:val="28"/>
          <w:szCs w:val="28"/>
        </w:rPr>
        <w:t xml:space="preserve">оздания </w:t>
      </w:r>
      <w:r w:rsidR="00FB6A4E" w:rsidRPr="00FB6A4E">
        <w:rPr>
          <w:rFonts w:ascii="Times New Roman" w:hAnsi="Times New Roman"/>
          <w:sz w:val="28"/>
          <w:szCs w:val="28"/>
        </w:rPr>
        <w:t>рын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й эк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мики; с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здание усл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вий д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ступа р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ссийских предпринимателей на мир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вые рынки п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казания п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литическ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, финанс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, инф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рмаци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действия; защита наци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нальных внешне</w:t>
      </w:r>
      <w:r>
        <w:rPr>
          <w:rFonts w:ascii="Times New Roman" w:hAnsi="Times New Roman"/>
          <w:sz w:val="28"/>
          <w:szCs w:val="28"/>
        </w:rPr>
        <w:t xml:space="preserve">торговых </w:t>
      </w:r>
      <w:r w:rsidR="00FB6A4E" w:rsidRPr="00FB6A4E">
        <w:rPr>
          <w:rFonts w:ascii="Times New Roman" w:hAnsi="Times New Roman"/>
          <w:sz w:val="28"/>
          <w:szCs w:val="28"/>
        </w:rPr>
        <w:t>интерес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в, защита внутреннег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рынка; с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здание и п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ддержание благ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приятн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междунар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режима в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взаим</w:t>
      </w:r>
      <w:r>
        <w:rPr>
          <w:rFonts w:ascii="Times New Roman" w:hAnsi="Times New Roman"/>
          <w:sz w:val="28"/>
          <w:szCs w:val="28"/>
        </w:rPr>
        <w:t>оо</w:t>
      </w:r>
      <w:r w:rsidR="00FB6A4E" w:rsidRPr="00FB6A4E">
        <w:rPr>
          <w:rFonts w:ascii="Times New Roman" w:hAnsi="Times New Roman"/>
          <w:sz w:val="28"/>
          <w:szCs w:val="28"/>
        </w:rPr>
        <w:t>тн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шениях с различными г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сударствами и междунар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дными </w:t>
      </w:r>
      <w:r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рганизациями.</w:t>
      </w:r>
    </w:p>
    <w:p w:rsidR="00FB6A4E" w:rsidRDefault="001C33F2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Следующие принципы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тражают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 г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сударственн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вание в </w:t>
      </w:r>
      <w:r w:rsidR="00E1142D">
        <w:rPr>
          <w:rFonts w:ascii="Times New Roman" w:hAnsi="Times New Roman"/>
          <w:sz w:val="28"/>
          <w:szCs w:val="28"/>
        </w:rPr>
        <w:t xml:space="preserve">ВЭД в </w:t>
      </w:r>
      <w:r>
        <w:rPr>
          <w:rFonts w:ascii="Times New Roman" w:hAnsi="Times New Roman"/>
          <w:sz w:val="28"/>
          <w:szCs w:val="28"/>
        </w:rPr>
        <w:t>РФ</w:t>
      </w:r>
      <w:r w:rsidR="00BC7143">
        <w:rPr>
          <w:rStyle w:val="ae"/>
          <w:rFonts w:ascii="Times New Roman" w:hAnsi="Times New Roman"/>
          <w:sz w:val="28"/>
          <w:szCs w:val="28"/>
        </w:rPr>
        <w:footnoteReference w:id="1"/>
      </w:r>
      <w:r w:rsidR="00FB6A4E" w:rsidRPr="00FB6A4E">
        <w:rPr>
          <w:rFonts w:ascii="Times New Roman" w:hAnsi="Times New Roman"/>
          <w:sz w:val="28"/>
          <w:szCs w:val="28"/>
        </w:rPr>
        <w:t>: единств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внешне</w:t>
      </w:r>
      <w:r w:rsidR="00E1142D">
        <w:rPr>
          <w:rFonts w:ascii="Times New Roman" w:hAnsi="Times New Roman"/>
          <w:sz w:val="28"/>
          <w:szCs w:val="28"/>
        </w:rPr>
        <w:t>торговой</w:t>
      </w:r>
      <w:r w:rsidR="00FB6A4E" w:rsidRPr="00FB6A4E">
        <w:rPr>
          <w:rFonts w:ascii="Times New Roman" w:hAnsi="Times New Roman"/>
          <w:sz w:val="28"/>
          <w:szCs w:val="28"/>
        </w:rPr>
        <w:t xml:space="preserve"> п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литики внешней и 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бщей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й п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литики; единств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системы г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сударственн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вания и к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нтр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ля за ег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 реализацией; перен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 регулир</w:t>
      </w:r>
      <w:r w:rsidR="00E1142D">
        <w:rPr>
          <w:rFonts w:ascii="Times New Roman" w:hAnsi="Times New Roman"/>
          <w:sz w:val="28"/>
          <w:szCs w:val="28"/>
        </w:rPr>
        <w:t>о</w:t>
      </w:r>
      <w:r w:rsidR="00CA20FE">
        <w:rPr>
          <w:rFonts w:ascii="Times New Roman" w:hAnsi="Times New Roman"/>
          <w:sz w:val="28"/>
          <w:szCs w:val="28"/>
        </w:rPr>
        <w:t>вания</w:t>
      </w:r>
      <w:r w:rsidR="00FB6A4E" w:rsidRPr="00FB6A4E">
        <w:rPr>
          <w:rFonts w:ascii="Times New Roman" w:hAnsi="Times New Roman"/>
          <w:sz w:val="28"/>
          <w:szCs w:val="28"/>
        </w:rPr>
        <w:t xml:space="preserve"> с административных на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мические мет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ды; четк</w:t>
      </w:r>
      <w:r w:rsidR="00E1142D">
        <w:rPr>
          <w:rFonts w:ascii="Times New Roman" w:hAnsi="Times New Roman"/>
          <w:sz w:val="28"/>
          <w:szCs w:val="28"/>
        </w:rPr>
        <w:t>о</w:t>
      </w:r>
      <w:r w:rsidR="00CA20FE">
        <w:rPr>
          <w:rFonts w:ascii="Times New Roman" w:hAnsi="Times New Roman"/>
          <w:sz w:val="28"/>
          <w:szCs w:val="28"/>
        </w:rPr>
        <w:t>е разделение</w:t>
      </w:r>
      <w:r w:rsidR="00FB6A4E" w:rsidRPr="00FB6A4E">
        <w:rPr>
          <w:rFonts w:ascii="Times New Roman" w:hAnsi="Times New Roman"/>
          <w:sz w:val="28"/>
          <w:szCs w:val="28"/>
        </w:rPr>
        <w:t xml:space="preserve"> прав и 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тветственн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сти Федерации и ее субъект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в; 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 xml:space="preserve">беспечение </w:t>
      </w:r>
      <w:r w:rsidR="00216847" w:rsidRPr="00FB6A4E">
        <w:rPr>
          <w:rFonts w:ascii="Times New Roman" w:hAnsi="Times New Roman"/>
          <w:sz w:val="28"/>
          <w:szCs w:val="28"/>
        </w:rPr>
        <w:t>равно</w:t>
      </w:r>
      <w:r w:rsidR="00216847">
        <w:rPr>
          <w:rFonts w:ascii="Times New Roman" w:hAnsi="Times New Roman"/>
          <w:sz w:val="28"/>
          <w:szCs w:val="28"/>
        </w:rPr>
        <w:t>правия</w:t>
      </w:r>
      <w:r w:rsidR="00FB6A4E" w:rsidRPr="00FB6A4E">
        <w:rPr>
          <w:rFonts w:ascii="Times New Roman" w:hAnsi="Times New Roman"/>
          <w:sz w:val="28"/>
          <w:szCs w:val="28"/>
        </w:rPr>
        <w:t xml:space="preserve"> всех участник</w:t>
      </w:r>
      <w:r w:rsidR="00E1142D">
        <w:rPr>
          <w:rFonts w:ascii="Times New Roman" w:hAnsi="Times New Roman"/>
          <w:sz w:val="28"/>
          <w:szCs w:val="28"/>
        </w:rPr>
        <w:t>о</w:t>
      </w:r>
      <w:r w:rsidR="00FB6A4E" w:rsidRPr="00FB6A4E">
        <w:rPr>
          <w:rFonts w:ascii="Times New Roman" w:hAnsi="Times New Roman"/>
          <w:sz w:val="28"/>
          <w:szCs w:val="28"/>
        </w:rPr>
        <w:t>в ВЭД.</w:t>
      </w:r>
      <w:proofErr w:type="gramEnd"/>
    </w:p>
    <w:p w:rsidR="00730171" w:rsidRPr="00730171" w:rsidRDefault="0073017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171">
        <w:rPr>
          <w:rFonts w:ascii="Times New Roman" w:hAnsi="Times New Roman"/>
          <w:sz w:val="28"/>
          <w:szCs w:val="28"/>
        </w:rPr>
        <w:t xml:space="preserve">Важнейшая стратегическая задача политики ВЭД каждой страны заключается в создании благоприятных условий в сфере ВЭД для эффективного развития предпринимательства страны. Кроме факторов, вытекающих из непосредственно внутринационального экономического развития, здесь присутствуют и факторы, следующие за общим процессом </w:t>
      </w:r>
      <w:r w:rsidRPr="00730171">
        <w:rPr>
          <w:rFonts w:ascii="Times New Roman" w:hAnsi="Times New Roman"/>
          <w:sz w:val="28"/>
          <w:szCs w:val="28"/>
        </w:rPr>
        <w:lastRenderedPageBreak/>
        <w:t>интернационализации экономической жизни. Во внешнеэкономической политике проявляются взаимоисключающее взаимодействие двух направлений развитии современных международных экономических отношений – с одной стороны, гармонизации развития этих отношений, а с другой – усиление конкурентной борьбы на международной арене.</w:t>
      </w:r>
    </w:p>
    <w:p w:rsidR="00730171" w:rsidRDefault="0073017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171">
        <w:rPr>
          <w:rFonts w:ascii="Times New Roman" w:hAnsi="Times New Roman"/>
          <w:sz w:val="28"/>
          <w:szCs w:val="28"/>
        </w:rPr>
        <w:t xml:space="preserve">Исходя из этого, во внешнеэкономической политике реализуются 2 </w:t>
      </w:r>
      <w:proofErr w:type="gramStart"/>
      <w:r w:rsidRPr="00730171">
        <w:rPr>
          <w:rFonts w:ascii="Times New Roman" w:hAnsi="Times New Roman"/>
          <w:sz w:val="28"/>
          <w:szCs w:val="28"/>
        </w:rPr>
        <w:t>основных</w:t>
      </w:r>
      <w:proofErr w:type="gramEnd"/>
      <w:r w:rsidRPr="00730171">
        <w:rPr>
          <w:rFonts w:ascii="Times New Roman" w:hAnsi="Times New Roman"/>
          <w:sz w:val="28"/>
          <w:szCs w:val="28"/>
        </w:rPr>
        <w:t xml:space="preserve"> ее направления: протекционизм и либерализация ВЭД. Протекционизм состоит в защите отечественного бизнеса и внутреннего рынка страны от иностранной конкуренции (пассивный аспект протекционизма) и/или поддержке отечественного бизнеса в его экспансии на рынках других  государств (активный аспект протекционизма). Либерализация связана со снятием избавлением от всех видов барьеров, препятствующих развитию внешнеэкономических связей. Как правило, понятие либерализации ВЭД связывается с понятием открытости национальных экономик.</w:t>
      </w:r>
    </w:p>
    <w:p w:rsidR="00730171" w:rsidRDefault="0073017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 Российской Федерации</w:t>
      </w:r>
      <w:r>
        <w:rPr>
          <w:rStyle w:val="a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определяет, что в соответствии с международными договорами, федеральными законами и другими нормативно-правовыми актами действительными на территории Российской Федерации, государственное регулирование осуществляется посредством следующих методов:</w:t>
      </w:r>
    </w:p>
    <w:p w:rsidR="00730171" w:rsidRPr="005F4239" w:rsidRDefault="0073017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proofErr w:type="spellStart"/>
      <w:r w:rsidRPr="005F4239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>моженно-тарифного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регулирования – это  методы связанные с установлением и взиманием ввозных и вывозных пошлин</w:t>
      </w:r>
    </w:p>
    <w:p w:rsidR="00730171" w:rsidRDefault="0073017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нетарифного регулирования – определяются как методы, ограничивающие или запрещающие ввоз или вывоз товаров в рамках  таможенной территории таможенного союза. Также к нетарифному регулированию можно отнести процессы, связанные со следующими понятиями: лицензирование, квотирование, сертификация.</w:t>
      </w:r>
    </w:p>
    <w:p w:rsidR="00730171" w:rsidRPr="005F4239" w:rsidRDefault="0073017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239">
        <w:rPr>
          <w:rFonts w:ascii="Times New Roman" w:hAnsi="Times New Roman"/>
          <w:sz w:val="28"/>
          <w:szCs w:val="28"/>
        </w:rPr>
        <w:lastRenderedPageBreak/>
        <w:t>3) запрет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 xml:space="preserve">в и 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граничений внешней т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вли услугами и интеллектуальн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й с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бственн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стью;</w:t>
      </w:r>
    </w:p>
    <w:p w:rsidR="00730171" w:rsidRDefault="0073017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239">
        <w:rPr>
          <w:rFonts w:ascii="Times New Roman" w:hAnsi="Times New Roman"/>
          <w:sz w:val="28"/>
          <w:szCs w:val="28"/>
        </w:rPr>
        <w:t>4) мер эк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мическ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 xml:space="preserve"> и административн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 xml:space="preserve"> характера, сп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бствующих развитию внешнет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й деятельн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сти и предусм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тренных наст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ящим Федеральным зак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5F4239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30171" w:rsidRDefault="0073017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Утверждается также, что при осуществлении регулирования не могут использоваться любые другие методы</w:t>
      </w:r>
    </w:p>
    <w:p w:rsidR="00FB6A4E" w:rsidRPr="00FB6A4E" w:rsidRDefault="00FB6A4E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171">
        <w:rPr>
          <w:rFonts w:ascii="Times New Roman" w:hAnsi="Times New Roman"/>
          <w:sz w:val="28"/>
          <w:szCs w:val="28"/>
        </w:rPr>
        <w:t xml:space="preserve">Все </w:t>
      </w:r>
      <w:r w:rsidR="00730171" w:rsidRPr="00730171">
        <w:rPr>
          <w:rFonts w:ascii="Times New Roman" w:hAnsi="Times New Roman"/>
          <w:sz w:val="28"/>
          <w:szCs w:val="28"/>
        </w:rPr>
        <w:t>нормативно-правовые</w:t>
      </w:r>
      <w:r w:rsidRPr="00730171">
        <w:rPr>
          <w:rFonts w:ascii="Times New Roman" w:hAnsi="Times New Roman"/>
          <w:sz w:val="28"/>
          <w:szCs w:val="28"/>
        </w:rPr>
        <w:t xml:space="preserve"> РФ, регулирующие деятельн</w:t>
      </w:r>
      <w:r w:rsidR="00E1142D" w:rsidRPr="00730171">
        <w:rPr>
          <w:rFonts w:ascii="Times New Roman" w:hAnsi="Times New Roman"/>
          <w:sz w:val="28"/>
          <w:szCs w:val="28"/>
        </w:rPr>
        <w:t>о</w:t>
      </w:r>
      <w:r w:rsidRPr="00730171">
        <w:rPr>
          <w:rFonts w:ascii="Times New Roman" w:hAnsi="Times New Roman"/>
          <w:sz w:val="28"/>
          <w:szCs w:val="28"/>
        </w:rPr>
        <w:t>сть граждан и</w:t>
      </w:r>
      <w:r w:rsidRPr="00FB6A4E">
        <w:rPr>
          <w:rFonts w:ascii="Times New Roman" w:hAnsi="Times New Roman"/>
          <w:sz w:val="28"/>
          <w:szCs w:val="28"/>
        </w:rPr>
        <w:t xml:space="preserve"> юридических лиц в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й сфере, м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жн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 п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дразделить </w:t>
      </w:r>
      <w:proofErr w:type="gramStart"/>
      <w:r w:rsidRPr="00FB6A4E">
        <w:rPr>
          <w:rFonts w:ascii="Times New Roman" w:hAnsi="Times New Roman"/>
          <w:sz w:val="28"/>
          <w:szCs w:val="28"/>
        </w:rPr>
        <w:t>на</w:t>
      </w:r>
      <w:proofErr w:type="gramEnd"/>
      <w:r w:rsidRPr="00FB6A4E">
        <w:rPr>
          <w:rFonts w:ascii="Times New Roman" w:hAnsi="Times New Roman"/>
          <w:sz w:val="28"/>
          <w:szCs w:val="28"/>
        </w:rPr>
        <w:t xml:space="preserve">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бщие и специальные.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бщие являются 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рмативные акты, регулирующие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шения субъект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 в цел</w:t>
      </w:r>
      <w:r w:rsidR="00E1142D">
        <w:rPr>
          <w:rFonts w:ascii="Times New Roman" w:hAnsi="Times New Roman"/>
          <w:sz w:val="28"/>
          <w:szCs w:val="28"/>
        </w:rPr>
        <w:t>о</w:t>
      </w:r>
      <w:r w:rsidR="00876720">
        <w:rPr>
          <w:rFonts w:ascii="Times New Roman" w:hAnsi="Times New Roman"/>
          <w:sz w:val="28"/>
          <w:szCs w:val="28"/>
        </w:rPr>
        <w:t xml:space="preserve">м, определяют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бщие принципы регулир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вания, 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рые </w:t>
      </w:r>
      <w:r w:rsidR="00876720">
        <w:rPr>
          <w:rFonts w:ascii="Times New Roman" w:hAnsi="Times New Roman"/>
          <w:sz w:val="28"/>
          <w:szCs w:val="28"/>
        </w:rPr>
        <w:t xml:space="preserve">конкретно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сятся и к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мическим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шениям. </w:t>
      </w:r>
      <w:r w:rsidR="00876720">
        <w:rPr>
          <w:rFonts w:ascii="Times New Roman" w:hAnsi="Times New Roman"/>
          <w:sz w:val="28"/>
          <w:szCs w:val="28"/>
        </w:rPr>
        <w:t>Например</w:t>
      </w:r>
      <w:r w:rsidRPr="00FB6A4E">
        <w:rPr>
          <w:rFonts w:ascii="Times New Roman" w:hAnsi="Times New Roman"/>
          <w:sz w:val="28"/>
          <w:szCs w:val="28"/>
        </w:rPr>
        <w:t>: 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нституция Р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й Федерации, принятая 12 декабря 1993г. </w:t>
      </w:r>
      <w:r w:rsidR="00876720">
        <w:rPr>
          <w:rFonts w:ascii="Times New Roman" w:hAnsi="Times New Roman"/>
          <w:sz w:val="28"/>
          <w:szCs w:val="28"/>
        </w:rPr>
        <w:t xml:space="preserve">Ею определяются </w:t>
      </w:r>
      <w:r w:rsidRPr="00FB6A4E">
        <w:rPr>
          <w:rFonts w:ascii="Times New Roman" w:hAnsi="Times New Roman"/>
          <w:sz w:val="28"/>
          <w:szCs w:val="28"/>
        </w:rPr>
        <w:t xml:space="preserve">права граждан на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существление предпринимательск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сти, в т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м числе в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й сфере, устанавливает гарантии их с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блюдения. Гражданский 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декс РФ устанавливает п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нятия, виды усл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вия с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вершения сдел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к, права и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бязанн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сти ст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р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н.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тдельная глава 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декса п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священа прав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сп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бн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сти ин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странных физических и юридических лиц, а также усл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вия заключения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мических сдел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к. Нек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рые 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рмативные акты финанс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 права также с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держат 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рмы</w:t>
      </w:r>
      <w:r w:rsidR="00775C3C">
        <w:rPr>
          <w:rFonts w:ascii="Times New Roman" w:hAnsi="Times New Roman"/>
          <w:sz w:val="28"/>
          <w:szCs w:val="28"/>
        </w:rPr>
        <w:t>.</w:t>
      </w:r>
    </w:p>
    <w:p w:rsidR="001C4A81" w:rsidRDefault="00FB6A4E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A4E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пр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сы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сти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свещаются так же и в 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рмативных актах иных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траслей права. В частн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сти, Уг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л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вный 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декс РФ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пределяет действия лиц в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сти как преступления (к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нтрабанда, нев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звращение вывезенных худ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жественных и культурных ценн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стей, укл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нение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 уплаты там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женных платежей) и устанавливает 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тветственн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сть за их с</w:t>
      </w:r>
      <w:r w:rsidR="00E1142D"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вершение.</w:t>
      </w:r>
    </w:p>
    <w:p w:rsidR="00032729" w:rsidRDefault="00E1142D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36DD4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>о</w:t>
      </w:r>
      <w:r w:rsidR="00E36DD4">
        <w:rPr>
          <w:rFonts w:ascii="Times New Roman" w:hAnsi="Times New Roman"/>
          <w:sz w:val="28"/>
          <w:szCs w:val="28"/>
        </w:rPr>
        <w:t xml:space="preserve">вные </w:t>
      </w:r>
      <w:r w:rsidR="00532EB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="00532EBA">
        <w:rPr>
          <w:rFonts w:ascii="Times New Roman" w:hAnsi="Times New Roman"/>
          <w:sz w:val="28"/>
          <w:szCs w:val="28"/>
        </w:rPr>
        <w:t>рмативн</w:t>
      </w:r>
      <w:r>
        <w:rPr>
          <w:rFonts w:ascii="Times New Roman" w:hAnsi="Times New Roman"/>
          <w:sz w:val="28"/>
          <w:szCs w:val="28"/>
        </w:rPr>
        <w:t>о</w:t>
      </w:r>
      <w:r w:rsidR="00532EBA">
        <w:rPr>
          <w:rFonts w:ascii="Times New Roman" w:hAnsi="Times New Roman"/>
          <w:sz w:val="28"/>
          <w:szCs w:val="28"/>
        </w:rPr>
        <w:t>-прав</w:t>
      </w:r>
      <w:r>
        <w:rPr>
          <w:rFonts w:ascii="Times New Roman" w:hAnsi="Times New Roman"/>
          <w:sz w:val="28"/>
          <w:szCs w:val="28"/>
        </w:rPr>
        <w:t>о</w:t>
      </w:r>
      <w:r w:rsidR="00532EBA">
        <w:rPr>
          <w:rFonts w:ascii="Times New Roman" w:hAnsi="Times New Roman"/>
          <w:sz w:val="28"/>
          <w:szCs w:val="28"/>
        </w:rPr>
        <w:t xml:space="preserve">вые акты, </w:t>
      </w:r>
      <w:r>
        <w:rPr>
          <w:rFonts w:ascii="Times New Roman" w:hAnsi="Times New Roman"/>
          <w:sz w:val="28"/>
          <w:szCs w:val="28"/>
        </w:rPr>
        <w:t>о</w:t>
      </w:r>
      <w:r w:rsidR="00532EBA">
        <w:rPr>
          <w:rFonts w:ascii="Times New Roman" w:hAnsi="Times New Roman"/>
          <w:sz w:val="28"/>
          <w:szCs w:val="28"/>
        </w:rPr>
        <w:t>пределяющие</w:t>
      </w:r>
      <w:r w:rsidR="00775C3C">
        <w:rPr>
          <w:rFonts w:ascii="Times New Roman" w:hAnsi="Times New Roman"/>
          <w:sz w:val="28"/>
          <w:szCs w:val="28"/>
        </w:rPr>
        <w:t xml:space="preserve"> характер  внешнеэк</w:t>
      </w:r>
      <w:r>
        <w:rPr>
          <w:rFonts w:ascii="Times New Roman" w:hAnsi="Times New Roman"/>
          <w:sz w:val="28"/>
          <w:szCs w:val="28"/>
        </w:rPr>
        <w:t>о</w:t>
      </w:r>
      <w:r w:rsidR="00775C3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="00775C3C">
        <w:rPr>
          <w:rFonts w:ascii="Times New Roman" w:hAnsi="Times New Roman"/>
          <w:sz w:val="28"/>
          <w:szCs w:val="28"/>
        </w:rPr>
        <w:t>мическ</w:t>
      </w:r>
      <w:r>
        <w:rPr>
          <w:rFonts w:ascii="Times New Roman" w:hAnsi="Times New Roman"/>
          <w:sz w:val="28"/>
          <w:szCs w:val="28"/>
        </w:rPr>
        <w:t>о</w:t>
      </w:r>
      <w:r w:rsidR="00775C3C">
        <w:rPr>
          <w:rFonts w:ascii="Times New Roman" w:hAnsi="Times New Roman"/>
          <w:sz w:val="28"/>
          <w:szCs w:val="28"/>
        </w:rPr>
        <w:t>й деятельн</w:t>
      </w:r>
      <w:r>
        <w:rPr>
          <w:rFonts w:ascii="Times New Roman" w:hAnsi="Times New Roman"/>
          <w:sz w:val="28"/>
          <w:szCs w:val="28"/>
        </w:rPr>
        <w:t>о</w:t>
      </w:r>
      <w:r w:rsidR="00775C3C">
        <w:rPr>
          <w:rFonts w:ascii="Times New Roman" w:hAnsi="Times New Roman"/>
          <w:sz w:val="28"/>
          <w:szCs w:val="28"/>
        </w:rPr>
        <w:t>сти</w:t>
      </w:r>
      <w:r w:rsidR="00E36DD4">
        <w:rPr>
          <w:rFonts w:ascii="Times New Roman" w:hAnsi="Times New Roman"/>
          <w:sz w:val="28"/>
          <w:szCs w:val="28"/>
        </w:rPr>
        <w:t xml:space="preserve"> в Р</w:t>
      </w:r>
      <w:r>
        <w:rPr>
          <w:rFonts w:ascii="Times New Roman" w:hAnsi="Times New Roman"/>
          <w:sz w:val="28"/>
          <w:szCs w:val="28"/>
        </w:rPr>
        <w:t>о</w:t>
      </w:r>
      <w:r w:rsidR="00E36DD4">
        <w:rPr>
          <w:rFonts w:ascii="Times New Roman" w:hAnsi="Times New Roman"/>
          <w:sz w:val="28"/>
          <w:szCs w:val="28"/>
        </w:rPr>
        <w:t>ссийск</w:t>
      </w:r>
      <w:r>
        <w:rPr>
          <w:rFonts w:ascii="Times New Roman" w:hAnsi="Times New Roman"/>
          <w:sz w:val="28"/>
          <w:szCs w:val="28"/>
        </w:rPr>
        <w:t>о</w:t>
      </w:r>
      <w:r w:rsidR="00E36DD4">
        <w:rPr>
          <w:rFonts w:ascii="Times New Roman" w:hAnsi="Times New Roman"/>
          <w:sz w:val="28"/>
          <w:szCs w:val="28"/>
        </w:rPr>
        <w:t>й Федерации</w:t>
      </w:r>
      <w:r w:rsidR="00532EBA">
        <w:rPr>
          <w:rFonts w:ascii="Times New Roman" w:hAnsi="Times New Roman"/>
          <w:sz w:val="28"/>
          <w:szCs w:val="28"/>
        </w:rPr>
        <w:t>:</w:t>
      </w:r>
    </w:p>
    <w:p w:rsidR="00BA0B42" w:rsidRPr="00BA0B42" w:rsidRDefault="00BA0B42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A0B42">
        <w:rPr>
          <w:rFonts w:ascii="Times New Roman" w:hAnsi="Times New Roman"/>
          <w:sz w:val="28"/>
          <w:szCs w:val="28"/>
          <w:u w:val="single"/>
        </w:rPr>
        <w:lastRenderedPageBreak/>
        <w:t>Федеральный зак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 xml:space="preserve">н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 xml:space="preserve">т 27.11.2010 N 311-ФЗ (ред.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>т 13.07.2015) "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 xml:space="preserve"> там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>женн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>м регулир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>вании в Р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>ссийск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 xml:space="preserve">й Федерации" </w:t>
      </w:r>
    </w:p>
    <w:p w:rsidR="001431F3" w:rsidRDefault="00532EBA" w:rsidP="001431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держит в себе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вные 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жения</w:t>
      </w:r>
      <w:r w:rsidR="00BA0B42">
        <w:rPr>
          <w:rFonts w:ascii="Times New Roman" w:hAnsi="Times New Roman"/>
          <w:sz w:val="28"/>
          <w:szCs w:val="28"/>
        </w:rPr>
        <w:t xml:space="preserve"> 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 xml:space="preserve"> функци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нир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вании сферы там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женн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 xml:space="preserve"> дела в Р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й Федерации, к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т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рая в св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 xml:space="preserve">ю 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чередь ф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рмирует регулир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вание всей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сти г</w:t>
      </w:r>
      <w:r w:rsidR="00E1142D">
        <w:rPr>
          <w:rFonts w:ascii="Times New Roman" w:hAnsi="Times New Roman"/>
          <w:sz w:val="28"/>
          <w:szCs w:val="28"/>
        </w:rPr>
        <w:t>о</w:t>
      </w:r>
      <w:r w:rsidR="00BA0B42">
        <w:rPr>
          <w:rFonts w:ascii="Times New Roman" w:hAnsi="Times New Roman"/>
          <w:sz w:val="28"/>
          <w:szCs w:val="28"/>
        </w:rPr>
        <w:t>сударства.</w:t>
      </w:r>
      <w:r w:rsidR="00BF1463">
        <w:rPr>
          <w:rStyle w:val="ae"/>
          <w:rFonts w:ascii="Times New Roman" w:hAnsi="Times New Roman"/>
          <w:sz w:val="28"/>
          <w:szCs w:val="28"/>
        </w:rPr>
        <w:footnoteReference w:id="3"/>
      </w:r>
    </w:p>
    <w:p w:rsidR="00BA0B42" w:rsidRDefault="00BA0B42" w:rsidP="001431F3">
      <w:pPr>
        <w:spacing w:after="0"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A0B42">
        <w:rPr>
          <w:rFonts w:ascii="Times New Roman" w:hAnsi="Times New Roman"/>
          <w:sz w:val="28"/>
          <w:szCs w:val="28"/>
          <w:u w:val="single"/>
        </w:rPr>
        <w:t>Зак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 xml:space="preserve">н РФ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 xml:space="preserve">т 21.05.1993 N 5003-1 (ред.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>т 28.11.2015) "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 xml:space="preserve"> там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>женн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BA0B42">
        <w:rPr>
          <w:rFonts w:ascii="Times New Roman" w:hAnsi="Times New Roman"/>
          <w:sz w:val="28"/>
          <w:szCs w:val="28"/>
          <w:u w:val="single"/>
        </w:rPr>
        <w:t>м тарифе"</w:t>
      </w:r>
    </w:p>
    <w:p w:rsidR="00BA0B42" w:rsidRDefault="00BA0B42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Как утверждает сам зак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Style w:val="ae"/>
          <w:rFonts w:ascii="Times New Roman" w:hAnsi="Times New Roman"/>
          <w:sz w:val="28"/>
          <w:szCs w:val="28"/>
        </w:rPr>
        <w:footnoteReference w:id="4"/>
      </w:r>
      <w:r w:rsidR="00E21AC9">
        <w:rPr>
          <w:rFonts w:ascii="Times New Roman" w:hAnsi="Times New Roman"/>
          <w:sz w:val="28"/>
          <w:szCs w:val="28"/>
        </w:rPr>
        <w:t>: н</w:t>
      </w:r>
      <w:r w:rsidR="00E21AC9" w:rsidRPr="00E21AC9">
        <w:rPr>
          <w:rFonts w:ascii="Times New Roman" w:hAnsi="Times New Roman"/>
          <w:sz w:val="28"/>
          <w:szCs w:val="28"/>
        </w:rPr>
        <w:t>аст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ящий Зак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 xml:space="preserve">н 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пределяет п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ряд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к применения став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к выв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зных там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женных п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шлин, устан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вления став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к выв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зных там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женных п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шлин и перечня т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вар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 xml:space="preserve">в, в 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тн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шении к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т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 xml:space="preserve">рых 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 xml:space="preserve">ни применяются, случаи 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св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б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 xml:space="preserve">ждения 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т уплаты выв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зн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й там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женн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й п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 xml:space="preserve">шлины, 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бенн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сти применения став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к вв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зных там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женных п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шлин в зависим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 xml:space="preserve">сти 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т страны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исх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ждения т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вар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в и усл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вий их вв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 xml:space="preserve">за, а также 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бенн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сти пред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ставления тарифных преференций и тарифных кв</w:t>
      </w:r>
      <w:r w:rsidR="00E1142D">
        <w:rPr>
          <w:rFonts w:ascii="Times New Roman" w:hAnsi="Times New Roman"/>
          <w:sz w:val="28"/>
          <w:szCs w:val="28"/>
        </w:rPr>
        <w:t>о</w:t>
      </w:r>
      <w:r w:rsidR="00E21AC9" w:rsidRPr="00E21AC9">
        <w:rPr>
          <w:rFonts w:ascii="Times New Roman" w:hAnsi="Times New Roman"/>
          <w:sz w:val="28"/>
          <w:szCs w:val="28"/>
        </w:rPr>
        <w:t>т.</w:t>
      </w:r>
      <w:proofErr w:type="gramEnd"/>
    </w:p>
    <w:p w:rsidR="00E36DD4" w:rsidRDefault="00E36DD4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36DD4">
        <w:rPr>
          <w:rFonts w:ascii="Times New Roman" w:hAnsi="Times New Roman"/>
          <w:sz w:val="28"/>
          <w:szCs w:val="28"/>
          <w:u w:val="single"/>
        </w:rPr>
        <w:t>Федеральный зак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 xml:space="preserve">н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 xml:space="preserve">т 08.12.2003 N 164-ФЗ (ред.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т 13.07.2015) "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 xml:space="preserve">б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сн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вах г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сударственн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г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 xml:space="preserve"> регулир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вания внешнет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рг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в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й деятельн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сти"</w:t>
      </w:r>
    </w:p>
    <w:p w:rsidR="00E36DD4" w:rsidRDefault="00D66630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</w:t>
      </w:r>
      <w:r w:rsidR="00E36DD4" w:rsidRPr="00E36DD4">
        <w:rPr>
          <w:rFonts w:ascii="Times New Roman" w:hAnsi="Times New Roman"/>
          <w:sz w:val="28"/>
          <w:szCs w:val="28"/>
        </w:rPr>
        <w:t xml:space="preserve"> Федеральный зак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 xml:space="preserve">н 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 xml:space="preserve">пределяет 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сн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вы г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сударственн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вания внешнет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рг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сти, п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лн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м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чия Р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й Федерации и субъект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в Р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 xml:space="preserve">й Федерации в 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 xml:space="preserve">бласти </w:t>
      </w:r>
      <w:r>
        <w:rPr>
          <w:rFonts w:ascii="Times New Roman" w:hAnsi="Times New Roman"/>
          <w:sz w:val="28"/>
          <w:szCs w:val="28"/>
        </w:rPr>
        <w:t>ВЭД</w:t>
      </w:r>
      <w:r w:rsidR="00E36DD4" w:rsidRPr="00E36DD4">
        <w:rPr>
          <w:rFonts w:ascii="Times New Roman" w:hAnsi="Times New Roman"/>
          <w:sz w:val="28"/>
          <w:szCs w:val="28"/>
        </w:rPr>
        <w:t xml:space="preserve"> в целях 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беспечения благ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приятных усл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вий для внешнет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рг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сти, а также защиты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мических и п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литических интерес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в Р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36DD4" w:rsidRPr="00E36DD4">
        <w:rPr>
          <w:rFonts w:ascii="Times New Roman" w:hAnsi="Times New Roman"/>
          <w:sz w:val="28"/>
          <w:szCs w:val="28"/>
        </w:rPr>
        <w:t>й Федерации</w:t>
      </w:r>
      <w:r w:rsidR="00E36DD4">
        <w:rPr>
          <w:rStyle w:val="ae"/>
          <w:rFonts w:ascii="Times New Roman" w:hAnsi="Times New Roman"/>
          <w:sz w:val="28"/>
          <w:szCs w:val="28"/>
        </w:rPr>
        <w:footnoteReference w:id="5"/>
      </w:r>
    </w:p>
    <w:p w:rsidR="00E36DD4" w:rsidRPr="00E36DD4" w:rsidRDefault="00E36DD4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36DD4">
        <w:rPr>
          <w:rFonts w:ascii="Times New Roman" w:hAnsi="Times New Roman"/>
          <w:sz w:val="28"/>
          <w:szCs w:val="28"/>
          <w:u w:val="single"/>
        </w:rPr>
        <w:t>Федеральный зак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 xml:space="preserve">н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 xml:space="preserve">т 08.12.2003 N 165-ФЗ (ред.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т 04.06.2014) "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 xml:space="preserve"> специальных защитных, антидемпинг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вых и к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мпенсаци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нных мерах при имп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рте т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вар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E36DD4">
        <w:rPr>
          <w:rFonts w:ascii="Times New Roman" w:hAnsi="Times New Roman"/>
          <w:sz w:val="28"/>
          <w:szCs w:val="28"/>
          <w:u w:val="single"/>
        </w:rPr>
        <w:t>в"</w:t>
      </w:r>
    </w:p>
    <w:p w:rsidR="00E36DD4" w:rsidRDefault="00216847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Целью</w:t>
      </w:r>
      <w:proofErr w:type="gramEnd"/>
      <w:r w:rsidR="00C61E6D">
        <w:rPr>
          <w:rFonts w:ascii="Times New Roman" w:hAnsi="Times New Roman"/>
          <w:sz w:val="28"/>
          <w:szCs w:val="28"/>
        </w:rPr>
        <w:t xml:space="preserve"> к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т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р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 xml:space="preserve"> является с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здание прав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й базы для защиты  интерес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 xml:space="preserve">в 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течественн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 xml:space="preserve">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изв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дителя на ф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не в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зр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сшег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 xml:space="preserve"> имп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ртн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 xml:space="preserve"> п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>т</w:t>
      </w:r>
      <w:r w:rsidR="00E1142D">
        <w:rPr>
          <w:rFonts w:ascii="Times New Roman" w:hAnsi="Times New Roman"/>
          <w:sz w:val="28"/>
          <w:szCs w:val="28"/>
        </w:rPr>
        <w:t>о</w:t>
      </w:r>
      <w:r w:rsidR="00C61E6D">
        <w:rPr>
          <w:rFonts w:ascii="Times New Roman" w:hAnsi="Times New Roman"/>
          <w:sz w:val="28"/>
          <w:szCs w:val="28"/>
        </w:rPr>
        <w:t xml:space="preserve">ка. </w:t>
      </w:r>
    </w:p>
    <w:p w:rsidR="006B3B36" w:rsidRPr="006B3B36" w:rsidRDefault="006B3B36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B3B36">
        <w:rPr>
          <w:rFonts w:ascii="Times New Roman" w:hAnsi="Times New Roman"/>
          <w:sz w:val="28"/>
          <w:szCs w:val="28"/>
        </w:rPr>
        <w:t>"</w:t>
      </w:r>
      <w:r w:rsidRPr="006B3B36">
        <w:rPr>
          <w:rFonts w:ascii="Times New Roman" w:hAnsi="Times New Roman"/>
          <w:sz w:val="28"/>
          <w:szCs w:val="28"/>
          <w:u w:val="single"/>
        </w:rPr>
        <w:t>Д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>г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>в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 xml:space="preserve">р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 xml:space="preserve"> Евразийск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>м эк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>н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>мическ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>м с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>юзе" (П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 xml:space="preserve">дписан в </w:t>
      </w:r>
      <w:proofErr w:type="gramStart"/>
      <w:r w:rsidRPr="006B3B36">
        <w:rPr>
          <w:rFonts w:ascii="Times New Roman" w:hAnsi="Times New Roman"/>
          <w:sz w:val="28"/>
          <w:szCs w:val="28"/>
          <w:u w:val="single"/>
        </w:rPr>
        <w:t>г</w:t>
      </w:r>
      <w:proofErr w:type="gramEnd"/>
      <w:r w:rsidRPr="006B3B36">
        <w:rPr>
          <w:rFonts w:ascii="Times New Roman" w:hAnsi="Times New Roman"/>
          <w:sz w:val="28"/>
          <w:szCs w:val="28"/>
          <w:u w:val="single"/>
        </w:rPr>
        <w:t xml:space="preserve">. Астане 29.05.2014) (ред. </w:t>
      </w:r>
      <w:r w:rsidR="00E1142D">
        <w:rPr>
          <w:rFonts w:ascii="Times New Roman" w:hAnsi="Times New Roman"/>
          <w:sz w:val="28"/>
          <w:szCs w:val="28"/>
          <w:u w:val="single"/>
        </w:rPr>
        <w:t>о</w:t>
      </w:r>
      <w:r w:rsidRPr="006B3B36">
        <w:rPr>
          <w:rFonts w:ascii="Times New Roman" w:hAnsi="Times New Roman"/>
          <w:sz w:val="28"/>
          <w:szCs w:val="28"/>
          <w:u w:val="single"/>
        </w:rPr>
        <w:t>т 08.05.2015)</w:t>
      </w:r>
      <w:r w:rsidR="00FA7253">
        <w:rPr>
          <w:rStyle w:val="ae"/>
          <w:rFonts w:ascii="Times New Roman" w:hAnsi="Times New Roman"/>
          <w:sz w:val="28"/>
          <w:szCs w:val="28"/>
          <w:u w:val="single"/>
        </w:rPr>
        <w:footnoteReference w:id="6"/>
      </w:r>
    </w:p>
    <w:p w:rsidR="006B3B36" w:rsidRDefault="00E1142D" w:rsidP="002B577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 xml:space="preserve">писывает 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вные принципы там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женн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 xml:space="preserve"> регулир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вания внутри н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оо</w:t>
      </w:r>
      <w:r w:rsidR="006B3B36">
        <w:rPr>
          <w:rFonts w:ascii="Times New Roman" w:hAnsi="Times New Roman"/>
          <w:sz w:val="28"/>
          <w:szCs w:val="28"/>
        </w:rPr>
        <w:t>браз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ванн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бъединения.</w:t>
      </w:r>
      <w:r w:rsidR="00BF1463">
        <w:rPr>
          <w:rStyle w:val="ae"/>
          <w:rFonts w:ascii="Times New Roman" w:hAnsi="Times New Roman"/>
          <w:sz w:val="28"/>
          <w:szCs w:val="28"/>
        </w:rPr>
        <w:footnoteReference w:id="7"/>
      </w:r>
    </w:p>
    <w:p w:rsidR="00286357" w:rsidRPr="004F3A98" w:rsidRDefault="004F3A98" w:rsidP="007301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F3A98">
        <w:rPr>
          <w:rFonts w:ascii="Times New Roman" w:hAnsi="Times New Roman"/>
          <w:b/>
          <w:sz w:val="28"/>
          <w:szCs w:val="28"/>
        </w:rPr>
        <w:t>§2. Система органов, участвующих в регулировании внешнеэкономической деятельности  в Российской Федерации</w:t>
      </w:r>
    </w:p>
    <w:p w:rsidR="004F3A98" w:rsidRPr="00FB6A4E" w:rsidRDefault="004F3A98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 место быть </w:t>
      </w:r>
      <w:r w:rsidRPr="00FB6A4E">
        <w:rPr>
          <w:rFonts w:ascii="Times New Roman" w:hAnsi="Times New Roman"/>
          <w:sz w:val="28"/>
          <w:szCs w:val="28"/>
        </w:rPr>
        <w:t>четк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е разграничение к</w:t>
      </w:r>
      <w:r>
        <w:rPr>
          <w:rFonts w:ascii="Times New Roman" w:hAnsi="Times New Roman"/>
          <w:sz w:val="28"/>
          <w:szCs w:val="28"/>
        </w:rPr>
        <w:t>омпетенций</w:t>
      </w:r>
      <w:r w:rsidRPr="00FB6A4E">
        <w:rPr>
          <w:rFonts w:ascii="Times New Roman" w:hAnsi="Times New Roman"/>
          <w:sz w:val="28"/>
          <w:szCs w:val="28"/>
        </w:rPr>
        <w:t xml:space="preserve"> Федерац</w:t>
      </w:r>
      <w:proofErr w:type="gramStart"/>
      <w:r w:rsidRPr="00FB6A4E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 и ее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в сфере ВЭД. </w:t>
      </w:r>
      <w:proofErr w:type="gramStart"/>
      <w:r>
        <w:rPr>
          <w:rFonts w:ascii="Times New Roman" w:hAnsi="Times New Roman"/>
          <w:sz w:val="28"/>
          <w:szCs w:val="28"/>
        </w:rPr>
        <w:t xml:space="preserve">Центр решает </w:t>
      </w:r>
      <w:r w:rsidRPr="00FB6A4E">
        <w:rPr>
          <w:rFonts w:ascii="Times New Roman" w:hAnsi="Times New Roman"/>
          <w:sz w:val="28"/>
          <w:szCs w:val="28"/>
        </w:rPr>
        <w:t>такие важнейшие в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сы: разраб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тка федеральных пр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грамм, защита эк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мическ</w:t>
      </w:r>
      <w:r>
        <w:rPr>
          <w:rFonts w:ascii="Times New Roman" w:hAnsi="Times New Roman"/>
          <w:sz w:val="28"/>
          <w:szCs w:val="28"/>
        </w:rPr>
        <w:t>ой независимости</w:t>
      </w:r>
      <w:r w:rsidRPr="00FB6A4E">
        <w:rPr>
          <w:rFonts w:ascii="Times New Roman" w:hAnsi="Times New Roman"/>
          <w:sz w:val="28"/>
          <w:szCs w:val="28"/>
        </w:rPr>
        <w:t xml:space="preserve"> страны в цел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м, ее 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тдельных субъект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в, разраб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тка важнейших инструмент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 регулир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вания ВЭД, п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вка и заключение междунар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дных д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в, к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нтр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ль за их с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блюдением, 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рганизация деятельн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 торгового представительства </w:t>
      </w:r>
      <w:r w:rsidRPr="00FB6A4E">
        <w:rPr>
          <w:rFonts w:ascii="Times New Roman" w:hAnsi="Times New Roman"/>
          <w:sz w:val="28"/>
          <w:szCs w:val="28"/>
        </w:rPr>
        <w:t xml:space="preserve"> РФ за рубеж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z w:val="28"/>
          <w:szCs w:val="28"/>
        </w:rPr>
        <w:t>создание</w:t>
      </w:r>
      <w:r w:rsidRPr="00FB6A4E">
        <w:rPr>
          <w:rFonts w:ascii="Times New Roman" w:hAnsi="Times New Roman"/>
          <w:sz w:val="28"/>
          <w:szCs w:val="28"/>
        </w:rPr>
        <w:t xml:space="preserve"> и исп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льз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вание з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валютных резерв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в РФ, </w:t>
      </w:r>
      <w:r>
        <w:rPr>
          <w:rFonts w:ascii="Times New Roman" w:hAnsi="Times New Roman"/>
          <w:sz w:val="28"/>
          <w:szCs w:val="28"/>
        </w:rPr>
        <w:t>назначение</w:t>
      </w:r>
      <w:r w:rsidRPr="00FB6A4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рядка купли-пр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дажи 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тдельных т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варных групп, разраб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тка платежн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 баланса РФ.</w:t>
      </w:r>
      <w:proofErr w:type="gramEnd"/>
    </w:p>
    <w:p w:rsidR="004F3A98" w:rsidRPr="00FB6A4E" w:rsidRDefault="004F3A98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Субъекты РФ</w:t>
      </w:r>
      <w:r w:rsidRPr="00FB6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наделены правами</w:t>
      </w:r>
      <w:r w:rsidRPr="00FB6A4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существлять </w:t>
      </w:r>
      <w:r>
        <w:rPr>
          <w:rFonts w:ascii="Times New Roman" w:hAnsi="Times New Roman"/>
          <w:sz w:val="28"/>
          <w:szCs w:val="28"/>
        </w:rPr>
        <w:t xml:space="preserve">внешнеэкономическую деятельность в пределах </w:t>
      </w:r>
      <w:r w:rsidRPr="00FB6A4E">
        <w:rPr>
          <w:rFonts w:ascii="Times New Roman" w:hAnsi="Times New Roman"/>
          <w:sz w:val="28"/>
          <w:szCs w:val="28"/>
        </w:rPr>
        <w:t>террит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рии </w:t>
      </w:r>
      <w:r>
        <w:rPr>
          <w:rFonts w:ascii="Times New Roman" w:hAnsi="Times New Roman"/>
          <w:sz w:val="28"/>
          <w:szCs w:val="28"/>
        </w:rPr>
        <w:t>субъекта в соответствии с</w:t>
      </w:r>
      <w:r w:rsidRPr="00FB6A4E">
        <w:rPr>
          <w:rFonts w:ascii="Times New Roman" w:hAnsi="Times New Roman"/>
          <w:sz w:val="28"/>
          <w:szCs w:val="28"/>
        </w:rPr>
        <w:t xml:space="preserve"> зак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одательством</w:t>
      </w:r>
      <w:r w:rsidRPr="00FB6A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осуществлять контроль и координацию деятельности</w:t>
      </w:r>
      <w:r w:rsidRPr="00FB6A4E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 ВЭД в рамках</w:t>
      </w:r>
      <w:r>
        <w:rPr>
          <w:rFonts w:ascii="Times New Roman" w:hAnsi="Times New Roman"/>
          <w:sz w:val="28"/>
          <w:szCs w:val="28"/>
        </w:rPr>
        <w:t xml:space="preserve"> субъектов</w:t>
      </w:r>
      <w:r w:rsidRPr="00FB6A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вести разработку и  реализацию соответствующих</w:t>
      </w:r>
      <w:r w:rsidRPr="00FB6A4E">
        <w:rPr>
          <w:rFonts w:ascii="Times New Roman" w:hAnsi="Times New Roman"/>
          <w:sz w:val="28"/>
          <w:szCs w:val="28"/>
        </w:rPr>
        <w:t xml:space="preserve"> реги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нал</w:t>
      </w:r>
      <w:r>
        <w:rPr>
          <w:rFonts w:ascii="Times New Roman" w:hAnsi="Times New Roman"/>
          <w:sz w:val="28"/>
          <w:szCs w:val="28"/>
        </w:rPr>
        <w:t>ьных программ</w:t>
      </w:r>
      <w:r w:rsidRPr="00FB6A4E">
        <w:rPr>
          <w:rFonts w:ascii="Times New Roman" w:hAnsi="Times New Roman"/>
          <w:sz w:val="28"/>
          <w:szCs w:val="28"/>
        </w:rPr>
        <w:t>, заключать с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глашения п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совместной деятельности </w:t>
      </w:r>
      <w:r w:rsidRPr="00FB6A4E">
        <w:rPr>
          <w:rFonts w:ascii="Times New Roman" w:hAnsi="Times New Roman"/>
          <w:sz w:val="28"/>
          <w:szCs w:val="28"/>
        </w:rPr>
        <w:t xml:space="preserve"> с субъектами зарубежных федеративных г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сударств, иметь св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их с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трудник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 в т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вых представительствах РФ за рубеж</w:t>
      </w:r>
      <w:r>
        <w:rPr>
          <w:rFonts w:ascii="Times New Roman" w:hAnsi="Times New Roman"/>
          <w:sz w:val="28"/>
          <w:szCs w:val="28"/>
        </w:rPr>
        <w:t>о</w:t>
      </w:r>
      <w:r w:rsidRPr="00FB6A4E">
        <w:rPr>
          <w:rFonts w:ascii="Times New Roman" w:hAnsi="Times New Roman"/>
          <w:sz w:val="28"/>
          <w:szCs w:val="28"/>
        </w:rPr>
        <w:t>м.</w:t>
      </w:r>
      <w:proofErr w:type="gramEnd"/>
    </w:p>
    <w:p w:rsidR="001431F3" w:rsidRDefault="001431F3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1F3" w:rsidRDefault="00730171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Государственные органы</w:t>
      </w:r>
      <w:r w:rsidR="004F3A98">
        <w:rPr>
          <w:rFonts w:ascii="Times New Roman" w:hAnsi="Times New Roman"/>
          <w:sz w:val="28"/>
          <w:szCs w:val="28"/>
        </w:rPr>
        <w:t>, регулирующие внешнеэкономическую деятельность в Российской Федерации</w:t>
      </w:r>
      <w:r>
        <w:rPr>
          <w:rFonts w:ascii="Times New Roman" w:hAnsi="Times New Roman"/>
          <w:sz w:val="28"/>
          <w:szCs w:val="28"/>
        </w:rPr>
        <w:t xml:space="preserve"> можно разделить на 2 группы: имеющие косвенное влияние на регулирование ВЭД, задающие общие основы этого регулирования и органы, более узконаправленные на регулирование ВЭД</w:t>
      </w:r>
    </w:p>
    <w:p w:rsidR="001431F3" w:rsidRDefault="001431F3" w:rsidP="002B57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11625" w:type="dxa"/>
        <w:tblInd w:w="-1452" w:type="dxa"/>
        <w:tblLayout w:type="fixed"/>
        <w:tblLook w:val="04A0"/>
      </w:tblPr>
      <w:tblGrid>
        <w:gridCol w:w="4821"/>
        <w:gridCol w:w="3260"/>
        <w:gridCol w:w="3544"/>
      </w:tblGrid>
      <w:tr w:rsidR="001431F3" w:rsidRPr="001431F3" w:rsidTr="00AD1E61">
        <w:trPr>
          <w:trHeight w:val="423"/>
        </w:trPr>
        <w:tc>
          <w:tcPr>
            <w:tcW w:w="11625" w:type="dxa"/>
            <w:gridSpan w:val="3"/>
          </w:tcPr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E61">
              <w:rPr>
                <w:rFonts w:ascii="Times New Roman" w:hAnsi="Times New Roman"/>
                <w:b/>
                <w:sz w:val="24"/>
                <w:szCs w:val="24"/>
              </w:rPr>
              <w:t>Специализированные органы</w:t>
            </w:r>
          </w:p>
        </w:tc>
      </w:tr>
      <w:tr w:rsidR="001431F3" w:rsidRPr="001431F3" w:rsidTr="00AD1E61">
        <w:trPr>
          <w:trHeight w:val="423"/>
        </w:trPr>
        <w:tc>
          <w:tcPr>
            <w:tcW w:w="4821" w:type="dxa"/>
          </w:tcPr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E61">
              <w:rPr>
                <w:rFonts w:ascii="Times New Roman" w:hAnsi="Times New Roman"/>
                <w:sz w:val="24"/>
                <w:szCs w:val="24"/>
                <w:u w:val="single"/>
              </w:rPr>
              <w:t>Федеральная таможенная служба</w:t>
            </w:r>
          </w:p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E61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экономического развития и торговли</w:t>
            </w:r>
          </w:p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E61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финансов</w:t>
            </w:r>
          </w:p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1F3" w:rsidRPr="001431F3" w:rsidTr="00AD1E61">
        <w:trPr>
          <w:trHeight w:val="423"/>
        </w:trPr>
        <w:tc>
          <w:tcPr>
            <w:tcW w:w="4821" w:type="dxa"/>
          </w:tcPr>
          <w:p w:rsidR="001431F3" w:rsidRPr="00AD1E61" w:rsidRDefault="001431F3" w:rsidP="001431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E61">
              <w:rPr>
                <w:rFonts w:ascii="Times New Roman" w:hAnsi="Times New Roman"/>
                <w:sz w:val="20"/>
                <w:szCs w:val="20"/>
              </w:rPr>
              <w:t>Осуществляет контроль над пересечением таможенной границы, следит за соблюдением таможенного законодательства в процессе этого пересечения, ведет таможенную статистику, участвует в разработке таможенных тарифов и таможенного законодательства, принимает участие в осуществлении валютного контроля</w:t>
            </w:r>
          </w:p>
          <w:p w:rsidR="001431F3" w:rsidRPr="00AD1E61" w:rsidRDefault="001431F3" w:rsidP="007A29B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431F3" w:rsidRPr="00AD1E61" w:rsidRDefault="001431F3" w:rsidP="001431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E61">
              <w:rPr>
                <w:rFonts w:ascii="Times New Roman" w:hAnsi="Times New Roman"/>
                <w:sz w:val="20"/>
                <w:szCs w:val="20"/>
              </w:rPr>
              <w:t>Разработка рекомендаций по совершенствованию ВЭД, координация действий всех участников ВЭД, оценка существующих международных связей РФ, кадровое обеспечение ВЭД</w:t>
            </w:r>
          </w:p>
          <w:p w:rsidR="001431F3" w:rsidRPr="00AD1E61" w:rsidRDefault="001431F3" w:rsidP="007A29B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431F3" w:rsidRPr="00AD1E61" w:rsidRDefault="001431F3" w:rsidP="001431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E61">
              <w:rPr>
                <w:rFonts w:ascii="Times New Roman" w:hAnsi="Times New Roman"/>
                <w:sz w:val="20"/>
                <w:szCs w:val="20"/>
              </w:rPr>
              <w:t>Регулирует налогообложение, затрагивающие ВЭД, вносит в правительство предложения об изменении ставок пошлин</w:t>
            </w:r>
          </w:p>
          <w:p w:rsidR="001431F3" w:rsidRPr="00AD1E61" w:rsidRDefault="001431F3" w:rsidP="007A29B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31F3" w:rsidRDefault="001431F3" w:rsidP="004F3A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6073" w:type="pct"/>
        <w:tblInd w:w="-1452" w:type="dxa"/>
        <w:tblLayout w:type="fixed"/>
        <w:tblLook w:val="04A0"/>
      </w:tblPr>
      <w:tblGrid>
        <w:gridCol w:w="2520"/>
        <w:gridCol w:w="2086"/>
        <w:gridCol w:w="1795"/>
        <w:gridCol w:w="2104"/>
        <w:gridCol w:w="3120"/>
      </w:tblGrid>
      <w:tr w:rsidR="001431F3" w:rsidTr="00AD1E61">
        <w:trPr>
          <w:trHeight w:val="258"/>
        </w:trPr>
        <w:tc>
          <w:tcPr>
            <w:tcW w:w="5000" w:type="pct"/>
            <w:gridSpan w:val="5"/>
          </w:tcPr>
          <w:p w:rsidR="001431F3" w:rsidRPr="00AD1E61" w:rsidRDefault="001431F3" w:rsidP="00193C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E61">
              <w:rPr>
                <w:rFonts w:ascii="Times New Roman" w:hAnsi="Times New Roman"/>
                <w:b/>
                <w:sz w:val="24"/>
                <w:szCs w:val="24"/>
              </w:rPr>
              <w:t>Общее регулирование</w:t>
            </w:r>
          </w:p>
        </w:tc>
      </w:tr>
      <w:tr w:rsidR="00AD1E61" w:rsidRPr="001431F3" w:rsidTr="00AD1E61">
        <w:trPr>
          <w:trHeight w:val="258"/>
        </w:trPr>
        <w:tc>
          <w:tcPr>
            <w:tcW w:w="1084" w:type="pct"/>
          </w:tcPr>
          <w:p w:rsidR="001431F3" w:rsidRPr="00AD1E61" w:rsidRDefault="001431F3" w:rsidP="00AD1E61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AD1E61">
              <w:rPr>
                <w:rFonts w:ascii="Times New Roman" w:hAnsi="Times New Roman"/>
                <w:sz w:val="24"/>
                <w:szCs w:val="24"/>
                <w:u w:val="single"/>
              </w:rPr>
              <w:t>Президент</w:t>
            </w:r>
          </w:p>
        </w:tc>
        <w:tc>
          <w:tcPr>
            <w:tcW w:w="897" w:type="pct"/>
          </w:tcPr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E61">
              <w:rPr>
                <w:rFonts w:ascii="Times New Roman" w:hAnsi="Times New Roman"/>
                <w:sz w:val="24"/>
                <w:szCs w:val="24"/>
                <w:u w:val="single"/>
              </w:rPr>
              <w:t>Государственная Дума и Совет Федерации</w:t>
            </w:r>
          </w:p>
        </w:tc>
        <w:tc>
          <w:tcPr>
            <w:tcW w:w="772" w:type="pct"/>
          </w:tcPr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E61">
              <w:rPr>
                <w:rFonts w:ascii="Times New Roman" w:hAnsi="Times New Roman"/>
                <w:sz w:val="24"/>
                <w:szCs w:val="24"/>
                <w:u w:val="single"/>
              </w:rPr>
              <w:t>Правительство РФ</w:t>
            </w:r>
          </w:p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E61">
              <w:rPr>
                <w:rFonts w:ascii="Times New Roman" w:hAnsi="Times New Roman"/>
                <w:sz w:val="24"/>
                <w:szCs w:val="24"/>
                <w:u w:val="single"/>
              </w:rPr>
              <w:t>Центральный банк России</w:t>
            </w:r>
          </w:p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E61">
              <w:rPr>
                <w:rFonts w:ascii="Times New Roman" w:hAnsi="Times New Roman"/>
                <w:sz w:val="24"/>
                <w:szCs w:val="24"/>
                <w:u w:val="single"/>
              </w:rPr>
              <w:t>Федеральное агентство по науке</w:t>
            </w:r>
          </w:p>
          <w:p w:rsidR="001431F3" w:rsidRPr="00AD1E61" w:rsidRDefault="001431F3" w:rsidP="00AD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E61" w:rsidTr="00AD1E61">
        <w:trPr>
          <w:trHeight w:val="161"/>
        </w:trPr>
        <w:tc>
          <w:tcPr>
            <w:tcW w:w="1084" w:type="pct"/>
          </w:tcPr>
          <w:p w:rsidR="001431F3" w:rsidRPr="00AD1E61" w:rsidRDefault="001431F3" w:rsidP="00AD1E6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1E61">
              <w:rPr>
                <w:rFonts w:ascii="Times New Roman" w:hAnsi="Times New Roman"/>
                <w:sz w:val="20"/>
                <w:szCs w:val="20"/>
              </w:rPr>
              <w:t>Осуществляет обобщенное руководство внешнеэкономической политики, подписывает международные соглашения</w:t>
            </w:r>
          </w:p>
          <w:p w:rsidR="001431F3" w:rsidRPr="00AD1E61" w:rsidRDefault="001431F3" w:rsidP="00AD1E6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pct"/>
          </w:tcPr>
          <w:p w:rsidR="001431F3" w:rsidRPr="00AD1E61" w:rsidRDefault="001431F3" w:rsidP="00AD1E6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E61">
              <w:rPr>
                <w:rFonts w:ascii="Times New Roman" w:hAnsi="Times New Roman"/>
                <w:sz w:val="20"/>
                <w:szCs w:val="20"/>
              </w:rPr>
              <w:t xml:space="preserve">Разрабатывают правовую базу, регламентирующую внешнеэкономическую деятельность </w:t>
            </w:r>
          </w:p>
          <w:p w:rsidR="001431F3" w:rsidRPr="00AD1E61" w:rsidRDefault="001431F3" w:rsidP="00AD1E6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1431F3" w:rsidRPr="00AD1E61" w:rsidRDefault="001431F3" w:rsidP="00AD1E6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E61">
              <w:rPr>
                <w:rFonts w:ascii="Times New Roman" w:hAnsi="Times New Roman"/>
                <w:sz w:val="20"/>
                <w:szCs w:val="20"/>
              </w:rPr>
              <w:t>Осуществляет более глубокое и узконаправленное регулирование ВЭД, проводит единую внешнеторговую политику страны.</w:t>
            </w:r>
          </w:p>
          <w:p w:rsidR="001431F3" w:rsidRPr="00AD1E61" w:rsidRDefault="001431F3" w:rsidP="00AD1E6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pct"/>
          </w:tcPr>
          <w:p w:rsidR="001431F3" w:rsidRPr="00AD1E61" w:rsidRDefault="001431F3" w:rsidP="00AD1E6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E61">
              <w:rPr>
                <w:rFonts w:ascii="Times New Roman" w:hAnsi="Times New Roman"/>
                <w:sz w:val="20"/>
                <w:szCs w:val="20"/>
              </w:rPr>
              <w:t xml:space="preserve">Определяет финансирование внешнеэкономической сферы деятельности, участвует в формировании законодательства, затрагивающее ВЭД, принимает участие в осуществлении </w:t>
            </w:r>
            <w:r w:rsidRPr="00AD1E61">
              <w:rPr>
                <w:rFonts w:ascii="Times New Roman" w:hAnsi="Times New Roman"/>
                <w:sz w:val="20"/>
                <w:szCs w:val="20"/>
              </w:rPr>
              <w:lastRenderedPageBreak/>
              <w:t>валютного контроля</w:t>
            </w:r>
          </w:p>
        </w:tc>
        <w:tc>
          <w:tcPr>
            <w:tcW w:w="1342" w:type="pct"/>
          </w:tcPr>
          <w:p w:rsidR="001431F3" w:rsidRPr="00AD1E61" w:rsidRDefault="001431F3" w:rsidP="00AD1E6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E61">
              <w:rPr>
                <w:rFonts w:ascii="Times New Roman" w:hAnsi="Times New Roman"/>
                <w:sz w:val="20"/>
                <w:szCs w:val="20"/>
              </w:rPr>
              <w:lastRenderedPageBreak/>
              <w:t>Контролирует  и координирует международное научно-техническое сотрудничество, принимает участие в подготовке и подписании соответствующих межправительственных соглашений, в совершенствовании законодательной базы международных научно-технических связей.</w:t>
            </w:r>
          </w:p>
        </w:tc>
      </w:tr>
    </w:tbl>
    <w:p w:rsidR="00E4767A" w:rsidRPr="00AD1E61" w:rsidRDefault="00AD1E61" w:rsidP="004F3A9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939EC">
        <w:rPr>
          <w:rFonts w:ascii="Times New Roman" w:hAnsi="Times New Roman"/>
          <w:i/>
          <w:sz w:val="28"/>
          <w:szCs w:val="28"/>
        </w:rPr>
        <w:lastRenderedPageBreak/>
        <w:t>В систему Министерства эк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>мическ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>г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 xml:space="preserve"> развития и т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>рг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>вли вх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>дит б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>лее узк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>специализир</w:t>
      </w:r>
      <w:r>
        <w:rPr>
          <w:rFonts w:ascii="Times New Roman" w:hAnsi="Times New Roman"/>
          <w:i/>
          <w:sz w:val="28"/>
          <w:szCs w:val="28"/>
        </w:rPr>
        <w:t>о</w:t>
      </w:r>
      <w:r w:rsidRPr="007939EC">
        <w:rPr>
          <w:rFonts w:ascii="Times New Roman" w:hAnsi="Times New Roman"/>
          <w:i/>
          <w:sz w:val="28"/>
          <w:szCs w:val="28"/>
        </w:rPr>
        <w:t>ванные структуры:</w:t>
      </w:r>
    </w:p>
    <w:tbl>
      <w:tblPr>
        <w:tblStyle w:val="af0"/>
        <w:tblW w:w="6073" w:type="pct"/>
        <w:tblInd w:w="-1452" w:type="dxa"/>
        <w:tblLayout w:type="fixed"/>
        <w:tblLook w:val="04A0"/>
      </w:tblPr>
      <w:tblGrid>
        <w:gridCol w:w="1702"/>
        <w:gridCol w:w="1418"/>
        <w:gridCol w:w="1416"/>
        <w:gridCol w:w="1986"/>
        <w:gridCol w:w="2134"/>
        <w:gridCol w:w="2969"/>
      </w:tblGrid>
      <w:tr w:rsidR="00E4767A" w:rsidRPr="00AD1E61" w:rsidTr="00E4767A">
        <w:trPr>
          <w:trHeight w:val="1053"/>
        </w:trPr>
        <w:tc>
          <w:tcPr>
            <w:tcW w:w="5000" w:type="pct"/>
            <w:gridSpan w:val="6"/>
          </w:tcPr>
          <w:p w:rsidR="00E4767A" w:rsidRPr="00AD1E61" w:rsidRDefault="00E4767A" w:rsidP="0039426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E61">
              <w:rPr>
                <w:rFonts w:ascii="Times New Roman" w:hAnsi="Times New Roman"/>
                <w:b/>
                <w:sz w:val="24"/>
                <w:szCs w:val="24"/>
              </w:rPr>
              <w:t>Министерства экономического развития</w:t>
            </w:r>
            <w:r w:rsidR="00FA7253"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8"/>
            </w:r>
          </w:p>
        </w:tc>
      </w:tr>
      <w:tr w:rsidR="00E4767A" w:rsidRPr="00AD1E61" w:rsidTr="00E4767A">
        <w:trPr>
          <w:trHeight w:val="1393"/>
        </w:trPr>
        <w:tc>
          <w:tcPr>
            <w:tcW w:w="732" w:type="pct"/>
          </w:tcPr>
          <w:p w:rsidR="00E4767A" w:rsidRPr="00E4767A" w:rsidRDefault="00E4767A" w:rsidP="00E4767A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4767A">
              <w:rPr>
                <w:rFonts w:ascii="Times New Roman" w:hAnsi="Times New Roman"/>
                <w:sz w:val="24"/>
                <w:szCs w:val="24"/>
                <w:u w:val="single"/>
              </w:rPr>
              <w:t>Внешнеэкономические объединения</w:t>
            </w:r>
          </w:p>
        </w:tc>
        <w:tc>
          <w:tcPr>
            <w:tcW w:w="610" w:type="pct"/>
          </w:tcPr>
          <w:p w:rsidR="00E4767A" w:rsidRPr="00E4767A" w:rsidRDefault="00E4767A" w:rsidP="00E476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767A">
              <w:rPr>
                <w:rFonts w:ascii="Times New Roman" w:hAnsi="Times New Roman"/>
                <w:sz w:val="24"/>
                <w:szCs w:val="24"/>
                <w:u w:val="single"/>
              </w:rPr>
              <w:t>Всероссийская академия внешней торговли</w:t>
            </w:r>
          </w:p>
        </w:tc>
        <w:tc>
          <w:tcPr>
            <w:tcW w:w="609" w:type="pct"/>
          </w:tcPr>
          <w:p w:rsidR="00E4767A" w:rsidRPr="00E4767A" w:rsidRDefault="00E4767A" w:rsidP="00E476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67A">
              <w:rPr>
                <w:rFonts w:ascii="Times New Roman" w:hAnsi="Times New Roman"/>
                <w:sz w:val="24"/>
                <w:szCs w:val="24"/>
                <w:u w:val="single"/>
              </w:rPr>
              <w:t>Институт уполномоченных МЭРТ в регионах</w:t>
            </w:r>
          </w:p>
        </w:tc>
        <w:tc>
          <w:tcPr>
            <w:tcW w:w="854" w:type="pct"/>
          </w:tcPr>
          <w:p w:rsidR="00E4767A" w:rsidRPr="00E4767A" w:rsidRDefault="00E4767A" w:rsidP="00E476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767A">
              <w:rPr>
                <w:rFonts w:ascii="Times New Roman" w:hAnsi="Times New Roman"/>
                <w:sz w:val="24"/>
                <w:szCs w:val="24"/>
                <w:u w:val="single"/>
              </w:rPr>
              <w:t>Всероссийский научно-исследовательский конъюнктурный институт</w:t>
            </w:r>
          </w:p>
          <w:p w:rsidR="00E4767A" w:rsidRPr="00E4767A" w:rsidRDefault="00E4767A" w:rsidP="00E476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pct"/>
          </w:tcPr>
          <w:p w:rsidR="00E4767A" w:rsidRPr="00E4767A" w:rsidRDefault="00E4767A" w:rsidP="00E476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67A">
              <w:rPr>
                <w:rFonts w:ascii="Times New Roman" w:hAnsi="Times New Roman"/>
                <w:sz w:val="24"/>
                <w:szCs w:val="24"/>
                <w:u w:val="single"/>
              </w:rPr>
              <w:t>Объединение информационного обеспечения и автоматизированной обработки данных</w:t>
            </w:r>
          </w:p>
        </w:tc>
        <w:tc>
          <w:tcPr>
            <w:tcW w:w="1277" w:type="pct"/>
          </w:tcPr>
          <w:p w:rsidR="00E4767A" w:rsidRPr="00E4767A" w:rsidRDefault="00E4767A" w:rsidP="00E476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767A">
              <w:rPr>
                <w:rFonts w:ascii="Times New Roman" w:hAnsi="Times New Roman"/>
                <w:sz w:val="24"/>
                <w:szCs w:val="24"/>
                <w:u w:val="single"/>
              </w:rPr>
              <w:t>Торговые представительства РФ за рубежом</w:t>
            </w:r>
          </w:p>
        </w:tc>
      </w:tr>
      <w:tr w:rsidR="00E4767A" w:rsidRPr="00AD1E61" w:rsidTr="00E4767A">
        <w:trPr>
          <w:trHeight w:val="5123"/>
        </w:trPr>
        <w:tc>
          <w:tcPr>
            <w:tcW w:w="732" w:type="pct"/>
          </w:tcPr>
          <w:p w:rsidR="00E4767A" w:rsidRPr="00E4767A" w:rsidRDefault="00E4767A" w:rsidP="00E476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767A">
              <w:rPr>
                <w:rFonts w:ascii="Times New Roman" w:hAnsi="Times New Roman"/>
                <w:sz w:val="20"/>
                <w:szCs w:val="20"/>
              </w:rPr>
              <w:t>Осуществляющие</w:t>
            </w:r>
            <w:proofErr w:type="gramEnd"/>
            <w:r w:rsidRPr="00E4767A">
              <w:rPr>
                <w:rFonts w:ascii="Times New Roman" w:hAnsi="Times New Roman"/>
                <w:sz w:val="20"/>
                <w:szCs w:val="20"/>
              </w:rPr>
              <w:t xml:space="preserve"> внешнеторговую деятельность по определенной номенклатуре товаров.</w:t>
            </w:r>
          </w:p>
        </w:tc>
        <w:tc>
          <w:tcPr>
            <w:tcW w:w="610" w:type="pct"/>
          </w:tcPr>
          <w:p w:rsidR="00E4767A" w:rsidRPr="00E4767A" w:rsidRDefault="00E4767A" w:rsidP="00E476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767A">
              <w:rPr>
                <w:rFonts w:ascii="Times New Roman" w:hAnsi="Times New Roman"/>
                <w:sz w:val="20"/>
                <w:szCs w:val="20"/>
              </w:rPr>
              <w:t>Осуществляющая</w:t>
            </w:r>
            <w:proofErr w:type="gramEnd"/>
            <w:r w:rsidRPr="00E4767A">
              <w:rPr>
                <w:rFonts w:ascii="Times New Roman" w:hAnsi="Times New Roman"/>
                <w:sz w:val="20"/>
                <w:szCs w:val="20"/>
              </w:rPr>
              <w:t xml:space="preserve"> подготовку руководящих работников и специалистов в сфере ВЭД для работы в международных экономических организациях.</w:t>
            </w:r>
          </w:p>
        </w:tc>
        <w:tc>
          <w:tcPr>
            <w:tcW w:w="609" w:type="pct"/>
          </w:tcPr>
          <w:p w:rsidR="00E4767A" w:rsidRPr="00E4767A" w:rsidRDefault="00E4767A" w:rsidP="00E476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767A">
              <w:rPr>
                <w:rFonts w:ascii="Times New Roman" w:hAnsi="Times New Roman"/>
                <w:sz w:val="20"/>
                <w:szCs w:val="20"/>
              </w:rPr>
              <w:t>Проведение общегосударственной политики в сфере ВЭД на всей территории России, общий государственный надзор</w:t>
            </w:r>
          </w:p>
        </w:tc>
        <w:tc>
          <w:tcPr>
            <w:tcW w:w="854" w:type="pct"/>
          </w:tcPr>
          <w:p w:rsidR="00E4767A" w:rsidRPr="00E4767A" w:rsidRDefault="00E4767A" w:rsidP="00E476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767A">
              <w:rPr>
                <w:rFonts w:ascii="Times New Roman" w:hAnsi="Times New Roman"/>
                <w:sz w:val="20"/>
                <w:szCs w:val="20"/>
              </w:rPr>
              <w:t>Определяет финансирование внешнеэкономической сферы деятельности, участвует в формировании законодательства, затрагивающее ВЭД, принимает участие в осуществлении валютного контроля</w:t>
            </w:r>
          </w:p>
        </w:tc>
        <w:tc>
          <w:tcPr>
            <w:tcW w:w="918" w:type="pct"/>
          </w:tcPr>
          <w:p w:rsidR="00E4767A" w:rsidRPr="00AD1E61" w:rsidRDefault="00E4767A" w:rsidP="00E476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1E61">
              <w:rPr>
                <w:rFonts w:ascii="Times New Roman" w:hAnsi="Times New Roman"/>
                <w:sz w:val="20"/>
                <w:szCs w:val="20"/>
              </w:rPr>
              <w:t>Контролирует  и координирует международное научно-техническое сотрудничество, принимает участие в подготовке и подписании соответствующих межправительственных соглашений, в совершенствовании законодательной базы международных научно-технических связей.</w:t>
            </w:r>
          </w:p>
        </w:tc>
        <w:tc>
          <w:tcPr>
            <w:tcW w:w="1277" w:type="pct"/>
          </w:tcPr>
          <w:p w:rsidR="00E4767A" w:rsidRPr="00AD1E61" w:rsidRDefault="00E4767A" w:rsidP="00E476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767A">
              <w:rPr>
                <w:rFonts w:ascii="Times New Roman" w:hAnsi="Times New Roman"/>
                <w:sz w:val="20"/>
                <w:szCs w:val="20"/>
              </w:rPr>
              <w:t xml:space="preserve">Защита интересов граждан РФ, участников ВЭД заграницей, снабжение их необходимой информацией,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оказание консультационных услуг; </w:t>
            </w:r>
            <w:r w:rsidRPr="00E4767A">
              <w:rPr>
                <w:rFonts w:ascii="Times New Roman" w:hAnsi="Times New Roman"/>
                <w:sz w:val="20"/>
                <w:szCs w:val="20"/>
              </w:rPr>
              <w:t>контроль соблюдения резидентами страны размещения торгпредств и российских участников ВЭД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межгосударственных соглашений; </w:t>
            </w:r>
            <w:r w:rsidRPr="00E4767A">
              <w:rPr>
                <w:rFonts w:ascii="Times New Roman" w:hAnsi="Times New Roman"/>
                <w:sz w:val="20"/>
                <w:szCs w:val="20"/>
              </w:rPr>
              <w:t>содействие в установлении и расширении деловых контактов между фирм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ами соответствующих государств; </w:t>
            </w:r>
            <w:r w:rsidRPr="00E4767A">
              <w:rPr>
                <w:rFonts w:ascii="Times New Roman" w:hAnsi="Times New Roman"/>
                <w:sz w:val="20"/>
                <w:szCs w:val="20"/>
              </w:rPr>
              <w:t>сбор и анализ конъюнктурной информации в стране пребывания</w:t>
            </w:r>
          </w:p>
        </w:tc>
      </w:tr>
    </w:tbl>
    <w:p w:rsidR="00E4767A" w:rsidRDefault="00E4767A" w:rsidP="007301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30171" w:rsidRDefault="00730171" w:rsidP="007301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мы видим, что в основу системы регулирования внешнеторговой деятельности в РФ заложена комплексная законодательная база, рассматривающая отношения, возникающие в результате осуществления ВЭД под множеством углов. При  регулировании ВЭД, </w:t>
      </w:r>
      <w:r>
        <w:rPr>
          <w:rFonts w:ascii="Times New Roman" w:hAnsi="Times New Roman"/>
          <w:sz w:val="28"/>
          <w:szCs w:val="28"/>
        </w:rPr>
        <w:lastRenderedPageBreak/>
        <w:t>нормативно закреплены исключительные методы этого регулирования. В регулировании ВЭД участвуют  очень большая группа государственных органов,  состоящая, причем не только из  специализированных, но также из смежных федеральных и высших органов. Все это может характеризовать систему регулирования ВЭД в РФ, как комплексную и весомую систему, необходимую для успешного присутствия на международной арене.</w:t>
      </w:r>
    </w:p>
    <w:p w:rsidR="00730171" w:rsidRDefault="00730171" w:rsidP="0073017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767A" w:rsidRDefault="00E4767A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560" w:rsidRPr="00364560" w:rsidRDefault="00364560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64560">
        <w:rPr>
          <w:rFonts w:ascii="Times New Roman" w:hAnsi="Times New Roman"/>
          <w:b/>
          <w:sz w:val="28"/>
          <w:szCs w:val="28"/>
        </w:rPr>
        <w:lastRenderedPageBreak/>
        <w:t xml:space="preserve">ГЛАВА 2. 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БЕНН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СТИ Г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СУДАРСТВЕНН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Г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ВАНИЯ ВНЕШНЕЭК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МИЧЕСК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Й ДЕЯТЕЛЬН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СТИ  В Р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ССИЙСК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Й ФЕДЕРАЦИИ</w:t>
      </w:r>
    </w:p>
    <w:p w:rsidR="00364560" w:rsidRDefault="00364560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64560">
        <w:rPr>
          <w:rFonts w:ascii="Times New Roman" w:hAnsi="Times New Roman"/>
          <w:b/>
          <w:sz w:val="28"/>
          <w:szCs w:val="28"/>
        </w:rPr>
        <w:t>§1. С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временн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е с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ст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 xml:space="preserve">яние и 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бенн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сти системы г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сударственн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г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вания внешнеэк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мическ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й деятельн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сти  в р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ссийск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364560">
        <w:rPr>
          <w:rFonts w:ascii="Times New Roman" w:hAnsi="Times New Roman"/>
          <w:b/>
          <w:sz w:val="28"/>
          <w:szCs w:val="28"/>
        </w:rPr>
        <w:t>й федерации.</w:t>
      </w:r>
    </w:p>
    <w:p w:rsidR="00D66630" w:rsidRDefault="00D66630" w:rsidP="00914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десять лет значимость</w:t>
      </w:r>
      <w:r w:rsidR="00E52C38" w:rsidRPr="00E52C38">
        <w:rPr>
          <w:rFonts w:ascii="Times New Roman" w:hAnsi="Times New Roman"/>
          <w:sz w:val="28"/>
          <w:szCs w:val="28"/>
        </w:rPr>
        <w:t xml:space="preserve">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мических связей в </w:t>
      </w:r>
      <w:r>
        <w:rPr>
          <w:rFonts w:ascii="Times New Roman" w:hAnsi="Times New Roman"/>
          <w:sz w:val="28"/>
          <w:szCs w:val="28"/>
        </w:rPr>
        <w:t>расширении</w:t>
      </w:r>
      <w:r w:rsidR="00E52C38" w:rsidRPr="00E52C38">
        <w:rPr>
          <w:rFonts w:ascii="Times New Roman" w:hAnsi="Times New Roman"/>
          <w:sz w:val="28"/>
          <w:szCs w:val="28"/>
        </w:rPr>
        <w:t xml:space="preserve"> мир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й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мики</w:t>
      </w:r>
      <w:r>
        <w:rPr>
          <w:rFonts w:ascii="Times New Roman" w:hAnsi="Times New Roman"/>
          <w:sz w:val="28"/>
          <w:szCs w:val="28"/>
        </w:rPr>
        <w:t xml:space="preserve"> значительно выросла</w:t>
      </w:r>
      <w:r w:rsidR="00E52C38" w:rsidRPr="00E52C38">
        <w:rPr>
          <w:rFonts w:ascii="Times New Roman" w:hAnsi="Times New Roman"/>
          <w:sz w:val="28"/>
          <w:szCs w:val="28"/>
        </w:rPr>
        <w:t>. М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жн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выделить </w:t>
      </w:r>
      <w:r>
        <w:rPr>
          <w:rFonts w:ascii="Times New Roman" w:hAnsi="Times New Roman"/>
          <w:sz w:val="28"/>
          <w:szCs w:val="28"/>
        </w:rPr>
        <w:t>основные</w:t>
      </w:r>
      <w:r w:rsidR="00E52C38" w:rsidRPr="00E52C38">
        <w:rPr>
          <w:rFonts w:ascii="Times New Roman" w:hAnsi="Times New Roman"/>
          <w:sz w:val="28"/>
          <w:szCs w:val="28"/>
        </w:rPr>
        <w:t xml:space="preserve">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блем</w:t>
      </w:r>
      <w:r>
        <w:rPr>
          <w:rFonts w:ascii="Times New Roman" w:hAnsi="Times New Roman"/>
          <w:sz w:val="28"/>
          <w:szCs w:val="28"/>
        </w:rPr>
        <w:t>ы</w:t>
      </w:r>
      <w:r w:rsidR="00E52C38" w:rsidRPr="00E52C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имеющиеся в сфере внешнеэкономической деятельности в РФ</w:t>
      </w:r>
      <w:r w:rsidR="00216847">
        <w:rPr>
          <w:rFonts w:ascii="Times New Roman" w:hAnsi="Times New Roman"/>
          <w:sz w:val="28"/>
          <w:szCs w:val="28"/>
        </w:rPr>
        <w:t>:</w:t>
      </w:r>
      <w:r w:rsidR="00BC7143">
        <w:rPr>
          <w:rStyle w:val="ae"/>
          <w:rFonts w:ascii="Times New Roman" w:hAnsi="Times New Roman"/>
          <w:sz w:val="28"/>
          <w:szCs w:val="28"/>
        </w:rPr>
        <w:footnoteReference w:id="9"/>
      </w:r>
    </w:p>
    <w:p w:rsidR="00E52C38" w:rsidRPr="00E52C38" w:rsidRDefault="00D66630" w:rsidP="00914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52C38" w:rsidRPr="00E52C38">
        <w:rPr>
          <w:rFonts w:ascii="Times New Roman" w:hAnsi="Times New Roman"/>
          <w:sz w:val="28"/>
          <w:szCs w:val="28"/>
        </w:rPr>
        <w:t xml:space="preserve"> выс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кую удельную д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лю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эксп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рта </w:t>
      </w:r>
      <w:r>
        <w:rPr>
          <w:rFonts w:ascii="Times New Roman" w:hAnsi="Times New Roman"/>
          <w:sz w:val="28"/>
          <w:szCs w:val="28"/>
        </w:rPr>
        <w:t>сырья</w:t>
      </w:r>
      <w:r w:rsidR="00E52C38" w:rsidRPr="00E52C38">
        <w:rPr>
          <w:rFonts w:ascii="Times New Roman" w:hAnsi="Times New Roman"/>
          <w:sz w:val="28"/>
          <w:szCs w:val="28"/>
        </w:rPr>
        <w:t>. В 1995 г. д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ля т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пливн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-энергетических т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вар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 с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ставила 42,5%, а в 2010 г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ду увеличилась д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53,0%.</w:t>
      </w:r>
      <w:r w:rsidR="00553C6E">
        <w:rPr>
          <w:rStyle w:val="ae"/>
          <w:rFonts w:ascii="Times New Roman" w:hAnsi="Times New Roman"/>
          <w:sz w:val="28"/>
          <w:szCs w:val="28"/>
        </w:rPr>
        <w:footnoteReference w:id="10"/>
      </w:r>
      <w:r w:rsidR="00E52C38" w:rsidRPr="00E52C38">
        <w:rPr>
          <w:rFonts w:ascii="Times New Roman" w:hAnsi="Times New Roman"/>
          <w:sz w:val="28"/>
          <w:szCs w:val="28"/>
        </w:rPr>
        <w:t xml:space="preserve">  Эт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негативн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е явление, т</w:t>
      </w:r>
      <w:r>
        <w:rPr>
          <w:rFonts w:ascii="Times New Roman" w:hAnsi="Times New Roman"/>
          <w:sz w:val="28"/>
          <w:szCs w:val="28"/>
        </w:rPr>
        <w:t>ак как</w:t>
      </w:r>
      <w:r w:rsidR="00E52C38" w:rsidRPr="00E52C38">
        <w:rPr>
          <w:rFonts w:ascii="Times New Roman" w:hAnsi="Times New Roman"/>
          <w:sz w:val="28"/>
          <w:szCs w:val="28"/>
        </w:rPr>
        <w:t xml:space="preserve"> 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д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бная 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нцентрация на узк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й 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менклатуре придает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му эксп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рту м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культурный характер, св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йственный слаб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развитым странам. Д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ля эксп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рта машин и 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б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руд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вания в 2010 г. с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ставила всег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4,3%, а наук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емк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й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дукции - 0,3%, чт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в 5 раз меньше, чем Таиланд, в 8 раз меньше Мексики, в 10 раз - КНР, и в 14 раз меньше, чем Южная 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рея.</w:t>
      </w:r>
    </w:p>
    <w:p w:rsidR="00E52C38" w:rsidRPr="00E52C38" w:rsidRDefault="00730171" w:rsidP="00914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66630">
        <w:rPr>
          <w:rFonts w:ascii="Times New Roman" w:hAnsi="Times New Roman"/>
          <w:sz w:val="28"/>
          <w:szCs w:val="28"/>
        </w:rPr>
        <w:t>)</w:t>
      </w:r>
      <w:r w:rsidR="00E52C38" w:rsidRPr="00E52C38">
        <w:rPr>
          <w:rFonts w:ascii="Times New Roman" w:hAnsi="Times New Roman"/>
          <w:sz w:val="28"/>
          <w:szCs w:val="28"/>
        </w:rPr>
        <w:t xml:space="preserve">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исх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дит с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кращение </w:t>
      </w:r>
      <w:proofErr w:type="spellStart"/>
      <w:r w:rsidR="00E52C38" w:rsidRPr="00E52C38">
        <w:rPr>
          <w:rFonts w:ascii="Times New Roman" w:hAnsi="Times New Roman"/>
          <w:sz w:val="28"/>
          <w:szCs w:val="28"/>
        </w:rPr>
        <w:t>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фицита</w:t>
      </w:r>
      <w:proofErr w:type="spellEnd"/>
      <w:r w:rsidR="00E52C38" w:rsidRPr="00E52C38">
        <w:rPr>
          <w:rFonts w:ascii="Times New Roman" w:hAnsi="Times New Roman"/>
          <w:sz w:val="28"/>
          <w:szCs w:val="28"/>
        </w:rPr>
        <w:t xml:space="preserve"> т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рг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баланса и платёжн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баланса вследствие 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пережающих темп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ста имп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рта 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сравнению с темпами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ста эксп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рта, 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тт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ка капитала из страны и падающих цен на 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вные эксп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ртные т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вары РФ.</w:t>
      </w:r>
    </w:p>
    <w:p w:rsidR="00E52C38" w:rsidRPr="00E52C38" w:rsidRDefault="004D5EB3" w:rsidP="00914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66630">
        <w:rPr>
          <w:rFonts w:ascii="Times New Roman" w:hAnsi="Times New Roman"/>
          <w:sz w:val="28"/>
          <w:szCs w:val="28"/>
        </w:rPr>
        <w:t>)</w:t>
      </w:r>
      <w:r w:rsidR="00E52C38" w:rsidRPr="00E52C38">
        <w:rPr>
          <w:rFonts w:ascii="Times New Roman" w:hAnsi="Times New Roman"/>
          <w:sz w:val="28"/>
          <w:szCs w:val="28"/>
        </w:rPr>
        <w:t xml:space="preserve"> негативн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й тенденцией является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тив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действие г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сударствами других стран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никн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вению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 капитала в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мики других стран. Например, в Евр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пе не приветствуется 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купка акций крупных евр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пейских авиаперев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зчик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ссийскими 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мпаниями.</w:t>
      </w:r>
    </w:p>
    <w:p w:rsidR="00E52C38" w:rsidRPr="00E52C38" w:rsidRDefault="00D66630" w:rsidP="00914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Касательно оттока капитала из России можно сказать, что </w:t>
      </w:r>
      <w:r w:rsidR="00E52C38" w:rsidRPr="00E52C38">
        <w:rPr>
          <w:rFonts w:ascii="Times New Roman" w:hAnsi="Times New Roman"/>
          <w:sz w:val="28"/>
          <w:szCs w:val="28"/>
        </w:rPr>
        <w:t xml:space="preserve"> в стране д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лжны быть с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зданы усл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вия, 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т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рые бы с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действ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вали прекращению бегства за рубеж 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течественных капитал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 и исп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льз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ванию их в целях 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дъема и </w:t>
      </w:r>
      <w:r w:rsidR="00216847">
        <w:rPr>
          <w:rFonts w:ascii="Times New Roman" w:hAnsi="Times New Roman"/>
          <w:sz w:val="28"/>
          <w:szCs w:val="28"/>
        </w:rPr>
        <w:t>совершенствования</w:t>
      </w:r>
      <w:r w:rsidR="00E52C38" w:rsidRPr="00E52C38">
        <w:rPr>
          <w:rFonts w:ascii="Times New Roman" w:hAnsi="Times New Roman"/>
          <w:sz w:val="28"/>
          <w:szCs w:val="28"/>
        </w:rPr>
        <w:t xml:space="preserve">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й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мики.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текци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нистские меры, </w:t>
      </w:r>
      <w:r>
        <w:rPr>
          <w:rFonts w:ascii="Times New Roman" w:hAnsi="Times New Roman"/>
          <w:sz w:val="28"/>
          <w:szCs w:val="28"/>
        </w:rPr>
        <w:t xml:space="preserve">проводимые </w:t>
      </w:r>
      <w:r w:rsidR="00E52C38" w:rsidRPr="00E52C3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сударств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z w:val="28"/>
          <w:szCs w:val="28"/>
        </w:rPr>
        <w:t xml:space="preserve">как </w:t>
      </w:r>
      <w:r w:rsidR="00216847">
        <w:rPr>
          <w:rFonts w:ascii="Times New Roman" w:hAnsi="Times New Roman"/>
          <w:sz w:val="28"/>
          <w:szCs w:val="28"/>
        </w:rPr>
        <w:t>правило,</w:t>
      </w:r>
      <w:r w:rsidR="00E52C38" w:rsidRPr="00E52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лишь закрепляют 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тстал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сть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ссийских 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 xml:space="preserve">траслей. 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дним из наиб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лее ярких пример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в является п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ддержка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й авт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м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бильн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й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мышленн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E52C38" w:rsidRPr="00E52C38">
        <w:rPr>
          <w:rFonts w:ascii="Times New Roman" w:hAnsi="Times New Roman"/>
          <w:sz w:val="28"/>
          <w:szCs w:val="28"/>
        </w:rPr>
        <w:t>сти.</w:t>
      </w:r>
    </w:p>
    <w:p w:rsidR="00E52C38" w:rsidRPr="00E52C38" w:rsidRDefault="00E52C38" w:rsidP="00914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C38">
        <w:rPr>
          <w:rFonts w:ascii="Times New Roman" w:hAnsi="Times New Roman"/>
          <w:sz w:val="28"/>
          <w:szCs w:val="28"/>
        </w:rPr>
        <w:t xml:space="preserve">В 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тдельную группу м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жн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 выделить пр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блемы, связанные с применением инструмент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52C38">
        <w:rPr>
          <w:rFonts w:ascii="Times New Roman" w:hAnsi="Times New Roman"/>
          <w:sz w:val="28"/>
          <w:szCs w:val="28"/>
        </w:rPr>
        <w:t>там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женн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-тарифн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proofErr w:type="spellEnd"/>
      <w:r w:rsidRPr="00E52C38">
        <w:rPr>
          <w:rFonts w:ascii="Times New Roman" w:hAnsi="Times New Roman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вания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сти. </w:t>
      </w:r>
      <w:r w:rsidR="00D66630">
        <w:rPr>
          <w:rFonts w:ascii="Times New Roman" w:hAnsi="Times New Roman"/>
          <w:sz w:val="28"/>
          <w:szCs w:val="28"/>
        </w:rPr>
        <w:t xml:space="preserve">Существующие </w:t>
      </w:r>
      <w:r w:rsidRPr="00E52C38">
        <w:rPr>
          <w:rFonts w:ascii="Times New Roman" w:hAnsi="Times New Roman"/>
          <w:sz w:val="28"/>
          <w:szCs w:val="28"/>
        </w:rPr>
        <w:t>зак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дательств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 </w:t>
      </w:r>
      <w:r w:rsidR="00D66630">
        <w:rPr>
          <w:rFonts w:ascii="Times New Roman" w:hAnsi="Times New Roman"/>
          <w:sz w:val="28"/>
          <w:szCs w:val="28"/>
        </w:rPr>
        <w:t xml:space="preserve">в первую очередь </w:t>
      </w:r>
      <w:r w:rsidRPr="00E52C38"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держит мн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 прав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вых 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рм </w:t>
      </w:r>
      <w:r w:rsidR="00D66630">
        <w:rPr>
          <w:rFonts w:ascii="Times New Roman" w:hAnsi="Times New Roman"/>
          <w:sz w:val="28"/>
          <w:szCs w:val="28"/>
        </w:rPr>
        <w:t xml:space="preserve">косвенного </w:t>
      </w:r>
      <w:r w:rsidRPr="00E52C38">
        <w:rPr>
          <w:rFonts w:ascii="Times New Roman" w:hAnsi="Times New Roman"/>
          <w:sz w:val="28"/>
          <w:szCs w:val="28"/>
        </w:rPr>
        <w:t>действия или 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рм, </w:t>
      </w:r>
      <w:proofErr w:type="spellStart"/>
      <w:r w:rsidRPr="00E52C38">
        <w:rPr>
          <w:rFonts w:ascii="Times New Roman" w:hAnsi="Times New Roman"/>
          <w:sz w:val="28"/>
          <w:szCs w:val="28"/>
        </w:rPr>
        <w:t>прав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применение</w:t>
      </w:r>
      <w:proofErr w:type="spellEnd"/>
      <w:r w:rsidRPr="00E52C38">
        <w:rPr>
          <w:rFonts w:ascii="Times New Roman" w:hAnsi="Times New Roman"/>
          <w:sz w:val="28"/>
          <w:szCs w:val="28"/>
        </w:rPr>
        <w:t xml:space="preserve"> 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т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рых требует сл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жных п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яснений. Эта 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бенн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сть зак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дательн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й базы </w:t>
      </w:r>
      <w:r w:rsidR="00D66630">
        <w:rPr>
          <w:rFonts w:ascii="Times New Roman" w:hAnsi="Times New Roman"/>
          <w:sz w:val="28"/>
          <w:szCs w:val="28"/>
        </w:rPr>
        <w:t>привела к появлению</w:t>
      </w:r>
      <w:r w:rsidRPr="00E52C38">
        <w:rPr>
          <w:rFonts w:ascii="Times New Roman" w:hAnsi="Times New Roman"/>
          <w:sz w:val="28"/>
          <w:szCs w:val="28"/>
        </w:rPr>
        <w:t xml:space="preserve"> механизм</w:t>
      </w:r>
      <w:r w:rsidR="00D66630">
        <w:rPr>
          <w:rFonts w:ascii="Times New Roman" w:hAnsi="Times New Roman"/>
          <w:sz w:val="28"/>
          <w:szCs w:val="28"/>
        </w:rPr>
        <w:t>а</w:t>
      </w:r>
      <w:r w:rsidRPr="00E52C38">
        <w:rPr>
          <w:rFonts w:ascii="Times New Roman" w:hAnsi="Times New Roman"/>
          <w:sz w:val="28"/>
          <w:szCs w:val="28"/>
        </w:rPr>
        <w:t xml:space="preserve"> вед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мственн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 зак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тв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рчества: мн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гие 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нкретные ст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р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ны там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женн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вания </w:t>
      </w:r>
      <w:r w:rsidR="00D66630">
        <w:rPr>
          <w:rFonts w:ascii="Times New Roman" w:hAnsi="Times New Roman"/>
          <w:sz w:val="28"/>
          <w:szCs w:val="28"/>
        </w:rPr>
        <w:t>ВЭД</w:t>
      </w:r>
      <w:r w:rsidRPr="00E52C38">
        <w:rPr>
          <w:rFonts w:ascii="Times New Roman" w:hAnsi="Times New Roman"/>
          <w:sz w:val="28"/>
          <w:szCs w:val="28"/>
        </w:rPr>
        <w:t xml:space="preserve"> 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пределялись путем издания вед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мственных п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дзак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нных акт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в, инструкций, приказ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в. </w:t>
      </w:r>
      <w:r w:rsidR="00F9291E">
        <w:rPr>
          <w:rFonts w:ascii="Times New Roman" w:hAnsi="Times New Roman"/>
          <w:sz w:val="28"/>
          <w:szCs w:val="28"/>
        </w:rPr>
        <w:t xml:space="preserve">В конце </w:t>
      </w:r>
      <w:r w:rsidR="00216847">
        <w:rPr>
          <w:rFonts w:ascii="Times New Roman" w:hAnsi="Times New Roman"/>
          <w:sz w:val="28"/>
          <w:szCs w:val="28"/>
        </w:rPr>
        <w:t>концов,</w:t>
      </w:r>
      <w:r w:rsidR="00F9291E">
        <w:rPr>
          <w:rFonts w:ascii="Times New Roman" w:hAnsi="Times New Roman"/>
          <w:sz w:val="28"/>
          <w:szCs w:val="28"/>
        </w:rPr>
        <w:t xml:space="preserve"> можно наблюдать запутанную, нечеткую правовую  систему</w:t>
      </w:r>
      <w:r w:rsidR="00BC7143">
        <w:rPr>
          <w:rFonts w:ascii="Times New Roman" w:hAnsi="Times New Roman"/>
          <w:sz w:val="28"/>
          <w:szCs w:val="28"/>
        </w:rPr>
        <w:t>.</w:t>
      </w:r>
    </w:p>
    <w:p w:rsidR="00364560" w:rsidRDefault="00E52C38" w:rsidP="009140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C3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52C38">
        <w:rPr>
          <w:rFonts w:ascii="Times New Roman" w:hAnsi="Times New Roman"/>
          <w:sz w:val="28"/>
          <w:szCs w:val="28"/>
        </w:rPr>
        <w:t>там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женн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-тарифн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м</w:t>
      </w:r>
      <w:proofErr w:type="spellEnd"/>
      <w:r w:rsidRPr="00E52C38">
        <w:rPr>
          <w:rFonts w:ascii="Times New Roman" w:hAnsi="Times New Roman"/>
          <w:sz w:val="28"/>
          <w:szCs w:val="28"/>
        </w:rPr>
        <w:t xml:space="preserve"> механизме </w:t>
      </w:r>
      <w:r w:rsidR="00F9291E">
        <w:rPr>
          <w:rFonts w:ascii="Times New Roman" w:hAnsi="Times New Roman"/>
          <w:sz w:val="28"/>
          <w:szCs w:val="28"/>
        </w:rPr>
        <w:t>остро стоит</w:t>
      </w:r>
      <w:r w:rsidRPr="00E52C38">
        <w:rPr>
          <w:rFonts w:ascii="Times New Roman" w:hAnsi="Times New Roman"/>
          <w:sz w:val="28"/>
          <w:szCs w:val="28"/>
        </w:rPr>
        <w:t xml:space="preserve"> пр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блема размежевания 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мпетенции зак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дательных и исп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лнительных 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рган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в власти в изменении став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к там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женных п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шлин.</w:t>
      </w:r>
      <w:r w:rsidR="00216847">
        <w:rPr>
          <w:rFonts w:ascii="Times New Roman" w:hAnsi="Times New Roman"/>
          <w:sz w:val="28"/>
          <w:szCs w:val="28"/>
        </w:rPr>
        <w:t xml:space="preserve"> </w:t>
      </w:r>
      <w:r w:rsidR="00F9291E">
        <w:rPr>
          <w:rFonts w:ascii="Times New Roman" w:hAnsi="Times New Roman"/>
          <w:sz w:val="28"/>
          <w:szCs w:val="28"/>
        </w:rPr>
        <w:t xml:space="preserve">А также учащение использования </w:t>
      </w:r>
      <w:proofErr w:type="spellStart"/>
      <w:r w:rsidR="00F9291E">
        <w:rPr>
          <w:rFonts w:ascii="Times New Roman" w:hAnsi="Times New Roman"/>
          <w:sz w:val="28"/>
          <w:szCs w:val="28"/>
        </w:rPr>
        <w:t>таможенно-тарифных</w:t>
      </w:r>
      <w:proofErr w:type="spellEnd"/>
      <w:r w:rsidR="00F9291E">
        <w:rPr>
          <w:rFonts w:ascii="Times New Roman" w:hAnsi="Times New Roman"/>
          <w:sz w:val="28"/>
          <w:szCs w:val="28"/>
        </w:rPr>
        <w:t xml:space="preserve"> мер из политических нужд, а не в изначально фискальных целях</w:t>
      </w:r>
      <w:r w:rsidRPr="00E52C38">
        <w:rPr>
          <w:rFonts w:ascii="Times New Roman" w:hAnsi="Times New Roman"/>
          <w:sz w:val="28"/>
          <w:szCs w:val="28"/>
        </w:rPr>
        <w:t xml:space="preserve">. </w:t>
      </w:r>
      <w:r w:rsidR="00F9291E">
        <w:rPr>
          <w:rFonts w:ascii="Times New Roman" w:hAnsi="Times New Roman"/>
          <w:sz w:val="28"/>
          <w:szCs w:val="28"/>
        </w:rPr>
        <w:t xml:space="preserve">Имеет место </w:t>
      </w:r>
      <w:r w:rsidRPr="00E52C38">
        <w:rPr>
          <w:rFonts w:ascii="Times New Roman" w:hAnsi="Times New Roman"/>
          <w:sz w:val="28"/>
          <w:szCs w:val="28"/>
        </w:rPr>
        <w:t>пр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блема нес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вершенства тарифн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й п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литики имп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рта в Р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 xml:space="preserve">ссии, в части защиты чувствительных 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траслей р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й 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E52C38">
        <w:rPr>
          <w:rFonts w:ascii="Times New Roman" w:hAnsi="Times New Roman"/>
          <w:sz w:val="28"/>
          <w:szCs w:val="28"/>
        </w:rPr>
        <w:t>мики.</w:t>
      </w:r>
      <w:r w:rsidR="00BC7143">
        <w:rPr>
          <w:rStyle w:val="ae"/>
          <w:rFonts w:ascii="Times New Roman" w:hAnsi="Times New Roman"/>
          <w:sz w:val="28"/>
          <w:szCs w:val="28"/>
        </w:rPr>
        <w:footnoteReference w:id="11"/>
      </w:r>
    </w:p>
    <w:p w:rsidR="00D266DF" w:rsidRPr="004C606B" w:rsidRDefault="00DD483D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выделить также </w:t>
      </w:r>
      <w:r w:rsidR="00F9291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отрицательное 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влияние механизма регулир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вания </w:t>
      </w:r>
      <w:r w:rsidR="00F9291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ВЭД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а именн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 их нед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стат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 финансир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вание,</w:t>
      </w:r>
      <w:r w:rsidRPr="004C606B">
        <w:rPr>
          <w:rFonts w:ascii="Times New Roman" w:hAnsi="Times New Roman"/>
          <w:sz w:val="28"/>
          <w:szCs w:val="28"/>
        </w:rPr>
        <w:t xml:space="preserve"> 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снижение м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тивации г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сударственных властей к ф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рмир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ванию 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течественн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системы п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ддержки эксп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рта, чт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бусл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влен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удержанием на выс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 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ур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вне мир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вых цен на сырьевые пр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дукты, с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ставляющие 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ву 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эксп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рта; несбалансир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сть и нес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глас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сть всех участник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течественн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системы п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ддержки эксп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рта, с 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ст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ны, и 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течественн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системы г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сударственн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администрир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и регулир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внешнеэк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деятельн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– с друг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ст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ны; 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тсутствие эффективных и 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птимальных целей и при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ритет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 функци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нир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вании механизм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и институт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развития эксп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рта и внешнеэк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п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литики Р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Федерации.</w:t>
      </w:r>
      <w:r w:rsidR="00BC7143">
        <w:rPr>
          <w:rStyle w:val="ae"/>
          <w:rFonts w:ascii="Times New Roman" w:hAnsi="Times New Roman"/>
          <w:color w:val="111111"/>
          <w:sz w:val="28"/>
          <w:szCs w:val="28"/>
          <w:shd w:val="clear" w:color="auto" w:fill="FFFFFF"/>
        </w:rPr>
        <w:footnoteReference w:id="12"/>
      </w:r>
    </w:p>
    <w:p w:rsidR="00E52C38" w:rsidRPr="004C606B" w:rsidRDefault="004C606B" w:rsidP="00286357">
      <w:pPr>
        <w:spacing w:after="0" w:line="360" w:lineRule="auto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§2. Тенденции и перспективы системы г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сударственн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г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регулир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вания внешнеэк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н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мическ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й деятельн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сти  в Р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ссийск</w:t>
      </w:r>
      <w:r w:rsidR="00E1142D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о</w:t>
      </w:r>
      <w:r w:rsidRPr="004C60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й Федерации</w:t>
      </w:r>
    </w:p>
    <w:p w:rsidR="009C21F2" w:rsidRPr="00B43E35" w:rsidRDefault="00974B6E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Основные тенденции и направления развития ВЭД в Российской Федерации заложены в Государственной программе Российской Федерации "Развитие внешнеэкономической деятельности"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рая является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вным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кумент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м,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пределяющим вект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 развития всей сферы внешнеэк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деятельн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в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Федерации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2018 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да, 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выделить следующие задачи, не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бх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димые к вып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лнению:</w:t>
      </w:r>
      <w:r w:rsidR="001B29FE" w:rsidRPr="00B43E35">
        <w:rPr>
          <w:rStyle w:val="ae"/>
          <w:rFonts w:ascii="Times New Roman" w:hAnsi="Times New Roman"/>
          <w:color w:val="111111"/>
          <w:sz w:val="28"/>
          <w:szCs w:val="28"/>
          <w:shd w:val="clear" w:color="auto" w:fill="FFFFFF"/>
        </w:rPr>
        <w:footnoteReference w:id="13"/>
      </w:r>
    </w:p>
    <w:p w:rsidR="009C21F2" w:rsidRPr="00B43E35" w:rsidRDefault="009C21F2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1)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вышение эффективн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реализации функций внешнет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регулир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в 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рмате 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ЕАЭС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для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беспечения 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мических интерес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й Федерации и 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ЕАЭС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цел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в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цессе интеграци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взаим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действия;</w:t>
      </w:r>
    </w:p>
    <w:p w:rsidR="009C21F2" w:rsidRPr="00B43E35" w:rsidRDefault="009C21F2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2) упр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щение административных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цедур для участник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ВЭД, </w:t>
      </w:r>
      <w:r w:rsidR="00974B6E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улучшение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механизм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 валютн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ля, 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змещения НДС в целях снижения издержек участник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ВЭД 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беспечения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нкурент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бных усл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вий вып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лнения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ссийскими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мпаниями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ртных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нтракт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в.</w:t>
      </w:r>
    </w:p>
    <w:p w:rsidR="009C21F2" w:rsidRPr="00B43E35" w:rsidRDefault="00974B6E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Главным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жидаемым 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результат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программы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можно считать 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вание 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системы регулир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вания ВЭД,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пирающейся на 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эффективные 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механизмы принятия решений,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тветствующей лучшей зарубежн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практике и по факту приводящую к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междунар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му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ому 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трудничеств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исходя их 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нальных интерес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Федерации в целях уск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рения ее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циальн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–эк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9C21F2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развития.</w:t>
      </w:r>
    </w:p>
    <w:p w:rsidR="004D5EB3" w:rsidRPr="004D5EB3" w:rsidRDefault="004D5EB3" w:rsidP="00914013">
      <w:pPr>
        <w:spacing w:after="0" w:line="360" w:lineRule="auto"/>
        <w:ind w:firstLine="709"/>
        <w:jc w:val="both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  <w:r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Меры, направленные на совершенствование государственного регулирования ВЭД предпринимаются, согласно программе, по отдельным направлениям:</w:t>
      </w:r>
    </w:p>
    <w:p w:rsidR="001C4A81" w:rsidRPr="004D5EB3" w:rsidRDefault="00974B6E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</w:pP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Улучшение 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структуры и инструмент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 имп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ртн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г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 там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женн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г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 тарифа: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рректир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вка став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 вв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тарифа на 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вые изделия,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руд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вание, сырье и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мплектующие, направленная </w:t>
      </w:r>
      <w:proofErr w:type="gramStart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</w:t>
      </w:r>
      <w:proofErr w:type="gramEnd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эскалацию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тарифа в целях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вышения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нкурент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дукции, стимулир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вания </w:t>
      </w:r>
      <w:proofErr w:type="spellStart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имп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замещения</w:t>
      </w:r>
      <w:proofErr w:type="spellEnd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 раци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нализации структуры вв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за; 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вышение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нкурент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сти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тдельных сект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течественн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мышленн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и сельск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х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зяйственн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изв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дства;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кализацию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брабатывающих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изв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дств зарубежных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мпаний на террит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рии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Федерации, стимулир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иных 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 прит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ка ин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странных инвестиций в рамках 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дернизации и инн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развития 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мики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ссии;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вышение 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ступн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ин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странных техн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гий и 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у-хау, выс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техн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гичн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руд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и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мплектующих в целях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вышения техническ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 техн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ур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вня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течественн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изв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дства;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детализация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ТН ВЭД ТС для выделения инн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нных, а также чувствительных к имп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рту </w:t>
      </w:r>
      <w:proofErr w:type="spellStart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дсубп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зиций</w:t>
      </w:r>
      <w:proofErr w:type="spellEnd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 целях адресн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защиты внутреннег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рынка и стимулир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развития имп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замещающег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изв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дства.</w:t>
      </w:r>
    </w:p>
    <w:p w:rsidR="001C4A81" w:rsidRPr="004D5EB3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</w:pP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С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вершенств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вание системы эксп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ртн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г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 там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женн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г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 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бл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жения: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-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механизм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устан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вления став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 выв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зных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шлин,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рректир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вка ур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вней став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 выв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зных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шлин и перечней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в,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благаемых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ртными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шлинами;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кращение числа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варных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зиций,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благаемых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ртными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шлинами, в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тветствии с задачами развития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течественн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мики и междунар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дными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бязательствами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ссии.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системы льг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 и преференций 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внешней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вле: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системы тарифных преференций, унификация и дальнейшая раци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нализация системы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льг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т.</w:t>
      </w:r>
    </w:p>
    <w:p w:rsidR="001C4A81" w:rsidRPr="004D5EB3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</w:pP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С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вершенств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вание применения специальных мер защиты внутреннег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 рынка: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механизма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глас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применения защитных мер в усл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виях передачи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тветствующих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чий на ур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вень ТС; 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здание системы 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нит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ринга рын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ситуации в чувствительных сект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рах в целях св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евременн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инициир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расслед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ваний и </w:t>
      </w:r>
      <w:r w:rsidR="00216847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принятия,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специальных мер защиты внутреннег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рынка;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механизма взаим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действия с бизнес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и субъектами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Федерации в 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сах инициир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и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ведения расслед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ваний.</w:t>
      </w:r>
    </w:p>
    <w:p w:rsidR="001C4A81" w:rsidRPr="004D5EB3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</w:pP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 Упр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щение административных правил и пр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цедур для участник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 ВЭД.</w:t>
      </w:r>
    </w:p>
    <w:p w:rsidR="001C4A81" w:rsidRPr="00B43E35" w:rsidRDefault="004D5EB3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р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аци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нализация функций лицензир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и выдачи других разрешительных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кумент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на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существление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-имп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ртных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пераций с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тдельными видами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и на реэксп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 в целях снятия избыт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чных барьер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для участник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внешней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1C4A8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вли.</w:t>
      </w:r>
    </w:p>
    <w:p w:rsidR="001C4A81" w:rsidRPr="004D5EB3" w:rsidRDefault="00011E7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</w:pP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С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вершенств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вание механизма и пр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цедур эксп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ртн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г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 к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нтр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1C4A81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ля: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упр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щение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цедур администрир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 выс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техн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гичн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и инн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дукции в ин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странные 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сударства, придерживающиеся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бщепризнанных междунар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дных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стандарт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в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бласти нераспр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странения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ружия масс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ражения и в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бласти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ля, включая пред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ставление Правительству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Федерации права принимать решения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пределению перечня стран и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в, в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шении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рых упр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щаются треб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ля;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механизм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идентификации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и техн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гий дв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назначения и учета внешнеэк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мических сдел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 с ними в целях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ля;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упр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щение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рядка 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сударственн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й аккредитации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рганизаций,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здавших внутрифирменные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граммы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ля.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С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вершенств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вание механизма и пр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цедур валютн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г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 к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нтр</w:t>
      </w:r>
      <w:r w:rsidR="00E1142D"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Pr="004D5EB3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ля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внедрение прав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вых 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рм, направленных на дифференциацию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тветственн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за нарушение ср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пред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ставления инф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рмации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валютных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перациях.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Меры г</w:t>
      </w:r>
      <w:r w:rsidR="00E1142D"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сударственн</w:t>
      </w:r>
      <w:r w:rsidR="00E1142D"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г</w:t>
      </w:r>
      <w:r w:rsidR="00E1142D"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 регулир</w:t>
      </w:r>
      <w:r w:rsidR="00E1142D"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вания в рамках пр</w:t>
      </w:r>
      <w:r w:rsidR="00E1142D"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Pr="004D5EB3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граммы включают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меры, направленные на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механизма устан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вления став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 выв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зных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шлин;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меры, направленные на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механизма и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цедур эксп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ля;</w:t>
      </w:r>
    </w:p>
    <w:p w:rsidR="001C4A81" w:rsidRPr="00B43E35" w:rsidRDefault="001C4A8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gramStart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меры, направленные на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вание 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граничение сферы применения механизма валютн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регулир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и валютн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ля, включая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рмление пасп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рта сделки (п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вка и принятие 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рмативных прав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вых акт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внесении изменений в Федеральный зак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 "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валютн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регулир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вании и валютн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ле", Нал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вый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декс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Федерации,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декс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й Федерации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 административных прав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нарушениях,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тветствующие 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рмативные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кументы Банка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ссии и ФТС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ссии).</w:t>
      </w:r>
      <w:proofErr w:type="gramEnd"/>
    </w:p>
    <w:p w:rsidR="00587569" w:rsidRPr="00587569" w:rsidRDefault="00011E71" w:rsidP="00914013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Значительным шаг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на пути либерализации и упр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щения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цедур стал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кращение ср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ка выпуска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выс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степени перераб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тки,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пределение минимальн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не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бх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перечня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кумент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в,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представляем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для целей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рмления, введение института уп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перат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ра, введение 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выпуска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дачи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декларации, применение 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вых техн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гий уплаты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платежей.</w:t>
      </w:r>
    </w:p>
    <w:p w:rsidR="00011E71" w:rsidRPr="00587569" w:rsidRDefault="00E1142D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днак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 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стаются нерешенными 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тдельные пр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блемы, связанные с внешнеэк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н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мическ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й деятельн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стью и деятельн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стью там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женных 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рган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в Р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ссийск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й Федерации.</w:t>
      </w:r>
    </w:p>
    <w:p w:rsidR="00011E71" w:rsidRPr="00B43E35" w:rsidRDefault="00E1142D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вным аспект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регулир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вания, 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лнующим участник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ВЭД, является минимизация временных издержек, связанных с с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вершением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женных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пераций при временн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хранении,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декларир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вании и выпуске 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в. 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эт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му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ит в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 с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здания системы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ля,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рая будет эффективн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для 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сударства и минимальн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бременительн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для бизнеса. Требуется внедрение перспективных мет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ля, в 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числе применение предварительн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инф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вания, </w:t>
      </w:r>
      <w:r w:rsidR="00011E71" w:rsidRPr="00483B0E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электр</w:t>
      </w:r>
      <w:r w:rsidRPr="00483B0E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011E71" w:rsidRPr="00483B0E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нн</w:t>
      </w:r>
      <w:r w:rsidRPr="00483B0E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011E71" w:rsidRPr="00483B0E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г</w:t>
      </w:r>
      <w:r w:rsidRPr="00483B0E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011E71" w:rsidRPr="00483B0E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 xml:space="preserve"> декларир</w:t>
      </w:r>
      <w:r w:rsidRPr="00483B0E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о</w:t>
      </w:r>
      <w:r w:rsidR="00011E71" w:rsidRPr="00483B0E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вания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с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вершенств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</w:t>
      </w:r>
      <w:r w:rsidR="00483B0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над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женным транзит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в, 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вышение эффективн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системы управления рисками и расширения практики применения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 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сле выпуска 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в.</w:t>
      </w:r>
    </w:p>
    <w:p w:rsidR="00011E71" w:rsidRPr="00B43E35" w:rsidRDefault="00E1142D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пыт практическ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применения электр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рмы декларир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выявил к наст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ящему времени ряд нед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статк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в,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рые снижают для участник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ВЭД привлекательн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сть применения данн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вида декларир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вания. Для с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здания благ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приятных усл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вий применения электр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декларир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не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бх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развитие системы межвед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мственн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электр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взаим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действия и внедрение практики 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лучения сведений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наличии разрешительных д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кумент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иных федеральных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исп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лнительн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й власти не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 участник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ВЭД, а неп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средственн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 выдавших их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лирующих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в.</w:t>
      </w:r>
    </w:p>
    <w:p w:rsidR="00011E71" w:rsidRPr="00B43E35" w:rsidRDefault="00011E71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наст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ящее время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граничена численн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сть специалист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в,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рые в ФТС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ссии уп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чены пред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ставлять 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сударственную услугу в части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принятия предварительных решений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классификации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менклатуре внешнеэк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деятельн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юза. 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сударственная услуга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принятию предварительных решений является 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стреб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ны участник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ВЭД,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требн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сть в ней 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зрастает с каждым 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м. </w:t>
      </w:r>
      <w:proofErr w:type="gramStart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Реализация передачи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чий в реги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нальные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женные управления Федеральн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службы и перех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 на пред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ставление услуги в электр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рме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лят максимальн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приблизить услугу к заявителю,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кратить время на представление услуги за счет увеличения численн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специалист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в,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рые 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гут ее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казывать,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кратить ср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ки представления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кумент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в, сведений 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бразц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вара (в случае их запр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са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женными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рганами).</w:t>
      </w:r>
      <w:proofErr w:type="gramEnd"/>
    </w:p>
    <w:p w:rsidR="00011E71" w:rsidRPr="00B43E35" w:rsidRDefault="00E1142D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дним из факт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в,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трицательн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влияющих на темпы эк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развития страны и перспективы расширения эк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трудничества с развитыми странами, является наличие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ррупции в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женных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рганах. 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эт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му в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зрастает значим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сть мер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приятий 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выявлению, пресечению и раскрытию преступлений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ррупци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направленн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сти, преступлений пр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тив интерес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службы в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женных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рганах, с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вершенных д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лжн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стными лицами при исп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лнении ими д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лжн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стных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бязанн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стей, а также преступлений, направленных на в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влечение д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лжн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стных лиц в преступную деятельн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сть.</w:t>
      </w:r>
    </w:p>
    <w:p w:rsidR="00011E71" w:rsidRPr="00B43E35" w:rsidRDefault="00011E71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Важным в</w:t>
      </w:r>
      <w:r w:rsidR="00E1142D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пр</w:t>
      </w:r>
      <w:r w:rsidR="00E1142D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с</w:t>
      </w:r>
      <w:r w:rsidR="00E1142D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м п</w:t>
      </w:r>
      <w:r w:rsidR="00E1142D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-прежнему</w:t>
      </w:r>
      <w:r w:rsidR="0091401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стается 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фесси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кадр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става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женных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в. Федеральн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служб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планируется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ведение цел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ряда мер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приятий, связанных с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рганизацией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бучения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лжн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стных лиц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женных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граммам 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лнительн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фесси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нальн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браз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в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академ</w:t>
      </w:r>
      <w:proofErr w:type="gramStart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ии и ее</w:t>
      </w:r>
      <w:proofErr w:type="gramEnd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филиалах. Кр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ме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бучения в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режиме, предп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лагается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ведение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бучения с исп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льз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ванием 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вейших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браз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вательных техн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гий, в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числе в дистанци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 режиме на </w:t>
      </w:r>
      <w:proofErr w:type="gramStart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базе</w:t>
      </w:r>
      <w:proofErr w:type="gramEnd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зданн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в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женных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рганах сети дистанци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бучения,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ящей из класс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дистанци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бучения и раб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чих станций, с исп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льз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ванием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вед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мственных канал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связи, а также в режиме виде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нференций с исп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льз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ванием спутник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вых канал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связи.</w:t>
      </w:r>
    </w:p>
    <w:p w:rsidR="00011E71" w:rsidRPr="00B43E35" w:rsidRDefault="00011E71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Для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ведения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бучения в дистанци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режиме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требуется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здание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вершенн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вых учебн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-мет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дических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мплекс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 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бучающих тренажер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в, в 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числе и в 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рмате 3D. В наст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ящее время в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академии и в Санкт-Петербургск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 филиале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дится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вительная раб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та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зданию цел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ряда учебн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-мет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дических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мплекс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в, таких как: "Виртуальный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женный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ст", "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рганизация межвед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мственн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взаим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действия при реализации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фит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санитарн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ветеринарн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 трансп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нтр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ля в рамках </w:t>
      </w:r>
      <w:proofErr w:type="spellStart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гистических</w:t>
      </w:r>
      <w:proofErr w:type="spellEnd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терминал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в".</w:t>
      </w:r>
    </w:p>
    <w:p w:rsidR="00011E71" w:rsidRPr="00B43E35" w:rsidRDefault="00011E71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Существует также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блема нед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финансир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переп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вки и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вышения квалификации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трудник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прав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хранительных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дразделений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женных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 учебных заведениях иных прав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хранительных вед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мств. Решение данн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блемы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лит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существлять переп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вку и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вышение квалификации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трудник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прав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хранительных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дразделений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женных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 учебных заведениях МВД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ссии, ФСБ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ссии, Генеральн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куратуры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Федерации.</w:t>
      </w:r>
    </w:p>
    <w:p w:rsidR="00011E71" w:rsidRPr="00B43E35" w:rsidRDefault="00011E71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наст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ящее время экспертн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-криминалистические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дразделения ФТС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ссии не имеют 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пр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дить сравнительные испытания на ур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вне зарубежных экспертных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лаб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рий, чт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фактически прив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дит к уязвим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заключений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эксперт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 арбитражных судах. Не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бх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высить ур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вень техническ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й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снащенн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сти и </w:t>
      </w:r>
      <w:proofErr w:type="spellStart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руженн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</w:t>
      </w:r>
      <w:proofErr w:type="spellEnd"/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таких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дразделений в целях приведения в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тветствие исслед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вательск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и испытательн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базы с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временн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му научн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-техническ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му ур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вню и 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риентации на самые перед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вые мет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ды исслед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вания.</w:t>
      </w:r>
    </w:p>
    <w:p w:rsidR="00011E71" w:rsidRPr="00B43E35" w:rsidRDefault="00E1142D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>О</w:t>
      </w:r>
      <w:r w:rsidR="00011E71" w:rsidRPr="00483B0E"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  <w:t xml:space="preserve">чень актуальна 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не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бх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сть ф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принципиальн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вых 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дх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администрир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путем внедрения пр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грессивных 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техн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гий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птимизации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пр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цедур, 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вышения ур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вня их </w:t>
      </w:r>
      <w:proofErr w:type="spellStart"/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транспарентн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</w:t>
      </w:r>
      <w:proofErr w:type="spellEnd"/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расширения практики инф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и 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нсультир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вания участник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ВЭД, а также развития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инфраструктуры и техническ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й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снащенн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там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женных 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рган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в, увеличения пр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пускн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сп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бн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пункт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пр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пуска через г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сударственную границу Р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ссийск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="00011E71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Федерации.</w:t>
      </w:r>
    </w:p>
    <w:p w:rsidR="00650D98" w:rsidRDefault="00011E71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Реализация данных мер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приятий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лит сф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рмир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вать благ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приятные усл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вия для внешнеэк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мическ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й деятельн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сти, п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высить качеств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пред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ставления там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женных услуг юридическим и физическим лицам, снизить ур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вень избыт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чных административных барьер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в, увеличить темпы р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ста эк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мики и активн</w:t>
      </w:r>
      <w:r w:rsidR="00E1142D"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B43E3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сти в сфере бизнеса.</w:t>
      </w:r>
    </w:p>
    <w:p w:rsidR="00223AA8" w:rsidRPr="00B43E35" w:rsidRDefault="00223AA8" w:rsidP="00844F36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Проанализировав все выше написанное, можно сделать вывод, что </w:t>
      </w:r>
      <w:r w:rsidR="00E527F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Российская  Федерация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стоит</w:t>
      </w:r>
      <w:r w:rsidR="00E527F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перед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множество</w:t>
      </w:r>
      <w:r w:rsidR="00E527F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трудностей на пути к </w:t>
      </w:r>
      <w:r w:rsidR="00E527F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месту в лидерах мировой экономики. Это и внутренние проблемы, в виде несовершенства законодательства в решении практических задач, а также внешние экономические угрозы, такие как нестабильное положение на рынке, очевидное ослабление конкурентоспособности отечественного  производителя, сложная политическая обстановка в мире, что в совокупности требует от государства комплексных мер по решению оных. Исследовав основной документ по программе развития сектора ВЭД, можно уверено сказать, что государство отчетливо осознает эти проблемы  и видит способы их решения в форме четко сформулированного тезисного плана по адаптации </w:t>
      </w:r>
      <w:r w:rsidR="00C8494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прежней системы в новую</w:t>
      </w:r>
      <w:r w:rsidR="00650D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систему</w:t>
      </w:r>
      <w:r w:rsidR="00C8494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удовлетворяющую современным запросам общественности.</w:t>
      </w:r>
      <w:r w:rsidR="00E527F9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7070AE" w:rsidRPr="00011E71" w:rsidRDefault="007070AE" w:rsidP="00844F36">
      <w:pPr>
        <w:spacing w:after="0" w:line="360" w:lineRule="auto"/>
        <w:ind w:firstLine="709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9C21F2" w:rsidRDefault="009C21F2" w:rsidP="00286357">
      <w:pPr>
        <w:spacing w:after="0" w:line="36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7070AE" w:rsidRDefault="007070AE" w:rsidP="00286357">
      <w:pPr>
        <w:spacing w:after="0" w:line="36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7070AE" w:rsidRDefault="007070A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0AE" w:rsidRDefault="007070A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4F36" w:rsidRDefault="00844F36" w:rsidP="00844F3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243D5" w:rsidRPr="00844F36" w:rsidRDefault="00F216AB" w:rsidP="00844F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44F36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F32FAF" w:rsidRDefault="00AD6CDB" w:rsidP="00844F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дя ит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 пр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деланн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раб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ты, м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адекватн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ценить актуальн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эффективн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регулир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сти. В наши дни, сл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представить факт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р, наиб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лее </w:t>
      </w:r>
      <w:r w:rsidR="00E571F5">
        <w:rPr>
          <w:rFonts w:ascii="Times New Roman" w:hAnsi="Times New Roman"/>
          <w:sz w:val="28"/>
          <w:szCs w:val="28"/>
        </w:rPr>
        <w:t>сильн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влияющий на г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сударств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в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всех сферах ег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жизни, чем ег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участие в мир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й т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рг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вле. </w:t>
      </w:r>
      <w:r>
        <w:rPr>
          <w:rFonts w:ascii="Times New Roman" w:hAnsi="Times New Roman"/>
          <w:sz w:val="28"/>
          <w:szCs w:val="28"/>
        </w:rPr>
        <w:t>В  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временн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Р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ссии в сфере ВЭД задейств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б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льш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личеств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рган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в, смежен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действующих и решающих к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мплексные задачи в данн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й 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бласти, имеется 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гр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мная 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рмативн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-прав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вая база, активн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разрабатываемая и с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вершенствуемая на пр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тяжении всех двух десятилетий существ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вания страны. </w:t>
      </w:r>
      <w:proofErr w:type="gramStart"/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днак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п</w:t>
      </w:r>
      <w:r w:rsidR="00E1142D">
        <w:rPr>
          <w:rFonts w:ascii="Times New Roman" w:hAnsi="Times New Roman"/>
          <w:sz w:val="28"/>
          <w:szCs w:val="28"/>
        </w:rPr>
        <w:t>о</w:t>
      </w:r>
      <w:r w:rsidR="00C84949">
        <w:rPr>
          <w:rFonts w:ascii="Times New Roman" w:hAnsi="Times New Roman"/>
          <w:sz w:val="28"/>
          <w:szCs w:val="28"/>
        </w:rPr>
        <w:t>литическая ситуация, в сумме с состоянием экономики</w:t>
      </w:r>
      <w:r w:rsidR="00E571F5">
        <w:rPr>
          <w:rFonts w:ascii="Times New Roman" w:hAnsi="Times New Roman"/>
          <w:sz w:val="28"/>
          <w:szCs w:val="28"/>
        </w:rPr>
        <w:t xml:space="preserve">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й Федерации, стремящийся занят</w:t>
      </w:r>
      <w:r w:rsidR="001E6054">
        <w:rPr>
          <w:rFonts w:ascii="Times New Roman" w:hAnsi="Times New Roman"/>
          <w:sz w:val="28"/>
          <w:szCs w:val="28"/>
        </w:rPr>
        <w:t>ь</w:t>
      </w:r>
      <w:r w:rsidR="00E571F5">
        <w:rPr>
          <w:rFonts w:ascii="Times New Roman" w:hAnsi="Times New Roman"/>
          <w:sz w:val="28"/>
          <w:szCs w:val="28"/>
        </w:rPr>
        <w:t xml:space="preserve"> св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е лидирующее п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л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же</w:t>
      </w:r>
      <w:r w:rsidR="00C84949">
        <w:rPr>
          <w:rFonts w:ascii="Times New Roman" w:hAnsi="Times New Roman"/>
          <w:sz w:val="28"/>
          <w:szCs w:val="28"/>
        </w:rPr>
        <w:t>ние на мировой арене</w:t>
      </w:r>
      <w:r w:rsidR="001E6054">
        <w:rPr>
          <w:rFonts w:ascii="Times New Roman" w:hAnsi="Times New Roman"/>
          <w:sz w:val="28"/>
          <w:szCs w:val="28"/>
        </w:rPr>
        <w:t xml:space="preserve"> создает множество трудностей для государства</w:t>
      </w:r>
      <w:r w:rsidR="00E571F5">
        <w:rPr>
          <w:rFonts w:ascii="Times New Roman" w:hAnsi="Times New Roman"/>
          <w:sz w:val="28"/>
          <w:szCs w:val="28"/>
        </w:rPr>
        <w:t>.</w:t>
      </w:r>
      <w:proofErr w:type="gramEnd"/>
      <w:r w:rsidR="00E571F5">
        <w:rPr>
          <w:rFonts w:ascii="Times New Roman" w:hAnsi="Times New Roman"/>
          <w:sz w:val="28"/>
          <w:szCs w:val="28"/>
        </w:rPr>
        <w:t xml:space="preserve"> Эт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негативн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е в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здействие выражается в  стремлении мн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гих западных стран ввести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ссию в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мическую</w:t>
      </w:r>
      <w:r w:rsidR="00C84949">
        <w:rPr>
          <w:rFonts w:ascii="Times New Roman" w:hAnsi="Times New Roman"/>
          <w:sz w:val="28"/>
          <w:szCs w:val="28"/>
        </w:rPr>
        <w:t xml:space="preserve"> и политическую</w:t>
      </w:r>
      <w:r w:rsidR="00E571F5">
        <w:rPr>
          <w:rFonts w:ascii="Times New Roman" w:hAnsi="Times New Roman"/>
          <w:sz w:val="28"/>
          <w:szCs w:val="28"/>
        </w:rPr>
        <w:t xml:space="preserve"> из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ляцию. Н</w:t>
      </w:r>
      <w:r w:rsidR="00E1142D">
        <w:rPr>
          <w:rFonts w:ascii="Times New Roman" w:hAnsi="Times New Roman"/>
          <w:sz w:val="28"/>
          <w:szCs w:val="28"/>
        </w:rPr>
        <w:t>о</w:t>
      </w:r>
      <w:r w:rsidR="00C84949">
        <w:rPr>
          <w:rFonts w:ascii="Times New Roman" w:hAnsi="Times New Roman"/>
          <w:sz w:val="28"/>
          <w:szCs w:val="28"/>
        </w:rPr>
        <w:t>,</w:t>
      </w:r>
      <w:r w:rsidR="00E571F5">
        <w:rPr>
          <w:rFonts w:ascii="Times New Roman" w:hAnsi="Times New Roman"/>
          <w:sz w:val="28"/>
          <w:szCs w:val="28"/>
        </w:rPr>
        <w:t xml:space="preserve"> не см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тря на эт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, данн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е испытание 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ткрывает для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ссии 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гр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мный п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тенциал для р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ста и изменений структуры внешних 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тн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шений, смену вект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р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в и направлений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мики</w:t>
      </w:r>
      <w:r w:rsidR="00D91886">
        <w:rPr>
          <w:rFonts w:ascii="Times New Roman" w:hAnsi="Times New Roman"/>
          <w:sz w:val="28"/>
          <w:szCs w:val="28"/>
        </w:rPr>
        <w:t>. В так</w:t>
      </w:r>
      <w:r w:rsidR="00E1142D">
        <w:rPr>
          <w:rFonts w:ascii="Times New Roman" w:hAnsi="Times New Roman"/>
          <w:sz w:val="28"/>
          <w:szCs w:val="28"/>
        </w:rPr>
        <w:t>о</w:t>
      </w:r>
      <w:r w:rsidR="00D91886">
        <w:rPr>
          <w:rFonts w:ascii="Times New Roman" w:hAnsi="Times New Roman"/>
          <w:sz w:val="28"/>
          <w:szCs w:val="28"/>
        </w:rPr>
        <w:t>м случае, главная задача</w:t>
      </w:r>
      <w:r w:rsidR="00E571F5">
        <w:rPr>
          <w:rFonts w:ascii="Times New Roman" w:hAnsi="Times New Roman"/>
          <w:sz w:val="28"/>
          <w:szCs w:val="28"/>
        </w:rPr>
        <w:t xml:space="preserve"> 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рган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в регулирующих внешнюю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мическую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сть –   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беспечить г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сударств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максимальн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качественн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е и к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мф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ртн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е изменение п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литики и структуры ег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 xml:space="preserve">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E571F5">
        <w:rPr>
          <w:rFonts w:ascii="Times New Roman" w:hAnsi="Times New Roman"/>
          <w:sz w:val="28"/>
          <w:szCs w:val="28"/>
        </w:rPr>
        <w:t>сти.</w:t>
      </w:r>
      <w:r w:rsidR="00C84949">
        <w:rPr>
          <w:rFonts w:ascii="Times New Roman" w:hAnsi="Times New Roman"/>
          <w:sz w:val="28"/>
          <w:szCs w:val="28"/>
        </w:rPr>
        <w:t xml:space="preserve"> Сформирована программа по совершенствованию системы регулирования внешнеэкономической деятельности, которая обширно описывает грядущие имения в ней,  аргументируя это сравнением статистик, адекватной оценкой проблем. Ее влияние затронет такие важнейшие аспекты сферы ВЭД как координацию в рамках ЕАЭС, изменения в области таможенного регулирования, валютного регулирования и контроля, пересмотр вопроса о кадрах в таможенных</w:t>
      </w:r>
      <w:r w:rsidR="00483B0E">
        <w:rPr>
          <w:rFonts w:ascii="Times New Roman" w:hAnsi="Times New Roman"/>
          <w:sz w:val="28"/>
          <w:szCs w:val="28"/>
        </w:rPr>
        <w:t xml:space="preserve"> органах. </w:t>
      </w:r>
      <w:proofErr w:type="gramStart"/>
      <w:r w:rsidR="00483B0E">
        <w:rPr>
          <w:rFonts w:ascii="Times New Roman" w:hAnsi="Times New Roman"/>
          <w:sz w:val="28"/>
          <w:szCs w:val="28"/>
        </w:rPr>
        <w:t xml:space="preserve">Также стоит отметить, что в сферу регулирования ВЭД в Российской Федерации государством пытается ввестись все больше современных технологий, которые должны улучшить подготовку кадров </w:t>
      </w:r>
      <w:r w:rsidR="00483B0E">
        <w:rPr>
          <w:rFonts w:ascii="Times New Roman" w:hAnsi="Times New Roman"/>
          <w:sz w:val="28"/>
          <w:szCs w:val="28"/>
        </w:rPr>
        <w:lastRenderedPageBreak/>
        <w:t>(путем внедрения в подготовительную  программу современных тренажеров), а также введение в практику системы электронного таможенного декларирования, которое должно упростить  процесс составления декларации, а также разгрузить документооборот в таможенных органах.</w:t>
      </w:r>
      <w:proofErr w:type="gramEnd"/>
      <w:r w:rsidR="00483B0E">
        <w:rPr>
          <w:rFonts w:ascii="Times New Roman" w:hAnsi="Times New Roman"/>
          <w:sz w:val="28"/>
          <w:szCs w:val="28"/>
        </w:rPr>
        <w:t xml:space="preserve"> </w:t>
      </w:r>
      <w:r w:rsidR="001E6054">
        <w:rPr>
          <w:rFonts w:ascii="Times New Roman" w:hAnsi="Times New Roman"/>
          <w:sz w:val="28"/>
          <w:szCs w:val="28"/>
        </w:rPr>
        <w:t xml:space="preserve">Таким образом, в Российской Федерации можно наблюдать формирования новой,  улучшенной системы государственного регулирования внешнеэкономической деятельности, в которой </w:t>
      </w:r>
      <w:proofErr w:type="gramStart"/>
      <w:r w:rsidR="001E6054">
        <w:rPr>
          <w:rFonts w:ascii="Times New Roman" w:hAnsi="Times New Roman"/>
          <w:sz w:val="28"/>
          <w:szCs w:val="28"/>
        </w:rPr>
        <w:t>сочетаются</w:t>
      </w:r>
      <w:proofErr w:type="gramEnd"/>
      <w:r w:rsidR="001E6054">
        <w:rPr>
          <w:rFonts w:ascii="Times New Roman" w:hAnsi="Times New Roman"/>
          <w:sz w:val="28"/>
          <w:szCs w:val="28"/>
        </w:rPr>
        <w:t xml:space="preserve"> как и опыт прошлых лет, так и современные мировые новшества.</w:t>
      </w:r>
    </w:p>
    <w:p w:rsidR="00286357" w:rsidRDefault="00286357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0E" w:rsidRDefault="00483B0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B0E" w:rsidRDefault="00483B0E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054" w:rsidRDefault="001E6054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F7D" w:rsidRDefault="00EC5F7D" w:rsidP="00EC5F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2211D" w:rsidRDefault="00A2211D" w:rsidP="00EC5F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11D" w:rsidRDefault="00A2211D" w:rsidP="00EC5F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11D" w:rsidRDefault="00A2211D" w:rsidP="00EC5F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11D" w:rsidRDefault="00A2211D" w:rsidP="00EC5F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11D" w:rsidRDefault="00A2211D" w:rsidP="00EC5F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4F36" w:rsidRDefault="00844F36" w:rsidP="00844F3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216AB" w:rsidRPr="00F32FAF" w:rsidRDefault="00F216AB" w:rsidP="00844F3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БИБЛИ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ГРАФИЯ</w:t>
      </w:r>
    </w:p>
    <w:p w:rsidR="003243D5" w:rsidRDefault="00F216AB" w:rsidP="00286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216AB">
        <w:rPr>
          <w:rFonts w:ascii="Times New Roman" w:hAnsi="Times New Roman"/>
          <w:b/>
          <w:sz w:val="28"/>
          <w:szCs w:val="28"/>
        </w:rPr>
        <w:t>Н</w:t>
      </w:r>
      <w:r w:rsidR="00E1142D">
        <w:rPr>
          <w:rFonts w:ascii="Times New Roman" w:hAnsi="Times New Roman"/>
          <w:b/>
          <w:sz w:val="28"/>
          <w:szCs w:val="28"/>
        </w:rPr>
        <w:t>о</w:t>
      </w:r>
      <w:r w:rsidRPr="00F216AB">
        <w:rPr>
          <w:rFonts w:ascii="Times New Roman" w:hAnsi="Times New Roman"/>
          <w:b/>
          <w:sz w:val="28"/>
          <w:szCs w:val="28"/>
        </w:rPr>
        <w:t>рмативный материал</w:t>
      </w:r>
    </w:p>
    <w:p w:rsidR="006B3B36" w:rsidRDefault="006B3B36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B3B36">
        <w:t xml:space="preserve"> </w:t>
      </w:r>
      <w:r w:rsidRPr="006B3B36">
        <w:rPr>
          <w:rFonts w:ascii="Times New Roman" w:hAnsi="Times New Roman"/>
          <w:sz w:val="28"/>
          <w:szCs w:val="28"/>
        </w:rPr>
        <w:t>"Д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 xml:space="preserve">р 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 xml:space="preserve"> Евразийск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м 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м с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юзе" (П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 xml:space="preserve">дписан в </w:t>
      </w:r>
      <w:proofErr w:type="gramStart"/>
      <w:r w:rsidRPr="006B3B36">
        <w:rPr>
          <w:rFonts w:ascii="Times New Roman" w:hAnsi="Times New Roman"/>
          <w:sz w:val="28"/>
          <w:szCs w:val="28"/>
        </w:rPr>
        <w:t>г</w:t>
      </w:r>
      <w:proofErr w:type="gramEnd"/>
      <w:r w:rsidRPr="006B3B36">
        <w:rPr>
          <w:rFonts w:ascii="Times New Roman" w:hAnsi="Times New Roman"/>
          <w:sz w:val="28"/>
          <w:szCs w:val="28"/>
        </w:rPr>
        <w:t xml:space="preserve">. Астане 29.05.2014) (ред. 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т 08.05.2015)</w:t>
      </w:r>
      <w:r w:rsidR="00C87513">
        <w:rPr>
          <w:rFonts w:ascii="Times New Roman" w:hAnsi="Times New Roman"/>
          <w:sz w:val="28"/>
          <w:szCs w:val="28"/>
        </w:rPr>
        <w:t xml:space="preserve"> //</w:t>
      </w:r>
      <w:r w:rsidR="00C87513" w:rsidRPr="00C87513">
        <w:rPr>
          <w:rFonts w:ascii="Times New Roman" w:hAnsi="Times New Roman"/>
          <w:sz w:val="28"/>
          <w:szCs w:val="28"/>
        </w:rPr>
        <w:t>Официальный сайт Евразийской экономической комиссии http://www.eurasiancommission.org/, 05.06.2014,</w:t>
      </w:r>
    </w:p>
    <w:p w:rsidR="001E6054" w:rsidRDefault="001E6054" w:rsidP="001E6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74B10">
        <w:rPr>
          <w:rFonts w:ascii="Times New Roman" w:hAnsi="Times New Roman"/>
          <w:sz w:val="28"/>
          <w:szCs w:val="28"/>
        </w:rPr>
        <w:t>Федеральный зак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 xml:space="preserve">т 27.11.2010 N 311-ФЗ (ред. 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т 13.07.2015) "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 xml:space="preserve"> там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женн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м регулир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вании в Р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ссийск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й Федерации"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C87513">
        <w:rPr>
          <w:rFonts w:ascii="Times New Roman" w:hAnsi="Times New Roman"/>
          <w:sz w:val="28"/>
          <w:szCs w:val="28"/>
        </w:rPr>
        <w:t>"Парламентская газета", N 63, 03-09.12.2010.</w:t>
      </w:r>
    </w:p>
    <w:p w:rsidR="00F216AB" w:rsidRDefault="001E6054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B3B36">
        <w:rPr>
          <w:rFonts w:ascii="Times New Roman" w:hAnsi="Times New Roman"/>
          <w:sz w:val="28"/>
          <w:szCs w:val="28"/>
        </w:rPr>
        <w:t xml:space="preserve"> </w:t>
      </w:r>
      <w:r w:rsidR="00262AF8" w:rsidRPr="00262AF8">
        <w:rPr>
          <w:rFonts w:ascii="Times New Roman" w:hAnsi="Times New Roman"/>
          <w:sz w:val="28"/>
          <w:szCs w:val="28"/>
        </w:rPr>
        <w:t>Федеральный зак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 xml:space="preserve">н 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т 08.12.2003</w:t>
      </w:r>
      <w:r w:rsidR="00262AF8">
        <w:rPr>
          <w:rFonts w:ascii="Times New Roman" w:hAnsi="Times New Roman"/>
          <w:sz w:val="28"/>
          <w:szCs w:val="28"/>
        </w:rPr>
        <w:t xml:space="preserve"> N 164-ФЗ (ред. 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>
        <w:rPr>
          <w:rFonts w:ascii="Times New Roman" w:hAnsi="Times New Roman"/>
          <w:sz w:val="28"/>
          <w:szCs w:val="28"/>
        </w:rPr>
        <w:t>т 13.07.2015) «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 xml:space="preserve">б 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сн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вах г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сударственн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 xml:space="preserve"> регулир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вания внешнет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рг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262AF8" w:rsidRPr="00262AF8">
        <w:rPr>
          <w:rFonts w:ascii="Times New Roman" w:hAnsi="Times New Roman"/>
          <w:sz w:val="28"/>
          <w:szCs w:val="28"/>
        </w:rPr>
        <w:t>сти</w:t>
      </w:r>
      <w:r w:rsidR="00262AF8">
        <w:rPr>
          <w:rFonts w:ascii="Times New Roman" w:hAnsi="Times New Roman"/>
          <w:sz w:val="28"/>
          <w:szCs w:val="28"/>
        </w:rPr>
        <w:t>»</w:t>
      </w:r>
      <w:r w:rsidR="00C87513">
        <w:rPr>
          <w:rFonts w:ascii="Times New Roman" w:hAnsi="Times New Roman"/>
          <w:sz w:val="28"/>
          <w:szCs w:val="28"/>
        </w:rPr>
        <w:t xml:space="preserve"> // </w:t>
      </w:r>
      <w:r w:rsidR="00C87513" w:rsidRPr="00C87513">
        <w:rPr>
          <w:rFonts w:ascii="Times New Roman" w:hAnsi="Times New Roman"/>
          <w:sz w:val="28"/>
          <w:szCs w:val="28"/>
        </w:rPr>
        <w:t>"Российская газета", N 254, 18.12.2003.</w:t>
      </w:r>
    </w:p>
    <w:p w:rsidR="00325DFB" w:rsidRDefault="00325DFB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25DFB">
        <w:t xml:space="preserve"> </w:t>
      </w:r>
      <w:r w:rsidRPr="00325DFB">
        <w:rPr>
          <w:rFonts w:ascii="Times New Roman" w:hAnsi="Times New Roman"/>
          <w:sz w:val="28"/>
          <w:szCs w:val="28"/>
        </w:rPr>
        <w:t>Закон РФ от 21.05.1993 N 5003-1 (ред. от 05.04.2016) "О таможенном тарифе"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325DFB">
        <w:rPr>
          <w:rFonts w:ascii="Times New Roman" w:hAnsi="Times New Roman"/>
          <w:sz w:val="28"/>
          <w:szCs w:val="28"/>
        </w:rPr>
        <w:t xml:space="preserve">"Ведомости СНД и </w:t>
      </w:r>
      <w:proofErr w:type="gramStart"/>
      <w:r w:rsidRPr="00325DFB">
        <w:rPr>
          <w:rFonts w:ascii="Times New Roman" w:hAnsi="Times New Roman"/>
          <w:sz w:val="28"/>
          <w:szCs w:val="28"/>
        </w:rPr>
        <w:t>ВС</w:t>
      </w:r>
      <w:proofErr w:type="gramEnd"/>
      <w:r w:rsidRPr="00325DFB">
        <w:rPr>
          <w:rFonts w:ascii="Times New Roman" w:hAnsi="Times New Roman"/>
          <w:sz w:val="28"/>
          <w:szCs w:val="28"/>
        </w:rPr>
        <w:t xml:space="preserve"> РФ", 10.06.1993, N 23, ст. 821.</w:t>
      </w:r>
    </w:p>
    <w:p w:rsidR="001E6054" w:rsidRPr="00E84E9D" w:rsidRDefault="00325DFB" w:rsidP="001E6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6054">
        <w:rPr>
          <w:rFonts w:ascii="Times New Roman" w:hAnsi="Times New Roman"/>
          <w:sz w:val="28"/>
          <w:szCs w:val="28"/>
        </w:rPr>
        <w:t>.</w:t>
      </w:r>
      <w:r w:rsidR="001E6054" w:rsidRPr="00E84E9D">
        <w:t xml:space="preserve"> </w:t>
      </w:r>
      <w:r w:rsidR="001E6054" w:rsidRPr="00E84E9D">
        <w:rPr>
          <w:rFonts w:ascii="Times New Roman" w:hAnsi="Times New Roman"/>
          <w:sz w:val="28"/>
          <w:szCs w:val="28"/>
        </w:rPr>
        <w:t xml:space="preserve">Постановление Правительства РФ от 15.04.2014 N 330 "Об утверждении государственной программы </w:t>
      </w:r>
      <w:r w:rsidR="001E605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Российской Федерации «</w:t>
      </w:r>
      <w:r w:rsidR="001E6054" w:rsidRPr="00974B6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Развитие внешнеэкономической деятельности</w:t>
      </w:r>
      <w:r w:rsidR="001E6054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» </w:t>
      </w:r>
      <w:r w:rsidR="001E6054" w:rsidRPr="00E84E9D">
        <w:rPr>
          <w:rFonts w:ascii="Times New Roman" w:hAnsi="Times New Roman"/>
          <w:sz w:val="28"/>
          <w:szCs w:val="28"/>
        </w:rPr>
        <w:t xml:space="preserve"> //</w:t>
      </w:r>
      <w:r w:rsidR="001E6054" w:rsidRPr="00E84E9D">
        <w:rPr>
          <w:color w:val="000000"/>
          <w:sz w:val="29"/>
          <w:szCs w:val="29"/>
          <w:shd w:val="clear" w:color="auto" w:fill="FFFFFF"/>
        </w:rPr>
        <w:t xml:space="preserve"> </w:t>
      </w:r>
      <w:r w:rsidR="001E6054" w:rsidRPr="00C875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"Собрание законодательства РФ", 05.05.2014, N 18 (часть IV), ст. 2174</w:t>
      </w:r>
    </w:p>
    <w:p w:rsidR="00F74B10" w:rsidRPr="00E84E9D" w:rsidRDefault="00325DFB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74B10">
        <w:rPr>
          <w:rFonts w:ascii="Times New Roman" w:hAnsi="Times New Roman"/>
          <w:sz w:val="28"/>
          <w:szCs w:val="28"/>
        </w:rPr>
        <w:t>.</w:t>
      </w:r>
      <w:r w:rsidR="006B3B36">
        <w:rPr>
          <w:rFonts w:ascii="Times New Roman" w:hAnsi="Times New Roman"/>
          <w:sz w:val="28"/>
          <w:szCs w:val="28"/>
        </w:rPr>
        <w:t xml:space="preserve"> </w:t>
      </w:r>
      <w:r w:rsidR="00F74B10">
        <w:rPr>
          <w:rFonts w:ascii="Times New Roman" w:hAnsi="Times New Roman"/>
          <w:sz w:val="28"/>
          <w:szCs w:val="28"/>
        </w:rPr>
        <w:t>Расп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>
        <w:rPr>
          <w:rFonts w:ascii="Times New Roman" w:hAnsi="Times New Roman"/>
          <w:sz w:val="28"/>
          <w:szCs w:val="28"/>
        </w:rPr>
        <w:t xml:space="preserve">ряжение </w:t>
      </w:r>
      <w:r w:rsidR="00F74B10" w:rsidRPr="00B3303E">
        <w:rPr>
          <w:rFonts w:ascii="Times New Roman" w:hAnsi="Times New Roman"/>
          <w:sz w:val="28"/>
          <w:szCs w:val="28"/>
        </w:rPr>
        <w:t xml:space="preserve">Правительства РФ 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 xml:space="preserve">т 17.11.2008 N 1662-р (ред. 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т 08.08.2009) &lt;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 xml:space="preserve"> 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нцепции д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лг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ср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чн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 xml:space="preserve"> с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циальн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-эк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 xml:space="preserve"> развития Р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й Федерации на пери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д д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 xml:space="preserve"> 2020 г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да&gt; (вместе с "К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нцепцией д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лг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ср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чн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 xml:space="preserve"> с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циальн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-эк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 xml:space="preserve"> развития Р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й Федерации на пери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д д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 xml:space="preserve"> 2020 г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B3303E">
        <w:rPr>
          <w:rFonts w:ascii="Times New Roman" w:hAnsi="Times New Roman"/>
          <w:sz w:val="28"/>
          <w:szCs w:val="28"/>
        </w:rPr>
        <w:t>да")</w:t>
      </w:r>
      <w:r w:rsidR="00E84E9D" w:rsidRPr="00E84E9D">
        <w:rPr>
          <w:rFonts w:ascii="Times New Roman" w:hAnsi="Times New Roman"/>
          <w:sz w:val="28"/>
          <w:szCs w:val="28"/>
        </w:rPr>
        <w:t xml:space="preserve"> //</w:t>
      </w:r>
      <w:r w:rsidR="00E84E9D">
        <w:rPr>
          <w:rFonts w:ascii="Times New Roman" w:hAnsi="Times New Roman"/>
          <w:sz w:val="28"/>
          <w:szCs w:val="28"/>
        </w:rPr>
        <w:t xml:space="preserve"> </w:t>
      </w:r>
      <w:r w:rsidR="00C87513" w:rsidRPr="00C87513">
        <w:rPr>
          <w:rFonts w:ascii="Times New Roman" w:hAnsi="Times New Roman"/>
          <w:sz w:val="28"/>
          <w:szCs w:val="28"/>
        </w:rPr>
        <w:t>"Собрание законодательства РФ", 24.11.2008, N 47, ст. 5489.</w:t>
      </w:r>
    </w:p>
    <w:p w:rsidR="00F216AB" w:rsidRPr="00F74B10" w:rsidRDefault="00F216AB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216AB">
        <w:rPr>
          <w:rFonts w:ascii="Times New Roman" w:hAnsi="Times New Roman"/>
          <w:b/>
          <w:sz w:val="28"/>
          <w:szCs w:val="28"/>
        </w:rPr>
        <w:t>Специальная литература</w:t>
      </w:r>
    </w:p>
    <w:p w:rsidR="001E6054" w:rsidRDefault="00EC5F7D" w:rsidP="001E6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E6054">
        <w:rPr>
          <w:rFonts w:ascii="Times New Roman" w:hAnsi="Times New Roman"/>
          <w:sz w:val="28"/>
          <w:szCs w:val="28"/>
        </w:rPr>
        <w:t>.А</w:t>
      </w:r>
      <w:r w:rsidR="001E6054" w:rsidRPr="00F74B10">
        <w:rPr>
          <w:rFonts w:ascii="Times New Roman" w:hAnsi="Times New Roman"/>
          <w:sz w:val="28"/>
          <w:szCs w:val="28"/>
        </w:rPr>
        <w:t>мир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ва Д.Р., Гудк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ва В.С. С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 xml:space="preserve">временные 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с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бенн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сти внешнеэк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н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мическ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й деятельн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сти Р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ссийск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й Федерации // Гуманитарные научные исслед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>вания. 2014. № 12 [Электр</w:t>
      </w:r>
      <w:r w:rsidR="001E6054">
        <w:rPr>
          <w:rFonts w:ascii="Times New Roman" w:hAnsi="Times New Roman"/>
          <w:sz w:val="28"/>
          <w:szCs w:val="28"/>
        </w:rPr>
        <w:t>о</w:t>
      </w:r>
      <w:r w:rsidR="001E6054" w:rsidRPr="00F74B10">
        <w:rPr>
          <w:rFonts w:ascii="Times New Roman" w:hAnsi="Times New Roman"/>
          <w:sz w:val="28"/>
          <w:szCs w:val="28"/>
        </w:rPr>
        <w:t xml:space="preserve">нный ресурс]. URL: http://human.snauka.ru/2014/12/8667 (дата </w:t>
      </w:r>
      <w:r w:rsidR="001E6054">
        <w:rPr>
          <w:rFonts w:ascii="Times New Roman" w:hAnsi="Times New Roman"/>
          <w:sz w:val="28"/>
          <w:szCs w:val="28"/>
        </w:rPr>
        <w:t>обращения: 12.11.2015)</w:t>
      </w:r>
    </w:p>
    <w:p w:rsidR="001E6054" w:rsidRDefault="001E6054" w:rsidP="001E6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Непомнящий Е.Г «О</w:t>
      </w:r>
      <w:r w:rsidRPr="006B3B36">
        <w:rPr>
          <w:rFonts w:ascii="Times New Roman" w:hAnsi="Times New Roman"/>
          <w:sz w:val="28"/>
          <w:szCs w:val="28"/>
        </w:rPr>
        <w:t>рганизация и регулир</w:t>
      </w:r>
      <w:r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вание в</w:t>
      </w:r>
      <w:r>
        <w:rPr>
          <w:rFonts w:ascii="Times New Roman" w:hAnsi="Times New Roman"/>
          <w:sz w:val="28"/>
          <w:szCs w:val="28"/>
        </w:rPr>
        <w:t>нешнеэкономической деятельности»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B3B36">
        <w:rPr>
          <w:rFonts w:ascii="Times New Roman" w:hAnsi="Times New Roman"/>
          <w:sz w:val="28"/>
          <w:szCs w:val="28"/>
        </w:rPr>
        <w:t>Курс лекций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B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//</w:t>
      </w:r>
      <w:r w:rsidRPr="006B3B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3B36">
        <w:rPr>
          <w:rFonts w:ascii="Times New Roman" w:hAnsi="Times New Roman"/>
          <w:sz w:val="28"/>
          <w:szCs w:val="28"/>
        </w:rPr>
        <w:t>ТИУиЭ</w:t>
      </w:r>
      <w:proofErr w:type="spellEnd"/>
      <w:r w:rsidRPr="006B3B36">
        <w:rPr>
          <w:rFonts w:ascii="Times New Roman" w:hAnsi="Times New Roman"/>
          <w:sz w:val="28"/>
          <w:szCs w:val="28"/>
        </w:rPr>
        <w:t>, 2007. –176 с.</w:t>
      </w:r>
    </w:p>
    <w:p w:rsidR="00F74B10" w:rsidRDefault="001E6054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F74B10">
        <w:rPr>
          <w:rFonts w:ascii="Times New Roman" w:hAnsi="Times New Roman"/>
          <w:sz w:val="28"/>
          <w:szCs w:val="28"/>
        </w:rPr>
        <w:t>. Шах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вск</w:t>
      </w:r>
      <w:r>
        <w:rPr>
          <w:rFonts w:ascii="Times New Roman" w:hAnsi="Times New Roman"/>
          <w:sz w:val="28"/>
          <w:szCs w:val="28"/>
        </w:rPr>
        <w:t>ая Л.С. «</w:t>
      </w:r>
      <w:r w:rsidR="00F74B10">
        <w:rPr>
          <w:rFonts w:ascii="Times New Roman" w:hAnsi="Times New Roman"/>
          <w:sz w:val="28"/>
          <w:szCs w:val="28"/>
        </w:rPr>
        <w:t>М</w:t>
      </w:r>
      <w:r w:rsidR="00F74B10" w:rsidRPr="00F74B10">
        <w:rPr>
          <w:rFonts w:ascii="Times New Roman" w:hAnsi="Times New Roman"/>
          <w:sz w:val="28"/>
          <w:szCs w:val="28"/>
        </w:rPr>
        <w:t>ир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вая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мика и междунар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дные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 xml:space="preserve">мические 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тн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шения</w:t>
      </w:r>
      <w:r>
        <w:rPr>
          <w:rFonts w:ascii="Times New Roman" w:hAnsi="Times New Roman"/>
          <w:sz w:val="28"/>
          <w:szCs w:val="28"/>
        </w:rPr>
        <w:t>»</w:t>
      </w:r>
      <w:r w:rsidR="00F74B10" w:rsidRPr="00F74B10">
        <w:rPr>
          <w:rFonts w:ascii="Times New Roman" w:hAnsi="Times New Roman"/>
          <w:sz w:val="28"/>
          <w:szCs w:val="28"/>
        </w:rPr>
        <w:t xml:space="preserve"> : учеб. </w:t>
      </w:r>
      <w:r w:rsidRPr="00F74B10">
        <w:rPr>
          <w:rFonts w:ascii="Times New Roman" w:hAnsi="Times New Roman"/>
          <w:sz w:val="28"/>
          <w:szCs w:val="28"/>
        </w:rPr>
        <w:t>П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бие //</w:t>
      </w:r>
      <w:r w:rsidR="00F74B10" w:rsidRPr="00F74B10">
        <w:rPr>
          <w:rFonts w:ascii="Times New Roman" w:hAnsi="Times New Roman"/>
          <w:sz w:val="28"/>
          <w:szCs w:val="28"/>
        </w:rPr>
        <w:t>КН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 xml:space="preserve">РУС, 2013. – 253 </w:t>
      </w:r>
      <w:proofErr w:type="gramStart"/>
      <w:r w:rsidR="00F74B10" w:rsidRPr="00F74B10">
        <w:rPr>
          <w:rFonts w:ascii="Times New Roman" w:hAnsi="Times New Roman"/>
          <w:sz w:val="28"/>
          <w:szCs w:val="28"/>
        </w:rPr>
        <w:t>с</w:t>
      </w:r>
      <w:proofErr w:type="gramEnd"/>
    </w:p>
    <w:p w:rsidR="001E6054" w:rsidRDefault="001E6054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4B10">
        <w:rPr>
          <w:rFonts w:ascii="Times New Roman" w:hAnsi="Times New Roman"/>
          <w:sz w:val="28"/>
          <w:szCs w:val="28"/>
        </w:rPr>
        <w:t>.</w:t>
      </w:r>
      <w:r w:rsidRPr="001E6054">
        <w:rPr>
          <w:rFonts w:ascii="Times New Roman" w:hAnsi="Times New Roman"/>
          <w:sz w:val="28"/>
          <w:szCs w:val="28"/>
        </w:rPr>
        <w:t xml:space="preserve"> </w:t>
      </w:r>
      <w:r w:rsidRPr="00F74B10">
        <w:rPr>
          <w:rFonts w:ascii="Times New Roman" w:hAnsi="Times New Roman"/>
          <w:sz w:val="28"/>
          <w:szCs w:val="28"/>
        </w:rPr>
        <w:t>Якунин</w:t>
      </w:r>
      <w:r>
        <w:rPr>
          <w:rFonts w:ascii="Times New Roman" w:hAnsi="Times New Roman"/>
          <w:sz w:val="28"/>
          <w:szCs w:val="28"/>
        </w:rPr>
        <w:t xml:space="preserve"> О.В.</w:t>
      </w:r>
      <w:r w:rsidR="00F74B10" w:rsidRPr="00F74B10">
        <w:t xml:space="preserve"> </w:t>
      </w:r>
      <w:r w:rsidR="00EC5F7D"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74B10" w:rsidRPr="00F74B10">
        <w:rPr>
          <w:rFonts w:ascii="Times New Roman" w:hAnsi="Times New Roman"/>
          <w:sz w:val="28"/>
          <w:szCs w:val="28"/>
        </w:rPr>
        <w:t>Перспективы развития внешнеэк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й деятельн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сти Р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ссии в усл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виях междунар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дн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й из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ляции и эк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="00F74B10" w:rsidRPr="00F74B10">
        <w:rPr>
          <w:rFonts w:ascii="Times New Roman" w:hAnsi="Times New Roman"/>
          <w:sz w:val="28"/>
          <w:szCs w:val="28"/>
        </w:rPr>
        <w:t>мических санкций</w:t>
      </w:r>
      <w:r>
        <w:rPr>
          <w:rFonts w:ascii="Times New Roman" w:hAnsi="Times New Roman"/>
          <w:sz w:val="28"/>
          <w:szCs w:val="28"/>
        </w:rPr>
        <w:t>»</w:t>
      </w:r>
    </w:p>
    <w:p w:rsidR="001E6054" w:rsidRDefault="001E6054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//</w:t>
      </w:r>
      <w:r w:rsidR="00F74B10" w:rsidRPr="00F74B10">
        <w:rPr>
          <w:rFonts w:ascii="Times New Roman" w:hAnsi="Times New Roman"/>
          <w:sz w:val="28"/>
          <w:szCs w:val="28"/>
        </w:rPr>
        <w:t xml:space="preserve"> </w:t>
      </w:r>
      <w:r w:rsidRPr="00F74B10">
        <w:rPr>
          <w:rFonts w:ascii="Times New Roman" w:hAnsi="Times New Roman"/>
          <w:sz w:val="28"/>
          <w:szCs w:val="28"/>
        </w:rPr>
        <w:t>"ДИСКУССИЯ"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B10">
        <w:rPr>
          <w:rFonts w:ascii="Times New Roman" w:hAnsi="Times New Roman"/>
          <w:sz w:val="28"/>
          <w:szCs w:val="28"/>
        </w:rPr>
        <w:t>Выпуск: №3 (55) март 2015  Рубрика: Эк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мические науки</w:t>
      </w:r>
    </w:p>
    <w:p w:rsidR="00F216AB" w:rsidRDefault="00F216AB" w:rsidP="0028635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216AB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F74B10" w:rsidRPr="0033141C" w:rsidRDefault="00F74B10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1142D">
        <w:rPr>
          <w:rFonts w:ascii="Times New Roman" w:hAnsi="Times New Roman"/>
          <w:sz w:val="28"/>
          <w:szCs w:val="28"/>
        </w:rPr>
        <w:t>О</w:t>
      </w:r>
      <w:r w:rsidRPr="00F74B10">
        <w:rPr>
          <w:rFonts w:ascii="Times New Roman" w:hAnsi="Times New Roman"/>
          <w:sz w:val="28"/>
          <w:szCs w:val="28"/>
        </w:rPr>
        <w:t>фициальный сайт Федера</w:t>
      </w:r>
      <w:r w:rsidR="00D91886">
        <w:rPr>
          <w:rFonts w:ascii="Times New Roman" w:hAnsi="Times New Roman"/>
          <w:sz w:val="28"/>
          <w:szCs w:val="28"/>
        </w:rPr>
        <w:t>льн</w:t>
      </w:r>
      <w:r w:rsidR="00E1142D">
        <w:rPr>
          <w:rFonts w:ascii="Times New Roman" w:hAnsi="Times New Roman"/>
          <w:sz w:val="28"/>
          <w:szCs w:val="28"/>
        </w:rPr>
        <w:t>о</w:t>
      </w:r>
      <w:r w:rsidR="00D91886">
        <w:rPr>
          <w:rFonts w:ascii="Times New Roman" w:hAnsi="Times New Roman"/>
          <w:sz w:val="28"/>
          <w:szCs w:val="28"/>
        </w:rPr>
        <w:t>й там</w:t>
      </w:r>
      <w:r w:rsidR="00E1142D">
        <w:rPr>
          <w:rFonts w:ascii="Times New Roman" w:hAnsi="Times New Roman"/>
          <w:sz w:val="28"/>
          <w:szCs w:val="28"/>
        </w:rPr>
        <w:t>о</w:t>
      </w:r>
      <w:r w:rsidR="00D91886">
        <w:rPr>
          <w:rFonts w:ascii="Times New Roman" w:hAnsi="Times New Roman"/>
          <w:sz w:val="28"/>
          <w:szCs w:val="28"/>
        </w:rPr>
        <w:t>женн</w:t>
      </w:r>
      <w:r w:rsidR="00E1142D">
        <w:rPr>
          <w:rFonts w:ascii="Times New Roman" w:hAnsi="Times New Roman"/>
          <w:sz w:val="28"/>
          <w:szCs w:val="28"/>
        </w:rPr>
        <w:t>о</w:t>
      </w:r>
      <w:r w:rsidR="00D91886">
        <w:rPr>
          <w:rFonts w:ascii="Times New Roman" w:hAnsi="Times New Roman"/>
          <w:sz w:val="28"/>
          <w:szCs w:val="28"/>
        </w:rPr>
        <w:t>й службы Р</w:t>
      </w:r>
      <w:r w:rsidR="00E1142D">
        <w:rPr>
          <w:rFonts w:ascii="Times New Roman" w:hAnsi="Times New Roman"/>
          <w:sz w:val="28"/>
          <w:szCs w:val="28"/>
        </w:rPr>
        <w:t>о</w:t>
      </w:r>
      <w:r w:rsidR="00D91886">
        <w:rPr>
          <w:rFonts w:ascii="Times New Roman" w:hAnsi="Times New Roman"/>
          <w:sz w:val="28"/>
          <w:szCs w:val="28"/>
        </w:rPr>
        <w:t xml:space="preserve">ссии. 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http</w:t>
      </w:r>
      <w:r w:rsidR="0033141C" w:rsidRPr="0033141C">
        <w:rPr>
          <w:rFonts w:ascii="Times New Roman" w:hAnsi="Times New Roman"/>
          <w:sz w:val="28"/>
          <w:szCs w:val="28"/>
        </w:rPr>
        <w:t>://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www</w:t>
      </w:r>
      <w:r w:rsidR="0033141C" w:rsidRPr="0033141C">
        <w:rPr>
          <w:rFonts w:ascii="Times New Roman" w:hAnsi="Times New Roman"/>
          <w:sz w:val="28"/>
          <w:szCs w:val="28"/>
        </w:rPr>
        <w:t>.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customs</w:t>
      </w:r>
      <w:r w:rsidR="0033141C" w:rsidRPr="0033141C">
        <w:rPr>
          <w:rFonts w:ascii="Times New Roman" w:hAnsi="Times New Roman"/>
          <w:sz w:val="28"/>
          <w:szCs w:val="28"/>
        </w:rPr>
        <w:t>.</w:t>
      </w:r>
      <w:proofErr w:type="spellStart"/>
      <w:r w:rsidR="0033141C" w:rsidRPr="003314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3141C" w:rsidRPr="0033141C">
        <w:rPr>
          <w:rFonts w:ascii="Times New Roman" w:hAnsi="Times New Roman"/>
          <w:sz w:val="28"/>
          <w:szCs w:val="28"/>
        </w:rPr>
        <w:t>/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index</w:t>
      </w:r>
      <w:r w:rsidR="0033141C" w:rsidRPr="0033141C">
        <w:rPr>
          <w:rFonts w:ascii="Times New Roman" w:hAnsi="Times New Roman"/>
          <w:sz w:val="28"/>
          <w:szCs w:val="28"/>
        </w:rPr>
        <w:t>.</w:t>
      </w:r>
      <w:proofErr w:type="spellStart"/>
      <w:r w:rsidR="0033141C" w:rsidRPr="0033141C">
        <w:rPr>
          <w:rFonts w:ascii="Times New Roman" w:hAnsi="Times New Roman"/>
          <w:sz w:val="28"/>
          <w:szCs w:val="28"/>
          <w:lang w:val="en-US"/>
        </w:rPr>
        <w:t>php</w:t>
      </w:r>
      <w:proofErr w:type="spellEnd"/>
      <w:r w:rsidR="0033141C" w:rsidRPr="0033141C">
        <w:rPr>
          <w:rFonts w:ascii="Times New Roman" w:hAnsi="Times New Roman"/>
          <w:sz w:val="28"/>
          <w:szCs w:val="28"/>
        </w:rPr>
        <w:t>?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option</w:t>
      </w:r>
      <w:r w:rsidR="0033141C" w:rsidRPr="0033141C">
        <w:rPr>
          <w:rFonts w:ascii="Times New Roman" w:hAnsi="Times New Roman"/>
          <w:sz w:val="28"/>
          <w:szCs w:val="28"/>
        </w:rPr>
        <w:t>=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com</w:t>
      </w:r>
      <w:r w:rsidR="0033141C" w:rsidRPr="0033141C">
        <w:rPr>
          <w:rFonts w:ascii="Times New Roman" w:hAnsi="Times New Roman"/>
          <w:sz w:val="28"/>
          <w:szCs w:val="28"/>
        </w:rPr>
        <w:t>_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content</w:t>
      </w:r>
      <w:r w:rsidR="0033141C" w:rsidRPr="0033141C">
        <w:rPr>
          <w:rFonts w:ascii="Times New Roman" w:hAnsi="Times New Roman"/>
          <w:sz w:val="28"/>
          <w:szCs w:val="28"/>
        </w:rPr>
        <w:t>&amp;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view</w:t>
      </w:r>
      <w:r w:rsidR="0033141C" w:rsidRPr="0033141C">
        <w:rPr>
          <w:rFonts w:ascii="Times New Roman" w:hAnsi="Times New Roman"/>
          <w:sz w:val="28"/>
          <w:szCs w:val="28"/>
        </w:rPr>
        <w:t>=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article</w:t>
      </w:r>
      <w:r w:rsidR="0033141C" w:rsidRPr="0033141C">
        <w:rPr>
          <w:rFonts w:ascii="Times New Roman" w:hAnsi="Times New Roman"/>
          <w:sz w:val="28"/>
          <w:szCs w:val="28"/>
        </w:rPr>
        <w:t>&amp;</w:t>
      </w:r>
      <w:r w:rsidR="0033141C" w:rsidRPr="0033141C">
        <w:rPr>
          <w:rFonts w:ascii="Times New Roman" w:hAnsi="Times New Roman"/>
          <w:sz w:val="28"/>
          <w:szCs w:val="28"/>
          <w:lang w:val="en-US"/>
        </w:rPr>
        <w:t>id</w:t>
      </w:r>
      <w:r w:rsidR="0033141C" w:rsidRPr="0033141C">
        <w:rPr>
          <w:rFonts w:ascii="Times New Roman" w:hAnsi="Times New Roman"/>
          <w:sz w:val="28"/>
          <w:szCs w:val="28"/>
        </w:rPr>
        <w:t>=13858&amp;</w:t>
      </w:r>
      <w:proofErr w:type="spellStart"/>
      <w:r w:rsidR="0033141C" w:rsidRPr="0033141C">
        <w:rPr>
          <w:rFonts w:ascii="Times New Roman" w:hAnsi="Times New Roman"/>
          <w:sz w:val="28"/>
          <w:szCs w:val="28"/>
          <w:lang w:val="en-US"/>
        </w:rPr>
        <w:t>Itemid</w:t>
      </w:r>
      <w:proofErr w:type="spellEnd"/>
      <w:r w:rsidR="0033141C" w:rsidRPr="0033141C">
        <w:rPr>
          <w:rFonts w:ascii="Times New Roman" w:hAnsi="Times New Roman"/>
          <w:sz w:val="28"/>
          <w:szCs w:val="28"/>
        </w:rPr>
        <w:t>=2095 // 2004-2015 Федеральная таможенная служба</w:t>
      </w:r>
    </w:p>
    <w:p w:rsidR="00F74B10" w:rsidRPr="00F74B10" w:rsidRDefault="00F74B10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55344">
        <w:rPr>
          <w:rFonts w:ascii="Times New Roman" w:hAnsi="Times New Roman"/>
          <w:sz w:val="28"/>
          <w:szCs w:val="28"/>
        </w:rPr>
        <w:t xml:space="preserve">2.  </w:t>
      </w:r>
      <w:r w:rsidR="006B3B36">
        <w:rPr>
          <w:rFonts w:ascii="Times New Roman" w:hAnsi="Times New Roman"/>
          <w:sz w:val="28"/>
          <w:szCs w:val="28"/>
        </w:rPr>
        <w:t>Инф</w:t>
      </w:r>
      <w:r w:rsidR="00E1142D"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рмаци</w:t>
      </w:r>
      <w:r w:rsidR="00E1142D"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нн</w:t>
      </w:r>
      <w:r w:rsidR="00E1142D"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-прав</w:t>
      </w:r>
      <w:r w:rsidR="00E1142D"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й п</w:t>
      </w:r>
      <w:r w:rsidR="00E1142D">
        <w:rPr>
          <w:rFonts w:ascii="Times New Roman" w:hAnsi="Times New Roman"/>
          <w:sz w:val="28"/>
          <w:szCs w:val="28"/>
        </w:rPr>
        <w:t>о</w:t>
      </w:r>
      <w:r w:rsidR="006B3B36">
        <w:rPr>
          <w:rFonts w:ascii="Times New Roman" w:hAnsi="Times New Roman"/>
          <w:sz w:val="28"/>
          <w:szCs w:val="28"/>
        </w:rPr>
        <w:t>ртал</w:t>
      </w:r>
      <w:r w:rsidR="001B1AD1">
        <w:rPr>
          <w:rFonts w:ascii="Times New Roman" w:hAnsi="Times New Roman"/>
          <w:sz w:val="28"/>
          <w:szCs w:val="28"/>
        </w:rPr>
        <w:t xml:space="preserve"> К</w:t>
      </w:r>
      <w:r w:rsidR="00E1142D">
        <w:rPr>
          <w:rFonts w:ascii="Times New Roman" w:hAnsi="Times New Roman"/>
          <w:sz w:val="28"/>
          <w:szCs w:val="28"/>
        </w:rPr>
        <w:t>о</w:t>
      </w:r>
      <w:r w:rsidR="001B1AD1">
        <w:rPr>
          <w:rFonts w:ascii="Times New Roman" w:hAnsi="Times New Roman"/>
          <w:sz w:val="28"/>
          <w:szCs w:val="28"/>
        </w:rPr>
        <w:t>нсультант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B10">
        <w:rPr>
          <w:rFonts w:ascii="Times New Roman" w:hAnsi="Times New Roman"/>
          <w:sz w:val="28"/>
          <w:szCs w:val="28"/>
        </w:rPr>
        <w:t>https://c</w:t>
      </w:r>
      <w:proofErr w:type="gramStart"/>
      <w:r w:rsidR="00E1142D">
        <w:rPr>
          <w:rFonts w:ascii="Times New Roman" w:hAnsi="Times New Roman"/>
          <w:sz w:val="28"/>
          <w:szCs w:val="28"/>
        </w:rPr>
        <w:t>о</w:t>
      </w:r>
      <w:proofErr w:type="gramEnd"/>
      <w:r w:rsidRPr="00F74B10">
        <w:rPr>
          <w:rFonts w:ascii="Times New Roman" w:hAnsi="Times New Roman"/>
          <w:sz w:val="28"/>
          <w:szCs w:val="28"/>
        </w:rPr>
        <w:t>nsultant.ru</w:t>
      </w:r>
    </w:p>
    <w:p w:rsidR="00F74B10" w:rsidRDefault="006B3B36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Инф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рмаци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-прав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п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ртал</w:t>
      </w:r>
      <w:r w:rsidR="001B1AD1">
        <w:rPr>
          <w:rFonts w:ascii="Times New Roman" w:hAnsi="Times New Roman"/>
          <w:sz w:val="28"/>
          <w:szCs w:val="28"/>
        </w:rPr>
        <w:t xml:space="preserve"> Гарант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B36">
        <w:rPr>
          <w:rFonts w:ascii="Times New Roman" w:hAnsi="Times New Roman"/>
          <w:sz w:val="28"/>
          <w:szCs w:val="28"/>
        </w:rPr>
        <w:t>http://www.garant.ru</w:t>
      </w:r>
    </w:p>
    <w:p w:rsidR="006B3B36" w:rsidRDefault="006B3B36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фициальный сайт Евразийск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Эк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B36">
        <w:rPr>
          <w:rFonts w:ascii="Times New Roman" w:hAnsi="Times New Roman"/>
          <w:sz w:val="28"/>
          <w:szCs w:val="28"/>
        </w:rPr>
        <w:t>С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юз</w:t>
      </w:r>
      <w:r>
        <w:rPr>
          <w:rFonts w:ascii="Times New Roman" w:hAnsi="Times New Roman"/>
          <w:sz w:val="28"/>
          <w:szCs w:val="28"/>
        </w:rPr>
        <w:t xml:space="preserve">а </w:t>
      </w:r>
      <w:r w:rsidR="0033141C" w:rsidRPr="0033141C">
        <w:rPr>
          <w:rFonts w:ascii="Times New Roman" w:hAnsi="Times New Roman"/>
          <w:sz w:val="28"/>
          <w:szCs w:val="28"/>
        </w:rPr>
        <w:t>https://docs.eaeunion.org/ru-ru/Pages/DisplayDocument.aspx?s=bef9c798-3978-42f3-9ef2-d0fb3d53b75f&amp;w=632c7868-4ee2-4b21-bc64-1995328e6ef3&amp;l=540294ae-c3c9-4511-9bf8-aaf5d6e0d169&amp;EntityID=3610</w:t>
      </w:r>
      <w:r w:rsidR="0033141C">
        <w:rPr>
          <w:rFonts w:ascii="Times New Roman" w:hAnsi="Times New Roman"/>
          <w:sz w:val="28"/>
          <w:szCs w:val="28"/>
        </w:rPr>
        <w:t xml:space="preserve"> // </w:t>
      </w:r>
      <w:r w:rsidR="0033141C" w:rsidRPr="0033141C">
        <w:rPr>
          <w:rFonts w:ascii="Times New Roman" w:hAnsi="Times New Roman"/>
          <w:sz w:val="28"/>
          <w:szCs w:val="28"/>
        </w:rPr>
        <w:t>Евразийский экономический союз, 2016</w:t>
      </w:r>
    </w:p>
    <w:p w:rsidR="006B3B36" w:rsidRDefault="006B3B36" w:rsidP="002863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114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фициальный сайт </w:t>
      </w:r>
      <w:r w:rsidRPr="006B3B36">
        <w:rPr>
          <w:rFonts w:ascii="Times New Roman" w:hAnsi="Times New Roman"/>
          <w:sz w:val="28"/>
          <w:szCs w:val="28"/>
        </w:rPr>
        <w:t>Министерства эк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н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мическ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г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 xml:space="preserve"> развития Р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ссийск</w:t>
      </w:r>
      <w:r w:rsidR="00E1142D">
        <w:rPr>
          <w:rFonts w:ascii="Times New Roman" w:hAnsi="Times New Roman"/>
          <w:sz w:val="28"/>
          <w:szCs w:val="28"/>
        </w:rPr>
        <w:t>о</w:t>
      </w:r>
      <w:r w:rsidRPr="006B3B36">
        <w:rPr>
          <w:rFonts w:ascii="Times New Roman" w:hAnsi="Times New Roman"/>
          <w:sz w:val="28"/>
          <w:szCs w:val="28"/>
        </w:rPr>
        <w:t>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1044" w:rsidRPr="00914013">
        <w:rPr>
          <w:rFonts w:ascii="Times New Roman" w:hAnsi="Times New Roman"/>
          <w:sz w:val="28"/>
          <w:szCs w:val="28"/>
        </w:rPr>
        <w:t>http://economy.gov.ru/minec/activity/sections/</w:t>
      </w:r>
      <w:r w:rsidR="00CC1044">
        <w:rPr>
          <w:rFonts w:ascii="Times New Roman" w:hAnsi="Times New Roman"/>
          <w:sz w:val="28"/>
          <w:szCs w:val="28"/>
        </w:rPr>
        <w:t xml:space="preserve"> </w:t>
      </w:r>
    </w:p>
    <w:p w:rsidR="00F74B10" w:rsidRPr="0033141C" w:rsidRDefault="00F74B10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43D5" w:rsidRPr="00F74B10" w:rsidRDefault="003243D5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43D5" w:rsidRPr="00F74B10" w:rsidRDefault="003243D5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43D5" w:rsidRPr="00F74B10" w:rsidRDefault="003243D5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43D5" w:rsidRPr="00F74B10" w:rsidRDefault="003243D5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43D5" w:rsidRPr="00F74B10" w:rsidRDefault="003243D5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43D5" w:rsidRPr="00F74B10" w:rsidRDefault="00CC1044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MON_1523804087"/>
      <w:bookmarkEnd w:id="0"/>
      <w:r w:rsidRPr="001D4059">
        <w:rPr>
          <w:rFonts w:ascii="Times New Roman" w:hAnsi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722.25pt">
            <v:imagedata r:id="rId8" o:title=""/>
          </v:shape>
        </w:pict>
      </w:r>
    </w:p>
    <w:p w:rsidR="003243D5" w:rsidRPr="00F74B10" w:rsidRDefault="003243D5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43D5" w:rsidRPr="004179C1" w:rsidRDefault="003243D5" w:rsidP="00286357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3243D5" w:rsidRPr="00F74B10" w:rsidRDefault="003243D5" w:rsidP="002863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3243D5" w:rsidRPr="00F74B10" w:rsidSect="00D266D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A2C" w:rsidRDefault="008F2A2C" w:rsidP="003243D5">
      <w:pPr>
        <w:spacing w:after="0" w:line="240" w:lineRule="auto"/>
      </w:pPr>
      <w:r>
        <w:separator/>
      </w:r>
    </w:p>
  </w:endnote>
  <w:endnote w:type="continuationSeparator" w:id="0">
    <w:p w:rsidR="008F2A2C" w:rsidRDefault="008F2A2C" w:rsidP="0032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9758655"/>
      <w:docPartObj>
        <w:docPartGallery w:val="Page Numbers (Bottom of Page)"/>
        <w:docPartUnique/>
      </w:docPartObj>
    </w:sdtPr>
    <w:sdtContent>
      <w:p w:rsidR="00730171" w:rsidRDefault="001D4059">
        <w:pPr>
          <w:pStyle w:val="a5"/>
          <w:jc w:val="right"/>
        </w:pPr>
        <w:fldSimple w:instr=" PAGE   \* MERGEFORMAT ">
          <w:r w:rsidR="00844F36">
            <w:rPr>
              <w:noProof/>
            </w:rPr>
            <w:t>5</w:t>
          </w:r>
        </w:fldSimple>
      </w:p>
    </w:sdtContent>
  </w:sdt>
  <w:p w:rsidR="00730171" w:rsidRDefault="007301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A2C" w:rsidRDefault="008F2A2C" w:rsidP="003243D5">
      <w:pPr>
        <w:spacing w:after="0" w:line="240" w:lineRule="auto"/>
      </w:pPr>
      <w:r>
        <w:separator/>
      </w:r>
    </w:p>
  </w:footnote>
  <w:footnote w:type="continuationSeparator" w:id="0">
    <w:p w:rsidR="008F2A2C" w:rsidRDefault="008F2A2C" w:rsidP="003243D5">
      <w:pPr>
        <w:spacing w:after="0" w:line="240" w:lineRule="auto"/>
      </w:pPr>
      <w:r>
        <w:continuationSeparator/>
      </w:r>
    </w:p>
  </w:footnote>
  <w:footnote w:id="1">
    <w:p w:rsidR="00BC7143" w:rsidRPr="00BC7143" w:rsidRDefault="00BC7143">
      <w:pPr>
        <w:pStyle w:val="ac"/>
        <w:rPr>
          <w:rFonts w:ascii="Times New Roman" w:hAnsi="Times New Roman"/>
        </w:rPr>
      </w:pPr>
      <w:r w:rsidRPr="00BC7143">
        <w:rPr>
          <w:rStyle w:val="ae"/>
          <w:rFonts w:ascii="Times New Roman" w:hAnsi="Times New Roman"/>
        </w:rPr>
        <w:footnoteRef/>
      </w:r>
      <w:r w:rsidRPr="00BC7143">
        <w:rPr>
          <w:rFonts w:ascii="Times New Roman" w:hAnsi="Times New Roman"/>
        </w:rPr>
        <w:t xml:space="preserve"> </w:t>
      </w:r>
      <w:r w:rsidR="00EC5F7D" w:rsidRPr="00EC5F7D">
        <w:rPr>
          <w:rFonts w:ascii="Times New Roman" w:hAnsi="Times New Roman"/>
        </w:rPr>
        <w:t>Непомнящий Е.Г «Организация и регулирование внешнеэкономической деятельности»</w:t>
      </w:r>
      <w:proofErr w:type="gramStart"/>
      <w:r w:rsidR="00EC5F7D" w:rsidRPr="00EC5F7D">
        <w:rPr>
          <w:rFonts w:ascii="Times New Roman" w:hAnsi="Times New Roman"/>
        </w:rPr>
        <w:t xml:space="preserve"> ,</w:t>
      </w:r>
      <w:proofErr w:type="gramEnd"/>
      <w:r w:rsidR="00EC5F7D" w:rsidRPr="00EC5F7D">
        <w:rPr>
          <w:rFonts w:ascii="Times New Roman" w:hAnsi="Times New Roman"/>
        </w:rPr>
        <w:t xml:space="preserve"> Курс лекций .// </w:t>
      </w:r>
      <w:proofErr w:type="spellStart"/>
      <w:r w:rsidR="00EC5F7D" w:rsidRPr="00EC5F7D">
        <w:rPr>
          <w:rFonts w:ascii="Times New Roman" w:hAnsi="Times New Roman"/>
        </w:rPr>
        <w:t>ТИУиЭ</w:t>
      </w:r>
      <w:proofErr w:type="spellEnd"/>
      <w:r w:rsidR="00EC5F7D" w:rsidRPr="00EC5F7D">
        <w:rPr>
          <w:rFonts w:ascii="Times New Roman" w:hAnsi="Times New Roman"/>
        </w:rPr>
        <w:t>, 2007. –</w:t>
      </w:r>
      <w:r w:rsidR="002B577E" w:rsidRPr="002B577E">
        <w:rPr>
          <w:rFonts w:ascii="Times New Roman" w:hAnsi="Times New Roman"/>
        </w:rPr>
        <w:t xml:space="preserve"> </w:t>
      </w:r>
      <w:r w:rsidR="00EC5F7D" w:rsidRPr="00EC5F7D">
        <w:rPr>
          <w:rFonts w:ascii="Times New Roman" w:hAnsi="Times New Roman"/>
        </w:rPr>
        <w:t>176 с.</w:t>
      </w:r>
    </w:p>
  </w:footnote>
  <w:footnote w:id="2">
    <w:p w:rsidR="00730171" w:rsidRPr="00EC5F7D" w:rsidRDefault="00730171" w:rsidP="00730171">
      <w:pPr>
        <w:pStyle w:val="ac"/>
      </w:pPr>
      <w:r w:rsidRPr="004D5EB3">
        <w:rPr>
          <w:rStyle w:val="ae"/>
          <w:rFonts w:ascii="Times New Roman" w:hAnsi="Times New Roman"/>
        </w:rPr>
        <w:footnoteRef/>
      </w:r>
      <w:r w:rsidRPr="004D5EB3">
        <w:rPr>
          <w:rFonts w:ascii="Times New Roman" w:hAnsi="Times New Roman"/>
        </w:rPr>
        <w:t xml:space="preserve"> </w:t>
      </w:r>
      <w:r w:rsidR="00EC5F7D" w:rsidRPr="00EC5F7D">
        <w:rPr>
          <w:rFonts w:ascii="Times New Roman" w:hAnsi="Times New Roman"/>
        </w:rPr>
        <w:t>Федеральный закон от 08.12.2003 N 164-ФЗ (ред. от 13.07.2015) «Об основах государственного регулирования внешнеторговой деятельности»</w:t>
      </w:r>
      <w:r w:rsidR="00325DFB">
        <w:rPr>
          <w:rFonts w:ascii="Times New Roman" w:hAnsi="Times New Roman"/>
        </w:rPr>
        <w:t xml:space="preserve"> гл.4 ст. 12 </w:t>
      </w:r>
      <w:r w:rsidR="00EC5F7D" w:rsidRPr="00EC5F7D">
        <w:rPr>
          <w:rFonts w:ascii="Times New Roman" w:hAnsi="Times New Roman"/>
        </w:rPr>
        <w:t xml:space="preserve"> // "Российская газета", N 254, 18.12.2003.</w:t>
      </w:r>
    </w:p>
  </w:footnote>
  <w:footnote w:id="3">
    <w:p w:rsidR="00BF1463" w:rsidRDefault="00BF1463">
      <w:pPr>
        <w:pStyle w:val="ac"/>
      </w:pPr>
      <w:r>
        <w:rPr>
          <w:rStyle w:val="ae"/>
        </w:rPr>
        <w:footnoteRef/>
      </w:r>
      <w:r>
        <w:t xml:space="preserve"> </w:t>
      </w:r>
      <w:r w:rsidRPr="00BF1463">
        <w:rPr>
          <w:rFonts w:ascii="Times New Roman" w:hAnsi="Times New Roman"/>
        </w:rPr>
        <w:t>Федеральный закон от 27.11.2010 N 311-ФЗ (ред. от 13.07.2015) "О таможенном регулировании в Российской Федерации" // "Парламентская газета", N 63, 03-09.12.2010.</w:t>
      </w:r>
    </w:p>
  </w:footnote>
  <w:footnote w:id="4">
    <w:p w:rsidR="00730171" w:rsidRPr="004D5EB3" w:rsidRDefault="00730171">
      <w:pPr>
        <w:pStyle w:val="ac"/>
        <w:rPr>
          <w:rFonts w:ascii="Times New Roman" w:hAnsi="Times New Roman"/>
        </w:rPr>
      </w:pPr>
      <w:r w:rsidRPr="004D5EB3">
        <w:rPr>
          <w:rStyle w:val="ae"/>
          <w:rFonts w:ascii="Times New Roman" w:hAnsi="Times New Roman"/>
        </w:rPr>
        <w:footnoteRef/>
      </w:r>
      <w:r w:rsidRPr="004D5EB3">
        <w:rPr>
          <w:rFonts w:ascii="Times New Roman" w:hAnsi="Times New Roman"/>
        </w:rPr>
        <w:t xml:space="preserve"> </w:t>
      </w:r>
      <w:r w:rsidR="00325DFB" w:rsidRPr="00325DFB">
        <w:rPr>
          <w:rFonts w:ascii="Times New Roman" w:hAnsi="Times New Roman"/>
        </w:rPr>
        <w:t xml:space="preserve">Закон РФ от 21.05.1993 N 5003-1 (ред. от 05.04.2016) "О таможенном тарифе" // "Ведомости СНД и </w:t>
      </w:r>
      <w:proofErr w:type="gramStart"/>
      <w:r w:rsidR="00325DFB" w:rsidRPr="00325DFB">
        <w:rPr>
          <w:rFonts w:ascii="Times New Roman" w:hAnsi="Times New Roman"/>
        </w:rPr>
        <w:t>ВС</w:t>
      </w:r>
      <w:proofErr w:type="gramEnd"/>
      <w:r w:rsidR="00325DFB" w:rsidRPr="00325DFB">
        <w:rPr>
          <w:rFonts w:ascii="Times New Roman" w:hAnsi="Times New Roman"/>
        </w:rPr>
        <w:t xml:space="preserve"> РФ", 10.06.1993, N 23, ст. 821.</w:t>
      </w:r>
    </w:p>
  </w:footnote>
  <w:footnote w:id="5">
    <w:p w:rsidR="00730171" w:rsidRDefault="00730171">
      <w:pPr>
        <w:pStyle w:val="ac"/>
      </w:pPr>
      <w:r w:rsidRPr="004D5EB3">
        <w:rPr>
          <w:rStyle w:val="ae"/>
          <w:rFonts w:ascii="Times New Roman" w:hAnsi="Times New Roman"/>
        </w:rPr>
        <w:footnoteRef/>
      </w:r>
      <w:r w:rsidRPr="004D5EB3">
        <w:rPr>
          <w:rFonts w:ascii="Times New Roman" w:hAnsi="Times New Roman"/>
        </w:rPr>
        <w:t xml:space="preserve"> Федеральный закон от 08.12.2003 N 164-ФЗ (ред. от 13.07.2015) "Об основах государственного регулирования внешнеторговой деятельности" глава 1. ст. 1</w:t>
      </w:r>
      <w:r w:rsidR="00325DFB">
        <w:rPr>
          <w:rFonts w:ascii="Times New Roman" w:hAnsi="Times New Roman"/>
        </w:rPr>
        <w:t xml:space="preserve"> </w:t>
      </w:r>
      <w:r w:rsidR="00325DFB" w:rsidRPr="00325DFB">
        <w:rPr>
          <w:rFonts w:ascii="Times New Roman" w:hAnsi="Times New Roman"/>
        </w:rPr>
        <w:t>// "Российская газета", N 254, 18.12.2003.</w:t>
      </w:r>
    </w:p>
  </w:footnote>
  <w:footnote w:id="6">
    <w:p w:rsidR="00FA7253" w:rsidRPr="00FA7253" w:rsidRDefault="00FA7253">
      <w:pPr>
        <w:pStyle w:val="ac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FA7253">
        <w:rPr>
          <w:rFonts w:ascii="Times New Roman" w:hAnsi="Times New Roman"/>
        </w:rPr>
        <w:t>Официальный сайт Евразийского Экономического Союза https://docs.eaeunion.org/ru-ru/Pages/DisplayDocument.aspx?s=bef9c798-3978-42f3-9ef2-d0fb3d53b75f&amp;w=632c7868-4ee2-4b21-bc64-1995328e6ef3&amp;l=540294ae-c3c9-4511-9bf8-aaf5d6e0d169&amp;EntityID=3610 // Евразийский экономический союз, 2016</w:t>
      </w:r>
    </w:p>
  </w:footnote>
  <w:footnote w:id="7">
    <w:p w:rsidR="00BF1463" w:rsidRDefault="00BF1463">
      <w:pPr>
        <w:pStyle w:val="ac"/>
      </w:pPr>
      <w:r>
        <w:rPr>
          <w:rStyle w:val="ae"/>
        </w:rPr>
        <w:footnoteRef/>
      </w:r>
      <w:r>
        <w:t xml:space="preserve"> </w:t>
      </w:r>
      <w:r w:rsidRPr="00BF1463">
        <w:rPr>
          <w:rFonts w:ascii="Times New Roman" w:hAnsi="Times New Roman"/>
        </w:rPr>
        <w:t xml:space="preserve">"Договор о Евразийском экономическом союзе" (Подписан в </w:t>
      </w:r>
      <w:proofErr w:type="gramStart"/>
      <w:r w:rsidRPr="00BF1463">
        <w:rPr>
          <w:rFonts w:ascii="Times New Roman" w:hAnsi="Times New Roman"/>
        </w:rPr>
        <w:t>г</w:t>
      </w:r>
      <w:proofErr w:type="gramEnd"/>
      <w:r w:rsidRPr="00BF1463">
        <w:rPr>
          <w:rFonts w:ascii="Times New Roman" w:hAnsi="Times New Roman"/>
        </w:rPr>
        <w:t>. Астане 29.05.2014) (ред. от 08.05.2015) //Официальный сайт Евразийской экономической комиссии http://www.eurasiancommission.org/, 05.06.2014</w:t>
      </w:r>
    </w:p>
  </w:footnote>
  <w:footnote w:id="8">
    <w:p w:rsidR="00FA7253" w:rsidRDefault="00FA7253">
      <w:pPr>
        <w:pStyle w:val="ac"/>
      </w:pPr>
      <w:r>
        <w:rPr>
          <w:rStyle w:val="ae"/>
        </w:rPr>
        <w:footnoteRef/>
      </w:r>
      <w:r>
        <w:t xml:space="preserve"> </w:t>
      </w:r>
      <w:r w:rsidRPr="00FA7253">
        <w:rPr>
          <w:rFonts w:ascii="Times New Roman" w:hAnsi="Times New Roman"/>
        </w:rPr>
        <w:t>Официальный сайт Министерства экономического развития Российской Федерации http://economy.gov.ru/minec/activity/sections/</w:t>
      </w:r>
    </w:p>
  </w:footnote>
  <w:footnote w:id="9">
    <w:p w:rsidR="00BC7143" w:rsidRPr="00BC7143" w:rsidRDefault="00BC7143" w:rsidP="00325DFB">
      <w:pPr>
        <w:pStyle w:val="ac"/>
        <w:rPr>
          <w:rFonts w:ascii="Times New Roman" w:hAnsi="Times New Roman"/>
        </w:rPr>
      </w:pPr>
      <w:r w:rsidRPr="00BC7143">
        <w:rPr>
          <w:rStyle w:val="ae"/>
          <w:rFonts w:ascii="Times New Roman" w:hAnsi="Times New Roman"/>
        </w:rPr>
        <w:footnoteRef/>
      </w:r>
      <w:r w:rsidRPr="00BC7143">
        <w:rPr>
          <w:rFonts w:ascii="Times New Roman" w:hAnsi="Times New Roman"/>
        </w:rPr>
        <w:t xml:space="preserve"> </w:t>
      </w:r>
      <w:r w:rsidR="00325DFB">
        <w:rPr>
          <w:rFonts w:ascii="Times New Roman" w:hAnsi="Times New Roman"/>
        </w:rPr>
        <w:t xml:space="preserve">Якунин О.В. </w:t>
      </w:r>
      <w:r w:rsidR="00325DFB" w:rsidRPr="00325DFB">
        <w:rPr>
          <w:rFonts w:ascii="Times New Roman" w:hAnsi="Times New Roman"/>
        </w:rPr>
        <w:t>«Перспективы развития внешнеэкономической деятельности России в условиях международной из</w:t>
      </w:r>
      <w:r w:rsidR="00325DFB">
        <w:rPr>
          <w:rFonts w:ascii="Times New Roman" w:hAnsi="Times New Roman"/>
        </w:rPr>
        <w:t xml:space="preserve">оляции и экономических санкций» </w:t>
      </w:r>
      <w:r w:rsidR="00325DFB" w:rsidRPr="00325DFB">
        <w:rPr>
          <w:rFonts w:ascii="Times New Roman" w:hAnsi="Times New Roman"/>
        </w:rPr>
        <w:t>// "ДИСКУССИЯ" Выпуск: №3 (55) март 2015  Рубрика: Экономические науки</w:t>
      </w:r>
    </w:p>
  </w:footnote>
  <w:footnote w:id="10">
    <w:p w:rsidR="00553C6E" w:rsidRDefault="00553C6E">
      <w:pPr>
        <w:pStyle w:val="ac"/>
      </w:pPr>
      <w:r>
        <w:rPr>
          <w:rStyle w:val="ae"/>
        </w:rPr>
        <w:footnoteRef/>
      </w:r>
      <w:r>
        <w:t xml:space="preserve"> </w:t>
      </w:r>
      <w:r w:rsidRPr="00553C6E">
        <w:rPr>
          <w:rFonts w:ascii="Times New Roman" w:hAnsi="Times New Roman"/>
        </w:rPr>
        <w:t>Официальный сайт Федеральной таможенной службы России. http://www.customs.ru/index.php?option=com_content&amp;view=article&amp;id=13858&amp;Itemid=2095 // 2004-2015 Федеральная таможенная служба</w:t>
      </w:r>
    </w:p>
  </w:footnote>
  <w:footnote w:id="11">
    <w:p w:rsidR="00BC7143" w:rsidRPr="00BC7143" w:rsidRDefault="00BC7143">
      <w:pPr>
        <w:pStyle w:val="ac"/>
        <w:rPr>
          <w:rFonts w:ascii="Times New Roman" w:hAnsi="Times New Roman"/>
        </w:rPr>
      </w:pPr>
      <w:r w:rsidRPr="00BC7143">
        <w:rPr>
          <w:rStyle w:val="ae"/>
          <w:rFonts w:ascii="Times New Roman" w:hAnsi="Times New Roman"/>
        </w:rPr>
        <w:footnoteRef/>
      </w:r>
      <w:r w:rsidRPr="00BC7143">
        <w:rPr>
          <w:rFonts w:ascii="Times New Roman" w:hAnsi="Times New Roman"/>
        </w:rPr>
        <w:t xml:space="preserve"> </w:t>
      </w:r>
      <w:r w:rsidR="00325DFB" w:rsidRPr="00325DFB">
        <w:rPr>
          <w:rFonts w:ascii="Times New Roman" w:hAnsi="Times New Roman"/>
        </w:rPr>
        <w:t>Шаховская Л.С. «Мировая экономика и международные экономические отношения»</w:t>
      </w:r>
      <w:proofErr w:type="gramStart"/>
      <w:r w:rsidR="00325DFB" w:rsidRPr="00325DFB">
        <w:rPr>
          <w:rFonts w:ascii="Times New Roman" w:hAnsi="Times New Roman"/>
        </w:rPr>
        <w:t xml:space="preserve"> :</w:t>
      </w:r>
      <w:proofErr w:type="gramEnd"/>
      <w:r w:rsidR="00325DFB" w:rsidRPr="00325DFB">
        <w:rPr>
          <w:rFonts w:ascii="Times New Roman" w:hAnsi="Times New Roman"/>
        </w:rPr>
        <w:t xml:space="preserve"> учеб. Пособие //КНОРУС, 2013. – 253 </w:t>
      </w:r>
      <w:proofErr w:type="gramStart"/>
      <w:r w:rsidR="00325DFB" w:rsidRPr="00325DFB">
        <w:rPr>
          <w:rFonts w:ascii="Times New Roman" w:hAnsi="Times New Roman"/>
        </w:rPr>
        <w:t>с</w:t>
      </w:r>
      <w:proofErr w:type="gramEnd"/>
    </w:p>
  </w:footnote>
  <w:footnote w:id="12">
    <w:p w:rsidR="00BC7143" w:rsidRDefault="00BC7143">
      <w:pPr>
        <w:pStyle w:val="ac"/>
      </w:pPr>
      <w:r>
        <w:rPr>
          <w:rStyle w:val="ae"/>
        </w:rPr>
        <w:footnoteRef/>
      </w:r>
      <w:r>
        <w:t xml:space="preserve"> </w:t>
      </w:r>
      <w:proofErr w:type="spellStart"/>
      <w:r w:rsidR="00325DFB" w:rsidRPr="00325DFB">
        <w:rPr>
          <w:rFonts w:ascii="Times New Roman" w:hAnsi="Times New Roman"/>
        </w:rPr>
        <w:t>Амирова</w:t>
      </w:r>
      <w:proofErr w:type="spellEnd"/>
      <w:r w:rsidR="00325DFB" w:rsidRPr="00325DFB">
        <w:rPr>
          <w:rFonts w:ascii="Times New Roman" w:hAnsi="Times New Roman"/>
        </w:rPr>
        <w:t xml:space="preserve"> Д.Р., Гудкова В.С. Современные особенности внешнеэкономической деятельности Российской Федерации // Гуманитарные научные исследования. 2014. № 12 </w:t>
      </w:r>
    </w:p>
  </w:footnote>
  <w:footnote w:id="13">
    <w:p w:rsidR="00730171" w:rsidRPr="004D5EB3" w:rsidRDefault="00730171">
      <w:pPr>
        <w:pStyle w:val="ac"/>
        <w:rPr>
          <w:rFonts w:ascii="Times New Roman" w:hAnsi="Times New Roman"/>
        </w:rPr>
      </w:pPr>
      <w:r w:rsidRPr="004D5EB3">
        <w:rPr>
          <w:rStyle w:val="ae"/>
          <w:rFonts w:ascii="Times New Roman" w:hAnsi="Times New Roman"/>
        </w:rPr>
        <w:footnoteRef/>
      </w:r>
      <w:r w:rsidRPr="004D5EB3">
        <w:rPr>
          <w:rFonts w:ascii="Times New Roman" w:hAnsi="Times New Roman"/>
        </w:rPr>
        <w:t xml:space="preserve"> </w:t>
      </w:r>
      <w:r w:rsidR="00325DFB" w:rsidRPr="00325DFB">
        <w:rPr>
          <w:rFonts w:ascii="Times New Roman" w:hAnsi="Times New Roman"/>
        </w:rPr>
        <w:t>Постановление Правительства РФ от 15.04.2014 N 330 "Об утверждении государственной программы Российской Федерации «Развитие внешнеэкономической деятельности»  // "Собрание законодательства РФ", 05.05.2014, N 18 (часть IV), ст. 2174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171" w:rsidRDefault="00730171">
    <w:pPr>
      <w:pStyle w:val="a3"/>
    </w:pPr>
  </w:p>
  <w:p w:rsidR="00730171" w:rsidRDefault="007301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F1907"/>
    <w:multiLevelType w:val="hybridMultilevel"/>
    <w:tmpl w:val="9854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3D5"/>
    <w:rsid w:val="00011E71"/>
    <w:rsid w:val="00032729"/>
    <w:rsid w:val="0008166E"/>
    <w:rsid w:val="00086516"/>
    <w:rsid w:val="00086A26"/>
    <w:rsid w:val="000B79BD"/>
    <w:rsid w:val="000C4DD4"/>
    <w:rsid w:val="000C5FAA"/>
    <w:rsid w:val="000F419C"/>
    <w:rsid w:val="001431F3"/>
    <w:rsid w:val="00175627"/>
    <w:rsid w:val="001779A7"/>
    <w:rsid w:val="00193C29"/>
    <w:rsid w:val="001B1AD1"/>
    <w:rsid w:val="001B29FE"/>
    <w:rsid w:val="001B478F"/>
    <w:rsid w:val="001C33F2"/>
    <w:rsid w:val="001C4A81"/>
    <w:rsid w:val="001C7FB7"/>
    <w:rsid w:val="001D0075"/>
    <w:rsid w:val="001D4059"/>
    <w:rsid w:val="001D6212"/>
    <w:rsid w:val="001E6054"/>
    <w:rsid w:val="001F3330"/>
    <w:rsid w:val="00201F8E"/>
    <w:rsid w:val="00204EF2"/>
    <w:rsid w:val="00216847"/>
    <w:rsid w:val="00223AA8"/>
    <w:rsid w:val="002401F9"/>
    <w:rsid w:val="00261060"/>
    <w:rsid w:val="00262AF8"/>
    <w:rsid w:val="00286357"/>
    <w:rsid w:val="002B2422"/>
    <w:rsid w:val="002B577E"/>
    <w:rsid w:val="002F5001"/>
    <w:rsid w:val="00301C50"/>
    <w:rsid w:val="003243D5"/>
    <w:rsid w:val="00325DFB"/>
    <w:rsid w:val="0033141C"/>
    <w:rsid w:val="00364560"/>
    <w:rsid w:val="00367CC1"/>
    <w:rsid w:val="00381ED3"/>
    <w:rsid w:val="003A66DD"/>
    <w:rsid w:val="003D16D7"/>
    <w:rsid w:val="003E68CB"/>
    <w:rsid w:val="003F27E4"/>
    <w:rsid w:val="003F7E4C"/>
    <w:rsid w:val="0040403E"/>
    <w:rsid w:val="004179C1"/>
    <w:rsid w:val="00483B0E"/>
    <w:rsid w:val="004B28BE"/>
    <w:rsid w:val="004C606B"/>
    <w:rsid w:val="004D5EB3"/>
    <w:rsid w:val="004F3A98"/>
    <w:rsid w:val="00531E7F"/>
    <w:rsid w:val="00532EBA"/>
    <w:rsid w:val="00553C6E"/>
    <w:rsid w:val="00577678"/>
    <w:rsid w:val="00587569"/>
    <w:rsid w:val="005B7651"/>
    <w:rsid w:val="005D60C0"/>
    <w:rsid w:val="005F4239"/>
    <w:rsid w:val="00624C2E"/>
    <w:rsid w:val="00640855"/>
    <w:rsid w:val="00650D98"/>
    <w:rsid w:val="006514CB"/>
    <w:rsid w:val="00667188"/>
    <w:rsid w:val="00670852"/>
    <w:rsid w:val="006B3B36"/>
    <w:rsid w:val="006C656F"/>
    <w:rsid w:val="006E7E69"/>
    <w:rsid w:val="007070AE"/>
    <w:rsid w:val="00725426"/>
    <w:rsid w:val="00730171"/>
    <w:rsid w:val="00775C3C"/>
    <w:rsid w:val="007939EC"/>
    <w:rsid w:val="00814112"/>
    <w:rsid w:val="00844F36"/>
    <w:rsid w:val="00876720"/>
    <w:rsid w:val="00876C85"/>
    <w:rsid w:val="008975F2"/>
    <w:rsid w:val="008F2A2C"/>
    <w:rsid w:val="00914013"/>
    <w:rsid w:val="00974B6E"/>
    <w:rsid w:val="009C21F2"/>
    <w:rsid w:val="009C4B8E"/>
    <w:rsid w:val="009D3309"/>
    <w:rsid w:val="009E5552"/>
    <w:rsid w:val="00A2211D"/>
    <w:rsid w:val="00A46DB9"/>
    <w:rsid w:val="00A823F5"/>
    <w:rsid w:val="00AC13ED"/>
    <w:rsid w:val="00AD008D"/>
    <w:rsid w:val="00AD1E61"/>
    <w:rsid w:val="00AD6CDB"/>
    <w:rsid w:val="00AF692B"/>
    <w:rsid w:val="00B32840"/>
    <w:rsid w:val="00B3303E"/>
    <w:rsid w:val="00B43E35"/>
    <w:rsid w:val="00B9381E"/>
    <w:rsid w:val="00BA0B42"/>
    <w:rsid w:val="00BC3707"/>
    <w:rsid w:val="00BC7143"/>
    <w:rsid w:val="00BD642C"/>
    <w:rsid w:val="00BE5D12"/>
    <w:rsid w:val="00BF1463"/>
    <w:rsid w:val="00C31CF5"/>
    <w:rsid w:val="00C61E6D"/>
    <w:rsid w:val="00C83BA6"/>
    <w:rsid w:val="00C84949"/>
    <w:rsid w:val="00C87513"/>
    <w:rsid w:val="00CA20FE"/>
    <w:rsid w:val="00CA5442"/>
    <w:rsid w:val="00CC1044"/>
    <w:rsid w:val="00D06786"/>
    <w:rsid w:val="00D12E1C"/>
    <w:rsid w:val="00D14AE0"/>
    <w:rsid w:val="00D266DF"/>
    <w:rsid w:val="00D551E3"/>
    <w:rsid w:val="00D66630"/>
    <w:rsid w:val="00D675F2"/>
    <w:rsid w:val="00D67C41"/>
    <w:rsid w:val="00D84E88"/>
    <w:rsid w:val="00D91886"/>
    <w:rsid w:val="00DA46B3"/>
    <w:rsid w:val="00DD483D"/>
    <w:rsid w:val="00DF2551"/>
    <w:rsid w:val="00E1142D"/>
    <w:rsid w:val="00E16174"/>
    <w:rsid w:val="00E21AC9"/>
    <w:rsid w:val="00E34F46"/>
    <w:rsid w:val="00E36DD4"/>
    <w:rsid w:val="00E453DF"/>
    <w:rsid w:val="00E4767A"/>
    <w:rsid w:val="00E527F9"/>
    <w:rsid w:val="00E52C38"/>
    <w:rsid w:val="00E55344"/>
    <w:rsid w:val="00E571F5"/>
    <w:rsid w:val="00E7303F"/>
    <w:rsid w:val="00E84E9D"/>
    <w:rsid w:val="00E968CD"/>
    <w:rsid w:val="00EC5F7D"/>
    <w:rsid w:val="00EF2BAC"/>
    <w:rsid w:val="00F216AB"/>
    <w:rsid w:val="00F32FAF"/>
    <w:rsid w:val="00F53A46"/>
    <w:rsid w:val="00F53F53"/>
    <w:rsid w:val="00F74B10"/>
    <w:rsid w:val="00F9291E"/>
    <w:rsid w:val="00F93691"/>
    <w:rsid w:val="00FA7253"/>
    <w:rsid w:val="00FB6A4E"/>
    <w:rsid w:val="00FC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3D5"/>
  </w:style>
  <w:style w:type="paragraph" w:styleId="a5">
    <w:name w:val="footer"/>
    <w:basedOn w:val="a"/>
    <w:link w:val="a6"/>
    <w:uiPriority w:val="99"/>
    <w:unhideWhenUsed/>
    <w:rsid w:val="0032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3D5"/>
  </w:style>
  <w:style w:type="paragraph" w:styleId="a7">
    <w:name w:val="Balloon Text"/>
    <w:basedOn w:val="a"/>
    <w:link w:val="a8"/>
    <w:uiPriority w:val="99"/>
    <w:semiHidden/>
    <w:unhideWhenUsed/>
    <w:rsid w:val="005D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60C0"/>
    <w:rPr>
      <w:rFonts w:ascii="Tahoma" w:eastAsia="Calibri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BA0B4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A0B42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A0B42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A0B4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A0B42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A0B42"/>
    <w:rPr>
      <w:vertAlign w:val="superscript"/>
    </w:rPr>
  </w:style>
  <w:style w:type="character" w:customStyle="1" w:styleId="apple-converted-space">
    <w:name w:val="apple-converted-space"/>
    <w:basedOn w:val="a0"/>
    <w:rsid w:val="00175627"/>
  </w:style>
  <w:style w:type="character" w:styleId="af">
    <w:name w:val="Hyperlink"/>
    <w:basedOn w:val="a0"/>
    <w:uiPriority w:val="99"/>
    <w:unhideWhenUsed/>
    <w:rsid w:val="00F74B10"/>
    <w:rPr>
      <w:color w:val="0000FF"/>
      <w:u w:val="single"/>
    </w:rPr>
  </w:style>
  <w:style w:type="table" w:styleId="af0">
    <w:name w:val="Table Grid"/>
    <w:basedOn w:val="a1"/>
    <w:uiPriority w:val="59"/>
    <w:rsid w:val="002B5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unhideWhenUsed/>
    <w:qFormat/>
    <w:rsid w:val="00AD1E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List Paragraph"/>
    <w:basedOn w:val="a"/>
    <w:uiPriority w:val="34"/>
    <w:qFormat/>
    <w:rsid w:val="00844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34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4313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10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7719F-A9F8-4DC6-B19A-02D767CA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28</Pages>
  <Words>5649</Words>
  <Characters>32203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Anisimoff Serge</dc:creator>
  <cp:lastModifiedBy>Anisimoff Serge</cp:lastModifiedBy>
  <cp:revision>22</cp:revision>
  <dcterms:created xsi:type="dcterms:W3CDTF">2016-05-03T12:24:00Z</dcterms:created>
  <dcterms:modified xsi:type="dcterms:W3CDTF">2016-05-16T07:19:00Z</dcterms:modified>
</cp:coreProperties>
</file>