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C7A" w:rsidRPr="00A63E52" w:rsidRDefault="008408E3" w:rsidP="00D479D4">
      <w:pPr>
        <w:spacing w:after="0" w:line="360" w:lineRule="auto"/>
        <w:ind w:right="849" w:firstLine="709"/>
        <w:jc w:val="center"/>
        <w:rPr>
          <w:rFonts w:ascii="Times New Roman" w:hAnsi="Times New Roman"/>
          <w:b/>
          <w:sz w:val="28"/>
          <w:szCs w:val="28"/>
        </w:rPr>
      </w:pPr>
      <w:r w:rsidRPr="00A63E52">
        <w:rPr>
          <w:rFonts w:ascii="Times New Roman" w:hAnsi="Times New Roman"/>
          <w:b/>
          <w:sz w:val="28"/>
          <w:szCs w:val="28"/>
        </w:rPr>
        <w:t>МИНИСТЕРСТВО ОБРАЗОВАНИЯ И НАУКИ РФ</w:t>
      </w:r>
    </w:p>
    <w:p w:rsidR="008408E3" w:rsidRPr="00A63E52" w:rsidRDefault="008408E3" w:rsidP="00D479D4">
      <w:pPr>
        <w:spacing w:after="0" w:line="360" w:lineRule="auto"/>
        <w:ind w:right="849" w:firstLine="709"/>
        <w:jc w:val="center"/>
        <w:rPr>
          <w:rFonts w:ascii="Times New Roman" w:hAnsi="Times New Roman"/>
          <w:b/>
          <w:sz w:val="28"/>
          <w:szCs w:val="28"/>
        </w:rPr>
      </w:pPr>
      <w:r w:rsidRPr="00A63E52">
        <w:rPr>
          <w:rFonts w:ascii="Times New Roman" w:hAnsi="Times New Roman"/>
          <w:b/>
          <w:sz w:val="28"/>
          <w:szCs w:val="28"/>
        </w:rPr>
        <w:t>ФЕДЕРАЛЬНОЕ ГОСУДАРСТВЕННОЕ БЮДЖЕТНОЕ</w:t>
      </w:r>
    </w:p>
    <w:p w:rsidR="008408E3" w:rsidRPr="00A63E52" w:rsidRDefault="008408E3" w:rsidP="00D479D4">
      <w:pPr>
        <w:spacing w:after="0" w:line="360" w:lineRule="auto"/>
        <w:ind w:right="849" w:firstLine="709"/>
        <w:jc w:val="center"/>
        <w:rPr>
          <w:rFonts w:ascii="Times New Roman" w:hAnsi="Times New Roman"/>
          <w:b/>
          <w:sz w:val="28"/>
          <w:szCs w:val="28"/>
        </w:rPr>
      </w:pPr>
      <w:r w:rsidRPr="00A63E52">
        <w:rPr>
          <w:rFonts w:ascii="Times New Roman" w:hAnsi="Times New Roman"/>
          <w:b/>
          <w:sz w:val="28"/>
          <w:szCs w:val="28"/>
        </w:rPr>
        <w:t>ОБРАЗОВАТЕЛЬНОЕ УЧРЕЖДЕНИЕ</w:t>
      </w:r>
    </w:p>
    <w:p w:rsidR="00576B0D" w:rsidRPr="00A63E52" w:rsidRDefault="008408E3" w:rsidP="00D479D4">
      <w:pPr>
        <w:spacing w:after="0" w:line="360" w:lineRule="auto"/>
        <w:ind w:right="849" w:firstLine="709"/>
        <w:jc w:val="center"/>
        <w:rPr>
          <w:rFonts w:ascii="Times New Roman" w:hAnsi="Times New Roman"/>
          <w:sz w:val="28"/>
          <w:szCs w:val="28"/>
        </w:rPr>
      </w:pPr>
      <w:r w:rsidRPr="00A63E52">
        <w:rPr>
          <w:rFonts w:ascii="Times New Roman" w:hAnsi="Times New Roman"/>
          <w:b/>
          <w:sz w:val="28"/>
          <w:szCs w:val="28"/>
        </w:rPr>
        <w:t>ВЫСШЕГО ОБРАЗОВАНИЯ</w:t>
      </w:r>
    </w:p>
    <w:p w:rsidR="008408E3" w:rsidRDefault="00A63E52" w:rsidP="00D479D4">
      <w:pPr>
        <w:spacing w:after="0" w:line="360" w:lineRule="auto"/>
        <w:ind w:right="849" w:firstLine="709"/>
        <w:jc w:val="center"/>
        <w:rPr>
          <w:rFonts w:ascii="Times New Roman" w:hAnsi="Times New Roman"/>
          <w:sz w:val="28"/>
          <w:szCs w:val="28"/>
        </w:rPr>
      </w:pPr>
      <w:r>
        <w:rPr>
          <w:rFonts w:ascii="Times New Roman" w:hAnsi="Times New Roman"/>
          <w:sz w:val="28"/>
          <w:szCs w:val="28"/>
        </w:rPr>
        <w:t>«</w:t>
      </w:r>
      <w:r w:rsidRPr="00EB1927">
        <w:rPr>
          <w:rFonts w:ascii="Times New Roman" w:hAnsi="Times New Roman"/>
          <w:sz w:val="28"/>
          <w:szCs w:val="28"/>
        </w:rPr>
        <w:t>Тверской государственный университет</w:t>
      </w:r>
      <w:r>
        <w:rPr>
          <w:rFonts w:ascii="Times New Roman" w:hAnsi="Times New Roman"/>
          <w:sz w:val="28"/>
          <w:szCs w:val="28"/>
        </w:rPr>
        <w:t>»</w:t>
      </w:r>
    </w:p>
    <w:p w:rsidR="00576B0D" w:rsidRPr="00EB1927" w:rsidRDefault="00576B0D" w:rsidP="00D479D4">
      <w:pPr>
        <w:spacing w:after="0" w:line="360" w:lineRule="auto"/>
        <w:ind w:right="849" w:firstLine="709"/>
        <w:jc w:val="center"/>
        <w:rPr>
          <w:rFonts w:ascii="Times New Roman" w:hAnsi="Times New Roman"/>
          <w:sz w:val="28"/>
          <w:szCs w:val="28"/>
        </w:rPr>
      </w:pPr>
      <w:r>
        <w:rPr>
          <w:rFonts w:ascii="Times New Roman" w:hAnsi="Times New Roman"/>
          <w:sz w:val="28"/>
          <w:szCs w:val="28"/>
        </w:rPr>
        <w:t>Юридический факультет</w:t>
      </w:r>
    </w:p>
    <w:p w:rsidR="00692137" w:rsidRDefault="00692137" w:rsidP="00D479D4">
      <w:pPr>
        <w:spacing w:after="0" w:line="360" w:lineRule="auto"/>
        <w:ind w:right="849" w:firstLine="709"/>
        <w:jc w:val="center"/>
        <w:rPr>
          <w:rFonts w:ascii="Times New Roman" w:hAnsi="Times New Roman"/>
          <w:sz w:val="28"/>
          <w:szCs w:val="28"/>
        </w:rPr>
      </w:pPr>
      <w:r w:rsidRPr="00692137">
        <w:rPr>
          <w:rFonts w:ascii="Times New Roman" w:hAnsi="Times New Roman"/>
          <w:sz w:val="28"/>
          <w:szCs w:val="28"/>
        </w:rPr>
        <w:t>Кафедра конституционного, административного и таможенного права</w:t>
      </w:r>
    </w:p>
    <w:p w:rsidR="00FA2917" w:rsidRDefault="00FA2917" w:rsidP="00FA2917">
      <w:pPr>
        <w:spacing w:after="0" w:line="360" w:lineRule="auto"/>
        <w:ind w:right="849" w:firstLine="709"/>
        <w:jc w:val="center"/>
        <w:rPr>
          <w:rFonts w:ascii="Times New Roman" w:hAnsi="Times New Roman"/>
          <w:sz w:val="28"/>
          <w:szCs w:val="28"/>
        </w:rPr>
      </w:pPr>
    </w:p>
    <w:p w:rsidR="008408E3" w:rsidRPr="007B15F8" w:rsidRDefault="007B15F8" w:rsidP="00FA2917">
      <w:pPr>
        <w:spacing w:after="0" w:line="360" w:lineRule="auto"/>
        <w:ind w:right="849" w:firstLine="709"/>
        <w:jc w:val="center"/>
        <w:rPr>
          <w:rFonts w:ascii="Times New Roman" w:hAnsi="Times New Roman"/>
          <w:b/>
          <w:sz w:val="28"/>
          <w:szCs w:val="28"/>
        </w:rPr>
      </w:pPr>
      <w:r w:rsidRPr="007B15F8">
        <w:rPr>
          <w:rFonts w:ascii="Times New Roman" w:hAnsi="Times New Roman"/>
          <w:b/>
          <w:sz w:val="28"/>
          <w:szCs w:val="28"/>
        </w:rPr>
        <w:t>Курсовая работа</w:t>
      </w:r>
    </w:p>
    <w:p w:rsidR="00ED7474" w:rsidRPr="00EB1927" w:rsidRDefault="00FA2917" w:rsidP="00D479D4">
      <w:pPr>
        <w:spacing w:after="0" w:line="360" w:lineRule="auto"/>
        <w:ind w:right="849" w:firstLine="709"/>
        <w:jc w:val="center"/>
        <w:rPr>
          <w:rFonts w:ascii="Times New Roman" w:hAnsi="Times New Roman"/>
          <w:sz w:val="28"/>
          <w:szCs w:val="28"/>
        </w:rPr>
      </w:pPr>
      <w:r>
        <w:rPr>
          <w:rFonts w:ascii="Times New Roman" w:hAnsi="Times New Roman"/>
          <w:sz w:val="28"/>
          <w:szCs w:val="28"/>
        </w:rPr>
        <w:t xml:space="preserve">по дисциплине: </w:t>
      </w:r>
      <w:r w:rsidR="00ED7474" w:rsidRPr="00EB1927">
        <w:rPr>
          <w:rFonts w:ascii="Times New Roman" w:hAnsi="Times New Roman"/>
          <w:sz w:val="28"/>
          <w:szCs w:val="28"/>
        </w:rPr>
        <w:t>«</w:t>
      </w:r>
      <w:r w:rsidRPr="00FA2917">
        <w:rPr>
          <w:rFonts w:ascii="Times New Roman" w:hAnsi="Times New Roman"/>
          <w:sz w:val="28"/>
          <w:szCs w:val="28"/>
        </w:rPr>
        <w:t>Запреты и ограничения внешнеторговой деятельности</w:t>
      </w:r>
      <w:r w:rsidR="007A2EE5" w:rsidRPr="00EB1927">
        <w:rPr>
          <w:rFonts w:ascii="Times New Roman" w:hAnsi="Times New Roman"/>
          <w:sz w:val="28"/>
          <w:szCs w:val="28"/>
        </w:rPr>
        <w:t>».</w:t>
      </w:r>
    </w:p>
    <w:p w:rsidR="007A2EE5" w:rsidRPr="00EB1927" w:rsidRDefault="007A2EE5" w:rsidP="00D479D4">
      <w:pPr>
        <w:spacing w:after="0" w:line="360" w:lineRule="auto"/>
        <w:ind w:right="849" w:firstLine="709"/>
        <w:jc w:val="center"/>
        <w:rPr>
          <w:rFonts w:ascii="Times New Roman" w:hAnsi="Times New Roman"/>
          <w:sz w:val="28"/>
          <w:szCs w:val="28"/>
        </w:rPr>
      </w:pPr>
      <w:r w:rsidRPr="00EB1927">
        <w:rPr>
          <w:rFonts w:ascii="Times New Roman" w:hAnsi="Times New Roman"/>
          <w:sz w:val="28"/>
          <w:szCs w:val="28"/>
        </w:rPr>
        <w:t>По теме:</w:t>
      </w:r>
    </w:p>
    <w:p w:rsidR="007A2EE5" w:rsidRPr="000C40F9" w:rsidRDefault="007A2EE5" w:rsidP="00D479D4">
      <w:pPr>
        <w:spacing w:after="0" w:line="360" w:lineRule="auto"/>
        <w:ind w:right="849" w:firstLine="709"/>
        <w:jc w:val="center"/>
        <w:rPr>
          <w:rFonts w:ascii="Times New Roman" w:hAnsi="Times New Roman"/>
          <w:b/>
          <w:sz w:val="28"/>
          <w:szCs w:val="28"/>
        </w:rPr>
      </w:pPr>
      <w:r w:rsidRPr="00EB1927">
        <w:rPr>
          <w:rFonts w:ascii="Times New Roman" w:hAnsi="Times New Roman"/>
          <w:b/>
          <w:sz w:val="28"/>
          <w:szCs w:val="28"/>
        </w:rPr>
        <w:t>«</w:t>
      </w:r>
      <w:r w:rsidR="00FA2917">
        <w:rPr>
          <w:rFonts w:ascii="Times New Roman" w:hAnsi="Times New Roman"/>
          <w:b/>
          <w:sz w:val="28"/>
          <w:szCs w:val="28"/>
        </w:rPr>
        <w:t>Особенности совершения таможенных операций с подакцизными товарами, маркированными акцизными марками</w:t>
      </w:r>
      <w:r w:rsidR="000C40F9">
        <w:rPr>
          <w:rFonts w:ascii="Times New Roman" w:hAnsi="Times New Roman"/>
          <w:b/>
          <w:sz w:val="28"/>
          <w:szCs w:val="28"/>
        </w:rPr>
        <w:t>»</w:t>
      </w:r>
    </w:p>
    <w:p w:rsidR="003D66A4" w:rsidRDefault="003D66A4" w:rsidP="00D479D4">
      <w:pPr>
        <w:spacing w:after="0" w:line="360" w:lineRule="auto"/>
        <w:ind w:right="849"/>
        <w:rPr>
          <w:rFonts w:ascii="Times New Roman" w:hAnsi="Times New Roman"/>
          <w:b/>
          <w:sz w:val="28"/>
          <w:szCs w:val="28"/>
        </w:rPr>
      </w:pPr>
    </w:p>
    <w:p w:rsidR="007A2EE5" w:rsidRPr="00EB1927" w:rsidRDefault="003D66A4" w:rsidP="00D479D4">
      <w:pPr>
        <w:spacing w:after="0" w:line="360" w:lineRule="auto"/>
        <w:ind w:right="849"/>
        <w:jc w:val="right"/>
        <w:rPr>
          <w:rFonts w:ascii="Times New Roman" w:hAnsi="Times New Roman"/>
          <w:sz w:val="28"/>
          <w:szCs w:val="28"/>
        </w:rPr>
      </w:pPr>
      <w:r>
        <w:rPr>
          <w:rFonts w:ascii="Times New Roman" w:hAnsi="Times New Roman"/>
          <w:b/>
          <w:sz w:val="28"/>
          <w:szCs w:val="28"/>
        </w:rPr>
        <w:t xml:space="preserve">    </w:t>
      </w:r>
      <w:r w:rsidR="005F40DB">
        <w:rPr>
          <w:rFonts w:ascii="Times New Roman" w:hAnsi="Times New Roman"/>
          <w:sz w:val="28"/>
          <w:szCs w:val="28"/>
        </w:rPr>
        <w:t>Выполнил</w:t>
      </w:r>
      <w:r w:rsidR="00576B0D">
        <w:rPr>
          <w:rFonts w:ascii="Times New Roman" w:hAnsi="Times New Roman"/>
          <w:sz w:val="28"/>
          <w:szCs w:val="28"/>
        </w:rPr>
        <w:t>:</w:t>
      </w:r>
      <w:r w:rsidR="004F2C58">
        <w:rPr>
          <w:rFonts w:ascii="Times New Roman" w:hAnsi="Times New Roman"/>
          <w:sz w:val="28"/>
          <w:szCs w:val="28"/>
        </w:rPr>
        <w:t xml:space="preserve"> студент</w:t>
      </w:r>
      <w:r w:rsidR="00FA2917">
        <w:rPr>
          <w:rFonts w:ascii="Times New Roman" w:hAnsi="Times New Roman"/>
          <w:sz w:val="28"/>
          <w:szCs w:val="28"/>
        </w:rPr>
        <w:t xml:space="preserve"> 3</w:t>
      </w:r>
      <w:r w:rsidR="007A2EE5" w:rsidRPr="00EB1927">
        <w:rPr>
          <w:rFonts w:ascii="Times New Roman" w:hAnsi="Times New Roman"/>
          <w:sz w:val="28"/>
          <w:szCs w:val="28"/>
        </w:rPr>
        <w:t xml:space="preserve">7 группы </w:t>
      </w:r>
      <w:proofErr w:type="gramStart"/>
      <w:r w:rsidR="007A2EE5" w:rsidRPr="00EB1927">
        <w:rPr>
          <w:rFonts w:ascii="Times New Roman" w:hAnsi="Times New Roman"/>
          <w:sz w:val="28"/>
          <w:szCs w:val="28"/>
        </w:rPr>
        <w:t>ДО</w:t>
      </w:r>
      <w:proofErr w:type="gramEnd"/>
    </w:p>
    <w:p w:rsidR="007A2EE5" w:rsidRPr="00E84202" w:rsidRDefault="004F2C58" w:rsidP="00D479D4">
      <w:pPr>
        <w:spacing w:after="0" w:line="360" w:lineRule="auto"/>
        <w:ind w:right="849" w:firstLine="709"/>
        <w:jc w:val="right"/>
        <w:rPr>
          <w:rFonts w:ascii="Times New Roman" w:hAnsi="Times New Roman"/>
          <w:sz w:val="28"/>
          <w:szCs w:val="28"/>
        </w:rPr>
      </w:pPr>
      <w:r>
        <w:rPr>
          <w:rFonts w:ascii="Times New Roman" w:hAnsi="Times New Roman"/>
          <w:sz w:val="28"/>
          <w:szCs w:val="28"/>
        </w:rPr>
        <w:t>Анисимов Сергей Сергеевич</w:t>
      </w:r>
      <w:r w:rsidR="008050A9">
        <w:rPr>
          <w:rFonts w:ascii="Times New Roman" w:hAnsi="Times New Roman"/>
          <w:sz w:val="28"/>
          <w:szCs w:val="28"/>
        </w:rPr>
        <w:t>.</w:t>
      </w:r>
    </w:p>
    <w:p w:rsidR="007A2EE5" w:rsidRPr="00EB1927" w:rsidRDefault="007A2EE5" w:rsidP="00D479D4">
      <w:pPr>
        <w:spacing w:after="0" w:line="360" w:lineRule="auto"/>
        <w:ind w:right="849"/>
        <w:jc w:val="right"/>
        <w:rPr>
          <w:rFonts w:ascii="Times New Roman" w:hAnsi="Times New Roman"/>
          <w:sz w:val="28"/>
          <w:szCs w:val="28"/>
        </w:rPr>
      </w:pPr>
      <w:r w:rsidRPr="00EB1927">
        <w:rPr>
          <w:rFonts w:ascii="Times New Roman" w:hAnsi="Times New Roman"/>
          <w:sz w:val="28"/>
          <w:szCs w:val="28"/>
        </w:rPr>
        <w:t>Научный руководитель</w:t>
      </w:r>
      <w:r w:rsidR="00EB1927" w:rsidRPr="00EB1927">
        <w:rPr>
          <w:rFonts w:ascii="Times New Roman" w:hAnsi="Times New Roman"/>
          <w:sz w:val="28"/>
          <w:szCs w:val="28"/>
        </w:rPr>
        <w:t>:</w:t>
      </w:r>
    </w:p>
    <w:p w:rsidR="003D66A4" w:rsidRDefault="00FA2917" w:rsidP="00D479D4">
      <w:pPr>
        <w:spacing w:after="0" w:line="360" w:lineRule="auto"/>
        <w:ind w:right="849"/>
        <w:jc w:val="right"/>
        <w:rPr>
          <w:rFonts w:ascii="Times New Roman" w:hAnsi="Times New Roman"/>
          <w:sz w:val="28"/>
          <w:szCs w:val="28"/>
        </w:rPr>
      </w:pPr>
      <w:r w:rsidRPr="00FA2917">
        <w:rPr>
          <w:rFonts w:ascii="Times New Roman" w:hAnsi="Times New Roman"/>
          <w:sz w:val="28"/>
          <w:szCs w:val="28"/>
        </w:rPr>
        <w:t>к</w:t>
      </w:r>
      <w:proofErr w:type="gramStart"/>
      <w:r w:rsidRPr="00FA2917">
        <w:rPr>
          <w:rFonts w:ascii="Times New Roman" w:hAnsi="Times New Roman"/>
          <w:sz w:val="28"/>
          <w:szCs w:val="28"/>
        </w:rPr>
        <w:t>.ф</w:t>
      </w:r>
      <w:proofErr w:type="gramEnd"/>
      <w:r w:rsidRPr="00FA2917">
        <w:rPr>
          <w:rFonts w:ascii="Times New Roman" w:hAnsi="Times New Roman"/>
          <w:sz w:val="28"/>
          <w:szCs w:val="28"/>
        </w:rPr>
        <w:t xml:space="preserve">илос. н., доцент </w:t>
      </w:r>
      <w:proofErr w:type="spellStart"/>
      <w:r w:rsidRPr="00FA2917">
        <w:rPr>
          <w:rFonts w:ascii="Times New Roman" w:hAnsi="Times New Roman"/>
          <w:sz w:val="28"/>
          <w:szCs w:val="28"/>
        </w:rPr>
        <w:t>Вобликов</w:t>
      </w:r>
      <w:proofErr w:type="spellEnd"/>
      <w:r w:rsidRPr="00FA2917">
        <w:rPr>
          <w:rFonts w:ascii="Times New Roman" w:hAnsi="Times New Roman"/>
          <w:sz w:val="28"/>
          <w:szCs w:val="28"/>
        </w:rPr>
        <w:t xml:space="preserve"> А.Б.</w:t>
      </w:r>
    </w:p>
    <w:p w:rsidR="003D66A4" w:rsidRDefault="003D66A4" w:rsidP="00D479D4">
      <w:pPr>
        <w:spacing w:after="0" w:line="360" w:lineRule="auto"/>
        <w:ind w:right="849"/>
        <w:jc w:val="center"/>
        <w:rPr>
          <w:rFonts w:ascii="Times New Roman" w:hAnsi="Times New Roman"/>
          <w:sz w:val="28"/>
          <w:szCs w:val="28"/>
        </w:rPr>
      </w:pPr>
    </w:p>
    <w:p w:rsidR="003D66A4" w:rsidRDefault="003D66A4" w:rsidP="00D479D4">
      <w:pPr>
        <w:spacing w:after="0" w:line="360" w:lineRule="auto"/>
        <w:ind w:right="849"/>
        <w:jc w:val="center"/>
        <w:rPr>
          <w:rFonts w:ascii="Times New Roman" w:hAnsi="Times New Roman"/>
          <w:sz w:val="28"/>
          <w:szCs w:val="28"/>
        </w:rPr>
      </w:pPr>
    </w:p>
    <w:p w:rsidR="003D66A4" w:rsidRDefault="003D66A4" w:rsidP="00D479D4">
      <w:pPr>
        <w:spacing w:after="0" w:line="360" w:lineRule="auto"/>
        <w:ind w:right="849"/>
        <w:jc w:val="center"/>
        <w:rPr>
          <w:rFonts w:ascii="Times New Roman" w:hAnsi="Times New Roman"/>
          <w:sz w:val="28"/>
          <w:szCs w:val="28"/>
        </w:rPr>
      </w:pPr>
    </w:p>
    <w:p w:rsidR="003D66A4" w:rsidRDefault="003D66A4" w:rsidP="00D479D4">
      <w:pPr>
        <w:spacing w:after="0" w:line="360" w:lineRule="auto"/>
        <w:ind w:right="849"/>
        <w:jc w:val="center"/>
        <w:rPr>
          <w:rFonts w:ascii="Times New Roman" w:hAnsi="Times New Roman"/>
          <w:sz w:val="28"/>
          <w:szCs w:val="28"/>
        </w:rPr>
      </w:pPr>
    </w:p>
    <w:p w:rsidR="003D66A4" w:rsidRDefault="003D66A4" w:rsidP="00D479D4">
      <w:pPr>
        <w:spacing w:after="0" w:line="360" w:lineRule="auto"/>
        <w:ind w:right="849"/>
        <w:jc w:val="center"/>
        <w:rPr>
          <w:rFonts w:ascii="Times New Roman" w:hAnsi="Times New Roman"/>
          <w:sz w:val="28"/>
          <w:szCs w:val="28"/>
        </w:rPr>
      </w:pPr>
    </w:p>
    <w:p w:rsidR="00FA2917" w:rsidRDefault="00FA2917" w:rsidP="00D479D4">
      <w:pPr>
        <w:spacing w:after="0" w:line="360" w:lineRule="auto"/>
        <w:ind w:right="849"/>
        <w:jc w:val="center"/>
        <w:rPr>
          <w:rFonts w:ascii="Times New Roman" w:hAnsi="Times New Roman"/>
          <w:sz w:val="28"/>
          <w:szCs w:val="28"/>
        </w:rPr>
      </w:pPr>
    </w:p>
    <w:p w:rsidR="00FA2917" w:rsidRDefault="00FA2917" w:rsidP="00D479D4">
      <w:pPr>
        <w:spacing w:after="0" w:line="360" w:lineRule="auto"/>
        <w:ind w:right="849"/>
        <w:jc w:val="center"/>
        <w:rPr>
          <w:rFonts w:ascii="Times New Roman" w:hAnsi="Times New Roman"/>
          <w:sz w:val="28"/>
          <w:szCs w:val="28"/>
        </w:rPr>
      </w:pPr>
    </w:p>
    <w:p w:rsidR="00FA2917" w:rsidRDefault="00FA2917" w:rsidP="00D479D4">
      <w:pPr>
        <w:spacing w:after="0" w:line="360" w:lineRule="auto"/>
        <w:ind w:right="849"/>
        <w:jc w:val="center"/>
        <w:rPr>
          <w:rFonts w:ascii="Times New Roman" w:hAnsi="Times New Roman"/>
          <w:sz w:val="28"/>
          <w:szCs w:val="28"/>
        </w:rPr>
      </w:pPr>
    </w:p>
    <w:p w:rsidR="00FA2917" w:rsidRPr="001C1A7F" w:rsidRDefault="004C095E" w:rsidP="00150F78">
      <w:pPr>
        <w:spacing w:after="0" w:line="360" w:lineRule="auto"/>
        <w:ind w:right="849" w:firstLine="709"/>
        <w:jc w:val="center"/>
        <w:rPr>
          <w:rFonts w:ascii="Times New Roman" w:hAnsi="Times New Roman"/>
          <w:sz w:val="28"/>
          <w:szCs w:val="28"/>
        </w:rPr>
      </w:pPr>
      <w:r>
        <w:rPr>
          <w:rFonts w:ascii="Times New Roman" w:hAnsi="Times New Roman"/>
          <w:sz w:val="28"/>
          <w:szCs w:val="28"/>
        </w:rPr>
        <w:t>Тверь 201</w:t>
      </w:r>
      <w:r w:rsidRPr="001C1A7F">
        <w:rPr>
          <w:rFonts w:ascii="Times New Roman" w:hAnsi="Times New Roman"/>
          <w:sz w:val="28"/>
          <w:szCs w:val="28"/>
        </w:rPr>
        <w:t>8</w:t>
      </w:r>
    </w:p>
    <w:p w:rsidR="00CF2E59" w:rsidRDefault="004A307E" w:rsidP="002B5403">
      <w:pPr>
        <w:spacing w:after="0" w:line="360" w:lineRule="auto"/>
        <w:ind w:right="849" w:firstLine="709"/>
        <w:jc w:val="center"/>
        <w:rPr>
          <w:rFonts w:ascii="Times New Roman" w:hAnsi="Times New Roman"/>
          <w:b/>
          <w:sz w:val="28"/>
          <w:szCs w:val="28"/>
        </w:rPr>
      </w:pPr>
      <w:r w:rsidRPr="00FA2917">
        <w:rPr>
          <w:rFonts w:ascii="Times New Roman" w:hAnsi="Times New Roman"/>
          <w:b/>
          <w:sz w:val="28"/>
          <w:szCs w:val="28"/>
        </w:rPr>
        <w:lastRenderedPageBreak/>
        <w:t>ОГЛАВЛЕНИЕ</w:t>
      </w:r>
    </w:p>
    <w:p w:rsidR="00FA2917" w:rsidRDefault="00FA2917" w:rsidP="002B5403">
      <w:pPr>
        <w:spacing w:after="0" w:line="360" w:lineRule="auto"/>
        <w:ind w:right="849" w:firstLine="709"/>
        <w:jc w:val="both"/>
        <w:rPr>
          <w:rFonts w:ascii="Times New Roman" w:hAnsi="Times New Roman"/>
          <w:sz w:val="28"/>
          <w:szCs w:val="28"/>
        </w:rPr>
      </w:pPr>
      <w:r>
        <w:rPr>
          <w:rFonts w:ascii="Times New Roman" w:hAnsi="Times New Roman"/>
          <w:sz w:val="28"/>
          <w:szCs w:val="28"/>
        </w:rPr>
        <w:t>Введение</w:t>
      </w:r>
      <w:r w:rsidR="00DA71DC">
        <w:rPr>
          <w:rFonts w:ascii="Times New Roman" w:hAnsi="Times New Roman"/>
          <w:sz w:val="28"/>
          <w:szCs w:val="28"/>
        </w:rPr>
        <w:t>…………………………………………………………...3</w:t>
      </w:r>
    </w:p>
    <w:p w:rsidR="00FA2917" w:rsidRPr="002B5403" w:rsidRDefault="00FA2917" w:rsidP="002B5403">
      <w:pPr>
        <w:spacing w:after="0" w:line="360" w:lineRule="auto"/>
        <w:ind w:right="849" w:firstLine="709"/>
        <w:jc w:val="both"/>
        <w:rPr>
          <w:rFonts w:ascii="Times New Roman" w:hAnsi="Times New Roman"/>
          <w:sz w:val="28"/>
          <w:szCs w:val="28"/>
        </w:rPr>
      </w:pPr>
      <w:r>
        <w:rPr>
          <w:rFonts w:ascii="Times New Roman" w:hAnsi="Times New Roman"/>
          <w:sz w:val="28"/>
          <w:szCs w:val="28"/>
        </w:rPr>
        <w:t>§1.</w:t>
      </w:r>
      <w:r w:rsidR="00B65819">
        <w:rPr>
          <w:rFonts w:ascii="Times New Roman" w:hAnsi="Times New Roman"/>
          <w:sz w:val="28"/>
          <w:szCs w:val="28"/>
        </w:rPr>
        <w:t xml:space="preserve"> </w:t>
      </w:r>
      <w:r>
        <w:rPr>
          <w:rFonts w:ascii="Times New Roman" w:hAnsi="Times New Roman"/>
          <w:sz w:val="28"/>
          <w:szCs w:val="28"/>
        </w:rPr>
        <w:t>Понятие и правовое регулирование трансграничного перемещения подакцизных товаров, маркированных акцизными марками</w:t>
      </w:r>
      <w:r w:rsidR="006A06C9">
        <w:rPr>
          <w:rFonts w:ascii="Times New Roman" w:hAnsi="Times New Roman"/>
          <w:sz w:val="28"/>
          <w:szCs w:val="28"/>
        </w:rPr>
        <w:t>……………</w:t>
      </w:r>
      <w:r w:rsidR="002B5403">
        <w:rPr>
          <w:rFonts w:ascii="Times New Roman" w:hAnsi="Times New Roman"/>
          <w:sz w:val="28"/>
          <w:szCs w:val="28"/>
        </w:rPr>
        <w:t>…………………………………………………</w:t>
      </w:r>
      <w:r w:rsidR="00150F78">
        <w:rPr>
          <w:rFonts w:ascii="Times New Roman" w:hAnsi="Times New Roman"/>
          <w:sz w:val="28"/>
          <w:szCs w:val="28"/>
        </w:rPr>
        <w:t>…...</w:t>
      </w:r>
      <w:r w:rsidR="002B5403">
        <w:rPr>
          <w:rFonts w:ascii="Times New Roman" w:hAnsi="Times New Roman"/>
          <w:sz w:val="28"/>
          <w:szCs w:val="28"/>
        </w:rPr>
        <w:t>.</w:t>
      </w:r>
      <w:r w:rsidR="00070A4E">
        <w:rPr>
          <w:rFonts w:ascii="Times New Roman" w:hAnsi="Times New Roman"/>
          <w:sz w:val="28"/>
          <w:szCs w:val="28"/>
        </w:rPr>
        <w:t>6</w:t>
      </w:r>
    </w:p>
    <w:p w:rsidR="00FA2917" w:rsidRDefault="001D36D4" w:rsidP="002B5403">
      <w:pPr>
        <w:spacing w:after="0" w:line="360" w:lineRule="auto"/>
        <w:ind w:right="849" w:firstLine="709"/>
        <w:jc w:val="both"/>
        <w:rPr>
          <w:rFonts w:ascii="Times New Roman" w:hAnsi="Times New Roman"/>
          <w:sz w:val="28"/>
          <w:szCs w:val="28"/>
        </w:rPr>
      </w:pPr>
      <w:r w:rsidRPr="001D36D4">
        <w:rPr>
          <w:rFonts w:ascii="Times New Roman" w:hAnsi="Times New Roman"/>
          <w:sz w:val="28"/>
          <w:szCs w:val="28"/>
        </w:rPr>
        <w:t>§</w:t>
      </w:r>
      <w:r>
        <w:rPr>
          <w:rFonts w:ascii="Times New Roman" w:hAnsi="Times New Roman"/>
          <w:sz w:val="28"/>
          <w:szCs w:val="28"/>
        </w:rPr>
        <w:t>2.</w:t>
      </w:r>
      <w:r w:rsidR="00B65819">
        <w:rPr>
          <w:rFonts w:ascii="Times New Roman" w:hAnsi="Times New Roman"/>
          <w:sz w:val="28"/>
          <w:szCs w:val="28"/>
        </w:rPr>
        <w:t xml:space="preserve"> </w:t>
      </w:r>
      <w:r>
        <w:rPr>
          <w:rFonts w:ascii="Times New Roman" w:hAnsi="Times New Roman"/>
          <w:sz w:val="28"/>
          <w:szCs w:val="28"/>
        </w:rPr>
        <w:t>Практические аспекты совершения таможенных операций с подакцизными товарами, маркированными акцизными марками</w:t>
      </w:r>
      <w:r w:rsidR="002B5403">
        <w:rPr>
          <w:rFonts w:ascii="Times New Roman" w:hAnsi="Times New Roman"/>
          <w:sz w:val="28"/>
          <w:szCs w:val="28"/>
        </w:rPr>
        <w:t>…</w:t>
      </w:r>
      <w:r w:rsidR="00150F78">
        <w:rPr>
          <w:rFonts w:ascii="Times New Roman" w:hAnsi="Times New Roman"/>
          <w:sz w:val="28"/>
          <w:szCs w:val="28"/>
        </w:rPr>
        <w:t>.</w:t>
      </w:r>
      <w:r w:rsidR="002B5403">
        <w:rPr>
          <w:rFonts w:ascii="Times New Roman" w:hAnsi="Times New Roman"/>
          <w:sz w:val="28"/>
          <w:szCs w:val="28"/>
        </w:rPr>
        <w:t>..</w:t>
      </w:r>
      <w:r w:rsidR="00070A4E">
        <w:rPr>
          <w:rFonts w:ascii="Times New Roman" w:hAnsi="Times New Roman"/>
          <w:sz w:val="28"/>
          <w:szCs w:val="28"/>
        </w:rPr>
        <w:t>11</w:t>
      </w:r>
    </w:p>
    <w:p w:rsidR="001D36D4" w:rsidRDefault="001D36D4" w:rsidP="002B5403">
      <w:pPr>
        <w:spacing w:after="0" w:line="360" w:lineRule="auto"/>
        <w:ind w:right="849" w:firstLine="709"/>
        <w:jc w:val="both"/>
        <w:rPr>
          <w:rFonts w:ascii="Times New Roman" w:hAnsi="Times New Roman"/>
          <w:sz w:val="28"/>
          <w:szCs w:val="28"/>
        </w:rPr>
      </w:pPr>
      <w:r>
        <w:rPr>
          <w:rFonts w:ascii="Times New Roman" w:hAnsi="Times New Roman"/>
          <w:sz w:val="28"/>
          <w:szCs w:val="28"/>
        </w:rPr>
        <w:t>Заключение</w:t>
      </w:r>
      <w:r w:rsidR="002B5403">
        <w:rPr>
          <w:rFonts w:ascii="Times New Roman" w:hAnsi="Times New Roman"/>
          <w:sz w:val="28"/>
          <w:szCs w:val="28"/>
        </w:rPr>
        <w:t>……………………………………………………</w:t>
      </w:r>
      <w:r w:rsidR="00150F78">
        <w:rPr>
          <w:rFonts w:ascii="Times New Roman" w:hAnsi="Times New Roman"/>
          <w:sz w:val="28"/>
          <w:szCs w:val="28"/>
        </w:rPr>
        <w:t>..</w:t>
      </w:r>
      <w:r w:rsidR="002B5403">
        <w:rPr>
          <w:rFonts w:ascii="Times New Roman" w:hAnsi="Times New Roman"/>
          <w:sz w:val="28"/>
          <w:szCs w:val="28"/>
        </w:rPr>
        <w:t>…</w:t>
      </w:r>
      <w:r w:rsidR="00070A4E">
        <w:rPr>
          <w:rFonts w:ascii="Times New Roman" w:hAnsi="Times New Roman"/>
          <w:sz w:val="28"/>
          <w:szCs w:val="28"/>
        </w:rPr>
        <w:t>16</w:t>
      </w:r>
    </w:p>
    <w:p w:rsidR="001D36D4" w:rsidRDefault="001D36D4" w:rsidP="002B5403">
      <w:pPr>
        <w:spacing w:after="0" w:line="360" w:lineRule="auto"/>
        <w:ind w:right="849" w:firstLine="709"/>
        <w:jc w:val="both"/>
        <w:rPr>
          <w:rFonts w:ascii="Times New Roman" w:hAnsi="Times New Roman"/>
          <w:sz w:val="28"/>
          <w:szCs w:val="28"/>
        </w:rPr>
      </w:pPr>
      <w:r>
        <w:rPr>
          <w:rFonts w:ascii="Times New Roman" w:hAnsi="Times New Roman"/>
          <w:sz w:val="28"/>
          <w:szCs w:val="28"/>
        </w:rPr>
        <w:t>Библиография</w:t>
      </w:r>
      <w:r w:rsidR="002B5403">
        <w:rPr>
          <w:rFonts w:ascii="Times New Roman" w:hAnsi="Times New Roman"/>
          <w:sz w:val="28"/>
          <w:szCs w:val="28"/>
        </w:rPr>
        <w:t>…………………………………………………</w:t>
      </w:r>
      <w:r w:rsidR="00150F78">
        <w:rPr>
          <w:rFonts w:ascii="Times New Roman" w:hAnsi="Times New Roman"/>
          <w:sz w:val="28"/>
          <w:szCs w:val="28"/>
        </w:rPr>
        <w:t>..</w:t>
      </w:r>
      <w:r w:rsidR="002B5403">
        <w:rPr>
          <w:rFonts w:ascii="Times New Roman" w:hAnsi="Times New Roman"/>
          <w:sz w:val="28"/>
          <w:szCs w:val="28"/>
        </w:rPr>
        <w:t>…</w:t>
      </w:r>
      <w:r w:rsidR="00070A4E">
        <w:rPr>
          <w:rFonts w:ascii="Times New Roman" w:hAnsi="Times New Roman"/>
          <w:sz w:val="28"/>
          <w:szCs w:val="28"/>
        </w:rPr>
        <w:t>18</w:t>
      </w:r>
    </w:p>
    <w:p w:rsidR="00070A4E" w:rsidRDefault="00070A4E" w:rsidP="002B5403">
      <w:pPr>
        <w:spacing w:after="0" w:line="360" w:lineRule="auto"/>
        <w:ind w:right="849" w:firstLine="709"/>
        <w:jc w:val="both"/>
        <w:rPr>
          <w:rFonts w:ascii="Times New Roman" w:hAnsi="Times New Roman"/>
          <w:sz w:val="28"/>
          <w:szCs w:val="28"/>
        </w:rPr>
      </w:pPr>
      <w:r>
        <w:rPr>
          <w:rFonts w:ascii="Times New Roman" w:hAnsi="Times New Roman"/>
          <w:sz w:val="28"/>
          <w:szCs w:val="28"/>
        </w:rPr>
        <w:t>Приложения……………………………………………</w:t>
      </w:r>
      <w:r w:rsidR="00150F78">
        <w:rPr>
          <w:rFonts w:ascii="Times New Roman" w:hAnsi="Times New Roman"/>
          <w:sz w:val="28"/>
          <w:szCs w:val="28"/>
        </w:rPr>
        <w:t>………….22</w:t>
      </w:r>
    </w:p>
    <w:p w:rsidR="001D36D4" w:rsidRPr="00FA2917" w:rsidRDefault="001D36D4" w:rsidP="00FA2917">
      <w:pPr>
        <w:spacing w:after="0" w:line="360" w:lineRule="auto"/>
        <w:ind w:right="849"/>
        <w:jc w:val="both"/>
        <w:rPr>
          <w:rFonts w:ascii="Times New Roman" w:hAnsi="Times New Roman"/>
          <w:sz w:val="28"/>
          <w:szCs w:val="28"/>
        </w:rPr>
      </w:pPr>
    </w:p>
    <w:p w:rsidR="00007627" w:rsidRPr="00F76B60" w:rsidRDefault="001F05BE" w:rsidP="000F3A26">
      <w:pPr>
        <w:pStyle w:val="ab"/>
        <w:spacing w:before="0" w:line="360" w:lineRule="auto"/>
        <w:ind w:right="849" w:firstLine="709"/>
        <w:jc w:val="both"/>
        <w:rPr>
          <w:rFonts w:ascii="Times New Roman" w:hAnsi="Times New Roman"/>
        </w:rPr>
      </w:pPr>
      <w:r w:rsidRPr="001F05BE">
        <w:rPr>
          <w:rFonts w:ascii="Times New Roman" w:hAnsi="Times New Roman"/>
          <w:b w:val="0"/>
          <w:bCs w:val="0"/>
        </w:rPr>
        <w:fldChar w:fldCharType="begin"/>
      </w:r>
      <w:r w:rsidR="001D4082" w:rsidRPr="00F76B60">
        <w:rPr>
          <w:rFonts w:ascii="Times New Roman" w:hAnsi="Times New Roman"/>
        </w:rPr>
        <w:instrText xml:space="preserve"> TOC \o "1-3" \h \z \u </w:instrText>
      </w:r>
      <w:r w:rsidRPr="001F05BE">
        <w:rPr>
          <w:rFonts w:ascii="Times New Roman" w:hAnsi="Times New Roman"/>
          <w:b w:val="0"/>
          <w:bCs w:val="0"/>
        </w:rPr>
        <w:fldChar w:fldCharType="separate"/>
      </w:r>
    </w:p>
    <w:p w:rsidR="00F73DAC" w:rsidRDefault="001F05BE" w:rsidP="00D479D4">
      <w:pPr>
        <w:spacing w:after="0" w:line="360" w:lineRule="auto"/>
        <w:ind w:right="849" w:firstLine="709"/>
        <w:jc w:val="both"/>
        <w:rPr>
          <w:rFonts w:ascii="Times New Roman" w:hAnsi="Times New Roman"/>
          <w:b/>
          <w:bCs/>
          <w:sz w:val="28"/>
          <w:szCs w:val="28"/>
        </w:rPr>
      </w:pPr>
      <w:r w:rsidRPr="00F76B60">
        <w:rPr>
          <w:rFonts w:ascii="Times New Roman" w:hAnsi="Times New Roman"/>
          <w:b/>
          <w:bCs/>
          <w:sz w:val="28"/>
          <w:szCs w:val="28"/>
        </w:rPr>
        <w:fldChar w:fldCharType="end"/>
      </w:r>
      <w:bookmarkStart w:id="0" w:name="_Toc480905603"/>
      <w:bookmarkStart w:id="1" w:name="_Toc480995590"/>
    </w:p>
    <w:p w:rsidR="003D66A4" w:rsidRDefault="003D66A4" w:rsidP="00D479D4">
      <w:pPr>
        <w:spacing w:after="0" w:line="360" w:lineRule="auto"/>
        <w:ind w:right="849" w:firstLine="709"/>
        <w:jc w:val="both"/>
        <w:rPr>
          <w:rFonts w:ascii="Times New Roman" w:hAnsi="Times New Roman"/>
          <w:b/>
          <w:sz w:val="28"/>
          <w:szCs w:val="28"/>
        </w:rPr>
      </w:pPr>
    </w:p>
    <w:p w:rsidR="003D66A4" w:rsidRDefault="003D66A4" w:rsidP="00D479D4">
      <w:pPr>
        <w:spacing w:after="0" w:line="360" w:lineRule="auto"/>
        <w:ind w:right="849" w:firstLine="709"/>
        <w:jc w:val="both"/>
        <w:rPr>
          <w:rFonts w:ascii="Times New Roman" w:hAnsi="Times New Roman"/>
          <w:b/>
          <w:sz w:val="28"/>
          <w:szCs w:val="28"/>
        </w:rPr>
      </w:pPr>
    </w:p>
    <w:p w:rsidR="003D66A4" w:rsidRDefault="003D66A4" w:rsidP="00D479D4">
      <w:pPr>
        <w:spacing w:after="0" w:line="360" w:lineRule="auto"/>
        <w:ind w:right="849" w:firstLine="709"/>
        <w:jc w:val="both"/>
        <w:rPr>
          <w:rFonts w:ascii="Times New Roman" w:hAnsi="Times New Roman"/>
          <w:b/>
          <w:sz w:val="28"/>
          <w:szCs w:val="28"/>
        </w:rPr>
      </w:pPr>
    </w:p>
    <w:p w:rsidR="003D66A4" w:rsidRDefault="003D66A4" w:rsidP="00D479D4">
      <w:pPr>
        <w:spacing w:after="0" w:line="360" w:lineRule="auto"/>
        <w:ind w:right="849" w:firstLine="709"/>
        <w:jc w:val="both"/>
        <w:rPr>
          <w:rFonts w:ascii="Times New Roman" w:hAnsi="Times New Roman"/>
          <w:b/>
          <w:sz w:val="28"/>
          <w:szCs w:val="28"/>
        </w:rPr>
      </w:pPr>
    </w:p>
    <w:p w:rsidR="003D66A4" w:rsidRDefault="003D66A4" w:rsidP="00D479D4">
      <w:pPr>
        <w:spacing w:after="0" w:line="360" w:lineRule="auto"/>
        <w:ind w:right="849" w:firstLine="709"/>
        <w:jc w:val="both"/>
        <w:rPr>
          <w:rFonts w:ascii="Times New Roman" w:hAnsi="Times New Roman"/>
          <w:b/>
          <w:sz w:val="28"/>
          <w:szCs w:val="28"/>
        </w:rPr>
      </w:pPr>
    </w:p>
    <w:p w:rsidR="003D66A4" w:rsidRDefault="003D66A4" w:rsidP="00D479D4">
      <w:pPr>
        <w:spacing w:after="0" w:line="360" w:lineRule="auto"/>
        <w:ind w:right="849" w:firstLine="709"/>
        <w:jc w:val="both"/>
        <w:rPr>
          <w:rFonts w:ascii="Times New Roman" w:hAnsi="Times New Roman"/>
          <w:b/>
          <w:sz w:val="28"/>
          <w:szCs w:val="28"/>
        </w:rPr>
      </w:pPr>
    </w:p>
    <w:p w:rsidR="003D66A4" w:rsidRDefault="003D66A4" w:rsidP="00D479D4">
      <w:pPr>
        <w:spacing w:after="0" w:line="360" w:lineRule="auto"/>
        <w:ind w:right="849" w:firstLine="709"/>
        <w:jc w:val="both"/>
        <w:rPr>
          <w:rFonts w:ascii="Times New Roman" w:hAnsi="Times New Roman"/>
          <w:b/>
          <w:sz w:val="28"/>
          <w:szCs w:val="28"/>
        </w:rPr>
      </w:pPr>
    </w:p>
    <w:p w:rsidR="003D66A4" w:rsidRDefault="003D66A4" w:rsidP="00D479D4">
      <w:pPr>
        <w:spacing w:after="0" w:line="360" w:lineRule="auto"/>
        <w:ind w:right="849" w:firstLine="709"/>
        <w:jc w:val="both"/>
        <w:rPr>
          <w:rFonts w:ascii="Times New Roman" w:hAnsi="Times New Roman"/>
          <w:b/>
          <w:sz w:val="28"/>
          <w:szCs w:val="28"/>
        </w:rPr>
      </w:pPr>
    </w:p>
    <w:p w:rsidR="003D66A4" w:rsidRDefault="003D66A4" w:rsidP="00D479D4">
      <w:pPr>
        <w:spacing w:after="0" w:line="360" w:lineRule="auto"/>
        <w:ind w:right="849" w:firstLine="709"/>
        <w:jc w:val="both"/>
        <w:rPr>
          <w:rFonts w:ascii="Times New Roman" w:hAnsi="Times New Roman"/>
          <w:b/>
          <w:sz w:val="28"/>
          <w:szCs w:val="28"/>
        </w:rPr>
      </w:pPr>
    </w:p>
    <w:p w:rsidR="003D66A4" w:rsidRDefault="003D66A4" w:rsidP="00D479D4">
      <w:pPr>
        <w:spacing w:after="0" w:line="360" w:lineRule="auto"/>
        <w:ind w:right="849" w:firstLine="709"/>
        <w:jc w:val="both"/>
        <w:rPr>
          <w:rFonts w:ascii="Times New Roman" w:hAnsi="Times New Roman"/>
          <w:b/>
          <w:sz w:val="28"/>
          <w:szCs w:val="28"/>
        </w:rPr>
      </w:pPr>
    </w:p>
    <w:p w:rsidR="003D66A4" w:rsidRDefault="003D66A4" w:rsidP="00D479D4">
      <w:pPr>
        <w:spacing w:after="0" w:line="360" w:lineRule="auto"/>
        <w:ind w:right="849" w:firstLine="709"/>
        <w:jc w:val="both"/>
        <w:rPr>
          <w:rFonts w:ascii="Times New Roman" w:hAnsi="Times New Roman"/>
          <w:b/>
          <w:sz w:val="28"/>
          <w:szCs w:val="28"/>
        </w:rPr>
      </w:pPr>
    </w:p>
    <w:p w:rsidR="003D66A4" w:rsidRDefault="003D66A4" w:rsidP="00D479D4">
      <w:pPr>
        <w:spacing w:after="0" w:line="360" w:lineRule="auto"/>
        <w:ind w:right="849" w:firstLine="709"/>
        <w:jc w:val="both"/>
        <w:rPr>
          <w:rFonts w:ascii="Times New Roman" w:hAnsi="Times New Roman"/>
          <w:b/>
          <w:sz w:val="28"/>
          <w:szCs w:val="28"/>
        </w:rPr>
      </w:pPr>
    </w:p>
    <w:p w:rsidR="003D66A4" w:rsidRDefault="003D66A4" w:rsidP="00D479D4">
      <w:pPr>
        <w:spacing w:after="0" w:line="360" w:lineRule="auto"/>
        <w:ind w:right="849" w:firstLine="709"/>
        <w:jc w:val="both"/>
        <w:rPr>
          <w:rFonts w:ascii="Times New Roman" w:hAnsi="Times New Roman"/>
          <w:b/>
          <w:sz w:val="28"/>
          <w:szCs w:val="28"/>
        </w:rPr>
      </w:pPr>
    </w:p>
    <w:p w:rsidR="003D66A4" w:rsidRDefault="003D66A4" w:rsidP="00D479D4">
      <w:pPr>
        <w:spacing w:after="0" w:line="360" w:lineRule="auto"/>
        <w:ind w:right="849" w:firstLine="709"/>
        <w:jc w:val="both"/>
        <w:rPr>
          <w:rFonts w:ascii="Times New Roman" w:hAnsi="Times New Roman"/>
          <w:b/>
          <w:sz w:val="28"/>
          <w:szCs w:val="28"/>
        </w:rPr>
      </w:pPr>
    </w:p>
    <w:p w:rsidR="003D66A4" w:rsidRDefault="003D66A4" w:rsidP="00D479D4">
      <w:pPr>
        <w:spacing w:after="0" w:line="360" w:lineRule="auto"/>
        <w:ind w:right="849" w:firstLine="709"/>
        <w:jc w:val="both"/>
        <w:rPr>
          <w:rFonts w:ascii="Times New Roman" w:hAnsi="Times New Roman"/>
          <w:b/>
          <w:sz w:val="28"/>
          <w:szCs w:val="28"/>
        </w:rPr>
      </w:pPr>
    </w:p>
    <w:p w:rsidR="003D66A4" w:rsidRDefault="003D66A4" w:rsidP="00D479D4">
      <w:pPr>
        <w:spacing w:after="0" w:line="360" w:lineRule="auto"/>
        <w:ind w:right="849" w:firstLine="709"/>
        <w:jc w:val="both"/>
        <w:rPr>
          <w:rFonts w:ascii="Times New Roman" w:hAnsi="Times New Roman"/>
          <w:b/>
          <w:sz w:val="28"/>
          <w:szCs w:val="28"/>
        </w:rPr>
      </w:pPr>
    </w:p>
    <w:p w:rsidR="003D66A4" w:rsidRDefault="003D66A4" w:rsidP="00D479D4">
      <w:pPr>
        <w:spacing w:after="0" w:line="360" w:lineRule="auto"/>
        <w:ind w:right="849" w:firstLine="709"/>
        <w:jc w:val="both"/>
        <w:rPr>
          <w:rFonts w:ascii="Times New Roman" w:hAnsi="Times New Roman"/>
          <w:b/>
          <w:sz w:val="28"/>
          <w:szCs w:val="28"/>
        </w:rPr>
      </w:pPr>
    </w:p>
    <w:p w:rsidR="003D66A4" w:rsidRDefault="001D36D4" w:rsidP="002B5403">
      <w:pPr>
        <w:spacing w:after="0" w:line="360" w:lineRule="auto"/>
        <w:ind w:right="849" w:firstLine="709"/>
        <w:jc w:val="center"/>
        <w:rPr>
          <w:rFonts w:ascii="Times New Roman" w:hAnsi="Times New Roman"/>
          <w:b/>
          <w:sz w:val="28"/>
          <w:szCs w:val="28"/>
        </w:rPr>
      </w:pPr>
      <w:r>
        <w:rPr>
          <w:rFonts w:ascii="Times New Roman" w:hAnsi="Times New Roman"/>
          <w:b/>
          <w:sz w:val="28"/>
          <w:szCs w:val="28"/>
        </w:rPr>
        <w:lastRenderedPageBreak/>
        <w:t>Введение</w:t>
      </w:r>
    </w:p>
    <w:p w:rsidR="00DB26A8" w:rsidRDefault="001D36D4" w:rsidP="00DB26A8">
      <w:pPr>
        <w:spacing w:after="0" w:line="360" w:lineRule="auto"/>
        <w:ind w:right="849" w:firstLine="709"/>
        <w:jc w:val="both"/>
        <w:rPr>
          <w:rFonts w:ascii="Times New Roman" w:hAnsi="Times New Roman"/>
          <w:sz w:val="28"/>
          <w:szCs w:val="28"/>
        </w:rPr>
      </w:pPr>
      <w:r>
        <w:rPr>
          <w:rFonts w:ascii="Times New Roman" w:hAnsi="Times New Roman"/>
          <w:sz w:val="28"/>
          <w:szCs w:val="28"/>
        </w:rPr>
        <w:t xml:space="preserve">Актуальность </w:t>
      </w:r>
      <w:r w:rsidR="00787373">
        <w:rPr>
          <w:rFonts w:ascii="Times New Roman" w:hAnsi="Times New Roman"/>
          <w:sz w:val="28"/>
          <w:szCs w:val="28"/>
        </w:rPr>
        <w:t xml:space="preserve">данной </w:t>
      </w:r>
      <w:r>
        <w:rPr>
          <w:rFonts w:ascii="Times New Roman" w:hAnsi="Times New Roman"/>
          <w:sz w:val="28"/>
          <w:szCs w:val="28"/>
        </w:rPr>
        <w:t>темы</w:t>
      </w:r>
      <w:r w:rsidR="00787373" w:rsidRPr="00787373">
        <w:rPr>
          <w:rFonts w:ascii="Times New Roman" w:hAnsi="Times New Roman"/>
        </w:rPr>
        <w:t xml:space="preserve"> </w:t>
      </w:r>
      <w:r w:rsidR="00787373" w:rsidRPr="00787373">
        <w:rPr>
          <w:rFonts w:ascii="Times New Roman" w:hAnsi="Times New Roman"/>
          <w:sz w:val="28"/>
          <w:szCs w:val="28"/>
        </w:rPr>
        <w:t>данной</w:t>
      </w:r>
      <w:r w:rsidR="00787373">
        <w:rPr>
          <w:sz w:val="28"/>
          <w:szCs w:val="28"/>
        </w:rPr>
        <w:t xml:space="preserve"> </w:t>
      </w:r>
      <w:r w:rsidR="00FC0B6F">
        <w:rPr>
          <w:rFonts w:ascii="Times New Roman" w:hAnsi="Times New Roman"/>
          <w:sz w:val="28"/>
          <w:szCs w:val="28"/>
        </w:rPr>
        <w:t xml:space="preserve">обусловлена </w:t>
      </w:r>
      <w:r w:rsidR="00210EA6">
        <w:rPr>
          <w:rFonts w:ascii="Times New Roman" w:hAnsi="Times New Roman"/>
          <w:sz w:val="28"/>
          <w:szCs w:val="28"/>
        </w:rPr>
        <w:t xml:space="preserve">тем, </w:t>
      </w:r>
      <w:r w:rsidR="00066C1F">
        <w:rPr>
          <w:rFonts w:ascii="Times New Roman" w:hAnsi="Times New Roman"/>
          <w:sz w:val="28"/>
          <w:szCs w:val="28"/>
        </w:rPr>
        <w:t xml:space="preserve">что подакцизные товары всегда являлись объектом пристального внимания со стороны государства. К этим товарам всегда предъявляются особые стандарты качества и безопасности, вследствие чего, у таможенных органов  имеется необходимость наличия также особого порядка совершения таможенных операций с данной категорией товаров, так как ввоз и вывоз данной продукции в большей своей мере относится к компетенции именно таможенных органов. </w:t>
      </w:r>
      <w:r w:rsidR="00DB26A8">
        <w:rPr>
          <w:rFonts w:ascii="Times New Roman" w:hAnsi="Times New Roman"/>
          <w:sz w:val="28"/>
          <w:szCs w:val="28"/>
        </w:rPr>
        <w:t xml:space="preserve">В рамках изучаемого курса </w:t>
      </w:r>
      <w:r w:rsidR="00DB26A8" w:rsidRPr="00DB26A8">
        <w:rPr>
          <w:rFonts w:ascii="Times New Roman" w:hAnsi="Times New Roman"/>
          <w:sz w:val="28"/>
          <w:szCs w:val="28"/>
        </w:rPr>
        <w:t>«Запреты и ограничения внешнеторговой деятельности»</w:t>
      </w:r>
      <w:r w:rsidR="00DB26A8">
        <w:rPr>
          <w:rFonts w:ascii="Times New Roman" w:hAnsi="Times New Roman"/>
          <w:sz w:val="28"/>
          <w:szCs w:val="28"/>
        </w:rPr>
        <w:t xml:space="preserve"> проблема перемещения подакцизных товаров рассматривается таможенными органами, как с точки зрения тарифного регулирования, так и нетарифного регулирования, то есть запретов и ограничений.</w:t>
      </w:r>
    </w:p>
    <w:p w:rsidR="00DB26A8" w:rsidRDefault="00787373" w:rsidP="00DB26A8">
      <w:pPr>
        <w:spacing w:after="0" w:line="360" w:lineRule="auto"/>
        <w:ind w:right="849" w:firstLine="709"/>
        <w:jc w:val="both"/>
        <w:rPr>
          <w:rFonts w:ascii="Times New Roman" w:hAnsi="Times New Roman"/>
          <w:sz w:val="28"/>
          <w:szCs w:val="28"/>
        </w:rPr>
      </w:pPr>
      <w:r>
        <w:rPr>
          <w:rFonts w:ascii="Times New Roman" w:hAnsi="Times New Roman"/>
          <w:sz w:val="28"/>
          <w:szCs w:val="28"/>
        </w:rPr>
        <w:t>Данная тема была избрана мною, так как я являюсь непосредственным потребителем данных товаров</w:t>
      </w:r>
      <w:r w:rsidR="00FC4447">
        <w:rPr>
          <w:rFonts w:ascii="Times New Roman" w:hAnsi="Times New Roman"/>
          <w:sz w:val="28"/>
          <w:szCs w:val="28"/>
        </w:rPr>
        <w:t xml:space="preserve"> на территории Российской Федерации</w:t>
      </w:r>
      <w:r>
        <w:rPr>
          <w:rFonts w:ascii="Times New Roman" w:hAnsi="Times New Roman"/>
          <w:sz w:val="28"/>
          <w:szCs w:val="28"/>
        </w:rPr>
        <w:t xml:space="preserve"> и имею личный интерес в реализации государством и таможенными органами в частности, моего пр</w:t>
      </w:r>
      <w:r w:rsidR="00C164BB">
        <w:rPr>
          <w:rFonts w:ascii="Times New Roman" w:hAnsi="Times New Roman"/>
          <w:sz w:val="28"/>
          <w:szCs w:val="28"/>
        </w:rPr>
        <w:t>ава на безопасность и здоровье.</w:t>
      </w:r>
      <w:r w:rsidR="001B54B6">
        <w:rPr>
          <w:rStyle w:val="af5"/>
          <w:rFonts w:ascii="Times New Roman" w:hAnsi="Times New Roman"/>
          <w:sz w:val="28"/>
          <w:szCs w:val="28"/>
        </w:rPr>
        <w:footnoteReference w:id="1"/>
      </w:r>
      <w:r w:rsidR="001B1363">
        <w:rPr>
          <w:rFonts w:ascii="Times New Roman" w:hAnsi="Times New Roman"/>
          <w:sz w:val="28"/>
          <w:szCs w:val="28"/>
        </w:rPr>
        <w:t xml:space="preserve"> Наличие подлинной акцизной марки на подакцизном товаре всегда позволяет потребителю быть уверенным в качестве данной продукции</w:t>
      </w:r>
      <w:r w:rsidR="001B54B6">
        <w:rPr>
          <w:rFonts w:ascii="Times New Roman" w:hAnsi="Times New Roman"/>
          <w:sz w:val="28"/>
          <w:szCs w:val="28"/>
        </w:rPr>
        <w:t>, которая сама по себе является источником некоторой опасности для здоровья ее потребителей</w:t>
      </w:r>
      <w:r w:rsidR="001B1363">
        <w:rPr>
          <w:rFonts w:ascii="Times New Roman" w:hAnsi="Times New Roman"/>
          <w:sz w:val="28"/>
          <w:szCs w:val="28"/>
        </w:rPr>
        <w:t>.</w:t>
      </w:r>
    </w:p>
    <w:p w:rsidR="00DB26A8" w:rsidRDefault="00DB26A8" w:rsidP="00DB26A8">
      <w:pPr>
        <w:spacing w:after="0" w:line="360" w:lineRule="auto"/>
        <w:ind w:right="849" w:firstLine="709"/>
        <w:jc w:val="both"/>
        <w:rPr>
          <w:rFonts w:ascii="Times New Roman" w:hAnsi="Times New Roman"/>
          <w:sz w:val="28"/>
          <w:szCs w:val="28"/>
        </w:rPr>
      </w:pPr>
      <w:proofErr w:type="gramStart"/>
      <w:r>
        <w:rPr>
          <w:rFonts w:ascii="Times New Roman" w:hAnsi="Times New Roman"/>
          <w:sz w:val="28"/>
          <w:szCs w:val="28"/>
        </w:rPr>
        <w:t>Аспекты данной темы, как теоретические, так и практические, широко освещены в различных других научных работах, в частности учебниках по таможенному делу, статьях о подакцизных товаров, что делает возможным обращение к актуальным источникам научной информации в рамках данной курсовой работы.</w:t>
      </w:r>
      <w:proofErr w:type="gramEnd"/>
    </w:p>
    <w:p w:rsidR="001B1363" w:rsidRDefault="00DB26A8" w:rsidP="001B1363">
      <w:pPr>
        <w:spacing w:after="0" w:line="360" w:lineRule="auto"/>
        <w:ind w:right="849" w:firstLine="709"/>
        <w:jc w:val="both"/>
        <w:rPr>
          <w:rFonts w:ascii="Times New Roman" w:hAnsi="Times New Roman"/>
          <w:sz w:val="28"/>
          <w:szCs w:val="28"/>
        </w:rPr>
      </w:pPr>
      <w:r>
        <w:rPr>
          <w:rFonts w:ascii="Times New Roman" w:hAnsi="Times New Roman"/>
          <w:sz w:val="28"/>
          <w:szCs w:val="28"/>
        </w:rPr>
        <w:lastRenderedPageBreak/>
        <w:t xml:space="preserve">Нормативную базу для изучения данной темы составляют: </w:t>
      </w:r>
      <w:proofErr w:type="gramStart"/>
      <w:r>
        <w:rPr>
          <w:rFonts w:ascii="Times New Roman" w:hAnsi="Times New Roman"/>
          <w:sz w:val="28"/>
          <w:szCs w:val="28"/>
        </w:rPr>
        <w:t>Конституция Р</w:t>
      </w:r>
      <w:r w:rsidR="00CA36E8">
        <w:rPr>
          <w:rFonts w:ascii="Times New Roman" w:hAnsi="Times New Roman"/>
          <w:sz w:val="28"/>
          <w:szCs w:val="28"/>
        </w:rPr>
        <w:t>оссийской Федерации</w:t>
      </w:r>
      <w:r>
        <w:rPr>
          <w:rFonts w:ascii="Times New Roman" w:hAnsi="Times New Roman"/>
          <w:sz w:val="28"/>
          <w:szCs w:val="28"/>
        </w:rPr>
        <w:t>, международные нормативно-правовые акты</w:t>
      </w:r>
      <w:r w:rsidR="00FC4447">
        <w:rPr>
          <w:rFonts w:ascii="Times New Roman" w:hAnsi="Times New Roman"/>
          <w:sz w:val="28"/>
          <w:szCs w:val="28"/>
        </w:rPr>
        <w:t>, федеральные законы, приказы и письма Федеральной таможенной службы</w:t>
      </w:r>
      <w:r w:rsidR="00CA36E8">
        <w:rPr>
          <w:rFonts w:ascii="Times New Roman" w:hAnsi="Times New Roman"/>
          <w:sz w:val="28"/>
          <w:szCs w:val="28"/>
        </w:rPr>
        <w:t xml:space="preserve"> Российской Федерации</w:t>
      </w:r>
      <w:r w:rsidR="00FC4447">
        <w:rPr>
          <w:rFonts w:ascii="Times New Roman" w:hAnsi="Times New Roman"/>
          <w:sz w:val="28"/>
          <w:szCs w:val="28"/>
        </w:rPr>
        <w:t xml:space="preserve"> (а также Г</w:t>
      </w:r>
      <w:r w:rsidR="00CA36E8">
        <w:rPr>
          <w:rFonts w:ascii="Times New Roman" w:hAnsi="Times New Roman"/>
          <w:sz w:val="28"/>
          <w:szCs w:val="28"/>
        </w:rPr>
        <w:t>осударственного таможенного комитета</w:t>
      </w:r>
      <w:r w:rsidR="00FC4447">
        <w:rPr>
          <w:rFonts w:ascii="Times New Roman" w:hAnsi="Times New Roman"/>
          <w:sz w:val="28"/>
          <w:szCs w:val="28"/>
        </w:rPr>
        <w:t>), Министерства финансов Российской Федерации, Федеральной налоговой службы и другие нормативно-правовые акты, в той или иной мере регламентирующие правовое регулирование трансграничного перемещения подакцизных товаров</w:t>
      </w:r>
      <w:r w:rsidR="00004CAF">
        <w:rPr>
          <w:rFonts w:ascii="Times New Roman" w:hAnsi="Times New Roman"/>
          <w:sz w:val="28"/>
          <w:szCs w:val="28"/>
        </w:rPr>
        <w:t>, подлежащих маркированных акцизными марками</w:t>
      </w:r>
      <w:r w:rsidR="00FC4447">
        <w:rPr>
          <w:rFonts w:ascii="Times New Roman" w:hAnsi="Times New Roman"/>
          <w:sz w:val="28"/>
          <w:szCs w:val="28"/>
        </w:rPr>
        <w:t xml:space="preserve"> в Российской Федерации.</w:t>
      </w:r>
      <w:proofErr w:type="gramEnd"/>
    </w:p>
    <w:p w:rsidR="00F4099F" w:rsidRDefault="00787373" w:rsidP="00F4099F">
      <w:pPr>
        <w:spacing w:after="0" w:line="360" w:lineRule="auto"/>
        <w:ind w:right="849" w:firstLine="709"/>
        <w:jc w:val="both"/>
        <w:rPr>
          <w:rFonts w:ascii="Times New Roman" w:hAnsi="Times New Roman"/>
          <w:sz w:val="28"/>
          <w:szCs w:val="28"/>
        </w:rPr>
      </w:pPr>
      <w:r>
        <w:rPr>
          <w:rFonts w:ascii="Times New Roman" w:hAnsi="Times New Roman"/>
          <w:sz w:val="28"/>
          <w:szCs w:val="28"/>
        </w:rPr>
        <w:t>Целью</w:t>
      </w:r>
      <w:r w:rsidR="00B65819">
        <w:rPr>
          <w:rFonts w:ascii="Times New Roman" w:hAnsi="Times New Roman"/>
          <w:sz w:val="28"/>
          <w:szCs w:val="28"/>
        </w:rPr>
        <w:t xml:space="preserve"> данной работы является изучение</w:t>
      </w:r>
      <w:r w:rsidR="00FC4447">
        <w:rPr>
          <w:rFonts w:ascii="Times New Roman" w:hAnsi="Times New Roman"/>
          <w:sz w:val="28"/>
          <w:szCs w:val="28"/>
        </w:rPr>
        <w:t xml:space="preserve"> </w:t>
      </w:r>
      <w:r>
        <w:rPr>
          <w:rFonts w:ascii="Times New Roman" w:hAnsi="Times New Roman"/>
          <w:sz w:val="28"/>
          <w:szCs w:val="28"/>
        </w:rPr>
        <w:t xml:space="preserve"> особенностей совершения </w:t>
      </w:r>
      <w:r w:rsidR="00FC4447" w:rsidRPr="00FC4447">
        <w:rPr>
          <w:rFonts w:ascii="Times New Roman" w:hAnsi="Times New Roman"/>
          <w:sz w:val="28"/>
          <w:szCs w:val="28"/>
        </w:rPr>
        <w:t>таможенных операций с подакцизными товарами, маркированными акцизными марками</w:t>
      </w:r>
      <w:r w:rsidR="00B65819">
        <w:rPr>
          <w:rFonts w:ascii="Times New Roman" w:hAnsi="Times New Roman"/>
          <w:sz w:val="28"/>
          <w:szCs w:val="28"/>
        </w:rPr>
        <w:t>, выявить проблемы, связанные с трансграничным перемещением подакцизных товаров, маркированных</w:t>
      </w:r>
      <w:r w:rsidR="00B65819" w:rsidRPr="00B65819">
        <w:rPr>
          <w:rFonts w:ascii="Times New Roman" w:hAnsi="Times New Roman"/>
          <w:sz w:val="28"/>
          <w:szCs w:val="28"/>
        </w:rPr>
        <w:t xml:space="preserve"> акцизными марками</w:t>
      </w:r>
      <w:r w:rsidR="00B65819">
        <w:rPr>
          <w:rFonts w:ascii="Times New Roman" w:hAnsi="Times New Roman"/>
          <w:sz w:val="28"/>
          <w:szCs w:val="28"/>
        </w:rPr>
        <w:t xml:space="preserve"> и определить направления совершенствования регулирования данной сферы таможенного регулирования.</w:t>
      </w:r>
    </w:p>
    <w:p w:rsidR="00FC4447" w:rsidRDefault="00FC4447" w:rsidP="00F4099F">
      <w:pPr>
        <w:spacing w:after="0" w:line="360" w:lineRule="auto"/>
        <w:ind w:right="849" w:firstLine="709"/>
        <w:jc w:val="both"/>
        <w:rPr>
          <w:rFonts w:ascii="Times New Roman" w:hAnsi="Times New Roman"/>
          <w:sz w:val="28"/>
          <w:szCs w:val="28"/>
        </w:rPr>
      </w:pPr>
      <w:r w:rsidRPr="00FC4447">
        <w:rPr>
          <w:rFonts w:ascii="Times New Roman" w:hAnsi="Times New Roman"/>
          <w:sz w:val="28"/>
          <w:szCs w:val="28"/>
        </w:rPr>
        <w:t>Исходя из цели исследования, можно выделить следующие задачи:</w:t>
      </w:r>
    </w:p>
    <w:p w:rsidR="00FC4447" w:rsidRDefault="002A7756" w:rsidP="008A13F4">
      <w:pPr>
        <w:pStyle w:val="ae"/>
        <w:numPr>
          <w:ilvl w:val="0"/>
          <w:numId w:val="2"/>
        </w:numPr>
        <w:spacing w:after="0" w:line="360" w:lineRule="auto"/>
        <w:ind w:right="849"/>
        <w:jc w:val="both"/>
        <w:rPr>
          <w:rFonts w:ascii="Times New Roman" w:hAnsi="Times New Roman"/>
          <w:sz w:val="28"/>
          <w:szCs w:val="28"/>
        </w:rPr>
      </w:pPr>
      <w:r>
        <w:rPr>
          <w:rFonts w:ascii="Times New Roman" w:hAnsi="Times New Roman"/>
          <w:sz w:val="28"/>
          <w:szCs w:val="28"/>
        </w:rPr>
        <w:t>Определить понятие подакцизных товаров</w:t>
      </w:r>
      <w:r w:rsidRPr="002A7756">
        <w:rPr>
          <w:rFonts w:ascii="Times New Roman" w:hAnsi="Times New Roman"/>
          <w:sz w:val="28"/>
          <w:szCs w:val="28"/>
        </w:rPr>
        <w:t>, маркированными акцизными марками</w:t>
      </w:r>
    </w:p>
    <w:p w:rsidR="002A7756" w:rsidRDefault="002A7756" w:rsidP="008A13F4">
      <w:pPr>
        <w:pStyle w:val="ae"/>
        <w:numPr>
          <w:ilvl w:val="0"/>
          <w:numId w:val="2"/>
        </w:numPr>
        <w:spacing w:after="0" w:line="360" w:lineRule="auto"/>
        <w:ind w:right="849"/>
        <w:jc w:val="both"/>
        <w:rPr>
          <w:rFonts w:ascii="Times New Roman" w:hAnsi="Times New Roman"/>
          <w:sz w:val="28"/>
          <w:szCs w:val="28"/>
        </w:rPr>
      </w:pPr>
      <w:r>
        <w:rPr>
          <w:rFonts w:ascii="Times New Roman" w:hAnsi="Times New Roman"/>
          <w:sz w:val="28"/>
          <w:szCs w:val="28"/>
        </w:rPr>
        <w:t>Определить понятие трансграничного перемещения подакцизных товаров, маркированных</w:t>
      </w:r>
      <w:r w:rsidRPr="002A7756">
        <w:rPr>
          <w:rFonts w:ascii="Times New Roman" w:hAnsi="Times New Roman"/>
          <w:sz w:val="28"/>
          <w:szCs w:val="28"/>
        </w:rPr>
        <w:t xml:space="preserve"> акцизными марками</w:t>
      </w:r>
      <w:r>
        <w:rPr>
          <w:rFonts w:ascii="Times New Roman" w:hAnsi="Times New Roman"/>
          <w:sz w:val="28"/>
          <w:szCs w:val="28"/>
        </w:rPr>
        <w:t>.</w:t>
      </w:r>
    </w:p>
    <w:p w:rsidR="002A7756" w:rsidRDefault="002A7756" w:rsidP="008A13F4">
      <w:pPr>
        <w:pStyle w:val="ae"/>
        <w:numPr>
          <w:ilvl w:val="0"/>
          <w:numId w:val="2"/>
        </w:numPr>
        <w:spacing w:after="0" w:line="360" w:lineRule="auto"/>
        <w:ind w:right="849"/>
        <w:jc w:val="both"/>
        <w:rPr>
          <w:rFonts w:ascii="Times New Roman" w:hAnsi="Times New Roman"/>
          <w:sz w:val="28"/>
          <w:szCs w:val="28"/>
        </w:rPr>
      </w:pPr>
      <w:r>
        <w:rPr>
          <w:rFonts w:ascii="Times New Roman" w:hAnsi="Times New Roman"/>
          <w:sz w:val="28"/>
          <w:szCs w:val="28"/>
        </w:rPr>
        <w:t xml:space="preserve">Изучить правовое регулирование </w:t>
      </w:r>
      <w:r w:rsidRPr="002A7756">
        <w:rPr>
          <w:rFonts w:ascii="Times New Roman" w:hAnsi="Times New Roman"/>
          <w:sz w:val="28"/>
          <w:szCs w:val="28"/>
        </w:rPr>
        <w:t>трансграничного</w:t>
      </w:r>
      <w:r>
        <w:rPr>
          <w:rFonts w:ascii="Times New Roman" w:hAnsi="Times New Roman"/>
          <w:sz w:val="28"/>
          <w:szCs w:val="28"/>
        </w:rPr>
        <w:t xml:space="preserve"> </w:t>
      </w:r>
      <w:r w:rsidRPr="002A7756">
        <w:rPr>
          <w:rFonts w:ascii="Times New Roman" w:hAnsi="Times New Roman"/>
          <w:sz w:val="28"/>
          <w:szCs w:val="28"/>
        </w:rPr>
        <w:t xml:space="preserve">перемещения подакцизных товаров, </w:t>
      </w:r>
      <w:r>
        <w:rPr>
          <w:rFonts w:ascii="Times New Roman" w:hAnsi="Times New Roman"/>
          <w:sz w:val="28"/>
          <w:szCs w:val="28"/>
        </w:rPr>
        <w:t>маркированных акцизными марками таможенными органами</w:t>
      </w:r>
    </w:p>
    <w:p w:rsidR="002A7756" w:rsidRDefault="002A7756" w:rsidP="008A13F4">
      <w:pPr>
        <w:pStyle w:val="ae"/>
        <w:numPr>
          <w:ilvl w:val="0"/>
          <w:numId w:val="2"/>
        </w:numPr>
        <w:spacing w:after="0" w:line="360" w:lineRule="auto"/>
        <w:ind w:right="849"/>
        <w:jc w:val="both"/>
        <w:rPr>
          <w:rFonts w:ascii="Times New Roman" w:hAnsi="Times New Roman"/>
          <w:sz w:val="28"/>
          <w:szCs w:val="28"/>
        </w:rPr>
      </w:pPr>
      <w:r w:rsidRPr="002A7756">
        <w:rPr>
          <w:rFonts w:ascii="Times New Roman" w:hAnsi="Times New Roman"/>
          <w:sz w:val="28"/>
          <w:szCs w:val="28"/>
        </w:rPr>
        <w:t>Изучить практику таможенных органов, связанную с перемещением  подакцизных товаров, маркированных акцизными марками.</w:t>
      </w:r>
    </w:p>
    <w:p w:rsidR="00B65819" w:rsidRDefault="00B65819" w:rsidP="008A13F4">
      <w:pPr>
        <w:pStyle w:val="ae"/>
        <w:numPr>
          <w:ilvl w:val="0"/>
          <w:numId w:val="2"/>
        </w:numPr>
        <w:spacing w:after="0" w:line="360" w:lineRule="auto"/>
        <w:ind w:right="849"/>
        <w:jc w:val="both"/>
        <w:rPr>
          <w:rFonts w:ascii="Times New Roman" w:hAnsi="Times New Roman"/>
          <w:sz w:val="28"/>
          <w:szCs w:val="28"/>
        </w:rPr>
      </w:pPr>
      <w:r>
        <w:rPr>
          <w:rFonts w:ascii="Times New Roman" w:hAnsi="Times New Roman"/>
          <w:sz w:val="28"/>
          <w:szCs w:val="28"/>
        </w:rPr>
        <w:lastRenderedPageBreak/>
        <w:t xml:space="preserve">Выявить проблематику современного трансграничного перемещения подакцизных товаров, маркированных акцизными марками </w:t>
      </w:r>
    </w:p>
    <w:p w:rsidR="00B65819" w:rsidRDefault="00B65819" w:rsidP="008A13F4">
      <w:pPr>
        <w:pStyle w:val="ae"/>
        <w:numPr>
          <w:ilvl w:val="0"/>
          <w:numId w:val="2"/>
        </w:numPr>
        <w:spacing w:after="0" w:line="360" w:lineRule="auto"/>
        <w:ind w:right="849"/>
        <w:jc w:val="both"/>
        <w:rPr>
          <w:rFonts w:ascii="Times New Roman" w:hAnsi="Times New Roman"/>
          <w:sz w:val="28"/>
          <w:szCs w:val="28"/>
        </w:rPr>
      </w:pPr>
      <w:r>
        <w:rPr>
          <w:rFonts w:ascii="Times New Roman" w:hAnsi="Times New Roman"/>
          <w:sz w:val="28"/>
          <w:szCs w:val="28"/>
        </w:rPr>
        <w:t xml:space="preserve">Определить направления совершенствования регулирования сферы </w:t>
      </w:r>
      <w:r w:rsidRPr="00B65819">
        <w:rPr>
          <w:rFonts w:ascii="Times New Roman" w:hAnsi="Times New Roman"/>
          <w:sz w:val="28"/>
          <w:szCs w:val="28"/>
        </w:rPr>
        <w:t>трансграничного перемещения подакцизных товаров, маркированных акцизными марками таможенными органами</w:t>
      </w:r>
    </w:p>
    <w:p w:rsidR="00FC4447" w:rsidRDefault="002A7756" w:rsidP="00802B98">
      <w:pPr>
        <w:spacing w:after="0" w:line="360" w:lineRule="auto"/>
        <w:ind w:right="849" w:firstLine="709"/>
        <w:jc w:val="both"/>
        <w:rPr>
          <w:rFonts w:ascii="Times New Roman" w:hAnsi="Times New Roman"/>
          <w:sz w:val="28"/>
          <w:szCs w:val="28"/>
        </w:rPr>
      </w:pPr>
      <w:r w:rsidRPr="002A7756">
        <w:rPr>
          <w:rFonts w:ascii="Times New Roman" w:hAnsi="Times New Roman"/>
          <w:sz w:val="28"/>
          <w:szCs w:val="28"/>
        </w:rPr>
        <w:t>Объектом курсовой работы являются правовые отношения, возни</w:t>
      </w:r>
      <w:r>
        <w:rPr>
          <w:rFonts w:ascii="Times New Roman" w:hAnsi="Times New Roman"/>
          <w:sz w:val="28"/>
          <w:szCs w:val="28"/>
        </w:rPr>
        <w:t xml:space="preserve">кающие при  трансграничном перемещении и совершении таможенных операций с </w:t>
      </w:r>
      <w:r w:rsidRPr="002A7756">
        <w:rPr>
          <w:rFonts w:ascii="Times New Roman" w:hAnsi="Times New Roman"/>
          <w:sz w:val="28"/>
          <w:szCs w:val="28"/>
        </w:rPr>
        <w:t>подакцизны</w:t>
      </w:r>
      <w:r>
        <w:rPr>
          <w:rFonts w:ascii="Times New Roman" w:hAnsi="Times New Roman"/>
          <w:sz w:val="28"/>
          <w:szCs w:val="28"/>
        </w:rPr>
        <w:t xml:space="preserve">ми товарами, маркированными </w:t>
      </w:r>
      <w:r w:rsidRPr="002A7756">
        <w:rPr>
          <w:rFonts w:ascii="Times New Roman" w:hAnsi="Times New Roman"/>
          <w:sz w:val="28"/>
          <w:szCs w:val="28"/>
        </w:rPr>
        <w:t>акцизными марками.</w:t>
      </w:r>
    </w:p>
    <w:p w:rsidR="001B1363" w:rsidRDefault="002A7756" w:rsidP="001B1363">
      <w:pPr>
        <w:spacing w:after="0" w:line="360" w:lineRule="auto"/>
        <w:ind w:right="849" w:firstLine="709"/>
        <w:jc w:val="both"/>
        <w:rPr>
          <w:rFonts w:ascii="Times New Roman" w:hAnsi="Times New Roman"/>
          <w:sz w:val="28"/>
          <w:szCs w:val="28"/>
        </w:rPr>
      </w:pPr>
      <w:r w:rsidRPr="002A7756">
        <w:rPr>
          <w:rFonts w:ascii="Times New Roman" w:hAnsi="Times New Roman"/>
          <w:sz w:val="28"/>
          <w:szCs w:val="28"/>
        </w:rPr>
        <w:t xml:space="preserve">Предметом </w:t>
      </w:r>
      <w:r>
        <w:rPr>
          <w:rFonts w:ascii="Times New Roman" w:hAnsi="Times New Roman"/>
          <w:sz w:val="28"/>
          <w:szCs w:val="28"/>
        </w:rPr>
        <w:t xml:space="preserve">данной курсовой являются </w:t>
      </w:r>
      <w:r w:rsidRPr="002A7756">
        <w:rPr>
          <w:rFonts w:ascii="Times New Roman" w:hAnsi="Times New Roman"/>
          <w:sz w:val="28"/>
          <w:szCs w:val="28"/>
        </w:rPr>
        <w:t>подакцизны</w:t>
      </w:r>
      <w:r>
        <w:rPr>
          <w:rFonts w:ascii="Times New Roman" w:hAnsi="Times New Roman"/>
          <w:sz w:val="28"/>
          <w:szCs w:val="28"/>
        </w:rPr>
        <w:t>е товары, маркированные</w:t>
      </w:r>
      <w:r w:rsidRPr="002A7756">
        <w:rPr>
          <w:rFonts w:ascii="Times New Roman" w:hAnsi="Times New Roman"/>
          <w:sz w:val="28"/>
          <w:szCs w:val="28"/>
        </w:rPr>
        <w:t xml:space="preserve"> акцизными марками.</w:t>
      </w:r>
    </w:p>
    <w:p w:rsidR="001B54B6" w:rsidRDefault="001B54B6" w:rsidP="001B1363">
      <w:pPr>
        <w:spacing w:after="0" w:line="360" w:lineRule="auto"/>
        <w:ind w:right="849" w:firstLine="709"/>
        <w:jc w:val="center"/>
        <w:rPr>
          <w:rFonts w:ascii="Times New Roman" w:hAnsi="Times New Roman"/>
          <w:b/>
          <w:sz w:val="28"/>
          <w:szCs w:val="28"/>
        </w:rPr>
      </w:pPr>
    </w:p>
    <w:p w:rsidR="001B54B6" w:rsidRDefault="001B54B6" w:rsidP="001B1363">
      <w:pPr>
        <w:spacing w:after="0" w:line="360" w:lineRule="auto"/>
        <w:ind w:right="849" w:firstLine="709"/>
        <w:jc w:val="center"/>
        <w:rPr>
          <w:rFonts w:ascii="Times New Roman" w:hAnsi="Times New Roman"/>
          <w:b/>
          <w:sz w:val="28"/>
          <w:szCs w:val="28"/>
        </w:rPr>
      </w:pPr>
    </w:p>
    <w:p w:rsidR="001B54B6" w:rsidRDefault="001B54B6" w:rsidP="001B1363">
      <w:pPr>
        <w:spacing w:after="0" w:line="360" w:lineRule="auto"/>
        <w:ind w:right="849" w:firstLine="709"/>
        <w:jc w:val="center"/>
        <w:rPr>
          <w:rFonts w:ascii="Times New Roman" w:hAnsi="Times New Roman"/>
          <w:b/>
          <w:sz w:val="28"/>
          <w:szCs w:val="28"/>
        </w:rPr>
      </w:pPr>
    </w:p>
    <w:p w:rsidR="001B54B6" w:rsidRDefault="001B54B6" w:rsidP="001B1363">
      <w:pPr>
        <w:spacing w:after="0" w:line="360" w:lineRule="auto"/>
        <w:ind w:right="849" w:firstLine="709"/>
        <w:jc w:val="center"/>
        <w:rPr>
          <w:rFonts w:ascii="Times New Roman" w:hAnsi="Times New Roman"/>
          <w:b/>
          <w:sz w:val="28"/>
          <w:szCs w:val="28"/>
        </w:rPr>
      </w:pPr>
    </w:p>
    <w:p w:rsidR="001B54B6" w:rsidRDefault="001B54B6" w:rsidP="001B1363">
      <w:pPr>
        <w:spacing w:after="0" w:line="360" w:lineRule="auto"/>
        <w:ind w:right="849" w:firstLine="709"/>
        <w:jc w:val="center"/>
        <w:rPr>
          <w:rFonts w:ascii="Times New Roman" w:hAnsi="Times New Roman"/>
          <w:b/>
          <w:sz w:val="28"/>
          <w:szCs w:val="28"/>
        </w:rPr>
      </w:pPr>
    </w:p>
    <w:p w:rsidR="001B54B6" w:rsidRDefault="001B54B6" w:rsidP="001B1363">
      <w:pPr>
        <w:spacing w:after="0" w:line="360" w:lineRule="auto"/>
        <w:ind w:right="849" w:firstLine="709"/>
        <w:jc w:val="center"/>
        <w:rPr>
          <w:rFonts w:ascii="Times New Roman" w:hAnsi="Times New Roman"/>
          <w:b/>
          <w:sz w:val="28"/>
          <w:szCs w:val="28"/>
        </w:rPr>
      </w:pPr>
    </w:p>
    <w:p w:rsidR="001B54B6" w:rsidRDefault="001B54B6" w:rsidP="001B1363">
      <w:pPr>
        <w:spacing w:after="0" w:line="360" w:lineRule="auto"/>
        <w:ind w:right="849" w:firstLine="709"/>
        <w:jc w:val="center"/>
        <w:rPr>
          <w:rFonts w:ascii="Times New Roman" w:hAnsi="Times New Roman"/>
          <w:b/>
          <w:sz w:val="28"/>
          <w:szCs w:val="28"/>
        </w:rPr>
      </w:pPr>
    </w:p>
    <w:p w:rsidR="001B54B6" w:rsidRDefault="001B54B6" w:rsidP="001B1363">
      <w:pPr>
        <w:spacing w:after="0" w:line="360" w:lineRule="auto"/>
        <w:ind w:right="849" w:firstLine="709"/>
        <w:jc w:val="center"/>
        <w:rPr>
          <w:rFonts w:ascii="Times New Roman" w:hAnsi="Times New Roman"/>
          <w:b/>
          <w:sz w:val="28"/>
          <w:szCs w:val="28"/>
        </w:rPr>
      </w:pPr>
    </w:p>
    <w:p w:rsidR="001B54B6" w:rsidRDefault="001B54B6" w:rsidP="001B1363">
      <w:pPr>
        <w:spacing w:after="0" w:line="360" w:lineRule="auto"/>
        <w:ind w:right="849" w:firstLine="709"/>
        <w:jc w:val="center"/>
        <w:rPr>
          <w:rFonts w:ascii="Times New Roman" w:hAnsi="Times New Roman"/>
          <w:b/>
          <w:sz w:val="28"/>
          <w:szCs w:val="28"/>
        </w:rPr>
      </w:pPr>
    </w:p>
    <w:p w:rsidR="001B54B6" w:rsidRDefault="001B54B6" w:rsidP="001B1363">
      <w:pPr>
        <w:spacing w:after="0" w:line="360" w:lineRule="auto"/>
        <w:ind w:right="849" w:firstLine="709"/>
        <w:jc w:val="center"/>
        <w:rPr>
          <w:rFonts w:ascii="Times New Roman" w:hAnsi="Times New Roman"/>
          <w:b/>
          <w:sz w:val="28"/>
          <w:szCs w:val="28"/>
        </w:rPr>
      </w:pPr>
    </w:p>
    <w:p w:rsidR="001B54B6" w:rsidRDefault="001B54B6" w:rsidP="001B1363">
      <w:pPr>
        <w:spacing w:after="0" w:line="360" w:lineRule="auto"/>
        <w:ind w:right="849" w:firstLine="709"/>
        <w:jc w:val="center"/>
        <w:rPr>
          <w:rFonts w:ascii="Times New Roman" w:hAnsi="Times New Roman"/>
          <w:b/>
          <w:sz w:val="28"/>
          <w:szCs w:val="28"/>
        </w:rPr>
      </w:pPr>
    </w:p>
    <w:p w:rsidR="001B54B6" w:rsidRDefault="001B54B6" w:rsidP="001B1363">
      <w:pPr>
        <w:spacing w:after="0" w:line="360" w:lineRule="auto"/>
        <w:ind w:right="849" w:firstLine="709"/>
        <w:jc w:val="center"/>
        <w:rPr>
          <w:rFonts w:ascii="Times New Roman" w:hAnsi="Times New Roman"/>
          <w:b/>
          <w:sz w:val="28"/>
          <w:szCs w:val="28"/>
        </w:rPr>
      </w:pPr>
    </w:p>
    <w:p w:rsidR="001B54B6" w:rsidRDefault="001B54B6" w:rsidP="001B1363">
      <w:pPr>
        <w:spacing w:after="0" w:line="360" w:lineRule="auto"/>
        <w:ind w:right="849" w:firstLine="709"/>
        <w:jc w:val="center"/>
        <w:rPr>
          <w:rFonts w:ascii="Times New Roman" w:hAnsi="Times New Roman"/>
          <w:b/>
          <w:sz w:val="28"/>
          <w:szCs w:val="28"/>
        </w:rPr>
      </w:pPr>
    </w:p>
    <w:p w:rsidR="001B54B6" w:rsidRDefault="001B54B6" w:rsidP="001B1363">
      <w:pPr>
        <w:spacing w:after="0" w:line="360" w:lineRule="auto"/>
        <w:ind w:right="849" w:firstLine="709"/>
        <w:jc w:val="center"/>
        <w:rPr>
          <w:rFonts w:ascii="Times New Roman" w:hAnsi="Times New Roman"/>
          <w:b/>
          <w:sz w:val="28"/>
          <w:szCs w:val="28"/>
        </w:rPr>
      </w:pPr>
    </w:p>
    <w:p w:rsidR="001B54B6" w:rsidRDefault="001B54B6" w:rsidP="001B1363">
      <w:pPr>
        <w:spacing w:after="0" w:line="360" w:lineRule="auto"/>
        <w:ind w:right="849" w:firstLine="709"/>
        <w:jc w:val="center"/>
        <w:rPr>
          <w:rFonts w:ascii="Times New Roman" w:hAnsi="Times New Roman"/>
          <w:b/>
          <w:sz w:val="28"/>
          <w:szCs w:val="28"/>
        </w:rPr>
      </w:pPr>
    </w:p>
    <w:p w:rsidR="001B54B6" w:rsidRDefault="001B54B6" w:rsidP="001B1363">
      <w:pPr>
        <w:spacing w:after="0" w:line="360" w:lineRule="auto"/>
        <w:ind w:right="849" w:firstLine="709"/>
        <w:jc w:val="center"/>
        <w:rPr>
          <w:rFonts w:ascii="Times New Roman" w:hAnsi="Times New Roman"/>
          <w:b/>
          <w:sz w:val="28"/>
          <w:szCs w:val="28"/>
        </w:rPr>
      </w:pPr>
    </w:p>
    <w:p w:rsidR="001B54B6" w:rsidRDefault="001B54B6" w:rsidP="001B1363">
      <w:pPr>
        <w:spacing w:after="0" w:line="360" w:lineRule="auto"/>
        <w:ind w:right="849" w:firstLine="709"/>
        <w:jc w:val="center"/>
        <w:rPr>
          <w:rFonts w:ascii="Times New Roman" w:hAnsi="Times New Roman"/>
          <w:b/>
          <w:sz w:val="28"/>
          <w:szCs w:val="28"/>
        </w:rPr>
      </w:pPr>
    </w:p>
    <w:p w:rsidR="008A7C38" w:rsidRPr="001B1363" w:rsidRDefault="00B65819" w:rsidP="002B5403">
      <w:pPr>
        <w:spacing w:after="0" w:line="360" w:lineRule="auto"/>
        <w:ind w:right="849" w:firstLine="709"/>
        <w:jc w:val="center"/>
        <w:rPr>
          <w:rFonts w:ascii="Times New Roman" w:hAnsi="Times New Roman"/>
          <w:sz w:val="28"/>
          <w:szCs w:val="28"/>
        </w:rPr>
      </w:pPr>
      <w:r w:rsidRPr="00B65819">
        <w:rPr>
          <w:rFonts w:ascii="Times New Roman" w:hAnsi="Times New Roman"/>
          <w:b/>
          <w:sz w:val="28"/>
          <w:szCs w:val="28"/>
        </w:rPr>
        <w:lastRenderedPageBreak/>
        <w:t>§1.</w:t>
      </w:r>
      <w:r>
        <w:rPr>
          <w:rFonts w:ascii="Times New Roman" w:hAnsi="Times New Roman"/>
          <w:b/>
          <w:sz w:val="28"/>
          <w:szCs w:val="28"/>
        </w:rPr>
        <w:t xml:space="preserve"> </w:t>
      </w:r>
      <w:r w:rsidRPr="00B65819">
        <w:rPr>
          <w:rFonts w:ascii="Times New Roman" w:hAnsi="Times New Roman"/>
          <w:b/>
          <w:sz w:val="28"/>
          <w:szCs w:val="28"/>
        </w:rPr>
        <w:t>Понятие и правовое регулирование трансграничного перемещения подакцизных товаров, маркированных акцизными марками</w:t>
      </w:r>
      <w:bookmarkEnd w:id="0"/>
      <w:bookmarkEnd w:id="1"/>
    </w:p>
    <w:p w:rsidR="007D6C19" w:rsidRDefault="007D6C19" w:rsidP="003364A9">
      <w:pPr>
        <w:spacing w:after="0" w:line="360" w:lineRule="auto"/>
        <w:ind w:right="849" w:firstLine="709"/>
        <w:jc w:val="both"/>
        <w:rPr>
          <w:rFonts w:ascii="Times New Roman" w:hAnsi="Times New Roman"/>
          <w:sz w:val="28"/>
          <w:szCs w:val="28"/>
        </w:rPr>
      </w:pPr>
      <w:r>
        <w:rPr>
          <w:rFonts w:ascii="Times New Roman" w:hAnsi="Times New Roman"/>
          <w:sz w:val="28"/>
          <w:szCs w:val="28"/>
        </w:rPr>
        <w:t>Изучая законодательство, можно определить подакцизные товары, как особая категория товаров, облагаемая акцизом – федеральным косвенным налогом. Эти товары в свою очередь, можно условно разделить на две группы: подлежащих маркировке и остальные подакцизные товары.</w:t>
      </w:r>
      <w:r w:rsidR="001A2A7D">
        <w:rPr>
          <w:rStyle w:val="af5"/>
          <w:rFonts w:ascii="Times New Roman" w:hAnsi="Times New Roman"/>
          <w:sz w:val="28"/>
          <w:szCs w:val="28"/>
        </w:rPr>
        <w:footnoteReference w:id="2"/>
      </w:r>
    </w:p>
    <w:p w:rsidR="003364A9" w:rsidRDefault="00D351F5" w:rsidP="003364A9">
      <w:pPr>
        <w:spacing w:after="0" w:line="360" w:lineRule="auto"/>
        <w:ind w:right="849" w:firstLine="709"/>
        <w:jc w:val="both"/>
        <w:rPr>
          <w:rFonts w:ascii="Times New Roman" w:hAnsi="Times New Roman"/>
          <w:sz w:val="28"/>
          <w:szCs w:val="28"/>
        </w:rPr>
      </w:pPr>
      <w:r>
        <w:rPr>
          <w:rFonts w:ascii="Times New Roman" w:hAnsi="Times New Roman"/>
          <w:sz w:val="28"/>
          <w:szCs w:val="28"/>
        </w:rPr>
        <w:t>Согласно действующему законода</w:t>
      </w:r>
      <w:r w:rsidR="005F652E">
        <w:rPr>
          <w:rFonts w:ascii="Times New Roman" w:hAnsi="Times New Roman"/>
          <w:sz w:val="28"/>
          <w:szCs w:val="28"/>
        </w:rPr>
        <w:t>тельству, подакцизными товарами, подлежащих маркировке акцизными марками являются следующие товары:</w:t>
      </w:r>
    </w:p>
    <w:p w:rsidR="00B65819" w:rsidRDefault="003364A9" w:rsidP="008A13F4">
      <w:pPr>
        <w:pStyle w:val="ae"/>
        <w:numPr>
          <w:ilvl w:val="0"/>
          <w:numId w:val="4"/>
        </w:numPr>
        <w:spacing w:after="0" w:line="360" w:lineRule="auto"/>
        <w:ind w:right="849"/>
        <w:jc w:val="both"/>
        <w:rPr>
          <w:rFonts w:ascii="Times New Roman" w:hAnsi="Times New Roman"/>
          <w:sz w:val="28"/>
          <w:szCs w:val="28"/>
        </w:rPr>
      </w:pPr>
      <w:r w:rsidRPr="00B9003A">
        <w:rPr>
          <w:rFonts w:ascii="Times New Roman" w:hAnsi="Times New Roman"/>
          <w:sz w:val="28"/>
          <w:szCs w:val="28"/>
        </w:rPr>
        <w:t xml:space="preserve">Алкогольная продукция, содержащая в своем составе более 9% </w:t>
      </w:r>
      <w:r w:rsidR="00B9003A">
        <w:rPr>
          <w:rFonts w:ascii="Times New Roman" w:hAnsi="Times New Roman"/>
          <w:sz w:val="28"/>
          <w:szCs w:val="28"/>
        </w:rPr>
        <w:t>объема этилового спирта:</w:t>
      </w:r>
    </w:p>
    <w:p w:rsidR="003364A9" w:rsidRDefault="003364A9" w:rsidP="008A13F4">
      <w:pPr>
        <w:pStyle w:val="ae"/>
        <w:numPr>
          <w:ilvl w:val="1"/>
          <w:numId w:val="4"/>
        </w:numPr>
        <w:spacing w:after="0" w:line="360" w:lineRule="auto"/>
        <w:ind w:right="849"/>
        <w:jc w:val="both"/>
        <w:rPr>
          <w:rFonts w:ascii="Times New Roman" w:hAnsi="Times New Roman"/>
          <w:sz w:val="28"/>
          <w:szCs w:val="28"/>
        </w:rPr>
      </w:pPr>
      <w:r>
        <w:rPr>
          <w:rFonts w:ascii="Times New Roman" w:hAnsi="Times New Roman"/>
          <w:sz w:val="28"/>
          <w:szCs w:val="28"/>
        </w:rPr>
        <w:t xml:space="preserve"> Вина игристые, вина шампанские, шипучие, виноградные натуральные, креплёные вина (более 9% этилового спирта)</w:t>
      </w:r>
    </w:p>
    <w:p w:rsidR="003364A9" w:rsidRDefault="003364A9" w:rsidP="008A13F4">
      <w:pPr>
        <w:pStyle w:val="ae"/>
        <w:numPr>
          <w:ilvl w:val="1"/>
          <w:numId w:val="4"/>
        </w:numPr>
        <w:spacing w:after="0" w:line="360" w:lineRule="auto"/>
        <w:ind w:right="849"/>
        <w:jc w:val="both"/>
        <w:rPr>
          <w:rFonts w:ascii="Times New Roman" w:hAnsi="Times New Roman"/>
          <w:sz w:val="28"/>
          <w:szCs w:val="28"/>
        </w:rPr>
      </w:pPr>
      <w:r>
        <w:rPr>
          <w:rFonts w:ascii="Times New Roman" w:hAnsi="Times New Roman"/>
          <w:sz w:val="28"/>
          <w:szCs w:val="28"/>
        </w:rPr>
        <w:t xml:space="preserve"> Вермуты, и виноградные вина натуральные, с добавлением ароматических, растительных веществ </w:t>
      </w:r>
      <w:r w:rsidRPr="003364A9">
        <w:rPr>
          <w:rFonts w:ascii="Times New Roman" w:hAnsi="Times New Roman"/>
          <w:sz w:val="28"/>
          <w:szCs w:val="28"/>
        </w:rPr>
        <w:t>(более 9% этилового спирта)</w:t>
      </w:r>
    </w:p>
    <w:p w:rsidR="003364A9" w:rsidRDefault="003364A9" w:rsidP="008A13F4">
      <w:pPr>
        <w:pStyle w:val="ae"/>
        <w:numPr>
          <w:ilvl w:val="1"/>
          <w:numId w:val="4"/>
        </w:numPr>
        <w:spacing w:after="0" w:line="360" w:lineRule="auto"/>
        <w:ind w:right="849"/>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Сброженные</w:t>
      </w:r>
      <w:proofErr w:type="spellEnd"/>
      <w:r>
        <w:rPr>
          <w:rFonts w:ascii="Times New Roman" w:hAnsi="Times New Roman"/>
          <w:sz w:val="28"/>
          <w:szCs w:val="28"/>
        </w:rPr>
        <w:t xml:space="preserve"> напитки, например сидры, медовые напитки, их смеси, их смеси с другими безалкогольными напитками </w:t>
      </w:r>
      <w:r w:rsidRPr="003364A9">
        <w:rPr>
          <w:rFonts w:ascii="Times New Roman" w:hAnsi="Times New Roman"/>
          <w:sz w:val="28"/>
          <w:szCs w:val="28"/>
        </w:rPr>
        <w:t>(более 9% этилового спирта)</w:t>
      </w:r>
    </w:p>
    <w:p w:rsidR="00B9003A" w:rsidRDefault="00B9003A" w:rsidP="008A13F4">
      <w:pPr>
        <w:pStyle w:val="ae"/>
        <w:numPr>
          <w:ilvl w:val="1"/>
          <w:numId w:val="4"/>
        </w:numPr>
        <w:spacing w:after="0" w:line="360" w:lineRule="auto"/>
        <w:ind w:right="849"/>
        <w:jc w:val="both"/>
        <w:rPr>
          <w:rFonts w:ascii="Times New Roman" w:hAnsi="Times New Roman"/>
          <w:sz w:val="28"/>
          <w:szCs w:val="28"/>
        </w:rPr>
      </w:pPr>
      <w:r>
        <w:rPr>
          <w:rFonts w:ascii="Times New Roman" w:hAnsi="Times New Roman"/>
          <w:sz w:val="28"/>
          <w:szCs w:val="28"/>
        </w:rPr>
        <w:t xml:space="preserve"> Настойки, ликеры </w:t>
      </w:r>
      <w:r w:rsidRPr="00B9003A">
        <w:rPr>
          <w:rFonts w:ascii="Times New Roman" w:hAnsi="Times New Roman"/>
          <w:sz w:val="28"/>
          <w:szCs w:val="28"/>
        </w:rPr>
        <w:t>(более 9% этилового спирта)</w:t>
      </w:r>
    </w:p>
    <w:p w:rsidR="00B9003A" w:rsidRDefault="00B9003A" w:rsidP="008A13F4">
      <w:pPr>
        <w:pStyle w:val="ae"/>
        <w:numPr>
          <w:ilvl w:val="1"/>
          <w:numId w:val="4"/>
        </w:numPr>
        <w:spacing w:after="0" w:line="360" w:lineRule="auto"/>
        <w:ind w:right="849"/>
        <w:jc w:val="both"/>
        <w:rPr>
          <w:rFonts w:ascii="Times New Roman" w:hAnsi="Times New Roman"/>
          <w:sz w:val="28"/>
          <w:szCs w:val="28"/>
        </w:rPr>
      </w:pPr>
      <w:r w:rsidRPr="00B9003A">
        <w:rPr>
          <w:rFonts w:ascii="Times New Roman" w:hAnsi="Times New Roman"/>
          <w:sz w:val="28"/>
          <w:szCs w:val="28"/>
        </w:rPr>
        <w:t xml:space="preserve"> Прочие спиртные напитки (более 9% этилового спирта)</w:t>
      </w:r>
    </w:p>
    <w:p w:rsidR="00B9003A" w:rsidRDefault="00B9003A" w:rsidP="008A13F4">
      <w:pPr>
        <w:pStyle w:val="ae"/>
        <w:numPr>
          <w:ilvl w:val="0"/>
          <w:numId w:val="4"/>
        </w:numPr>
        <w:spacing w:after="0" w:line="360" w:lineRule="auto"/>
        <w:ind w:right="849"/>
        <w:jc w:val="both"/>
        <w:rPr>
          <w:rFonts w:ascii="Times New Roman" w:hAnsi="Times New Roman"/>
          <w:sz w:val="28"/>
          <w:szCs w:val="28"/>
        </w:rPr>
      </w:pPr>
      <w:r>
        <w:rPr>
          <w:rFonts w:ascii="Times New Roman" w:hAnsi="Times New Roman"/>
          <w:sz w:val="28"/>
          <w:szCs w:val="28"/>
        </w:rPr>
        <w:t>Табачная продукция:</w:t>
      </w:r>
    </w:p>
    <w:p w:rsidR="00B9003A" w:rsidRDefault="00B90617" w:rsidP="008A13F4">
      <w:pPr>
        <w:pStyle w:val="ae"/>
        <w:numPr>
          <w:ilvl w:val="1"/>
          <w:numId w:val="4"/>
        </w:numPr>
        <w:spacing w:after="0" w:line="360" w:lineRule="auto"/>
        <w:ind w:right="849"/>
        <w:jc w:val="both"/>
        <w:rPr>
          <w:rFonts w:ascii="Times New Roman" w:hAnsi="Times New Roman"/>
          <w:sz w:val="28"/>
          <w:szCs w:val="28"/>
        </w:rPr>
      </w:pPr>
      <w:r>
        <w:rPr>
          <w:rFonts w:ascii="Times New Roman" w:hAnsi="Times New Roman"/>
          <w:sz w:val="28"/>
          <w:szCs w:val="28"/>
        </w:rPr>
        <w:t xml:space="preserve"> Сигары</w:t>
      </w:r>
    </w:p>
    <w:p w:rsidR="00B9003A" w:rsidRDefault="00B9003A" w:rsidP="008A13F4">
      <w:pPr>
        <w:pStyle w:val="ae"/>
        <w:numPr>
          <w:ilvl w:val="1"/>
          <w:numId w:val="4"/>
        </w:numPr>
        <w:spacing w:after="0" w:line="360" w:lineRule="auto"/>
        <w:ind w:right="849"/>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Сигариллы</w:t>
      </w:r>
      <w:proofErr w:type="spellEnd"/>
      <w:r>
        <w:rPr>
          <w:rFonts w:ascii="Times New Roman" w:hAnsi="Times New Roman"/>
          <w:sz w:val="28"/>
          <w:szCs w:val="28"/>
        </w:rPr>
        <w:t xml:space="preserve"> </w:t>
      </w:r>
    </w:p>
    <w:p w:rsidR="00B9003A" w:rsidRDefault="00B9003A" w:rsidP="008A13F4">
      <w:pPr>
        <w:pStyle w:val="ae"/>
        <w:numPr>
          <w:ilvl w:val="1"/>
          <w:numId w:val="4"/>
        </w:numPr>
        <w:spacing w:after="0" w:line="360" w:lineRule="auto"/>
        <w:ind w:right="849"/>
        <w:jc w:val="both"/>
        <w:rPr>
          <w:rFonts w:ascii="Times New Roman" w:hAnsi="Times New Roman"/>
          <w:sz w:val="28"/>
          <w:szCs w:val="28"/>
        </w:rPr>
      </w:pPr>
      <w:r>
        <w:rPr>
          <w:rFonts w:ascii="Times New Roman" w:hAnsi="Times New Roman"/>
          <w:sz w:val="28"/>
          <w:szCs w:val="28"/>
        </w:rPr>
        <w:t xml:space="preserve"> Сигареты</w:t>
      </w:r>
    </w:p>
    <w:p w:rsidR="00B9003A" w:rsidRDefault="00B9003A" w:rsidP="008A13F4">
      <w:pPr>
        <w:pStyle w:val="ae"/>
        <w:numPr>
          <w:ilvl w:val="1"/>
          <w:numId w:val="4"/>
        </w:numPr>
        <w:spacing w:after="0" w:line="360" w:lineRule="auto"/>
        <w:ind w:right="849"/>
        <w:jc w:val="both"/>
        <w:rPr>
          <w:rFonts w:ascii="Times New Roman" w:hAnsi="Times New Roman"/>
          <w:sz w:val="28"/>
          <w:szCs w:val="28"/>
        </w:rPr>
      </w:pPr>
      <w:r>
        <w:rPr>
          <w:rFonts w:ascii="Times New Roman" w:hAnsi="Times New Roman"/>
          <w:sz w:val="28"/>
          <w:szCs w:val="28"/>
        </w:rPr>
        <w:t xml:space="preserve"> Курительный табак (за исключением промышленного табака)</w:t>
      </w:r>
    </w:p>
    <w:p w:rsidR="00802B98" w:rsidRPr="009E4680" w:rsidRDefault="00802B98" w:rsidP="00802B98">
      <w:pPr>
        <w:spacing w:after="0" w:line="360" w:lineRule="auto"/>
        <w:ind w:right="849" w:firstLine="709"/>
        <w:jc w:val="both"/>
        <w:rPr>
          <w:rFonts w:ascii="Times New Roman" w:hAnsi="Times New Roman"/>
          <w:sz w:val="28"/>
          <w:szCs w:val="28"/>
        </w:rPr>
      </w:pPr>
      <w:r>
        <w:rPr>
          <w:rFonts w:ascii="Times New Roman" w:hAnsi="Times New Roman"/>
          <w:sz w:val="28"/>
          <w:szCs w:val="28"/>
        </w:rPr>
        <w:lastRenderedPageBreak/>
        <w:t xml:space="preserve">Данные категории товаров сопоставлены с соответствующими кодами </w:t>
      </w:r>
      <w:r w:rsidR="00CA36E8">
        <w:rPr>
          <w:rFonts w:ascii="Times New Roman" w:hAnsi="Times New Roman"/>
          <w:sz w:val="28"/>
          <w:szCs w:val="28"/>
        </w:rPr>
        <w:t>Товарной номенклатуры</w:t>
      </w:r>
      <w:r w:rsidR="00CA36E8" w:rsidRPr="00CA36E8">
        <w:rPr>
          <w:rFonts w:ascii="Times New Roman" w:hAnsi="Times New Roman"/>
          <w:sz w:val="28"/>
          <w:szCs w:val="28"/>
        </w:rPr>
        <w:t xml:space="preserve"> внешнеэкономической деятельности</w:t>
      </w:r>
      <w:r>
        <w:rPr>
          <w:rFonts w:ascii="Times New Roman" w:hAnsi="Times New Roman"/>
          <w:sz w:val="28"/>
          <w:szCs w:val="28"/>
        </w:rPr>
        <w:t xml:space="preserve">, что позволяет таможенным </w:t>
      </w:r>
      <w:proofErr w:type="gramStart"/>
      <w:r>
        <w:rPr>
          <w:rFonts w:ascii="Times New Roman" w:hAnsi="Times New Roman"/>
          <w:sz w:val="28"/>
          <w:szCs w:val="28"/>
        </w:rPr>
        <w:t>органам</w:t>
      </w:r>
      <w:proofErr w:type="gramEnd"/>
      <w:r>
        <w:rPr>
          <w:rFonts w:ascii="Times New Roman" w:hAnsi="Times New Roman"/>
          <w:sz w:val="28"/>
          <w:szCs w:val="28"/>
        </w:rPr>
        <w:t xml:space="preserve"> унифицировано принимать решения к данным категориям товаров как к подакцизным товарам, маркированных подакцизными марками.</w:t>
      </w:r>
      <w:r w:rsidR="00EF2FB1">
        <w:rPr>
          <w:rStyle w:val="af5"/>
          <w:rFonts w:ascii="Times New Roman" w:hAnsi="Times New Roman"/>
          <w:sz w:val="28"/>
          <w:szCs w:val="28"/>
        </w:rPr>
        <w:footnoteReference w:id="3"/>
      </w:r>
    </w:p>
    <w:p w:rsidR="00AF029A" w:rsidRPr="00AF029A" w:rsidRDefault="00AF029A" w:rsidP="00802B98">
      <w:pPr>
        <w:spacing w:after="0" w:line="360" w:lineRule="auto"/>
        <w:ind w:right="849" w:firstLine="709"/>
        <w:jc w:val="both"/>
        <w:rPr>
          <w:rFonts w:ascii="Times New Roman" w:hAnsi="Times New Roman"/>
          <w:sz w:val="28"/>
          <w:szCs w:val="28"/>
        </w:rPr>
      </w:pPr>
      <w:r>
        <w:rPr>
          <w:rFonts w:ascii="Times New Roman" w:hAnsi="Times New Roman"/>
          <w:sz w:val="28"/>
          <w:szCs w:val="28"/>
        </w:rPr>
        <w:t xml:space="preserve">Под трансграничным перемещением подакцизных товаров, подлежащих маркировке акцизными марками, мы можем подразумевать ввоз и вывоз товаров, определенных действующим законодательством как подлежащие маркировке акцизными </w:t>
      </w:r>
      <w:r w:rsidR="002D1073">
        <w:rPr>
          <w:rFonts w:ascii="Times New Roman" w:hAnsi="Times New Roman"/>
          <w:sz w:val="28"/>
          <w:szCs w:val="28"/>
        </w:rPr>
        <w:t>марками.</w:t>
      </w:r>
      <w:r w:rsidR="00D0309D">
        <w:rPr>
          <w:rStyle w:val="af5"/>
          <w:rFonts w:ascii="Times New Roman" w:hAnsi="Times New Roman"/>
          <w:sz w:val="28"/>
          <w:szCs w:val="28"/>
        </w:rPr>
        <w:footnoteReference w:id="4"/>
      </w:r>
      <w:r w:rsidR="00C164BB">
        <w:rPr>
          <w:rFonts w:ascii="Times New Roman" w:hAnsi="Times New Roman"/>
          <w:sz w:val="28"/>
          <w:szCs w:val="28"/>
        </w:rPr>
        <w:t xml:space="preserve"> Однако более полно в законодательстве раскрывается особенности ввоза данной категории товаров, так как основным предназначением маркировки подакцизных товаров, подлежащи</w:t>
      </w:r>
      <w:r w:rsidR="001B1363">
        <w:rPr>
          <w:rFonts w:ascii="Times New Roman" w:hAnsi="Times New Roman"/>
          <w:sz w:val="28"/>
          <w:szCs w:val="28"/>
        </w:rPr>
        <w:t>х</w:t>
      </w:r>
      <w:r w:rsidR="00C164BB">
        <w:rPr>
          <w:rFonts w:ascii="Times New Roman" w:hAnsi="Times New Roman"/>
          <w:sz w:val="28"/>
          <w:szCs w:val="28"/>
        </w:rPr>
        <w:t xml:space="preserve"> данной операции</w:t>
      </w:r>
      <w:r w:rsidR="001B1363">
        <w:rPr>
          <w:rFonts w:ascii="Times New Roman" w:hAnsi="Times New Roman"/>
          <w:sz w:val="28"/>
          <w:szCs w:val="28"/>
        </w:rPr>
        <w:t>,</w:t>
      </w:r>
      <w:r w:rsidR="00C164BB">
        <w:rPr>
          <w:rFonts w:ascii="Times New Roman" w:hAnsi="Times New Roman"/>
          <w:sz w:val="28"/>
          <w:szCs w:val="28"/>
        </w:rPr>
        <w:t xml:space="preserve"> является обеспечение безопасности лиц, проживающих именно на территории Российской Федерации.</w:t>
      </w:r>
      <w:r w:rsidR="001B1363">
        <w:rPr>
          <w:rFonts w:ascii="Times New Roman" w:hAnsi="Times New Roman"/>
          <w:sz w:val="28"/>
          <w:szCs w:val="28"/>
        </w:rPr>
        <w:t xml:space="preserve"> Касательно вывоза табака и алкоголя</w:t>
      </w:r>
      <w:r w:rsidR="00154425">
        <w:rPr>
          <w:rFonts w:ascii="Times New Roman" w:hAnsi="Times New Roman"/>
          <w:sz w:val="28"/>
          <w:szCs w:val="28"/>
        </w:rPr>
        <w:t xml:space="preserve"> ограничений, связанных с отнесением этих товар к подакцизным товарам как таковых не предусмотрено, однако имеет место быть наличии подобных требований в стране назначения</w:t>
      </w:r>
      <w:r w:rsidR="00662738">
        <w:rPr>
          <w:rFonts w:ascii="Times New Roman" w:hAnsi="Times New Roman"/>
          <w:sz w:val="28"/>
          <w:szCs w:val="28"/>
        </w:rPr>
        <w:t>, о чем не следует забывать при осуществлении экспорта</w:t>
      </w:r>
      <w:r w:rsidR="00154425">
        <w:rPr>
          <w:rFonts w:ascii="Times New Roman" w:hAnsi="Times New Roman"/>
          <w:sz w:val="28"/>
          <w:szCs w:val="28"/>
        </w:rPr>
        <w:t>.</w:t>
      </w:r>
    </w:p>
    <w:p w:rsidR="00E518D0" w:rsidRDefault="00B9003A" w:rsidP="00E518D0">
      <w:pPr>
        <w:spacing w:after="0" w:line="360" w:lineRule="auto"/>
        <w:ind w:right="849" w:firstLine="709"/>
        <w:jc w:val="both"/>
        <w:rPr>
          <w:rFonts w:ascii="Times New Roman" w:hAnsi="Times New Roman"/>
          <w:sz w:val="28"/>
          <w:szCs w:val="28"/>
        </w:rPr>
      </w:pPr>
      <w:r>
        <w:rPr>
          <w:rFonts w:ascii="Times New Roman" w:hAnsi="Times New Roman"/>
          <w:sz w:val="28"/>
          <w:szCs w:val="28"/>
        </w:rPr>
        <w:t xml:space="preserve">Основным требованием </w:t>
      </w:r>
      <w:r w:rsidR="00802B98">
        <w:rPr>
          <w:rFonts w:ascii="Times New Roman" w:hAnsi="Times New Roman"/>
          <w:sz w:val="28"/>
          <w:szCs w:val="28"/>
        </w:rPr>
        <w:t xml:space="preserve">к </w:t>
      </w:r>
      <w:r w:rsidR="00E73F28">
        <w:rPr>
          <w:rFonts w:ascii="Times New Roman" w:hAnsi="Times New Roman"/>
          <w:sz w:val="28"/>
          <w:szCs w:val="28"/>
        </w:rPr>
        <w:t xml:space="preserve">ввозимой </w:t>
      </w:r>
      <w:r w:rsidR="00802B98">
        <w:rPr>
          <w:rFonts w:ascii="Times New Roman" w:hAnsi="Times New Roman"/>
          <w:sz w:val="28"/>
          <w:szCs w:val="28"/>
        </w:rPr>
        <w:t>данной подакцизной продукции, является наличие на данной продукции специальных акцизных мар</w:t>
      </w:r>
      <w:r w:rsidR="001455DF">
        <w:rPr>
          <w:rFonts w:ascii="Times New Roman" w:hAnsi="Times New Roman"/>
          <w:sz w:val="28"/>
          <w:szCs w:val="28"/>
        </w:rPr>
        <w:t>ок, которые заранее покупаются зарегистрированным в Российской Федерации юридическим лицом</w:t>
      </w:r>
      <w:r w:rsidR="00E73F28">
        <w:rPr>
          <w:rFonts w:ascii="Times New Roman" w:hAnsi="Times New Roman"/>
          <w:sz w:val="28"/>
          <w:szCs w:val="28"/>
        </w:rPr>
        <w:t>, называемое импортером</w:t>
      </w:r>
      <w:r w:rsidR="001455DF">
        <w:rPr>
          <w:rFonts w:ascii="Times New Roman" w:hAnsi="Times New Roman"/>
          <w:sz w:val="28"/>
          <w:szCs w:val="28"/>
        </w:rPr>
        <w:t>, при наличии у данного лица</w:t>
      </w:r>
      <w:r w:rsidR="00F21350">
        <w:rPr>
          <w:rFonts w:ascii="Times New Roman" w:hAnsi="Times New Roman"/>
          <w:sz w:val="28"/>
          <w:szCs w:val="28"/>
        </w:rPr>
        <w:t xml:space="preserve"> </w:t>
      </w:r>
      <w:r w:rsidR="009E4680">
        <w:rPr>
          <w:rFonts w:ascii="Times New Roman" w:hAnsi="Times New Roman"/>
          <w:sz w:val="28"/>
          <w:szCs w:val="28"/>
        </w:rPr>
        <w:t>внеш</w:t>
      </w:r>
      <w:r w:rsidR="001455DF">
        <w:rPr>
          <w:rFonts w:ascii="Times New Roman" w:hAnsi="Times New Roman"/>
          <w:sz w:val="28"/>
          <w:szCs w:val="28"/>
        </w:rPr>
        <w:t>неторгового договора с иностранным лицом</w:t>
      </w:r>
      <w:r w:rsidR="00E73F28">
        <w:rPr>
          <w:rFonts w:ascii="Times New Roman" w:hAnsi="Times New Roman"/>
          <w:sz w:val="28"/>
          <w:szCs w:val="28"/>
        </w:rPr>
        <w:t>, на ввоз</w:t>
      </w:r>
      <w:r w:rsidR="001455DF">
        <w:rPr>
          <w:rFonts w:ascii="Times New Roman" w:hAnsi="Times New Roman"/>
          <w:sz w:val="28"/>
          <w:szCs w:val="28"/>
        </w:rPr>
        <w:t xml:space="preserve"> </w:t>
      </w:r>
      <w:r w:rsidR="00E73F28">
        <w:rPr>
          <w:rFonts w:ascii="Times New Roman" w:hAnsi="Times New Roman"/>
          <w:sz w:val="28"/>
          <w:szCs w:val="28"/>
        </w:rPr>
        <w:t>товаров в Российскую Федерацию, подлежащих маркировке</w:t>
      </w:r>
      <w:r w:rsidR="00F21350">
        <w:rPr>
          <w:rFonts w:ascii="Times New Roman" w:hAnsi="Times New Roman"/>
          <w:sz w:val="28"/>
          <w:szCs w:val="28"/>
        </w:rPr>
        <w:t>.</w:t>
      </w:r>
      <w:r w:rsidR="00AE1919">
        <w:rPr>
          <w:rFonts w:ascii="Times New Roman" w:hAnsi="Times New Roman"/>
          <w:sz w:val="28"/>
          <w:szCs w:val="28"/>
        </w:rPr>
        <w:t xml:space="preserve"> </w:t>
      </w:r>
      <w:r w:rsidR="006A1F01">
        <w:rPr>
          <w:rFonts w:ascii="Times New Roman" w:hAnsi="Times New Roman"/>
          <w:sz w:val="28"/>
          <w:szCs w:val="28"/>
        </w:rPr>
        <w:t xml:space="preserve">Данные акцизные марки вывозятся без уплаты таможенных сборов и должны быть нанесены на </w:t>
      </w:r>
      <w:r w:rsidR="006A1F01">
        <w:rPr>
          <w:rFonts w:ascii="Times New Roman" w:hAnsi="Times New Roman"/>
          <w:sz w:val="28"/>
          <w:szCs w:val="28"/>
        </w:rPr>
        <w:lastRenderedPageBreak/>
        <w:t>неотделяемую до употребления продукта упаковку.</w:t>
      </w:r>
      <w:r w:rsidR="00351463">
        <w:rPr>
          <w:rFonts w:ascii="Times New Roman" w:hAnsi="Times New Roman"/>
          <w:sz w:val="28"/>
          <w:szCs w:val="28"/>
        </w:rPr>
        <w:t xml:space="preserve"> Для акцизных марок на табачную продукцию характерны наличие весовых и количественных показателей продукции</w:t>
      </w:r>
      <w:r w:rsidR="00822641">
        <w:rPr>
          <w:rStyle w:val="af5"/>
          <w:rFonts w:ascii="Times New Roman" w:hAnsi="Times New Roman"/>
          <w:sz w:val="28"/>
          <w:szCs w:val="28"/>
        </w:rPr>
        <w:footnoteReference w:id="5"/>
      </w:r>
      <w:r w:rsidR="00351463">
        <w:rPr>
          <w:rFonts w:ascii="Times New Roman" w:hAnsi="Times New Roman"/>
          <w:sz w:val="28"/>
          <w:szCs w:val="28"/>
        </w:rPr>
        <w:t>, а для алкогольной продукции – литраж</w:t>
      </w:r>
      <w:r w:rsidR="00A368B8">
        <w:rPr>
          <w:rStyle w:val="af5"/>
          <w:rFonts w:ascii="Times New Roman" w:hAnsi="Times New Roman"/>
          <w:sz w:val="28"/>
          <w:szCs w:val="28"/>
        </w:rPr>
        <w:footnoteReference w:id="6"/>
      </w:r>
      <w:r w:rsidR="00351463">
        <w:rPr>
          <w:rFonts w:ascii="Times New Roman" w:hAnsi="Times New Roman"/>
          <w:sz w:val="28"/>
          <w:szCs w:val="28"/>
        </w:rPr>
        <w:t xml:space="preserve">. </w:t>
      </w:r>
      <w:r w:rsidR="009278F4">
        <w:rPr>
          <w:rFonts w:ascii="Times New Roman" w:hAnsi="Times New Roman"/>
          <w:sz w:val="28"/>
          <w:szCs w:val="28"/>
        </w:rPr>
        <w:t>В действующем законодательстве имеется запрет на ввоз на территорию Российской Федерации подакцизных товаров, не маркированных акцизными марками</w:t>
      </w:r>
      <w:r w:rsidR="00662738">
        <w:rPr>
          <w:rFonts w:ascii="Times New Roman" w:hAnsi="Times New Roman"/>
          <w:sz w:val="28"/>
          <w:szCs w:val="28"/>
        </w:rPr>
        <w:t xml:space="preserve"> или маркированных с нарушением регламента</w:t>
      </w:r>
      <w:r w:rsidR="009278F4">
        <w:rPr>
          <w:rFonts w:ascii="Times New Roman" w:hAnsi="Times New Roman"/>
          <w:sz w:val="28"/>
          <w:szCs w:val="28"/>
        </w:rPr>
        <w:t>.</w:t>
      </w:r>
    </w:p>
    <w:p w:rsidR="00933138" w:rsidRPr="00E518D0" w:rsidRDefault="006A1F01" w:rsidP="00E518D0">
      <w:pPr>
        <w:spacing w:after="0" w:line="360" w:lineRule="auto"/>
        <w:ind w:right="849" w:firstLine="709"/>
        <w:jc w:val="both"/>
        <w:rPr>
          <w:rFonts w:ascii="Times New Roman" w:hAnsi="Times New Roman"/>
          <w:sz w:val="28"/>
          <w:szCs w:val="28"/>
        </w:rPr>
      </w:pPr>
      <w:r>
        <w:rPr>
          <w:rFonts w:ascii="Times New Roman" w:hAnsi="Times New Roman"/>
          <w:sz w:val="28"/>
          <w:szCs w:val="28"/>
        </w:rPr>
        <w:t>Маркированный товар должен быть фактически ввезен, а при ввозе маркированного товара на территорию Российской Федерации лицо, ввозящие товары должно предоставить сопровождающие маркированный товар документы</w:t>
      </w:r>
      <w:r w:rsidR="00933138">
        <w:rPr>
          <w:rFonts w:ascii="Times New Roman" w:hAnsi="Times New Roman"/>
          <w:sz w:val="28"/>
          <w:szCs w:val="28"/>
        </w:rPr>
        <w:t>:</w:t>
      </w:r>
      <w:r w:rsidR="00933138" w:rsidRPr="00933138">
        <w:t xml:space="preserve"> </w:t>
      </w:r>
    </w:p>
    <w:p w:rsidR="00933138" w:rsidRPr="00220868" w:rsidRDefault="002C578C" w:rsidP="00220868">
      <w:pPr>
        <w:pStyle w:val="ae"/>
        <w:numPr>
          <w:ilvl w:val="0"/>
          <w:numId w:val="9"/>
        </w:numPr>
        <w:spacing w:after="0" w:line="360" w:lineRule="auto"/>
        <w:ind w:right="849"/>
        <w:jc w:val="both"/>
        <w:rPr>
          <w:rFonts w:ascii="Times New Roman" w:hAnsi="Times New Roman"/>
          <w:sz w:val="28"/>
          <w:szCs w:val="28"/>
        </w:rPr>
      </w:pPr>
      <w:r w:rsidRPr="00220868">
        <w:rPr>
          <w:rFonts w:ascii="Times New Roman" w:hAnsi="Times New Roman"/>
          <w:sz w:val="28"/>
          <w:szCs w:val="28"/>
        </w:rPr>
        <w:t>Ор</w:t>
      </w:r>
      <w:r w:rsidR="00933138" w:rsidRPr="00220868">
        <w:rPr>
          <w:rFonts w:ascii="Times New Roman" w:hAnsi="Times New Roman"/>
          <w:sz w:val="28"/>
          <w:szCs w:val="28"/>
        </w:rPr>
        <w:t>игинал заявления импортера на покупку марок</w:t>
      </w:r>
    </w:p>
    <w:p w:rsidR="00933138" w:rsidRPr="00220868" w:rsidRDefault="002C578C" w:rsidP="00220868">
      <w:pPr>
        <w:pStyle w:val="ae"/>
        <w:numPr>
          <w:ilvl w:val="0"/>
          <w:numId w:val="9"/>
        </w:numPr>
        <w:spacing w:after="0" w:line="360" w:lineRule="auto"/>
        <w:ind w:right="849"/>
        <w:jc w:val="both"/>
        <w:rPr>
          <w:rFonts w:ascii="Times New Roman" w:hAnsi="Times New Roman"/>
          <w:sz w:val="28"/>
          <w:szCs w:val="28"/>
        </w:rPr>
      </w:pPr>
      <w:r w:rsidRPr="00220868">
        <w:rPr>
          <w:rFonts w:ascii="Times New Roman" w:hAnsi="Times New Roman"/>
          <w:sz w:val="28"/>
          <w:szCs w:val="28"/>
        </w:rPr>
        <w:t xml:space="preserve">Копию </w:t>
      </w:r>
      <w:r w:rsidR="00933138" w:rsidRPr="00220868">
        <w:rPr>
          <w:rFonts w:ascii="Times New Roman" w:hAnsi="Times New Roman"/>
          <w:sz w:val="28"/>
          <w:szCs w:val="28"/>
        </w:rPr>
        <w:t>обязательства импортера</w:t>
      </w:r>
    </w:p>
    <w:p w:rsidR="00933138" w:rsidRPr="00220868" w:rsidRDefault="002C578C" w:rsidP="00220868">
      <w:pPr>
        <w:pStyle w:val="ae"/>
        <w:numPr>
          <w:ilvl w:val="0"/>
          <w:numId w:val="9"/>
        </w:numPr>
        <w:spacing w:after="0" w:line="360" w:lineRule="auto"/>
        <w:ind w:right="849"/>
        <w:jc w:val="both"/>
        <w:rPr>
          <w:rFonts w:ascii="Times New Roman" w:hAnsi="Times New Roman"/>
          <w:sz w:val="28"/>
          <w:szCs w:val="28"/>
        </w:rPr>
      </w:pPr>
      <w:r w:rsidRPr="00220868">
        <w:rPr>
          <w:rFonts w:ascii="Times New Roman" w:hAnsi="Times New Roman"/>
          <w:sz w:val="28"/>
          <w:szCs w:val="28"/>
        </w:rPr>
        <w:t xml:space="preserve">Оригинал </w:t>
      </w:r>
      <w:r w:rsidR="00933138" w:rsidRPr="00220868">
        <w:rPr>
          <w:rFonts w:ascii="Times New Roman" w:hAnsi="Times New Roman"/>
          <w:sz w:val="28"/>
          <w:szCs w:val="28"/>
        </w:rPr>
        <w:t xml:space="preserve">квитанции о получении марок </w:t>
      </w:r>
    </w:p>
    <w:p w:rsidR="00933138" w:rsidRPr="00220868" w:rsidRDefault="002C578C" w:rsidP="00220868">
      <w:pPr>
        <w:pStyle w:val="ae"/>
        <w:numPr>
          <w:ilvl w:val="0"/>
          <w:numId w:val="9"/>
        </w:numPr>
        <w:spacing w:after="0" w:line="360" w:lineRule="auto"/>
        <w:ind w:right="849"/>
        <w:jc w:val="both"/>
        <w:rPr>
          <w:rFonts w:ascii="Times New Roman" w:hAnsi="Times New Roman"/>
          <w:sz w:val="28"/>
          <w:szCs w:val="28"/>
        </w:rPr>
      </w:pPr>
      <w:r w:rsidRPr="00220868">
        <w:rPr>
          <w:rFonts w:ascii="Times New Roman" w:hAnsi="Times New Roman"/>
          <w:sz w:val="28"/>
          <w:szCs w:val="28"/>
        </w:rPr>
        <w:t xml:space="preserve">Оригинал </w:t>
      </w:r>
      <w:r w:rsidR="00933138" w:rsidRPr="00220868">
        <w:rPr>
          <w:rFonts w:ascii="Times New Roman" w:hAnsi="Times New Roman"/>
          <w:sz w:val="28"/>
          <w:szCs w:val="28"/>
        </w:rPr>
        <w:t xml:space="preserve">или </w:t>
      </w:r>
      <w:r w:rsidR="00B90617" w:rsidRPr="00220868">
        <w:rPr>
          <w:rFonts w:ascii="Times New Roman" w:hAnsi="Times New Roman"/>
          <w:sz w:val="28"/>
          <w:szCs w:val="28"/>
        </w:rPr>
        <w:t>копию лицензии на импорт товара</w:t>
      </w:r>
    </w:p>
    <w:p w:rsidR="002C578C" w:rsidRPr="00220868" w:rsidRDefault="002C578C" w:rsidP="00220868">
      <w:pPr>
        <w:pStyle w:val="ae"/>
        <w:numPr>
          <w:ilvl w:val="0"/>
          <w:numId w:val="9"/>
        </w:numPr>
        <w:spacing w:after="0" w:line="360" w:lineRule="auto"/>
        <w:ind w:right="849"/>
        <w:jc w:val="both"/>
        <w:rPr>
          <w:rFonts w:ascii="Times New Roman" w:hAnsi="Times New Roman"/>
          <w:sz w:val="28"/>
          <w:szCs w:val="28"/>
        </w:rPr>
      </w:pPr>
      <w:r w:rsidRPr="00220868">
        <w:rPr>
          <w:rFonts w:ascii="Times New Roman" w:hAnsi="Times New Roman"/>
          <w:sz w:val="28"/>
          <w:szCs w:val="28"/>
        </w:rPr>
        <w:t xml:space="preserve">Правоустанавливающий документ на использование товарного знака </w:t>
      </w:r>
    </w:p>
    <w:p w:rsidR="00933138" w:rsidRPr="00220868" w:rsidRDefault="002C578C" w:rsidP="00220868">
      <w:pPr>
        <w:pStyle w:val="ae"/>
        <w:numPr>
          <w:ilvl w:val="0"/>
          <w:numId w:val="9"/>
        </w:numPr>
        <w:spacing w:after="0" w:line="360" w:lineRule="auto"/>
        <w:ind w:right="849"/>
        <w:jc w:val="both"/>
        <w:rPr>
          <w:rFonts w:ascii="Times New Roman" w:hAnsi="Times New Roman"/>
          <w:sz w:val="28"/>
          <w:szCs w:val="28"/>
        </w:rPr>
      </w:pPr>
      <w:r w:rsidRPr="00220868">
        <w:rPr>
          <w:rFonts w:ascii="Times New Roman" w:hAnsi="Times New Roman"/>
          <w:sz w:val="28"/>
          <w:szCs w:val="28"/>
        </w:rPr>
        <w:t>Другие документы и сведения, н</w:t>
      </w:r>
      <w:r w:rsidR="00B90617" w:rsidRPr="00220868">
        <w:rPr>
          <w:rFonts w:ascii="Times New Roman" w:hAnsi="Times New Roman"/>
          <w:sz w:val="28"/>
          <w:szCs w:val="28"/>
        </w:rPr>
        <w:t>еобходимые для таможенных целей</w:t>
      </w:r>
    </w:p>
    <w:p w:rsidR="002D1073" w:rsidRPr="00220868" w:rsidRDefault="002D1073" w:rsidP="00220868">
      <w:pPr>
        <w:pStyle w:val="ae"/>
        <w:numPr>
          <w:ilvl w:val="0"/>
          <w:numId w:val="9"/>
        </w:numPr>
        <w:spacing w:after="0" w:line="360" w:lineRule="auto"/>
        <w:ind w:right="849"/>
        <w:jc w:val="both"/>
        <w:rPr>
          <w:rFonts w:ascii="Times New Roman" w:hAnsi="Times New Roman"/>
          <w:sz w:val="28"/>
          <w:szCs w:val="28"/>
        </w:rPr>
      </w:pPr>
      <w:r w:rsidRPr="00220868">
        <w:rPr>
          <w:rFonts w:ascii="Times New Roman" w:hAnsi="Times New Roman"/>
          <w:sz w:val="28"/>
          <w:szCs w:val="28"/>
        </w:rPr>
        <w:t xml:space="preserve">Касательно табачной продукции, импортеру необходимо заранее </w:t>
      </w:r>
      <w:r w:rsidR="00EF2FB1" w:rsidRPr="00220868">
        <w:rPr>
          <w:rFonts w:ascii="Times New Roman" w:hAnsi="Times New Roman"/>
          <w:sz w:val="28"/>
          <w:szCs w:val="28"/>
        </w:rPr>
        <w:t>подать уведомления о максимальных и минимальных розничных ценах на табачные изделия, ввозимые в Российскую Федерацию</w:t>
      </w:r>
      <w:r w:rsidR="00EF2FB1">
        <w:rPr>
          <w:rStyle w:val="af5"/>
          <w:rFonts w:ascii="Times New Roman" w:hAnsi="Times New Roman"/>
          <w:sz w:val="28"/>
          <w:szCs w:val="28"/>
        </w:rPr>
        <w:footnoteReference w:id="7"/>
      </w:r>
      <w:r w:rsidR="00B90617" w:rsidRPr="00220868">
        <w:rPr>
          <w:rFonts w:ascii="Times New Roman" w:hAnsi="Times New Roman"/>
          <w:sz w:val="28"/>
          <w:szCs w:val="28"/>
        </w:rPr>
        <w:t>.</w:t>
      </w:r>
    </w:p>
    <w:p w:rsidR="00B14B37" w:rsidRDefault="00B90617" w:rsidP="00B14B37">
      <w:pPr>
        <w:spacing w:after="0" w:line="360" w:lineRule="auto"/>
        <w:ind w:right="849" w:firstLine="709"/>
        <w:jc w:val="both"/>
        <w:rPr>
          <w:rFonts w:ascii="Times New Roman" w:hAnsi="Times New Roman"/>
          <w:sz w:val="28"/>
          <w:szCs w:val="28"/>
        </w:rPr>
      </w:pPr>
      <w:r>
        <w:rPr>
          <w:rFonts w:ascii="Times New Roman" w:hAnsi="Times New Roman"/>
          <w:sz w:val="28"/>
          <w:szCs w:val="28"/>
        </w:rPr>
        <w:lastRenderedPageBreak/>
        <w:t>Для дальнейшего помещения товара под таможенные процедуры,</w:t>
      </w:r>
      <w:r w:rsidR="00F3067B">
        <w:rPr>
          <w:rFonts w:ascii="Times New Roman" w:hAnsi="Times New Roman"/>
          <w:sz w:val="28"/>
          <w:szCs w:val="28"/>
        </w:rPr>
        <w:t xml:space="preserve"> </w:t>
      </w:r>
      <w:r w:rsidR="00B14B37">
        <w:rPr>
          <w:rFonts w:ascii="Times New Roman" w:hAnsi="Times New Roman"/>
          <w:sz w:val="28"/>
          <w:szCs w:val="28"/>
        </w:rPr>
        <w:t>в таможенные органы</w:t>
      </w:r>
      <w:r w:rsidR="003F4CAC">
        <w:rPr>
          <w:rFonts w:ascii="Times New Roman" w:hAnsi="Times New Roman"/>
          <w:sz w:val="28"/>
          <w:szCs w:val="28"/>
        </w:rPr>
        <w:t xml:space="preserve"> декларантом</w:t>
      </w:r>
      <w:r w:rsidR="00B14B37">
        <w:rPr>
          <w:rFonts w:ascii="Times New Roman" w:hAnsi="Times New Roman"/>
          <w:sz w:val="28"/>
          <w:szCs w:val="28"/>
        </w:rPr>
        <w:t xml:space="preserve"> </w:t>
      </w:r>
      <w:r w:rsidR="00F3067B">
        <w:rPr>
          <w:rFonts w:ascii="Times New Roman" w:hAnsi="Times New Roman"/>
          <w:sz w:val="28"/>
          <w:szCs w:val="28"/>
        </w:rPr>
        <w:t>подается</w:t>
      </w:r>
      <w:r w:rsidR="003F4CAC">
        <w:rPr>
          <w:rFonts w:ascii="Times New Roman" w:hAnsi="Times New Roman"/>
          <w:sz w:val="28"/>
          <w:szCs w:val="28"/>
        </w:rPr>
        <w:t xml:space="preserve"> </w:t>
      </w:r>
      <w:r w:rsidR="00F3067B">
        <w:rPr>
          <w:rFonts w:ascii="Times New Roman" w:hAnsi="Times New Roman"/>
          <w:sz w:val="28"/>
          <w:szCs w:val="28"/>
        </w:rPr>
        <w:t>декларация н</w:t>
      </w:r>
      <w:r w:rsidR="00B14B37">
        <w:rPr>
          <w:rFonts w:ascii="Times New Roman" w:hAnsi="Times New Roman"/>
          <w:sz w:val="28"/>
          <w:szCs w:val="28"/>
        </w:rPr>
        <w:t>а товары с указанием:</w:t>
      </w:r>
    </w:p>
    <w:p w:rsidR="00B14B37" w:rsidRPr="00220868" w:rsidRDefault="00B14B37" w:rsidP="00220868">
      <w:pPr>
        <w:pStyle w:val="ae"/>
        <w:numPr>
          <w:ilvl w:val="0"/>
          <w:numId w:val="10"/>
        </w:numPr>
        <w:spacing w:after="0" w:line="360" w:lineRule="auto"/>
        <w:ind w:right="849"/>
        <w:jc w:val="both"/>
        <w:rPr>
          <w:rFonts w:ascii="Times New Roman" w:hAnsi="Times New Roman"/>
          <w:sz w:val="28"/>
          <w:szCs w:val="28"/>
        </w:rPr>
      </w:pPr>
      <w:proofErr w:type="gramStart"/>
      <w:r w:rsidRPr="00220868">
        <w:rPr>
          <w:rFonts w:ascii="Times New Roman" w:hAnsi="Times New Roman"/>
          <w:sz w:val="28"/>
          <w:szCs w:val="28"/>
        </w:rPr>
        <w:t>Выбранной</w:t>
      </w:r>
      <w:proofErr w:type="gramEnd"/>
      <w:r w:rsidRPr="00220868">
        <w:rPr>
          <w:rFonts w:ascii="Times New Roman" w:hAnsi="Times New Roman"/>
          <w:sz w:val="28"/>
          <w:szCs w:val="28"/>
        </w:rPr>
        <w:t xml:space="preserve"> таможенной процедуру</w:t>
      </w:r>
    </w:p>
    <w:p w:rsidR="00B14B37" w:rsidRPr="00220868" w:rsidRDefault="00B14B37" w:rsidP="00220868">
      <w:pPr>
        <w:pStyle w:val="ae"/>
        <w:numPr>
          <w:ilvl w:val="0"/>
          <w:numId w:val="10"/>
        </w:numPr>
        <w:spacing w:after="0" w:line="360" w:lineRule="auto"/>
        <w:ind w:right="849"/>
        <w:jc w:val="both"/>
        <w:rPr>
          <w:rFonts w:ascii="Times New Roman" w:hAnsi="Times New Roman"/>
          <w:sz w:val="28"/>
          <w:szCs w:val="28"/>
        </w:rPr>
      </w:pPr>
      <w:r w:rsidRPr="00220868">
        <w:rPr>
          <w:rFonts w:ascii="Times New Roman" w:hAnsi="Times New Roman"/>
          <w:sz w:val="28"/>
          <w:szCs w:val="28"/>
        </w:rPr>
        <w:t>Сведения о декларанте и других лицах связанных с перемещаемым товаром</w:t>
      </w:r>
    </w:p>
    <w:p w:rsidR="00B14B37" w:rsidRPr="00220868" w:rsidRDefault="00B14B37" w:rsidP="00220868">
      <w:pPr>
        <w:pStyle w:val="ae"/>
        <w:numPr>
          <w:ilvl w:val="0"/>
          <w:numId w:val="10"/>
        </w:numPr>
        <w:spacing w:after="0" w:line="360" w:lineRule="auto"/>
        <w:ind w:right="849"/>
        <w:jc w:val="both"/>
        <w:rPr>
          <w:rFonts w:ascii="Times New Roman" w:hAnsi="Times New Roman"/>
          <w:sz w:val="28"/>
          <w:szCs w:val="28"/>
        </w:rPr>
      </w:pPr>
      <w:r w:rsidRPr="00220868">
        <w:rPr>
          <w:rFonts w:ascii="Times New Roman" w:hAnsi="Times New Roman"/>
          <w:sz w:val="28"/>
          <w:szCs w:val="28"/>
        </w:rPr>
        <w:t>Информация о товаре</w:t>
      </w:r>
    </w:p>
    <w:p w:rsidR="00B14B37" w:rsidRPr="00220868" w:rsidRDefault="00B14B37" w:rsidP="00220868">
      <w:pPr>
        <w:pStyle w:val="ae"/>
        <w:numPr>
          <w:ilvl w:val="0"/>
          <w:numId w:val="10"/>
        </w:numPr>
        <w:spacing w:after="0" w:line="360" w:lineRule="auto"/>
        <w:ind w:right="849"/>
        <w:jc w:val="both"/>
        <w:rPr>
          <w:rFonts w:ascii="Times New Roman" w:hAnsi="Times New Roman"/>
          <w:sz w:val="28"/>
          <w:szCs w:val="28"/>
        </w:rPr>
      </w:pPr>
      <w:r w:rsidRPr="00220868">
        <w:rPr>
          <w:rFonts w:ascii="Times New Roman" w:hAnsi="Times New Roman"/>
          <w:sz w:val="28"/>
          <w:szCs w:val="28"/>
        </w:rPr>
        <w:t>Информацию об исчисление таможенных платежей и пошлины специальных защитных мер</w:t>
      </w:r>
    </w:p>
    <w:p w:rsidR="00B14B37" w:rsidRDefault="00B14B37" w:rsidP="00220868">
      <w:pPr>
        <w:pStyle w:val="ae"/>
        <w:numPr>
          <w:ilvl w:val="0"/>
          <w:numId w:val="10"/>
        </w:numPr>
        <w:spacing w:after="0" w:line="360" w:lineRule="auto"/>
        <w:ind w:right="849"/>
        <w:jc w:val="both"/>
        <w:rPr>
          <w:rFonts w:ascii="Times New Roman" w:hAnsi="Times New Roman"/>
          <w:sz w:val="28"/>
          <w:szCs w:val="28"/>
        </w:rPr>
      </w:pPr>
      <w:r w:rsidRPr="00220868">
        <w:rPr>
          <w:rFonts w:ascii="Times New Roman" w:hAnsi="Times New Roman"/>
          <w:sz w:val="28"/>
          <w:szCs w:val="28"/>
        </w:rPr>
        <w:t>Информацию о соблюдении условий помещения товара под данную таможенную процедуру</w:t>
      </w:r>
      <w:r w:rsidR="00E518D0">
        <w:rPr>
          <w:rStyle w:val="af5"/>
          <w:rFonts w:ascii="Times New Roman" w:hAnsi="Times New Roman"/>
          <w:sz w:val="28"/>
          <w:szCs w:val="28"/>
        </w:rPr>
        <w:footnoteReference w:id="8"/>
      </w:r>
    </w:p>
    <w:p w:rsidR="00220868" w:rsidRPr="00220868" w:rsidRDefault="00F27117" w:rsidP="00220868">
      <w:pPr>
        <w:pStyle w:val="ae"/>
        <w:numPr>
          <w:ilvl w:val="0"/>
          <w:numId w:val="10"/>
        </w:numPr>
        <w:spacing w:after="0" w:line="360" w:lineRule="auto"/>
        <w:ind w:right="849"/>
        <w:jc w:val="both"/>
        <w:rPr>
          <w:rFonts w:ascii="Times New Roman" w:hAnsi="Times New Roman"/>
          <w:sz w:val="28"/>
          <w:szCs w:val="28"/>
        </w:rPr>
      </w:pPr>
      <w:r>
        <w:rPr>
          <w:rFonts w:ascii="Times New Roman" w:hAnsi="Times New Roman"/>
          <w:sz w:val="28"/>
          <w:szCs w:val="28"/>
        </w:rPr>
        <w:t>Отличительным условием помещения</w:t>
      </w:r>
      <w:r w:rsidR="00220868" w:rsidRPr="00220868">
        <w:rPr>
          <w:rFonts w:ascii="Times New Roman" w:hAnsi="Times New Roman"/>
          <w:sz w:val="28"/>
          <w:szCs w:val="28"/>
        </w:rPr>
        <w:t xml:space="preserve"> подакцизных товаров под многие таможенные процедуры является уплата акциза</w:t>
      </w:r>
      <w:r w:rsidR="00E518D0">
        <w:rPr>
          <w:rFonts w:ascii="Times New Roman" w:hAnsi="Times New Roman"/>
          <w:sz w:val="28"/>
          <w:szCs w:val="28"/>
        </w:rPr>
        <w:t>.</w:t>
      </w:r>
    </w:p>
    <w:p w:rsidR="00220868" w:rsidRDefault="006A1F01" w:rsidP="00220868">
      <w:pPr>
        <w:spacing w:after="0" w:line="360" w:lineRule="auto"/>
        <w:ind w:right="849" w:firstLine="709"/>
        <w:jc w:val="both"/>
        <w:rPr>
          <w:rFonts w:ascii="Times New Roman" w:hAnsi="Times New Roman"/>
          <w:sz w:val="28"/>
          <w:szCs w:val="28"/>
        </w:rPr>
      </w:pPr>
      <w:r>
        <w:rPr>
          <w:rFonts w:ascii="Times New Roman" w:hAnsi="Times New Roman"/>
          <w:sz w:val="28"/>
          <w:szCs w:val="28"/>
        </w:rPr>
        <w:t>Таможенное оформление осуществляет</w:t>
      </w:r>
      <w:r w:rsidR="00933138">
        <w:rPr>
          <w:rFonts w:ascii="Times New Roman" w:hAnsi="Times New Roman"/>
          <w:sz w:val="28"/>
          <w:szCs w:val="28"/>
        </w:rPr>
        <w:t>ся таможенным органом, выдавшим акцизные марки.</w:t>
      </w:r>
      <w:r w:rsidR="002C578C">
        <w:rPr>
          <w:rFonts w:ascii="Times New Roman" w:hAnsi="Times New Roman"/>
          <w:sz w:val="28"/>
          <w:szCs w:val="28"/>
        </w:rPr>
        <w:t xml:space="preserve"> Пограничный уполномоченный таможенный пост проверяет фактическое соответствие заявленных сведений, а также наличие марок на подлежащем маркировке товаре и в дальнейшем данный товар отправляется на указанный в заявление на покупку марок склад.</w:t>
      </w:r>
      <w:r w:rsidR="00F21350">
        <w:rPr>
          <w:rStyle w:val="af5"/>
          <w:rFonts w:ascii="Times New Roman" w:hAnsi="Times New Roman"/>
          <w:sz w:val="28"/>
          <w:szCs w:val="28"/>
        </w:rPr>
        <w:footnoteReference w:id="9"/>
      </w:r>
      <w:r w:rsidR="00F21350">
        <w:rPr>
          <w:rFonts w:ascii="Times New Roman" w:hAnsi="Times New Roman"/>
          <w:sz w:val="28"/>
          <w:szCs w:val="28"/>
        </w:rPr>
        <w:t xml:space="preserve"> </w:t>
      </w:r>
    </w:p>
    <w:p w:rsidR="00802B98" w:rsidRDefault="00F21350" w:rsidP="00220868">
      <w:pPr>
        <w:spacing w:after="0" w:line="360" w:lineRule="auto"/>
        <w:ind w:right="849" w:firstLine="709"/>
        <w:jc w:val="both"/>
        <w:rPr>
          <w:rFonts w:ascii="Times New Roman" w:hAnsi="Times New Roman"/>
          <w:sz w:val="28"/>
          <w:szCs w:val="28"/>
        </w:rPr>
      </w:pPr>
      <w:r>
        <w:rPr>
          <w:rFonts w:ascii="Times New Roman" w:hAnsi="Times New Roman"/>
          <w:sz w:val="28"/>
          <w:szCs w:val="28"/>
        </w:rPr>
        <w:t>Уполномоченным</w:t>
      </w:r>
      <w:r w:rsidR="00AE1919">
        <w:rPr>
          <w:rFonts w:ascii="Times New Roman" w:hAnsi="Times New Roman"/>
          <w:sz w:val="28"/>
          <w:szCs w:val="28"/>
        </w:rPr>
        <w:t>и</w:t>
      </w:r>
      <w:r>
        <w:rPr>
          <w:rFonts w:ascii="Times New Roman" w:hAnsi="Times New Roman"/>
          <w:sz w:val="28"/>
          <w:szCs w:val="28"/>
        </w:rPr>
        <w:t xml:space="preserve"> на реализацию импортерам </w:t>
      </w:r>
      <w:r w:rsidR="00AE1919">
        <w:rPr>
          <w:rFonts w:ascii="Times New Roman" w:hAnsi="Times New Roman"/>
          <w:sz w:val="28"/>
          <w:szCs w:val="28"/>
        </w:rPr>
        <w:t xml:space="preserve">акцизных марок таможенными органами являются </w:t>
      </w:r>
      <w:r w:rsidR="002C578C">
        <w:rPr>
          <w:rFonts w:ascii="Times New Roman" w:hAnsi="Times New Roman"/>
          <w:sz w:val="28"/>
          <w:szCs w:val="28"/>
        </w:rPr>
        <w:t xml:space="preserve">таможенные посты </w:t>
      </w:r>
      <w:r w:rsidR="00AE1919" w:rsidRPr="00AE1919">
        <w:rPr>
          <w:rFonts w:ascii="Times New Roman" w:hAnsi="Times New Roman"/>
          <w:sz w:val="28"/>
          <w:szCs w:val="28"/>
        </w:rPr>
        <w:t>Центральной акцизной таможни</w:t>
      </w:r>
      <w:r w:rsidR="00AE1919">
        <w:rPr>
          <w:rFonts w:ascii="Times New Roman" w:hAnsi="Times New Roman"/>
          <w:sz w:val="28"/>
          <w:szCs w:val="28"/>
        </w:rPr>
        <w:t>.</w:t>
      </w:r>
      <w:r w:rsidR="002C4F4C">
        <w:rPr>
          <w:rStyle w:val="af5"/>
          <w:rFonts w:ascii="Times New Roman" w:hAnsi="Times New Roman"/>
          <w:sz w:val="28"/>
          <w:szCs w:val="28"/>
        </w:rPr>
        <w:footnoteReference w:id="10"/>
      </w:r>
      <w:r w:rsidR="00AE1919">
        <w:rPr>
          <w:rFonts w:ascii="Times New Roman" w:hAnsi="Times New Roman"/>
          <w:sz w:val="28"/>
          <w:szCs w:val="28"/>
        </w:rPr>
        <w:t xml:space="preserve"> Данные таможенные органы также уполномочены на иные таможенные операции с подакцизными товарами, маркированными акцизными марками</w:t>
      </w:r>
      <w:r w:rsidR="002C578C">
        <w:rPr>
          <w:rFonts w:ascii="Times New Roman" w:hAnsi="Times New Roman"/>
          <w:sz w:val="28"/>
          <w:szCs w:val="28"/>
        </w:rPr>
        <w:t>, а также на операции с акцизными марками</w:t>
      </w:r>
      <w:r w:rsidR="00AE1919">
        <w:rPr>
          <w:rFonts w:ascii="Times New Roman" w:hAnsi="Times New Roman"/>
          <w:sz w:val="28"/>
          <w:szCs w:val="28"/>
        </w:rPr>
        <w:t>.</w:t>
      </w:r>
      <w:r w:rsidR="00AE1919">
        <w:rPr>
          <w:rStyle w:val="af5"/>
          <w:rFonts w:ascii="Times New Roman" w:hAnsi="Times New Roman"/>
          <w:sz w:val="28"/>
          <w:szCs w:val="28"/>
        </w:rPr>
        <w:footnoteReference w:id="11"/>
      </w:r>
      <w:r w:rsidR="002C578C">
        <w:rPr>
          <w:rFonts w:ascii="Times New Roman" w:hAnsi="Times New Roman"/>
          <w:sz w:val="28"/>
          <w:szCs w:val="28"/>
        </w:rPr>
        <w:t xml:space="preserve"> </w:t>
      </w:r>
    </w:p>
    <w:p w:rsidR="006A369B" w:rsidRDefault="006A369B" w:rsidP="00802B98">
      <w:pPr>
        <w:spacing w:after="0" w:line="360" w:lineRule="auto"/>
        <w:ind w:right="849" w:firstLine="709"/>
        <w:jc w:val="both"/>
        <w:rPr>
          <w:rFonts w:ascii="Times New Roman" w:hAnsi="Times New Roman"/>
          <w:sz w:val="28"/>
          <w:szCs w:val="28"/>
        </w:rPr>
      </w:pPr>
      <w:r>
        <w:rPr>
          <w:rFonts w:ascii="Times New Roman" w:hAnsi="Times New Roman"/>
          <w:sz w:val="28"/>
          <w:szCs w:val="28"/>
        </w:rPr>
        <w:lastRenderedPageBreak/>
        <w:t>При совершении таможенных операций с подакцизными товарами применяются общие формы таможенного контроля такие как:</w:t>
      </w:r>
    </w:p>
    <w:p w:rsidR="006A369B" w:rsidRPr="00220868" w:rsidRDefault="006A369B" w:rsidP="00220868">
      <w:pPr>
        <w:pStyle w:val="ae"/>
        <w:numPr>
          <w:ilvl w:val="0"/>
          <w:numId w:val="11"/>
        </w:numPr>
        <w:spacing w:after="0" w:line="360" w:lineRule="auto"/>
        <w:ind w:right="849"/>
        <w:jc w:val="both"/>
        <w:rPr>
          <w:rFonts w:ascii="Times New Roman" w:hAnsi="Times New Roman"/>
          <w:sz w:val="28"/>
          <w:szCs w:val="28"/>
        </w:rPr>
      </w:pPr>
      <w:r w:rsidRPr="00220868">
        <w:rPr>
          <w:rFonts w:ascii="Times New Roman" w:hAnsi="Times New Roman"/>
          <w:sz w:val="28"/>
          <w:szCs w:val="28"/>
        </w:rPr>
        <w:t>Получение объяснений;</w:t>
      </w:r>
    </w:p>
    <w:p w:rsidR="006A369B" w:rsidRPr="00220868" w:rsidRDefault="006A369B" w:rsidP="00220868">
      <w:pPr>
        <w:pStyle w:val="ae"/>
        <w:numPr>
          <w:ilvl w:val="0"/>
          <w:numId w:val="11"/>
        </w:numPr>
        <w:spacing w:after="0" w:line="360" w:lineRule="auto"/>
        <w:ind w:right="849"/>
        <w:jc w:val="both"/>
        <w:rPr>
          <w:rFonts w:ascii="Times New Roman" w:hAnsi="Times New Roman"/>
          <w:sz w:val="28"/>
          <w:szCs w:val="28"/>
        </w:rPr>
      </w:pPr>
      <w:r w:rsidRPr="00220868">
        <w:rPr>
          <w:rFonts w:ascii="Times New Roman" w:hAnsi="Times New Roman"/>
          <w:sz w:val="28"/>
          <w:szCs w:val="28"/>
        </w:rPr>
        <w:t>Проверка</w:t>
      </w:r>
      <w:r w:rsidR="009278F4">
        <w:rPr>
          <w:rFonts w:ascii="Times New Roman" w:hAnsi="Times New Roman"/>
          <w:sz w:val="28"/>
          <w:szCs w:val="28"/>
        </w:rPr>
        <w:t xml:space="preserve"> таможенных, иных документов и </w:t>
      </w:r>
      <w:r w:rsidRPr="00220868">
        <w:rPr>
          <w:rFonts w:ascii="Times New Roman" w:hAnsi="Times New Roman"/>
          <w:sz w:val="28"/>
          <w:szCs w:val="28"/>
        </w:rPr>
        <w:t>сведений;</w:t>
      </w:r>
    </w:p>
    <w:p w:rsidR="006A369B" w:rsidRPr="00220868" w:rsidRDefault="006A369B" w:rsidP="00220868">
      <w:pPr>
        <w:pStyle w:val="ae"/>
        <w:numPr>
          <w:ilvl w:val="0"/>
          <w:numId w:val="11"/>
        </w:numPr>
        <w:spacing w:after="0" w:line="360" w:lineRule="auto"/>
        <w:ind w:right="849"/>
        <w:jc w:val="both"/>
        <w:rPr>
          <w:rFonts w:ascii="Times New Roman" w:hAnsi="Times New Roman"/>
          <w:sz w:val="28"/>
          <w:szCs w:val="28"/>
        </w:rPr>
      </w:pPr>
      <w:r w:rsidRPr="00220868">
        <w:rPr>
          <w:rFonts w:ascii="Times New Roman" w:hAnsi="Times New Roman"/>
          <w:sz w:val="28"/>
          <w:szCs w:val="28"/>
        </w:rPr>
        <w:t>Таможенный осмотр;</w:t>
      </w:r>
    </w:p>
    <w:p w:rsidR="006A369B" w:rsidRPr="00220868" w:rsidRDefault="006A369B" w:rsidP="00220868">
      <w:pPr>
        <w:pStyle w:val="ae"/>
        <w:numPr>
          <w:ilvl w:val="0"/>
          <w:numId w:val="11"/>
        </w:numPr>
        <w:spacing w:after="0" w:line="360" w:lineRule="auto"/>
        <w:ind w:right="849"/>
        <w:jc w:val="both"/>
        <w:rPr>
          <w:rFonts w:ascii="Times New Roman" w:hAnsi="Times New Roman"/>
          <w:sz w:val="28"/>
          <w:szCs w:val="28"/>
        </w:rPr>
      </w:pPr>
      <w:r w:rsidRPr="00220868">
        <w:rPr>
          <w:rFonts w:ascii="Times New Roman" w:hAnsi="Times New Roman"/>
          <w:sz w:val="28"/>
          <w:szCs w:val="28"/>
        </w:rPr>
        <w:t>Таможенный досмотр;</w:t>
      </w:r>
    </w:p>
    <w:p w:rsidR="006A369B" w:rsidRPr="00220868" w:rsidRDefault="006A369B" w:rsidP="00220868">
      <w:pPr>
        <w:pStyle w:val="ae"/>
        <w:numPr>
          <w:ilvl w:val="0"/>
          <w:numId w:val="11"/>
        </w:numPr>
        <w:spacing w:after="0" w:line="360" w:lineRule="auto"/>
        <w:ind w:right="849"/>
        <w:jc w:val="both"/>
        <w:rPr>
          <w:rFonts w:ascii="Times New Roman" w:hAnsi="Times New Roman"/>
          <w:sz w:val="28"/>
          <w:szCs w:val="28"/>
        </w:rPr>
      </w:pPr>
      <w:r w:rsidRPr="00220868">
        <w:rPr>
          <w:rFonts w:ascii="Times New Roman" w:hAnsi="Times New Roman"/>
          <w:sz w:val="28"/>
          <w:szCs w:val="28"/>
        </w:rPr>
        <w:t>Личный таможенный досмотр;</w:t>
      </w:r>
    </w:p>
    <w:p w:rsidR="006A369B" w:rsidRPr="00220868" w:rsidRDefault="006A369B" w:rsidP="00220868">
      <w:pPr>
        <w:pStyle w:val="ae"/>
        <w:numPr>
          <w:ilvl w:val="0"/>
          <w:numId w:val="11"/>
        </w:numPr>
        <w:spacing w:after="0" w:line="360" w:lineRule="auto"/>
        <w:ind w:right="849"/>
        <w:jc w:val="both"/>
        <w:rPr>
          <w:rFonts w:ascii="Times New Roman" w:hAnsi="Times New Roman"/>
          <w:sz w:val="28"/>
          <w:szCs w:val="28"/>
        </w:rPr>
      </w:pPr>
      <w:r w:rsidRPr="00220868">
        <w:rPr>
          <w:rFonts w:ascii="Times New Roman" w:hAnsi="Times New Roman"/>
          <w:sz w:val="28"/>
          <w:szCs w:val="28"/>
        </w:rPr>
        <w:t>Таможенный осмотр помещений и территорий;</w:t>
      </w:r>
    </w:p>
    <w:p w:rsidR="006A369B" w:rsidRPr="00220868" w:rsidRDefault="006A369B" w:rsidP="00220868">
      <w:pPr>
        <w:pStyle w:val="ae"/>
        <w:numPr>
          <w:ilvl w:val="0"/>
          <w:numId w:val="11"/>
        </w:numPr>
        <w:spacing w:after="0" w:line="360" w:lineRule="auto"/>
        <w:ind w:right="849"/>
        <w:jc w:val="both"/>
        <w:rPr>
          <w:rFonts w:ascii="Times New Roman" w:hAnsi="Times New Roman"/>
          <w:sz w:val="28"/>
          <w:szCs w:val="28"/>
        </w:rPr>
      </w:pPr>
      <w:r w:rsidRPr="00220868">
        <w:rPr>
          <w:rFonts w:ascii="Times New Roman" w:hAnsi="Times New Roman"/>
          <w:sz w:val="28"/>
          <w:szCs w:val="28"/>
        </w:rPr>
        <w:t>Таможенная проверка.</w:t>
      </w:r>
    </w:p>
    <w:p w:rsidR="006A369B" w:rsidRDefault="006A369B" w:rsidP="00E27BFD">
      <w:pPr>
        <w:spacing w:after="0" w:line="360" w:lineRule="auto"/>
        <w:ind w:right="849" w:firstLine="709"/>
        <w:jc w:val="both"/>
        <w:rPr>
          <w:rFonts w:ascii="Times New Roman" w:hAnsi="Times New Roman"/>
          <w:sz w:val="28"/>
          <w:szCs w:val="28"/>
        </w:rPr>
      </w:pPr>
      <w:r>
        <w:rPr>
          <w:rFonts w:ascii="Times New Roman" w:hAnsi="Times New Roman"/>
          <w:sz w:val="28"/>
          <w:szCs w:val="28"/>
        </w:rPr>
        <w:t>К особым мерам можно отнести</w:t>
      </w:r>
      <w:r w:rsidR="00E27BFD">
        <w:rPr>
          <w:rFonts w:ascii="Times New Roman" w:hAnsi="Times New Roman"/>
          <w:sz w:val="28"/>
          <w:szCs w:val="28"/>
        </w:rPr>
        <w:t xml:space="preserve"> </w:t>
      </w:r>
      <w:r w:rsidR="00E27BFD" w:rsidRPr="00E27BFD">
        <w:rPr>
          <w:rFonts w:ascii="Times New Roman" w:hAnsi="Times New Roman"/>
          <w:sz w:val="28"/>
          <w:szCs w:val="28"/>
        </w:rPr>
        <w:t>меры по минимизации рисков</w:t>
      </w:r>
      <w:r w:rsidR="00E27BFD">
        <w:rPr>
          <w:rFonts w:ascii="Times New Roman" w:hAnsi="Times New Roman"/>
          <w:sz w:val="28"/>
          <w:szCs w:val="28"/>
        </w:rPr>
        <w:t>, также нужно отметить необходимость дополнительного досмотра в таможенных органах назначения, независимо от его проведения на пограничных  таможенных постах</w:t>
      </w:r>
      <w:r w:rsidR="002D1073">
        <w:rPr>
          <w:rFonts w:ascii="Times New Roman" w:hAnsi="Times New Roman"/>
          <w:sz w:val="28"/>
          <w:szCs w:val="28"/>
        </w:rPr>
        <w:t xml:space="preserve"> при ввозе подакцизных товаров</w:t>
      </w:r>
      <w:r w:rsidR="00E27BFD">
        <w:rPr>
          <w:rFonts w:ascii="Times New Roman" w:hAnsi="Times New Roman"/>
          <w:sz w:val="28"/>
          <w:szCs w:val="28"/>
        </w:rPr>
        <w:t>.</w:t>
      </w:r>
      <w:r w:rsidR="00E27BFD">
        <w:rPr>
          <w:rStyle w:val="af5"/>
          <w:rFonts w:ascii="Times New Roman" w:hAnsi="Times New Roman"/>
          <w:sz w:val="28"/>
          <w:szCs w:val="28"/>
        </w:rPr>
        <w:footnoteReference w:id="12"/>
      </w:r>
      <w:r w:rsidR="00E27BFD">
        <w:rPr>
          <w:rFonts w:ascii="Times New Roman" w:hAnsi="Times New Roman"/>
          <w:sz w:val="28"/>
          <w:szCs w:val="28"/>
        </w:rPr>
        <w:t xml:space="preserve"> </w:t>
      </w:r>
    </w:p>
    <w:p w:rsidR="003F4CAC" w:rsidRDefault="003F4CAC" w:rsidP="00E27BFD">
      <w:pPr>
        <w:spacing w:after="0" w:line="360" w:lineRule="auto"/>
        <w:ind w:right="849" w:firstLine="709"/>
        <w:jc w:val="both"/>
        <w:rPr>
          <w:rFonts w:ascii="Times New Roman" w:hAnsi="Times New Roman"/>
          <w:sz w:val="28"/>
          <w:szCs w:val="28"/>
        </w:rPr>
      </w:pPr>
    </w:p>
    <w:p w:rsidR="003F4CAC" w:rsidRDefault="003F4CAC" w:rsidP="003F4CAC">
      <w:pPr>
        <w:spacing w:after="0" w:line="360" w:lineRule="auto"/>
        <w:ind w:right="849" w:firstLine="709"/>
        <w:jc w:val="both"/>
        <w:rPr>
          <w:rFonts w:ascii="Times New Roman" w:hAnsi="Times New Roman"/>
          <w:sz w:val="28"/>
          <w:szCs w:val="28"/>
        </w:rPr>
      </w:pPr>
      <w:r>
        <w:rPr>
          <w:rFonts w:ascii="Times New Roman" w:hAnsi="Times New Roman"/>
          <w:sz w:val="28"/>
          <w:szCs w:val="28"/>
        </w:rPr>
        <w:t xml:space="preserve">Таким образом, мы видим, что в настоящем законодательстве Российской Федерации, установлен четкий регламент по отношению </w:t>
      </w:r>
      <w:r w:rsidR="007D6C19">
        <w:rPr>
          <w:rFonts w:ascii="Times New Roman" w:hAnsi="Times New Roman"/>
          <w:sz w:val="28"/>
          <w:szCs w:val="28"/>
        </w:rPr>
        <w:t xml:space="preserve">к </w:t>
      </w:r>
      <w:r>
        <w:rPr>
          <w:rFonts w:ascii="Times New Roman" w:hAnsi="Times New Roman"/>
          <w:sz w:val="28"/>
          <w:szCs w:val="28"/>
        </w:rPr>
        <w:t>операци</w:t>
      </w:r>
      <w:r w:rsidR="007D6C19">
        <w:rPr>
          <w:rFonts w:ascii="Times New Roman" w:hAnsi="Times New Roman"/>
          <w:sz w:val="28"/>
          <w:szCs w:val="28"/>
        </w:rPr>
        <w:t>ям</w:t>
      </w:r>
      <w:r>
        <w:rPr>
          <w:rFonts w:ascii="Times New Roman" w:hAnsi="Times New Roman"/>
          <w:sz w:val="28"/>
          <w:szCs w:val="28"/>
        </w:rPr>
        <w:t xml:space="preserve"> совершаемых с маркированными подакцизными товарами, в частности всех тех операций, которые касаются ввоза этих товаров на территорию Российской Федерации</w:t>
      </w:r>
      <w:r w:rsidR="007D6C19">
        <w:rPr>
          <w:rFonts w:ascii="Times New Roman" w:hAnsi="Times New Roman"/>
          <w:sz w:val="28"/>
          <w:szCs w:val="28"/>
        </w:rPr>
        <w:t>. Маркировка является мерой обеспечения возможности идентификации подакцизной продукции предназначенной для внутреннего потребления лицами, проживающими на территории Российской Федерации, что в свою очередь необходимо для обеспечения безопасности внутреннего рынка.</w:t>
      </w:r>
    </w:p>
    <w:p w:rsidR="00612808" w:rsidRDefault="00612808" w:rsidP="00E27BFD">
      <w:pPr>
        <w:spacing w:after="0" w:line="360" w:lineRule="auto"/>
        <w:ind w:right="849" w:firstLine="709"/>
        <w:jc w:val="both"/>
        <w:rPr>
          <w:rFonts w:ascii="Times New Roman" w:hAnsi="Times New Roman"/>
          <w:sz w:val="28"/>
          <w:szCs w:val="28"/>
        </w:rPr>
      </w:pPr>
    </w:p>
    <w:p w:rsidR="00612808" w:rsidRDefault="00612808" w:rsidP="00E27BFD">
      <w:pPr>
        <w:spacing w:after="0" w:line="360" w:lineRule="auto"/>
        <w:ind w:right="849" w:firstLine="709"/>
        <w:jc w:val="both"/>
        <w:rPr>
          <w:rFonts w:ascii="Times New Roman" w:hAnsi="Times New Roman"/>
          <w:sz w:val="28"/>
          <w:szCs w:val="28"/>
        </w:rPr>
      </w:pPr>
    </w:p>
    <w:p w:rsidR="00612808" w:rsidRDefault="007D6C19" w:rsidP="002B5403">
      <w:pPr>
        <w:spacing w:after="0" w:line="360" w:lineRule="auto"/>
        <w:ind w:right="849" w:firstLine="709"/>
        <w:jc w:val="center"/>
        <w:rPr>
          <w:rFonts w:ascii="Times New Roman" w:hAnsi="Times New Roman"/>
          <w:b/>
          <w:sz w:val="28"/>
          <w:szCs w:val="28"/>
        </w:rPr>
      </w:pPr>
      <w:r w:rsidRPr="007D6C19">
        <w:rPr>
          <w:rFonts w:ascii="Times New Roman" w:hAnsi="Times New Roman"/>
          <w:b/>
          <w:sz w:val="28"/>
          <w:szCs w:val="28"/>
        </w:rPr>
        <w:lastRenderedPageBreak/>
        <w:t>§</w:t>
      </w:r>
      <w:r w:rsidR="00612808" w:rsidRPr="00612808">
        <w:rPr>
          <w:rFonts w:ascii="Times New Roman" w:hAnsi="Times New Roman"/>
          <w:b/>
          <w:sz w:val="28"/>
          <w:szCs w:val="28"/>
        </w:rPr>
        <w:t>2. Практические аспекты совершения таможенных операций с подакцизными товарами, маркированными акцизными марками</w:t>
      </w:r>
    </w:p>
    <w:p w:rsidR="00612808" w:rsidRPr="00612808" w:rsidRDefault="00612808" w:rsidP="00612808">
      <w:pPr>
        <w:spacing w:after="0" w:line="360" w:lineRule="auto"/>
        <w:ind w:right="849" w:firstLine="709"/>
        <w:jc w:val="both"/>
        <w:rPr>
          <w:rFonts w:ascii="Times New Roman" w:hAnsi="Times New Roman"/>
          <w:sz w:val="28"/>
          <w:szCs w:val="28"/>
        </w:rPr>
      </w:pPr>
      <w:r>
        <w:rPr>
          <w:rFonts w:ascii="Times New Roman" w:hAnsi="Times New Roman"/>
          <w:sz w:val="28"/>
          <w:szCs w:val="28"/>
        </w:rPr>
        <w:t>Как было установлено в первом параграфе, к маркированным подакцизным товарам относится табачная и алкогольная продукция, с содержанием спирта более 9% объема. Особенности данной категории товаров обусловлены повышенными требованиями к безопасности и качества. Натуральный или высококачественный продукт требует в своем производстве использование дорогого сырья и технологий, чем могут воспользоваться злоумышленники, с целью снижения се</w:t>
      </w:r>
      <w:r w:rsidR="00D0601E">
        <w:rPr>
          <w:rFonts w:ascii="Times New Roman" w:hAnsi="Times New Roman"/>
          <w:sz w:val="28"/>
          <w:szCs w:val="28"/>
        </w:rPr>
        <w:t xml:space="preserve">бестоимости конечного продукта. </w:t>
      </w:r>
      <w:r w:rsidR="00B23780">
        <w:rPr>
          <w:rFonts w:ascii="Times New Roman" w:hAnsi="Times New Roman"/>
          <w:sz w:val="28"/>
          <w:szCs w:val="28"/>
        </w:rPr>
        <w:t>Касательно винной продукции</w:t>
      </w:r>
      <w:r w:rsidR="00D0601E">
        <w:rPr>
          <w:rFonts w:ascii="Times New Roman" w:hAnsi="Times New Roman"/>
          <w:sz w:val="28"/>
          <w:szCs w:val="28"/>
        </w:rPr>
        <w:t>, существуют следующие виды фальсификации:</w:t>
      </w:r>
    </w:p>
    <w:tbl>
      <w:tblPr>
        <w:tblW w:w="0" w:type="auto"/>
        <w:tblLayout w:type="fixed"/>
        <w:tblCellMar>
          <w:top w:w="102" w:type="dxa"/>
          <w:left w:w="62" w:type="dxa"/>
          <w:bottom w:w="102" w:type="dxa"/>
          <w:right w:w="62" w:type="dxa"/>
        </w:tblCellMar>
        <w:tblLook w:val="0000"/>
      </w:tblPr>
      <w:tblGrid>
        <w:gridCol w:w="2835"/>
        <w:gridCol w:w="6583"/>
      </w:tblGrid>
      <w:tr w:rsidR="00D0601E" w:rsidRPr="00D0601E" w:rsidTr="00D0601E">
        <w:tc>
          <w:tcPr>
            <w:tcW w:w="2835" w:type="dxa"/>
            <w:tcBorders>
              <w:top w:val="single" w:sz="4" w:space="0" w:color="auto"/>
              <w:left w:val="single" w:sz="4" w:space="0" w:color="auto"/>
              <w:bottom w:val="single" w:sz="4" w:space="0" w:color="auto"/>
              <w:right w:val="single" w:sz="4" w:space="0" w:color="auto"/>
            </w:tcBorders>
          </w:tcPr>
          <w:p w:rsidR="00D0601E" w:rsidRPr="00D0601E" w:rsidRDefault="00D0601E" w:rsidP="00D0601E">
            <w:pPr>
              <w:widowControl w:val="0"/>
              <w:autoSpaceDE w:val="0"/>
              <w:autoSpaceDN w:val="0"/>
              <w:adjustRightInd w:val="0"/>
              <w:spacing w:after="0" w:line="240" w:lineRule="auto"/>
              <w:jc w:val="center"/>
              <w:rPr>
                <w:rFonts w:ascii="Times New Roman" w:eastAsiaTheme="minorEastAsia" w:hAnsi="Times New Roman"/>
                <w:sz w:val="28"/>
                <w:szCs w:val="28"/>
              </w:rPr>
            </w:pPr>
            <w:r w:rsidRPr="00D0601E">
              <w:rPr>
                <w:rFonts w:ascii="Times New Roman" w:eastAsiaTheme="minorEastAsia" w:hAnsi="Times New Roman"/>
                <w:b/>
                <w:bCs/>
                <w:sz w:val="28"/>
                <w:szCs w:val="28"/>
              </w:rPr>
              <w:t>Название способа фальсификации</w:t>
            </w:r>
          </w:p>
        </w:tc>
        <w:tc>
          <w:tcPr>
            <w:tcW w:w="6583" w:type="dxa"/>
            <w:tcBorders>
              <w:top w:val="single" w:sz="4" w:space="0" w:color="auto"/>
              <w:left w:val="single" w:sz="4" w:space="0" w:color="auto"/>
              <w:bottom w:val="single" w:sz="4" w:space="0" w:color="auto"/>
              <w:right w:val="single" w:sz="4" w:space="0" w:color="auto"/>
            </w:tcBorders>
          </w:tcPr>
          <w:p w:rsidR="00D0601E" w:rsidRPr="00D0601E" w:rsidRDefault="001A2A7D" w:rsidP="00D0601E">
            <w:pPr>
              <w:widowControl w:val="0"/>
              <w:autoSpaceDE w:val="0"/>
              <w:autoSpaceDN w:val="0"/>
              <w:adjustRightInd w:val="0"/>
              <w:spacing w:after="0" w:line="240" w:lineRule="auto"/>
              <w:jc w:val="center"/>
              <w:rPr>
                <w:rFonts w:ascii="Times New Roman" w:eastAsiaTheme="minorEastAsia" w:hAnsi="Times New Roman"/>
                <w:sz w:val="28"/>
                <w:szCs w:val="28"/>
              </w:rPr>
            </w:pPr>
            <w:r>
              <w:rPr>
                <w:rFonts w:ascii="Times New Roman" w:eastAsiaTheme="minorEastAsia" w:hAnsi="Times New Roman"/>
                <w:b/>
                <w:bCs/>
                <w:sz w:val="28"/>
                <w:szCs w:val="28"/>
              </w:rPr>
              <w:t>Описание способа</w:t>
            </w:r>
          </w:p>
        </w:tc>
      </w:tr>
      <w:tr w:rsidR="00D0601E" w:rsidRPr="00D0601E" w:rsidTr="00D0601E">
        <w:tc>
          <w:tcPr>
            <w:tcW w:w="2835" w:type="dxa"/>
            <w:tcBorders>
              <w:top w:val="single" w:sz="4" w:space="0" w:color="auto"/>
              <w:left w:val="single" w:sz="4" w:space="0" w:color="auto"/>
              <w:bottom w:val="single" w:sz="4" w:space="0" w:color="auto"/>
              <w:right w:val="single" w:sz="4" w:space="0" w:color="auto"/>
            </w:tcBorders>
          </w:tcPr>
          <w:p w:rsidR="00D0601E" w:rsidRPr="00D0601E" w:rsidRDefault="00D0601E" w:rsidP="00D0601E">
            <w:pPr>
              <w:widowControl w:val="0"/>
              <w:autoSpaceDE w:val="0"/>
              <w:autoSpaceDN w:val="0"/>
              <w:adjustRightInd w:val="0"/>
              <w:spacing w:after="0" w:line="240" w:lineRule="auto"/>
              <w:rPr>
                <w:rFonts w:ascii="Times New Roman" w:eastAsiaTheme="minorEastAsia" w:hAnsi="Times New Roman"/>
                <w:sz w:val="28"/>
                <w:szCs w:val="28"/>
              </w:rPr>
            </w:pPr>
            <w:r w:rsidRPr="00D0601E">
              <w:rPr>
                <w:rFonts w:ascii="Times New Roman" w:eastAsiaTheme="minorEastAsia" w:hAnsi="Times New Roman"/>
                <w:sz w:val="28"/>
                <w:szCs w:val="28"/>
              </w:rPr>
              <w:t>Разбавление для увеличения объема</w:t>
            </w:r>
          </w:p>
        </w:tc>
        <w:tc>
          <w:tcPr>
            <w:tcW w:w="6583" w:type="dxa"/>
            <w:tcBorders>
              <w:top w:val="single" w:sz="4" w:space="0" w:color="auto"/>
              <w:left w:val="single" w:sz="4" w:space="0" w:color="auto"/>
              <w:bottom w:val="single" w:sz="4" w:space="0" w:color="auto"/>
              <w:right w:val="single" w:sz="4" w:space="0" w:color="auto"/>
            </w:tcBorders>
          </w:tcPr>
          <w:p w:rsidR="00D0601E" w:rsidRPr="00D0601E" w:rsidRDefault="00D0601E" w:rsidP="001A2A7D">
            <w:pPr>
              <w:widowControl w:val="0"/>
              <w:autoSpaceDE w:val="0"/>
              <w:autoSpaceDN w:val="0"/>
              <w:adjustRightInd w:val="0"/>
              <w:spacing w:after="0" w:line="240" w:lineRule="auto"/>
              <w:jc w:val="both"/>
              <w:rPr>
                <w:rFonts w:ascii="Times New Roman" w:eastAsiaTheme="minorEastAsia" w:hAnsi="Times New Roman"/>
                <w:sz w:val="28"/>
                <w:szCs w:val="28"/>
              </w:rPr>
            </w:pPr>
            <w:r w:rsidRPr="00D0601E">
              <w:rPr>
                <w:rFonts w:ascii="Times New Roman" w:eastAsiaTheme="minorEastAsia" w:hAnsi="Times New Roman"/>
                <w:sz w:val="28"/>
                <w:szCs w:val="28"/>
              </w:rPr>
              <w:t xml:space="preserve">Вино разбавляют водой или малоценными </w:t>
            </w:r>
            <w:r w:rsidR="001A2A7D">
              <w:rPr>
                <w:rFonts w:ascii="Times New Roman" w:eastAsiaTheme="minorEastAsia" w:hAnsi="Times New Roman"/>
                <w:sz w:val="28"/>
                <w:szCs w:val="28"/>
              </w:rPr>
              <w:t xml:space="preserve">виноматериалами </w:t>
            </w:r>
            <w:r w:rsidRPr="00D0601E">
              <w:rPr>
                <w:rFonts w:ascii="Times New Roman" w:eastAsiaTheme="minorEastAsia" w:hAnsi="Times New Roman"/>
                <w:sz w:val="28"/>
                <w:szCs w:val="28"/>
              </w:rPr>
              <w:t>для увеличения его объема. Маскируют изменение состава введением спирта, сахара и других компонентов</w:t>
            </w:r>
          </w:p>
        </w:tc>
      </w:tr>
      <w:tr w:rsidR="00D0601E" w:rsidRPr="00D0601E" w:rsidTr="00D0601E">
        <w:tc>
          <w:tcPr>
            <w:tcW w:w="2835" w:type="dxa"/>
            <w:tcBorders>
              <w:top w:val="single" w:sz="4" w:space="0" w:color="auto"/>
              <w:left w:val="single" w:sz="4" w:space="0" w:color="auto"/>
              <w:bottom w:val="single" w:sz="4" w:space="0" w:color="auto"/>
              <w:right w:val="single" w:sz="4" w:space="0" w:color="auto"/>
            </w:tcBorders>
          </w:tcPr>
          <w:p w:rsidR="00D0601E" w:rsidRPr="00D0601E" w:rsidRDefault="00D0601E" w:rsidP="00D0601E">
            <w:pPr>
              <w:widowControl w:val="0"/>
              <w:autoSpaceDE w:val="0"/>
              <w:autoSpaceDN w:val="0"/>
              <w:adjustRightInd w:val="0"/>
              <w:spacing w:after="0" w:line="240" w:lineRule="auto"/>
              <w:rPr>
                <w:rFonts w:ascii="Times New Roman" w:eastAsiaTheme="minorEastAsia" w:hAnsi="Times New Roman"/>
                <w:sz w:val="28"/>
                <w:szCs w:val="28"/>
              </w:rPr>
            </w:pPr>
            <w:r w:rsidRPr="00D0601E">
              <w:rPr>
                <w:rFonts w:ascii="Times New Roman" w:eastAsiaTheme="minorEastAsia" w:hAnsi="Times New Roman"/>
                <w:sz w:val="28"/>
                <w:szCs w:val="28"/>
              </w:rPr>
              <w:t>Разбавление для снижения кислотности (</w:t>
            </w:r>
            <w:proofErr w:type="spellStart"/>
            <w:r w:rsidRPr="00D0601E">
              <w:rPr>
                <w:rFonts w:ascii="Times New Roman" w:eastAsiaTheme="minorEastAsia" w:hAnsi="Times New Roman"/>
                <w:sz w:val="28"/>
                <w:szCs w:val="28"/>
              </w:rPr>
              <w:t>галлизация</w:t>
            </w:r>
            <w:proofErr w:type="spellEnd"/>
            <w:r w:rsidRPr="00D0601E">
              <w:rPr>
                <w:rFonts w:ascii="Times New Roman" w:eastAsiaTheme="minorEastAsia" w:hAnsi="Times New Roman"/>
                <w:sz w:val="28"/>
                <w:szCs w:val="28"/>
              </w:rPr>
              <w:t>)</w:t>
            </w:r>
          </w:p>
        </w:tc>
        <w:tc>
          <w:tcPr>
            <w:tcW w:w="6583" w:type="dxa"/>
            <w:tcBorders>
              <w:top w:val="single" w:sz="4" w:space="0" w:color="auto"/>
              <w:left w:val="single" w:sz="4" w:space="0" w:color="auto"/>
              <w:bottom w:val="single" w:sz="4" w:space="0" w:color="auto"/>
              <w:right w:val="single" w:sz="4" w:space="0" w:color="auto"/>
            </w:tcBorders>
          </w:tcPr>
          <w:p w:rsidR="00D0601E" w:rsidRPr="00D0601E" w:rsidRDefault="00D0601E" w:rsidP="00D0601E">
            <w:pPr>
              <w:widowControl w:val="0"/>
              <w:autoSpaceDE w:val="0"/>
              <w:autoSpaceDN w:val="0"/>
              <w:adjustRightInd w:val="0"/>
              <w:spacing w:after="0" w:line="240" w:lineRule="auto"/>
              <w:jc w:val="both"/>
              <w:rPr>
                <w:rFonts w:ascii="Times New Roman" w:eastAsiaTheme="minorEastAsia" w:hAnsi="Times New Roman"/>
                <w:sz w:val="28"/>
                <w:szCs w:val="28"/>
              </w:rPr>
            </w:pPr>
            <w:r w:rsidRPr="00D0601E">
              <w:rPr>
                <w:rFonts w:ascii="Times New Roman" w:eastAsiaTheme="minorEastAsia" w:hAnsi="Times New Roman"/>
                <w:sz w:val="28"/>
                <w:szCs w:val="28"/>
              </w:rPr>
              <w:t>То же, но с другой целью</w:t>
            </w:r>
          </w:p>
        </w:tc>
      </w:tr>
      <w:tr w:rsidR="00D0601E" w:rsidRPr="00D0601E" w:rsidTr="00D0601E">
        <w:tc>
          <w:tcPr>
            <w:tcW w:w="2835" w:type="dxa"/>
            <w:tcBorders>
              <w:top w:val="single" w:sz="4" w:space="0" w:color="auto"/>
              <w:left w:val="single" w:sz="4" w:space="0" w:color="auto"/>
              <w:bottom w:val="single" w:sz="4" w:space="0" w:color="auto"/>
              <w:right w:val="single" w:sz="4" w:space="0" w:color="auto"/>
            </w:tcBorders>
          </w:tcPr>
          <w:p w:rsidR="00D0601E" w:rsidRPr="00D0601E" w:rsidRDefault="00D0601E" w:rsidP="00D0601E">
            <w:pPr>
              <w:widowControl w:val="0"/>
              <w:autoSpaceDE w:val="0"/>
              <w:autoSpaceDN w:val="0"/>
              <w:adjustRightInd w:val="0"/>
              <w:spacing w:after="0" w:line="240" w:lineRule="auto"/>
              <w:rPr>
                <w:rFonts w:ascii="Times New Roman" w:eastAsiaTheme="minorEastAsia" w:hAnsi="Times New Roman"/>
                <w:sz w:val="28"/>
                <w:szCs w:val="28"/>
              </w:rPr>
            </w:pPr>
            <w:proofErr w:type="spellStart"/>
            <w:r w:rsidRPr="00D0601E">
              <w:rPr>
                <w:rFonts w:ascii="Times New Roman" w:eastAsiaTheme="minorEastAsia" w:hAnsi="Times New Roman"/>
                <w:sz w:val="28"/>
                <w:szCs w:val="28"/>
              </w:rPr>
              <w:t>Шаптализация</w:t>
            </w:r>
            <w:proofErr w:type="spellEnd"/>
          </w:p>
        </w:tc>
        <w:tc>
          <w:tcPr>
            <w:tcW w:w="6583" w:type="dxa"/>
            <w:tcBorders>
              <w:top w:val="single" w:sz="4" w:space="0" w:color="auto"/>
              <w:left w:val="single" w:sz="4" w:space="0" w:color="auto"/>
              <w:bottom w:val="single" w:sz="4" w:space="0" w:color="auto"/>
              <w:right w:val="single" w:sz="4" w:space="0" w:color="auto"/>
            </w:tcBorders>
          </w:tcPr>
          <w:p w:rsidR="00D0601E" w:rsidRPr="00D0601E" w:rsidRDefault="00D0601E" w:rsidP="00D0601E">
            <w:pPr>
              <w:widowControl w:val="0"/>
              <w:autoSpaceDE w:val="0"/>
              <w:autoSpaceDN w:val="0"/>
              <w:adjustRightInd w:val="0"/>
              <w:spacing w:after="0" w:line="240" w:lineRule="auto"/>
              <w:jc w:val="both"/>
              <w:rPr>
                <w:rFonts w:ascii="Times New Roman" w:eastAsiaTheme="minorEastAsia" w:hAnsi="Times New Roman"/>
                <w:sz w:val="28"/>
                <w:szCs w:val="28"/>
              </w:rPr>
            </w:pPr>
            <w:r w:rsidRPr="00D0601E">
              <w:rPr>
                <w:rFonts w:ascii="Times New Roman" w:eastAsiaTheme="minorEastAsia" w:hAnsi="Times New Roman"/>
                <w:sz w:val="28"/>
                <w:szCs w:val="28"/>
              </w:rPr>
              <w:t xml:space="preserve">Обработка закисающих вин щелочными агентами, а также добавление сахара </w:t>
            </w:r>
            <w:proofErr w:type="gramStart"/>
            <w:r w:rsidRPr="00D0601E">
              <w:rPr>
                <w:rFonts w:ascii="Times New Roman" w:eastAsiaTheme="minorEastAsia" w:hAnsi="Times New Roman"/>
                <w:sz w:val="28"/>
                <w:szCs w:val="28"/>
              </w:rPr>
              <w:t>до</w:t>
            </w:r>
            <w:proofErr w:type="gramEnd"/>
            <w:r w:rsidRPr="00D0601E">
              <w:rPr>
                <w:rFonts w:ascii="Times New Roman" w:eastAsiaTheme="minorEastAsia" w:hAnsi="Times New Roman"/>
                <w:sz w:val="28"/>
                <w:szCs w:val="28"/>
              </w:rPr>
              <w:t xml:space="preserve"> и/или </w:t>
            </w:r>
            <w:proofErr w:type="gramStart"/>
            <w:r w:rsidRPr="00D0601E">
              <w:rPr>
                <w:rFonts w:ascii="Times New Roman" w:eastAsiaTheme="minorEastAsia" w:hAnsi="Times New Roman"/>
                <w:sz w:val="28"/>
                <w:szCs w:val="28"/>
              </w:rPr>
              <w:t>во</w:t>
            </w:r>
            <w:proofErr w:type="gramEnd"/>
            <w:r w:rsidRPr="00D0601E">
              <w:rPr>
                <w:rFonts w:ascii="Times New Roman" w:eastAsiaTheme="minorEastAsia" w:hAnsi="Times New Roman"/>
                <w:sz w:val="28"/>
                <w:szCs w:val="28"/>
              </w:rPr>
              <w:t xml:space="preserve"> время брожения</w:t>
            </w:r>
          </w:p>
        </w:tc>
      </w:tr>
      <w:tr w:rsidR="00D0601E" w:rsidRPr="00D0601E" w:rsidTr="00D0601E">
        <w:tc>
          <w:tcPr>
            <w:tcW w:w="2835" w:type="dxa"/>
            <w:tcBorders>
              <w:top w:val="single" w:sz="4" w:space="0" w:color="auto"/>
              <w:left w:val="single" w:sz="4" w:space="0" w:color="auto"/>
              <w:bottom w:val="single" w:sz="4" w:space="0" w:color="auto"/>
              <w:right w:val="single" w:sz="4" w:space="0" w:color="auto"/>
            </w:tcBorders>
          </w:tcPr>
          <w:p w:rsidR="00D0601E" w:rsidRPr="00D0601E" w:rsidRDefault="00D0601E" w:rsidP="00D0601E">
            <w:pPr>
              <w:widowControl w:val="0"/>
              <w:autoSpaceDE w:val="0"/>
              <w:autoSpaceDN w:val="0"/>
              <w:adjustRightInd w:val="0"/>
              <w:spacing w:after="0" w:line="240" w:lineRule="auto"/>
              <w:rPr>
                <w:rFonts w:ascii="Times New Roman" w:eastAsiaTheme="minorEastAsia" w:hAnsi="Times New Roman"/>
                <w:sz w:val="28"/>
                <w:szCs w:val="28"/>
              </w:rPr>
            </w:pPr>
            <w:proofErr w:type="spellStart"/>
            <w:r w:rsidRPr="00D0601E">
              <w:rPr>
                <w:rFonts w:ascii="Times New Roman" w:eastAsiaTheme="minorEastAsia" w:hAnsi="Times New Roman"/>
                <w:sz w:val="28"/>
                <w:szCs w:val="28"/>
              </w:rPr>
              <w:t>Шеелизация</w:t>
            </w:r>
            <w:proofErr w:type="spellEnd"/>
          </w:p>
        </w:tc>
        <w:tc>
          <w:tcPr>
            <w:tcW w:w="6583" w:type="dxa"/>
            <w:tcBorders>
              <w:top w:val="single" w:sz="4" w:space="0" w:color="auto"/>
              <w:left w:val="single" w:sz="4" w:space="0" w:color="auto"/>
              <w:bottom w:val="single" w:sz="4" w:space="0" w:color="auto"/>
              <w:right w:val="single" w:sz="4" w:space="0" w:color="auto"/>
            </w:tcBorders>
          </w:tcPr>
          <w:p w:rsidR="00D0601E" w:rsidRPr="00D0601E" w:rsidRDefault="00D0601E" w:rsidP="00D0601E">
            <w:pPr>
              <w:widowControl w:val="0"/>
              <w:autoSpaceDE w:val="0"/>
              <w:autoSpaceDN w:val="0"/>
              <w:adjustRightInd w:val="0"/>
              <w:spacing w:after="0" w:line="240" w:lineRule="auto"/>
              <w:jc w:val="both"/>
              <w:rPr>
                <w:rFonts w:ascii="Times New Roman" w:eastAsiaTheme="minorEastAsia" w:hAnsi="Times New Roman"/>
                <w:sz w:val="28"/>
                <w:szCs w:val="28"/>
              </w:rPr>
            </w:pPr>
            <w:r w:rsidRPr="00D0601E">
              <w:rPr>
                <w:rFonts w:ascii="Times New Roman" w:eastAsiaTheme="minorEastAsia" w:hAnsi="Times New Roman"/>
                <w:sz w:val="28"/>
                <w:szCs w:val="28"/>
              </w:rPr>
              <w:t>Добавление глицерина для уменьшения кислотности, горечи, увеличения сладости, а также для прерывания процесса брожения</w:t>
            </w:r>
          </w:p>
        </w:tc>
      </w:tr>
      <w:tr w:rsidR="00D0601E" w:rsidRPr="00D0601E" w:rsidTr="00D0601E">
        <w:tc>
          <w:tcPr>
            <w:tcW w:w="2835" w:type="dxa"/>
            <w:tcBorders>
              <w:top w:val="single" w:sz="4" w:space="0" w:color="auto"/>
              <w:left w:val="single" w:sz="4" w:space="0" w:color="auto"/>
              <w:bottom w:val="single" w:sz="4" w:space="0" w:color="auto"/>
              <w:right w:val="single" w:sz="4" w:space="0" w:color="auto"/>
            </w:tcBorders>
          </w:tcPr>
          <w:p w:rsidR="00D0601E" w:rsidRPr="00D0601E" w:rsidRDefault="00D0601E" w:rsidP="00D0601E">
            <w:pPr>
              <w:widowControl w:val="0"/>
              <w:autoSpaceDE w:val="0"/>
              <w:autoSpaceDN w:val="0"/>
              <w:adjustRightInd w:val="0"/>
              <w:spacing w:after="0" w:line="240" w:lineRule="auto"/>
              <w:rPr>
                <w:rFonts w:ascii="Times New Roman" w:eastAsiaTheme="minorEastAsia" w:hAnsi="Times New Roman"/>
                <w:sz w:val="28"/>
                <w:szCs w:val="28"/>
              </w:rPr>
            </w:pPr>
            <w:proofErr w:type="spellStart"/>
            <w:r w:rsidRPr="00D0601E">
              <w:rPr>
                <w:rFonts w:ascii="Times New Roman" w:eastAsiaTheme="minorEastAsia" w:hAnsi="Times New Roman"/>
                <w:sz w:val="28"/>
                <w:szCs w:val="28"/>
              </w:rPr>
              <w:t>Петиотизация</w:t>
            </w:r>
            <w:proofErr w:type="spellEnd"/>
          </w:p>
        </w:tc>
        <w:tc>
          <w:tcPr>
            <w:tcW w:w="6583" w:type="dxa"/>
            <w:tcBorders>
              <w:top w:val="single" w:sz="4" w:space="0" w:color="auto"/>
              <w:left w:val="single" w:sz="4" w:space="0" w:color="auto"/>
              <w:bottom w:val="single" w:sz="4" w:space="0" w:color="auto"/>
              <w:right w:val="single" w:sz="4" w:space="0" w:color="auto"/>
            </w:tcBorders>
          </w:tcPr>
          <w:p w:rsidR="00D0601E" w:rsidRPr="00D0601E" w:rsidRDefault="00D0601E" w:rsidP="00D0601E">
            <w:pPr>
              <w:widowControl w:val="0"/>
              <w:autoSpaceDE w:val="0"/>
              <w:autoSpaceDN w:val="0"/>
              <w:adjustRightInd w:val="0"/>
              <w:spacing w:after="0" w:line="240" w:lineRule="auto"/>
              <w:jc w:val="both"/>
              <w:rPr>
                <w:rFonts w:ascii="Times New Roman" w:eastAsiaTheme="minorEastAsia" w:hAnsi="Times New Roman"/>
                <w:sz w:val="28"/>
                <w:szCs w:val="28"/>
              </w:rPr>
            </w:pPr>
            <w:r w:rsidRPr="00D0601E">
              <w:rPr>
                <w:rFonts w:ascii="Times New Roman" w:eastAsiaTheme="minorEastAsia" w:hAnsi="Times New Roman"/>
                <w:sz w:val="28"/>
                <w:szCs w:val="28"/>
              </w:rPr>
              <w:t>Настаивание и брожение сахарного сиропа на мезге, оставшейся после отделения виноградного сока</w:t>
            </w:r>
          </w:p>
        </w:tc>
      </w:tr>
      <w:tr w:rsidR="00D0601E" w:rsidRPr="00D0601E" w:rsidTr="00D0601E">
        <w:tc>
          <w:tcPr>
            <w:tcW w:w="2835" w:type="dxa"/>
            <w:tcBorders>
              <w:top w:val="single" w:sz="4" w:space="0" w:color="auto"/>
              <w:left w:val="single" w:sz="4" w:space="0" w:color="auto"/>
              <w:bottom w:val="single" w:sz="4" w:space="0" w:color="auto"/>
              <w:right w:val="single" w:sz="4" w:space="0" w:color="auto"/>
            </w:tcBorders>
          </w:tcPr>
          <w:p w:rsidR="00D0601E" w:rsidRPr="00D0601E" w:rsidRDefault="00D0601E" w:rsidP="00D0601E">
            <w:pPr>
              <w:widowControl w:val="0"/>
              <w:autoSpaceDE w:val="0"/>
              <w:autoSpaceDN w:val="0"/>
              <w:adjustRightInd w:val="0"/>
              <w:spacing w:after="0" w:line="240" w:lineRule="auto"/>
              <w:rPr>
                <w:rFonts w:ascii="Times New Roman" w:eastAsiaTheme="minorEastAsia" w:hAnsi="Times New Roman"/>
                <w:sz w:val="28"/>
                <w:szCs w:val="28"/>
              </w:rPr>
            </w:pPr>
            <w:r w:rsidRPr="00D0601E">
              <w:rPr>
                <w:rFonts w:ascii="Times New Roman" w:eastAsiaTheme="minorEastAsia" w:hAnsi="Times New Roman"/>
                <w:sz w:val="28"/>
                <w:szCs w:val="28"/>
              </w:rPr>
              <w:t>Применение неразрешенных консервантов</w:t>
            </w:r>
          </w:p>
        </w:tc>
        <w:tc>
          <w:tcPr>
            <w:tcW w:w="6583" w:type="dxa"/>
            <w:tcBorders>
              <w:top w:val="single" w:sz="4" w:space="0" w:color="auto"/>
              <w:left w:val="single" w:sz="4" w:space="0" w:color="auto"/>
              <w:bottom w:val="single" w:sz="4" w:space="0" w:color="auto"/>
              <w:right w:val="single" w:sz="4" w:space="0" w:color="auto"/>
            </w:tcBorders>
          </w:tcPr>
          <w:p w:rsidR="00D0601E" w:rsidRPr="00D0601E" w:rsidRDefault="00D0601E" w:rsidP="001A2A7D">
            <w:pPr>
              <w:widowControl w:val="0"/>
              <w:autoSpaceDE w:val="0"/>
              <w:autoSpaceDN w:val="0"/>
              <w:adjustRightInd w:val="0"/>
              <w:spacing w:after="0" w:line="240" w:lineRule="auto"/>
              <w:jc w:val="both"/>
              <w:rPr>
                <w:rFonts w:ascii="Times New Roman" w:eastAsiaTheme="minorEastAsia" w:hAnsi="Times New Roman"/>
                <w:sz w:val="28"/>
                <w:szCs w:val="28"/>
              </w:rPr>
            </w:pPr>
            <w:r w:rsidRPr="00D0601E">
              <w:rPr>
                <w:rFonts w:ascii="Times New Roman" w:eastAsiaTheme="minorEastAsia" w:hAnsi="Times New Roman"/>
                <w:sz w:val="28"/>
                <w:szCs w:val="28"/>
              </w:rPr>
              <w:t>Вводят в вино консерванты для консервации легко закисающих вин, а также вин, не прошедших стадии выдержки и хранения</w:t>
            </w:r>
          </w:p>
        </w:tc>
      </w:tr>
      <w:tr w:rsidR="00D0601E" w:rsidRPr="00D0601E" w:rsidTr="00D0601E">
        <w:tc>
          <w:tcPr>
            <w:tcW w:w="2835" w:type="dxa"/>
            <w:tcBorders>
              <w:top w:val="single" w:sz="4" w:space="0" w:color="auto"/>
              <w:left w:val="single" w:sz="4" w:space="0" w:color="auto"/>
              <w:bottom w:val="single" w:sz="4" w:space="0" w:color="auto"/>
              <w:right w:val="single" w:sz="4" w:space="0" w:color="auto"/>
            </w:tcBorders>
          </w:tcPr>
          <w:p w:rsidR="00D0601E" w:rsidRPr="00D0601E" w:rsidRDefault="00D0601E" w:rsidP="00D0601E">
            <w:pPr>
              <w:widowControl w:val="0"/>
              <w:autoSpaceDE w:val="0"/>
              <w:autoSpaceDN w:val="0"/>
              <w:adjustRightInd w:val="0"/>
              <w:spacing w:after="0" w:line="240" w:lineRule="auto"/>
              <w:rPr>
                <w:rFonts w:ascii="Times New Roman" w:eastAsiaTheme="minorEastAsia" w:hAnsi="Times New Roman"/>
                <w:sz w:val="28"/>
                <w:szCs w:val="28"/>
              </w:rPr>
            </w:pPr>
            <w:r w:rsidRPr="00D0601E">
              <w:rPr>
                <w:rFonts w:ascii="Times New Roman" w:eastAsiaTheme="minorEastAsia" w:hAnsi="Times New Roman"/>
                <w:sz w:val="28"/>
                <w:szCs w:val="28"/>
              </w:rPr>
              <w:t xml:space="preserve">Приготовление </w:t>
            </w:r>
            <w:r w:rsidRPr="00D0601E">
              <w:rPr>
                <w:rFonts w:ascii="Times New Roman" w:eastAsiaTheme="minorEastAsia" w:hAnsi="Times New Roman"/>
                <w:sz w:val="28"/>
                <w:szCs w:val="28"/>
              </w:rPr>
              <w:lastRenderedPageBreak/>
              <w:t>"искусственных вин"</w:t>
            </w:r>
          </w:p>
        </w:tc>
        <w:tc>
          <w:tcPr>
            <w:tcW w:w="6583" w:type="dxa"/>
            <w:tcBorders>
              <w:top w:val="single" w:sz="4" w:space="0" w:color="auto"/>
              <w:left w:val="single" w:sz="4" w:space="0" w:color="auto"/>
              <w:bottom w:val="single" w:sz="4" w:space="0" w:color="auto"/>
              <w:right w:val="single" w:sz="4" w:space="0" w:color="auto"/>
            </w:tcBorders>
          </w:tcPr>
          <w:p w:rsidR="00D0601E" w:rsidRPr="00D0601E" w:rsidRDefault="00D0601E" w:rsidP="00D0601E">
            <w:pPr>
              <w:widowControl w:val="0"/>
              <w:autoSpaceDE w:val="0"/>
              <w:autoSpaceDN w:val="0"/>
              <w:adjustRightInd w:val="0"/>
              <w:spacing w:after="0" w:line="240" w:lineRule="auto"/>
              <w:jc w:val="both"/>
              <w:rPr>
                <w:rFonts w:ascii="Times New Roman" w:eastAsiaTheme="minorEastAsia" w:hAnsi="Times New Roman"/>
                <w:sz w:val="28"/>
                <w:szCs w:val="28"/>
              </w:rPr>
            </w:pPr>
            <w:r w:rsidRPr="00D0601E">
              <w:rPr>
                <w:rFonts w:ascii="Times New Roman" w:eastAsiaTheme="minorEastAsia" w:hAnsi="Times New Roman"/>
                <w:sz w:val="28"/>
                <w:szCs w:val="28"/>
              </w:rPr>
              <w:lastRenderedPageBreak/>
              <w:t xml:space="preserve">Составляют смесь компонентов (воды, сахара, </w:t>
            </w:r>
            <w:r w:rsidRPr="00D0601E">
              <w:rPr>
                <w:rFonts w:ascii="Times New Roman" w:eastAsiaTheme="minorEastAsia" w:hAnsi="Times New Roman"/>
                <w:sz w:val="28"/>
                <w:szCs w:val="28"/>
              </w:rPr>
              <w:lastRenderedPageBreak/>
              <w:t xml:space="preserve">спирта, виннокислого калия, танина, винной и лимонной кислот, глицерина и др.), </w:t>
            </w:r>
            <w:proofErr w:type="spellStart"/>
            <w:r w:rsidRPr="00D0601E">
              <w:rPr>
                <w:rFonts w:ascii="Times New Roman" w:eastAsiaTheme="minorEastAsia" w:hAnsi="Times New Roman"/>
                <w:sz w:val="28"/>
                <w:szCs w:val="28"/>
              </w:rPr>
              <w:t>органолептически</w:t>
            </w:r>
            <w:proofErr w:type="spellEnd"/>
            <w:r w:rsidRPr="00D0601E">
              <w:rPr>
                <w:rFonts w:ascii="Times New Roman" w:eastAsiaTheme="minorEastAsia" w:hAnsi="Times New Roman"/>
                <w:sz w:val="28"/>
                <w:szCs w:val="28"/>
              </w:rPr>
              <w:t xml:space="preserve"> воспринимаемую как вино</w:t>
            </w:r>
          </w:p>
        </w:tc>
      </w:tr>
      <w:tr w:rsidR="00D0601E" w:rsidRPr="00D0601E" w:rsidTr="00D0601E">
        <w:tc>
          <w:tcPr>
            <w:tcW w:w="2835" w:type="dxa"/>
            <w:tcBorders>
              <w:top w:val="single" w:sz="4" w:space="0" w:color="auto"/>
              <w:left w:val="single" w:sz="4" w:space="0" w:color="auto"/>
              <w:bottom w:val="single" w:sz="4" w:space="0" w:color="auto"/>
              <w:right w:val="single" w:sz="4" w:space="0" w:color="auto"/>
            </w:tcBorders>
          </w:tcPr>
          <w:p w:rsidR="00D0601E" w:rsidRPr="00D0601E" w:rsidRDefault="00D0601E" w:rsidP="00D0601E">
            <w:pPr>
              <w:widowControl w:val="0"/>
              <w:autoSpaceDE w:val="0"/>
              <w:autoSpaceDN w:val="0"/>
              <w:adjustRightInd w:val="0"/>
              <w:spacing w:after="0" w:line="240" w:lineRule="auto"/>
              <w:rPr>
                <w:rFonts w:ascii="Times New Roman" w:eastAsiaTheme="minorEastAsia" w:hAnsi="Times New Roman"/>
                <w:sz w:val="28"/>
                <w:szCs w:val="28"/>
              </w:rPr>
            </w:pPr>
            <w:r w:rsidRPr="00D0601E">
              <w:rPr>
                <w:rFonts w:ascii="Times New Roman" w:eastAsiaTheme="minorEastAsia" w:hAnsi="Times New Roman"/>
                <w:sz w:val="28"/>
                <w:szCs w:val="28"/>
              </w:rPr>
              <w:lastRenderedPageBreak/>
              <w:t>Различные способы технологической фальсификации</w:t>
            </w:r>
          </w:p>
        </w:tc>
        <w:tc>
          <w:tcPr>
            <w:tcW w:w="6583" w:type="dxa"/>
            <w:tcBorders>
              <w:top w:val="single" w:sz="4" w:space="0" w:color="auto"/>
              <w:left w:val="single" w:sz="4" w:space="0" w:color="auto"/>
              <w:bottom w:val="single" w:sz="4" w:space="0" w:color="auto"/>
              <w:right w:val="single" w:sz="4" w:space="0" w:color="auto"/>
            </w:tcBorders>
          </w:tcPr>
          <w:p w:rsidR="00D0601E" w:rsidRPr="00D0601E" w:rsidRDefault="00D0601E" w:rsidP="00D0601E">
            <w:pPr>
              <w:widowControl w:val="0"/>
              <w:autoSpaceDE w:val="0"/>
              <w:autoSpaceDN w:val="0"/>
              <w:adjustRightInd w:val="0"/>
              <w:spacing w:after="0" w:line="240" w:lineRule="auto"/>
              <w:jc w:val="both"/>
              <w:rPr>
                <w:rFonts w:ascii="Times New Roman" w:eastAsiaTheme="minorEastAsia" w:hAnsi="Times New Roman"/>
                <w:sz w:val="28"/>
                <w:szCs w:val="28"/>
              </w:rPr>
            </w:pPr>
            <w:r w:rsidRPr="00D0601E">
              <w:rPr>
                <w:rFonts w:ascii="Times New Roman" w:eastAsiaTheme="minorEastAsia" w:hAnsi="Times New Roman"/>
                <w:sz w:val="28"/>
                <w:szCs w:val="28"/>
              </w:rPr>
              <w:t>Изготовление вин с нарушением технологической схемы производства, разработанной и утвержденной для данного типа вина</w:t>
            </w:r>
          </w:p>
        </w:tc>
      </w:tr>
    </w:tbl>
    <w:p w:rsidR="00B23780" w:rsidRDefault="00B23780" w:rsidP="00612808">
      <w:pPr>
        <w:spacing w:after="0" w:line="360" w:lineRule="auto"/>
        <w:ind w:right="849" w:firstLine="709"/>
        <w:jc w:val="both"/>
        <w:rPr>
          <w:rFonts w:ascii="Times New Roman" w:hAnsi="Times New Roman"/>
          <w:sz w:val="28"/>
          <w:szCs w:val="28"/>
        </w:rPr>
      </w:pPr>
    </w:p>
    <w:p w:rsidR="00EE6FC6" w:rsidRDefault="00D0601E" w:rsidP="00612808">
      <w:pPr>
        <w:spacing w:after="0" w:line="360" w:lineRule="auto"/>
        <w:ind w:right="849" w:firstLine="709"/>
        <w:jc w:val="both"/>
        <w:rPr>
          <w:rFonts w:ascii="Times New Roman" w:hAnsi="Times New Roman"/>
          <w:sz w:val="28"/>
          <w:szCs w:val="28"/>
        </w:rPr>
      </w:pPr>
      <w:r w:rsidRPr="00D0601E">
        <w:rPr>
          <w:rFonts w:ascii="Times New Roman" w:hAnsi="Times New Roman"/>
          <w:sz w:val="28"/>
          <w:szCs w:val="28"/>
        </w:rPr>
        <w:t>Таким образом, таможенные органы сталкиваются с таким понятием как фальсифицированный товар. Фальсификационный продукт в таможенном деле напрямую связан с идентификацией товара. Именно идентификация позволяет</w:t>
      </w:r>
      <w:r>
        <w:rPr>
          <w:rFonts w:ascii="Times New Roman" w:hAnsi="Times New Roman"/>
          <w:sz w:val="28"/>
          <w:szCs w:val="28"/>
        </w:rPr>
        <w:t xml:space="preserve"> выявить факт фальсификации товара.</w:t>
      </w:r>
      <w:r w:rsidR="00B23780">
        <w:rPr>
          <w:rFonts w:ascii="Times New Roman" w:hAnsi="Times New Roman"/>
          <w:sz w:val="28"/>
          <w:szCs w:val="28"/>
        </w:rPr>
        <w:t xml:space="preserve"> Идентификация проводится путем реализации мер таможенного контроля. </w:t>
      </w:r>
      <w:r w:rsidR="00A368B8">
        <w:rPr>
          <w:rFonts w:ascii="Times New Roman" w:hAnsi="Times New Roman"/>
          <w:sz w:val="28"/>
          <w:szCs w:val="28"/>
        </w:rPr>
        <w:t>За данные правонарушение предусмотрены наказание в соответствии с законодательством</w:t>
      </w:r>
      <w:r w:rsidR="00A368B8">
        <w:rPr>
          <w:rStyle w:val="af5"/>
          <w:rFonts w:ascii="Times New Roman" w:hAnsi="Times New Roman"/>
          <w:sz w:val="28"/>
          <w:szCs w:val="28"/>
        </w:rPr>
        <w:footnoteReference w:id="13"/>
      </w:r>
      <w:r w:rsidR="006A06C9">
        <w:rPr>
          <w:rFonts w:ascii="Times New Roman" w:hAnsi="Times New Roman"/>
          <w:sz w:val="28"/>
          <w:szCs w:val="28"/>
        </w:rPr>
        <w:t xml:space="preserve"> </w:t>
      </w:r>
      <w:r w:rsidR="00A368B8">
        <w:rPr>
          <w:rStyle w:val="af5"/>
          <w:rFonts w:ascii="Times New Roman" w:hAnsi="Times New Roman"/>
          <w:sz w:val="28"/>
          <w:szCs w:val="28"/>
        </w:rPr>
        <w:footnoteReference w:id="14"/>
      </w:r>
    </w:p>
    <w:p w:rsidR="00612808" w:rsidRDefault="00B23780" w:rsidP="00612808">
      <w:pPr>
        <w:spacing w:after="0" w:line="360" w:lineRule="auto"/>
        <w:ind w:right="849" w:firstLine="709"/>
        <w:jc w:val="both"/>
        <w:rPr>
          <w:rFonts w:ascii="Times New Roman" w:hAnsi="Times New Roman"/>
          <w:sz w:val="28"/>
          <w:szCs w:val="28"/>
        </w:rPr>
      </w:pPr>
      <w:r>
        <w:rPr>
          <w:rFonts w:ascii="Times New Roman" w:hAnsi="Times New Roman"/>
          <w:sz w:val="28"/>
          <w:szCs w:val="28"/>
        </w:rPr>
        <w:t>Рассмотрим пример:</w:t>
      </w:r>
    </w:p>
    <w:p w:rsidR="00B23780" w:rsidRDefault="00B23780" w:rsidP="00983CE9">
      <w:pPr>
        <w:spacing w:after="0" w:line="360" w:lineRule="auto"/>
        <w:ind w:right="849" w:firstLine="709"/>
        <w:jc w:val="both"/>
        <w:rPr>
          <w:rFonts w:ascii="Times New Roman" w:hAnsi="Times New Roman"/>
          <w:sz w:val="28"/>
          <w:szCs w:val="28"/>
        </w:rPr>
      </w:pPr>
      <w:r w:rsidRPr="00B23780">
        <w:rPr>
          <w:rFonts w:ascii="Times New Roman" w:hAnsi="Times New Roman"/>
          <w:sz w:val="28"/>
          <w:szCs w:val="28"/>
        </w:rPr>
        <w:t>Факт незаконного перемещения крупной партии алкоголя через границу России и Украины был вы</w:t>
      </w:r>
      <w:r w:rsidR="008B3FFE">
        <w:rPr>
          <w:rFonts w:ascii="Times New Roman" w:hAnsi="Times New Roman"/>
          <w:sz w:val="28"/>
          <w:szCs w:val="28"/>
        </w:rPr>
        <w:t>явлен сотрудниками оперативно-ро</w:t>
      </w:r>
      <w:r w:rsidRPr="00B23780">
        <w:rPr>
          <w:rFonts w:ascii="Times New Roman" w:hAnsi="Times New Roman"/>
          <w:sz w:val="28"/>
          <w:szCs w:val="28"/>
        </w:rPr>
        <w:t>зыскного отдела Ростовской таможни совместно с должностными лицами таможенного поста МАПП Новошахтинск в мае 2015 года. В полуприцепе грузового автомобиля, направляющегося на территорию Украины, таможенниками было обн</w:t>
      </w:r>
      <w:r>
        <w:rPr>
          <w:rFonts w:ascii="Times New Roman" w:hAnsi="Times New Roman"/>
          <w:sz w:val="28"/>
          <w:szCs w:val="28"/>
        </w:rPr>
        <w:t xml:space="preserve">аружено 746 ящиков с 13,720 </w:t>
      </w:r>
      <w:r w:rsidR="00EE6FC6">
        <w:rPr>
          <w:rFonts w:ascii="Times New Roman" w:hAnsi="Times New Roman"/>
          <w:sz w:val="28"/>
          <w:szCs w:val="28"/>
        </w:rPr>
        <w:t xml:space="preserve">тысяч </w:t>
      </w:r>
      <w:r w:rsidRPr="00B23780">
        <w:rPr>
          <w:rFonts w:ascii="Times New Roman" w:hAnsi="Times New Roman"/>
          <w:sz w:val="28"/>
          <w:szCs w:val="28"/>
        </w:rPr>
        <w:t>бутылок водки.</w:t>
      </w:r>
    </w:p>
    <w:p w:rsidR="00EE6FC6" w:rsidRDefault="00EE6FC6" w:rsidP="00983CE9">
      <w:pPr>
        <w:spacing w:after="0" w:line="360" w:lineRule="auto"/>
        <w:ind w:right="849" w:firstLine="709"/>
        <w:jc w:val="both"/>
        <w:rPr>
          <w:rFonts w:ascii="Times New Roman" w:hAnsi="Times New Roman"/>
          <w:sz w:val="28"/>
          <w:szCs w:val="28"/>
        </w:rPr>
      </w:pPr>
      <w:r>
        <w:rPr>
          <w:rFonts w:ascii="Times New Roman" w:hAnsi="Times New Roman"/>
          <w:sz w:val="28"/>
          <w:szCs w:val="28"/>
        </w:rPr>
        <w:t>Владелец автомобиля не подал декларацию на обнаруженный в дальнейшем товар, однако в ходе осуществления таможенного контроля с применением технических средств был установлен факт полной загруженности прицепа.</w:t>
      </w:r>
    </w:p>
    <w:p w:rsidR="00EE6FC6" w:rsidRDefault="00EE6FC6" w:rsidP="00983CE9">
      <w:pPr>
        <w:spacing w:after="0" w:line="360" w:lineRule="auto"/>
        <w:ind w:right="849" w:firstLine="709"/>
        <w:jc w:val="both"/>
        <w:rPr>
          <w:rFonts w:ascii="Times New Roman" w:hAnsi="Times New Roman"/>
          <w:sz w:val="28"/>
          <w:szCs w:val="28"/>
        </w:rPr>
      </w:pPr>
      <w:r>
        <w:rPr>
          <w:rFonts w:ascii="Times New Roman" w:hAnsi="Times New Roman"/>
          <w:sz w:val="28"/>
          <w:szCs w:val="28"/>
        </w:rPr>
        <w:lastRenderedPageBreak/>
        <w:t>В результате таможенного досмотра было устан</w:t>
      </w:r>
      <w:r w:rsidR="008B3FFE">
        <w:rPr>
          <w:rFonts w:ascii="Times New Roman" w:hAnsi="Times New Roman"/>
          <w:sz w:val="28"/>
          <w:szCs w:val="28"/>
        </w:rPr>
        <w:t xml:space="preserve">овлено, что бутылки были помечены этикетками известных брендов алкогольной продукции, а акцизные марки были с частично затертыми номерами. В результате экспертизы было </w:t>
      </w:r>
      <w:r w:rsidR="00983CE9">
        <w:rPr>
          <w:rFonts w:ascii="Times New Roman" w:hAnsi="Times New Roman"/>
          <w:sz w:val="28"/>
          <w:szCs w:val="28"/>
        </w:rPr>
        <w:t>установлено,</w:t>
      </w:r>
      <w:r w:rsidR="008B3FFE">
        <w:rPr>
          <w:rFonts w:ascii="Times New Roman" w:hAnsi="Times New Roman"/>
          <w:sz w:val="28"/>
          <w:szCs w:val="28"/>
        </w:rPr>
        <w:t xml:space="preserve"> что р</w:t>
      </w:r>
      <w:r w:rsidR="008B3FFE" w:rsidRPr="008B3FFE">
        <w:rPr>
          <w:rFonts w:ascii="Times New Roman" w:hAnsi="Times New Roman"/>
          <w:sz w:val="28"/>
          <w:szCs w:val="28"/>
        </w:rPr>
        <w:t>ыночная стоимость задержанной партии, составляет 262 тыс</w:t>
      </w:r>
      <w:r w:rsidR="008B3FFE">
        <w:rPr>
          <w:rFonts w:ascii="Times New Roman" w:hAnsi="Times New Roman"/>
          <w:sz w:val="28"/>
          <w:szCs w:val="28"/>
        </w:rPr>
        <w:t>яч</w:t>
      </w:r>
      <w:r w:rsidR="008B3FFE" w:rsidRPr="008B3FFE">
        <w:rPr>
          <w:rFonts w:ascii="Times New Roman" w:hAnsi="Times New Roman"/>
          <w:sz w:val="28"/>
          <w:szCs w:val="28"/>
        </w:rPr>
        <w:t xml:space="preserve"> руб</w:t>
      </w:r>
      <w:r w:rsidR="008B3FFE">
        <w:rPr>
          <w:rFonts w:ascii="Times New Roman" w:hAnsi="Times New Roman"/>
          <w:sz w:val="28"/>
          <w:szCs w:val="28"/>
        </w:rPr>
        <w:t>лей</w:t>
      </w:r>
      <w:r w:rsidR="008B3FFE" w:rsidRPr="008B3FFE">
        <w:rPr>
          <w:rFonts w:ascii="Times New Roman" w:hAnsi="Times New Roman"/>
          <w:sz w:val="28"/>
          <w:szCs w:val="28"/>
        </w:rPr>
        <w:t>, а рыночная стоимость аналогичной продукции, реализуемой под указанными то</w:t>
      </w:r>
      <w:r w:rsidR="008B3FFE">
        <w:rPr>
          <w:rFonts w:ascii="Times New Roman" w:hAnsi="Times New Roman"/>
          <w:sz w:val="28"/>
          <w:szCs w:val="28"/>
        </w:rPr>
        <w:t>варными марками, превышает 8 миллионов</w:t>
      </w:r>
      <w:r w:rsidR="008B3FFE" w:rsidRPr="008B3FFE">
        <w:rPr>
          <w:rFonts w:ascii="Times New Roman" w:hAnsi="Times New Roman"/>
          <w:sz w:val="28"/>
          <w:szCs w:val="28"/>
        </w:rPr>
        <w:t xml:space="preserve"> руб</w:t>
      </w:r>
      <w:r w:rsidR="008B3FFE">
        <w:rPr>
          <w:rFonts w:ascii="Times New Roman" w:hAnsi="Times New Roman"/>
          <w:sz w:val="28"/>
          <w:szCs w:val="28"/>
        </w:rPr>
        <w:t xml:space="preserve">лей. Согласно </w:t>
      </w:r>
      <w:r w:rsidR="008B3FFE" w:rsidRPr="008B3FFE">
        <w:rPr>
          <w:rFonts w:ascii="Times New Roman" w:hAnsi="Times New Roman"/>
          <w:sz w:val="28"/>
          <w:szCs w:val="28"/>
        </w:rPr>
        <w:t>заключению эксперта, акцизные марки являются поддельными.</w:t>
      </w:r>
      <w:r w:rsidR="008B3FFE">
        <w:rPr>
          <w:rFonts w:ascii="Times New Roman" w:hAnsi="Times New Roman"/>
          <w:sz w:val="28"/>
          <w:szCs w:val="28"/>
        </w:rPr>
        <w:t xml:space="preserve"> </w:t>
      </w:r>
      <w:r w:rsidR="008B3FFE" w:rsidRPr="008B3FFE">
        <w:rPr>
          <w:rFonts w:ascii="Times New Roman" w:hAnsi="Times New Roman"/>
          <w:sz w:val="28"/>
          <w:szCs w:val="28"/>
        </w:rPr>
        <w:t>Ростовской таможней</w:t>
      </w:r>
      <w:r w:rsidR="008B3FFE">
        <w:rPr>
          <w:rFonts w:ascii="Times New Roman" w:hAnsi="Times New Roman"/>
          <w:sz w:val="28"/>
          <w:szCs w:val="28"/>
        </w:rPr>
        <w:t xml:space="preserve"> по факту произошедшего было возбуждено уголовное дело </w:t>
      </w:r>
      <w:r w:rsidR="008B3FFE" w:rsidRPr="008B3FFE">
        <w:rPr>
          <w:rFonts w:ascii="Times New Roman" w:hAnsi="Times New Roman"/>
          <w:sz w:val="28"/>
          <w:szCs w:val="28"/>
        </w:rPr>
        <w:t xml:space="preserve">статье 200.2 </w:t>
      </w:r>
      <w:r w:rsidR="00CA36E8">
        <w:rPr>
          <w:rFonts w:ascii="Times New Roman" w:hAnsi="Times New Roman"/>
          <w:sz w:val="28"/>
          <w:szCs w:val="28"/>
        </w:rPr>
        <w:t xml:space="preserve">Уголовного кодекса Российской Федерации </w:t>
      </w:r>
      <w:r w:rsidR="008B3FFE" w:rsidRPr="008B3FFE">
        <w:rPr>
          <w:rFonts w:ascii="Times New Roman" w:hAnsi="Times New Roman"/>
          <w:sz w:val="28"/>
          <w:szCs w:val="28"/>
        </w:rPr>
        <w:t>"Контрабанда алкогольной продукции и (или) табачных изделий".</w:t>
      </w:r>
      <w:r w:rsidR="00983CE9">
        <w:rPr>
          <w:rStyle w:val="af5"/>
          <w:rFonts w:ascii="Times New Roman" w:hAnsi="Times New Roman"/>
          <w:sz w:val="28"/>
          <w:szCs w:val="28"/>
        </w:rPr>
        <w:footnoteReference w:id="15"/>
      </w:r>
    </w:p>
    <w:p w:rsidR="006A06C9" w:rsidRDefault="00983CE9" w:rsidP="006A06C9">
      <w:pPr>
        <w:spacing w:after="0" w:line="360" w:lineRule="auto"/>
        <w:ind w:right="849" w:firstLine="709"/>
        <w:jc w:val="both"/>
        <w:rPr>
          <w:rFonts w:ascii="Times New Roman" w:hAnsi="Times New Roman"/>
          <w:sz w:val="28"/>
          <w:szCs w:val="28"/>
        </w:rPr>
      </w:pPr>
      <w:r>
        <w:rPr>
          <w:rFonts w:ascii="Times New Roman" w:hAnsi="Times New Roman"/>
          <w:sz w:val="28"/>
          <w:szCs w:val="28"/>
        </w:rPr>
        <w:t>Данный пример в полной мере отображает основные правонарушения, связанные с трансграничным перемещением алкогольной продукции: злоумышленником была осуществлена подделка акцизных марок, попытка скрытия факта перемещения товаров через таможенную границу, фальсификация подакцизной спиртосодержащей продукции. Таможенные органы в свою очередь осуществили таможенный контроль, в установленной законодательством форме, что позволило пресечь попытку ввоза некачественной и небезопасной алкогольной продукции на территорию Российской Федерации. Аналогичные способы уклонения от выполнения законодательства, связанного с трансграничным перемещением маркированных подакцизных товаров,</w:t>
      </w:r>
      <w:r w:rsidR="0073701E">
        <w:rPr>
          <w:rFonts w:ascii="Times New Roman" w:hAnsi="Times New Roman"/>
          <w:sz w:val="28"/>
          <w:szCs w:val="28"/>
        </w:rPr>
        <w:t xml:space="preserve"> можно наблюдать и по отношению к табачной продукции</w:t>
      </w:r>
      <w:r w:rsidR="001C1DAB">
        <w:rPr>
          <w:rFonts w:ascii="Times New Roman" w:hAnsi="Times New Roman"/>
          <w:sz w:val="28"/>
          <w:szCs w:val="28"/>
        </w:rPr>
        <w:t>, могут подделываться марки, могут предприниматься попытки незаконного ввоза</w:t>
      </w:r>
      <w:r w:rsidR="0073701E">
        <w:rPr>
          <w:rFonts w:ascii="Times New Roman" w:hAnsi="Times New Roman"/>
          <w:sz w:val="28"/>
          <w:szCs w:val="28"/>
        </w:rPr>
        <w:t xml:space="preserve">.  </w:t>
      </w:r>
    </w:p>
    <w:p w:rsidR="00A368B8" w:rsidRDefault="0073701E" w:rsidP="006A06C9">
      <w:pPr>
        <w:spacing w:after="0" w:line="360" w:lineRule="auto"/>
        <w:ind w:right="849" w:firstLine="709"/>
        <w:jc w:val="both"/>
        <w:rPr>
          <w:rFonts w:ascii="Times New Roman" w:hAnsi="Times New Roman"/>
          <w:sz w:val="28"/>
          <w:szCs w:val="28"/>
        </w:rPr>
      </w:pPr>
      <w:r>
        <w:rPr>
          <w:rFonts w:ascii="Times New Roman" w:hAnsi="Times New Roman"/>
          <w:sz w:val="28"/>
          <w:szCs w:val="28"/>
        </w:rPr>
        <w:lastRenderedPageBreak/>
        <w:t xml:space="preserve">На данный момент в сфере трансграничного перемещения </w:t>
      </w:r>
      <w:r w:rsidRPr="0073701E">
        <w:rPr>
          <w:rFonts w:ascii="Times New Roman" w:hAnsi="Times New Roman"/>
          <w:sz w:val="28"/>
          <w:szCs w:val="28"/>
        </w:rPr>
        <w:t>маркированных подакцизных товаров</w:t>
      </w:r>
      <w:r>
        <w:rPr>
          <w:rFonts w:ascii="Times New Roman" w:hAnsi="Times New Roman"/>
          <w:sz w:val="28"/>
          <w:szCs w:val="28"/>
        </w:rPr>
        <w:t xml:space="preserve"> присутствует постоянная проблема создания новых способов сокрытия контрабандой продукции</w:t>
      </w:r>
      <w:r w:rsidR="00B50CC2">
        <w:rPr>
          <w:rFonts w:ascii="Times New Roman" w:hAnsi="Times New Roman"/>
          <w:sz w:val="28"/>
          <w:szCs w:val="28"/>
        </w:rPr>
        <w:t>, а также проблема подделки акцизных марок</w:t>
      </w:r>
      <w:r>
        <w:rPr>
          <w:rFonts w:ascii="Times New Roman" w:hAnsi="Times New Roman"/>
          <w:sz w:val="28"/>
          <w:szCs w:val="28"/>
        </w:rPr>
        <w:t xml:space="preserve">. Для </w:t>
      </w:r>
      <w:r w:rsidR="00B50CC2">
        <w:rPr>
          <w:rFonts w:ascii="Times New Roman" w:hAnsi="Times New Roman"/>
          <w:sz w:val="28"/>
          <w:szCs w:val="28"/>
        </w:rPr>
        <w:t>их</w:t>
      </w:r>
      <w:r>
        <w:rPr>
          <w:rFonts w:ascii="Times New Roman" w:hAnsi="Times New Roman"/>
          <w:sz w:val="28"/>
          <w:szCs w:val="28"/>
        </w:rPr>
        <w:t xml:space="preserve"> устранения необходимо поддерживать </w:t>
      </w:r>
      <w:r w:rsidR="00B50CC2">
        <w:rPr>
          <w:rFonts w:ascii="Times New Roman" w:hAnsi="Times New Roman"/>
          <w:sz w:val="28"/>
          <w:szCs w:val="28"/>
        </w:rPr>
        <w:t>оснащенность актуальными техническими</w:t>
      </w:r>
      <w:r>
        <w:rPr>
          <w:rFonts w:ascii="Times New Roman" w:hAnsi="Times New Roman"/>
          <w:sz w:val="28"/>
          <w:szCs w:val="28"/>
        </w:rPr>
        <w:t xml:space="preserve"> средств</w:t>
      </w:r>
      <w:r w:rsidR="00B50CC2">
        <w:rPr>
          <w:rFonts w:ascii="Times New Roman" w:hAnsi="Times New Roman"/>
          <w:sz w:val="28"/>
          <w:szCs w:val="28"/>
        </w:rPr>
        <w:t>ами</w:t>
      </w:r>
      <w:r>
        <w:rPr>
          <w:rFonts w:ascii="Times New Roman" w:hAnsi="Times New Roman"/>
          <w:sz w:val="28"/>
          <w:szCs w:val="28"/>
        </w:rPr>
        <w:t xml:space="preserve"> для осуществления таможенного контроля на пограничных постах, а также поддерживать акту</w:t>
      </w:r>
      <w:r w:rsidR="00F27117">
        <w:rPr>
          <w:rFonts w:ascii="Times New Roman" w:hAnsi="Times New Roman"/>
          <w:sz w:val="28"/>
          <w:szCs w:val="28"/>
        </w:rPr>
        <w:t xml:space="preserve">альную квалификацию сотрудников </w:t>
      </w:r>
      <w:r>
        <w:rPr>
          <w:rFonts w:ascii="Times New Roman" w:hAnsi="Times New Roman"/>
          <w:sz w:val="28"/>
          <w:szCs w:val="28"/>
        </w:rPr>
        <w:t xml:space="preserve">таможенных органов, осуществляющих таможенный контроль. Это позволит более эффективно реализовывать такие  меры таможенного контроля, как таможенный осмотр и досмотр, </w:t>
      </w:r>
      <w:r w:rsidR="00B50CC2">
        <w:rPr>
          <w:rFonts w:ascii="Times New Roman" w:hAnsi="Times New Roman"/>
          <w:sz w:val="28"/>
          <w:szCs w:val="28"/>
        </w:rPr>
        <w:t>идентификация</w:t>
      </w:r>
      <w:r>
        <w:rPr>
          <w:rFonts w:ascii="Times New Roman" w:hAnsi="Times New Roman"/>
          <w:sz w:val="28"/>
          <w:szCs w:val="28"/>
        </w:rPr>
        <w:t xml:space="preserve"> маркировки.</w:t>
      </w:r>
      <w:r w:rsidR="00B50CC2">
        <w:rPr>
          <w:rFonts w:ascii="Times New Roman" w:hAnsi="Times New Roman"/>
          <w:sz w:val="28"/>
          <w:szCs w:val="28"/>
        </w:rPr>
        <w:t xml:space="preserve"> Также, постоянным вектором развития каждой сферы таможенного дела, в том числе, касающиеся особенностей трансграничного перемещения подакцизных товаров, маркированных акцизными марками, является совершенствование в области информационных технологий. Например, уже сейчас имеется возможность подачи уведомления </w:t>
      </w:r>
      <w:r w:rsidR="00B50CC2" w:rsidRPr="00B50CC2">
        <w:rPr>
          <w:rFonts w:ascii="Times New Roman" w:hAnsi="Times New Roman"/>
          <w:sz w:val="28"/>
          <w:szCs w:val="28"/>
        </w:rPr>
        <w:t>о максимальных и минимальных розничных ценах на табачные изделия, ввозимы</w:t>
      </w:r>
      <w:r w:rsidR="00B50CC2">
        <w:rPr>
          <w:rFonts w:ascii="Times New Roman" w:hAnsi="Times New Roman"/>
          <w:sz w:val="28"/>
          <w:szCs w:val="28"/>
        </w:rPr>
        <w:t>е</w:t>
      </w:r>
      <w:r w:rsidR="00B50CC2" w:rsidRPr="00B50CC2">
        <w:rPr>
          <w:rFonts w:ascii="Times New Roman" w:hAnsi="Times New Roman"/>
          <w:sz w:val="28"/>
          <w:szCs w:val="28"/>
        </w:rPr>
        <w:t xml:space="preserve"> в Российскую Федерацию</w:t>
      </w:r>
      <w:r w:rsidR="00B50CC2">
        <w:rPr>
          <w:rFonts w:ascii="Times New Roman" w:hAnsi="Times New Roman"/>
          <w:sz w:val="28"/>
          <w:szCs w:val="28"/>
        </w:rPr>
        <w:t xml:space="preserve"> с использованием сети Интернет.</w:t>
      </w:r>
      <w:r w:rsidR="00B50CC2">
        <w:rPr>
          <w:rStyle w:val="af5"/>
          <w:rFonts w:ascii="Times New Roman" w:hAnsi="Times New Roman"/>
          <w:sz w:val="28"/>
          <w:szCs w:val="28"/>
        </w:rPr>
        <w:footnoteReference w:id="16"/>
      </w:r>
      <w:r w:rsidR="00B50CC2">
        <w:rPr>
          <w:rFonts w:ascii="Times New Roman" w:hAnsi="Times New Roman"/>
          <w:sz w:val="28"/>
          <w:szCs w:val="28"/>
        </w:rPr>
        <w:t xml:space="preserve">  </w:t>
      </w:r>
    </w:p>
    <w:p w:rsidR="001B54B6" w:rsidRDefault="001C1DAB" w:rsidP="00A368B8">
      <w:pPr>
        <w:spacing w:after="0" w:line="360" w:lineRule="auto"/>
        <w:ind w:right="849" w:firstLine="709"/>
        <w:jc w:val="both"/>
        <w:rPr>
          <w:rFonts w:ascii="Times New Roman" w:hAnsi="Times New Roman"/>
          <w:sz w:val="28"/>
          <w:szCs w:val="28"/>
        </w:rPr>
      </w:pPr>
      <w:r>
        <w:rPr>
          <w:rFonts w:ascii="Times New Roman" w:hAnsi="Times New Roman"/>
          <w:sz w:val="28"/>
          <w:szCs w:val="28"/>
        </w:rPr>
        <w:t xml:space="preserve">Таким образом, мы видим, что на практике, таможенные органы всесторонне приспособлены к осуществлению операций с подакцизными товарами. В частности, можно выделить особенно проблематичные аспекты практической реализации законодательства в данной сфере. Они связаны в первую очередь с фактическим перемещением через таможенную границу товаров, подлежащих маркировке подакцизными марками. Правонарушители, в целях преследования собственных корыстных экономических интересов, пытаются обойти правовые нормы и могут скрывать факт </w:t>
      </w:r>
      <w:r>
        <w:rPr>
          <w:rFonts w:ascii="Times New Roman" w:hAnsi="Times New Roman"/>
          <w:sz w:val="28"/>
          <w:szCs w:val="28"/>
        </w:rPr>
        <w:lastRenderedPageBreak/>
        <w:t xml:space="preserve">перемещения </w:t>
      </w:r>
      <w:r w:rsidR="001B54B6">
        <w:rPr>
          <w:rFonts w:ascii="Times New Roman" w:hAnsi="Times New Roman"/>
          <w:sz w:val="28"/>
          <w:szCs w:val="28"/>
        </w:rPr>
        <w:t>подакцизных товаров полностью, или путем подделывания документации, идентификационных марок, ввозить на территорию Российской Федерации небезопасные, низкокачественные, не соответствующие техническим регламентам или поддельные  алкогольные и табачные продукты массового потребления.  В целях пресечения данных правонарушений, таможенные органы применяют меры по осуществлению таможенного контроля. Данная проблема остается актуальной на протяжении всего времени существования таможенного регулирования в Российской Федерации, а снижение ее масштаба может быть достигнуто путем усовершенствования технических средств, в частности технических средств, обеспечивающих эффективное исполнение таможенного досмотра.</w:t>
      </w:r>
      <w:bookmarkStart w:id="2" w:name="_Toc480905610"/>
      <w:bookmarkStart w:id="3" w:name="_Toc480995597"/>
    </w:p>
    <w:p w:rsidR="002B5403" w:rsidRDefault="002B5403" w:rsidP="00A368B8">
      <w:pPr>
        <w:spacing w:after="0" w:line="360" w:lineRule="auto"/>
        <w:ind w:right="849" w:firstLine="709"/>
        <w:jc w:val="center"/>
        <w:rPr>
          <w:rFonts w:ascii="Times New Roman" w:hAnsi="Times New Roman"/>
          <w:b/>
          <w:sz w:val="28"/>
          <w:szCs w:val="28"/>
        </w:rPr>
      </w:pPr>
    </w:p>
    <w:p w:rsidR="002B5403" w:rsidRDefault="002B5403" w:rsidP="00A368B8">
      <w:pPr>
        <w:spacing w:after="0" w:line="360" w:lineRule="auto"/>
        <w:ind w:right="849" w:firstLine="709"/>
        <w:jc w:val="center"/>
        <w:rPr>
          <w:rFonts w:ascii="Times New Roman" w:hAnsi="Times New Roman"/>
          <w:b/>
          <w:sz w:val="28"/>
          <w:szCs w:val="28"/>
        </w:rPr>
      </w:pPr>
    </w:p>
    <w:p w:rsidR="002B5403" w:rsidRDefault="002B5403" w:rsidP="00A368B8">
      <w:pPr>
        <w:spacing w:after="0" w:line="360" w:lineRule="auto"/>
        <w:ind w:right="849" w:firstLine="709"/>
        <w:jc w:val="center"/>
        <w:rPr>
          <w:rFonts w:ascii="Times New Roman" w:hAnsi="Times New Roman"/>
          <w:b/>
          <w:sz w:val="28"/>
          <w:szCs w:val="28"/>
        </w:rPr>
      </w:pPr>
    </w:p>
    <w:p w:rsidR="002B5403" w:rsidRDefault="002B5403" w:rsidP="00A368B8">
      <w:pPr>
        <w:spacing w:after="0" w:line="360" w:lineRule="auto"/>
        <w:ind w:right="849" w:firstLine="709"/>
        <w:jc w:val="center"/>
        <w:rPr>
          <w:rFonts w:ascii="Times New Roman" w:hAnsi="Times New Roman"/>
          <w:b/>
          <w:sz w:val="28"/>
          <w:szCs w:val="28"/>
        </w:rPr>
      </w:pPr>
    </w:p>
    <w:p w:rsidR="002B5403" w:rsidRDefault="002B5403" w:rsidP="00A368B8">
      <w:pPr>
        <w:spacing w:after="0" w:line="360" w:lineRule="auto"/>
        <w:ind w:right="849" w:firstLine="709"/>
        <w:jc w:val="center"/>
        <w:rPr>
          <w:rFonts w:ascii="Times New Roman" w:hAnsi="Times New Roman"/>
          <w:b/>
          <w:sz w:val="28"/>
          <w:szCs w:val="28"/>
        </w:rPr>
      </w:pPr>
    </w:p>
    <w:p w:rsidR="002B5403" w:rsidRDefault="002B5403" w:rsidP="00A368B8">
      <w:pPr>
        <w:spacing w:after="0" w:line="360" w:lineRule="auto"/>
        <w:ind w:right="849" w:firstLine="709"/>
        <w:jc w:val="center"/>
        <w:rPr>
          <w:rFonts w:ascii="Times New Roman" w:hAnsi="Times New Roman"/>
          <w:b/>
          <w:sz w:val="28"/>
          <w:szCs w:val="28"/>
        </w:rPr>
      </w:pPr>
    </w:p>
    <w:p w:rsidR="002B5403" w:rsidRDefault="002B5403" w:rsidP="00A368B8">
      <w:pPr>
        <w:spacing w:after="0" w:line="360" w:lineRule="auto"/>
        <w:ind w:right="849" w:firstLine="709"/>
        <w:jc w:val="center"/>
        <w:rPr>
          <w:rFonts w:ascii="Times New Roman" w:hAnsi="Times New Roman"/>
          <w:b/>
          <w:sz w:val="28"/>
          <w:szCs w:val="28"/>
        </w:rPr>
      </w:pPr>
    </w:p>
    <w:p w:rsidR="002B5403" w:rsidRDefault="002B5403" w:rsidP="00A368B8">
      <w:pPr>
        <w:spacing w:after="0" w:line="360" w:lineRule="auto"/>
        <w:ind w:right="849" w:firstLine="709"/>
        <w:jc w:val="center"/>
        <w:rPr>
          <w:rFonts w:ascii="Times New Roman" w:hAnsi="Times New Roman"/>
          <w:b/>
          <w:sz w:val="28"/>
          <w:szCs w:val="28"/>
        </w:rPr>
      </w:pPr>
    </w:p>
    <w:p w:rsidR="002B5403" w:rsidRDefault="002B5403" w:rsidP="00A368B8">
      <w:pPr>
        <w:spacing w:after="0" w:line="360" w:lineRule="auto"/>
        <w:ind w:right="849" w:firstLine="709"/>
        <w:jc w:val="center"/>
        <w:rPr>
          <w:rFonts w:ascii="Times New Roman" w:hAnsi="Times New Roman"/>
          <w:b/>
          <w:sz w:val="28"/>
          <w:szCs w:val="28"/>
        </w:rPr>
      </w:pPr>
    </w:p>
    <w:p w:rsidR="002B5403" w:rsidRDefault="002B5403" w:rsidP="00A368B8">
      <w:pPr>
        <w:spacing w:after="0" w:line="360" w:lineRule="auto"/>
        <w:ind w:right="849" w:firstLine="709"/>
        <w:jc w:val="center"/>
        <w:rPr>
          <w:rFonts w:ascii="Times New Roman" w:hAnsi="Times New Roman"/>
          <w:b/>
          <w:sz w:val="28"/>
          <w:szCs w:val="28"/>
        </w:rPr>
      </w:pPr>
    </w:p>
    <w:p w:rsidR="002B5403" w:rsidRDefault="002B5403" w:rsidP="00A368B8">
      <w:pPr>
        <w:spacing w:after="0" w:line="360" w:lineRule="auto"/>
        <w:ind w:right="849" w:firstLine="709"/>
        <w:jc w:val="center"/>
        <w:rPr>
          <w:rFonts w:ascii="Times New Roman" w:hAnsi="Times New Roman"/>
          <w:b/>
          <w:sz w:val="28"/>
          <w:szCs w:val="28"/>
        </w:rPr>
      </w:pPr>
    </w:p>
    <w:p w:rsidR="002B5403" w:rsidRDefault="002B5403" w:rsidP="00A368B8">
      <w:pPr>
        <w:spacing w:after="0" w:line="360" w:lineRule="auto"/>
        <w:ind w:right="849" w:firstLine="709"/>
        <w:jc w:val="center"/>
        <w:rPr>
          <w:rFonts w:ascii="Times New Roman" w:hAnsi="Times New Roman"/>
          <w:b/>
          <w:sz w:val="28"/>
          <w:szCs w:val="28"/>
        </w:rPr>
      </w:pPr>
    </w:p>
    <w:p w:rsidR="002B5403" w:rsidRDefault="002B5403" w:rsidP="00A368B8">
      <w:pPr>
        <w:spacing w:after="0" w:line="360" w:lineRule="auto"/>
        <w:ind w:right="849" w:firstLine="709"/>
        <w:jc w:val="center"/>
        <w:rPr>
          <w:rFonts w:ascii="Times New Roman" w:hAnsi="Times New Roman"/>
          <w:b/>
          <w:sz w:val="28"/>
          <w:szCs w:val="28"/>
        </w:rPr>
      </w:pPr>
    </w:p>
    <w:p w:rsidR="002B5403" w:rsidRDefault="002B5403" w:rsidP="00A368B8">
      <w:pPr>
        <w:spacing w:after="0" w:line="360" w:lineRule="auto"/>
        <w:ind w:right="849" w:firstLine="709"/>
        <w:jc w:val="center"/>
        <w:rPr>
          <w:rFonts w:ascii="Times New Roman" w:hAnsi="Times New Roman"/>
          <w:b/>
          <w:sz w:val="28"/>
          <w:szCs w:val="28"/>
        </w:rPr>
      </w:pPr>
    </w:p>
    <w:p w:rsidR="002B5403" w:rsidRDefault="002B5403" w:rsidP="00A368B8">
      <w:pPr>
        <w:spacing w:after="0" w:line="360" w:lineRule="auto"/>
        <w:ind w:right="849" w:firstLine="709"/>
        <w:jc w:val="center"/>
        <w:rPr>
          <w:rFonts w:ascii="Times New Roman" w:hAnsi="Times New Roman"/>
          <w:b/>
          <w:sz w:val="28"/>
          <w:szCs w:val="28"/>
        </w:rPr>
      </w:pPr>
    </w:p>
    <w:p w:rsidR="002B5403" w:rsidRDefault="002B5403" w:rsidP="00A368B8">
      <w:pPr>
        <w:spacing w:after="0" w:line="360" w:lineRule="auto"/>
        <w:ind w:right="849" w:firstLine="709"/>
        <w:jc w:val="center"/>
        <w:rPr>
          <w:rFonts w:ascii="Times New Roman" w:hAnsi="Times New Roman"/>
          <w:b/>
          <w:sz w:val="28"/>
          <w:szCs w:val="28"/>
        </w:rPr>
      </w:pPr>
    </w:p>
    <w:p w:rsidR="002B5403" w:rsidRDefault="002B5403" w:rsidP="00A368B8">
      <w:pPr>
        <w:spacing w:after="0" w:line="360" w:lineRule="auto"/>
        <w:ind w:right="849" w:firstLine="709"/>
        <w:jc w:val="center"/>
        <w:rPr>
          <w:rFonts w:ascii="Times New Roman" w:hAnsi="Times New Roman"/>
          <w:b/>
          <w:sz w:val="28"/>
          <w:szCs w:val="28"/>
        </w:rPr>
      </w:pPr>
    </w:p>
    <w:p w:rsidR="00D0309D" w:rsidRDefault="00EE3696" w:rsidP="00A368B8">
      <w:pPr>
        <w:spacing w:after="0" w:line="360" w:lineRule="auto"/>
        <w:ind w:right="849" w:firstLine="709"/>
        <w:jc w:val="center"/>
        <w:rPr>
          <w:rFonts w:ascii="Times New Roman" w:hAnsi="Times New Roman"/>
          <w:sz w:val="28"/>
          <w:szCs w:val="28"/>
        </w:rPr>
      </w:pPr>
      <w:r w:rsidRPr="00E0732D">
        <w:rPr>
          <w:rFonts w:ascii="Times New Roman" w:hAnsi="Times New Roman"/>
          <w:b/>
          <w:sz w:val="28"/>
          <w:szCs w:val="28"/>
        </w:rPr>
        <w:lastRenderedPageBreak/>
        <w:t>ЗАКЛЮЧЕНИЕ</w:t>
      </w:r>
      <w:bookmarkEnd w:id="2"/>
      <w:bookmarkEnd w:id="3"/>
    </w:p>
    <w:p w:rsidR="00F4099F" w:rsidRDefault="00F4099F" w:rsidP="00D0309D">
      <w:pPr>
        <w:spacing w:after="0" w:line="360" w:lineRule="auto"/>
        <w:ind w:right="849" w:firstLine="709"/>
        <w:jc w:val="both"/>
        <w:rPr>
          <w:rFonts w:ascii="Times New Roman" w:hAnsi="Times New Roman"/>
          <w:sz w:val="28"/>
          <w:szCs w:val="28"/>
        </w:rPr>
      </w:pPr>
      <w:r>
        <w:rPr>
          <w:rFonts w:ascii="Times New Roman" w:hAnsi="Times New Roman"/>
          <w:sz w:val="28"/>
          <w:szCs w:val="28"/>
        </w:rPr>
        <w:t xml:space="preserve">По результатам проделанной работы можно сделать следующие выводы и ответить на </w:t>
      </w:r>
      <w:r w:rsidR="00A368B8">
        <w:rPr>
          <w:rFonts w:ascii="Times New Roman" w:hAnsi="Times New Roman"/>
          <w:sz w:val="28"/>
          <w:szCs w:val="28"/>
        </w:rPr>
        <w:t>заданные в начале цели данной курсовой работы:</w:t>
      </w:r>
    </w:p>
    <w:p w:rsidR="00D0309D" w:rsidRPr="00F4099F" w:rsidRDefault="00D0309D" w:rsidP="00F4099F">
      <w:pPr>
        <w:pStyle w:val="ae"/>
        <w:numPr>
          <w:ilvl w:val="0"/>
          <w:numId w:val="14"/>
        </w:numPr>
        <w:spacing w:after="0" w:line="360" w:lineRule="auto"/>
        <w:ind w:right="849"/>
        <w:jc w:val="both"/>
        <w:rPr>
          <w:rFonts w:ascii="Times New Roman" w:hAnsi="Times New Roman"/>
          <w:sz w:val="28"/>
          <w:szCs w:val="28"/>
        </w:rPr>
      </w:pPr>
      <w:r w:rsidRPr="00F4099F">
        <w:rPr>
          <w:rFonts w:ascii="Times New Roman" w:hAnsi="Times New Roman"/>
          <w:sz w:val="28"/>
          <w:szCs w:val="28"/>
        </w:rPr>
        <w:t xml:space="preserve">Алкогольная и табачная продукция всегда была большой частью внутреннего рынка Российской Федерации, что в свою очередь накладывает на государство необходимость принятия мер особого регулирования их трансграничного перемещения с целью обеспечение качественности и безопасности ввозимых товаров. </w:t>
      </w:r>
      <w:proofErr w:type="gramStart"/>
      <w:r w:rsidRPr="00F4099F">
        <w:rPr>
          <w:rFonts w:ascii="Times New Roman" w:hAnsi="Times New Roman"/>
          <w:sz w:val="28"/>
          <w:szCs w:val="28"/>
        </w:rPr>
        <w:t>Для этих целей в законодательстве в первую очередь дано определение подакцизных товаров, подлежащих маркировке, которыми и являются алкогольные и табачная продукции.</w:t>
      </w:r>
      <w:proofErr w:type="gramEnd"/>
    </w:p>
    <w:p w:rsidR="00D0309D" w:rsidRDefault="00D0309D" w:rsidP="00F4099F">
      <w:pPr>
        <w:pStyle w:val="ae"/>
        <w:numPr>
          <w:ilvl w:val="0"/>
          <w:numId w:val="14"/>
        </w:numPr>
        <w:spacing w:after="0" w:line="360" w:lineRule="auto"/>
        <w:ind w:right="849"/>
        <w:jc w:val="both"/>
        <w:rPr>
          <w:rFonts w:ascii="Times New Roman" w:hAnsi="Times New Roman"/>
          <w:sz w:val="28"/>
          <w:szCs w:val="28"/>
        </w:rPr>
      </w:pPr>
      <w:r>
        <w:rPr>
          <w:rFonts w:ascii="Times New Roman" w:hAnsi="Times New Roman"/>
          <w:sz w:val="28"/>
          <w:szCs w:val="28"/>
        </w:rPr>
        <w:t>Под трансграничным перемещением понимается ввоз или вывоз этих товаров с территории или на территорию Российской Федерации</w:t>
      </w:r>
    </w:p>
    <w:p w:rsidR="00D0309D" w:rsidRDefault="009838F9" w:rsidP="00F4099F">
      <w:pPr>
        <w:pStyle w:val="ae"/>
        <w:numPr>
          <w:ilvl w:val="0"/>
          <w:numId w:val="14"/>
        </w:numPr>
        <w:spacing w:after="0" w:line="360" w:lineRule="auto"/>
        <w:ind w:right="849"/>
        <w:jc w:val="both"/>
        <w:rPr>
          <w:rFonts w:ascii="Times New Roman" w:hAnsi="Times New Roman"/>
          <w:sz w:val="28"/>
          <w:szCs w:val="28"/>
        </w:rPr>
      </w:pPr>
      <w:r>
        <w:rPr>
          <w:rFonts w:ascii="Times New Roman" w:hAnsi="Times New Roman"/>
          <w:sz w:val="28"/>
          <w:szCs w:val="28"/>
        </w:rPr>
        <w:t xml:space="preserve">Все товары подлежащие маркировке акцизными марками запрещены к ввозы </w:t>
      </w:r>
      <w:proofErr w:type="gramStart"/>
      <w:r>
        <w:rPr>
          <w:rFonts w:ascii="Times New Roman" w:hAnsi="Times New Roman"/>
          <w:sz w:val="28"/>
          <w:szCs w:val="28"/>
        </w:rPr>
        <w:t>при</w:t>
      </w:r>
      <w:proofErr w:type="gramEnd"/>
      <w:r>
        <w:rPr>
          <w:rFonts w:ascii="Times New Roman" w:hAnsi="Times New Roman"/>
          <w:sz w:val="28"/>
          <w:szCs w:val="28"/>
        </w:rPr>
        <w:t xml:space="preserve"> не соблюдений условий это маркировки, а уполномоченным таможенным органом на совершение операций с данными товарами, а также с акцизными марками являются таможенные посты Центральной акцизной таможни. Акцизные марки необходимы к приобретению до фактического ввоза товара импортером и должны быть помещены на продукцию в соответствии с установленным регламентом.</w:t>
      </w:r>
    </w:p>
    <w:p w:rsidR="009838F9" w:rsidRDefault="009838F9" w:rsidP="00F4099F">
      <w:pPr>
        <w:pStyle w:val="ae"/>
        <w:numPr>
          <w:ilvl w:val="0"/>
          <w:numId w:val="14"/>
        </w:numPr>
        <w:spacing w:after="0" w:line="360" w:lineRule="auto"/>
        <w:ind w:right="849"/>
        <w:jc w:val="both"/>
        <w:rPr>
          <w:rFonts w:ascii="Times New Roman" w:hAnsi="Times New Roman"/>
          <w:sz w:val="28"/>
          <w:szCs w:val="28"/>
        </w:rPr>
      </w:pPr>
      <w:r>
        <w:rPr>
          <w:rFonts w:ascii="Times New Roman" w:hAnsi="Times New Roman"/>
          <w:sz w:val="28"/>
          <w:szCs w:val="28"/>
        </w:rPr>
        <w:t>В рамках осуществления таможенного контроля над данной категорией товаров, помимо типичных для всех товаров мер, особое внимание уделяется идентификации товара по акцизным маркам, а также фактический таможенный досмотр на пограничных постах, а также в местах назначения товара.</w:t>
      </w:r>
      <w:r w:rsidR="00F4099F">
        <w:rPr>
          <w:rFonts w:ascii="Times New Roman" w:hAnsi="Times New Roman"/>
          <w:sz w:val="28"/>
          <w:szCs w:val="28"/>
        </w:rPr>
        <w:t xml:space="preserve"> Касательно обеспечения удобного информационной </w:t>
      </w:r>
      <w:r w:rsidR="00F4099F">
        <w:rPr>
          <w:rFonts w:ascii="Times New Roman" w:hAnsi="Times New Roman"/>
          <w:sz w:val="28"/>
          <w:szCs w:val="28"/>
        </w:rPr>
        <w:lastRenderedPageBreak/>
        <w:t xml:space="preserve">доступности оформления данной продукции, таможенные органы предоставляют возможности электронного декларирования данных </w:t>
      </w:r>
      <w:r w:rsidR="006A06C9">
        <w:rPr>
          <w:rFonts w:ascii="Times New Roman" w:hAnsi="Times New Roman"/>
          <w:sz w:val="28"/>
          <w:szCs w:val="28"/>
        </w:rPr>
        <w:t>товаров,</w:t>
      </w:r>
      <w:r w:rsidR="00F4099F">
        <w:rPr>
          <w:rFonts w:ascii="Times New Roman" w:hAnsi="Times New Roman"/>
          <w:sz w:val="28"/>
          <w:szCs w:val="28"/>
        </w:rPr>
        <w:t xml:space="preserve"> а также оформление других необходимых для ввоза документов.</w:t>
      </w:r>
    </w:p>
    <w:p w:rsidR="009838F9" w:rsidRDefault="00F4099F" w:rsidP="00F4099F">
      <w:pPr>
        <w:pStyle w:val="ae"/>
        <w:numPr>
          <w:ilvl w:val="0"/>
          <w:numId w:val="14"/>
        </w:numPr>
        <w:spacing w:after="0" w:line="360" w:lineRule="auto"/>
        <w:ind w:right="849"/>
        <w:jc w:val="both"/>
        <w:rPr>
          <w:rFonts w:ascii="Times New Roman" w:hAnsi="Times New Roman"/>
          <w:sz w:val="28"/>
          <w:szCs w:val="28"/>
        </w:rPr>
      </w:pPr>
      <w:r>
        <w:rPr>
          <w:rFonts w:ascii="Times New Roman" w:hAnsi="Times New Roman"/>
          <w:sz w:val="28"/>
          <w:szCs w:val="28"/>
        </w:rPr>
        <w:t>Основными проблемами перемещения данной категории товаров является попытка скрыть злоумышленниками факт подделки товара, акцизных марок, попытки незаконного ввоза подакцизной продукции. Способы сокрытия фактов правонарушений преступниками  постоянно меняются, что возлагает на государство совершать постоянное сов</w:t>
      </w:r>
      <w:r w:rsidR="00A368B8">
        <w:rPr>
          <w:rFonts w:ascii="Times New Roman" w:hAnsi="Times New Roman"/>
          <w:sz w:val="28"/>
          <w:szCs w:val="28"/>
        </w:rPr>
        <w:t>ершенствование сферы контроля над</w:t>
      </w:r>
      <w:r>
        <w:rPr>
          <w:rFonts w:ascii="Times New Roman" w:hAnsi="Times New Roman"/>
          <w:sz w:val="28"/>
          <w:szCs w:val="28"/>
        </w:rPr>
        <w:t xml:space="preserve"> данной сферой</w:t>
      </w:r>
      <w:r w:rsidR="00A368B8">
        <w:rPr>
          <w:rFonts w:ascii="Times New Roman" w:hAnsi="Times New Roman"/>
          <w:sz w:val="28"/>
          <w:szCs w:val="28"/>
        </w:rPr>
        <w:t xml:space="preserve"> таможенного регулирования.</w:t>
      </w:r>
    </w:p>
    <w:p w:rsidR="001C1A7F" w:rsidRPr="001C1A7F" w:rsidRDefault="001C1A7F" w:rsidP="001C1A7F">
      <w:pPr>
        <w:spacing w:after="0" w:line="360" w:lineRule="auto"/>
        <w:ind w:left="-436" w:right="849"/>
        <w:jc w:val="both"/>
        <w:rPr>
          <w:rFonts w:ascii="Times New Roman" w:hAnsi="Times New Roman"/>
          <w:sz w:val="28"/>
          <w:szCs w:val="28"/>
        </w:rPr>
      </w:pPr>
    </w:p>
    <w:p w:rsidR="001C1A7F" w:rsidRPr="001C1A7F" w:rsidRDefault="001C1A7F" w:rsidP="001C1A7F">
      <w:pPr>
        <w:spacing w:after="0" w:line="360" w:lineRule="auto"/>
        <w:ind w:left="360" w:right="849"/>
        <w:jc w:val="both"/>
        <w:rPr>
          <w:rFonts w:ascii="Times New Roman" w:hAnsi="Times New Roman"/>
          <w:sz w:val="28"/>
          <w:szCs w:val="28"/>
        </w:rPr>
      </w:pPr>
    </w:p>
    <w:p w:rsidR="00F4099F" w:rsidRPr="00F4099F" w:rsidRDefault="00F4099F" w:rsidP="00F4099F">
      <w:pPr>
        <w:tabs>
          <w:tab w:val="left" w:pos="6899"/>
        </w:tabs>
        <w:spacing w:after="0" w:line="360" w:lineRule="auto"/>
        <w:ind w:left="1069" w:right="849"/>
        <w:jc w:val="both"/>
        <w:rPr>
          <w:rFonts w:ascii="Times New Roman" w:hAnsi="Times New Roman"/>
          <w:sz w:val="28"/>
          <w:szCs w:val="28"/>
        </w:rPr>
      </w:pPr>
      <w:r>
        <w:rPr>
          <w:rFonts w:ascii="Times New Roman" w:hAnsi="Times New Roman"/>
          <w:sz w:val="28"/>
          <w:szCs w:val="28"/>
        </w:rPr>
        <w:tab/>
      </w:r>
    </w:p>
    <w:p w:rsidR="00F73DAC" w:rsidRDefault="00F73DAC" w:rsidP="00D479D4">
      <w:pPr>
        <w:spacing w:after="0" w:line="360" w:lineRule="auto"/>
        <w:ind w:right="849" w:firstLine="709"/>
        <w:jc w:val="both"/>
        <w:rPr>
          <w:rFonts w:ascii="Times New Roman" w:hAnsi="Times New Roman"/>
          <w:b/>
          <w:sz w:val="28"/>
          <w:szCs w:val="28"/>
        </w:rPr>
      </w:pPr>
    </w:p>
    <w:p w:rsidR="0003022C" w:rsidRDefault="0003022C" w:rsidP="00D479D4">
      <w:pPr>
        <w:spacing w:after="0" w:line="360" w:lineRule="auto"/>
        <w:ind w:right="849" w:firstLine="709"/>
        <w:jc w:val="both"/>
        <w:rPr>
          <w:rFonts w:ascii="Times New Roman" w:hAnsi="Times New Roman"/>
          <w:b/>
          <w:sz w:val="28"/>
          <w:szCs w:val="28"/>
        </w:rPr>
      </w:pPr>
    </w:p>
    <w:p w:rsidR="0003022C" w:rsidRDefault="0003022C" w:rsidP="00D479D4">
      <w:pPr>
        <w:spacing w:after="0" w:line="360" w:lineRule="auto"/>
        <w:ind w:right="849" w:firstLine="709"/>
        <w:jc w:val="both"/>
        <w:rPr>
          <w:rFonts w:ascii="Times New Roman" w:hAnsi="Times New Roman"/>
          <w:b/>
          <w:sz w:val="28"/>
          <w:szCs w:val="28"/>
        </w:rPr>
      </w:pPr>
    </w:p>
    <w:p w:rsidR="00F4099F" w:rsidRDefault="00F4099F" w:rsidP="00D479D4">
      <w:pPr>
        <w:spacing w:after="0" w:line="360" w:lineRule="auto"/>
        <w:ind w:right="849" w:firstLine="709"/>
        <w:jc w:val="center"/>
        <w:rPr>
          <w:rFonts w:ascii="Times New Roman" w:hAnsi="Times New Roman"/>
          <w:b/>
          <w:sz w:val="28"/>
          <w:szCs w:val="28"/>
        </w:rPr>
      </w:pPr>
    </w:p>
    <w:p w:rsidR="00A368B8" w:rsidRDefault="00A368B8" w:rsidP="00D479D4">
      <w:pPr>
        <w:spacing w:after="0" w:line="360" w:lineRule="auto"/>
        <w:ind w:right="849" w:firstLine="709"/>
        <w:jc w:val="center"/>
        <w:rPr>
          <w:rFonts w:ascii="Times New Roman" w:hAnsi="Times New Roman"/>
          <w:b/>
          <w:sz w:val="28"/>
          <w:szCs w:val="28"/>
        </w:rPr>
      </w:pPr>
    </w:p>
    <w:p w:rsidR="00A368B8" w:rsidRDefault="00A368B8" w:rsidP="00D479D4">
      <w:pPr>
        <w:spacing w:after="0" w:line="360" w:lineRule="auto"/>
        <w:ind w:right="849" w:firstLine="709"/>
        <w:jc w:val="center"/>
        <w:rPr>
          <w:rFonts w:ascii="Times New Roman" w:hAnsi="Times New Roman"/>
          <w:b/>
          <w:sz w:val="28"/>
          <w:szCs w:val="28"/>
        </w:rPr>
      </w:pPr>
    </w:p>
    <w:p w:rsidR="00A368B8" w:rsidRDefault="00A368B8" w:rsidP="00D479D4">
      <w:pPr>
        <w:spacing w:after="0" w:line="360" w:lineRule="auto"/>
        <w:ind w:right="849" w:firstLine="709"/>
        <w:jc w:val="center"/>
        <w:rPr>
          <w:rFonts w:ascii="Times New Roman" w:hAnsi="Times New Roman"/>
          <w:b/>
          <w:sz w:val="28"/>
          <w:szCs w:val="28"/>
        </w:rPr>
      </w:pPr>
    </w:p>
    <w:p w:rsidR="00A368B8" w:rsidRDefault="00A368B8" w:rsidP="00D479D4">
      <w:pPr>
        <w:spacing w:after="0" w:line="360" w:lineRule="auto"/>
        <w:ind w:right="849" w:firstLine="709"/>
        <w:jc w:val="center"/>
        <w:rPr>
          <w:rFonts w:ascii="Times New Roman" w:hAnsi="Times New Roman"/>
          <w:b/>
          <w:sz w:val="28"/>
          <w:szCs w:val="28"/>
        </w:rPr>
      </w:pPr>
    </w:p>
    <w:p w:rsidR="00A368B8" w:rsidRDefault="00A368B8" w:rsidP="00D479D4">
      <w:pPr>
        <w:spacing w:after="0" w:line="360" w:lineRule="auto"/>
        <w:ind w:right="849" w:firstLine="709"/>
        <w:jc w:val="center"/>
        <w:rPr>
          <w:rFonts w:ascii="Times New Roman" w:hAnsi="Times New Roman"/>
          <w:b/>
          <w:sz w:val="28"/>
          <w:szCs w:val="28"/>
        </w:rPr>
      </w:pPr>
    </w:p>
    <w:p w:rsidR="002B5403" w:rsidRDefault="002B5403" w:rsidP="00D479D4">
      <w:pPr>
        <w:spacing w:after="0" w:line="360" w:lineRule="auto"/>
        <w:ind w:right="849" w:firstLine="709"/>
        <w:jc w:val="center"/>
        <w:rPr>
          <w:rFonts w:ascii="Times New Roman" w:hAnsi="Times New Roman"/>
          <w:b/>
          <w:sz w:val="28"/>
          <w:szCs w:val="28"/>
        </w:rPr>
      </w:pPr>
    </w:p>
    <w:p w:rsidR="002B5403" w:rsidRDefault="002B5403" w:rsidP="00D479D4">
      <w:pPr>
        <w:spacing w:after="0" w:line="360" w:lineRule="auto"/>
        <w:ind w:right="849" w:firstLine="709"/>
        <w:jc w:val="center"/>
        <w:rPr>
          <w:rFonts w:ascii="Times New Roman" w:hAnsi="Times New Roman"/>
          <w:b/>
          <w:sz w:val="28"/>
          <w:szCs w:val="28"/>
        </w:rPr>
      </w:pPr>
    </w:p>
    <w:p w:rsidR="002B5403" w:rsidRDefault="002B5403" w:rsidP="00D479D4">
      <w:pPr>
        <w:spacing w:after="0" w:line="360" w:lineRule="auto"/>
        <w:ind w:right="849" w:firstLine="709"/>
        <w:jc w:val="center"/>
        <w:rPr>
          <w:rFonts w:ascii="Times New Roman" w:hAnsi="Times New Roman"/>
          <w:b/>
          <w:sz w:val="28"/>
          <w:szCs w:val="28"/>
        </w:rPr>
      </w:pPr>
    </w:p>
    <w:p w:rsidR="002B5403" w:rsidRDefault="002B5403" w:rsidP="00D479D4">
      <w:pPr>
        <w:spacing w:after="0" w:line="360" w:lineRule="auto"/>
        <w:ind w:right="849" w:firstLine="709"/>
        <w:jc w:val="center"/>
        <w:rPr>
          <w:rFonts w:ascii="Times New Roman" w:hAnsi="Times New Roman"/>
          <w:b/>
          <w:sz w:val="28"/>
          <w:szCs w:val="28"/>
        </w:rPr>
      </w:pPr>
    </w:p>
    <w:p w:rsidR="002B5403" w:rsidRDefault="002B5403" w:rsidP="00D479D4">
      <w:pPr>
        <w:spacing w:after="0" w:line="360" w:lineRule="auto"/>
        <w:ind w:right="849" w:firstLine="709"/>
        <w:jc w:val="center"/>
        <w:rPr>
          <w:rFonts w:ascii="Times New Roman" w:hAnsi="Times New Roman"/>
          <w:b/>
          <w:sz w:val="28"/>
          <w:szCs w:val="28"/>
        </w:rPr>
      </w:pPr>
    </w:p>
    <w:p w:rsidR="002B5403" w:rsidRDefault="002B5403" w:rsidP="00D479D4">
      <w:pPr>
        <w:spacing w:after="0" w:line="360" w:lineRule="auto"/>
        <w:ind w:right="849" w:firstLine="709"/>
        <w:jc w:val="center"/>
        <w:rPr>
          <w:rFonts w:ascii="Times New Roman" w:hAnsi="Times New Roman"/>
          <w:b/>
          <w:sz w:val="28"/>
          <w:szCs w:val="28"/>
        </w:rPr>
      </w:pPr>
    </w:p>
    <w:p w:rsidR="002B5403" w:rsidRDefault="002B5403" w:rsidP="00D479D4">
      <w:pPr>
        <w:spacing w:after="0" w:line="360" w:lineRule="auto"/>
        <w:ind w:right="849" w:firstLine="709"/>
        <w:jc w:val="center"/>
        <w:rPr>
          <w:rFonts w:ascii="Times New Roman" w:hAnsi="Times New Roman"/>
          <w:b/>
          <w:sz w:val="28"/>
          <w:szCs w:val="28"/>
        </w:rPr>
      </w:pPr>
    </w:p>
    <w:p w:rsidR="00070A4E" w:rsidRDefault="00070A4E" w:rsidP="00D479D4">
      <w:pPr>
        <w:spacing w:after="0" w:line="360" w:lineRule="auto"/>
        <w:ind w:right="849" w:firstLine="709"/>
        <w:jc w:val="center"/>
        <w:rPr>
          <w:rFonts w:ascii="Times New Roman" w:hAnsi="Times New Roman"/>
          <w:b/>
          <w:sz w:val="28"/>
          <w:szCs w:val="28"/>
        </w:rPr>
      </w:pPr>
    </w:p>
    <w:p w:rsidR="001D4082" w:rsidRPr="00924B56" w:rsidRDefault="002A7756" w:rsidP="00D479D4">
      <w:pPr>
        <w:spacing w:after="0" w:line="360" w:lineRule="auto"/>
        <w:ind w:right="849" w:firstLine="709"/>
        <w:jc w:val="center"/>
        <w:rPr>
          <w:rFonts w:ascii="Times New Roman" w:hAnsi="Times New Roman"/>
          <w:sz w:val="28"/>
          <w:szCs w:val="28"/>
        </w:rPr>
      </w:pPr>
      <w:r>
        <w:rPr>
          <w:rFonts w:ascii="Times New Roman" w:hAnsi="Times New Roman"/>
          <w:b/>
          <w:sz w:val="28"/>
          <w:szCs w:val="28"/>
        </w:rPr>
        <w:t>Библиография</w:t>
      </w:r>
    </w:p>
    <w:p w:rsidR="004A307E" w:rsidRDefault="004A307E" w:rsidP="00070A4E">
      <w:pPr>
        <w:spacing w:after="0" w:line="360" w:lineRule="auto"/>
        <w:ind w:right="849" w:firstLine="709"/>
        <w:jc w:val="center"/>
        <w:rPr>
          <w:rFonts w:ascii="Times New Roman" w:hAnsi="Times New Roman"/>
          <w:b/>
          <w:sz w:val="28"/>
          <w:szCs w:val="28"/>
        </w:rPr>
      </w:pPr>
      <w:r>
        <w:rPr>
          <w:rFonts w:ascii="Times New Roman" w:hAnsi="Times New Roman"/>
          <w:b/>
          <w:sz w:val="28"/>
          <w:szCs w:val="28"/>
        </w:rPr>
        <w:t>Нормативные</w:t>
      </w:r>
      <w:r w:rsidR="004C095E">
        <w:rPr>
          <w:rFonts w:ascii="Times New Roman" w:hAnsi="Times New Roman"/>
          <w:b/>
          <w:sz w:val="28"/>
          <w:szCs w:val="28"/>
        </w:rPr>
        <w:t xml:space="preserve"> правовые акты</w:t>
      </w:r>
    </w:p>
    <w:p w:rsidR="00961DDE" w:rsidRPr="00961DDE" w:rsidRDefault="00961DDE" w:rsidP="008A13F4">
      <w:pPr>
        <w:pStyle w:val="ae"/>
        <w:numPr>
          <w:ilvl w:val="0"/>
          <w:numId w:val="1"/>
        </w:numPr>
        <w:spacing w:after="0" w:line="360" w:lineRule="auto"/>
        <w:ind w:left="0" w:right="849" w:firstLine="709"/>
        <w:contextualSpacing w:val="0"/>
        <w:jc w:val="both"/>
        <w:rPr>
          <w:rFonts w:ascii="Times New Roman" w:hAnsi="Times New Roman"/>
          <w:sz w:val="28"/>
          <w:szCs w:val="28"/>
        </w:rPr>
      </w:pPr>
      <w:proofErr w:type="gramStart"/>
      <w:r w:rsidRPr="00961DDE">
        <w:rPr>
          <w:rFonts w:ascii="Times New Roman" w:hAnsi="Times New Roman"/>
          <w:sz w:val="28"/>
          <w:szCs w:val="28"/>
        </w:rPr>
        <w:t>Конституция Российской Федераци</w:t>
      </w:r>
      <w:r>
        <w:rPr>
          <w:rFonts w:ascii="Times New Roman" w:hAnsi="Times New Roman"/>
          <w:sz w:val="28"/>
          <w:szCs w:val="28"/>
        </w:rPr>
        <w:t>и (принята всенародным голосова</w:t>
      </w:r>
      <w:r w:rsidRPr="00961DDE">
        <w:rPr>
          <w:rFonts w:ascii="Times New Roman" w:hAnsi="Times New Roman"/>
          <w:sz w:val="28"/>
          <w:szCs w:val="28"/>
        </w:rPr>
        <w:t>нием 12.12.1993) (с учетом поправок, вне</w:t>
      </w:r>
      <w:r w:rsidR="00F73DAC">
        <w:rPr>
          <w:rFonts w:ascii="Times New Roman" w:hAnsi="Times New Roman"/>
          <w:sz w:val="28"/>
          <w:szCs w:val="28"/>
        </w:rPr>
        <w:t>сенных Законами РФ о поправ</w:t>
      </w:r>
      <w:r w:rsidRPr="00961DDE">
        <w:rPr>
          <w:rFonts w:ascii="Times New Roman" w:hAnsi="Times New Roman"/>
          <w:sz w:val="28"/>
          <w:szCs w:val="28"/>
        </w:rPr>
        <w:t>ках к Конституции РФ от 30.12.2008 N 6-ФКЗ, от 30.12.2008 N 7-ФКЗ, от 05.02.2014 N 2-ФКЗ, от 21.07.2014 N 11-ФКЗ) // Официальный текст Конституции РФ с внесенными по</w:t>
      </w:r>
      <w:r>
        <w:rPr>
          <w:rFonts w:ascii="Times New Roman" w:hAnsi="Times New Roman"/>
          <w:sz w:val="28"/>
          <w:szCs w:val="28"/>
        </w:rPr>
        <w:t>правками от 21.07.2014 опубликова</w:t>
      </w:r>
      <w:r w:rsidRPr="00961DDE">
        <w:rPr>
          <w:rFonts w:ascii="Times New Roman" w:hAnsi="Times New Roman"/>
          <w:sz w:val="28"/>
          <w:szCs w:val="28"/>
        </w:rPr>
        <w:t>на</w:t>
      </w:r>
      <w:r>
        <w:rPr>
          <w:rFonts w:ascii="Times New Roman" w:hAnsi="Times New Roman"/>
          <w:sz w:val="28"/>
          <w:szCs w:val="28"/>
        </w:rPr>
        <w:t xml:space="preserve"> на</w:t>
      </w:r>
      <w:r w:rsidRPr="00961DDE">
        <w:rPr>
          <w:rFonts w:ascii="Times New Roman" w:hAnsi="Times New Roman"/>
          <w:sz w:val="28"/>
          <w:szCs w:val="28"/>
        </w:rPr>
        <w:t xml:space="preserve"> Официальном </w:t>
      </w:r>
      <w:proofErr w:type="spellStart"/>
      <w:r w:rsidRPr="00961DDE">
        <w:rPr>
          <w:rFonts w:ascii="Times New Roman" w:hAnsi="Times New Roman"/>
          <w:sz w:val="28"/>
          <w:szCs w:val="28"/>
        </w:rPr>
        <w:t>интернет-портале</w:t>
      </w:r>
      <w:proofErr w:type="spellEnd"/>
      <w:r w:rsidRPr="00961DDE">
        <w:rPr>
          <w:rFonts w:ascii="Times New Roman" w:hAnsi="Times New Roman"/>
          <w:sz w:val="28"/>
          <w:szCs w:val="28"/>
        </w:rPr>
        <w:t xml:space="preserve"> правовой информации http://w</w:t>
      </w:r>
      <w:r w:rsidR="008B3FFE">
        <w:rPr>
          <w:rFonts w:ascii="Times New Roman" w:hAnsi="Times New Roman"/>
          <w:sz w:val="28"/>
          <w:szCs w:val="28"/>
        </w:rPr>
        <w:t>ww.pravo.gov.ru, 01.08.2014, в Собрании законодательства РФ</w:t>
      </w:r>
      <w:r w:rsidRPr="00961DDE">
        <w:rPr>
          <w:rFonts w:ascii="Times New Roman" w:hAnsi="Times New Roman"/>
          <w:sz w:val="28"/>
          <w:szCs w:val="28"/>
        </w:rPr>
        <w:t>, 04.08.2014</w:t>
      </w:r>
      <w:proofErr w:type="gramEnd"/>
      <w:r w:rsidRPr="00961DDE">
        <w:rPr>
          <w:rFonts w:ascii="Times New Roman" w:hAnsi="Times New Roman"/>
          <w:sz w:val="28"/>
          <w:szCs w:val="28"/>
        </w:rPr>
        <w:t>, N 31, ст. 4398.</w:t>
      </w:r>
    </w:p>
    <w:p w:rsidR="007C1E8E" w:rsidRDefault="007C1E8E" w:rsidP="008A13F4">
      <w:pPr>
        <w:pStyle w:val="ae"/>
        <w:numPr>
          <w:ilvl w:val="0"/>
          <w:numId w:val="1"/>
        </w:numPr>
        <w:spacing w:after="0" w:line="360" w:lineRule="auto"/>
        <w:ind w:left="0" w:right="849" w:firstLine="709"/>
        <w:contextualSpacing w:val="0"/>
        <w:jc w:val="both"/>
        <w:rPr>
          <w:rFonts w:ascii="Times New Roman" w:hAnsi="Times New Roman"/>
          <w:sz w:val="28"/>
          <w:szCs w:val="28"/>
        </w:rPr>
      </w:pPr>
      <w:r w:rsidRPr="007C1E8E">
        <w:rPr>
          <w:rFonts w:ascii="Times New Roman" w:hAnsi="Times New Roman"/>
          <w:sz w:val="28"/>
          <w:szCs w:val="28"/>
        </w:rPr>
        <w:t>Таможенный кодекс Ев</w:t>
      </w:r>
      <w:r w:rsidR="008B3FFE">
        <w:rPr>
          <w:rFonts w:ascii="Times New Roman" w:hAnsi="Times New Roman"/>
          <w:sz w:val="28"/>
          <w:szCs w:val="28"/>
        </w:rPr>
        <w:t>разийского экономического союза</w:t>
      </w:r>
      <w:r w:rsidRPr="007C1E8E">
        <w:rPr>
          <w:rFonts w:ascii="Times New Roman" w:hAnsi="Times New Roman"/>
          <w:sz w:val="28"/>
          <w:szCs w:val="28"/>
        </w:rPr>
        <w:t xml:space="preserve"> (приложение N 1 к Договору о Таможенном кодексе Евразийского экономического союза) </w:t>
      </w:r>
      <w:r w:rsidR="00924B56" w:rsidRPr="007C1E8E">
        <w:rPr>
          <w:rFonts w:ascii="Times New Roman" w:hAnsi="Times New Roman"/>
          <w:sz w:val="28"/>
          <w:szCs w:val="28"/>
        </w:rPr>
        <w:t xml:space="preserve">// </w:t>
      </w:r>
      <w:r w:rsidRPr="007C1E8E">
        <w:rPr>
          <w:rFonts w:ascii="Times New Roman" w:hAnsi="Times New Roman"/>
          <w:sz w:val="28"/>
          <w:szCs w:val="28"/>
        </w:rPr>
        <w:t>Официальный сайт Евразийского экономического союза http://www.eaeunion.org/, 12.04.2017</w:t>
      </w:r>
    </w:p>
    <w:p w:rsidR="005D7DF7" w:rsidRDefault="00D479D4" w:rsidP="008A13F4">
      <w:pPr>
        <w:pStyle w:val="ae"/>
        <w:numPr>
          <w:ilvl w:val="0"/>
          <w:numId w:val="1"/>
        </w:numPr>
        <w:spacing w:after="0" w:line="360" w:lineRule="auto"/>
        <w:ind w:left="0" w:right="849" w:firstLine="709"/>
        <w:contextualSpacing w:val="0"/>
        <w:jc w:val="both"/>
        <w:rPr>
          <w:rFonts w:ascii="Times New Roman" w:hAnsi="Times New Roman"/>
          <w:sz w:val="28"/>
          <w:szCs w:val="28"/>
        </w:rPr>
      </w:pPr>
      <w:r w:rsidRPr="007C1E8E">
        <w:rPr>
          <w:rFonts w:ascii="Times New Roman" w:hAnsi="Times New Roman"/>
          <w:sz w:val="28"/>
          <w:szCs w:val="28"/>
        </w:rPr>
        <w:t>Федеральный закон от 27.11.2010 N 311-ФЗ (ред. от 28.12.2016) "О таможенном регулировании в Российской Федерации"</w:t>
      </w:r>
      <w:r w:rsidR="004F646B" w:rsidRPr="007C1E8E">
        <w:rPr>
          <w:rFonts w:ascii="Times New Roman" w:hAnsi="Times New Roman"/>
          <w:sz w:val="28"/>
          <w:szCs w:val="28"/>
        </w:rPr>
        <w:t xml:space="preserve"> // Собрание законодательства РФ. 2010. N 48. Ст. 6252.</w:t>
      </w:r>
    </w:p>
    <w:p w:rsidR="002C4F4C" w:rsidRDefault="002C4F4C" w:rsidP="002C4F4C">
      <w:pPr>
        <w:pStyle w:val="ae"/>
        <w:numPr>
          <w:ilvl w:val="0"/>
          <w:numId w:val="1"/>
        </w:numPr>
        <w:spacing w:after="0" w:line="360" w:lineRule="auto"/>
        <w:ind w:left="0" w:right="849" w:firstLine="709"/>
        <w:contextualSpacing w:val="0"/>
        <w:jc w:val="both"/>
        <w:rPr>
          <w:rFonts w:ascii="Times New Roman" w:hAnsi="Times New Roman"/>
          <w:sz w:val="28"/>
          <w:szCs w:val="28"/>
        </w:rPr>
      </w:pPr>
      <w:r w:rsidRPr="00961DDE">
        <w:rPr>
          <w:rFonts w:ascii="Times New Roman" w:hAnsi="Times New Roman"/>
          <w:sz w:val="28"/>
          <w:szCs w:val="28"/>
        </w:rPr>
        <w:t xml:space="preserve">Кодекс Российской Федерации </w:t>
      </w:r>
      <w:r>
        <w:rPr>
          <w:rFonts w:ascii="Times New Roman" w:hAnsi="Times New Roman"/>
          <w:sz w:val="28"/>
          <w:szCs w:val="28"/>
        </w:rPr>
        <w:t>об административных правонарушениях</w:t>
      </w:r>
      <w:r w:rsidRPr="00961DDE">
        <w:rPr>
          <w:rFonts w:ascii="Times New Roman" w:hAnsi="Times New Roman"/>
          <w:sz w:val="28"/>
          <w:szCs w:val="28"/>
        </w:rPr>
        <w:t xml:space="preserve"> от 30.12.2001 N 195-ФЗ (ред. от 03.04.2017) // Первоначальный текст документа опубликован в изданиях "Российская газета", N 256, 31.12.2001</w:t>
      </w:r>
    </w:p>
    <w:p w:rsidR="002C4F4C" w:rsidRDefault="002C4F4C" w:rsidP="002C4F4C">
      <w:pPr>
        <w:pStyle w:val="ae"/>
        <w:numPr>
          <w:ilvl w:val="0"/>
          <w:numId w:val="1"/>
        </w:numPr>
        <w:spacing w:after="0" w:line="360" w:lineRule="auto"/>
        <w:ind w:left="0" w:right="849" w:firstLine="709"/>
        <w:jc w:val="both"/>
        <w:rPr>
          <w:rFonts w:ascii="Times New Roman" w:hAnsi="Times New Roman"/>
          <w:sz w:val="28"/>
          <w:szCs w:val="28"/>
        </w:rPr>
      </w:pPr>
      <w:r w:rsidRPr="007C1E8E">
        <w:rPr>
          <w:rFonts w:ascii="Times New Roman" w:hAnsi="Times New Roman"/>
          <w:sz w:val="28"/>
          <w:szCs w:val="28"/>
        </w:rPr>
        <w:t>Налоговый кодекс Российской Федерации (часть первая)" от 31.07.1998 N 146-ФЗ (ред. от 19.02.2018)</w:t>
      </w:r>
      <w:r>
        <w:rPr>
          <w:rFonts w:ascii="Times New Roman" w:hAnsi="Times New Roman"/>
          <w:sz w:val="28"/>
          <w:szCs w:val="28"/>
        </w:rPr>
        <w:t xml:space="preserve"> </w:t>
      </w:r>
      <w:r w:rsidRPr="004F646B">
        <w:rPr>
          <w:rFonts w:ascii="Times New Roman" w:hAnsi="Times New Roman"/>
          <w:sz w:val="28"/>
          <w:szCs w:val="28"/>
        </w:rPr>
        <w:t>//</w:t>
      </w:r>
      <w:r>
        <w:rPr>
          <w:rFonts w:ascii="Times New Roman" w:hAnsi="Times New Roman"/>
          <w:sz w:val="28"/>
          <w:szCs w:val="28"/>
        </w:rPr>
        <w:t xml:space="preserve"> </w:t>
      </w:r>
      <w:r w:rsidRPr="007C1E8E">
        <w:rPr>
          <w:rFonts w:ascii="Times New Roman" w:hAnsi="Times New Roman"/>
          <w:sz w:val="28"/>
          <w:szCs w:val="28"/>
        </w:rPr>
        <w:t>Российская</w:t>
      </w:r>
      <w:r>
        <w:rPr>
          <w:rFonts w:ascii="Times New Roman" w:hAnsi="Times New Roman"/>
          <w:sz w:val="28"/>
          <w:szCs w:val="28"/>
        </w:rPr>
        <w:t xml:space="preserve"> газета, N 148-149, 06.08.1998</w:t>
      </w:r>
    </w:p>
    <w:p w:rsidR="005D7DF7" w:rsidRPr="008B3FFE" w:rsidRDefault="005D7DF7" w:rsidP="008A13F4">
      <w:pPr>
        <w:pStyle w:val="ae"/>
        <w:numPr>
          <w:ilvl w:val="0"/>
          <w:numId w:val="1"/>
        </w:numPr>
        <w:spacing w:after="0" w:line="360" w:lineRule="auto"/>
        <w:ind w:left="0" w:right="849" w:firstLine="709"/>
        <w:contextualSpacing w:val="0"/>
        <w:jc w:val="both"/>
        <w:rPr>
          <w:rFonts w:ascii="Times New Roman" w:hAnsi="Times New Roman"/>
          <w:sz w:val="28"/>
          <w:szCs w:val="28"/>
        </w:rPr>
      </w:pPr>
      <w:r w:rsidRPr="008B3FFE">
        <w:rPr>
          <w:rFonts w:ascii="Times New Roman" w:hAnsi="Times New Roman"/>
          <w:sz w:val="28"/>
          <w:szCs w:val="28"/>
        </w:rPr>
        <w:t>Уголов</w:t>
      </w:r>
      <w:r w:rsidR="008B3FFE" w:rsidRPr="008B3FFE">
        <w:rPr>
          <w:rFonts w:ascii="Times New Roman" w:hAnsi="Times New Roman"/>
          <w:sz w:val="28"/>
          <w:szCs w:val="28"/>
        </w:rPr>
        <w:t>ный кодекс Российской Федерации</w:t>
      </w:r>
      <w:r w:rsidRPr="008B3FFE">
        <w:rPr>
          <w:rFonts w:ascii="Times New Roman" w:hAnsi="Times New Roman"/>
          <w:sz w:val="28"/>
          <w:szCs w:val="28"/>
        </w:rPr>
        <w:t xml:space="preserve"> от 13.06.1996 N 63-ФЗ (ред. от 19.02.2018) // Собрание законо</w:t>
      </w:r>
      <w:r w:rsidR="008B3FFE" w:rsidRPr="008B3FFE">
        <w:rPr>
          <w:rFonts w:ascii="Times New Roman" w:hAnsi="Times New Roman"/>
          <w:sz w:val="28"/>
          <w:szCs w:val="28"/>
        </w:rPr>
        <w:t>дательства Российской Федерации</w:t>
      </w:r>
      <w:r w:rsidRPr="008B3FFE">
        <w:rPr>
          <w:rFonts w:ascii="Times New Roman" w:hAnsi="Times New Roman"/>
          <w:sz w:val="28"/>
          <w:szCs w:val="28"/>
        </w:rPr>
        <w:t xml:space="preserve"> № 25 от 17 июня 1996</w:t>
      </w:r>
    </w:p>
    <w:p w:rsidR="007C1E8E" w:rsidRDefault="007C1E8E" w:rsidP="008A13F4">
      <w:pPr>
        <w:pStyle w:val="ae"/>
        <w:numPr>
          <w:ilvl w:val="0"/>
          <w:numId w:val="1"/>
        </w:numPr>
        <w:spacing w:after="0" w:line="360" w:lineRule="auto"/>
        <w:ind w:left="0" w:right="849" w:firstLine="709"/>
        <w:jc w:val="both"/>
        <w:rPr>
          <w:rFonts w:ascii="Times New Roman" w:hAnsi="Times New Roman"/>
          <w:sz w:val="28"/>
          <w:szCs w:val="28"/>
        </w:rPr>
      </w:pPr>
      <w:r w:rsidRPr="007C1E8E">
        <w:rPr>
          <w:rFonts w:ascii="Times New Roman" w:hAnsi="Times New Roman"/>
          <w:sz w:val="28"/>
          <w:szCs w:val="28"/>
        </w:rPr>
        <w:lastRenderedPageBreak/>
        <w:t>Постановление Правительства РФ от 20.02.2010 N 76</w:t>
      </w:r>
      <w:r w:rsidRPr="005D7DF7">
        <w:rPr>
          <w:rFonts w:ascii="Times New Roman" w:hAnsi="Times New Roman"/>
          <w:sz w:val="28"/>
          <w:szCs w:val="28"/>
        </w:rPr>
        <w:t>(ред. от 01.12.2016)</w:t>
      </w:r>
      <w:r w:rsidR="005D7DF7">
        <w:rPr>
          <w:rFonts w:ascii="Times New Roman" w:hAnsi="Times New Roman"/>
          <w:sz w:val="28"/>
          <w:szCs w:val="28"/>
        </w:rPr>
        <w:t xml:space="preserve"> </w:t>
      </w:r>
      <w:r w:rsidR="008B3FFE">
        <w:rPr>
          <w:rFonts w:ascii="Times New Roman" w:hAnsi="Times New Roman"/>
          <w:sz w:val="28"/>
          <w:szCs w:val="28"/>
        </w:rPr>
        <w:t xml:space="preserve"> </w:t>
      </w:r>
      <w:r w:rsidRPr="005D7DF7">
        <w:rPr>
          <w:rFonts w:ascii="Times New Roman" w:hAnsi="Times New Roman"/>
          <w:sz w:val="28"/>
          <w:szCs w:val="28"/>
        </w:rPr>
        <w:t xml:space="preserve">Об акцизных марках для </w:t>
      </w:r>
      <w:proofErr w:type="gramStart"/>
      <w:r w:rsidRPr="005D7DF7">
        <w:rPr>
          <w:rFonts w:ascii="Times New Roman" w:hAnsi="Times New Roman"/>
          <w:sz w:val="28"/>
          <w:szCs w:val="28"/>
        </w:rPr>
        <w:t>маркировки</w:t>
      </w:r>
      <w:proofErr w:type="gramEnd"/>
      <w:r w:rsidRPr="005D7DF7">
        <w:rPr>
          <w:rFonts w:ascii="Times New Roman" w:hAnsi="Times New Roman"/>
          <w:sz w:val="28"/>
          <w:szCs w:val="28"/>
        </w:rPr>
        <w:t xml:space="preserve"> ввозимой на таможенную территорию Российск</w:t>
      </w:r>
      <w:r w:rsidR="008B3FFE">
        <w:rPr>
          <w:rFonts w:ascii="Times New Roman" w:hAnsi="Times New Roman"/>
          <w:sz w:val="28"/>
          <w:szCs w:val="28"/>
        </w:rPr>
        <w:t>ой Федерации табачной продукции</w:t>
      </w:r>
      <w:r w:rsidR="005D7DF7">
        <w:rPr>
          <w:rFonts w:ascii="Times New Roman" w:hAnsi="Times New Roman"/>
          <w:sz w:val="28"/>
          <w:szCs w:val="28"/>
        </w:rPr>
        <w:t xml:space="preserve"> // </w:t>
      </w:r>
      <w:r w:rsidR="008B3FFE">
        <w:rPr>
          <w:rFonts w:ascii="Times New Roman" w:hAnsi="Times New Roman"/>
          <w:sz w:val="28"/>
          <w:szCs w:val="28"/>
        </w:rPr>
        <w:t>Собрание законодательства РФ</w:t>
      </w:r>
      <w:r w:rsidR="005D7DF7" w:rsidRPr="005D7DF7">
        <w:rPr>
          <w:rFonts w:ascii="Times New Roman" w:hAnsi="Times New Roman"/>
          <w:sz w:val="28"/>
          <w:szCs w:val="28"/>
        </w:rPr>
        <w:t>, 01.03.2010, N 9, ст. 968.</w:t>
      </w:r>
    </w:p>
    <w:p w:rsidR="005D7DF7" w:rsidRDefault="005D7DF7" w:rsidP="008A13F4">
      <w:pPr>
        <w:pStyle w:val="ae"/>
        <w:numPr>
          <w:ilvl w:val="0"/>
          <w:numId w:val="1"/>
        </w:numPr>
        <w:spacing w:after="0" w:line="360" w:lineRule="auto"/>
        <w:ind w:left="0" w:right="849" w:firstLine="709"/>
        <w:jc w:val="both"/>
        <w:rPr>
          <w:rFonts w:ascii="Times New Roman" w:hAnsi="Times New Roman"/>
          <w:sz w:val="28"/>
          <w:szCs w:val="28"/>
        </w:rPr>
      </w:pPr>
      <w:r w:rsidRPr="005D7DF7">
        <w:rPr>
          <w:rFonts w:ascii="Times New Roman" w:hAnsi="Times New Roman"/>
          <w:sz w:val="28"/>
          <w:szCs w:val="28"/>
        </w:rPr>
        <w:t>Постановление Правительства РФ от 31.12.2005 N 866</w:t>
      </w:r>
      <w:r>
        <w:rPr>
          <w:rFonts w:ascii="Times New Roman" w:hAnsi="Times New Roman"/>
          <w:sz w:val="28"/>
          <w:szCs w:val="28"/>
        </w:rPr>
        <w:t xml:space="preserve"> </w:t>
      </w:r>
      <w:r w:rsidRPr="005D7DF7">
        <w:rPr>
          <w:rFonts w:ascii="Times New Roman" w:hAnsi="Times New Roman"/>
          <w:sz w:val="28"/>
          <w:szCs w:val="28"/>
        </w:rPr>
        <w:t>(ред. от 29.04.2014)</w:t>
      </w:r>
      <w:r>
        <w:rPr>
          <w:rFonts w:ascii="Times New Roman" w:hAnsi="Times New Roman"/>
          <w:sz w:val="28"/>
          <w:szCs w:val="28"/>
        </w:rPr>
        <w:t xml:space="preserve"> </w:t>
      </w:r>
      <w:r w:rsidRPr="005D7DF7">
        <w:rPr>
          <w:rFonts w:ascii="Times New Roman" w:hAnsi="Times New Roman"/>
          <w:sz w:val="28"/>
          <w:szCs w:val="28"/>
        </w:rPr>
        <w:t>О маркировке алкогольной продукции акцизными марками</w:t>
      </w:r>
      <w:r>
        <w:rPr>
          <w:rFonts w:ascii="Times New Roman" w:hAnsi="Times New Roman"/>
          <w:sz w:val="28"/>
          <w:szCs w:val="28"/>
        </w:rPr>
        <w:t xml:space="preserve"> // </w:t>
      </w:r>
      <w:r w:rsidR="008B3FFE">
        <w:rPr>
          <w:rFonts w:ascii="Times New Roman" w:hAnsi="Times New Roman"/>
          <w:sz w:val="28"/>
          <w:szCs w:val="28"/>
        </w:rPr>
        <w:t>Российская газета</w:t>
      </w:r>
      <w:r w:rsidRPr="005D7DF7">
        <w:rPr>
          <w:rFonts w:ascii="Times New Roman" w:hAnsi="Times New Roman"/>
          <w:sz w:val="28"/>
          <w:szCs w:val="28"/>
        </w:rPr>
        <w:t>, N 5П, 16.01.2006</w:t>
      </w:r>
    </w:p>
    <w:p w:rsidR="002C4F4C" w:rsidRPr="00434991" w:rsidRDefault="002C4F4C" w:rsidP="002C4F4C">
      <w:pPr>
        <w:pStyle w:val="ae"/>
        <w:numPr>
          <w:ilvl w:val="0"/>
          <w:numId w:val="1"/>
        </w:numPr>
        <w:spacing w:after="0" w:line="360" w:lineRule="auto"/>
        <w:ind w:left="0" w:right="849" w:firstLine="709"/>
        <w:jc w:val="both"/>
        <w:rPr>
          <w:rFonts w:ascii="Times New Roman" w:hAnsi="Times New Roman"/>
          <w:sz w:val="28"/>
          <w:szCs w:val="28"/>
        </w:rPr>
      </w:pPr>
      <w:r w:rsidRPr="00434991">
        <w:rPr>
          <w:rFonts w:ascii="Times New Roman" w:hAnsi="Times New Roman"/>
          <w:sz w:val="28"/>
          <w:szCs w:val="28"/>
        </w:rPr>
        <w:t>Приказ Минфи</w:t>
      </w:r>
      <w:r>
        <w:rPr>
          <w:rFonts w:ascii="Times New Roman" w:hAnsi="Times New Roman"/>
          <w:sz w:val="28"/>
          <w:szCs w:val="28"/>
        </w:rPr>
        <w:t>на России от 23.10.2017 N 157н</w:t>
      </w:r>
      <w:proofErr w:type="gramStart"/>
      <w:r>
        <w:rPr>
          <w:rFonts w:ascii="Times New Roman" w:hAnsi="Times New Roman"/>
          <w:sz w:val="28"/>
          <w:szCs w:val="28"/>
        </w:rPr>
        <w:t xml:space="preserve"> </w:t>
      </w:r>
      <w:r w:rsidRPr="00434991">
        <w:rPr>
          <w:rFonts w:ascii="Times New Roman" w:hAnsi="Times New Roman"/>
          <w:sz w:val="28"/>
          <w:szCs w:val="28"/>
        </w:rPr>
        <w:t>О</w:t>
      </w:r>
      <w:proofErr w:type="gramEnd"/>
      <w:r w:rsidRPr="00434991">
        <w:rPr>
          <w:rFonts w:ascii="Times New Roman" w:hAnsi="Times New Roman"/>
          <w:sz w:val="28"/>
          <w:szCs w:val="28"/>
        </w:rPr>
        <w:t xml:space="preserve"> компетенции таможенных органов по совершению таможенных операций в отнош</w:t>
      </w:r>
      <w:r>
        <w:rPr>
          <w:rFonts w:ascii="Times New Roman" w:hAnsi="Times New Roman"/>
          <w:sz w:val="28"/>
          <w:szCs w:val="28"/>
        </w:rPr>
        <w:t>ении определенных видов товаров</w:t>
      </w:r>
      <w:r w:rsidRPr="00434991">
        <w:rPr>
          <w:rFonts w:ascii="Times New Roman" w:hAnsi="Times New Roman"/>
          <w:sz w:val="28"/>
          <w:szCs w:val="28"/>
        </w:rPr>
        <w:t xml:space="preserve"> (Зарегистрировано в Минюсте России 21.12.2017 N 49333)</w:t>
      </w:r>
      <w:r>
        <w:rPr>
          <w:rFonts w:ascii="Times New Roman" w:hAnsi="Times New Roman"/>
          <w:sz w:val="28"/>
          <w:szCs w:val="28"/>
        </w:rPr>
        <w:t xml:space="preserve"> // </w:t>
      </w:r>
      <w:r w:rsidRPr="00DD7B29">
        <w:rPr>
          <w:rFonts w:ascii="Times New Roman" w:hAnsi="Times New Roman"/>
          <w:sz w:val="28"/>
          <w:szCs w:val="28"/>
        </w:rPr>
        <w:t>Справочная правовая система Консультант Плюс http://www.consultant.ru/document/cons_doc_LAW_279631/</w:t>
      </w:r>
    </w:p>
    <w:p w:rsidR="002C4F4C" w:rsidRDefault="002C4F4C" w:rsidP="002C4F4C">
      <w:pPr>
        <w:pStyle w:val="ae"/>
        <w:numPr>
          <w:ilvl w:val="0"/>
          <w:numId w:val="1"/>
        </w:numPr>
        <w:spacing w:after="0" w:line="360" w:lineRule="auto"/>
        <w:ind w:left="0" w:right="849" w:firstLine="709"/>
        <w:jc w:val="both"/>
        <w:rPr>
          <w:rFonts w:ascii="Times New Roman" w:hAnsi="Times New Roman"/>
          <w:sz w:val="28"/>
          <w:szCs w:val="28"/>
        </w:rPr>
      </w:pPr>
      <w:r w:rsidRPr="00434991">
        <w:rPr>
          <w:rFonts w:ascii="Times New Roman" w:hAnsi="Times New Roman"/>
          <w:sz w:val="28"/>
          <w:szCs w:val="28"/>
        </w:rPr>
        <w:t>Приказ ФТС России от 09.02.2015 N 205</w:t>
      </w:r>
      <w:r>
        <w:rPr>
          <w:rFonts w:ascii="Times New Roman" w:hAnsi="Times New Roman"/>
          <w:sz w:val="28"/>
          <w:szCs w:val="28"/>
        </w:rPr>
        <w:t xml:space="preserve"> </w:t>
      </w:r>
      <w:r w:rsidRPr="00434991">
        <w:rPr>
          <w:rFonts w:ascii="Times New Roman" w:hAnsi="Times New Roman"/>
          <w:sz w:val="28"/>
          <w:szCs w:val="28"/>
        </w:rPr>
        <w:t>(ред. от 02.11.2015)</w:t>
      </w:r>
      <w:r>
        <w:rPr>
          <w:rFonts w:ascii="Times New Roman" w:hAnsi="Times New Roman"/>
          <w:sz w:val="28"/>
          <w:szCs w:val="28"/>
        </w:rPr>
        <w:t xml:space="preserve"> </w:t>
      </w:r>
      <w:r w:rsidRPr="00434991">
        <w:rPr>
          <w:rFonts w:ascii="Times New Roman" w:hAnsi="Times New Roman"/>
          <w:sz w:val="28"/>
          <w:szCs w:val="28"/>
        </w:rPr>
        <w:t>О компетенции таможенных органов по совершению таможенных операций в отношении подакцизных и др</w:t>
      </w:r>
      <w:r>
        <w:rPr>
          <w:rFonts w:ascii="Times New Roman" w:hAnsi="Times New Roman"/>
          <w:sz w:val="28"/>
          <w:szCs w:val="28"/>
        </w:rPr>
        <w:t xml:space="preserve">угих определенных видов товаров </w:t>
      </w:r>
      <w:r w:rsidRPr="00434991">
        <w:rPr>
          <w:rFonts w:ascii="Times New Roman" w:hAnsi="Times New Roman"/>
          <w:sz w:val="28"/>
          <w:szCs w:val="28"/>
        </w:rPr>
        <w:t>(Зарегистрировано в Минюсте России 17.03.2015 N 36464)</w:t>
      </w:r>
      <w:r>
        <w:rPr>
          <w:rFonts w:ascii="Times New Roman" w:hAnsi="Times New Roman"/>
          <w:sz w:val="28"/>
          <w:szCs w:val="28"/>
        </w:rPr>
        <w:t xml:space="preserve"> // </w:t>
      </w:r>
      <w:r w:rsidRPr="00DD7B29">
        <w:rPr>
          <w:rFonts w:ascii="Times New Roman" w:hAnsi="Times New Roman"/>
          <w:sz w:val="28"/>
          <w:szCs w:val="28"/>
        </w:rPr>
        <w:t>Официальный сайт Федеральной таможенной службы:  https://customs.consultant.ru/documents/1133491</w:t>
      </w:r>
    </w:p>
    <w:p w:rsidR="002C4F4C" w:rsidRPr="00EF2FB1" w:rsidRDefault="002C4F4C" w:rsidP="002C4F4C">
      <w:pPr>
        <w:pStyle w:val="ae"/>
        <w:numPr>
          <w:ilvl w:val="0"/>
          <w:numId w:val="1"/>
        </w:numPr>
        <w:spacing w:after="0" w:line="360" w:lineRule="auto"/>
        <w:ind w:left="0" w:right="849" w:firstLine="709"/>
        <w:jc w:val="both"/>
        <w:rPr>
          <w:rFonts w:ascii="Times New Roman" w:hAnsi="Times New Roman"/>
          <w:sz w:val="28"/>
          <w:szCs w:val="28"/>
        </w:rPr>
      </w:pPr>
      <w:r w:rsidRPr="00434991">
        <w:rPr>
          <w:rFonts w:ascii="Times New Roman" w:hAnsi="Times New Roman"/>
          <w:sz w:val="28"/>
          <w:szCs w:val="28"/>
        </w:rPr>
        <w:t>Приказ ФТС России от 11.11.2014 N 2180</w:t>
      </w:r>
      <w:proofErr w:type="gramStart"/>
      <w:r>
        <w:rPr>
          <w:rFonts w:ascii="Times New Roman" w:hAnsi="Times New Roman"/>
          <w:sz w:val="28"/>
          <w:szCs w:val="28"/>
        </w:rPr>
        <w:t xml:space="preserve"> </w:t>
      </w:r>
      <w:r w:rsidRPr="00EF2FB1">
        <w:rPr>
          <w:rFonts w:ascii="Times New Roman" w:hAnsi="Times New Roman"/>
          <w:sz w:val="28"/>
          <w:szCs w:val="28"/>
        </w:rPr>
        <w:t>О</w:t>
      </w:r>
      <w:proofErr w:type="gramEnd"/>
      <w:r w:rsidRPr="00EF2FB1">
        <w:rPr>
          <w:rFonts w:ascii="Times New Roman" w:hAnsi="Times New Roman"/>
          <w:sz w:val="28"/>
          <w:szCs w:val="28"/>
        </w:rPr>
        <w:t>б утверждении формы уведомления о максимальных и минимальных розничных ценах на табачные изделия, ввозимые в Российскую Федерацию, порядка его заполнения и предоставления в таможен</w:t>
      </w:r>
      <w:r>
        <w:rPr>
          <w:rFonts w:ascii="Times New Roman" w:hAnsi="Times New Roman"/>
          <w:sz w:val="28"/>
          <w:szCs w:val="28"/>
        </w:rPr>
        <w:t>ные органы Российской Федерации</w:t>
      </w:r>
      <w:r w:rsidRPr="00EF2FB1">
        <w:rPr>
          <w:rFonts w:ascii="Times New Roman" w:hAnsi="Times New Roman"/>
          <w:sz w:val="28"/>
          <w:szCs w:val="28"/>
        </w:rPr>
        <w:t xml:space="preserve"> (Зарегистрировано в Минюсте России 19.12.2014 N 35281)</w:t>
      </w:r>
      <w:r>
        <w:rPr>
          <w:rFonts w:ascii="Times New Roman" w:hAnsi="Times New Roman"/>
          <w:sz w:val="28"/>
          <w:szCs w:val="28"/>
        </w:rPr>
        <w:t xml:space="preserve"> // </w:t>
      </w:r>
      <w:r w:rsidRPr="00822641">
        <w:rPr>
          <w:rFonts w:ascii="Times New Roman" w:hAnsi="Times New Roman"/>
          <w:sz w:val="28"/>
          <w:szCs w:val="28"/>
        </w:rPr>
        <w:t>Российская газета, N 297, 29.12.2014</w:t>
      </w:r>
    </w:p>
    <w:p w:rsidR="00434991" w:rsidRDefault="00434991" w:rsidP="008A13F4">
      <w:pPr>
        <w:pStyle w:val="ae"/>
        <w:numPr>
          <w:ilvl w:val="0"/>
          <w:numId w:val="1"/>
        </w:numPr>
        <w:spacing w:after="0" w:line="360" w:lineRule="auto"/>
        <w:ind w:left="0" w:right="849" w:firstLine="709"/>
        <w:jc w:val="both"/>
        <w:rPr>
          <w:rFonts w:ascii="Times New Roman" w:hAnsi="Times New Roman"/>
          <w:sz w:val="28"/>
          <w:szCs w:val="28"/>
        </w:rPr>
      </w:pPr>
      <w:r w:rsidRPr="00434991">
        <w:rPr>
          <w:rFonts w:ascii="Times New Roman" w:hAnsi="Times New Roman"/>
          <w:sz w:val="28"/>
          <w:szCs w:val="28"/>
        </w:rPr>
        <w:t xml:space="preserve">&lt;Письмо&gt; ФТС </w:t>
      </w:r>
      <w:r w:rsidR="008B3FFE">
        <w:rPr>
          <w:rFonts w:ascii="Times New Roman" w:hAnsi="Times New Roman"/>
          <w:sz w:val="28"/>
          <w:szCs w:val="28"/>
        </w:rPr>
        <w:t>РФ от 05.09.2008 N 01-11/36505</w:t>
      </w:r>
      <w:proofErr w:type="gramStart"/>
      <w:r w:rsidR="008B3FFE">
        <w:rPr>
          <w:rFonts w:ascii="Times New Roman" w:hAnsi="Times New Roman"/>
          <w:sz w:val="28"/>
          <w:szCs w:val="28"/>
        </w:rPr>
        <w:t xml:space="preserve"> </w:t>
      </w:r>
      <w:r w:rsidRPr="00434991">
        <w:rPr>
          <w:rFonts w:ascii="Times New Roman" w:hAnsi="Times New Roman"/>
          <w:sz w:val="28"/>
          <w:szCs w:val="28"/>
        </w:rPr>
        <w:t>О</w:t>
      </w:r>
      <w:proofErr w:type="gramEnd"/>
      <w:r w:rsidRPr="00434991">
        <w:rPr>
          <w:rFonts w:ascii="Times New Roman" w:hAnsi="Times New Roman"/>
          <w:sz w:val="28"/>
          <w:szCs w:val="28"/>
        </w:rPr>
        <w:t xml:space="preserve"> таможенном контроле маркированной по</w:t>
      </w:r>
      <w:r w:rsidR="008B3FFE">
        <w:rPr>
          <w:rFonts w:ascii="Times New Roman" w:hAnsi="Times New Roman"/>
          <w:sz w:val="28"/>
          <w:szCs w:val="28"/>
        </w:rPr>
        <w:t>дакцизной алкогольной продукции</w:t>
      </w:r>
      <w:r>
        <w:rPr>
          <w:rFonts w:ascii="Times New Roman" w:hAnsi="Times New Roman"/>
          <w:sz w:val="28"/>
          <w:szCs w:val="28"/>
        </w:rPr>
        <w:t xml:space="preserve"> // </w:t>
      </w:r>
      <w:r w:rsidR="002C4F4C" w:rsidRPr="002C4F4C">
        <w:rPr>
          <w:rFonts w:ascii="Times New Roman" w:hAnsi="Times New Roman"/>
          <w:sz w:val="28"/>
          <w:szCs w:val="28"/>
        </w:rPr>
        <w:t>Справочная правовая система Консультант Плюс http://www.consultant.ru/document/cons_doc_LAW_79940/</w:t>
      </w:r>
    </w:p>
    <w:p w:rsidR="00434991" w:rsidRDefault="00434991" w:rsidP="008A13F4">
      <w:pPr>
        <w:pStyle w:val="ae"/>
        <w:numPr>
          <w:ilvl w:val="0"/>
          <w:numId w:val="1"/>
        </w:numPr>
        <w:spacing w:after="0" w:line="360" w:lineRule="auto"/>
        <w:ind w:left="0" w:right="849" w:firstLine="709"/>
        <w:jc w:val="both"/>
        <w:rPr>
          <w:rFonts w:ascii="Times New Roman" w:hAnsi="Times New Roman"/>
          <w:sz w:val="28"/>
          <w:szCs w:val="28"/>
        </w:rPr>
      </w:pPr>
      <w:r w:rsidRPr="00434991">
        <w:rPr>
          <w:rFonts w:ascii="Times New Roman" w:hAnsi="Times New Roman"/>
          <w:sz w:val="28"/>
          <w:szCs w:val="28"/>
        </w:rPr>
        <w:lastRenderedPageBreak/>
        <w:t>Приказ ФТС России от 23.01.2007 N 82</w:t>
      </w:r>
      <w:r>
        <w:rPr>
          <w:rFonts w:ascii="Times New Roman" w:hAnsi="Times New Roman"/>
          <w:sz w:val="28"/>
          <w:szCs w:val="28"/>
        </w:rPr>
        <w:t xml:space="preserve"> </w:t>
      </w:r>
      <w:r w:rsidRPr="00434991">
        <w:rPr>
          <w:rFonts w:ascii="Times New Roman" w:hAnsi="Times New Roman"/>
          <w:sz w:val="28"/>
          <w:szCs w:val="28"/>
        </w:rPr>
        <w:t>(ред. от 27.11.2012)</w:t>
      </w:r>
      <w:r>
        <w:rPr>
          <w:rFonts w:ascii="Times New Roman" w:hAnsi="Times New Roman"/>
          <w:sz w:val="28"/>
          <w:szCs w:val="28"/>
        </w:rPr>
        <w:t xml:space="preserve"> </w:t>
      </w:r>
      <w:r w:rsidRPr="00434991">
        <w:rPr>
          <w:rFonts w:ascii="Times New Roman" w:hAnsi="Times New Roman"/>
          <w:sz w:val="28"/>
          <w:szCs w:val="28"/>
        </w:rPr>
        <w:t>Об утверждении Инструкции о порядке взаимодействия таможенных органов в целях обеспечения импортеров акцизными марками для маркировки табака и табачных издели</w:t>
      </w:r>
      <w:r w:rsidR="008B3FFE">
        <w:rPr>
          <w:rFonts w:ascii="Times New Roman" w:hAnsi="Times New Roman"/>
          <w:sz w:val="28"/>
          <w:szCs w:val="28"/>
        </w:rPr>
        <w:t>й и о контроле их использования</w:t>
      </w:r>
      <w:r w:rsidR="00822641">
        <w:rPr>
          <w:rFonts w:ascii="Times New Roman" w:hAnsi="Times New Roman"/>
          <w:sz w:val="28"/>
          <w:szCs w:val="28"/>
        </w:rPr>
        <w:t xml:space="preserve"> //</w:t>
      </w:r>
      <w:r w:rsidR="00DD7B29">
        <w:rPr>
          <w:rFonts w:ascii="Times New Roman" w:hAnsi="Times New Roman"/>
          <w:sz w:val="28"/>
          <w:szCs w:val="28"/>
        </w:rPr>
        <w:t xml:space="preserve"> </w:t>
      </w:r>
      <w:r w:rsidR="00DD7B29" w:rsidRPr="00DD7B29">
        <w:rPr>
          <w:rFonts w:ascii="Times New Roman" w:hAnsi="Times New Roman"/>
          <w:sz w:val="28"/>
          <w:szCs w:val="28"/>
        </w:rPr>
        <w:t>Справочная пра</w:t>
      </w:r>
      <w:r w:rsidR="00DD7B29">
        <w:rPr>
          <w:rFonts w:ascii="Times New Roman" w:hAnsi="Times New Roman"/>
          <w:sz w:val="28"/>
          <w:szCs w:val="28"/>
        </w:rPr>
        <w:t xml:space="preserve">вовая система Консультант Плюс: </w:t>
      </w:r>
      <w:r w:rsidR="00DD7B29" w:rsidRPr="00DD7B29">
        <w:rPr>
          <w:rFonts w:ascii="Times New Roman" w:hAnsi="Times New Roman"/>
          <w:sz w:val="28"/>
          <w:szCs w:val="28"/>
        </w:rPr>
        <w:t>http://www.consultant.ru/document/cons_doc_LAW_65783/</w:t>
      </w:r>
    </w:p>
    <w:p w:rsidR="00434991" w:rsidRPr="00822641" w:rsidRDefault="00434991" w:rsidP="00822641">
      <w:pPr>
        <w:pStyle w:val="ae"/>
        <w:numPr>
          <w:ilvl w:val="0"/>
          <w:numId w:val="1"/>
        </w:numPr>
        <w:spacing w:after="0" w:line="360" w:lineRule="auto"/>
        <w:ind w:left="0" w:right="849" w:firstLine="709"/>
        <w:jc w:val="both"/>
        <w:rPr>
          <w:rFonts w:ascii="Times New Roman" w:hAnsi="Times New Roman"/>
          <w:sz w:val="28"/>
          <w:szCs w:val="28"/>
        </w:rPr>
      </w:pPr>
      <w:r w:rsidRPr="00434991">
        <w:rPr>
          <w:rFonts w:ascii="Times New Roman" w:hAnsi="Times New Roman"/>
          <w:sz w:val="28"/>
          <w:szCs w:val="28"/>
        </w:rPr>
        <w:t>Приказ ГТК РФ от 28.12.2000 N 1230</w:t>
      </w:r>
      <w:r>
        <w:rPr>
          <w:rFonts w:ascii="Times New Roman" w:hAnsi="Times New Roman"/>
          <w:sz w:val="28"/>
          <w:szCs w:val="28"/>
        </w:rPr>
        <w:t xml:space="preserve"> </w:t>
      </w:r>
      <w:r w:rsidRPr="00434991">
        <w:rPr>
          <w:rFonts w:ascii="Times New Roman" w:hAnsi="Times New Roman"/>
          <w:sz w:val="28"/>
          <w:szCs w:val="28"/>
        </w:rPr>
        <w:t xml:space="preserve">(ред. от 18.11.2002, с </w:t>
      </w:r>
      <w:proofErr w:type="spellStart"/>
      <w:r w:rsidRPr="00434991">
        <w:rPr>
          <w:rFonts w:ascii="Times New Roman" w:hAnsi="Times New Roman"/>
          <w:sz w:val="28"/>
          <w:szCs w:val="28"/>
        </w:rPr>
        <w:t>изм</w:t>
      </w:r>
      <w:proofErr w:type="spellEnd"/>
      <w:r w:rsidRPr="00434991">
        <w:rPr>
          <w:rFonts w:ascii="Times New Roman" w:hAnsi="Times New Roman"/>
          <w:sz w:val="28"/>
          <w:szCs w:val="28"/>
        </w:rPr>
        <w:t>. от 02.02.2006)</w:t>
      </w:r>
      <w:r>
        <w:rPr>
          <w:rFonts w:ascii="Times New Roman" w:hAnsi="Times New Roman"/>
          <w:sz w:val="28"/>
          <w:szCs w:val="28"/>
        </w:rPr>
        <w:t xml:space="preserve"> </w:t>
      </w:r>
      <w:r w:rsidRPr="00434991">
        <w:rPr>
          <w:rFonts w:ascii="Times New Roman" w:hAnsi="Times New Roman"/>
          <w:sz w:val="28"/>
          <w:szCs w:val="28"/>
        </w:rPr>
        <w:t>О маркировке отдельных подакц</w:t>
      </w:r>
      <w:r w:rsidR="008B3FFE">
        <w:rPr>
          <w:rFonts w:ascii="Times New Roman" w:hAnsi="Times New Roman"/>
          <w:sz w:val="28"/>
          <w:szCs w:val="28"/>
        </w:rPr>
        <w:t>изных товаров акцизными марками</w:t>
      </w:r>
      <w:r>
        <w:rPr>
          <w:rFonts w:ascii="Times New Roman" w:hAnsi="Times New Roman"/>
          <w:sz w:val="28"/>
          <w:szCs w:val="28"/>
        </w:rPr>
        <w:t xml:space="preserve"> </w:t>
      </w:r>
      <w:r w:rsidRPr="00434991">
        <w:rPr>
          <w:rFonts w:ascii="Times New Roman" w:hAnsi="Times New Roman"/>
          <w:sz w:val="28"/>
          <w:szCs w:val="28"/>
        </w:rPr>
        <w:t>(Зарегистрировано в Минюсте РФ 14.03.2001 N 2610)</w:t>
      </w:r>
      <w:r w:rsidR="00822641">
        <w:rPr>
          <w:rFonts w:ascii="Times New Roman" w:hAnsi="Times New Roman"/>
          <w:sz w:val="28"/>
          <w:szCs w:val="28"/>
        </w:rPr>
        <w:t xml:space="preserve"> // </w:t>
      </w:r>
      <w:r w:rsidR="00822641" w:rsidRPr="00822641">
        <w:rPr>
          <w:rFonts w:ascii="Times New Roman" w:hAnsi="Times New Roman"/>
          <w:sz w:val="28"/>
          <w:szCs w:val="28"/>
        </w:rPr>
        <w:t>Бюллетень нормативных актов федеральных органов исполнительной</w:t>
      </w:r>
      <w:r w:rsidR="00822641">
        <w:rPr>
          <w:rFonts w:ascii="Times New Roman" w:hAnsi="Times New Roman"/>
          <w:sz w:val="28"/>
          <w:szCs w:val="28"/>
        </w:rPr>
        <w:t xml:space="preserve"> </w:t>
      </w:r>
      <w:r w:rsidR="00822641" w:rsidRPr="00822641">
        <w:rPr>
          <w:rFonts w:ascii="Times New Roman" w:hAnsi="Times New Roman"/>
          <w:sz w:val="28"/>
          <w:szCs w:val="28"/>
        </w:rPr>
        <w:t>власти, N 14, 02.04.2001.</w:t>
      </w:r>
    </w:p>
    <w:p w:rsidR="00B53F7A" w:rsidRDefault="004C095E" w:rsidP="00070A4E">
      <w:pPr>
        <w:pStyle w:val="ae"/>
        <w:spacing w:after="0" w:line="360" w:lineRule="auto"/>
        <w:ind w:left="0" w:right="849" w:firstLine="709"/>
        <w:contextualSpacing w:val="0"/>
        <w:jc w:val="center"/>
        <w:rPr>
          <w:rFonts w:ascii="Times New Roman" w:hAnsi="Times New Roman"/>
          <w:b/>
          <w:sz w:val="28"/>
          <w:szCs w:val="28"/>
        </w:rPr>
      </w:pPr>
      <w:r>
        <w:rPr>
          <w:rFonts w:ascii="Times New Roman" w:hAnsi="Times New Roman"/>
          <w:b/>
          <w:sz w:val="28"/>
          <w:szCs w:val="28"/>
        </w:rPr>
        <w:t>Специальная л</w:t>
      </w:r>
      <w:r w:rsidR="00467062" w:rsidRPr="00E951B6">
        <w:rPr>
          <w:rFonts w:ascii="Times New Roman" w:hAnsi="Times New Roman"/>
          <w:b/>
          <w:sz w:val="28"/>
          <w:szCs w:val="28"/>
        </w:rPr>
        <w:t>итература</w:t>
      </w:r>
    </w:p>
    <w:p w:rsidR="002B5403" w:rsidRPr="002B5403" w:rsidRDefault="002B5403" w:rsidP="00150F78">
      <w:pPr>
        <w:pStyle w:val="ae"/>
        <w:numPr>
          <w:ilvl w:val="0"/>
          <w:numId w:val="3"/>
        </w:numPr>
        <w:spacing w:after="300" w:line="360" w:lineRule="auto"/>
        <w:ind w:left="0" w:right="851" w:firstLine="709"/>
        <w:jc w:val="both"/>
        <w:rPr>
          <w:rFonts w:ascii="Times New Roman" w:hAnsi="Times New Roman"/>
          <w:sz w:val="28"/>
          <w:szCs w:val="28"/>
        </w:rPr>
      </w:pPr>
      <w:r w:rsidRPr="002B5403">
        <w:rPr>
          <w:rFonts w:ascii="Times New Roman" w:hAnsi="Times New Roman"/>
          <w:sz w:val="28"/>
          <w:szCs w:val="28"/>
        </w:rPr>
        <w:t xml:space="preserve">Основные проблемы развития таможенного дела России в условиях ее членства в экономических интеграционных объединениях: сборник материалов Международной научно-практической конференции. М.: РИО Российской таможенной академии, 2015. 388 </w:t>
      </w:r>
      <w:proofErr w:type="gramStart"/>
      <w:r w:rsidRPr="002B5403">
        <w:rPr>
          <w:rFonts w:ascii="Times New Roman" w:hAnsi="Times New Roman"/>
          <w:sz w:val="28"/>
          <w:szCs w:val="28"/>
        </w:rPr>
        <w:t>с</w:t>
      </w:r>
      <w:proofErr w:type="gramEnd"/>
      <w:r w:rsidRPr="002B5403">
        <w:rPr>
          <w:rFonts w:ascii="Times New Roman" w:hAnsi="Times New Roman"/>
          <w:sz w:val="28"/>
          <w:szCs w:val="28"/>
        </w:rPr>
        <w:t>.</w:t>
      </w:r>
    </w:p>
    <w:p w:rsidR="002C4F4C" w:rsidRDefault="002C4F4C" w:rsidP="00150F78">
      <w:pPr>
        <w:pStyle w:val="ae"/>
        <w:numPr>
          <w:ilvl w:val="0"/>
          <w:numId w:val="3"/>
        </w:numPr>
        <w:spacing w:after="0" w:line="360" w:lineRule="auto"/>
        <w:ind w:left="0" w:right="851" w:firstLine="709"/>
        <w:jc w:val="both"/>
        <w:rPr>
          <w:rFonts w:ascii="Times New Roman" w:hAnsi="Times New Roman"/>
          <w:sz w:val="28"/>
          <w:szCs w:val="28"/>
        </w:rPr>
      </w:pPr>
      <w:r w:rsidRPr="00DE40E2">
        <w:rPr>
          <w:rFonts w:ascii="Times New Roman" w:hAnsi="Times New Roman"/>
          <w:sz w:val="28"/>
          <w:szCs w:val="28"/>
        </w:rPr>
        <w:t>Дмитриева О.А.</w:t>
      </w:r>
      <w:r>
        <w:rPr>
          <w:rFonts w:ascii="Times New Roman" w:hAnsi="Times New Roman"/>
          <w:sz w:val="28"/>
          <w:szCs w:val="28"/>
        </w:rPr>
        <w:t>,</w:t>
      </w:r>
      <w:r w:rsidRPr="00DE40E2">
        <w:rPr>
          <w:rFonts w:ascii="Times New Roman" w:hAnsi="Times New Roman"/>
          <w:sz w:val="28"/>
          <w:szCs w:val="28"/>
        </w:rPr>
        <w:t xml:space="preserve"> Статья: Установление фальсификации винодельческой продукции при тамо</w:t>
      </w:r>
      <w:r>
        <w:rPr>
          <w:rFonts w:ascii="Times New Roman" w:hAnsi="Times New Roman"/>
          <w:sz w:val="28"/>
          <w:szCs w:val="28"/>
        </w:rPr>
        <w:t>женном контроле // Таможенное дело</w:t>
      </w:r>
      <w:r w:rsidRPr="00DE40E2">
        <w:rPr>
          <w:rFonts w:ascii="Times New Roman" w:hAnsi="Times New Roman"/>
          <w:sz w:val="28"/>
          <w:szCs w:val="28"/>
        </w:rPr>
        <w:t>, 20</w:t>
      </w:r>
      <w:r>
        <w:rPr>
          <w:rFonts w:ascii="Times New Roman" w:hAnsi="Times New Roman"/>
          <w:sz w:val="28"/>
          <w:szCs w:val="28"/>
        </w:rPr>
        <w:t>16, N 4</w:t>
      </w:r>
    </w:p>
    <w:p w:rsidR="002C4F4C" w:rsidRDefault="002C4F4C" w:rsidP="00150F78">
      <w:pPr>
        <w:pStyle w:val="ae"/>
        <w:numPr>
          <w:ilvl w:val="0"/>
          <w:numId w:val="3"/>
        </w:numPr>
        <w:spacing w:after="0" w:line="360" w:lineRule="auto"/>
        <w:ind w:left="0" w:right="851" w:firstLine="709"/>
        <w:jc w:val="both"/>
        <w:rPr>
          <w:rFonts w:ascii="Times New Roman" w:hAnsi="Times New Roman"/>
          <w:sz w:val="28"/>
          <w:szCs w:val="28"/>
        </w:rPr>
      </w:pPr>
      <w:r w:rsidRPr="00DE40E2">
        <w:rPr>
          <w:rFonts w:ascii="Times New Roman" w:hAnsi="Times New Roman"/>
          <w:sz w:val="28"/>
          <w:szCs w:val="28"/>
        </w:rPr>
        <w:t>Ляскало</w:t>
      </w:r>
      <w:r>
        <w:rPr>
          <w:rFonts w:ascii="Times New Roman" w:hAnsi="Times New Roman"/>
          <w:sz w:val="28"/>
          <w:szCs w:val="28"/>
        </w:rPr>
        <w:t xml:space="preserve"> </w:t>
      </w:r>
      <w:r w:rsidRPr="00822641">
        <w:rPr>
          <w:rFonts w:ascii="Times New Roman" w:hAnsi="Times New Roman"/>
          <w:sz w:val="28"/>
          <w:szCs w:val="28"/>
        </w:rPr>
        <w:t>А.Н.</w:t>
      </w:r>
      <w:r>
        <w:rPr>
          <w:rFonts w:ascii="Times New Roman" w:hAnsi="Times New Roman"/>
          <w:sz w:val="28"/>
          <w:szCs w:val="28"/>
        </w:rPr>
        <w:t xml:space="preserve"> ,</w:t>
      </w:r>
      <w:r w:rsidRPr="00DE40E2">
        <w:rPr>
          <w:rFonts w:ascii="Times New Roman" w:hAnsi="Times New Roman"/>
          <w:sz w:val="28"/>
          <w:szCs w:val="28"/>
        </w:rPr>
        <w:t xml:space="preserve"> Разграничение налоговых преступлений и иных общественно опасных деяний // Адвокат. 2016. № 8. С. 61-70.</w:t>
      </w:r>
    </w:p>
    <w:p w:rsidR="002C4F4C" w:rsidRDefault="002C4F4C" w:rsidP="00150F78">
      <w:pPr>
        <w:pStyle w:val="ae"/>
        <w:numPr>
          <w:ilvl w:val="0"/>
          <w:numId w:val="3"/>
        </w:numPr>
        <w:spacing w:after="0" w:line="360" w:lineRule="auto"/>
        <w:ind w:left="0" w:right="851" w:firstLine="709"/>
        <w:jc w:val="both"/>
        <w:rPr>
          <w:rFonts w:ascii="Times New Roman" w:hAnsi="Times New Roman"/>
          <w:sz w:val="28"/>
          <w:szCs w:val="28"/>
        </w:rPr>
      </w:pPr>
      <w:r>
        <w:rPr>
          <w:rFonts w:ascii="Times New Roman" w:hAnsi="Times New Roman"/>
          <w:sz w:val="28"/>
          <w:szCs w:val="28"/>
        </w:rPr>
        <w:t xml:space="preserve">Макаренко В.Г., </w:t>
      </w:r>
      <w:r w:rsidRPr="00DE40E2">
        <w:rPr>
          <w:rFonts w:ascii="Times New Roman" w:hAnsi="Times New Roman"/>
          <w:sz w:val="28"/>
          <w:szCs w:val="28"/>
        </w:rPr>
        <w:t>Статья: Таможенная криминалистическая экспертиза при выявлении контрабанды алкогольной продукции и т</w:t>
      </w:r>
      <w:r>
        <w:rPr>
          <w:rFonts w:ascii="Times New Roman" w:hAnsi="Times New Roman"/>
          <w:sz w:val="28"/>
          <w:szCs w:val="28"/>
        </w:rPr>
        <w:t>абачных изделий // Таможенное дело</w:t>
      </w:r>
      <w:r w:rsidRPr="00DE40E2">
        <w:rPr>
          <w:rFonts w:ascii="Times New Roman" w:hAnsi="Times New Roman"/>
          <w:sz w:val="28"/>
          <w:szCs w:val="28"/>
        </w:rPr>
        <w:t>, 2017, N 1</w:t>
      </w:r>
    </w:p>
    <w:p w:rsidR="002C4F4C" w:rsidRDefault="002C4F4C" w:rsidP="00150F78">
      <w:pPr>
        <w:pStyle w:val="ae"/>
        <w:numPr>
          <w:ilvl w:val="0"/>
          <w:numId w:val="3"/>
        </w:numPr>
        <w:spacing w:after="0" w:line="360" w:lineRule="auto"/>
        <w:ind w:left="0" w:right="851" w:firstLine="709"/>
        <w:jc w:val="both"/>
        <w:rPr>
          <w:rFonts w:ascii="Times New Roman" w:hAnsi="Times New Roman"/>
          <w:sz w:val="28"/>
          <w:szCs w:val="28"/>
        </w:rPr>
      </w:pPr>
      <w:proofErr w:type="spellStart"/>
      <w:r w:rsidRPr="00DE40E2">
        <w:rPr>
          <w:rFonts w:ascii="Times New Roman" w:hAnsi="Times New Roman"/>
          <w:sz w:val="28"/>
          <w:szCs w:val="28"/>
        </w:rPr>
        <w:t>Мантусов</w:t>
      </w:r>
      <w:proofErr w:type="spellEnd"/>
      <w:r w:rsidRPr="00DE40E2">
        <w:rPr>
          <w:rFonts w:ascii="Times New Roman" w:hAnsi="Times New Roman"/>
          <w:sz w:val="28"/>
          <w:szCs w:val="28"/>
        </w:rPr>
        <w:t xml:space="preserve"> В.Б., Жуков Д.Б</w:t>
      </w:r>
      <w:r>
        <w:rPr>
          <w:rFonts w:ascii="Times New Roman" w:hAnsi="Times New Roman"/>
          <w:sz w:val="28"/>
          <w:szCs w:val="28"/>
        </w:rPr>
        <w:t>,</w:t>
      </w:r>
      <w:r w:rsidRPr="00D479D4">
        <w:t xml:space="preserve"> </w:t>
      </w:r>
      <w:r w:rsidRPr="00DE40E2">
        <w:rPr>
          <w:rFonts w:ascii="Times New Roman" w:hAnsi="Times New Roman"/>
          <w:sz w:val="28"/>
          <w:szCs w:val="28"/>
        </w:rPr>
        <w:t>Статья: Совершенствование таможенных операций при осуществлении внешнеторговой деятельности в Евраз</w:t>
      </w:r>
      <w:r>
        <w:rPr>
          <w:rFonts w:ascii="Times New Roman" w:hAnsi="Times New Roman"/>
          <w:sz w:val="28"/>
          <w:szCs w:val="28"/>
        </w:rPr>
        <w:t xml:space="preserve">ийском экономическом союзе. // </w:t>
      </w:r>
      <w:r w:rsidRPr="00DE40E2">
        <w:rPr>
          <w:rFonts w:ascii="Times New Roman" w:hAnsi="Times New Roman"/>
          <w:sz w:val="28"/>
          <w:szCs w:val="28"/>
        </w:rPr>
        <w:t xml:space="preserve">Вестник Российской </w:t>
      </w:r>
      <w:r>
        <w:rPr>
          <w:rFonts w:ascii="Times New Roman" w:hAnsi="Times New Roman"/>
          <w:sz w:val="28"/>
          <w:szCs w:val="28"/>
        </w:rPr>
        <w:t>таможенной академии, 2017, N 4</w:t>
      </w:r>
    </w:p>
    <w:p w:rsidR="00DE40E2" w:rsidRDefault="00054E33" w:rsidP="00150F78">
      <w:pPr>
        <w:pStyle w:val="ae"/>
        <w:numPr>
          <w:ilvl w:val="0"/>
          <w:numId w:val="3"/>
        </w:numPr>
        <w:spacing w:after="0" w:line="360" w:lineRule="auto"/>
        <w:ind w:left="0" w:right="851" w:firstLine="709"/>
        <w:jc w:val="both"/>
        <w:rPr>
          <w:rFonts w:ascii="Times New Roman" w:hAnsi="Times New Roman"/>
          <w:sz w:val="28"/>
          <w:szCs w:val="28"/>
        </w:rPr>
      </w:pPr>
      <w:r>
        <w:rPr>
          <w:rFonts w:ascii="Times New Roman" w:hAnsi="Times New Roman"/>
          <w:sz w:val="28"/>
          <w:szCs w:val="28"/>
        </w:rPr>
        <w:lastRenderedPageBreak/>
        <w:t xml:space="preserve">Федоров А.В., </w:t>
      </w:r>
      <w:r w:rsidR="00434991" w:rsidRPr="00434991">
        <w:rPr>
          <w:rFonts w:ascii="Times New Roman" w:hAnsi="Times New Roman"/>
          <w:sz w:val="28"/>
          <w:szCs w:val="28"/>
        </w:rPr>
        <w:t>Статья: Предметы контрабанды алкогольной продукции и табачных изделий</w:t>
      </w:r>
      <w:r w:rsidR="00434991">
        <w:rPr>
          <w:rFonts w:ascii="Times New Roman" w:hAnsi="Times New Roman"/>
          <w:sz w:val="28"/>
          <w:szCs w:val="28"/>
        </w:rPr>
        <w:t xml:space="preserve"> </w:t>
      </w:r>
      <w:r>
        <w:rPr>
          <w:rFonts w:ascii="Times New Roman" w:hAnsi="Times New Roman"/>
          <w:sz w:val="28"/>
          <w:szCs w:val="28"/>
        </w:rPr>
        <w:t>Федоров А.В.</w:t>
      </w:r>
      <w:r w:rsidR="00DE40E2">
        <w:rPr>
          <w:rFonts w:ascii="Times New Roman" w:hAnsi="Times New Roman"/>
          <w:sz w:val="28"/>
          <w:szCs w:val="28"/>
        </w:rPr>
        <w:t xml:space="preserve"> // </w:t>
      </w:r>
      <w:r w:rsidR="00434991" w:rsidRPr="00434991">
        <w:rPr>
          <w:rFonts w:ascii="Times New Roman" w:hAnsi="Times New Roman"/>
          <w:sz w:val="28"/>
          <w:szCs w:val="28"/>
        </w:rPr>
        <w:t>Российский сл</w:t>
      </w:r>
      <w:r>
        <w:rPr>
          <w:rFonts w:ascii="Times New Roman" w:hAnsi="Times New Roman"/>
          <w:sz w:val="28"/>
          <w:szCs w:val="28"/>
        </w:rPr>
        <w:t>едователь, 2017, N 22</w:t>
      </w:r>
    </w:p>
    <w:p w:rsidR="00DE40E2" w:rsidRPr="00DE40E2" w:rsidRDefault="00DE40E2" w:rsidP="008A13F4">
      <w:pPr>
        <w:pStyle w:val="ae"/>
        <w:numPr>
          <w:ilvl w:val="0"/>
          <w:numId w:val="3"/>
        </w:numPr>
        <w:spacing w:after="0" w:line="360" w:lineRule="auto"/>
        <w:ind w:left="0" w:right="849" w:firstLine="709"/>
        <w:jc w:val="both"/>
        <w:rPr>
          <w:rFonts w:ascii="Times New Roman" w:hAnsi="Times New Roman"/>
          <w:sz w:val="28"/>
          <w:szCs w:val="28"/>
        </w:rPr>
      </w:pPr>
      <w:proofErr w:type="spellStart"/>
      <w:r>
        <w:rPr>
          <w:rFonts w:ascii="Times New Roman" w:hAnsi="Times New Roman"/>
          <w:sz w:val="28"/>
          <w:szCs w:val="28"/>
        </w:rPr>
        <w:t>Чернявский</w:t>
      </w:r>
      <w:proofErr w:type="spellEnd"/>
      <w:r>
        <w:rPr>
          <w:rFonts w:ascii="Times New Roman" w:hAnsi="Times New Roman"/>
          <w:sz w:val="28"/>
          <w:szCs w:val="28"/>
        </w:rPr>
        <w:t xml:space="preserve"> А.Г., </w:t>
      </w:r>
      <w:r w:rsidR="008B3FFE">
        <w:rPr>
          <w:rFonts w:ascii="Times New Roman" w:hAnsi="Times New Roman"/>
          <w:sz w:val="28"/>
          <w:szCs w:val="28"/>
        </w:rPr>
        <w:t>Таможенное право: Учебник</w:t>
      </w:r>
      <w:r>
        <w:rPr>
          <w:rFonts w:ascii="Times New Roman" w:hAnsi="Times New Roman"/>
          <w:sz w:val="28"/>
          <w:szCs w:val="28"/>
        </w:rPr>
        <w:t xml:space="preserve"> </w:t>
      </w:r>
      <w:r w:rsidRPr="00DE40E2">
        <w:rPr>
          <w:rFonts w:ascii="Times New Roman" w:hAnsi="Times New Roman"/>
          <w:sz w:val="28"/>
          <w:szCs w:val="28"/>
        </w:rPr>
        <w:t>(2-е издание, переработанное и дополненное</w:t>
      </w:r>
      <w:r>
        <w:rPr>
          <w:rFonts w:ascii="Times New Roman" w:hAnsi="Times New Roman"/>
          <w:sz w:val="28"/>
          <w:szCs w:val="28"/>
        </w:rPr>
        <w:t>) // "Юстиция", 2016</w:t>
      </w:r>
    </w:p>
    <w:p w:rsidR="00D479D4" w:rsidRDefault="00D479D4" w:rsidP="00D479D4">
      <w:pPr>
        <w:pStyle w:val="ae"/>
        <w:spacing w:after="0" w:line="360" w:lineRule="auto"/>
        <w:ind w:left="0" w:right="849" w:firstLine="709"/>
        <w:contextualSpacing w:val="0"/>
        <w:jc w:val="center"/>
        <w:rPr>
          <w:rFonts w:ascii="Times New Roman" w:hAnsi="Times New Roman"/>
          <w:b/>
          <w:sz w:val="28"/>
          <w:szCs w:val="28"/>
        </w:rPr>
      </w:pPr>
      <w:r>
        <w:rPr>
          <w:rFonts w:ascii="Times New Roman" w:hAnsi="Times New Roman"/>
          <w:b/>
          <w:sz w:val="28"/>
          <w:szCs w:val="28"/>
        </w:rPr>
        <w:t>Интернет-ресурсы</w:t>
      </w:r>
    </w:p>
    <w:p w:rsidR="00D479D4" w:rsidRPr="00150F78" w:rsidRDefault="00D479D4" w:rsidP="00150F78">
      <w:pPr>
        <w:pStyle w:val="ae"/>
        <w:numPr>
          <w:ilvl w:val="0"/>
          <w:numId w:val="19"/>
        </w:numPr>
        <w:spacing w:after="0" w:line="360" w:lineRule="auto"/>
        <w:ind w:left="0" w:right="851" w:firstLine="709"/>
        <w:jc w:val="both"/>
        <w:rPr>
          <w:rFonts w:ascii="Times New Roman" w:hAnsi="Times New Roman"/>
          <w:sz w:val="28"/>
          <w:szCs w:val="28"/>
        </w:rPr>
      </w:pPr>
      <w:r w:rsidRPr="00150F78">
        <w:rPr>
          <w:rFonts w:ascii="Times New Roman" w:hAnsi="Times New Roman"/>
          <w:sz w:val="28"/>
          <w:szCs w:val="28"/>
        </w:rPr>
        <w:t xml:space="preserve">Официальный сайт Федеральной таможенной службы: </w:t>
      </w:r>
      <w:r w:rsidRPr="00150F78">
        <w:rPr>
          <w:rFonts w:ascii="Times New Roman" w:hAnsi="Times New Roman"/>
          <w:sz w:val="28"/>
          <w:szCs w:val="28"/>
          <w:lang w:val="en-US"/>
        </w:rPr>
        <w:t>www</w:t>
      </w:r>
      <w:r w:rsidRPr="00150F78">
        <w:rPr>
          <w:rFonts w:ascii="Times New Roman" w:hAnsi="Times New Roman"/>
          <w:sz w:val="28"/>
          <w:szCs w:val="28"/>
        </w:rPr>
        <w:t>.</w:t>
      </w:r>
      <w:r w:rsidRPr="00150F78">
        <w:rPr>
          <w:rFonts w:ascii="Times New Roman" w:hAnsi="Times New Roman"/>
          <w:sz w:val="28"/>
          <w:szCs w:val="28"/>
          <w:lang w:val="en-US"/>
        </w:rPr>
        <w:t>customs</w:t>
      </w:r>
      <w:r w:rsidRPr="00150F78">
        <w:rPr>
          <w:rFonts w:ascii="Times New Roman" w:hAnsi="Times New Roman"/>
          <w:sz w:val="28"/>
          <w:szCs w:val="28"/>
        </w:rPr>
        <w:t>.</w:t>
      </w:r>
      <w:proofErr w:type="spellStart"/>
      <w:r w:rsidRPr="00150F78">
        <w:rPr>
          <w:rFonts w:ascii="Times New Roman" w:hAnsi="Times New Roman"/>
          <w:sz w:val="28"/>
          <w:szCs w:val="28"/>
          <w:lang w:val="en-US"/>
        </w:rPr>
        <w:t>ru</w:t>
      </w:r>
      <w:proofErr w:type="spellEnd"/>
      <w:r w:rsidR="00150F78">
        <w:rPr>
          <w:rFonts w:ascii="Times New Roman" w:hAnsi="Times New Roman"/>
          <w:sz w:val="28"/>
          <w:szCs w:val="28"/>
        </w:rPr>
        <w:t>/</w:t>
      </w:r>
    </w:p>
    <w:p w:rsidR="00150F78" w:rsidRPr="00150F78" w:rsidRDefault="00150F78" w:rsidP="00150F78">
      <w:pPr>
        <w:pStyle w:val="ae"/>
        <w:numPr>
          <w:ilvl w:val="0"/>
          <w:numId w:val="19"/>
        </w:numPr>
        <w:spacing w:after="0" w:line="360" w:lineRule="auto"/>
        <w:ind w:left="0" w:right="851" w:firstLine="709"/>
        <w:jc w:val="both"/>
        <w:rPr>
          <w:rFonts w:ascii="Times New Roman" w:hAnsi="Times New Roman"/>
          <w:sz w:val="28"/>
          <w:szCs w:val="28"/>
        </w:rPr>
      </w:pPr>
      <w:r w:rsidRPr="00150F78">
        <w:rPr>
          <w:rFonts w:ascii="Times New Roman" w:hAnsi="Times New Roman"/>
          <w:sz w:val="28"/>
          <w:szCs w:val="28"/>
        </w:rPr>
        <w:t>Официальный сайт Центральной акцизной таможни http://cat.customs.ru/</w:t>
      </w:r>
    </w:p>
    <w:p w:rsidR="00150F78" w:rsidRPr="00150F78" w:rsidRDefault="00150F78" w:rsidP="00150F78">
      <w:pPr>
        <w:pStyle w:val="ae"/>
        <w:numPr>
          <w:ilvl w:val="0"/>
          <w:numId w:val="19"/>
        </w:numPr>
        <w:spacing w:after="0" w:line="360" w:lineRule="auto"/>
        <w:ind w:left="0" w:right="851" w:firstLine="709"/>
        <w:jc w:val="both"/>
        <w:rPr>
          <w:rFonts w:ascii="Times New Roman" w:hAnsi="Times New Roman"/>
          <w:sz w:val="28"/>
          <w:szCs w:val="28"/>
        </w:rPr>
      </w:pPr>
      <w:r w:rsidRPr="00150F78">
        <w:rPr>
          <w:rFonts w:ascii="Times New Roman" w:hAnsi="Times New Roman"/>
          <w:sz w:val="28"/>
          <w:szCs w:val="28"/>
        </w:rPr>
        <w:t>С</w:t>
      </w:r>
      <w:r w:rsidR="00D479D4" w:rsidRPr="00150F78">
        <w:rPr>
          <w:rFonts w:ascii="Times New Roman" w:hAnsi="Times New Roman"/>
          <w:sz w:val="28"/>
          <w:szCs w:val="28"/>
        </w:rPr>
        <w:t xml:space="preserve">правочная правовая система Консультант Плюс: </w:t>
      </w:r>
      <w:r w:rsidRPr="00150F78">
        <w:rPr>
          <w:rFonts w:ascii="Times New Roman" w:hAnsi="Times New Roman"/>
          <w:sz w:val="28"/>
          <w:szCs w:val="28"/>
          <w:lang w:val="en-US"/>
        </w:rPr>
        <w:t>www</w:t>
      </w:r>
      <w:r w:rsidRPr="00150F78">
        <w:rPr>
          <w:rFonts w:ascii="Times New Roman" w:hAnsi="Times New Roman"/>
          <w:sz w:val="28"/>
          <w:szCs w:val="28"/>
        </w:rPr>
        <w:t>.</w:t>
      </w:r>
      <w:r w:rsidRPr="00150F78">
        <w:rPr>
          <w:rFonts w:ascii="Times New Roman" w:hAnsi="Times New Roman"/>
          <w:sz w:val="28"/>
          <w:szCs w:val="28"/>
          <w:lang w:val="en-US"/>
        </w:rPr>
        <w:t>consultant</w:t>
      </w:r>
      <w:r w:rsidRPr="00150F78">
        <w:rPr>
          <w:rFonts w:ascii="Times New Roman" w:hAnsi="Times New Roman"/>
          <w:sz w:val="28"/>
          <w:szCs w:val="28"/>
        </w:rPr>
        <w:t>.</w:t>
      </w:r>
      <w:proofErr w:type="spellStart"/>
      <w:r w:rsidRPr="00150F78">
        <w:rPr>
          <w:rFonts w:ascii="Times New Roman" w:hAnsi="Times New Roman"/>
          <w:sz w:val="28"/>
          <w:szCs w:val="28"/>
          <w:lang w:val="en-US"/>
        </w:rPr>
        <w:t>ru</w:t>
      </w:r>
      <w:proofErr w:type="spellEnd"/>
      <w:r>
        <w:rPr>
          <w:rFonts w:ascii="Times New Roman" w:hAnsi="Times New Roman"/>
          <w:sz w:val="28"/>
          <w:szCs w:val="28"/>
        </w:rPr>
        <w:t>/</w:t>
      </w:r>
    </w:p>
    <w:p w:rsidR="002B5403" w:rsidRPr="00150F78" w:rsidRDefault="002B5403" w:rsidP="002C4F4C">
      <w:pPr>
        <w:pStyle w:val="a0"/>
        <w:spacing w:after="0" w:line="360" w:lineRule="auto"/>
        <w:ind w:right="849" w:firstLine="709"/>
        <w:jc w:val="center"/>
        <w:rPr>
          <w:rFonts w:ascii="Times New Roman" w:hAnsi="Times New Roman" w:cs="Times New Roman"/>
          <w:b/>
          <w:sz w:val="28"/>
          <w:szCs w:val="28"/>
        </w:rPr>
      </w:pPr>
    </w:p>
    <w:p w:rsidR="002B5403" w:rsidRPr="00150F78" w:rsidRDefault="002B5403" w:rsidP="002C4F4C">
      <w:pPr>
        <w:pStyle w:val="a0"/>
        <w:spacing w:after="0" w:line="360" w:lineRule="auto"/>
        <w:ind w:right="849" w:firstLine="709"/>
        <w:jc w:val="center"/>
        <w:rPr>
          <w:rFonts w:ascii="Times New Roman" w:hAnsi="Times New Roman" w:cs="Times New Roman"/>
          <w:b/>
          <w:sz w:val="28"/>
          <w:szCs w:val="28"/>
        </w:rPr>
      </w:pPr>
    </w:p>
    <w:p w:rsidR="002B5403" w:rsidRPr="00150F78" w:rsidRDefault="002B5403" w:rsidP="002C4F4C">
      <w:pPr>
        <w:pStyle w:val="a0"/>
        <w:spacing w:after="0" w:line="360" w:lineRule="auto"/>
        <w:ind w:right="849" w:firstLine="709"/>
        <w:jc w:val="center"/>
        <w:rPr>
          <w:rFonts w:ascii="Times New Roman" w:hAnsi="Times New Roman" w:cs="Times New Roman"/>
          <w:b/>
          <w:sz w:val="28"/>
          <w:szCs w:val="28"/>
        </w:rPr>
      </w:pPr>
    </w:p>
    <w:p w:rsidR="002B5403" w:rsidRPr="00150F78" w:rsidRDefault="002B5403" w:rsidP="002C4F4C">
      <w:pPr>
        <w:pStyle w:val="a0"/>
        <w:spacing w:after="0" w:line="360" w:lineRule="auto"/>
        <w:ind w:right="849" w:firstLine="709"/>
        <w:jc w:val="center"/>
        <w:rPr>
          <w:rFonts w:ascii="Times New Roman" w:hAnsi="Times New Roman" w:cs="Times New Roman"/>
          <w:b/>
          <w:sz w:val="28"/>
          <w:szCs w:val="28"/>
        </w:rPr>
      </w:pPr>
    </w:p>
    <w:p w:rsidR="002B5403" w:rsidRPr="00150F78" w:rsidRDefault="002B5403" w:rsidP="002C4F4C">
      <w:pPr>
        <w:pStyle w:val="a0"/>
        <w:spacing w:after="0" w:line="360" w:lineRule="auto"/>
        <w:ind w:right="849" w:firstLine="709"/>
        <w:jc w:val="center"/>
        <w:rPr>
          <w:rFonts w:ascii="Times New Roman" w:hAnsi="Times New Roman" w:cs="Times New Roman"/>
          <w:b/>
          <w:sz w:val="28"/>
          <w:szCs w:val="28"/>
        </w:rPr>
      </w:pPr>
    </w:p>
    <w:p w:rsidR="002B5403" w:rsidRPr="00150F78" w:rsidRDefault="002B5403" w:rsidP="002C4F4C">
      <w:pPr>
        <w:pStyle w:val="a0"/>
        <w:spacing w:after="0" w:line="360" w:lineRule="auto"/>
        <w:ind w:right="849" w:firstLine="709"/>
        <w:jc w:val="center"/>
        <w:rPr>
          <w:rFonts w:ascii="Times New Roman" w:hAnsi="Times New Roman" w:cs="Times New Roman"/>
          <w:b/>
          <w:sz w:val="28"/>
          <w:szCs w:val="28"/>
        </w:rPr>
      </w:pPr>
    </w:p>
    <w:p w:rsidR="002B5403" w:rsidRPr="00150F78" w:rsidRDefault="002B5403" w:rsidP="002C4F4C">
      <w:pPr>
        <w:pStyle w:val="a0"/>
        <w:spacing w:after="0" w:line="360" w:lineRule="auto"/>
        <w:ind w:right="849" w:firstLine="709"/>
        <w:jc w:val="center"/>
        <w:rPr>
          <w:rFonts w:ascii="Times New Roman" w:hAnsi="Times New Roman" w:cs="Times New Roman"/>
          <w:b/>
          <w:sz w:val="28"/>
          <w:szCs w:val="28"/>
        </w:rPr>
      </w:pPr>
    </w:p>
    <w:p w:rsidR="002B5403" w:rsidRPr="00150F78" w:rsidRDefault="002B5403" w:rsidP="002C4F4C">
      <w:pPr>
        <w:pStyle w:val="a0"/>
        <w:spacing w:after="0" w:line="360" w:lineRule="auto"/>
        <w:ind w:right="849" w:firstLine="709"/>
        <w:jc w:val="center"/>
        <w:rPr>
          <w:rFonts w:ascii="Times New Roman" w:hAnsi="Times New Roman" w:cs="Times New Roman"/>
          <w:b/>
          <w:sz w:val="28"/>
          <w:szCs w:val="28"/>
        </w:rPr>
      </w:pPr>
    </w:p>
    <w:p w:rsidR="002B5403" w:rsidRPr="00150F78" w:rsidRDefault="002B5403" w:rsidP="002C4F4C">
      <w:pPr>
        <w:pStyle w:val="a0"/>
        <w:spacing w:after="0" w:line="360" w:lineRule="auto"/>
        <w:ind w:right="849" w:firstLine="709"/>
        <w:jc w:val="center"/>
        <w:rPr>
          <w:rFonts w:ascii="Times New Roman" w:hAnsi="Times New Roman" w:cs="Times New Roman"/>
          <w:b/>
          <w:sz w:val="28"/>
          <w:szCs w:val="28"/>
        </w:rPr>
      </w:pPr>
    </w:p>
    <w:p w:rsidR="002B5403" w:rsidRPr="00150F78" w:rsidRDefault="002B5403" w:rsidP="002C4F4C">
      <w:pPr>
        <w:pStyle w:val="a0"/>
        <w:spacing w:after="0" w:line="360" w:lineRule="auto"/>
        <w:ind w:right="849" w:firstLine="709"/>
        <w:jc w:val="center"/>
        <w:rPr>
          <w:rFonts w:ascii="Times New Roman" w:hAnsi="Times New Roman" w:cs="Times New Roman"/>
          <w:b/>
          <w:sz w:val="28"/>
          <w:szCs w:val="28"/>
        </w:rPr>
      </w:pPr>
    </w:p>
    <w:p w:rsidR="002B5403" w:rsidRDefault="002B5403" w:rsidP="002C4F4C">
      <w:pPr>
        <w:pStyle w:val="a0"/>
        <w:spacing w:after="0" w:line="360" w:lineRule="auto"/>
        <w:ind w:right="849" w:firstLine="709"/>
        <w:jc w:val="center"/>
        <w:rPr>
          <w:rFonts w:ascii="Times New Roman" w:hAnsi="Times New Roman" w:cs="Times New Roman"/>
          <w:b/>
          <w:sz w:val="28"/>
          <w:szCs w:val="28"/>
        </w:rPr>
      </w:pPr>
    </w:p>
    <w:p w:rsidR="002B5403" w:rsidRDefault="002B5403" w:rsidP="002C4F4C">
      <w:pPr>
        <w:pStyle w:val="a0"/>
        <w:spacing w:after="0" w:line="360" w:lineRule="auto"/>
        <w:ind w:right="849" w:firstLine="709"/>
        <w:jc w:val="center"/>
        <w:rPr>
          <w:rFonts w:ascii="Times New Roman" w:hAnsi="Times New Roman" w:cs="Times New Roman"/>
          <w:b/>
          <w:sz w:val="28"/>
          <w:szCs w:val="28"/>
        </w:rPr>
      </w:pPr>
    </w:p>
    <w:p w:rsidR="002B5403" w:rsidRDefault="002B5403" w:rsidP="002C4F4C">
      <w:pPr>
        <w:pStyle w:val="a0"/>
        <w:spacing w:after="0" w:line="360" w:lineRule="auto"/>
        <w:ind w:right="849" w:firstLine="709"/>
        <w:jc w:val="center"/>
        <w:rPr>
          <w:rFonts w:ascii="Times New Roman" w:hAnsi="Times New Roman" w:cs="Times New Roman"/>
          <w:b/>
          <w:sz w:val="28"/>
          <w:szCs w:val="28"/>
        </w:rPr>
      </w:pPr>
    </w:p>
    <w:p w:rsidR="002B5403" w:rsidRDefault="002B5403" w:rsidP="002C4F4C">
      <w:pPr>
        <w:pStyle w:val="a0"/>
        <w:spacing w:after="0" w:line="360" w:lineRule="auto"/>
        <w:ind w:right="849" w:firstLine="709"/>
        <w:jc w:val="center"/>
        <w:rPr>
          <w:rFonts w:ascii="Times New Roman" w:hAnsi="Times New Roman" w:cs="Times New Roman"/>
          <w:b/>
          <w:sz w:val="28"/>
          <w:szCs w:val="28"/>
        </w:rPr>
      </w:pPr>
    </w:p>
    <w:p w:rsidR="002B5403" w:rsidRDefault="002B5403" w:rsidP="002C4F4C">
      <w:pPr>
        <w:pStyle w:val="a0"/>
        <w:spacing w:after="0" w:line="360" w:lineRule="auto"/>
        <w:ind w:right="849" w:firstLine="709"/>
        <w:jc w:val="center"/>
        <w:rPr>
          <w:rFonts w:ascii="Times New Roman" w:hAnsi="Times New Roman" w:cs="Times New Roman"/>
          <w:b/>
          <w:sz w:val="28"/>
          <w:szCs w:val="28"/>
        </w:rPr>
      </w:pPr>
    </w:p>
    <w:p w:rsidR="002B5403" w:rsidRDefault="002B5403" w:rsidP="002C4F4C">
      <w:pPr>
        <w:pStyle w:val="a0"/>
        <w:spacing w:after="0" w:line="360" w:lineRule="auto"/>
        <w:ind w:right="849" w:firstLine="709"/>
        <w:jc w:val="center"/>
        <w:rPr>
          <w:rFonts w:ascii="Times New Roman" w:hAnsi="Times New Roman" w:cs="Times New Roman"/>
          <w:b/>
          <w:sz w:val="28"/>
          <w:szCs w:val="28"/>
        </w:rPr>
      </w:pPr>
    </w:p>
    <w:p w:rsidR="002B5403" w:rsidRDefault="002B5403" w:rsidP="002C4F4C">
      <w:pPr>
        <w:pStyle w:val="a0"/>
        <w:spacing w:after="0" w:line="360" w:lineRule="auto"/>
        <w:ind w:right="849" w:firstLine="709"/>
        <w:jc w:val="center"/>
        <w:rPr>
          <w:rFonts w:ascii="Times New Roman" w:hAnsi="Times New Roman" w:cs="Times New Roman"/>
          <w:b/>
          <w:sz w:val="28"/>
          <w:szCs w:val="28"/>
        </w:rPr>
      </w:pPr>
    </w:p>
    <w:p w:rsidR="002B5403" w:rsidRDefault="002B5403" w:rsidP="002C4F4C">
      <w:pPr>
        <w:pStyle w:val="a0"/>
        <w:spacing w:after="0" w:line="360" w:lineRule="auto"/>
        <w:ind w:right="849" w:firstLine="709"/>
        <w:jc w:val="center"/>
        <w:rPr>
          <w:rFonts w:ascii="Times New Roman" w:hAnsi="Times New Roman" w:cs="Times New Roman"/>
          <w:b/>
          <w:sz w:val="28"/>
          <w:szCs w:val="28"/>
        </w:rPr>
      </w:pPr>
    </w:p>
    <w:p w:rsidR="002B5403" w:rsidRDefault="002B5403" w:rsidP="002C4F4C">
      <w:pPr>
        <w:pStyle w:val="a0"/>
        <w:spacing w:after="0" w:line="360" w:lineRule="auto"/>
        <w:ind w:right="849" w:firstLine="709"/>
        <w:jc w:val="center"/>
        <w:rPr>
          <w:rFonts w:ascii="Times New Roman" w:hAnsi="Times New Roman" w:cs="Times New Roman"/>
          <w:b/>
          <w:sz w:val="28"/>
          <w:szCs w:val="28"/>
        </w:rPr>
      </w:pPr>
    </w:p>
    <w:p w:rsidR="002B5403" w:rsidRDefault="002B5403" w:rsidP="002C4F4C">
      <w:pPr>
        <w:pStyle w:val="a0"/>
        <w:spacing w:after="0" w:line="360" w:lineRule="auto"/>
        <w:ind w:right="849" w:firstLine="709"/>
        <w:jc w:val="center"/>
        <w:rPr>
          <w:rFonts w:ascii="Times New Roman" w:hAnsi="Times New Roman" w:cs="Times New Roman"/>
          <w:b/>
          <w:sz w:val="28"/>
          <w:szCs w:val="28"/>
        </w:rPr>
      </w:pPr>
    </w:p>
    <w:p w:rsidR="002B5403" w:rsidRDefault="002B5403" w:rsidP="002C4F4C">
      <w:pPr>
        <w:pStyle w:val="a0"/>
        <w:spacing w:after="0" w:line="360" w:lineRule="auto"/>
        <w:ind w:right="849" w:firstLine="709"/>
        <w:jc w:val="center"/>
        <w:rPr>
          <w:rFonts w:ascii="Times New Roman" w:hAnsi="Times New Roman" w:cs="Times New Roman"/>
          <w:b/>
          <w:sz w:val="28"/>
          <w:szCs w:val="28"/>
        </w:rPr>
      </w:pPr>
    </w:p>
    <w:p w:rsidR="002C4F4C" w:rsidRDefault="002C4F4C" w:rsidP="002C4F4C">
      <w:pPr>
        <w:pStyle w:val="a0"/>
        <w:spacing w:after="0" w:line="360" w:lineRule="auto"/>
        <w:ind w:right="849" w:firstLine="709"/>
        <w:jc w:val="center"/>
        <w:rPr>
          <w:rFonts w:ascii="Times New Roman" w:hAnsi="Times New Roman" w:cs="Times New Roman"/>
          <w:b/>
          <w:sz w:val="28"/>
          <w:szCs w:val="28"/>
        </w:rPr>
      </w:pPr>
      <w:r>
        <w:rPr>
          <w:rFonts w:ascii="Times New Roman" w:hAnsi="Times New Roman" w:cs="Times New Roman"/>
          <w:b/>
          <w:sz w:val="28"/>
          <w:szCs w:val="28"/>
        </w:rPr>
        <w:t>Приложение №1</w:t>
      </w:r>
    </w:p>
    <w:p w:rsidR="00E03C22" w:rsidRPr="00E03C22" w:rsidRDefault="00E03C22" w:rsidP="00E03C22">
      <w:pPr>
        <w:widowControl w:val="0"/>
        <w:autoSpaceDE w:val="0"/>
        <w:autoSpaceDN w:val="0"/>
        <w:adjustRightInd w:val="0"/>
        <w:spacing w:after="0" w:line="240" w:lineRule="auto"/>
        <w:ind w:right="849"/>
        <w:jc w:val="right"/>
        <w:outlineLvl w:val="0"/>
        <w:rPr>
          <w:rFonts w:ascii="Times New Roman" w:eastAsiaTheme="minorEastAsia" w:hAnsi="Times New Roman"/>
          <w:sz w:val="20"/>
          <w:szCs w:val="20"/>
        </w:rPr>
      </w:pPr>
      <w:r w:rsidRPr="00E03C22">
        <w:rPr>
          <w:rFonts w:ascii="Times New Roman" w:eastAsiaTheme="minorEastAsia" w:hAnsi="Times New Roman"/>
          <w:sz w:val="20"/>
          <w:szCs w:val="20"/>
        </w:rPr>
        <w:t>Приложение N 2</w:t>
      </w:r>
    </w:p>
    <w:p w:rsidR="00E03C22" w:rsidRPr="00E03C22" w:rsidRDefault="00E03C22" w:rsidP="00E03C22">
      <w:pPr>
        <w:widowControl w:val="0"/>
        <w:autoSpaceDE w:val="0"/>
        <w:autoSpaceDN w:val="0"/>
        <w:adjustRightInd w:val="0"/>
        <w:spacing w:after="0" w:line="240" w:lineRule="auto"/>
        <w:ind w:right="849"/>
        <w:jc w:val="right"/>
        <w:rPr>
          <w:rFonts w:ascii="Times New Roman" w:eastAsiaTheme="minorEastAsia" w:hAnsi="Times New Roman"/>
          <w:sz w:val="20"/>
          <w:szCs w:val="20"/>
        </w:rPr>
      </w:pPr>
      <w:r w:rsidRPr="00E03C22">
        <w:rPr>
          <w:rFonts w:ascii="Times New Roman" w:eastAsiaTheme="minorEastAsia" w:hAnsi="Times New Roman"/>
          <w:sz w:val="20"/>
          <w:szCs w:val="20"/>
        </w:rPr>
        <w:t>к приказу ФТС России</w:t>
      </w:r>
    </w:p>
    <w:p w:rsidR="00E03C22" w:rsidRPr="00E03C22" w:rsidRDefault="00E03C22" w:rsidP="00E03C22">
      <w:pPr>
        <w:widowControl w:val="0"/>
        <w:autoSpaceDE w:val="0"/>
        <w:autoSpaceDN w:val="0"/>
        <w:adjustRightInd w:val="0"/>
        <w:spacing w:after="0" w:line="240" w:lineRule="auto"/>
        <w:ind w:right="849"/>
        <w:jc w:val="right"/>
        <w:rPr>
          <w:rFonts w:ascii="Times New Roman" w:eastAsiaTheme="minorEastAsia" w:hAnsi="Times New Roman"/>
          <w:sz w:val="20"/>
          <w:szCs w:val="20"/>
        </w:rPr>
      </w:pPr>
      <w:r w:rsidRPr="00E03C22">
        <w:rPr>
          <w:rFonts w:ascii="Times New Roman" w:eastAsiaTheme="minorEastAsia" w:hAnsi="Times New Roman"/>
          <w:sz w:val="20"/>
          <w:szCs w:val="20"/>
        </w:rPr>
        <w:t>от 9 февраля 2015 г. N 205</w:t>
      </w:r>
    </w:p>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bookmarkStart w:id="4" w:name="Par86"/>
      <w:bookmarkEnd w:id="4"/>
      <w:r w:rsidRPr="00E03C22">
        <w:rPr>
          <w:rFonts w:ascii="Times New Roman" w:eastAsiaTheme="minorEastAsia" w:hAnsi="Times New Roman"/>
          <w:sz w:val="20"/>
          <w:szCs w:val="20"/>
        </w:rPr>
        <w:t>ПЕРЕЧЕНЬ</w:t>
      </w:r>
    </w:p>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ТАМОЖЕННЫХ ОРГАНОВ, ОСУЩЕСТВЛЯЮЩИХ ОБЕСПЕЧЕНИЕ ИМПОРТЕРОВ</w:t>
      </w:r>
    </w:p>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АКЦИЗНЫМИ МАРКАМИ</w:t>
      </w:r>
    </w:p>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4"/>
          <w:szCs w:val="24"/>
        </w:rPr>
      </w:pPr>
    </w:p>
    <w:tbl>
      <w:tblPr>
        <w:tblW w:w="10207" w:type="dxa"/>
        <w:jc w:val="center"/>
        <w:tblLayout w:type="fixed"/>
        <w:tblCellMar>
          <w:top w:w="113" w:type="dxa"/>
          <w:left w:w="113" w:type="dxa"/>
          <w:bottom w:w="113" w:type="dxa"/>
          <w:right w:w="113" w:type="dxa"/>
        </w:tblCellMar>
        <w:tblLook w:val="0000"/>
      </w:tblPr>
      <w:tblGrid>
        <w:gridCol w:w="10207"/>
      </w:tblGrid>
      <w:tr w:rsidR="00E03C22" w:rsidRPr="00E03C22" w:rsidTr="00DA71DC">
        <w:trPr>
          <w:jc w:val="center"/>
        </w:trPr>
        <w:tc>
          <w:tcPr>
            <w:tcW w:w="10147" w:type="dxa"/>
            <w:tcBorders>
              <w:left w:val="single" w:sz="24" w:space="0" w:color="CED3F1"/>
              <w:right w:val="single" w:sz="24" w:space="0" w:color="F4F3F8"/>
            </w:tcBorders>
            <w:shd w:val="clear" w:color="auto" w:fill="F4F3F8"/>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color w:val="392C69"/>
                <w:sz w:val="20"/>
                <w:szCs w:val="20"/>
              </w:rPr>
            </w:pPr>
            <w:r w:rsidRPr="00E03C22">
              <w:rPr>
                <w:rFonts w:ascii="Times New Roman" w:eastAsiaTheme="minorEastAsia" w:hAnsi="Times New Roman"/>
                <w:color w:val="392C69"/>
                <w:sz w:val="20"/>
                <w:szCs w:val="20"/>
              </w:rPr>
              <w:t>Список изменяющих документов</w:t>
            </w:r>
          </w:p>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color w:val="392C69"/>
                <w:sz w:val="20"/>
                <w:szCs w:val="20"/>
              </w:rPr>
            </w:pPr>
            <w:r w:rsidRPr="00E03C22">
              <w:rPr>
                <w:rFonts w:ascii="Times New Roman" w:eastAsiaTheme="minorEastAsia" w:hAnsi="Times New Roman"/>
                <w:color w:val="392C69"/>
                <w:sz w:val="20"/>
                <w:szCs w:val="20"/>
              </w:rPr>
              <w:t xml:space="preserve">(в ред. </w:t>
            </w:r>
            <w:hyperlink r:id="rId8" w:tooltip="Приказ ФТС России от 02.11.2015 N 2202 &quot;О внесении изменений в приказ ФТС России от 9 февраля 2015 г. N 205&quot; (Зарегистрировано в Минюсте России 02.12.2015 N 39920){КонсультантПлюс}" w:history="1">
              <w:r w:rsidRPr="00E03C22">
                <w:rPr>
                  <w:rFonts w:ascii="Times New Roman" w:eastAsiaTheme="minorEastAsia" w:hAnsi="Times New Roman"/>
                  <w:color w:val="0000FF"/>
                  <w:sz w:val="20"/>
                  <w:szCs w:val="20"/>
                </w:rPr>
                <w:t>Приказа</w:t>
              </w:r>
            </w:hyperlink>
            <w:r w:rsidRPr="00E03C22">
              <w:rPr>
                <w:rFonts w:ascii="Times New Roman" w:eastAsiaTheme="minorEastAsia" w:hAnsi="Times New Roman"/>
                <w:color w:val="392C69"/>
                <w:sz w:val="20"/>
                <w:szCs w:val="20"/>
              </w:rPr>
              <w:t xml:space="preserve"> ФТС России от 02.11.2015 N 2202)</w:t>
            </w:r>
          </w:p>
        </w:tc>
      </w:tr>
    </w:tbl>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bl>
      <w:tblPr>
        <w:tblW w:w="0" w:type="auto"/>
        <w:tblInd w:w="62" w:type="dxa"/>
        <w:tblLayout w:type="fixed"/>
        <w:tblCellMar>
          <w:top w:w="102" w:type="dxa"/>
          <w:left w:w="62" w:type="dxa"/>
          <w:bottom w:w="102" w:type="dxa"/>
          <w:right w:w="62" w:type="dxa"/>
        </w:tblCellMar>
        <w:tblLook w:val="0000"/>
      </w:tblPr>
      <w:tblGrid>
        <w:gridCol w:w="3515"/>
        <w:gridCol w:w="1330"/>
        <w:gridCol w:w="3446"/>
        <w:gridCol w:w="1301"/>
      </w:tblGrid>
      <w:tr w:rsidR="00E03C22" w:rsidRPr="00E03C22" w:rsidTr="00DA71DC">
        <w:tc>
          <w:tcPr>
            <w:tcW w:w="351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Наименование таможенного органа</w:t>
            </w:r>
          </w:p>
        </w:tc>
        <w:tc>
          <w:tcPr>
            <w:tcW w:w="1330"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Код</w:t>
            </w:r>
          </w:p>
        </w:tc>
        <w:tc>
          <w:tcPr>
            <w:tcW w:w="3446"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Регионы, в которых зарегистрированы организации (импортеры)</w:t>
            </w:r>
          </w:p>
        </w:tc>
        <w:tc>
          <w:tcPr>
            <w:tcW w:w="1301"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 xml:space="preserve">Код региона в соответствии с </w:t>
            </w:r>
            <w:hyperlink r:id="rId9" w:tooltip="&quot;ОК 019-95. Общероссийский классификатор объектов административно-территориального деления&quot; (утв. Постановлением Госстандарта России от 31.07.1995 N 413) (ред. от 21.12.2017) (коды 01 - 32 ОКАТО){КонсультантПлюс}" w:history="1">
              <w:r w:rsidRPr="00E03C22">
                <w:rPr>
                  <w:rFonts w:ascii="Times New Roman" w:eastAsiaTheme="minorEastAsia" w:hAnsi="Times New Roman"/>
                  <w:color w:val="0000FF"/>
                  <w:sz w:val="20"/>
                  <w:szCs w:val="20"/>
                </w:rPr>
                <w:t>ОКАТО</w:t>
              </w:r>
            </w:hyperlink>
            <w:r w:rsidRPr="00E03C22">
              <w:rPr>
                <w:rFonts w:ascii="Times New Roman" w:eastAsiaTheme="minorEastAsia" w:hAnsi="Times New Roman"/>
                <w:sz w:val="20"/>
                <w:szCs w:val="20"/>
              </w:rPr>
              <w:t xml:space="preserve"> </w:t>
            </w:r>
            <w:hyperlink w:anchor="Par297" w:tooltip="&lt;1&gt; Общероссийский классификатор объектов административно-территориального деления." w:history="1">
              <w:r w:rsidRPr="00E03C22">
                <w:rPr>
                  <w:rFonts w:ascii="Times New Roman" w:eastAsiaTheme="minorEastAsia" w:hAnsi="Times New Roman"/>
                  <w:color w:val="0000FF"/>
                  <w:sz w:val="20"/>
                  <w:szCs w:val="20"/>
                </w:rPr>
                <w:t>&lt;1&gt;</w:t>
              </w:r>
            </w:hyperlink>
          </w:p>
        </w:tc>
      </w:tr>
      <w:tr w:rsidR="00E03C22" w:rsidRPr="00E03C22" w:rsidTr="00DA71DC">
        <w:tc>
          <w:tcPr>
            <w:tcW w:w="351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w:t>
            </w:r>
          </w:p>
        </w:tc>
        <w:tc>
          <w:tcPr>
            <w:tcW w:w="1330"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2</w:t>
            </w:r>
          </w:p>
        </w:tc>
        <w:tc>
          <w:tcPr>
            <w:tcW w:w="3446"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3</w:t>
            </w:r>
          </w:p>
        </w:tc>
        <w:tc>
          <w:tcPr>
            <w:tcW w:w="1301"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4</w:t>
            </w:r>
          </w:p>
        </w:tc>
      </w:tr>
      <w:tr w:rsidR="00E03C22" w:rsidRPr="00E03C22" w:rsidTr="00DA71DC">
        <w:tc>
          <w:tcPr>
            <w:tcW w:w="9592" w:type="dxa"/>
            <w:gridSpan w:val="4"/>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outlineLvl w:val="1"/>
              <w:rPr>
                <w:rFonts w:ascii="Times New Roman" w:eastAsiaTheme="minorEastAsia" w:hAnsi="Times New Roman"/>
                <w:sz w:val="20"/>
                <w:szCs w:val="20"/>
              </w:rPr>
            </w:pPr>
            <w:r w:rsidRPr="00E03C22">
              <w:rPr>
                <w:rFonts w:ascii="Times New Roman" w:eastAsiaTheme="minorEastAsia" w:hAnsi="Times New Roman"/>
                <w:sz w:val="20"/>
                <w:szCs w:val="20"/>
              </w:rPr>
              <w:t>Центральный федеральный округ</w:t>
            </w:r>
          </w:p>
        </w:tc>
      </w:tr>
      <w:tr w:rsidR="00E03C22" w:rsidRPr="00E03C22" w:rsidTr="00DA71DC">
        <w:tc>
          <w:tcPr>
            <w:tcW w:w="3515" w:type="dxa"/>
            <w:vMerge w:val="restart"/>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Центральная акцизная таможня</w:t>
            </w:r>
          </w:p>
        </w:tc>
        <w:tc>
          <w:tcPr>
            <w:tcW w:w="1330" w:type="dxa"/>
            <w:vMerge w:val="restart"/>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10009000</w:t>
            </w:r>
          </w:p>
        </w:tc>
        <w:tc>
          <w:tcPr>
            <w:tcW w:w="3446" w:type="dxa"/>
            <w:tcBorders>
              <w:top w:val="single" w:sz="4" w:space="0" w:color="auto"/>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Белгородская область,</w:t>
            </w:r>
          </w:p>
        </w:tc>
        <w:tc>
          <w:tcPr>
            <w:tcW w:w="1301" w:type="dxa"/>
            <w:tcBorders>
              <w:top w:val="single" w:sz="4" w:space="0" w:color="auto"/>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14</w:t>
            </w:r>
          </w:p>
        </w:tc>
      </w:tr>
      <w:tr w:rsidR="00E03C22" w:rsidRPr="00E03C22" w:rsidTr="00DA71DC">
        <w:tc>
          <w:tcPr>
            <w:tcW w:w="3515"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1330"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3446"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Брянская область,</w:t>
            </w:r>
          </w:p>
        </w:tc>
        <w:tc>
          <w:tcPr>
            <w:tcW w:w="1301"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15</w:t>
            </w:r>
          </w:p>
        </w:tc>
      </w:tr>
      <w:tr w:rsidR="00E03C22" w:rsidRPr="00E03C22" w:rsidTr="00DA71DC">
        <w:tc>
          <w:tcPr>
            <w:tcW w:w="3515"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1330"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3446"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Владимирская область,</w:t>
            </w:r>
          </w:p>
        </w:tc>
        <w:tc>
          <w:tcPr>
            <w:tcW w:w="1301"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17</w:t>
            </w:r>
          </w:p>
        </w:tc>
      </w:tr>
      <w:tr w:rsidR="00E03C22" w:rsidRPr="00E03C22" w:rsidTr="00DA71DC">
        <w:tc>
          <w:tcPr>
            <w:tcW w:w="3515"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1330"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3446"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Воронежская область,</w:t>
            </w:r>
          </w:p>
        </w:tc>
        <w:tc>
          <w:tcPr>
            <w:tcW w:w="1301"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20</w:t>
            </w:r>
          </w:p>
        </w:tc>
      </w:tr>
      <w:tr w:rsidR="00E03C22" w:rsidRPr="00E03C22" w:rsidTr="00DA71DC">
        <w:tc>
          <w:tcPr>
            <w:tcW w:w="3515"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1330"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3446"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Ивановская область,</w:t>
            </w:r>
          </w:p>
        </w:tc>
        <w:tc>
          <w:tcPr>
            <w:tcW w:w="1301"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24</w:t>
            </w:r>
          </w:p>
        </w:tc>
      </w:tr>
      <w:tr w:rsidR="00E03C22" w:rsidRPr="00E03C22" w:rsidTr="00DA71DC">
        <w:tc>
          <w:tcPr>
            <w:tcW w:w="3515"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1330"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3446"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Тверская область,</w:t>
            </w:r>
          </w:p>
        </w:tc>
        <w:tc>
          <w:tcPr>
            <w:tcW w:w="1301"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28</w:t>
            </w:r>
          </w:p>
        </w:tc>
      </w:tr>
      <w:tr w:rsidR="00E03C22" w:rsidRPr="00E03C22" w:rsidTr="00DA71DC">
        <w:tc>
          <w:tcPr>
            <w:tcW w:w="3515"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1330"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3446"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Калужская область,</w:t>
            </w:r>
          </w:p>
        </w:tc>
        <w:tc>
          <w:tcPr>
            <w:tcW w:w="1301"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29</w:t>
            </w:r>
          </w:p>
        </w:tc>
      </w:tr>
      <w:tr w:rsidR="00E03C22" w:rsidRPr="00E03C22" w:rsidTr="00DA71DC">
        <w:tc>
          <w:tcPr>
            <w:tcW w:w="3515"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1330"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3446"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Костромская область,</w:t>
            </w:r>
          </w:p>
        </w:tc>
        <w:tc>
          <w:tcPr>
            <w:tcW w:w="1301"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34</w:t>
            </w:r>
          </w:p>
        </w:tc>
      </w:tr>
      <w:tr w:rsidR="00E03C22" w:rsidRPr="00E03C22" w:rsidTr="00DA71DC">
        <w:tc>
          <w:tcPr>
            <w:tcW w:w="3515"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1330"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3446"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Курская область,</w:t>
            </w:r>
          </w:p>
        </w:tc>
        <w:tc>
          <w:tcPr>
            <w:tcW w:w="1301"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38</w:t>
            </w:r>
          </w:p>
        </w:tc>
      </w:tr>
      <w:tr w:rsidR="00E03C22" w:rsidRPr="00E03C22" w:rsidTr="00DA71DC">
        <w:tc>
          <w:tcPr>
            <w:tcW w:w="3515"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1330"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3446"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Липецкая область,</w:t>
            </w:r>
          </w:p>
        </w:tc>
        <w:tc>
          <w:tcPr>
            <w:tcW w:w="1301"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42</w:t>
            </w:r>
          </w:p>
        </w:tc>
      </w:tr>
      <w:tr w:rsidR="00E03C22" w:rsidRPr="00E03C22" w:rsidTr="00DA71DC">
        <w:tc>
          <w:tcPr>
            <w:tcW w:w="3515"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1330"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3446"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Москва,</w:t>
            </w:r>
          </w:p>
        </w:tc>
        <w:tc>
          <w:tcPr>
            <w:tcW w:w="1301"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45</w:t>
            </w:r>
          </w:p>
        </w:tc>
      </w:tr>
      <w:tr w:rsidR="00E03C22" w:rsidRPr="00E03C22" w:rsidTr="00DA71DC">
        <w:tc>
          <w:tcPr>
            <w:tcW w:w="3515"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1330"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3446"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Московская область,</w:t>
            </w:r>
          </w:p>
        </w:tc>
        <w:tc>
          <w:tcPr>
            <w:tcW w:w="1301"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46</w:t>
            </w:r>
          </w:p>
        </w:tc>
      </w:tr>
      <w:tr w:rsidR="00E03C22" w:rsidRPr="00E03C22" w:rsidTr="00DA71DC">
        <w:tc>
          <w:tcPr>
            <w:tcW w:w="3515"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1330"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3446"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Орловская область,</w:t>
            </w:r>
          </w:p>
        </w:tc>
        <w:tc>
          <w:tcPr>
            <w:tcW w:w="1301"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54</w:t>
            </w:r>
          </w:p>
        </w:tc>
      </w:tr>
      <w:tr w:rsidR="00E03C22" w:rsidRPr="00E03C22" w:rsidTr="00DA71DC">
        <w:tc>
          <w:tcPr>
            <w:tcW w:w="3515"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1330"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3446"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Рязанская область,</w:t>
            </w:r>
          </w:p>
        </w:tc>
        <w:tc>
          <w:tcPr>
            <w:tcW w:w="1301"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61</w:t>
            </w:r>
          </w:p>
        </w:tc>
      </w:tr>
      <w:tr w:rsidR="00E03C22" w:rsidRPr="00E03C22" w:rsidTr="00DA71DC">
        <w:tc>
          <w:tcPr>
            <w:tcW w:w="3515"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1330"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3446"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Смоленская область,</w:t>
            </w:r>
          </w:p>
        </w:tc>
        <w:tc>
          <w:tcPr>
            <w:tcW w:w="1301"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66</w:t>
            </w:r>
          </w:p>
        </w:tc>
      </w:tr>
      <w:tr w:rsidR="00E03C22" w:rsidRPr="00E03C22" w:rsidTr="00DA71DC">
        <w:tc>
          <w:tcPr>
            <w:tcW w:w="3515"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1330"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3446"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Тамбовская область,</w:t>
            </w:r>
          </w:p>
        </w:tc>
        <w:tc>
          <w:tcPr>
            <w:tcW w:w="1301"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68</w:t>
            </w:r>
          </w:p>
        </w:tc>
      </w:tr>
      <w:tr w:rsidR="00E03C22" w:rsidRPr="00E03C22" w:rsidTr="00DA71DC">
        <w:tc>
          <w:tcPr>
            <w:tcW w:w="3515"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1330"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3446"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Тульская область,</w:t>
            </w:r>
          </w:p>
        </w:tc>
        <w:tc>
          <w:tcPr>
            <w:tcW w:w="1301"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70</w:t>
            </w:r>
          </w:p>
        </w:tc>
      </w:tr>
      <w:tr w:rsidR="00E03C22" w:rsidRPr="00E03C22" w:rsidTr="00DA71DC">
        <w:tc>
          <w:tcPr>
            <w:tcW w:w="3515"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1330"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3446" w:type="dxa"/>
            <w:tcBorders>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Ярославская область</w:t>
            </w:r>
          </w:p>
        </w:tc>
        <w:tc>
          <w:tcPr>
            <w:tcW w:w="1301" w:type="dxa"/>
            <w:tcBorders>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78</w:t>
            </w:r>
          </w:p>
        </w:tc>
      </w:tr>
      <w:tr w:rsidR="00E03C22" w:rsidRPr="00E03C22" w:rsidTr="00DA71DC">
        <w:tc>
          <w:tcPr>
            <w:tcW w:w="9592" w:type="dxa"/>
            <w:gridSpan w:val="4"/>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outlineLvl w:val="1"/>
              <w:rPr>
                <w:rFonts w:ascii="Times New Roman" w:eastAsiaTheme="minorEastAsia" w:hAnsi="Times New Roman"/>
                <w:sz w:val="20"/>
                <w:szCs w:val="20"/>
              </w:rPr>
            </w:pPr>
            <w:r w:rsidRPr="00E03C22">
              <w:rPr>
                <w:rFonts w:ascii="Times New Roman" w:eastAsiaTheme="minorEastAsia" w:hAnsi="Times New Roman"/>
                <w:sz w:val="20"/>
                <w:szCs w:val="20"/>
              </w:rPr>
              <w:t>Северо-Западный федеральный округ</w:t>
            </w:r>
          </w:p>
        </w:tc>
      </w:tr>
      <w:tr w:rsidR="00E03C22" w:rsidRPr="00E03C22" w:rsidTr="00DA71DC">
        <w:tc>
          <w:tcPr>
            <w:tcW w:w="351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Калининградский акцизный таможенный пост (со статусом юридического лица) Центральной акцизной таможни</w:t>
            </w:r>
          </w:p>
        </w:tc>
        <w:tc>
          <w:tcPr>
            <w:tcW w:w="1330"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10009200</w:t>
            </w:r>
          </w:p>
        </w:tc>
        <w:tc>
          <w:tcPr>
            <w:tcW w:w="3446"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Калининградская область</w:t>
            </w:r>
          </w:p>
        </w:tc>
        <w:tc>
          <w:tcPr>
            <w:tcW w:w="1301"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27</w:t>
            </w:r>
          </w:p>
        </w:tc>
      </w:tr>
      <w:tr w:rsidR="00E03C22" w:rsidRPr="00E03C22" w:rsidTr="00DA71DC">
        <w:tc>
          <w:tcPr>
            <w:tcW w:w="3515" w:type="dxa"/>
            <w:vMerge w:val="restart"/>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Северо-Западный акцизный таможенный пост (специализированный)</w:t>
            </w:r>
          </w:p>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Центральной акцизной таможни</w:t>
            </w:r>
          </w:p>
        </w:tc>
        <w:tc>
          <w:tcPr>
            <w:tcW w:w="1330" w:type="dxa"/>
            <w:vMerge w:val="restart"/>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10009190</w:t>
            </w:r>
          </w:p>
        </w:tc>
        <w:tc>
          <w:tcPr>
            <w:tcW w:w="3446" w:type="dxa"/>
            <w:tcBorders>
              <w:top w:val="single" w:sz="4" w:space="0" w:color="auto"/>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Архангельская область,</w:t>
            </w:r>
          </w:p>
        </w:tc>
        <w:tc>
          <w:tcPr>
            <w:tcW w:w="1301" w:type="dxa"/>
            <w:tcBorders>
              <w:top w:val="single" w:sz="4" w:space="0" w:color="auto"/>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11</w:t>
            </w:r>
          </w:p>
        </w:tc>
      </w:tr>
      <w:tr w:rsidR="00E03C22" w:rsidRPr="00E03C22" w:rsidTr="00DA71DC">
        <w:tc>
          <w:tcPr>
            <w:tcW w:w="3515"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1330"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3446"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Вологодская область,</w:t>
            </w:r>
          </w:p>
        </w:tc>
        <w:tc>
          <w:tcPr>
            <w:tcW w:w="1301"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19</w:t>
            </w:r>
          </w:p>
        </w:tc>
      </w:tr>
      <w:tr w:rsidR="00E03C22" w:rsidRPr="00E03C22" w:rsidTr="00DA71DC">
        <w:tc>
          <w:tcPr>
            <w:tcW w:w="3515"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1330"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3446"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Санкт-Петербург,</w:t>
            </w:r>
          </w:p>
        </w:tc>
        <w:tc>
          <w:tcPr>
            <w:tcW w:w="1301"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40</w:t>
            </w:r>
          </w:p>
        </w:tc>
      </w:tr>
      <w:tr w:rsidR="00E03C22" w:rsidRPr="00E03C22" w:rsidTr="00DA71DC">
        <w:tc>
          <w:tcPr>
            <w:tcW w:w="3515"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1330"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3446"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Ленинградская область,</w:t>
            </w:r>
          </w:p>
        </w:tc>
        <w:tc>
          <w:tcPr>
            <w:tcW w:w="1301"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41</w:t>
            </w:r>
          </w:p>
        </w:tc>
      </w:tr>
      <w:tr w:rsidR="00E03C22" w:rsidRPr="00E03C22" w:rsidTr="00DA71DC">
        <w:tc>
          <w:tcPr>
            <w:tcW w:w="3515"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1330"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3446"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Мурманская область,</w:t>
            </w:r>
          </w:p>
        </w:tc>
        <w:tc>
          <w:tcPr>
            <w:tcW w:w="1301"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47</w:t>
            </w:r>
          </w:p>
        </w:tc>
      </w:tr>
      <w:tr w:rsidR="00E03C22" w:rsidRPr="00E03C22" w:rsidTr="00DA71DC">
        <w:tc>
          <w:tcPr>
            <w:tcW w:w="3515"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1330"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3446"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Новгородская область,</w:t>
            </w:r>
          </w:p>
        </w:tc>
        <w:tc>
          <w:tcPr>
            <w:tcW w:w="1301"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49</w:t>
            </w:r>
          </w:p>
        </w:tc>
      </w:tr>
      <w:tr w:rsidR="00E03C22" w:rsidRPr="00E03C22" w:rsidTr="00DA71DC">
        <w:tc>
          <w:tcPr>
            <w:tcW w:w="3515"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1330"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3446"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Псковская область,</w:t>
            </w:r>
          </w:p>
        </w:tc>
        <w:tc>
          <w:tcPr>
            <w:tcW w:w="1301"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58</w:t>
            </w:r>
          </w:p>
        </w:tc>
      </w:tr>
      <w:tr w:rsidR="00E03C22" w:rsidRPr="00E03C22" w:rsidTr="00DA71DC">
        <w:tc>
          <w:tcPr>
            <w:tcW w:w="3515"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1330"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3446"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Республика Карелия,</w:t>
            </w:r>
          </w:p>
        </w:tc>
        <w:tc>
          <w:tcPr>
            <w:tcW w:w="1301"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86</w:t>
            </w:r>
          </w:p>
        </w:tc>
      </w:tr>
      <w:tr w:rsidR="00E03C22" w:rsidRPr="00E03C22" w:rsidTr="00DA71DC">
        <w:tc>
          <w:tcPr>
            <w:tcW w:w="3515"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1330"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3446"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Республика Коми,</w:t>
            </w:r>
          </w:p>
        </w:tc>
        <w:tc>
          <w:tcPr>
            <w:tcW w:w="1301"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87</w:t>
            </w:r>
          </w:p>
        </w:tc>
      </w:tr>
      <w:tr w:rsidR="00E03C22" w:rsidRPr="00E03C22" w:rsidTr="00DA71DC">
        <w:tc>
          <w:tcPr>
            <w:tcW w:w="3515"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1330"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3446" w:type="dxa"/>
            <w:tcBorders>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Ненецкий автономный округ</w:t>
            </w:r>
          </w:p>
        </w:tc>
        <w:tc>
          <w:tcPr>
            <w:tcW w:w="1301" w:type="dxa"/>
            <w:tcBorders>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11 100</w:t>
            </w:r>
          </w:p>
        </w:tc>
      </w:tr>
      <w:tr w:rsidR="00E03C22" w:rsidRPr="00E03C22" w:rsidTr="00DA71DC">
        <w:tc>
          <w:tcPr>
            <w:tcW w:w="9592" w:type="dxa"/>
            <w:gridSpan w:val="4"/>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outlineLvl w:val="1"/>
              <w:rPr>
                <w:rFonts w:ascii="Times New Roman" w:eastAsiaTheme="minorEastAsia" w:hAnsi="Times New Roman"/>
                <w:sz w:val="20"/>
                <w:szCs w:val="20"/>
              </w:rPr>
            </w:pPr>
            <w:r w:rsidRPr="00E03C22">
              <w:rPr>
                <w:rFonts w:ascii="Times New Roman" w:eastAsiaTheme="minorEastAsia" w:hAnsi="Times New Roman"/>
                <w:sz w:val="20"/>
                <w:szCs w:val="20"/>
              </w:rPr>
              <w:t xml:space="preserve">Южный, </w:t>
            </w:r>
            <w:proofErr w:type="spellStart"/>
            <w:r w:rsidRPr="00E03C22">
              <w:rPr>
                <w:rFonts w:ascii="Times New Roman" w:eastAsiaTheme="minorEastAsia" w:hAnsi="Times New Roman"/>
                <w:sz w:val="20"/>
                <w:szCs w:val="20"/>
              </w:rPr>
              <w:t>Северо-Кавказский</w:t>
            </w:r>
            <w:proofErr w:type="spellEnd"/>
            <w:r w:rsidRPr="00E03C22">
              <w:rPr>
                <w:rFonts w:ascii="Times New Roman" w:eastAsiaTheme="minorEastAsia" w:hAnsi="Times New Roman"/>
                <w:sz w:val="20"/>
                <w:szCs w:val="20"/>
              </w:rPr>
              <w:t xml:space="preserve"> и Крымский федеральные округа</w:t>
            </w:r>
          </w:p>
        </w:tc>
      </w:tr>
      <w:tr w:rsidR="00E03C22" w:rsidRPr="00E03C22" w:rsidTr="00DA71DC">
        <w:tc>
          <w:tcPr>
            <w:tcW w:w="3515" w:type="dxa"/>
            <w:vMerge w:val="restart"/>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Южный акцизный таможенный пост (со статусом юридического лица) Центральной акцизной таможни</w:t>
            </w:r>
          </w:p>
        </w:tc>
        <w:tc>
          <w:tcPr>
            <w:tcW w:w="1330" w:type="dxa"/>
            <w:vMerge w:val="restart"/>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10009240</w:t>
            </w:r>
          </w:p>
        </w:tc>
        <w:tc>
          <w:tcPr>
            <w:tcW w:w="3446" w:type="dxa"/>
            <w:tcBorders>
              <w:top w:val="single" w:sz="4" w:space="0" w:color="auto"/>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Краснодарский край,</w:t>
            </w:r>
          </w:p>
        </w:tc>
        <w:tc>
          <w:tcPr>
            <w:tcW w:w="1301" w:type="dxa"/>
            <w:tcBorders>
              <w:top w:val="single" w:sz="4" w:space="0" w:color="auto"/>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03</w:t>
            </w:r>
          </w:p>
        </w:tc>
      </w:tr>
      <w:tr w:rsidR="00E03C22" w:rsidRPr="00E03C22" w:rsidTr="00DA71DC">
        <w:tc>
          <w:tcPr>
            <w:tcW w:w="3515"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1330"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3446"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Астраханская область,</w:t>
            </w:r>
          </w:p>
        </w:tc>
        <w:tc>
          <w:tcPr>
            <w:tcW w:w="1301"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12</w:t>
            </w:r>
          </w:p>
        </w:tc>
      </w:tr>
      <w:tr w:rsidR="00E03C22" w:rsidRPr="00E03C22" w:rsidTr="00DA71DC">
        <w:tc>
          <w:tcPr>
            <w:tcW w:w="3515"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1330"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3446"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Волгоградская область,</w:t>
            </w:r>
          </w:p>
        </w:tc>
        <w:tc>
          <w:tcPr>
            <w:tcW w:w="1301"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18</w:t>
            </w:r>
          </w:p>
        </w:tc>
      </w:tr>
      <w:tr w:rsidR="00E03C22" w:rsidRPr="00E03C22" w:rsidTr="00DA71DC">
        <w:tc>
          <w:tcPr>
            <w:tcW w:w="3515"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1330"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3446"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Ростовская область,</w:t>
            </w:r>
          </w:p>
        </w:tc>
        <w:tc>
          <w:tcPr>
            <w:tcW w:w="1301"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60</w:t>
            </w:r>
          </w:p>
        </w:tc>
      </w:tr>
      <w:tr w:rsidR="00E03C22" w:rsidRPr="00E03C22" w:rsidTr="00DA71DC">
        <w:tc>
          <w:tcPr>
            <w:tcW w:w="3515"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1330"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3446"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Республика Адыгея (Адыгея),</w:t>
            </w:r>
          </w:p>
        </w:tc>
        <w:tc>
          <w:tcPr>
            <w:tcW w:w="1301"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79</w:t>
            </w:r>
          </w:p>
        </w:tc>
      </w:tr>
      <w:tr w:rsidR="00E03C22" w:rsidRPr="00E03C22" w:rsidTr="00DA71DC">
        <w:tc>
          <w:tcPr>
            <w:tcW w:w="3515"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1330"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3446"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Республика Калмыкия,</w:t>
            </w:r>
          </w:p>
        </w:tc>
        <w:tc>
          <w:tcPr>
            <w:tcW w:w="1301"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85</w:t>
            </w:r>
          </w:p>
        </w:tc>
      </w:tr>
      <w:tr w:rsidR="00E03C22" w:rsidRPr="00E03C22" w:rsidTr="00DA71DC">
        <w:tc>
          <w:tcPr>
            <w:tcW w:w="3515"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1330"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3446"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Республика Дагестан,</w:t>
            </w:r>
          </w:p>
        </w:tc>
        <w:tc>
          <w:tcPr>
            <w:tcW w:w="1301"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82</w:t>
            </w:r>
          </w:p>
        </w:tc>
      </w:tr>
      <w:tr w:rsidR="00E03C22" w:rsidRPr="00E03C22" w:rsidTr="00DA71DC">
        <w:tc>
          <w:tcPr>
            <w:tcW w:w="3515"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1330"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3446"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Республика Ингушетия,</w:t>
            </w:r>
          </w:p>
        </w:tc>
        <w:tc>
          <w:tcPr>
            <w:tcW w:w="1301"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26</w:t>
            </w:r>
          </w:p>
        </w:tc>
      </w:tr>
      <w:tr w:rsidR="00E03C22" w:rsidRPr="00E03C22" w:rsidTr="00DA71DC">
        <w:tc>
          <w:tcPr>
            <w:tcW w:w="3515"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1330"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3446"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Кабардино-Балкарская Республика,</w:t>
            </w:r>
          </w:p>
        </w:tc>
        <w:tc>
          <w:tcPr>
            <w:tcW w:w="1301"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83</w:t>
            </w:r>
          </w:p>
        </w:tc>
      </w:tr>
      <w:tr w:rsidR="00E03C22" w:rsidRPr="00E03C22" w:rsidTr="00DA71DC">
        <w:tc>
          <w:tcPr>
            <w:tcW w:w="3515"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1330"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3446"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 xml:space="preserve">Карачаево-Черкесская </w:t>
            </w:r>
            <w:r w:rsidRPr="00E03C22">
              <w:rPr>
                <w:rFonts w:ascii="Times New Roman" w:eastAsiaTheme="minorEastAsia" w:hAnsi="Times New Roman"/>
                <w:sz w:val="20"/>
                <w:szCs w:val="20"/>
              </w:rPr>
              <w:lastRenderedPageBreak/>
              <w:t>Республика,</w:t>
            </w:r>
          </w:p>
        </w:tc>
        <w:tc>
          <w:tcPr>
            <w:tcW w:w="1301"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lastRenderedPageBreak/>
              <w:t>91</w:t>
            </w:r>
          </w:p>
        </w:tc>
      </w:tr>
      <w:tr w:rsidR="00E03C22" w:rsidRPr="00E03C22" w:rsidTr="00DA71DC">
        <w:tc>
          <w:tcPr>
            <w:tcW w:w="3515"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1330"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3446"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Республика Северная Осетия - Алания,</w:t>
            </w:r>
          </w:p>
        </w:tc>
        <w:tc>
          <w:tcPr>
            <w:tcW w:w="1301"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90</w:t>
            </w:r>
          </w:p>
        </w:tc>
      </w:tr>
      <w:tr w:rsidR="00E03C22" w:rsidRPr="00E03C22" w:rsidTr="00DA71DC">
        <w:tc>
          <w:tcPr>
            <w:tcW w:w="3515"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1330"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3446"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Чеченская Республика,</w:t>
            </w:r>
          </w:p>
        </w:tc>
        <w:tc>
          <w:tcPr>
            <w:tcW w:w="1301"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96</w:t>
            </w:r>
          </w:p>
        </w:tc>
      </w:tr>
      <w:tr w:rsidR="00E03C22" w:rsidRPr="00E03C22" w:rsidTr="00DA71DC">
        <w:tc>
          <w:tcPr>
            <w:tcW w:w="3515"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1330"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3446"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Ставропольский край,</w:t>
            </w:r>
          </w:p>
        </w:tc>
        <w:tc>
          <w:tcPr>
            <w:tcW w:w="1301"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07</w:t>
            </w:r>
          </w:p>
        </w:tc>
      </w:tr>
      <w:tr w:rsidR="00E03C22" w:rsidRPr="00E03C22" w:rsidTr="00DA71DC">
        <w:tc>
          <w:tcPr>
            <w:tcW w:w="3515"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1330"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3446"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Республика Крым,</w:t>
            </w:r>
          </w:p>
        </w:tc>
        <w:tc>
          <w:tcPr>
            <w:tcW w:w="1301"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35</w:t>
            </w:r>
          </w:p>
        </w:tc>
      </w:tr>
      <w:tr w:rsidR="00E03C22" w:rsidRPr="00E03C22" w:rsidTr="00DA71DC">
        <w:tc>
          <w:tcPr>
            <w:tcW w:w="3515"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1330"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3446" w:type="dxa"/>
            <w:tcBorders>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Севастополь</w:t>
            </w:r>
          </w:p>
        </w:tc>
        <w:tc>
          <w:tcPr>
            <w:tcW w:w="1301" w:type="dxa"/>
            <w:tcBorders>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67</w:t>
            </w:r>
          </w:p>
        </w:tc>
      </w:tr>
      <w:tr w:rsidR="00E03C22" w:rsidRPr="00E03C22" w:rsidTr="00DA71DC">
        <w:tc>
          <w:tcPr>
            <w:tcW w:w="9592" w:type="dxa"/>
            <w:gridSpan w:val="4"/>
            <w:tcBorders>
              <w:top w:val="single" w:sz="4" w:space="0" w:color="auto"/>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outlineLvl w:val="1"/>
              <w:rPr>
                <w:rFonts w:ascii="Times New Roman" w:eastAsiaTheme="minorEastAsia" w:hAnsi="Times New Roman"/>
                <w:sz w:val="20"/>
                <w:szCs w:val="20"/>
              </w:rPr>
            </w:pPr>
            <w:r w:rsidRPr="00E03C22">
              <w:rPr>
                <w:rFonts w:ascii="Times New Roman" w:eastAsiaTheme="minorEastAsia" w:hAnsi="Times New Roman"/>
                <w:sz w:val="20"/>
                <w:szCs w:val="20"/>
              </w:rPr>
              <w:t>Приволжский федеральный округ</w:t>
            </w:r>
          </w:p>
        </w:tc>
      </w:tr>
      <w:tr w:rsidR="00E03C22" w:rsidRPr="00E03C22" w:rsidTr="00DA71DC">
        <w:tc>
          <w:tcPr>
            <w:tcW w:w="9592" w:type="dxa"/>
            <w:gridSpan w:val="4"/>
            <w:tcBorders>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 xml:space="preserve">(в ред. </w:t>
            </w:r>
            <w:hyperlink r:id="rId10" w:tooltip="Приказ ФТС России от 02.11.2015 N 2202 &quot;О внесении изменений в приказ ФТС России от 9 февраля 2015 г. N 205&quot; (Зарегистрировано в Минюсте России 02.12.2015 N 39920){КонсультантПлюс}" w:history="1">
              <w:r w:rsidRPr="00E03C22">
                <w:rPr>
                  <w:rFonts w:ascii="Times New Roman" w:eastAsiaTheme="minorEastAsia" w:hAnsi="Times New Roman"/>
                  <w:color w:val="0000FF"/>
                  <w:sz w:val="20"/>
                  <w:szCs w:val="20"/>
                </w:rPr>
                <w:t>Приказа</w:t>
              </w:r>
            </w:hyperlink>
            <w:r w:rsidRPr="00E03C22">
              <w:rPr>
                <w:rFonts w:ascii="Times New Roman" w:eastAsiaTheme="minorEastAsia" w:hAnsi="Times New Roman"/>
                <w:sz w:val="20"/>
                <w:szCs w:val="20"/>
              </w:rPr>
              <w:t xml:space="preserve"> ФТС России от 02.11.2015 N 2202)</w:t>
            </w:r>
          </w:p>
        </w:tc>
      </w:tr>
      <w:tr w:rsidR="00E03C22" w:rsidRPr="00E03C22" w:rsidTr="00DA71DC">
        <w:tc>
          <w:tcPr>
            <w:tcW w:w="3515" w:type="dxa"/>
            <w:vMerge w:val="restart"/>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Центральная акцизная таможня</w:t>
            </w:r>
          </w:p>
        </w:tc>
        <w:tc>
          <w:tcPr>
            <w:tcW w:w="1330" w:type="dxa"/>
            <w:vMerge w:val="restart"/>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10009000</w:t>
            </w:r>
          </w:p>
        </w:tc>
        <w:tc>
          <w:tcPr>
            <w:tcW w:w="3446" w:type="dxa"/>
            <w:tcBorders>
              <w:top w:val="single" w:sz="4" w:space="0" w:color="auto"/>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Нижегородская область,</w:t>
            </w:r>
          </w:p>
        </w:tc>
        <w:tc>
          <w:tcPr>
            <w:tcW w:w="1301" w:type="dxa"/>
            <w:tcBorders>
              <w:top w:val="single" w:sz="4" w:space="0" w:color="auto"/>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22</w:t>
            </w:r>
          </w:p>
        </w:tc>
      </w:tr>
      <w:tr w:rsidR="00E03C22" w:rsidRPr="00E03C22" w:rsidTr="00DA71DC">
        <w:tc>
          <w:tcPr>
            <w:tcW w:w="3515"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1330"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3446"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Кировская область,</w:t>
            </w:r>
          </w:p>
        </w:tc>
        <w:tc>
          <w:tcPr>
            <w:tcW w:w="1301"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33</w:t>
            </w:r>
          </w:p>
        </w:tc>
      </w:tr>
      <w:tr w:rsidR="00E03C22" w:rsidRPr="00E03C22" w:rsidTr="00DA71DC">
        <w:tc>
          <w:tcPr>
            <w:tcW w:w="3515"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1330"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3446"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Самарская область,</w:t>
            </w:r>
          </w:p>
        </w:tc>
        <w:tc>
          <w:tcPr>
            <w:tcW w:w="1301"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36</w:t>
            </w:r>
          </w:p>
        </w:tc>
      </w:tr>
      <w:tr w:rsidR="00E03C22" w:rsidRPr="00E03C22" w:rsidTr="00DA71DC">
        <w:tc>
          <w:tcPr>
            <w:tcW w:w="3515"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1330"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3446"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Оренбургская область,</w:t>
            </w:r>
          </w:p>
        </w:tc>
        <w:tc>
          <w:tcPr>
            <w:tcW w:w="1301"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53</w:t>
            </w:r>
          </w:p>
        </w:tc>
      </w:tr>
      <w:tr w:rsidR="00E03C22" w:rsidRPr="00E03C22" w:rsidTr="00DA71DC">
        <w:tc>
          <w:tcPr>
            <w:tcW w:w="3515"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1330"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3446"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Пензенская область,</w:t>
            </w:r>
          </w:p>
        </w:tc>
        <w:tc>
          <w:tcPr>
            <w:tcW w:w="1301"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56</w:t>
            </w:r>
          </w:p>
        </w:tc>
      </w:tr>
      <w:tr w:rsidR="00E03C22" w:rsidRPr="00E03C22" w:rsidTr="00DA71DC">
        <w:tc>
          <w:tcPr>
            <w:tcW w:w="3515"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1330"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3446"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Саратовская область,</w:t>
            </w:r>
          </w:p>
        </w:tc>
        <w:tc>
          <w:tcPr>
            <w:tcW w:w="1301"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63</w:t>
            </w:r>
          </w:p>
        </w:tc>
      </w:tr>
      <w:tr w:rsidR="00E03C22" w:rsidRPr="00E03C22" w:rsidTr="00DA71DC">
        <w:tc>
          <w:tcPr>
            <w:tcW w:w="3515"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1330"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3446"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Ульяновская область,</w:t>
            </w:r>
          </w:p>
        </w:tc>
        <w:tc>
          <w:tcPr>
            <w:tcW w:w="1301"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73</w:t>
            </w:r>
          </w:p>
        </w:tc>
      </w:tr>
      <w:tr w:rsidR="00E03C22" w:rsidRPr="00E03C22" w:rsidTr="00DA71DC">
        <w:tc>
          <w:tcPr>
            <w:tcW w:w="3515"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1330"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3446"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Пермский край,</w:t>
            </w:r>
          </w:p>
        </w:tc>
        <w:tc>
          <w:tcPr>
            <w:tcW w:w="1301"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57</w:t>
            </w:r>
          </w:p>
        </w:tc>
      </w:tr>
      <w:tr w:rsidR="00E03C22" w:rsidRPr="00E03C22" w:rsidTr="00DA71DC">
        <w:tc>
          <w:tcPr>
            <w:tcW w:w="3515"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1330"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3446"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Республика Башкортостан,</w:t>
            </w:r>
          </w:p>
        </w:tc>
        <w:tc>
          <w:tcPr>
            <w:tcW w:w="1301"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80</w:t>
            </w:r>
          </w:p>
        </w:tc>
      </w:tr>
      <w:tr w:rsidR="00E03C22" w:rsidRPr="00E03C22" w:rsidTr="00DA71DC">
        <w:tc>
          <w:tcPr>
            <w:tcW w:w="3515"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1330"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3446"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Республика Марий Эл,</w:t>
            </w:r>
          </w:p>
        </w:tc>
        <w:tc>
          <w:tcPr>
            <w:tcW w:w="1301"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88</w:t>
            </w:r>
          </w:p>
        </w:tc>
      </w:tr>
      <w:tr w:rsidR="00E03C22" w:rsidRPr="00E03C22" w:rsidTr="00DA71DC">
        <w:tc>
          <w:tcPr>
            <w:tcW w:w="3515"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1330"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3446"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Республика Мордовия,</w:t>
            </w:r>
          </w:p>
        </w:tc>
        <w:tc>
          <w:tcPr>
            <w:tcW w:w="1301"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89</w:t>
            </w:r>
          </w:p>
        </w:tc>
      </w:tr>
      <w:tr w:rsidR="00E03C22" w:rsidRPr="00E03C22" w:rsidTr="00DA71DC">
        <w:tc>
          <w:tcPr>
            <w:tcW w:w="3515"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1330"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3446"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Республика Татарстан (Татарстан),</w:t>
            </w:r>
          </w:p>
        </w:tc>
        <w:tc>
          <w:tcPr>
            <w:tcW w:w="1301"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92</w:t>
            </w:r>
          </w:p>
        </w:tc>
      </w:tr>
      <w:tr w:rsidR="00E03C22" w:rsidRPr="00E03C22" w:rsidTr="00DA71DC">
        <w:tc>
          <w:tcPr>
            <w:tcW w:w="3515"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1330"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3446"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Удмуртская Республика,</w:t>
            </w:r>
          </w:p>
        </w:tc>
        <w:tc>
          <w:tcPr>
            <w:tcW w:w="1301"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94</w:t>
            </w:r>
          </w:p>
        </w:tc>
      </w:tr>
      <w:tr w:rsidR="00E03C22" w:rsidRPr="00E03C22" w:rsidTr="00DA71DC">
        <w:tc>
          <w:tcPr>
            <w:tcW w:w="3515"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1330"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3446" w:type="dxa"/>
            <w:tcBorders>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Чувашская Республика (Чувашия)</w:t>
            </w:r>
          </w:p>
        </w:tc>
        <w:tc>
          <w:tcPr>
            <w:tcW w:w="1301" w:type="dxa"/>
            <w:tcBorders>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97</w:t>
            </w:r>
          </w:p>
        </w:tc>
      </w:tr>
      <w:tr w:rsidR="00E03C22" w:rsidRPr="00E03C22" w:rsidTr="00DA71DC">
        <w:tc>
          <w:tcPr>
            <w:tcW w:w="9592" w:type="dxa"/>
            <w:gridSpan w:val="4"/>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outlineLvl w:val="1"/>
              <w:rPr>
                <w:rFonts w:ascii="Times New Roman" w:eastAsiaTheme="minorEastAsia" w:hAnsi="Times New Roman"/>
                <w:sz w:val="20"/>
                <w:szCs w:val="20"/>
              </w:rPr>
            </w:pPr>
            <w:r w:rsidRPr="00E03C22">
              <w:rPr>
                <w:rFonts w:ascii="Times New Roman" w:eastAsiaTheme="minorEastAsia" w:hAnsi="Times New Roman"/>
                <w:sz w:val="20"/>
                <w:szCs w:val="20"/>
              </w:rPr>
              <w:t>Уральский федеральный округ</w:t>
            </w:r>
          </w:p>
        </w:tc>
      </w:tr>
      <w:tr w:rsidR="00E03C22" w:rsidRPr="00E03C22" w:rsidTr="00DA71DC">
        <w:tc>
          <w:tcPr>
            <w:tcW w:w="3515" w:type="dxa"/>
            <w:vMerge w:val="restart"/>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Екатеринбургская таможня</w:t>
            </w:r>
          </w:p>
        </w:tc>
        <w:tc>
          <w:tcPr>
            <w:tcW w:w="1330" w:type="dxa"/>
            <w:vMerge w:val="restart"/>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10502000</w:t>
            </w:r>
          </w:p>
        </w:tc>
        <w:tc>
          <w:tcPr>
            <w:tcW w:w="3446" w:type="dxa"/>
            <w:tcBorders>
              <w:top w:val="single" w:sz="4" w:space="0" w:color="auto"/>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Курганская область,</w:t>
            </w:r>
          </w:p>
        </w:tc>
        <w:tc>
          <w:tcPr>
            <w:tcW w:w="1301" w:type="dxa"/>
            <w:tcBorders>
              <w:top w:val="single" w:sz="4" w:space="0" w:color="auto"/>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37</w:t>
            </w:r>
          </w:p>
        </w:tc>
      </w:tr>
      <w:tr w:rsidR="00E03C22" w:rsidRPr="00E03C22" w:rsidTr="00DA71DC">
        <w:tc>
          <w:tcPr>
            <w:tcW w:w="3515"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1330"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3446"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Свердловская область,</w:t>
            </w:r>
          </w:p>
        </w:tc>
        <w:tc>
          <w:tcPr>
            <w:tcW w:w="1301"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65</w:t>
            </w:r>
          </w:p>
        </w:tc>
      </w:tr>
      <w:tr w:rsidR="00E03C22" w:rsidRPr="00E03C22" w:rsidTr="00DA71DC">
        <w:tc>
          <w:tcPr>
            <w:tcW w:w="3515"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1330"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3446"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Тюменская область,</w:t>
            </w:r>
          </w:p>
        </w:tc>
        <w:tc>
          <w:tcPr>
            <w:tcW w:w="1301"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71</w:t>
            </w:r>
          </w:p>
        </w:tc>
      </w:tr>
      <w:tr w:rsidR="00E03C22" w:rsidRPr="00E03C22" w:rsidTr="00DA71DC">
        <w:tc>
          <w:tcPr>
            <w:tcW w:w="3515"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1330"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3446"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 xml:space="preserve">Ханты-Мансийский автономный округ - </w:t>
            </w:r>
            <w:proofErr w:type="spellStart"/>
            <w:r w:rsidRPr="00E03C22">
              <w:rPr>
                <w:rFonts w:ascii="Times New Roman" w:eastAsiaTheme="minorEastAsia" w:hAnsi="Times New Roman"/>
                <w:sz w:val="20"/>
                <w:szCs w:val="20"/>
              </w:rPr>
              <w:t>Югра</w:t>
            </w:r>
            <w:proofErr w:type="spellEnd"/>
            <w:r w:rsidRPr="00E03C22">
              <w:rPr>
                <w:rFonts w:ascii="Times New Roman" w:eastAsiaTheme="minorEastAsia" w:hAnsi="Times New Roman"/>
                <w:sz w:val="20"/>
                <w:szCs w:val="20"/>
              </w:rPr>
              <w:t>,</w:t>
            </w:r>
          </w:p>
        </w:tc>
        <w:tc>
          <w:tcPr>
            <w:tcW w:w="1301"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71 100</w:t>
            </w:r>
          </w:p>
        </w:tc>
      </w:tr>
      <w:tr w:rsidR="00E03C22" w:rsidRPr="00E03C22" w:rsidTr="00DA71DC">
        <w:tc>
          <w:tcPr>
            <w:tcW w:w="3515"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1330"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3446"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Ямало-Ненецкий автономный округ,</w:t>
            </w:r>
          </w:p>
        </w:tc>
        <w:tc>
          <w:tcPr>
            <w:tcW w:w="1301"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71 140</w:t>
            </w:r>
          </w:p>
        </w:tc>
      </w:tr>
      <w:tr w:rsidR="00E03C22" w:rsidRPr="00E03C22" w:rsidTr="00DA71DC">
        <w:tc>
          <w:tcPr>
            <w:tcW w:w="3515"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1330"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3446" w:type="dxa"/>
            <w:tcBorders>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Челябинская область</w:t>
            </w:r>
          </w:p>
        </w:tc>
        <w:tc>
          <w:tcPr>
            <w:tcW w:w="1301" w:type="dxa"/>
            <w:tcBorders>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75</w:t>
            </w:r>
          </w:p>
        </w:tc>
      </w:tr>
      <w:tr w:rsidR="00E03C22" w:rsidRPr="00E03C22" w:rsidTr="00DA71DC">
        <w:tc>
          <w:tcPr>
            <w:tcW w:w="9592" w:type="dxa"/>
            <w:gridSpan w:val="4"/>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outlineLvl w:val="1"/>
              <w:rPr>
                <w:rFonts w:ascii="Times New Roman" w:eastAsiaTheme="minorEastAsia" w:hAnsi="Times New Roman"/>
                <w:sz w:val="20"/>
                <w:szCs w:val="20"/>
              </w:rPr>
            </w:pPr>
            <w:r w:rsidRPr="00E03C22">
              <w:rPr>
                <w:rFonts w:ascii="Times New Roman" w:eastAsiaTheme="minorEastAsia" w:hAnsi="Times New Roman"/>
                <w:sz w:val="20"/>
                <w:szCs w:val="20"/>
              </w:rPr>
              <w:t>Сибирский федеральный округ</w:t>
            </w:r>
          </w:p>
        </w:tc>
      </w:tr>
      <w:tr w:rsidR="00E03C22" w:rsidRPr="00E03C22" w:rsidTr="00DA71DC">
        <w:tc>
          <w:tcPr>
            <w:tcW w:w="3515" w:type="dxa"/>
            <w:vMerge w:val="restart"/>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lastRenderedPageBreak/>
              <w:t>Новосибирская таможня</w:t>
            </w:r>
          </w:p>
        </w:tc>
        <w:tc>
          <w:tcPr>
            <w:tcW w:w="1330" w:type="dxa"/>
            <w:vMerge w:val="restart"/>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10609000</w:t>
            </w:r>
          </w:p>
        </w:tc>
        <w:tc>
          <w:tcPr>
            <w:tcW w:w="3446" w:type="dxa"/>
            <w:tcBorders>
              <w:top w:val="single" w:sz="4" w:space="0" w:color="auto"/>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Алтайский край,</w:t>
            </w:r>
          </w:p>
        </w:tc>
        <w:tc>
          <w:tcPr>
            <w:tcW w:w="1301" w:type="dxa"/>
            <w:tcBorders>
              <w:top w:val="single" w:sz="4" w:space="0" w:color="auto"/>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01</w:t>
            </w:r>
          </w:p>
        </w:tc>
      </w:tr>
      <w:tr w:rsidR="00E03C22" w:rsidRPr="00E03C22" w:rsidTr="00DA71DC">
        <w:tc>
          <w:tcPr>
            <w:tcW w:w="3515"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1330"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3446"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Красноярский край,</w:t>
            </w:r>
          </w:p>
        </w:tc>
        <w:tc>
          <w:tcPr>
            <w:tcW w:w="1301"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04</w:t>
            </w:r>
          </w:p>
        </w:tc>
      </w:tr>
      <w:tr w:rsidR="00E03C22" w:rsidRPr="00E03C22" w:rsidTr="00DA71DC">
        <w:tc>
          <w:tcPr>
            <w:tcW w:w="3515"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1330"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3446"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Иркутская область,</w:t>
            </w:r>
          </w:p>
        </w:tc>
        <w:tc>
          <w:tcPr>
            <w:tcW w:w="1301"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25</w:t>
            </w:r>
          </w:p>
        </w:tc>
      </w:tr>
      <w:tr w:rsidR="00E03C22" w:rsidRPr="00E03C22" w:rsidTr="00DA71DC">
        <w:tc>
          <w:tcPr>
            <w:tcW w:w="3515"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1330"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3446"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Кемеровская область,</w:t>
            </w:r>
          </w:p>
        </w:tc>
        <w:tc>
          <w:tcPr>
            <w:tcW w:w="1301"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32</w:t>
            </w:r>
          </w:p>
        </w:tc>
      </w:tr>
      <w:tr w:rsidR="00E03C22" w:rsidRPr="00E03C22" w:rsidTr="00DA71DC">
        <w:tc>
          <w:tcPr>
            <w:tcW w:w="3515"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1330"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3446"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Новосибирская область,</w:t>
            </w:r>
          </w:p>
        </w:tc>
        <w:tc>
          <w:tcPr>
            <w:tcW w:w="1301"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50</w:t>
            </w:r>
          </w:p>
        </w:tc>
      </w:tr>
      <w:tr w:rsidR="00E03C22" w:rsidRPr="00E03C22" w:rsidTr="00DA71DC">
        <w:tc>
          <w:tcPr>
            <w:tcW w:w="3515"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1330"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3446"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Омская область,</w:t>
            </w:r>
          </w:p>
        </w:tc>
        <w:tc>
          <w:tcPr>
            <w:tcW w:w="1301"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52</w:t>
            </w:r>
          </w:p>
        </w:tc>
      </w:tr>
      <w:tr w:rsidR="00E03C22" w:rsidRPr="00E03C22" w:rsidTr="00DA71DC">
        <w:tc>
          <w:tcPr>
            <w:tcW w:w="3515"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1330"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3446"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Томская область,</w:t>
            </w:r>
          </w:p>
        </w:tc>
        <w:tc>
          <w:tcPr>
            <w:tcW w:w="1301"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69</w:t>
            </w:r>
          </w:p>
        </w:tc>
      </w:tr>
      <w:tr w:rsidR="00E03C22" w:rsidRPr="00E03C22" w:rsidTr="00DA71DC">
        <w:tc>
          <w:tcPr>
            <w:tcW w:w="3515"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1330"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3446"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Забайкальский край,</w:t>
            </w:r>
          </w:p>
        </w:tc>
        <w:tc>
          <w:tcPr>
            <w:tcW w:w="1301"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76</w:t>
            </w:r>
          </w:p>
        </w:tc>
      </w:tr>
      <w:tr w:rsidR="00E03C22" w:rsidRPr="00E03C22" w:rsidTr="00DA71DC">
        <w:tc>
          <w:tcPr>
            <w:tcW w:w="3515"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1330"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3446"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Республика Бурятия,</w:t>
            </w:r>
          </w:p>
        </w:tc>
        <w:tc>
          <w:tcPr>
            <w:tcW w:w="1301"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81</w:t>
            </w:r>
          </w:p>
        </w:tc>
      </w:tr>
      <w:tr w:rsidR="00E03C22" w:rsidRPr="00E03C22" w:rsidTr="00DA71DC">
        <w:tc>
          <w:tcPr>
            <w:tcW w:w="3515"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1330"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3446"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Республика Алтай,</w:t>
            </w:r>
          </w:p>
        </w:tc>
        <w:tc>
          <w:tcPr>
            <w:tcW w:w="1301"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84</w:t>
            </w:r>
          </w:p>
        </w:tc>
      </w:tr>
      <w:tr w:rsidR="00E03C22" w:rsidRPr="00E03C22" w:rsidTr="00DA71DC">
        <w:tc>
          <w:tcPr>
            <w:tcW w:w="3515"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1330"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3446"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Республика Тыва,</w:t>
            </w:r>
          </w:p>
        </w:tc>
        <w:tc>
          <w:tcPr>
            <w:tcW w:w="1301"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93</w:t>
            </w:r>
          </w:p>
        </w:tc>
      </w:tr>
      <w:tr w:rsidR="00E03C22" w:rsidRPr="00E03C22" w:rsidTr="00DA71DC">
        <w:tc>
          <w:tcPr>
            <w:tcW w:w="3515"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1330"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3446" w:type="dxa"/>
            <w:tcBorders>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Республика Хакасия</w:t>
            </w:r>
          </w:p>
        </w:tc>
        <w:tc>
          <w:tcPr>
            <w:tcW w:w="1301" w:type="dxa"/>
            <w:tcBorders>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95</w:t>
            </w:r>
          </w:p>
        </w:tc>
      </w:tr>
      <w:tr w:rsidR="00E03C22" w:rsidRPr="00E03C22" w:rsidTr="00DA71DC">
        <w:tc>
          <w:tcPr>
            <w:tcW w:w="9592" w:type="dxa"/>
            <w:gridSpan w:val="4"/>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outlineLvl w:val="1"/>
              <w:rPr>
                <w:rFonts w:ascii="Times New Roman" w:eastAsiaTheme="minorEastAsia" w:hAnsi="Times New Roman"/>
                <w:sz w:val="20"/>
                <w:szCs w:val="20"/>
              </w:rPr>
            </w:pPr>
            <w:r w:rsidRPr="00E03C22">
              <w:rPr>
                <w:rFonts w:ascii="Times New Roman" w:eastAsiaTheme="minorEastAsia" w:hAnsi="Times New Roman"/>
                <w:sz w:val="20"/>
                <w:szCs w:val="20"/>
              </w:rPr>
              <w:t>Дальневосточный федеральный округ</w:t>
            </w:r>
          </w:p>
        </w:tc>
      </w:tr>
      <w:tr w:rsidR="00E03C22" w:rsidRPr="00E03C22" w:rsidTr="00DA71DC">
        <w:tc>
          <w:tcPr>
            <w:tcW w:w="3515" w:type="dxa"/>
            <w:vMerge w:val="restart"/>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Владивостокская таможня</w:t>
            </w:r>
          </w:p>
        </w:tc>
        <w:tc>
          <w:tcPr>
            <w:tcW w:w="1330" w:type="dxa"/>
            <w:vMerge w:val="restart"/>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10702000</w:t>
            </w:r>
          </w:p>
        </w:tc>
        <w:tc>
          <w:tcPr>
            <w:tcW w:w="3446" w:type="dxa"/>
            <w:tcBorders>
              <w:top w:val="single" w:sz="4" w:space="0" w:color="auto"/>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Приморский край,</w:t>
            </w:r>
          </w:p>
        </w:tc>
        <w:tc>
          <w:tcPr>
            <w:tcW w:w="1301" w:type="dxa"/>
            <w:tcBorders>
              <w:top w:val="single" w:sz="4" w:space="0" w:color="auto"/>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05</w:t>
            </w:r>
          </w:p>
        </w:tc>
      </w:tr>
      <w:tr w:rsidR="00E03C22" w:rsidRPr="00E03C22" w:rsidTr="00DA71DC">
        <w:tc>
          <w:tcPr>
            <w:tcW w:w="3515"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1330"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3446"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Хабаровский край,</w:t>
            </w:r>
          </w:p>
        </w:tc>
        <w:tc>
          <w:tcPr>
            <w:tcW w:w="1301"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08</w:t>
            </w:r>
          </w:p>
        </w:tc>
      </w:tr>
      <w:tr w:rsidR="00E03C22" w:rsidRPr="00E03C22" w:rsidTr="00DA71DC">
        <w:tc>
          <w:tcPr>
            <w:tcW w:w="3515"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1330"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3446"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Амурская область,</w:t>
            </w:r>
          </w:p>
        </w:tc>
        <w:tc>
          <w:tcPr>
            <w:tcW w:w="1301"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w:t>
            </w:r>
          </w:p>
        </w:tc>
      </w:tr>
      <w:tr w:rsidR="00E03C22" w:rsidRPr="00E03C22" w:rsidTr="00DA71DC">
        <w:tc>
          <w:tcPr>
            <w:tcW w:w="3515"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1330"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3446"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Камчатский край,</w:t>
            </w:r>
          </w:p>
        </w:tc>
        <w:tc>
          <w:tcPr>
            <w:tcW w:w="1301"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30</w:t>
            </w:r>
          </w:p>
        </w:tc>
      </w:tr>
      <w:tr w:rsidR="00E03C22" w:rsidRPr="00E03C22" w:rsidTr="00DA71DC">
        <w:tc>
          <w:tcPr>
            <w:tcW w:w="3515"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1330"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3446"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Магаданская область,</w:t>
            </w:r>
          </w:p>
        </w:tc>
        <w:tc>
          <w:tcPr>
            <w:tcW w:w="1301"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44</w:t>
            </w:r>
          </w:p>
        </w:tc>
      </w:tr>
      <w:tr w:rsidR="00E03C22" w:rsidRPr="00E03C22" w:rsidTr="00DA71DC">
        <w:tc>
          <w:tcPr>
            <w:tcW w:w="3515"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1330"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3446"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Сахалинская область,</w:t>
            </w:r>
          </w:p>
        </w:tc>
        <w:tc>
          <w:tcPr>
            <w:tcW w:w="1301"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64</w:t>
            </w:r>
          </w:p>
        </w:tc>
      </w:tr>
      <w:tr w:rsidR="00E03C22" w:rsidRPr="00E03C22" w:rsidTr="00DA71DC">
        <w:tc>
          <w:tcPr>
            <w:tcW w:w="3515"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1330"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3446"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Чукотский автономный округ,</w:t>
            </w:r>
          </w:p>
        </w:tc>
        <w:tc>
          <w:tcPr>
            <w:tcW w:w="1301"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77</w:t>
            </w:r>
          </w:p>
        </w:tc>
      </w:tr>
      <w:tr w:rsidR="00E03C22" w:rsidRPr="00E03C22" w:rsidTr="00DA71DC">
        <w:tc>
          <w:tcPr>
            <w:tcW w:w="3515"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1330"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3446"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Республика Саха (Якутия),</w:t>
            </w:r>
          </w:p>
        </w:tc>
        <w:tc>
          <w:tcPr>
            <w:tcW w:w="1301" w:type="dxa"/>
            <w:tcBorders>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98</w:t>
            </w:r>
          </w:p>
        </w:tc>
      </w:tr>
      <w:tr w:rsidR="00E03C22" w:rsidRPr="00E03C22" w:rsidTr="00DA71DC">
        <w:tc>
          <w:tcPr>
            <w:tcW w:w="3515"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1330" w:type="dxa"/>
            <w:vMerge/>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c>
        <w:tc>
          <w:tcPr>
            <w:tcW w:w="3446" w:type="dxa"/>
            <w:tcBorders>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Еврейская автономная область</w:t>
            </w:r>
          </w:p>
        </w:tc>
        <w:tc>
          <w:tcPr>
            <w:tcW w:w="1301" w:type="dxa"/>
            <w:tcBorders>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99</w:t>
            </w:r>
          </w:p>
        </w:tc>
      </w:tr>
    </w:tbl>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w:t>
      </w:r>
    </w:p>
    <w:p w:rsidR="00E03C22" w:rsidRPr="00E03C22" w:rsidRDefault="00E03C22" w:rsidP="00E03C22">
      <w:pPr>
        <w:widowControl w:val="0"/>
        <w:autoSpaceDE w:val="0"/>
        <w:autoSpaceDN w:val="0"/>
        <w:adjustRightInd w:val="0"/>
        <w:spacing w:before="200" w:after="0" w:line="240" w:lineRule="auto"/>
        <w:ind w:right="849"/>
        <w:jc w:val="both"/>
        <w:rPr>
          <w:rFonts w:ascii="Times New Roman" w:eastAsiaTheme="minorEastAsia" w:hAnsi="Times New Roman"/>
          <w:sz w:val="20"/>
          <w:szCs w:val="20"/>
        </w:rPr>
      </w:pPr>
      <w:bookmarkStart w:id="5" w:name="Par297"/>
      <w:bookmarkEnd w:id="5"/>
      <w:r w:rsidRPr="00E03C22">
        <w:rPr>
          <w:rFonts w:ascii="Times New Roman" w:eastAsiaTheme="minorEastAsia" w:hAnsi="Times New Roman"/>
          <w:sz w:val="20"/>
          <w:szCs w:val="20"/>
        </w:rPr>
        <w:t xml:space="preserve">&lt;1&gt; Общероссийский </w:t>
      </w:r>
      <w:hyperlink r:id="rId11" w:tooltip="&quot;ОК 019-95. Общероссийский классификатор объектов административно-территориального деления&quot; (утв. Постановлением Госстандарта России от 31.07.1995 N 413) (ред. от 21.12.2017) (коды 01 - 32 ОКАТО){КонсультантПлюс}" w:history="1">
        <w:r w:rsidRPr="00E03C22">
          <w:rPr>
            <w:rFonts w:ascii="Times New Roman" w:eastAsiaTheme="minorEastAsia" w:hAnsi="Times New Roman"/>
            <w:color w:val="0000FF"/>
            <w:sz w:val="20"/>
            <w:szCs w:val="20"/>
          </w:rPr>
          <w:t>классификатор</w:t>
        </w:r>
      </w:hyperlink>
      <w:r w:rsidRPr="00E03C22">
        <w:rPr>
          <w:rFonts w:ascii="Times New Roman" w:eastAsiaTheme="minorEastAsia" w:hAnsi="Times New Roman"/>
          <w:sz w:val="20"/>
          <w:szCs w:val="20"/>
        </w:rPr>
        <w:t xml:space="preserve"> объектов административно-территориального деления.</w:t>
      </w:r>
    </w:p>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p w:rsidR="00E03C22" w:rsidRPr="00E03C22" w:rsidRDefault="00E03C22" w:rsidP="00E03C22">
      <w:pPr>
        <w:widowControl w:val="0"/>
        <w:autoSpaceDE w:val="0"/>
        <w:autoSpaceDN w:val="0"/>
        <w:adjustRightInd w:val="0"/>
        <w:spacing w:after="0" w:line="240" w:lineRule="auto"/>
        <w:ind w:right="849"/>
        <w:jc w:val="right"/>
        <w:outlineLvl w:val="0"/>
        <w:rPr>
          <w:rFonts w:ascii="Times New Roman" w:eastAsiaTheme="minorEastAsia" w:hAnsi="Times New Roman"/>
          <w:sz w:val="20"/>
          <w:szCs w:val="20"/>
        </w:rPr>
      </w:pPr>
      <w:r w:rsidRPr="00E03C22">
        <w:rPr>
          <w:rFonts w:ascii="Times New Roman" w:eastAsiaTheme="minorEastAsia" w:hAnsi="Times New Roman"/>
          <w:sz w:val="20"/>
          <w:szCs w:val="20"/>
        </w:rPr>
        <w:t>Приложение N 3</w:t>
      </w:r>
    </w:p>
    <w:p w:rsidR="00E03C22" w:rsidRPr="00E03C22" w:rsidRDefault="00E03C22" w:rsidP="00E03C22">
      <w:pPr>
        <w:widowControl w:val="0"/>
        <w:autoSpaceDE w:val="0"/>
        <w:autoSpaceDN w:val="0"/>
        <w:adjustRightInd w:val="0"/>
        <w:spacing w:after="0" w:line="240" w:lineRule="auto"/>
        <w:ind w:right="849"/>
        <w:jc w:val="right"/>
        <w:rPr>
          <w:rFonts w:ascii="Times New Roman" w:eastAsiaTheme="minorEastAsia" w:hAnsi="Times New Roman"/>
          <w:sz w:val="20"/>
          <w:szCs w:val="20"/>
        </w:rPr>
      </w:pPr>
      <w:r w:rsidRPr="00E03C22">
        <w:rPr>
          <w:rFonts w:ascii="Times New Roman" w:eastAsiaTheme="minorEastAsia" w:hAnsi="Times New Roman"/>
          <w:sz w:val="20"/>
          <w:szCs w:val="20"/>
        </w:rPr>
        <w:t>к приказу ФТС России</w:t>
      </w:r>
    </w:p>
    <w:p w:rsidR="00E03C22" w:rsidRPr="00E03C22" w:rsidRDefault="00E03C22" w:rsidP="00E03C22">
      <w:pPr>
        <w:widowControl w:val="0"/>
        <w:autoSpaceDE w:val="0"/>
        <w:autoSpaceDN w:val="0"/>
        <w:adjustRightInd w:val="0"/>
        <w:spacing w:after="0" w:line="240" w:lineRule="auto"/>
        <w:ind w:right="849"/>
        <w:jc w:val="right"/>
        <w:rPr>
          <w:rFonts w:ascii="Times New Roman" w:eastAsiaTheme="minorEastAsia" w:hAnsi="Times New Roman"/>
          <w:sz w:val="20"/>
          <w:szCs w:val="20"/>
        </w:rPr>
      </w:pPr>
      <w:r w:rsidRPr="00E03C22">
        <w:rPr>
          <w:rFonts w:ascii="Times New Roman" w:eastAsiaTheme="minorEastAsia" w:hAnsi="Times New Roman"/>
          <w:sz w:val="20"/>
          <w:szCs w:val="20"/>
        </w:rPr>
        <w:t>от 9 февраля 2015 г. N 205</w:t>
      </w:r>
    </w:p>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bookmarkStart w:id="6" w:name="Par307"/>
      <w:bookmarkEnd w:id="6"/>
      <w:r w:rsidRPr="00E03C22">
        <w:rPr>
          <w:rFonts w:ascii="Times New Roman" w:eastAsiaTheme="minorEastAsia" w:hAnsi="Times New Roman"/>
          <w:sz w:val="20"/>
          <w:szCs w:val="20"/>
        </w:rPr>
        <w:t>ПЕРЕЧЕНЬ</w:t>
      </w:r>
    </w:p>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ТАМОЖЕННЫХ ОРГАНОВ, НЕ ОБЛАДАЮЩИХ КОМПЕТЕНЦИЕЙ</w:t>
      </w:r>
    </w:p>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ПО СОВЕРШЕНИЮ ТАМОЖЕННЫХ ОПЕРАЦИЙ В ОТНОШЕНИИ ВВОЗИМЫХ</w:t>
      </w:r>
    </w:p>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 xml:space="preserve">В РОССИЙСКУЮ ФЕДЕРАЦИЮ ТОВАРОВ, КЛАССИФИЦИРУЕМЫХ В </w:t>
      </w:r>
      <w:proofErr w:type="gramStart"/>
      <w:r w:rsidRPr="00E03C22">
        <w:rPr>
          <w:rFonts w:ascii="Times New Roman" w:eastAsiaTheme="minorEastAsia" w:hAnsi="Times New Roman"/>
          <w:sz w:val="20"/>
          <w:szCs w:val="20"/>
        </w:rPr>
        <w:t>ТОВАРНОЙ</w:t>
      </w:r>
      <w:proofErr w:type="gramEnd"/>
    </w:p>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ГРУППЕ 24, ТОВАРНОЙ ПОЗИЦИИ 3403</w:t>
      </w:r>
      <w:proofErr w:type="gramStart"/>
      <w:r w:rsidRPr="00E03C22">
        <w:rPr>
          <w:rFonts w:ascii="Times New Roman" w:eastAsiaTheme="minorEastAsia" w:hAnsi="Times New Roman"/>
          <w:sz w:val="20"/>
          <w:szCs w:val="20"/>
        </w:rPr>
        <w:t xml:space="preserve"> И</w:t>
      </w:r>
      <w:proofErr w:type="gramEnd"/>
      <w:r w:rsidRPr="00E03C22">
        <w:rPr>
          <w:rFonts w:ascii="Times New Roman" w:eastAsiaTheme="minorEastAsia" w:hAnsi="Times New Roman"/>
          <w:sz w:val="20"/>
          <w:szCs w:val="20"/>
        </w:rPr>
        <w:t xml:space="preserve"> ПОДСУБПОЗИЦИЯХ</w:t>
      </w:r>
    </w:p>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lastRenderedPageBreak/>
        <w:t>2710 19 710 0 - 2710 99 000 0 ТН ВЭД ЕАЭС</w:t>
      </w:r>
    </w:p>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p>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1. Таможенные посты, подчиненные:</w:t>
      </w:r>
    </w:p>
    <w:p w:rsidR="00E03C22" w:rsidRPr="00E03C22" w:rsidRDefault="00E03C22" w:rsidP="00E03C22">
      <w:pPr>
        <w:widowControl w:val="0"/>
        <w:autoSpaceDE w:val="0"/>
        <w:autoSpaceDN w:val="0"/>
        <w:adjustRightInd w:val="0"/>
        <w:spacing w:before="200"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Балтийской таможне,</w:t>
      </w:r>
    </w:p>
    <w:p w:rsidR="00E03C22" w:rsidRPr="00E03C22" w:rsidRDefault="00E03C22" w:rsidP="00E03C22">
      <w:pPr>
        <w:widowControl w:val="0"/>
        <w:autoSpaceDE w:val="0"/>
        <w:autoSpaceDN w:val="0"/>
        <w:adjustRightInd w:val="0"/>
        <w:spacing w:before="200" w:after="0" w:line="240" w:lineRule="auto"/>
        <w:ind w:right="849"/>
        <w:jc w:val="both"/>
        <w:rPr>
          <w:rFonts w:ascii="Times New Roman" w:eastAsiaTheme="minorEastAsia" w:hAnsi="Times New Roman"/>
          <w:sz w:val="20"/>
          <w:szCs w:val="20"/>
        </w:rPr>
      </w:pPr>
      <w:proofErr w:type="spellStart"/>
      <w:r w:rsidRPr="00E03C22">
        <w:rPr>
          <w:rFonts w:ascii="Times New Roman" w:eastAsiaTheme="minorEastAsia" w:hAnsi="Times New Roman"/>
          <w:sz w:val="20"/>
          <w:szCs w:val="20"/>
        </w:rPr>
        <w:t>Внуковской</w:t>
      </w:r>
      <w:proofErr w:type="spellEnd"/>
      <w:r w:rsidRPr="00E03C22">
        <w:rPr>
          <w:rFonts w:ascii="Times New Roman" w:eastAsiaTheme="minorEastAsia" w:hAnsi="Times New Roman"/>
          <w:sz w:val="20"/>
          <w:szCs w:val="20"/>
        </w:rPr>
        <w:t xml:space="preserve"> таможне,</w:t>
      </w:r>
    </w:p>
    <w:p w:rsidR="00E03C22" w:rsidRPr="00E03C22" w:rsidRDefault="00E03C22" w:rsidP="00E03C22">
      <w:pPr>
        <w:widowControl w:val="0"/>
        <w:autoSpaceDE w:val="0"/>
        <w:autoSpaceDN w:val="0"/>
        <w:adjustRightInd w:val="0"/>
        <w:spacing w:before="200"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Выборгской таможне,</w:t>
      </w:r>
    </w:p>
    <w:p w:rsidR="00E03C22" w:rsidRPr="00E03C22" w:rsidRDefault="00E03C22" w:rsidP="00E03C22">
      <w:pPr>
        <w:widowControl w:val="0"/>
        <w:autoSpaceDE w:val="0"/>
        <w:autoSpaceDN w:val="0"/>
        <w:adjustRightInd w:val="0"/>
        <w:spacing w:before="200"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Домодедовской таможне,</w:t>
      </w:r>
    </w:p>
    <w:p w:rsidR="00E03C22" w:rsidRPr="00E03C22" w:rsidRDefault="00E03C22" w:rsidP="00E03C22">
      <w:pPr>
        <w:widowControl w:val="0"/>
        <w:autoSpaceDE w:val="0"/>
        <w:autoSpaceDN w:val="0"/>
        <w:adjustRightInd w:val="0"/>
        <w:spacing w:before="200" w:after="0" w:line="240" w:lineRule="auto"/>
        <w:ind w:right="849"/>
        <w:jc w:val="both"/>
        <w:rPr>
          <w:rFonts w:ascii="Times New Roman" w:eastAsiaTheme="minorEastAsia" w:hAnsi="Times New Roman"/>
          <w:sz w:val="20"/>
          <w:szCs w:val="20"/>
        </w:rPr>
      </w:pPr>
      <w:proofErr w:type="spellStart"/>
      <w:r w:rsidRPr="00E03C22">
        <w:rPr>
          <w:rFonts w:ascii="Times New Roman" w:eastAsiaTheme="minorEastAsia" w:hAnsi="Times New Roman"/>
          <w:sz w:val="20"/>
          <w:szCs w:val="20"/>
        </w:rPr>
        <w:t>Кингисеппской</w:t>
      </w:r>
      <w:proofErr w:type="spellEnd"/>
      <w:r w:rsidRPr="00E03C22">
        <w:rPr>
          <w:rFonts w:ascii="Times New Roman" w:eastAsiaTheme="minorEastAsia" w:hAnsi="Times New Roman"/>
          <w:sz w:val="20"/>
          <w:szCs w:val="20"/>
        </w:rPr>
        <w:t xml:space="preserve"> таможне,</w:t>
      </w:r>
    </w:p>
    <w:p w:rsidR="00E03C22" w:rsidRPr="00E03C22" w:rsidRDefault="00E03C22" w:rsidP="00E03C22">
      <w:pPr>
        <w:widowControl w:val="0"/>
        <w:autoSpaceDE w:val="0"/>
        <w:autoSpaceDN w:val="0"/>
        <w:adjustRightInd w:val="0"/>
        <w:spacing w:before="200"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Краснодарской таможне,</w:t>
      </w:r>
    </w:p>
    <w:p w:rsidR="00E03C22" w:rsidRPr="00E03C22" w:rsidRDefault="00E03C22" w:rsidP="00E03C22">
      <w:pPr>
        <w:widowControl w:val="0"/>
        <w:autoSpaceDE w:val="0"/>
        <w:autoSpaceDN w:val="0"/>
        <w:adjustRightInd w:val="0"/>
        <w:spacing w:before="200"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Московской таможне,</w:t>
      </w:r>
    </w:p>
    <w:p w:rsidR="00E03C22" w:rsidRPr="00E03C22" w:rsidRDefault="00E03C22" w:rsidP="00E03C22">
      <w:pPr>
        <w:widowControl w:val="0"/>
        <w:autoSpaceDE w:val="0"/>
        <w:autoSpaceDN w:val="0"/>
        <w:adjustRightInd w:val="0"/>
        <w:spacing w:before="200"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Московской областной</w:t>
      </w:r>
    </w:p>
    <w:p w:rsidR="00E03C22" w:rsidRPr="00E03C22" w:rsidRDefault="00E03C22" w:rsidP="00E03C22">
      <w:pPr>
        <w:widowControl w:val="0"/>
        <w:autoSpaceDE w:val="0"/>
        <w:autoSpaceDN w:val="0"/>
        <w:adjustRightInd w:val="0"/>
        <w:spacing w:before="200"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таможне,</w:t>
      </w:r>
    </w:p>
    <w:p w:rsidR="00E03C22" w:rsidRPr="00E03C22" w:rsidRDefault="00E03C22" w:rsidP="00E03C22">
      <w:pPr>
        <w:widowControl w:val="0"/>
        <w:autoSpaceDE w:val="0"/>
        <w:autoSpaceDN w:val="0"/>
        <w:adjustRightInd w:val="0"/>
        <w:spacing w:before="200"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Пулковской таможне,</w:t>
      </w:r>
    </w:p>
    <w:p w:rsidR="00E03C22" w:rsidRPr="00E03C22" w:rsidRDefault="00E03C22" w:rsidP="00E03C22">
      <w:pPr>
        <w:widowControl w:val="0"/>
        <w:autoSpaceDE w:val="0"/>
        <w:autoSpaceDN w:val="0"/>
        <w:adjustRightInd w:val="0"/>
        <w:spacing w:before="200"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Ростовской таможне,</w:t>
      </w:r>
    </w:p>
    <w:p w:rsidR="00E03C22" w:rsidRPr="00E03C22" w:rsidRDefault="00E03C22" w:rsidP="00E03C22">
      <w:pPr>
        <w:widowControl w:val="0"/>
        <w:autoSpaceDE w:val="0"/>
        <w:autoSpaceDN w:val="0"/>
        <w:adjustRightInd w:val="0"/>
        <w:spacing w:before="200"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 xml:space="preserve">Санкт-Петербургской таможне (за исключением таможенного поста Автомобильный завод и </w:t>
      </w:r>
      <w:proofErr w:type="spellStart"/>
      <w:r w:rsidRPr="00E03C22">
        <w:rPr>
          <w:rFonts w:ascii="Times New Roman" w:eastAsiaTheme="minorEastAsia" w:hAnsi="Times New Roman"/>
          <w:sz w:val="20"/>
          <w:szCs w:val="20"/>
        </w:rPr>
        <w:t>Шушарского</w:t>
      </w:r>
      <w:proofErr w:type="spellEnd"/>
      <w:r w:rsidRPr="00E03C22">
        <w:rPr>
          <w:rFonts w:ascii="Times New Roman" w:eastAsiaTheme="minorEastAsia" w:hAnsi="Times New Roman"/>
          <w:sz w:val="20"/>
          <w:szCs w:val="20"/>
        </w:rPr>
        <w:t xml:space="preserve"> таможенного поста),</w:t>
      </w:r>
    </w:p>
    <w:p w:rsidR="00E03C22" w:rsidRPr="00E03C22" w:rsidRDefault="00E03C22" w:rsidP="00E03C22">
      <w:pPr>
        <w:widowControl w:val="0"/>
        <w:autoSpaceDE w:val="0"/>
        <w:autoSpaceDN w:val="0"/>
        <w:adjustRightInd w:val="0"/>
        <w:spacing w:before="200"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Таганрогской таможне,</w:t>
      </w:r>
    </w:p>
    <w:p w:rsidR="00E03C22" w:rsidRPr="00E03C22" w:rsidRDefault="00E03C22" w:rsidP="00E03C22">
      <w:pPr>
        <w:widowControl w:val="0"/>
        <w:autoSpaceDE w:val="0"/>
        <w:autoSpaceDN w:val="0"/>
        <w:adjustRightInd w:val="0"/>
        <w:spacing w:before="200"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Центральной энергетической таможне, Шереметьевской таможне.</w:t>
      </w:r>
    </w:p>
    <w:p w:rsidR="00E03C22" w:rsidRPr="00E03C22" w:rsidRDefault="00E03C22" w:rsidP="00E03C22">
      <w:pPr>
        <w:widowControl w:val="0"/>
        <w:autoSpaceDE w:val="0"/>
        <w:autoSpaceDN w:val="0"/>
        <w:adjustRightInd w:val="0"/>
        <w:spacing w:before="200"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 xml:space="preserve">2. Специализированный таможенный </w:t>
      </w:r>
      <w:proofErr w:type="gramStart"/>
      <w:r w:rsidRPr="00E03C22">
        <w:rPr>
          <w:rFonts w:ascii="Times New Roman" w:eastAsiaTheme="minorEastAsia" w:hAnsi="Times New Roman"/>
          <w:sz w:val="20"/>
          <w:szCs w:val="20"/>
        </w:rPr>
        <w:t>пост Центральной</w:t>
      </w:r>
      <w:proofErr w:type="gramEnd"/>
      <w:r w:rsidRPr="00E03C22">
        <w:rPr>
          <w:rFonts w:ascii="Times New Roman" w:eastAsiaTheme="minorEastAsia" w:hAnsi="Times New Roman"/>
          <w:sz w:val="20"/>
          <w:szCs w:val="20"/>
        </w:rPr>
        <w:t xml:space="preserve"> акцизной таможни.</w:t>
      </w:r>
    </w:p>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p w:rsidR="00E03C22" w:rsidRPr="00E03C22" w:rsidRDefault="00E03C22" w:rsidP="00E03C22">
      <w:pPr>
        <w:widowControl w:val="0"/>
        <w:autoSpaceDE w:val="0"/>
        <w:autoSpaceDN w:val="0"/>
        <w:adjustRightInd w:val="0"/>
        <w:spacing w:after="0" w:line="240" w:lineRule="auto"/>
        <w:ind w:right="849"/>
        <w:jc w:val="right"/>
        <w:outlineLvl w:val="0"/>
        <w:rPr>
          <w:rFonts w:ascii="Times New Roman" w:eastAsiaTheme="minorEastAsia" w:hAnsi="Times New Roman"/>
          <w:sz w:val="20"/>
          <w:szCs w:val="20"/>
        </w:rPr>
      </w:pPr>
      <w:r w:rsidRPr="00E03C22">
        <w:rPr>
          <w:rFonts w:ascii="Times New Roman" w:eastAsiaTheme="minorEastAsia" w:hAnsi="Times New Roman"/>
          <w:sz w:val="20"/>
          <w:szCs w:val="20"/>
        </w:rPr>
        <w:t>Приложение N 4</w:t>
      </w:r>
    </w:p>
    <w:p w:rsidR="00E03C22" w:rsidRPr="00E03C22" w:rsidRDefault="00E03C22" w:rsidP="00E03C22">
      <w:pPr>
        <w:widowControl w:val="0"/>
        <w:autoSpaceDE w:val="0"/>
        <w:autoSpaceDN w:val="0"/>
        <w:adjustRightInd w:val="0"/>
        <w:spacing w:after="0" w:line="240" w:lineRule="auto"/>
        <w:ind w:right="849"/>
        <w:jc w:val="right"/>
        <w:rPr>
          <w:rFonts w:ascii="Times New Roman" w:eastAsiaTheme="minorEastAsia" w:hAnsi="Times New Roman"/>
          <w:sz w:val="20"/>
          <w:szCs w:val="20"/>
        </w:rPr>
      </w:pPr>
      <w:r w:rsidRPr="00E03C22">
        <w:rPr>
          <w:rFonts w:ascii="Times New Roman" w:eastAsiaTheme="minorEastAsia" w:hAnsi="Times New Roman"/>
          <w:sz w:val="20"/>
          <w:szCs w:val="20"/>
        </w:rPr>
        <w:t>к приказу ФТС России</w:t>
      </w:r>
    </w:p>
    <w:p w:rsidR="00E03C22" w:rsidRPr="00E03C22" w:rsidRDefault="00E03C22" w:rsidP="00E03C22">
      <w:pPr>
        <w:widowControl w:val="0"/>
        <w:autoSpaceDE w:val="0"/>
        <w:autoSpaceDN w:val="0"/>
        <w:adjustRightInd w:val="0"/>
        <w:spacing w:after="0" w:line="240" w:lineRule="auto"/>
        <w:ind w:right="849"/>
        <w:jc w:val="right"/>
        <w:rPr>
          <w:rFonts w:ascii="Times New Roman" w:eastAsiaTheme="minorEastAsia" w:hAnsi="Times New Roman"/>
          <w:sz w:val="20"/>
          <w:szCs w:val="20"/>
        </w:rPr>
      </w:pPr>
      <w:r w:rsidRPr="00E03C22">
        <w:rPr>
          <w:rFonts w:ascii="Times New Roman" w:eastAsiaTheme="minorEastAsia" w:hAnsi="Times New Roman"/>
          <w:sz w:val="20"/>
          <w:szCs w:val="20"/>
        </w:rPr>
        <w:t>от 9 февраля 2015 г. N 205</w:t>
      </w:r>
    </w:p>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bookmarkStart w:id="7" w:name="Par339"/>
      <w:bookmarkEnd w:id="7"/>
      <w:r w:rsidRPr="00E03C22">
        <w:rPr>
          <w:rFonts w:ascii="Times New Roman" w:eastAsiaTheme="minorEastAsia" w:hAnsi="Times New Roman"/>
          <w:sz w:val="20"/>
          <w:szCs w:val="20"/>
        </w:rPr>
        <w:t>ПЕРЕЧЕНЬ</w:t>
      </w:r>
    </w:p>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ТАМОЖЕННЫХ ОРГАНОВ, ОБЛАДАЮЩИХ КОМПЕТЕНЦИЕЙ</w:t>
      </w:r>
    </w:p>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ПО СОВЕРШЕНИЮ ТАМОЖЕННЫХ ОПЕРАЦИЙ В ОТНОШЕНИИ</w:t>
      </w:r>
    </w:p>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ВВОЗИМЫХ В РОССИЙСКУЮ ФЕДЕРАЦИЮ ПОДАКЦИЗНЫХ ТОВАРОВ,</w:t>
      </w:r>
    </w:p>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proofErr w:type="gramStart"/>
      <w:r w:rsidRPr="00E03C22">
        <w:rPr>
          <w:rFonts w:ascii="Times New Roman" w:eastAsiaTheme="minorEastAsia" w:hAnsi="Times New Roman"/>
          <w:sz w:val="20"/>
          <w:szCs w:val="20"/>
        </w:rPr>
        <w:t>ОБОРОТ</w:t>
      </w:r>
      <w:proofErr w:type="gramEnd"/>
      <w:r w:rsidRPr="00E03C22">
        <w:rPr>
          <w:rFonts w:ascii="Times New Roman" w:eastAsiaTheme="minorEastAsia" w:hAnsi="Times New Roman"/>
          <w:sz w:val="20"/>
          <w:szCs w:val="20"/>
        </w:rPr>
        <w:t xml:space="preserve"> КОТОРЫХ ПОДЛЕЖИТ ЛИЦЕНЗИРОВАНИЮ И (ИЛИ) КОТОРЫЕ</w:t>
      </w:r>
    </w:p>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ПОДЛЕЖАТ МАРКИРОВКЕ АКЦИЗНЫМИ МАРКАМИ, НЕПОДАКЦИЗНОЙ</w:t>
      </w:r>
    </w:p>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СПИРТОСОДЕРЖАЩЕЙ ПИЩЕВОЙ И НЕПИЩЕВОЙ ПРОДУКЦИИ,</w:t>
      </w:r>
    </w:p>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proofErr w:type="gramStart"/>
      <w:r w:rsidRPr="00E03C22">
        <w:rPr>
          <w:rFonts w:ascii="Times New Roman" w:eastAsiaTheme="minorEastAsia" w:hAnsi="Times New Roman"/>
          <w:sz w:val="20"/>
          <w:szCs w:val="20"/>
        </w:rPr>
        <w:t>ОБОРОТ</w:t>
      </w:r>
      <w:proofErr w:type="gramEnd"/>
      <w:r w:rsidRPr="00E03C22">
        <w:rPr>
          <w:rFonts w:ascii="Times New Roman" w:eastAsiaTheme="minorEastAsia" w:hAnsi="Times New Roman"/>
          <w:sz w:val="20"/>
          <w:szCs w:val="20"/>
        </w:rPr>
        <w:t xml:space="preserve"> КОТОРОЙ ПОДЛЕЖИТ ЛИЦЕНЗИРОВАНИЮ, А ТАКЖЕ</w:t>
      </w:r>
    </w:p>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ПИВА (В ТОМ ЧИСЛЕ БЕЗАЛКОГОЛЬНОГО), СИДРА, ПУАРЕ</w:t>
      </w:r>
    </w:p>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(ГРУШЕВОГО СИДРА) И МЕДОВУХИ (МЕДОВОГО НАПИТКА)</w:t>
      </w:r>
    </w:p>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4"/>
          <w:szCs w:val="24"/>
        </w:rPr>
      </w:pPr>
    </w:p>
    <w:tbl>
      <w:tblPr>
        <w:tblW w:w="10207" w:type="dxa"/>
        <w:jc w:val="center"/>
        <w:tblLayout w:type="fixed"/>
        <w:tblCellMar>
          <w:top w:w="113" w:type="dxa"/>
          <w:left w:w="113" w:type="dxa"/>
          <w:bottom w:w="113" w:type="dxa"/>
          <w:right w:w="113" w:type="dxa"/>
        </w:tblCellMar>
        <w:tblLook w:val="0000"/>
      </w:tblPr>
      <w:tblGrid>
        <w:gridCol w:w="10207"/>
      </w:tblGrid>
      <w:tr w:rsidR="00E03C22" w:rsidRPr="00E03C22" w:rsidTr="00DA71DC">
        <w:trPr>
          <w:jc w:val="center"/>
        </w:trPr>
        <w:tc>
          <w:tcPr>
            <w:tcW w:w="10147" w:type="dxa"/>
            <w:tcBorders>
              <w:left w:val="single" w:sz="24" w:space="0" w:color="CED3F1"/>
              <w:right w:val="single" w:sz="24" w:space="0" w:color="F4F3F8"/>
            </w:tcBorders>
            <w:shd w:val="clear" w:color="auto" w:fill="F4F3F8"/>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color w:val="392C69"/>
                <w:sz w:val="20"/>
                <w:szCs w:val="20"/>
              </w:rPr>
            </w:pPr>
            <w:r w:rsidRPr="00E03C22">
              <w:rPr>
                <w:rFonts w:ascii="Times New Roman" w:eastAsiaTheme="minorEastAsia" w:hAnsi="Times New Roman"/>
                <w:color w:val="392C69"/>
                <w:sz w:val="20"/>
                <w:szCs w:val="20"/>
              </w:rPr>
              <w:t>Список изменяющих документов</w:t>
            </w:r>
          </w:p>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color w:val="392C69"/>
                <w:sz w:val="20"/>
                <w:szCs w:val="20"/>
              </w:rPr>
            </w:pPr>
            <w:r w:rsidRPr="00E03C22">
              <w:rPr>
                <w:rFonts w:ascii="Times New Roman" w:eastAsiaTheme="minorEastAsia" w:hAnsi="Times New Roman"/>
                <w:color w:val="392C69"/>
                <w:sz w:val="20"/>
                <w:szCs w:val="20"/>
              </w:rPr>
              <w:t xml:space="preserve">(в ред. </w:t>
            </w:r>
            <w:hyperlink r:id="rId12" w:tooltip="Приказ ФТС России от 02.11.2015 N 2202 &quot;О внесении изменений в приказ ФТС России от 9 февраля 2015 г. N 205&quot; (Зарегистрировано в Минюсте России 02.12.2015 N 39920){КонсультантПлюс}" w:history="1">
              <w:r w:rsidRPr="00E03C22">
                <w:rPr>
                  <w:rFonts w:ascii="Times New Roman" w:eastAsiaTheme="minorEastAsia" w:hAnsi="Times New Roman"/>
                  <w:color w:val="0000FF"/>
                  <w:sz w:val="20"/>
                  <w:szCs w:val="20"/>
                </w:rPr>
                <w:t>Приказа</w:t>
              </w:r>
            </w:hyperlink>
            <w:r w:rsidRPr="00E03C22">
              <w:rPr>
                <w:rFonts w:ascii="Times New Roman" w:eastAsiaTheme="minorEastAsia" w:hAnsi="Times New Roman"/>
                <w:color w:val="392C69"/>
                <w:sz w:val="20"/>
                <w:szCs w:val="20"/>
              </w:rPr>
              <w:t xml:space="preserve"> ФТС России от 02.11.2015 N 2202)</w:t>
            </w:r>
          </w:p>
        </w:tc>
      </w:tr>
    </w:tbl>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bl>
      <w:tblPr>
        <w:tblW w:w="0" w:type="auto"/>
        <w:tblInd w:w="62" w:type="dxa"/>
        <w:tblLayout w:type="fixed"/>
        <w:tblCellMar>
          <w:top w:w="102" w:type="dxa"/>
          <w:left w:w="62" w:type="dxa"/>
          <w:bottom w:w="102" w:type="dxa"/>
          <w:right w:w="62" w:type="dxa"/>
        </w:tblCellMar>
        <w:tblLook w:val="0000"/>
      </w:tblPr>
      <w:tblGrid>
        <w:gridCol w:w="8164"/>
        <w:gridCol w:w="1430"/>
      </w:tblGrid>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Наименование таможенного органа</w:t>
            </w:r>
          </w:p>
        </w:tc>
        <w:tc>
          <w:tcPr>
            <w:tcW w:w="1430"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Код</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w:t>
            </w:r>
          </w:p>
        </w:tc>
        <w:tc>
          <w:tcPr>
            <w:tcW w:w="1430"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2</w:t>
            </w:r>
          </w:p>
        </w:tc>
      </w:tr>
      <w:tr w:rsidR="00E03C22" w:rsidRPr="00E03C22" w:rsidTr="00DA71DC">
        <w:tc>
          <w:tcPr>
            <w:tcW w:w="9594" w:type="dxa"/>
            <w:gridSpan w:val="2"/>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outlineLvl w:val="1"/>
              <w:rPr>
                <w:rFonts w:ascii="Times New Roman" w:eastAsiaTheme="minorEastAsia" w:hAnsi="Times New Roman"/>
                <w:sz w:val="20"/>
                <w:szCs w:val="20"/>
              </w:rPr>
            </w:pPr>
            <w:r w:rsidRPr="00E03C22">
              <w:rPr>
                <w:rFonts w:ascii="Times New Roman" w:eastAsiaTheme="minorEastAsia" w:hAnsi="Times New Roman"/>
                <w:sz w:val="20"/>
                <w:szCs w:val="20"/>
              </w:rPr>
              <w:t>Таможни, непосредственно подчиненные ФТС России</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lastRenderedPageBreak/>
              <w:t xml:space="preserve">Таможенный пост Аэропорт Внуково (грузовой) </w:t>
            </w:r>
            <w:proofErr w:type="spellStart"/>
            <w:r w:rsidRPr="00E03C22">
              <w:rPr>
                <w:rFonts w:ascii="Times New Roman" w:eastAsiaTheme="minorEastAsia" w:hAnsi="Times New Roman"/>
                <w:sz w:val="20"/>
                <w:szCs w:val="20"/>
              </w:rPr>
              <w:t>Внуковской</w:t>
            </w:r>
            <w:proofErr w:type="spellEnd"/>
            <w:r w:rsidRPr="00E03C22">
              <w:rPr>
                <w:rFonts w:ascii="Times New Roman" w:eastAsiaTheme="minorEastAsia" w:hAnsi="Times New Roman"/>
                <w:sz w:val="20"/>
                <w:szCs w:val="20"/>
              </w:rPr>
              <w:t xml:space="preserve"> таможни </w:t>
            </w:r>
            <w:hyperlink w:anchor="Par459" w:tooltip="&lt;1&gt; Только для организаций, занимающихся обеспечением питания на борту воздушного, морского (речного) судна." w:history="1">
              <w:r w:rsidRPr="00E03C22">
                <w:rPr>
                  <w:rFonts w:ascii="Times New Roman" w:eastAsiaTheme="minorEastAsia" w:hAnsi="Times New Roman"/>
                  <w:color w:val="0000FF"/>
                  <w:sz w:val="20"/>
                  <w:szCs w:val="20"/>
                </w:rPr>
                <w:t>&lt;1&gt;</w:t>
              </w:r>
            </w:hyperlink>
          </w:p>
        </w:tc>
        <w:tc>
          <w:tcPr>
            <w:tcW w:w="1430"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10001020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 xml:space="preserve">Таможенный пост Аэропорт Домодедово (грузовой) Домодедовской таможни </w:t>
            </w:r>
            <w:hyperlink w:anchor="Par459" w:tooltip="&lt;1&gt; Только для организаций, занимающихся обеспечением питания на борту воздушного, морского (речного) судна." w:history="1">
              <w:r w:rsidRPr="00E03C22">
                <w:rPr>
                  <w:rFonts w:ascii="Times New Roman" w:eastAsiaTheme="minorEastAsia" w:hAnsi="Times New Roman"/>
                  <w:color w:val="0000FF"/>
                  <w:sz w:val="20"/>
                  <w:szCs w:val="20"/>
                </w:rPr>
                <w:t>&lt;1&gt;</w:t>
              </w:r>
            </w:hyperlink>
          </w:p>
        </w:tc>
        <w:tc>
          <w:tcPr>
            <w:tcW w:w="1430"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10002010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 xml:space="preserve">Таможенный пост Шереметьево (грузовой) Шереметьевской таможни </w:t>
            </w:r>
            <w:hyperlink w:anchor="Par459" w:tooltip="&lt;1&gt; Только для организаций, занимающихся обеспечением питания на борту воздушного, морского (речного) судна." w:history="1">
              <w:r w:rsidRPr="00E03C22">
                <w:rPr>
                  <w:rFonts w:ascii="Times New Roman" w:eastAsiaTheme="minorEastAsia" w:hAnsi="Times New Roman"/>
                  <w:color w:val="0000FF"/>
                  <w:sz w:val="20"/>
                  <w:szCs w:val="20"/>
                </w:rPr>
                <w:t>&lt;1&gt;</w:t>
              </w:r>
            </w:hyperlink>
          </w:p>
        </w:tc>
        <w:tc>
          <w:tcPr>
            <w:tcW w:w="1430"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10005020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 xml:space="preserve">Феодосийский таможенный пост Крымской таможни </w:t>
            </w:r>
            <w:hyperlink w:anchor="Par463" w:tooltip="&lt;5&gt; За исключением подакцизных товаров, подлежащих маркировке акцизными марками." w:history="1">
              <w:r w:rsidRPr="00E03C22">
                <w:rPr>
                  <w:rFonts w:ascii="Times New Roman" w:eastAsiaTheme="minorEastAsia" w:hAnsi="Times New Roman"/>
                  <w:color w:val="0000FF"/>
                  <w:sz w:val="20"/>
                  <w:szCs w:val="20"/>
                </w:rPr>
                <w:t>&lt;5&gt;</w:t>
              </w:r>
            </w:hyperlink>
          </w:p>
        </w:tc>
        <w:tc>
          <w:tcPr>
            <w:tcW w:w="1430"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10010050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 xml:space="preserve">Таможенный пост </w:t>
            </w:r>
            <w:proofErr w:type="spellStart"/>
            <w:proofErr w:type="gramStart"/>
            <w:r w:rsidRPr="00E03C22">
              <w:rPr>
                <w:rFonts w:ascii="Times New Roman" w:eastAsiaTheme="minorEastAsia" w:hAnsi="Times New Roman"/>
                <w:sz w:val="20"/>
                <w:szCs w:val="20"/>
              </w:rPr>
              <w:t>Симферополь-центральный</w:t>
            </w:r>
            <w:proofErr w:type="spellEnd"/>
            <w:proofErr w:type="gramEnd"/>
            <w:r w:rsidRPr="00E03C22">
              <w:rPr>
                <w:rFonts w:ascii="Times New Roman" w:eastAsiaTheme="minorEastAsia" w:hAnsi="Times New Roman"/>
                <w:sz w:val="20"/>
                <w:szCs w:val="20"/>
              </w:rPr>
              <w:t xml:space="preserve"> Крымской таможни </w:t>
            </w:r>
            <w:hyperlink w:anchor="Par463" w:tooltip="&lt;5&gt; За исключением подакцизных товаров, подлежащих маркировке акцизными марками." w:history="1">
              <w:r w:rsidRPr="00E03C22">
                <w:rPr>
                  <w:rFonts w:ascii="Times New Roman" w:eastAsiaTheme="minorEastAsia" w:hAnsi="Times New Roman"/>
                  <w:color w:val="0000FF"/>
                  <w:sz w:val="20"/>
                  <w:szCs w:val="20"/>
                </w:rPr>
                <w:t>&lt;5&gt;</w:t>
              </w:r>
            </w:hyperlink>
          </w:p>
        </w:tc>
        <w:tc>
          <w:tcPr>
            <w:tcW w:w="1430"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10010070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roofErr w:type="spellStart"/>
            <w:r w:rsidRPr="00E03C22">
              <w:rPr>
                <w:rFonts w:ascii="Times New Roman" w:eastAsiaTheme="minorEastAsia" w:hAnsi="Times New Roman"/>
                <w:sz w:val="20"/>
                <w:szCs w:val="20"/>
              </w:rPr>
              <w:t>Красноперекопский</w:t>
            </w:r>
            <w:proofErr w:type="spellEnd"/>
            <w:r w:rsidRPr="00E03C22">
              <w:rPr>
                <w:rFonts w:ascii="Times New Roman" w:eastAsiaTheme="minorEastAsia" w:hAnsi="Times New Roman"/>
                <w:sz w:val="20"/>
                <w:szCs w:val="20"/>
              </w:rPr>
              <w:t xml:space="preserve"> таможенный пост Крымской таможни </w:t>
            </w:r>
            <w:hyperlink w:anchor="Par463" w:tooltip="&lt;5&gt; За исключением подакцизных товаров, подлежащих маркировке акцизными марками." w:history="1">
              <w:r w:rsidRPr="00E03C22">
                <w:rPr>
                  <w:rFonts w:ascii="Times New Roman" w:eastAsiaTheme="minorEastAsia" w:hAnsi="Times New Roman"/>
                  <w:color w:val="0000FF"/>
                  <w:sz w:val="20"/>
                  <w:szCs w:val="20"/>
                </w:rPr>
                <w:t>&lt;5&gt;</w:t>
              </w:r>
            </w:hyperlink>
          </w:p>
        </w:tc>
        <w:tc>
          <w:tcPr>
            <w:tcW w:w="1430"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10010010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roofErr w:type="spellStart"/>
            <w:r w:rsidRPr="00E03C22">
              <w:rPr>
                <w:rFonts w:ascii="Times New Roman" w:eastAsiaTheme="minorEastAsia" w:hAnsi="Times New Roman"/>
                <w:sz w:val="20"/>
                <w:szCs w:val="20"/>
              </w:rPr>
              <w:t>Инкерманский</w:t>
            </w:r>
            <w:proofErr w:type="spellEnd"/>
            <w:r w:rsidRPr="00E03C22">
              <w:rPr>
                <w:rFonts w:ascii="Times New Roman" w:eastAsiaTheme="minorEastAsia" w:hAnsi="Times New Roman"/>
                <w:sz w:val="20"/>
                <w:szCs w:val="20"/>
              </w:rPr>
              <w:t xml:space="preserve"> таможенный пост Севастопольской таможни </w:t>
            </w:r>
            <w:hyperlink w:anchor="Par463" w:tooltip="&lt;5&gt; За исключением подакцизных товаров, подлежащих маркировке акцизными марками." w:history="1">
              <w:r w:rsidRPr="00E03C22">
                <w:rPr>
                  <w:rFonts w:ascii="Times New Roman" w:eastAsiaTheme="minorEastAsia" w:hAnsi="Times New Roman"/>
                  <w:color w:val="0000FF"/>
                  <w:sz w:val="20"/>
                  <w:szCs w:val="20"/>
                </w:rPr>
                <w:t>&lt;5&gt;</w:t>
              </w:r>
            </w:hyperlink>
          </w:p>
        </w:tc>
        <w:tc>
          <w:tcPr>
            <w:tcW w:w="1430"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10011010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 xml:space="preserve">Таможенный пост Бухта Камышовая Севастопольской таможни </w:t>
            </w:r>
            <w:hyperlink w:anchor="Par463" w:tooltip="&lt;5&gt; За исключением подакцизных товаров, подлежащих маркировке акцизными марками." w:history="1">
              <w:r w:rsidRPr="00E03C22">
                <w:rPr>
                  <w:rFonts w:ascii="Times New Roman" w:eastAsiaTheme="minorEastAsia" w:hAnsi="Times New Roman"/>
                  <w:color w:val="0000FF"/>
                  <w:sz w:val="20"/>
                  <w:szCs w:val="20"/>
                </w:rPr>
                <w:t>&lt;5&gt;</w:t>
              </w:r>
            </w:hyperlink>
          </w:p>
        </w:tc>
        <w:tc>
          <w:tcPr>
            <w:tcW w:w="1430"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10011030</w:t>
            </w:r>
          </w:p>
        </w:tc>
      </w:tr>
      <w:tr w:rsidR="00E03C22" w:rsidRPr="00E03C22" w:rsidTr="00DA71DC">
        <w:tc>
          <w:tcPr>
            <w:tcW w:w="9594" w:type="dxa"/>
            <w:gridSpan w:val="2"/>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outlineLvl w:val="1"/>
              <w:rPr>
                <w:rFonts w:ascii="Times New Roman" w:eastAsiaTheme="minorEastAsia" w:hAnsi="Times New Roman"/>
                <w:sz w:val="20"/>
                <w:szCs w:val="20"/>
              </w:rPr>
            </w:pPr>
            <w:r w:rsidRPr="00E03C22">
              <w:rPr>
                <w:rFonts w:ascii="Times New Roman" w:eastAsiaTheme="minorEastAsia" w:hAnsi="Times New Roman"/>
                <w:sz w:val="20"/>
                <w:szCs w:val="20"/>
              </w:rPr>
              <w:t>Центральное таможенное управление</w:t>
            </w:r>
          </w:p>
        </w:tc>
      </w:tr>
      <w:tr w:rsidR="00E03C22" w:rsidRPr="00E03C22" w:rsidTr="00DA71DC">
        <w:tc>
          <w:tcPr>
            <w:tcW w:w="9594" w:type="dxa"/>
            <w:gridSpan w:val="2"/>
            <w:tcBorders>
              <w:top w:val="single" w:sz="4" w:space="0" w:color="auto"/>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 xml:space="preserve">Позиция исключена. - </w:t>
            </w:r>
            <w:hyperlink r:id="rId13" w:tooltip="Приказ ФТС России от 02.11.2015 N 2202 &quot;О внесении изменений в приказ ФТС России от 9 февраля 2015 г. N 205&quot; (Зарегистрировано в Минюсте России 02.12.2015 N 39920){КонсультантПлюс}" w:history="1">
              <w:r w:rsidRPr="00E03C22">
                <w:rPr>
                  <w:rFonts w:ascii="Times New Roman" w:eastAsiaTheme="minorEastAsia" w:hAnsi="Times New Roman"/>
                  <w:color w:val="0000FF"/>
                  <w:sz w:val="20"/>
                  <w:szCs w:val="20"/>
                </w:rPr>
                <w:t>Приказ</w:t>
              </w:r>
            </w:hyperlink>
            <w:r w:rsidRPr="00E03C22">
              <w:rPr>
                <w:rFonts w:ascii="Times New Roman" w:eastAsiaTheme="minorEastAsia" w:hAnsi="Times New Roman"/>
                <w:sz w:val="20"/>
                <w:szCs w:val="20"/>
              </w:rPr>
              <w:t xml:space="preserve"> ФТС России от 02.11.2015 N 2202</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 xml:space="preserve">Тульский таможенный пост Тульской таможни </w:t>
            </w:r>
            <w:hyperlink w:anchor="Par460" w:tooltip="&lt;2&gt; Только в отношении пива (в том числе безалкогольного)." w:history="1">
              <w:r w:rsidRPr="00E03C22">
                <w:rPr>
                  <w:rFonts w:ascii="Times New Roman" w:eastAsiaTheme="minorEastAsia" w:hAnsi="Times New Roman"/>
                  <w:color w:val="0000FF"/>
                  <w:sz w:val="20"/>
                  <w:szCs w:val="20"/>
                </w:rPr>
                <w:t>&lt;2&gt;</w:t>
              </w:r>
            </w:hyperlink>
          </w:p>
        </w:tc>
        <w:tc>
          <w:tcPr>
            <w:tcW w:w="1430"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10116030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 xml:space="preserve">Выставочный таможенный пост Московской таможни </w:t>
            </w:r>
            <w:hyperlink w:anchor="Par462" w:tooltip="&lt;4&gt; Только в отношении пива (в том числе безалкогольного), предназначенного для использования на выставках и других подобных мероприятиях (торговая, промышленная, сельскохозяйственная выставка или выставка народных промыслов; ярмарка; салон; выставка или мероп" w:history="1">
              <w:r w:rsidRPr="00E03C22">
                <w:rPr>
                  <w:rFonts w:ascii="Times New Roman" w:eastAsiaTheme="minorEastAsia" w:hAnsi="Times New Roman"/>
                  <w:color w:val="0000FF"/>
                  <w:sz w:val="20"/>
                  <w:szCs w:val="20"/>
                </w:rPr>
                <w:t>&lt;4&gt;</w:t>
              </w:r>
            </w:hyperlink>
          </w:p>
        </w:tc>
        <w:tc>
          <w:tcPr>
            <w:tcW w:w="1430"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10129010</w:t>
            </w:r>
          </w:p>
        </w:tc>
      </w:tr>
      <w:tr w:rsidR="00E03C22" w:rsidRPr="00E03C22" w:rsidTr="00DA71DC">
        <w:tc>
          <w:tcPr>
            <w:tcW w:w="9594" w:type="dxa"/>
            <w:gridSpan w:val="2"/>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outlineLvl w:val="1"/>
              <w:rPr>
                <w:rFonts w:ascii="Times New Roman" w:eastAsiaTheme="minorEastAsia" w:hAnsi="Times New Roman"/>
                <w:sz w:val="20"/>
                <w:szCs w:val="20"/>
              </w:rPr>
            </w:pPr>
            <w:r w:rsidRPr="00E03C22">
              <w:rPr>
                <w:rFonts w:ascii="Times New Roman" w:eastAsiaTheme="minorEastAsia" w:hAnsi="Times New Roman"/>
                <w:sz w:val="20"/>
                <w:szCs w:val="20"/>
              </w:rPr>
              <w:t>Северо-Западное таможенное управление</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 xml:space="preserve">Таможенный пост Морской порт Выборг Выборгской таможни </w:t>
            </w:r>
            <w:hyperlink w:anchor="Par461" w:tooltip="&lt;3&gt; Только в отношении виноматериалов, коньячных спиртов и пива (в том числе безалкогольного)." w:history="1">
              <w:r w:rsidRPr="00E03C22">
                <w:rPr>
                  <w:rFonts w:ascii="Times New Roman" w:eastAsiaTheme="minorEastAsia" w:hAnsi="Times New Roman"/>
                  <w:color w:val="0000FF"/>
                  <w:sz w:val="20"/>
                  <w:szCs w:val="20"/>
                </w:rPr>
                <w:t>&lt;3&gt;</w:t>
              </w:r>
            </w:hyperlink>
          </w:p>
        </w:tc>
        <w:tc>
          <w:tcPr>
            <w:tcW w:w="1430"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10206050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 xml:space="preserve">Выборгский таможенный пост Выборгской таможни </w:t>
            </w:r>
            <w:hyperlink w:anchor="Par461" w:tooltip="&lt;3&gt; Только в отношении виноматериалов, коньячных спиртов и пива (в том числе безалкогольного)." w:history="1">
              <w:r w:rsidRPr="00E03C22">
                <w:rPr>
                  <w:rFonts w:ascii="Times New Roman" w:eastAsiaTheme="minorEastAsia" w:hAnsi="Times New Roman"/>
                  <w:color w:val="0000FF"/>
                  <w:sz w:val="20"/>
                  <w:szCs w:val="20"/>
                </w:rPr>
                <w:t>&lt;3&gt;</w:t>
              </w:r>
            </w:hyperlink>
          </w:p>
        </w:tc>
        <w:tc>
          <w:tcPr>
            <w:tcW w:w="1430"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10206080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roofErr w:type="spellStart"/>
            <w:r w:rsidRPr="00E03C22">
              <w:rPr>
                <w:rFonts w:ascii="Times New Roman" w:eastAsiaTheme="minorEastAsia" w:hAnsi="Times New Roman"/>
                <w:sz w:val="20"/>
                <w:szCs w:val="20"/>
              </w:rPr>
              <w:t>Пулковский</w:t>
            </w:r>
            <w:proofErr w:type="spellEnd"/>
            <w:r w:rsidRPr="00E03C22">
              <w:rPr>
                <w:rFonts w:ascii="Times New Roman" w:eastAsiaTheme="minorEastAsia" w:hAnsi="Times New Roman"/>
                <w:sz w:val="20"/>
                <w:szCs w:val="20"/>
              </w:rPr>
              <w:t xml:space="preserve"> таможенный пост Пулковской таможни </w:t>
            </w:r>
            <w:hyperlink w:anchor="Par459" w:tooltip="&lt;1&gt; Только для организаций, занимающихся обеспечением питания на борту воздушного, морского (речного) судна." w:history="1">
              <w:r w:rsidRPr="00E03C22">
                <w:rPr>
                  <w:rFonts w:ascii="Times New Roman" w:eastAsiaTheme="minorEastAsia" w:hAnsi="Times New Roman"/>
                  <w:color w:val="0000FF"/>
                  <w:sz w:val="20"/>
                  <w:szCs w:val="20"/>
                </w:rPr>
                <w:t>&lt;1&gt;</w:t>
              </w:r>
            </w:hyperlink>
          </w:p>
        </w:tc>
        <w:tc>
          <w:tcPr>
            <w:tcW w:w="1430"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10221010</w:t>
            </w:r>
          </w:p>
        </w:tc>
      </w:tr>
      <w:tr w:rsidR="00E03C22" w:rsidRPr="00E03C22" w:rsidTr="00DA71DC">
        <w:tc>
          <w:tcPr>
            <w:tcW w:w="9594" w:type="dxa"/>
            <w:gridSpan w:val="2"/>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outlineLvl w:val="1"/>
              <w:rPr>
                <w:rFonts w:ascii="Times New Roman" w:eastAsiaTheme="minorEastAsia" w:hAnsi="Times New Roman"/>
                <w:sz w:val="20"/>
                <w:szCs w:val="20"/>
              </w:rPr>
            </w:pPr>
            <w:r w:rsidRPr="00E03C22">
              <w:rPr>
                <w:rFonts w:ascii="Times New Roman" w:eastAsiaTheme="minorEastAsia" w:hAnsi="Times New Roman"/>
                <w:sz w:val="20"/>
                <w:szCs w:val="20"/>
              </w:rPr>
              <w:t>Южное таможенное управление</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 xml:space="preserve">Таможенный пост Морской порт Темрюк Краснодарской таможни </w:t>
            </w:r>
            <w:hyperlink w:anchor="Par461" w:tooltip="&lt;3&gt; Только в отношении виноматериалов, коньячных спиртов и пива (в том числе безалкогольного)." w:history="1">
              <w:r w:rsidRPr="00E03C22">
                <w:rPr>
                  <w:rFonts w:ascii="Times New Roman" w:eastAsiaTheme="minorEastAsia" w:hAnsi="Times New Roman"/>
                  <w:color w:val="0000FF"/>
                  <w:sz w:val="20"/>
                  <w:szCs w:val="20"/>
                </w:rPr>
                <w:t>&lt;3&gt;</w:t>
              </w:r>
            </w:hyperlink>
          </w:p>
        </w:tc>
        <w:tc>
          <w:tcPr>
            <w:tcW w:w="1430"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10309150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 xml:space="preserve">Новороссийский юго-восточный таможенный пост Новороссийской таможни </w:t>
            </w:r>
            <w:hyperlink w:anchor="Par461" w:tooltip="&lt;3&gt; Только в отношении виноматериалов, коньячных спиртов и пива (в том числе безалкогольного)." w:history="1">
              <w:r w:rsidRPr="00E03C22">
                <w:rPr>
                  <w:rFonts w:ascii="Times New Roman" w:eastAsiaTheme="minorEastAsia" w:hAnsi="Times New Roman"/>
                  <w:color w:val="0000FF"/>
                  <w:sz w:val="20"/>
                  <w:szCs w:val="20"/>
                </w:rPr>
                <w:t>&lt;3&gt;</w:t>
              </w:r>
            </w:hyperlink>
          </w:p>
        </w:tc>
        <w:tc>
          <w:tcPr>
            <w:tcW w:w="1430"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10317110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 xml:space="preserve">Сочинский центральный таможенный пост Сочинской таможни </w:t>
            </w:r>
            <w:hyperlink w:anchor="Par460" w:tooltip="&lt;2&gt; Только в отношении пива (в том числе безалкогольного)." w:history="1">
              <w:r w:rsidRPr="00E03C22">
                <w:rPr>
                  <w:rFonts w:ascii="Times New Roman" w:eastAsiaTheme="minorEastAsia" w:hAnsi="Times New Roman"/>
                  <w:color w:val="0000FF"/>
                  <w:sz w:val="20"/>
                  <w:szCs w:val="20"/>
                </w:rPr>
                <w:t>&lt;2&gt;</w:t>
              </w:r>
            </w:hyperlink>
          </w:p>
        </w:tc>
        <w:tc>
          <w:tcPr>
            <w:tcW w:w="1430"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10318060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 xml:space="preserve">Таможенный пост Морской порт Таганрог Таганрогской таможни </w:t>
            </w:r>
            <w:hyperlink w:anchor="Par461" w:tooltip="&lt;3&gt; Только в отношении виноматериалов, коньячных спиртов и пива (в том числе безалкогольного)." w:history="1">
              <w:r w:rsidRPr="00E03C22">
                <w:rPr>
                  <w:rFonts w:ascii="Times New Roman" w:eastAsiaTheme="minorEastAsia" w:hAnsi="Times New Roman"/>
                  <w:color w:val="0000FF"/>
                  <w:sz w:val="20"/>
                  <w:szCs w:val="20"/>
                </w:rPr>
                <w:t>&lt;3&gt;</w:t>
              </w:r>
            </w:hyperlink>
          </w:p>
        </w:tc>
        <w:tc>
          <w:tcPr>
            <w:tcW w:w="1430"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10319070</w:t>
            </w:r>
          </w:p>
        </w:tc>
      </w:tr>
      <w:tr w:rsidR="00E03C22" w:rsidRPr="00E03C22" w:rsidTr="00DA71DC">
        <w:tc>
          <w:tcPr>
            <w:tcW w:w="9594" w:type="dxa"/>
            <w:gridSpan w:val="2"/>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outlineLvl w:val="1"/>
              <w:rPr>
                <w:rFonts w:ascii="Times New Roman" w:eastAsiaTheme="minorEastAsia" w:hAnsi="Times New Roman"/>
                <w:sz w:val="20"/>
                <w:szCs w:val="20"/>
              </w:rPr>
            </w:pPr>
            <w:proofErr w:type="spellStart"/>
            <w:r w:rsidRPr="00E03C22">
              <w:rPr>
                <w:rFonts w:ascii="Times New Roman" w:eastAsiaTheme="minorEastAsia" w:hAnsi="Times New Roman"/>
                <w:sz w:val="20"/>
                <w:szCs w:val="20"/>
              </w:rPr>
              <w:t>Северо-Кавказское</w:t>
            </w:r>
            <w:proofErr w:type="spellEnd"/>
            <w:r w:rsidRPr="00E03C22">
              <w:rPr>
                <w:rFonts w:ascii="Times New Roman" w:eastAsiaTheme="minorEastAsia" w:hAnsi="Times New Roman"/>
                <w:sz w:val="20"/>
                <w:szCs w:val="20"/>
              </w:rPr>
              <w:t xml:space="preserve"> таможенное управление</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 xml:space="preserve">Махачкалинский таможенный пост Дагестанской таможни </w:t>
            </w:r>
            <w:hyperlink w:anchor="Par461" w:tooltip="&lt;3&gt; Только в отношении виноматериалов, коньячных спиртов и пива (в том числе безалкогольного)." w:history="1">
              <w:r w:rsidRPr="00E03C22">
                <w:rPr>
                  <w:rFonts w:ascii="Times New Roman" w:eastAsiaTheme="minorEastAsia" w:hAnsi="Times New Roman"/>
                  <w:color w:val="0000FF"/>
                  <w:sz w:val="20"/>
                  <w:szCs w:val="20"/>
                </w:rPr>
                <w:t>&lt;3&gt;</w:t>
              </w:r>
            </w:hyperlink>
          </w:p>
        </w:tc>
        <w:tc>
          <w:tcPr>
            <w:tcW w:w="1430"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10801020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lastRenderedPageBreak/>
              <w:t xml:space="preserve">Дербентский таможенный пост Дагестанской таможни </w:t>
            </w:r>
            <w:hyperlink w:anchor="Par461" w:tooltip="&lt;3&gt; Только в отношении виноматериалов, коньячных спиртов и пива (в том числе безалкогольного)." w:history="1">
              <w:r w:rsidRPr="00E03C22">
                <w:rPr>
                  <w:rFonts w:ascii="Times New Roman" w:eastAsiaTheme="minorEastAsia" w:hAnsi="Times New Roman"/>
                  <w:color w:val="0000FF"/>
                  <w:sz w:val="20"/>
                  <w:szCs w:val="20"/>
                </w:rPr>
                <w:t>&lt;3&gt;</w:t>
              </w:r>
            </w:hyperlink>
          </w:p>
        </w:tc>
        <w:tc>
          <w:tcPr>
            <w:tcW w:w="1430"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10801010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 xml:space="preserve">Владикавказский таможенный пост Северо-Осетинской таможни </w:t>
            </w:r>
            <w:hyperlink w:anchor="Par461" w:tooltip="&lt;3&gt; Только в отношении виноматериалов, коньячных спиртов и пива (в том числе безалкогольного)." w:history="1">
              <w:r w:rsidRPr="00E03C22">
                <w:rPr>
                  <w:rFonts w:ascii="Times New Roman" w:eastAsiaTheme="minorEastAsia" w:hAnsi="Times New Roman"/>
                  <w:color w:val="0000FF"/>
                  <w:sz w:val="20"/>
                  <w:szCs w:val="20"/>
                </w:rPr>
                <w:t>&lt;3&gt;</w:t>
              </w:r>
            </w:hyperlink>
          </w:p>
        </w:tc>
        <w:tc>
          <w:tcPr>
            <w:tcW w:w="1430"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10803010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 xml:space="preserve">Ставропольский таможенный пост Минераловодской таможни </w:t>
            </w:r>
            <w:hyperlink w:anchor="Par461" w:tooltip="&lt;3&gt; Только в отношении виноматериалов, коньячных спиртов и пива (в том числе безалкогольного)." w:history="1">
              <w:r w:rsidRPr="00E03C22">
                <w:rPr>
                  <w:rFonts w:ascii="Times New Roman" w:eastAsiaTheme="minorEastAsia" w:hAnsi="Times New Roman"/>
                  <w:color w:val="0000FF"/>
                  <w:sz w:val="20"/>
                  <w:szCs w:val="20"/>
                </w:rPr>
                <w:t>&lt;3&gt;</w:t>
              </w:r>
            </w:hyperlink>
          </w:p>
        </w:tc>
        <w:tc>
          <w:tcPr>
            <w:tcW w:w="1430"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10802050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 xml:space="preserve">Минераловодский таможенный пост Минераловодской таможни </w:t>
            </w:r>
            <w:hyperlink w:anchor="Par461" w:tooltip="&lt;3&gt; Только в отношении виноматериалов, коньячных спиртов и пива (в том числе безалкогольного)." w:history="1">
              <w:r w:rsidRPr="00E03C22">
                <w:rPr>
                  <w:rFonts w:ascii="Times New Roman" w:eastAsiaTheme="minorEastAsia" w:hAnsi="Times New Roman"/>
                  <w:color w:val="0000FF"/>
                  <w:sz w:val="20"/>
                  <w:szCs w:val="20"/>
                </w:rPr>
                <w:t>&lt;3&gt;</w:t>
              </w:r>
            </w:hyperlink>
          </w:p>
        </w:tc>
        <w:tc>
          <w:tcPr>
            <w:tcW w:w="1430"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10802040</w:t>
            </w:r>
          </w:p>
        </w:tc>
      </w:tr>
      <w:tr w:rsidR="00E03C22" w:rsidRPr="00E03C22" w:rsidTr="00DA71DC">
        <w:tc>
          <w:tcPr>
            <w:tcW w:w="9594" w:type="dxa"/>
            <w:gridSpan w:val="2"/>
            <w:tcBorders>
              <w:top w:val="single" w:sz="4" w:space="0" w:color="auto"/>
              <w:left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outlineLvl w:val="1"/>
              <w:rPr>
                <w:rFonts w:ascii="Times New Roman" w:eastAsiaTheme="minorEastAsia" w:hAnsi="Times New Roman"/>
                <w:sz w:val="20"/>
                <w:szCs w:val="20"/>
              </w:rPr>
            </w:pPr>
            <w:r w:rsidRPr="00E03C22">
              <w:rPr>
                <w:rFonts w:ascii="Times New Roman" w:eastAsiaTheme="minorEastAsia" w:hAnsi="Times New Roman"/>
                <w:sz w:val="20"/>
                <w:szCs w:val="20"/>
              </w:rPr>
              <w:t>Приволжское таможенное управление</w:t>
            </w:r>
          </w:p>
        </w:tc>
      </w:tr>
      <w:tr w:rsidR="00E03C22" w:rsidRPr="00E03C22" w:rsidTr="00DA71DC">
        <w:tc>
          <w:tcPr>
            <w:tcW w:w="9594" w:type="dxa"/>
            <w:gridSpan w:val="2"/>
            <w:tcBorders>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 xml:space="preserve">(в ред. </w:t>
            </w:r>
            <w:hyperlink r:id="rId14" w:tooltip="Приказ ФТС России от 02.11.2015 N 2202 &quot;О внесении изменений в приказ ФТС России от 9 февраля 2015 г. N 205&quot; (Зарегистрировано в Минюсте России 02.12.2015 N 39920){КонсультантПлюс}" w:history="1">
              <w:r w:rsidRPr="00E03C22">
                <w:rPr>
                  <w:rFonts w:ascii="Times New Roman" w:eastAsiaTheme="minorEastAsia" w:hAnsi="Times New Roman"/>
                  <w:color w:val="0000FF"/>
                  <w:sz w:val="20"/>
                  <w:szCs w:val="20"/>
                </w:rPr>
                <w:t>Приказа</w:t>
              </w:r>
            </w:hyperlink>
            <w:r w:rsidRPr="00E03C22">
              <w:rPr>
                <w:rFonts w:ascii="Times New Roman" w:eastAsiaTheme="minorEastAsia" w:hAnsi="Times New Roman"/>
                <w:sz w:val="20"/>
                <w:szCs w:val="20"/>
              </w:rPr>
              <w:t xml:space="preserve"> ФТС России от 02.11.2015 N 2202)</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Дзержинский таможенный пост Нижегородской таможни</w:t>
            </w:r>
          </w:p>
        </w:tc>
        <w:tc>
          <w:tcPr>
            <w:tcW w:w="1430"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10408040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proofErr w:type="spellStart"/>
            <w:r w:rsidRPr="00E03C22">
              <w:rPr>
                <w:rFonts w:ascii="Times New Roman" w:eastAsiaTheme="minorEastAsia" w:hAnsi="Times New Roman"/>
                <w:sz w:val="20"/>
                <w:szCs w:val="20"/>
              </w:rPr>
              <w:t>Пальниковский</w:t>
            </w:r>
            <w:proofErr w:type="spellEnd"/>
            <w:r w:rsidRPr="00E03C22">
              <w:rPr>
                <w:rFonts w:ascii="Times New Roman" w:eastAsiaTheme="minorEastAsia" w:hAnsi="Times New Roman"/>
                <w:sz w:val="20"/>
                <w:szCs w:val="20"/>
              </w:rPr>
              <w:t xml:space="preserve"> таможенный пост Пермской таможни </w:t>
            </w:r>
            <w:hyperlink w:anchor="Par461" w:tooltip="&lt;3&gt; Только в отношении виноматериалов, коньячных спиртов и пива (в том числе безалкогольного)." w:history="1">
              <w:r w:rsidRPr="00E03C22">
                <w:rPr>
                  <w:rFonts w:ascii="Times New Roman" w:eastAsiaTheme="minorEastAsia" w:hAnsi="Times New Roman"/>
                  <w:color w:val="0000FF"/>
                  <w:sz w:val="20"/>
                  <w:szCs w:val="20"/>
                </w:rPr>
                <w:t>&lt;3&gt;</w:t>
              </w:r>
            </w:hyperlink>
          </w:p>
        </w:tc>
        <w:tc>
          <w:tcPr>
            <w:tcW w:w="1430"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10411080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 xml:space="preserve">Тольяттинский таможенный пост Самарской таможни </w:t>
            </w:r>
            <w:hyperlink w:anchor="Par461" w:tooltip="&lt;3&gt; Только в отношении виноматериалов, коньячных спиртов и пива (в том числе безалкогольного)." w:history="1">
              <w:r w:rsidRPr="00E03C22">
                <w:rPr>
                  <w:rFonts w:ascii="Times New Roman" w:eastAsiaTheme="minorEastAsia" w:hAnsi="Times New Roman"/>
                  <w:color w:val="0000FF"/>
                  <w:sz w:val="20"/>
                  <w:szCs w:val="20"/>
                </w:rPr>
                <w:t>&lt;3&gt;</w:t>
              </w:r>
            </w:hyperlink>
          </w:p>
        </w:tc>
        <w:tc>
          <w:tcPr>
            <w:tcW w:w="1430"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10412110</w:t>
            </w:r>
          </w:p>
        </w:tc>
      </w:tr>
      <w:tr w:rsidR="00E03C22" w:rsidRPr="00E03C22" w:rsidTr="00DA71DC">
        <w:tc>
          <w:tcPr>
            <w:tcW w:w="9594" w:type="dxa"/>
            <w:gridSpan w:val="2"/>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outlineLvl w:val="1"/>
              <w:rPr>
                <w:rFonts w:ascii="Times New Roman" w:eastAsiaTheme="minorEastAsia" w:hAnsi="Times New Roman"/>
                <w:sz w:val="20"/>
                <w:szCs w:val="20"/>
              </w:rPr>
            </w:pPr>
            <w:r w:rsidRPr="00E03C22">
              <w:rPr>
                <w:rFonts w:ascii="Times New Roman" w:eastAsiaTheme="minorEastAsia" w:hAnsi="Times New Roman"/>
                <w:sz w:val="20"/>
                <w:szCs w:val="20"/>
              </w:rPr>
              <w:t>Уральское таможенное управление</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Первомайский таможенный пост Челябинской таможни</w:t>
            </w:r>
          </w:p>
        </w:tc>
        <w:tc>
          <w:tcPr>
            <w:tcW w:w="1430"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10504120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Орджоникидзевский таможенный пост Екатеринбургской таможни</w:t>
            </w:r>
          </w:p>
        </w:tc>
        <w:tc>
          <w:tcPr>
            <w:tcW w:w="1430"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10502090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Тюменский таможенный пост Тюменской таможни</w:t>
            </w:r>
          </w:p>
        </w:tc>
        <w:tc>
          <w:tcPr>
            <w:tcW w:w="1430"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10503050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Челябинский таможенный пост Челябинской таможни</w:t>
            </w:r>
          </w:p>
        </w:tc>
        <w:tc>
          <w:tcPr>
            <w:tcW w:w="1430"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10504080</w:t>
            </w:r>
          </w:p>
        </w:tc>
      </w:tr>
      <w:tr w:rsidR="00E03C22" w:rsidRPr="00E03C22" w:rsidTr="00DA71DC">
        <w:tc>
          <w:tcPr>
            <w:tcW w:w="9594" w:type="dxa"/>
            <w:gridSpan w:val="2"/>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outlineLvl w:val="1"/>
              <w:rPr>
                <w:rFonts w:ascii="Times New Roman" w:eastAsiaTheme="minorEastAsia" w:hAnsi="Times New Roman"/>
                <w:sz w:val="20"/>
                <w:szCs w:val="20"/>
              </w:rPr>
            </w:pPr>
            <w:r w:rsidRPr="00E03C22">
              <w:rPr>
                <w:rFonts w:ascii="Times New Roman" w:eastAsiaTheme="minorEastAsia" w:hAnsi="Times New Roman"/>
                <w:sz w:val="20"/>
                <w:szCs w:val="20"/>
              </w:rPr>
              <w:t>Сибирское таможенное управление</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Абаканский таможенный пост Хакасской таможни</w:t>
            </w:r>
          </w:p>
        </w:tc>
        <w:tc>
          <w:tcPr>
            <w:tcW w:w="1430"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10604030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roofErr w:type="spellStart"/>
            <w:r w:rsidRPr="00E03C22">
              <w:rPr>
                <w:rFonts w:ascii="Times New Roman" w:eastAsiaTheme="minorEastAsia" w:hAnsi="Times New Roman"/>
                <w:sz w:val="20"/>
                <w:szCs w:val="20"/>
              </w:rPr>
              <w:t>Барнаульский</w:t>
            </w:r>
            <w:proofErr w:type="spellEnd"/>
            <w:r w:rsidRPr="00E03C22">
              <w:rPr>
                <w:rFonts w:ascii="Times New Roman" w:eastAsiaTheme="minorEastAsia" w:hAnsi="Times New Roman"/>
                <w:sz w:val="20"/>
                <w:szCs w:val="20"/>
              </w:rPr>
              <w:t xml:space="preserve"> таможенный пост Алтайской таможни</w:t>
            </w:r>
          </w:p>
        </w:tc>
        <w:tc>
          <w:tcPr>
            <w:tcW w:w="1430"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10605020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Красноярский таможенный пост Красноярской таможни</w:t>
            </w:r>
          </w:p>
        </w:tc>
        <w:tc>
          <w:tcPr>
            <w:tcW w:w="1430"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10606060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Иркутский таможенный пост Иркутской таможни</w:t>
            </w:r>
          </w:p>
        </w:tc>
        <w:tc>
          <w:tcPr>
            <w:tcW w:w="1430"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10607040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Новосибирский западный таможенный пост Новосибирской таможни</w:t>
            </w:r>
          </w:p>
        </w:tc>
        <w:tc>
          <w:tcPr>
            <w:tcW w:w="1430"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10609030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Омский таможенный пост Омской таможни</w:t>
            </w:r>
          </w:p>
        </w:tc>
        <w:tc>
          <w:tcPr>
            <w:tcW w:w="1430"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10610050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Томский таможенный пост Томской таможни</w:t>
            </w:r>
          </w:p>
        </w:tc>
        <w:tc>
          <w:tcPr>
            <w:tcW w:w="1430"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10611040</w:t>
            </w:r>
          </w:p>
        </w:tc>
      </w:tr>
      <w:tr w:rsidR="00E03C22" w:rsidRPr="00E03C22" w:rsidTr="00DA71DC">
        <w:tc>
          <w:tcPr>
            <w:tcW w:w="9594" w:type="dxa"/>
            <w:gridSpan w:val="2"/>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outlineLvl w:val="1"/>
              <w:rPr>
                <w:rFonts w:ascii="Times New Roman" w:eastAsiaTheme="minorEastAsia" w:hAnsi="Times New Roman"/>
                <w:sz w:val="20"/>
                <w:szCs w:val="20"/>
              </w:rPr>
            </w:pPr>
            <w:r w:rsidRPr="00E03C22">
              <w:rPr>
                <w:rFonts w:ascii="Times New Roman" w:eastAsiaTheme="minorEastAsia" w:hAnsi="Times New Roman"/>
                <w:sz w:val="20"/>
                <w:szCs w:val="20"/>
              </w:rPr>
              <w:t>Дальневосточное таможенное управление</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lastRenderedPageBreak/>
              <w:t>Таможенный пост Морской порт Владивосток Владивостокской таможни</w:t>
            </w:r>
          </w:p>
        </w:tc>
        <w:tc>
          <w:tcPr>
            <w:tcW w:w="1430"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10702030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Хабаровский таможенный пост Хабаровской таможни</w:t>
            </w:r>
          </w:p>
        </w:tc>
        <w:tc>
          <w:tcPr>
            <w:tcW w:w="1430"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10703050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Благовещенский таможенный пост Благовещенской таможни</w:t>
            </w:r>
          </w:p>
        </w:tc>
        <w:tc>
          <w:tcPr>
            <w:tcW w:w="1430"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10704050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 xml:space="preserve">Таможенный пост Морской порт Петропавловск-Камчатский Камчатской таможни </w:t>
            </w:r>
            <w:hyperlink w:anchor="Par461" w:tooltip="&lt;3&gt; Только в отношении виноматериалов, коньячных спиртов и пива (в том числе безалкогольного)." w:history="1">
              <w:r w:rsidRPr="00E03C22">
                <w:rPr>
                  <w:rFonts w:ascii="Times New Roman" w:eastAsiaTheme="minorEastAsia" w:hAnsi="Times New Roman"/>
                  <w:color w:val="0000FF"/>
                  <w:sz w:val="20"/>
                  <w:szCs w:val="20"/>
                </w:rPr>
                <w:t>&lt;3&gt;</w:t>
              </w:r>
            </w:hyperlink>
          </w:p>
        </w:tc>
        <w:tc>
          <w:tcPr>
            <w:tcW w:w="1430"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10705030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Таможенный пост Аэропорт Магадан (специализированный) Магаданской таможни</w:t>
            </w:r>
          </w:p>
        </w:tc>
        <w:tc>
          <w:tcPr>
            <w:tcW w:w="1430"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10706010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 xml:space="preserve">Таможенный пост Морской порт Магадан Магаданской таможни </w:t>
            </w:r>
            <w:hyperlink w:anchor="Par461" w:tooltip="&lt;3&gt; Только в отношении виноматериалов, коньячных спиртов и пива (в том числе безалкогольного)." w:history="1">
              <w:r w:rsidRPr="00E03C22">
                <w:rPr>
                  <w:rFonts w:ascii="Times New Roman" w:eastAsiaTheme="minorEastAsia" w:hAnsi="Times New Roman"/>
                  <w:color w:val="0000FF"/>
                  <w:sz w:val="20"/>
                  <w:szCs w:val="20"/>
                </w:rPr>
                <w:t>&lt;3&gt;</w:t>
              </w:r>
            </w:hyperlink>
          </w:p>
        </w:tc>
        <w:tc>
          <w:tcPr>
            <w:tcW w:w="1430"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10706020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roofErr w:type="spellStart"/>
            <w:r w:rsidRPr="00E03C22">
              <w:rPr>
                <w:rFonts w:ascii="Times New Roman" w:eastAsiaTheme="minorEastAsia" w:hAnsi="Times New Roman"/>
                <w:sz w:val="20"/>
                <w:szCs w:val="20"/>
              </w:rPr>
              <w:t>Корсаковский</w:t>
            </w:r>
            <w:proofErr w:type="spellEnd"/>
            <w:r w:rsidRPr="00E03C22">
              <w:rPr>
                <w:rFonts w:ascii="Times New Roman" w:eastAsiaTheme="minorEastAsia" w:hAnsi="Times New Roman"/>
                <w:sz w:val="20"/>
                <w:szCs w:val="20"/>
              </w:rPr>
              <w:t xml:space="preserve"> таможенный пост Сахалинской таможни</w:t>
            </w:r>
          </w:p>
        </w:tc>
        <w:tc>
          <w:tcPr>
            <w:tcW w:w="1430"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10707030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 xml:space="preserve">Таможенный пост Морской порт Восточный </w:t>
            </w:r>
            <w:proofErr w:type="spellStart"/>
            <w:r w:rsidRPr="00E03C22">
              <w:rPr>
                <w:rFonts w:ascii="Times New Roman" w:eastAsiaTheme="minorEastAsia" w:hAnsi="Times New Roman"/>
                <w:sz w:val="20"/>
                <w:szCs w:val="20"/>
              </w:rPr>
              <w:t>Находкинской</w:t>
            </w:r>
            <w:proofErr w:type="spellEnd"/>
            <w:r w:rsidRPr="00E03C22">
              <w:rPr>
                <w:rFonts w:ascii="Times New Roman" w:eastAsiaTheme="minorEastAsia" w:hAnsi="Times New Roman"/>
                <w:sz w:val="20"/>
                <w:szCs w:val="20"/>
              </w:rPr>
              <w:t xml:space="preserve"> таможни </w:t>
            </w:r>
            <w:hyperlink w:anchor="Par460" w:tooltip="&lt;2&gt; Только в отношении пива (в том числе безалкогольного)." w:history="1">
              <w:r w:rsidRPr="00E03C22">
                <w:rPr>
                  <w:rFonts w:ascii="Times New Roman" w:eastAsiaTheme="minorEastAsia" w:hAnsi="Times New Roman"/>
                  <w:color w:val="0000FF"/>
                  <w:sz w:val="20"/>
                  <w:szCs w:val="20"/>
                </w:rPr>
                <w:t>&lt;2&gt;</w:t>
              </w:r>
            </w:hyperlink>
          </w:p>
        </w:tc>
        <w:tc>
          <w:tcPr>
            <w:tcW w:w="1430"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10714040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 xml:space="preserve">Уссурийский таможенный пост Уссурийской таможни </w:t>
            </w:r>
            <w:hyperlink w:anchor="Par460" w:tooltip="&lt;2&gt; Только в отношении пива (в том числе безалкогольного)." w:history="1">
              <w:r w:rsidRPr="00E03C22">
                <w:rPr>
                  <w:rFonts w:ascii="Times New Roman" w:eastAsiaTheme="minorEastAsia" w:hAnsi="Times New Roman"/>
                  <w:color w:val="0000FF"/>
                  <w:sz w:val="20"/>
                  <w:szCs w:val="20"/>
                </w:rPr>
                <w:t>&lt;2&gt;</w:t>
              </w:r>
            </w:hyperlink>
          </w:p>
        </w:tc>
        <w:tc>
          <w:tcPr>
            <w:tcW w:w="1430"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10716050</w:t>
            </w:r>
          </w:p>
        </w:tc>
      </w:tr>
    </w:tbl>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w:t>
      </w:r>
    </w:p>
    <w:p w:rsidR="00E03C22" w:rsidRPr="00E03C22" w:rsidRDefault="00E03C22" w:rsidP="00E03C22">
      <w:pPr>
        <w:widowControl w:val="0"/>
        <w:autoSpaceDE w:val="0"/>
        <w:autoSpaceDN w:val="0"/>
        <w:adjustRightInd w:val="0"/>
        <w:spacing w:before="200" w:after="0" w:line="240" w:lineRule="auto"/>
        <w:ind w:right="849"/>
        <w:jc w:val="both"/>
        <w:rPr>
          <w:rFonts w:ascii="Times New Roman" w:eastAsiaTheme="minorEastAsia" w:hAnsi="Times New Roman"/>
          <w:sz w:val="20"/>
          <w:szCs w:val="20"/>
        </w:rPr>
      </w:pPr>
      <w:bookmarkStart w:id="8" w:name="Par459"/>
      <w:bookmarkEnd w:id="8"/>
      <w:r w:rsidRPr="00E03C22">
        <w:rPr>
          <w:rFonts w:ascii="Times New Roman" w:eastAsiaTheme="minorEastAsia" w:hAnsi="Times New Roman"/>
          <w:sz w:val="20"/>
          <w:szCs w:val="20"/>
        </w:rPr>
        <w:t>&lt;1</w:t>
      </w:r>
      <w:proofErr w:type="gramStart"/>
      <w:r w:rsidRPr="00E03C22">
        <w:rPr>
          <w:rFonts w:ascii="Times New Roman" w:eastAsiaTheme="minorEastAsia" w:hAnsi="Times New Roman"/>
          <w:sz w:val="20"/>
          <w:szCs w:val="20"/>
        </w:rPr>
        <w:t>&gt; Т</w:t>
      </w:r>
      <w:proofErr w:type="gramEnd"/>
      <w:r w:rsidRPr="00E03C22">
        <w:rPr>
          <w:rFonts w:ascii="Times New Roman" w:eastAsiaTheme="minorEastAsia" w:hAnsi="Times New Roman"/>
          <w:sz w:val="20"/>
          <w:szCs w:val="20"/>
        </w:rPr>
        <w:t>олько для организаций, занимающихся обеспечением питания на борту воздушного, морского (речного) судна.</w:t>
      </w:r>
    </w:p>
    <w:p w:rsidR="00E03C22" w:rsidRPr="00E03C22" w:rsidRDefault="00E03C22" w:rsidP="00E03C22">
      <w:pPr>
        <w:widowControl w:val="0"/>
        <w:autoSpaceDE w:val="0"/>
        <w:autoSpaceDN w:val="0"/>
        <w:adjustRightInd w:val="0"/>
        <w:spacing w:before="200" w:after="0" w:line="240" w:lineRule="auto"/>
        <w:ind w:right="849"/>
        <w:jc w:val="both"/>
        <w:rPr>
          <w:rFonts w:ascii="Times New Roman" w:eastAsiaTheme="minorEastAsia" w:hAnsi="Times New Roman"/>
          <w:sz w:val="20"/>
          <w:szCs w:val="20"/>
        </w:rPr>
      </w:pPr>
      <w:bookmarkStart w:id="9" w:name="Par460"/>
      <w:bookmarkEnd w:id="9"/>
      <w:r w:rsidRPr="00E03C22">
        <w:rPr>
          <w:rFonts w:ascii="Times New Roman" w:eastAsiaTheme="minorEastAsia" w:hAnsi="Times New Roman"/>
          <w:sz w:val="20"/>
          <w:szCs w:val="20"/>
        </w:rPr>
        <w:t>&lt;2</w:t>
      </w:r>
      <w:proofErr w:type="gramStart"/>
      <w:r w:rsidRPr="00E03C22">
        <w:rPr>
          <w:rFonts w:ascii="Times New Roman" w:eastAsiaTheme="minorEastAsia" w:hAnsi="Times New Roman"/>
          <w:sz w:val="20"/>
          <w:szCs w:val="20"/>
        </w:rPr>
        <w:t>&gt; Т</w:t>
      </w:r>
      <w:proofErr w:type="gramEnd"/>
      <w:r w:rsidRPr="00E03C22">
        <w:rPr>
          <w:rFonts w:ascii="Times New Roman" w:eastAsiaTheme="minorEastAsia" w:hAnsi="Times New Roman"/>
          <w:sz w:val="20"/>
          <w:szCs w:val="20"/>
        </w:rPr>
        <w:t>олько в отношении пива (в том числе безалкогольного).</w:t>
      </w:r>
    </w:p>
    <w:p w:rsidR="00E03C22" w:rsidRPr="00E03C22" w:rsidRDefault="00E03C22" w:rsidP="00E03C22">
      <w:pPr>
        <w:widowControl w:val="0"/>
        <w:autoSpaceDE w:val="0"/>
        <w:autoSpaceDN w:val="0"/>
        <w:adjustRightInd w:val="0"/>
        <w:spacing w:before="200" w:after="0" w:line="240" w:lineRule="auto"/>
        <w:ind w:right="849"/>
        <w:jc w:val="both"/>
        <w:rPr>
          <w:rFonts w:ascii="Times New Roman" w:eastAsiaTheme="minorEastAsia" w:hAnsi="Times New Roman"/>
          <w:sz w:val="20"/>
          <w:szCs w:val="20"/>
        </w:rPr>
      </w:pPr>
      <w:bookmarkStart w:id="10" w:name="Par461"/>
      <w:bookmarkEnd w:id="10"/>
      <w:r w:rsidRPr="00E03C22">
        <w:rPr>
          <w:rFonts w:ascii="Times New Roman" w:eastAsiaTheme="minorEastAsia" w:hAnsi="Times New Roman"/>
          <w:sz w:val="20"/>
          <w:szCs w:val="20"/>
        </w:rPr>
        <w:t>&lt;3</w:t>
      </w:r>
      <w:proofErr w:type="gramStart"/>
      <w:r w:rsidRPr="00E03C22">
        <w:rPr>
          <w:rFonts w:ascii="Times New Roman" w:eastAsiaTheme="minorEastAsia" w:hAnsi="Times New Roman"/>
          <w:sz w:val="20"/>
          <w:szCs w:val="20"/>
        </w:rPr>
        <w:t>&gt; Т</w:t>
      </w:r>
      <w:proofErr w:type="gramEnd"/>
      <w:r w:rsidRPr="00E03C22">
        <w:rPr>
          <w:rFonts w:ascii="Times New Roman" w:eastAsiaTheme="minorEastAsia" w:hAnsi="Times New Roman"/>
          <w:sz w:val="20"/>
          <w:szCs w:val="20"/>
        </w:rPr>
        <w:t>олько в отношении виноматериалов, коньячных спиртов и пива (в том числе безалкогольного).</w:t>
      </w:r>
    </w:p>
    <w:p w:rsidR="00E03C22" w:rsidRPr="00E03C22" w:rsidRDefault="00E03C22" w:rsidP="00E03C22">
      <w:pPr>
        <w:widowControl w:val="0"/>
        <w:autoSpaceDE w:val="0"/>
        <w:autoSpaceDN w:val="0"/>
        <w:adjustRightInd w:val="0"/>
        <w:spacing w:before="200" w:after="0" w:line="240" w:lineRule="auto"/>
        <w:ind w:right="849"/>
        <w:jc w:val="both"/>
        <w:rPr>
          <w:rFonts w:ascii="Times New Roman" w:eastAsiaTheme="minorEastAsia" w:hAnsi="Times New Roman"/>
          <w:sz w:val="20"/>
          <w:szCs w:val="20"/>
        </w:rPr>
      </w:pPr>
      <w:bookmarkStart w:id="11" w:name="Par462"/>
      <w:bookmarkEnd w:id="11"/>
      <w:r w:rsidRPr="00E03C22">
        <w:rPr>
          <w:rFonts w:ascii="Times New Roman" w:eastAsiaTheme="minorEastAsia" w:hAnsi="Times New Roman"/>
          <w:sz w:val="20"/>
          <w:szCs w:val="20"/>
        </w:rPr>
        <w:t>&lt;4</w:t>
      </w:r>
      <w:proofErr w:type="gramStart"/>
      <w:r w:rsidRPr="00E03C22">
        <w:rPr>
          <w:rFonts w:ascii="Times New Roman" w:eastAsiaTheme="minorEastAsia" w:hAnsi="Times New Roman"/>
          <w:sz w:val="20"/>
          <w:szCs w:val="20"/>
        </w:rPr>
        <w:t>&gt; Т</w:t>
      </w:r>
      <w:proofErr w:type="gramEnd"/>
      <w:r w:rsidRPr="00E03C22">
        <w:rPr>
          <w:rFonts w:ascii="Times New Roman" w:eastAsiaTheme="minorEastAsia" w:hAnsi="Times New Roman"/>
          <w:sz w:val="20"/>
          <w:szCs w:val="20"/>
        </w:rPr>
        <w:t>олько в отношении пива (в том числе безалкогольного), предназначенного для использования на выставках и других подобных мероприятиях (торговая, промышленная, сельскохозяйственная выставка или выставка народных промыслов; ярмарка; салон; выставка или мероприятие, организованные в целях содействия развитию науки, техники, ремесел, искусства, образования, культуры, спорта, религиозной мысли, деятельности в области кинематографии (фот</w:t>
      </w:r>
      <w:proofErr w:type="gramStart"/>
      <w:r w:rsidRPr="00E03C22">
        <w:rPr>
          <w:rFonts w:ascii="Times New Roman" w:eastAsiaTheme="minorEastAsia" w:hAnsi="Times New Roman"/>
          <w:sz w:val="20"/>
          <w:szCs w:val="20"/>
        </w:rPr>
        <w:t>о-</w:t>
      </w:r>
      <w:proofErr w:type="gramEnd"/>
      <w:r w:rsidRPr="00E03C22">
        <w:rPr>
          <w:rFonts w:ascii="Times New Roman" w:eastAsiaTheme="minorEastAsia" w:hAnsi="Times New Roman"/>
          <w:sz w:val="20"/>
          <w:szCs w:val="20"/>
        </w:rPr>
        <w:t xml:space="preserve"> и </w:t>
      </w:r>
      <w:proofErr w:type="spellStart"/>
      <w:r w:rsidRPr="00E03C22">
        <w:rPr>
          <w:rFonts w:ascii="Times New Roman" w:eastAsiaTheme="minorEastAsia" w:hAnsi="Times New Roman"/>
          <w:sz w:val="20"/>
          <w:szCs w:val="20"/>
        </w:rPr>
        <w:t>киноконкурсы</w:t>
      </w:r>
      <w:proofErr w:type="spellEnd"/>
      <w:r w:rsidRPr="00E03C22">
        <w:rPr>
          <w:rFonts w:ascii="Times New Roman" w:eastAsiaTheme="minorEastAsia" w:hAnsi="Times New Roman"/>
          <w:sz w:val="20"/>
          <w:szCs w:val="20"/>
        </w:rPr>
        <w:t>, кинофестивали, кинонедели), театра (цирка), спорта, туризма и курортного дела, дружбы между народами; встреча представителей международных организаций или объединений; церемония и мероприятие официального или мемориального характера), за исключением выставок и других подобных мероприятий, проводимых в магазинах, торговых помещениях, местах осуществления производственной или иной коммерческой деятельности в целях продажи ввезенных (вывезенных) товаров.</w:t>
      </w:r>
    </w:p>
    <w:p w:rsidR="00E03C22" w:rsidRPr="00E03C22" w:rsidRDefault="00E03C22" w:rsidP="00E03C22">
      <w:pPr>
        <w:widowControl w:val="0"/>
        <w:autoSpaceDE w:val="0"/>
        <w:autoSpaceDN w:val="0"/>
        <w:adjustRightInd w:val="0"/>
        <w:spacing w:before="200" w:after="0" w:line="240" w:lineRule="auto"/>
        <w:ind w:right="849"/>
        <w:jc w:val="both"/>
        <w:rPr>
          <w:rFonts w:ascii="Times New Roman" w:eastAsiaTheme="minorEastAsia" w:hAnsi="Times New Roman"/>
          <w:sz w:val="20"/>
          <w:szCs w:val="20"/>
        </w:rPr>
      </w:pPr>
      <w:bookmarkStart w:id="12" w:name="Par463"/>
      <w:bookmarkEnd w:id="12"/>
      <w:r w:rsidRPr="00E03C22">
        <w:rPr>
          <w:rFonts w:ascii="Times New Roman" w:eastAsiaTheme="minorEastAsia" w:hAnsi="Times New Roman"/>
          <w:sz w:val="20"/>
          <w:szCs w:val="20"/>
        </w:rPr>
        <w:t>&lt;5</w:t>
      </w:r>
      <w:proofErr w:type="gramStart"/>
      <w:r w:rsidRPr="00E03C22">
        <w:rPr>
          <w:rFonts w:ascii="Times New Roman" w:eastAsiaTheme="minorEastAsia" w:hAnsi="Times New Roman"/>
          <w:sz w:val="20"/>
          <w:szCs w:val="20"/>
        </w:rPr>
        <w:t>&gt; З</w:t>
      </w:r>
      <w:proofErr w:type="gramEnd"/>
      <w:r w:rsidRPr="00E03C22">
        <w:rPr>
          <w:rFonts w:ascii="Times New Roman" w:eastAsiaTheme="minorEastAsia" w:hAnsi="Times New Roman"/>
          <w:sz w:val="20"/>
          <w:szCs w:val="20"/>
        </w:rPr>
        <w:t>а исключением подакцизных товаров, подлежащих маркировке акцизными марками.</w:t>
      </w:r>
    </w:p>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p w:rsidR="00E03C22" w:rsidRPr="00E03C22" w:rsidRDefault="00E03C22" w:rsidP="00E03C22">
      <w:pPr>
        <w:widowControl w:val="0"/>
        <w:autoSpaceDE w:val="0"/>
        <w:autoSpaceDN w:val="0"/>
        <w:adjustRightInd w:val="0"/>
        <w:spacing w:after="0" w:line="240" w:lineRule="auto"/>
        <w:ind w:right="849"/>
        <w:jc w:val="right"/>
        <w:outlineLvl w:val="0"/>
        <w:rPr>
          <w:rFonts w:ascii="Times New Roman" w:eastAsiaTheme="minorEastAsia" w:hAnsi="Times New Roman"/>
          <w:sz w:val="20"/>
          <w:szCs w:val="20"/>
        </w:rPr>
      </w:pPr>
      <w:r w:rsidRPr="00E03C22">
        <w:rPr>
          <w:rFonts w:ascii="Times New Roman" w:eastAsiaTheme="minorEastAsia" w:hAnsi="Times New Roman"/>
          <w:sz w:val="20"/>
          <w:szCs w:val="20"/>
        </w:rPr>
        <w:t>Приложение N 5</w:t>
      </w:r>
    </w:p>
    <w:p w:rsidR="00E03C22" w:rsidRPr="00E03C22" w:rsidRDefault="00E03C22" w:rsidP="00E03C22">
      <w:pPr>
        <w:widowControl w:val="0"/>
        <w:autoSpaceDE w:val="0"/>
        <w:autoSpaceDN w:val="0"/>
        <w:adjustRightInd w:val="0"/>
        <w:spacing w:after="0" w:line="240" w:lineRule="auto"/>
        <w:ind w:right="849"/>
        <w:jc w:val="right"/>
        <w:rPr>
          <w:rFonts w:ascii="Times New Roman" w:eastAsiaTheme="minorEastAsia" w:hAnsi="Times New Roman"/>
          <w:sz w:val="20"/>
          <w:szCs w:val="20"/>
        </w:rPr>
      </w:pPr>
      <w:r w:rsidRPr="00E03C22">
        <w:rPr>
          <w:rFonts w:ascii="Times New Roman" w:eastAsiaTheme="minorEastAsia" w:hAnsi="Times New Roman"/>
          <w:sz w:val="20"/>
          <w:szCs w:val="20"/>
        </w:rPr>
        <w:t>к приказу ФТС России</w:t>
      </w:r>
    </w:p>
    <w:p w:rsidR="00E03C22" w:rsidRPr="00E03C22" w:rsidRDefault="00E03C22" w:rsidP="00E03C22">
      <w:pPr>
        <w:widowControl w:val="0"/>
        <w:autoSpaceDE w:val="0"/>
        <w:autoSpaceDN w:val="0"/>
        <w:adjustRightInd w:val="0"/>
        <w:spacing w:after="0" w:line="240" w:lineRule="auto"/>
        <w:ind w:right="849"/>
        <w:jc w:val="right"/>
        <w:rPr>
          <w:rFonts w:ascii="Times New Roman" w:eastAsiaTheme="minorEastAsia" w:hAnsi="Times New Roman"/>
          <w:sz w:val="20"/>
          <w:szCs w:val="20"/>
        </w:rPr>
      </w:pPr>
      <w:r w:rsidRPr="00E03C22">
        <w:rPr>
          <w:rFonts w:ascii="Times New Roman" w:eastAsiaTheme="minorEastAsia" w:hAnsi="Times New Roman"/>
          <w:sz w:val="20"/>
          <w:szCs w:val="20"/>
        </w:rPr>
        <w:t>от 9 февраля 2015 г. N 205</w:t>
      </w:r>
    </w:p>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bookmarkStart w:id="13" w:name="Par473"/>
      <w:bookmarkEnd w:id="13"/>
      <w:r w:rsidRPr="00E03C22">
        <w:rPr>
          <w:rFonts w:ascii="Times New Roman" w:eastAsiaTheme="minorEastAsia" w:hAnsi="Times New Roman"/>
          <w:sz w:val="20"/>
          <w:szCs w:val="20"/>
        </w:rPr>
        <w:t>ПЕРЕЧЕНЬ</w:t>
      </w:r>
    </w:p>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ТАМОЖЕННЫХ ОРГАНОВ, ОБЛАДАЮЩИХ КОМПЕТЕНЦИЕЙ ПО СОВЕРШЕНИЮ</w:t>
      </w:r>
    </w:p>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 xml:space="preserve">ТАМОЖЕННЫХ ОПЕРАЦИЙ В ОТНОШЕНИИ ВВОЗИМЫХ В </w:t>
      </w:r>
      <w:proofErr w:type="gramStart"/>
      <w:r w:rsidRPr="00E03C22">
        <w:rPr>
          <w:rFonts w:ascii="Times New Roman" w:eastAsiaTheme="minorEastAsia" w:hAnsi="Times New Roman"/>
          <w:sz w:val="20"/>
          <w:szCs w:val="20"/>
        </w:rPr>
        <w:t>РОССИЙСКУЮ</w:t>
      </w:r>
      <w:proofErr w:type="gramEnd"/>
    </w:p>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ФЕДЕРАЦИЮ ТОВАРОВ, НА КОТОРЫЕ В СООТВЕТСТВИИ</w:t>
      </w:r>
    </w:p>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lastRenderedPageBreak/>
        <w:t>С УСТАНОВЛЕННЫМ ПОРЯДКОМ ПОДЛЕЖАТ ВЫДАЧЕ ПАСПОРТА</w:t>
      </w:r>
    </w:p>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ТРАНСПОРТНЫХ СРЕДСТВ, ПАСПОРТА ШАССИ ТРАНСПОРТНЫХ</w:t>
      </w:r>
    </w:p>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 xml:space="preserve">СРЕДСТВ И </w:t>
      </w:r>
      <w:proofErr w:type="gramStart"/>
      <w:r w:rsidRPr="00E03C22">
        <w:rPr>
          <w:rFonts w:ascii="Times New Roman" w:eastAsiaTheme="minorEastAsia" w:hAnsi="Times New Roman"/>
          <w:sz w:val="20"/>
          <w:szCs w:val="20"/>
        </w:rPr>
        <w:t>ПАСПОРТА</w:t>
      </w:r>
      <w:proofErr w:type="gramEnd"/>
      <w:r w:rsidRPr="00E03C22">
        <w:rPr>
          <w:rFonts w:ascii="Times New Roman" w:eastAsiaTheme="minorEastAsia" w:hAnsi="Times New Roman"/>
          <w:sz w:val="20"/>
          <w:szCs w:val="20"/>
        </w:rPr>
        <w:t xml:space="preserve"> САМОХОДНЫХ МАШИН</w:t>
      </w:r>
    </w:p>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tbl>
      <w:tblPr>
        <w:tblW w:w="0" w:type="auto"/>
        <w:tblInd w:w="62" w:type="dxa"/>
        <w:tblLayout w:type="fixed"/>
        <w:tblCellMar>
          <w:top w:w="102" w:type="dxa"/>
          <w:left w:w="62" w:type="dxa"/>
          <w:bottom w:w="102" w:type="dxa"/>
          <w:right w:w="62" w:type="dxa"/>
        </w:tblCellMar>
        <w:tblLook w:val="0000"/>
      </w:tblPr>
      <w:tblGrid>
        <w:gridCol w:w="8164"/>
        <w:gridCol w:w="1435"/>
      </w:tblGrid>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Наименование таможенного органа</w:t>
            </w:r>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Код</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w:t>
            </w:r>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2</w:t>
            </w:r>
          </w:p>
        </w:tc>
      </w:tr>
      <w:tr w:rsidR="00E03C22" w:rsidRPr="00E03C22" w:rsidTr="00DA71DC">
        <w:tc>
          <w:tcPr>
            <w:tcW w:w="9599" w:type="dxa"/>
            <w:gridSpan w:val="2"/>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outlineLvl w:val="1"/>
              <w:rPr>
                <w:rFonts w:ascii="Times New Roman" w:eastAsiaTheme="minorEastAsia" w:hAnsi="Times New Roman"/>
                <w:sz w:val="20"/>
                <w:szCs w:val="20"/>
              </w:rPr>
            </w:pPr>
            <w:r w:rsidRPr="00E03C22">
              <w:rPr>
                <w:rFonts w:ascii="Times New Roman" w:eastAsiaTheme="minorEastAsia" w:hAnsi="Times New Roman"/>
                <w:sz w:val="20"/>
                <w:szCs w:val="20"/>
              </w:rPr>
              <w:t>Таможни, непосредственно подчиненные ФТС России</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 xml:space="preserve">Таможенный пост </w:t>
            </w:r>
            <w:proofErr w:type="spellStart"/>
            <w:proofErr w:type="gramStart"/>
            <w:r w:rsidRPr="00E03C22">
              <w:rPr>
                <w:rFonts w:ascii="Times New Roman" w:eastAsiaTheme="minorEastAsia" w:hAnsi="Times New Roman"/>
                <w:sz w:val="20"/>
                <w:szCs w:val="20"/>
              </w:rPr>
              <w:t>Симферополь-центральный</w:t>
            </w:r>
            <w:proofErr w:type="spellEnd"/>
            <w:proofErr w:type="gramEnd"/>
            <w:r w:rsidRPr="00E03C22">
              <w:rPr>
                <w:rFonts w:ascii="Times New Roman" w:eastAsiaTheme="minorEastAsia" w:hAnsi="Times New Roman"/>
                <w:sz w:val="20"/>
                <w:szCs w:val="20"/>
              </w:rPr>
              <w:t xml:space="preserve"> Крымской таможни </w:t>
            </w:r>
            <w:hyperlink w:anchor="Par688" w:tooltip="&lt;4&gt; Только в отношении товаров, помещаемых под таможенную процедуру свободной таможенной зоны." w:history="1">
              <w:r w:rsidRPr="00E03C22">
                <w:rPr>
                  <w:rFonts w:ascii="Times New Roman" w:eastAsiaTheme="minorEastAsia" w:hAnsi="Times New Roman"/>
                  <w:color w:val="0000FF"/>
                  <w:sz w:val="20"/>
                  <w:szCs w:val="20"/>
                </w:rPr>
                <w:t>&lt;4&gt;</w:t>
              </w:r>
            </w:hyperlink>
            <w:r w:rsidRPr="00E03C22">
              <w:rPr>
                <w:rFonts w:ascii="Times New Roman" w:eastAsiaTheme="minorEastAsia" w:hAnsi="Times New Roman"/>
                <w:sz w:val="20"/>
                <w:szCs w:val="20"/>
              </w:rPr>
              <w:t xml:space="preserve">, </w:t>
            </w:r>
            <w:hyperlink w:anchor="Par690" w:tooltip="&lt;6&gt; Только совершение таможенных операций, связанных с помещением товаров под таможенные процедуры временного ввоза (допуска) и реэкспорта (в целях завершения действия предыдущей таможенной процедуры) в отношении товаров, на которые подлежат выдаче паспорта тр" w:history="1">
              <w:r w:rsidRPr="00E03C22">
                <w:rPr>
                  <w:rFonts w:ascii="Times New Roman" w:eastAsiaTheme="minorEastAsia" w:hAnsi="Times New Roman"/>
                  <w:color w:val="0000FF"/>
                  <w:sz w:val="20"/>
                  <w:szCs w:val="20"/>
                </w:rPr>
                <w:t>&lt;6&gt;</w:t>
              </w:r>
            </w:hyperlink>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10010070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roofErr w:type="spellStart"/>
            <w:r w:rsidRPr="00E03C22">
              <w:rPr>
                <w:rFonts w:ascii="Times New Roman" w:eastAsiaTheme="minorEastAsia" w:hAnsi="Times New Roman"/>
                <w:sz w:val="20"/>
                <w:szCs w:val="20"/>
              </w:rPr>
              <w:t>Инкерманский</w:t>
            </w:r>
            <w:proofErr w:type="spellEnd"/>
            <w:r w:rsidRPr="00E03C22">
              <w:rPr>
                <w:rFonts w:ascii="Times New Roman" w:eastAsiaTheme="minorEastAsia" w:hAnsi="Times New Roman"/>
                <w:sz w:val="20"/>
                <w:szCs w:val="20"/>
              </w:rPr>
              <w:t xml:space="preserve"> таможенный пост Севастопольской таможни </w:t>
            </w:r>
            <w:hyperlink w:anchor="Par688" w:tooltip="&lt;4&gt; Только в отношении товаров, помещаемых под таможенную процедуру свободной таможенной зоны." w:history="1">
              <w:r w:rsidRPr="00E03C22">
                <w:rPr>
                  <w:rFonts w:ascii="Times New Roman" w:eastAsiaTheme="minorEastAsia" w:hAnsi="Times New Roman"/>
                  <w:color w:val="0000FF"/>
                  <w:sz w:val="20"/>
                  <w:szCs w:val="20"/>
                </w:rPr>
                <w:t>&lt;4&gt;</w:t>
              </w:r>
            </w:hyperlink>
            <w:r w:rsidRPr="00E03C22">
              <w:rPr>
                <w:rFonts w:ascii="Times New Roman" w:eastAsiaTheme="minorEastAsia" w:hAnsi="Times New Roman"/>
                <w:sz w:val="20"/>
                <w:szCs w:val="20"/>
              </w:rPr>
              <w:t xml:space="preserve">, </w:t>
            </w:r>
            <w:hyperlink w:anchor="Par690" w:tooltip="&lt;6&gt; Только совершение таможенных операций, связанных с помещением товаров под таможенные процедуры временного ввоза (допуска) и реэкспорта (в целях завершения действия предыдущей таможенной процедуры) в отношении товаров, на которые подлежат выдаче паспорта тр" w:history="1">
              <w:r w:rsidRPr="00E03C22">
                <w:rPr>
                  <w:rFonts w:ascii="Times New Roman" w:eastAsiaTheme="minorEastAsia" w:hAnsi="Times New Roman"/>
                  <w:color w:val="0000FF"/>
                  <w:sz w:val="20"/>
                  <w:szCs w:val="20"/>
                </w:rPr>
                <w:t>&lt;6&gt;</w:t>
              </w:r>
            </w:hyperlink>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10011010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 xml:space="preserve">Таможенный пост Бухта Камышовая Севастопольской таможни </w:t>
            </w:r>
            <w:hyperlink w:anchor="Par688" w:tooltip="&lt;4&gt; Только в отношении товаров, помещаемых под таможенную процедуру свободной таможенной зоны." w:history="1">
              <w:r w:rsidRPr="00E03C22">
                <w:rPr>
                  <w:rFonts w:ascii="Times New Roman" w:eastAsiaTheme="minorEastAsia" w:hAnsi="Times New Roman"/>
                  <w:color w:val="0000FF"/>
                  <w:sz w:val="20"/>
                  <w:szCs w:val="20"/>
                </w:rPr>
                <w:t>&lt;4&gt;</w:t>
              </w:r>
            </w:hyperlink>
            <w:r w:rsidRPr="00E03C22">
              <w:rPr>
                <w:rFonts w:ascii="Times New Roman" w:eastAsiaTheme="minorEastAsia" w:hAnsi="Times New Roman"/>
                <w:sz w:val="20"/>
                <w:szCs w:val="20"/>
              </w:rPr>
              <w:t xml:space="preserve">, </w:t>
            </w:r>
            <w:hyperlink w:anchor="Par690" w:tooltip="&lt;6&gt; Только совершение таможенных операций, связанных с помещением товаров под таможенные процедуры временного ввоза (допуска) и реэкспорта (в целях завершения действия предыдущей таможенной процедуры) в отношении товаров, на которые подлежат выдаче паспорта тр" w:history="1">
              <w:r w:rsidRPr="00E03C22">
                <w:rPr>
                  <w:rFonts w:ascii="Times New Roman" w:eastAsiaTheme="minorEastAsia" w:hAnsi="Times New Roman"/>
                  <w:color w:val="0000FF"/>
                  <w:sz w:val="20"/>
                  <w:szCs w:val="20"/>
                </w:rPr>
                <w:t>&lt;6&gt;</w:t>
              </w:r>
            </w:hyperlink>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10011030</w:t>
            </w:r>
          </w:p>
        </w:tc>
      </w:tr>
      <w:tr w:rsidR="00E03C22" w:rsidRPr="00E03C22" w:rsidTr="00DA71DC">
        <w:tc>
          <w:tcPr>
            <w:tcW w:w="9599" w:type="dxa"/>
            <w:gridSpan w:val="2"/>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outlineLvl w:val="1"/>
              <w:rPr>
                <w:rFonts w:ascii="Times New Roman" w:eastAsiaTheme="minorEastAsia" w:hAnsi="Times New Roman"/>
                <w:sz w:val="20"/>
                <w:szCs w:val="20"/>
              </w:rPr>
            </w:pPr>
            <w:r w:rsidRPr="00E03C22">
              <w:rPr>
                <w:rFonts w:ascii="Times New Roman" w:eastAsiaTheme="minorEastAsia" w:hAnsi="Times New Roman"/>
                <w:sz w:val="20"/>
                <w:szCs w:val="20"/>
              </w:rPr>
              <w:t>Центральное таможенное управление</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Правобережный таможенный пост Воронежской таможни</w:t>
            </w:r>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10104070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 xml:space="preserve">Дипломатический таможенный пост Московской таможни </w:t>
            </w:r>
            <w:hyperlink w:anchor="Par686" w:tooltip="&lt;2&gt; Только для товаров, получателями которых являются органы МВД России, МЧС России, ФСО России, ФСБ России, воинские части." w:history="1">
              <w:r w:rsidRPr="00E03C22">
                <w:rPr>
                  <w:rFonts w:ascii="Times New Roman" w:eastAsiaTheme="minorEastAsia" w:hAnsi="Times New Roman"/>
                  <w:color w:val="0000FF"/>
                  <w:sz w:val="20"/>
                  <w:szCs w:val="20"/>
                </w:rPr>
                <w:t>&lt;2&gt;</w:t>
              </w:r>
            </w:hyperlink>
            <w:r w:rsidRPr="00E03C22">
              <w:rPr>
                <w:rFonts w:ascii="Times New Roman" w:eastAsiaTheme="minorEastAsia" w:hAnsi="Times New Roman"/>
                <w:sz w:val="20"/>
                <w:szCs w:val="20"/>
              </w:rPr>
              <w:t xml:space="preserve">, </w:t>
            </w:r>
            <w:hyperlink w:anchor="Par687" w:tooltip="&lt;3&gt; Только для представительств иностранных компаний и фирм, средств массовой информации и их сотрудников или в случае завершения действия таможенной процедуры временного ввоза (допуска)." w:history="1">
              <w:r w:rsidRPr="00E03C22">
                <w:rPr>
                  <w:rFonts w:ascii="Times New Roman" w:eastAsiaTheme="minorEastAsia" w:hAnsi="Times New Roman"/>
                  <w:color w:val="0000FF"/>
                  <w:sz w:val="20"/>
                  <w:szCs w:val="20"/>
                </w:rPr>
                <w:t>&lt;3&gt;</w:t>
              </w:r>
            </w:hyperlink>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10129030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 xml:space="preserve">Липецкий таможенный пост Липецкой таможни </w:t>
            </w:r>
            <w:hyperlink w:anchor="Par688" w:tooltip="&lt;4&gt; Только в отношении товаров, помещаемых под таможенную процедуру свободной таможенной зоны." w:history="1">
              <w:r w:rsidRPr="00E03C22">
                <w:rPr>
                  <w:rFonts w:ascii="Times New Roman" w:eastAsiaTheme="minorEastAsia" w:hAnsi="Times New Roman"/>
                  <w:color w:val="0000FF"/>
                  <w:sz w:val="20"/>
                  <w:szCs w:val="20"/>
                </w:rPr>
                <w:t>&lt;4&gt;</w:t>
              </w:r>
            </w:hyperlink>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10109050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Автозаводский таможенный пост Калужской таможни (</w:t>
            </w:r>
            <w:proofErr w:type="spellStart"/>
            <w:r w:rsidRPr="00E03C22">
              <w:rPr>
                <w:rFonts w:ascii="Times New Roman" w:eastAsiaTheme="minorEastAsia" w:hAnsi="Times New Roman"/>
                <w:sz w:val="20"/>
                <w:szCs w:val="20"/>
              </w:rPr>
              <w:t>ОТОиТК</w:t>
            </w:r>
            <w:proofErr w:type="spellEnd"/>
            <w:r w:rsidRPr="00E03C22">
              <w:rPr>
                <w:rFonts w:ascii="Times New Roman" w:eastAsiaTheme="minorEastAsia" w:hAnsi="Times New Roman"/>
                <w:sz w:val="20"/>
                <w:szCs w:val="20"/>
              </w:rPr>
              <w:t xml:space="preserve"> N 3)</w:t>
            </w:r>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10106063</w:t>
            </w:r>
          </w:p>
        </w:tc>
      </w:tr>
      <w:tr w:rsidR="00E03C22" w:rsidRPr="00E03C22" w:rsidTr="00DA71DC">
        <w:tc>
          <w:tcPr>
            <w:tcW w:w="9599" w:type="dxa"/>
            <w:gridSpan w:val="2"/>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outlineLvl w:val="1"/>
              <w:rPr>
                <w:rFonts w:ascii="Times New Roman" w:eastAsiaTheme="minorEastAsia" w:hAnsi="Times New Roman"/>
                <w:sz w:val="20"/>
                <w:szCs w:val="20"/>
              </w:rPr>
            </w:pPr>
            <w:proofErr w:type="spellStart"/>
            <w:r w:rsidRPr="00E03C22">
              <w:rPr>
                <w:rFonts w:ascii="Times New Roman" w:eastAsiaTheme="minorEastAsia" w:hAnsi="Times New Roman"/>
                <w:sz w:val="20"/>
                <w:szCs w:val="20"/>
              </w:rPr>
              <w:t>Северо-Кавказское</w:t>
            </w:r>
            <w:proofErr w:type="spellEnd"/>
            <w:r w:rsidRPr="00E03C22">
              <w:rPr>
                <w:rFonts w:ascii="Times New Roman" w:eastAsiaTheme="minorEastAsia" w:hAnsi="Times New Roman"/>
                <w:sz w:val="20"/>
                <w:szCs w:val="20"/>
              </w:rPr>
              <w:t xml:space="preserve"> таможенное управление</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Махачкалинский таможенный пост Дагестанской таможни</w:t>
            </w:r>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10801020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Минераловодский таможенный пост Минераловодской таможни</w:t>
            </w:r>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10802040</w:t>
            </w:r>
          </w:p>
        </w:tc>
      </w:tr>
      <w:tr w:rsidR="00E03C22" w:rsidRPr="00E03C22" w:rsidTr="00DA71DC">
        <w:tc>
          <w:tcPr>
            <w:tcW w:w="9599" w:type="dxa"/>
            <w:gridSpan w:val="2"/>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outlineLvl w:val="1"/>
              <w:rPr>
                <w:rFonts w:ascii="Times New Roman" w:eastAsiaTheme="minorEastAsia" w:hAnsi="Times New Roman"/>
                <w:sz w:val="20"/>
                <w:szCs w:val="20"/>
              </w:rPr>
            </w:pPr>
            <w:r w:rsidRPr="00E03C22">
              <w:rPr>
                <w:rFonts w:ascii="Times New Roman" w:eastAsiaTheme="minorEastAsia" w:hAnsi="Times New Roman"/>
                <w:sz w:val="20"/>
                <w:szCs w:val="20"/>
              </w:rPr>
              <w:t>Южное таможенное управление</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Астраханский таможенный пост Астраханской таможни</w:t>
            </w:r>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10311020</w:t>
            </w:r>
          </w:p>
        </w:tc>
      </w:tr>
      <w:tr w:rsidR="00E03C22" w:rsidRPr="00E03C22" w:rsidTr="00DA71DC">
        <w:tc>
          <w:tcPr>
            <w:tcW w:w="9599" w:type="dxa"/>
            <w:gridSpan w:val="2"/>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outlineLvl w:val="1"/>
              <w:rPr>
                <w:rFonts w:ascii="Times New Roman" w:eastAsiaTheme="minorEastAsia" w:hAnsi="Times New Roman"/>
                <w:sz w:val="20"/>
                <w:szCs w:val="20"/>
              </w:rPr>
            </w:pPr>
            <w:r w:rsidRPr="00E03C22">
              <w:rPr>
                <w:rFonts w:ascii="Times New Roman" w:eastAsiaTheme="minorEastAsia" w:hAnsi="Times New Roman"/>
                <w:sz w:val="20"/>
                <w:szCs w:val="20"/>
              </w:rPr>
              <w:t>Приволжское таможенное управление</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 xml:space="preserve">Уфимский таможенный пост </w:t>
            </w:r>
            <w:proofErr w:type="spellStart"/>
            <w:r w:rsidRPr="00E03C22">
              <w:rPr>
                <w:rFonts w:ascii="Times New Roman" w:eastAsiaTheme="minorEastAsia" w:hAnsi="Times New Roman"/>
                <w:sz w:val="20"/>
                <w:szCs w:val="20"/>
              </w:rPr>
              <w:t>Башкортостанской</w:t>
            </w:r>
            <w:proofErr w:type="spellEnd"/>
            <w:r w:rsidRPr="00E03C22">
              <w:rPr>
                <w:rFonts w:ascii="Times New Roman" w:eastAsiaTheme="minorEastAsia" w:hAnsi="Times New Roman"/>
                <w:sz w:val="20"/>
                <w:szCs w:val="20"/>
              </w:rPr>
              <w:t xml:space="preserve"> таможни</w:t>
            </w:r>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10401060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 xml:space="preserve">Марийский таможенный пост Нижегородской таможни </w:t>
            </w:r>
            <w:hyperlink w:anchor="Par685" w:tooltip="&lt;1&gt; За исключением подакцизных транспортных средств" w:history="1">
              <w:r w:rsidRPr="00E03C22">
                <w:rPr>
                  <w:rFonts w:ascii="Times New Roman" w:eastAsiaTheme="minorEastAsia" w:hAnsi="Times New Roman"/>
                  <w:color w:val="0000FF"/>
                  <w:sz w:val="20"/>
                  <w:szCs w:val="20"/>
                </w:rPr>
                <w:t>&lt;1&gt;</w:t>
              </w:r>
            </w:hyperlink>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10408110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 xml:space="preserve">Мордовский таможенный пост Саратовской таможни </w:t>
            </w:r>
            <w:hyperlink w:anchor="Par685" w:tooltip="&lt;1&gt; За исключением подакцизных транспортных средств" w:history="1">
              <w:r w:rsidRPr="00E03C22">
                <w:rPr>
                  <w:rFonts w:ascii="Times New Roman" w:eastAsiaTheme="minorEastAsia" w:hAnsi="Times New Roman"/>
                  <w:color w:val="0000FF"/>
                  <w:sz w:val="20"/>
                  <w:szCs w:val="20"/>
                </w:rPr>
                <w:t>&lt;1&gt;</w:t>
              </w:r>
            </w:hyperlink>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10413080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Казанский таможенный пост Татарстанской таможни</w:t>
            </w:r>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10404050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proofErr w:type="spellStart"/>
            <w:r w:rsidRPr="00E03C22">
              <w:rPr>
                <w:rFonts w:ascii="Times New Roman" w:eastAsiaTheme="minorEastAsia" w:hAnsi="Times New Roman"/>
                <w:sz w:val="20"/>
                <w:szCs w:val="20"/>
              </w:rPr>
              <w:t>Елабужский</w:t>
            </w:r>
            <w:proofErr w:type="spellEnd"/>
            <w:r w:rsidRPr="00E03C22">
              <w:rPr>
                <w:rFonts w:ascii="Times New Roman" w:eastAsiaTheme="minorEastAsia" w:hAnsi="Times New Roman"/>
                <w:sz w:val="20"/>
                <w:szCs w:val="20"/>
              </w:rPr>
              <w:t xml:space="preserve"> таможенный пост Татарстанской таможни </w:t>
            </w:r>
            <w:hyperlink w:anchor="Par688" w:tooltip="&lt;4&gt; Только в отношении товаров, помещаемых под таможенную процедуру свободной таможенной зоны." w:history="1">
              <w:r w:rsidRPr="00E03C22">
                <w:rPr>
                  <w:rFonts w:ascii="Times New Roman" w:eastAsiaTheme="minorEastAsia" w:hAnsi="Times New Roman"/>
                  <w:color w:val="0000FF"/>
                  <w:sz w:val="20"/>
                  <w:szCs w:val="20"/>
                </w:rPr>
                <w:t>&lt;4&gt;</w:t>
              </w:r>
            </w:hyperlink>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10404090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lastRenderedPageBreak/>
              <w:t xml:space="preserve">Удмуртский таможенный пост Пермской таможни </w:t>
            </w:r>
            <w:hyperlink w:anchor="Par685" w:tooltip="&lt;1&gt; За исключением подакцизных транспортных средств" w:history="1">
              <w:r w:rsidRPr="00E03C22">
                <w:rPr>
                  <w:rFonts w:ascii="Times New Roman" w:eastAsiaTheme="minorEastAsia" w:hAnsi="Times New Roman"/>
                  <w:color w:val="0000FF"/>
                  <w:sz w:val="20"/>
                  <w:szCs w:val="20"/>
                </w:rPr>
                <w:t>&lt;1&gt;</w:t>
              </w:r>
            </w:hyperlink>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10411090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 xml:space="preserve">Чувашский таможенный пост Нижегородской таможни </w:t>
            </w:r>
            <w:hyperlink w:anchor="Par685" w:tooltip="&lt;1&gt; За исключением подакцизных транспортных средств" w:history="1">
              <w:r w:rsidRPr="00E03C22">
                <w:rPr>
                  <w:rFonts w:ascii="Times New Roman" w:eastAsiaTheme="minorEastAsia" w:hAnsi="Times New Roman"/>
                  <w:color w:val="0000FF"/>
                  <w:sz w:val="20"/>
                  <w:szCs w:val="20"/>
                </w:rPr>
                <w:t>&lt;1&gt;</w:t>
              </w:r>
            </w:hyperlink>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10408120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 xml:space="preserve">Кировский областной таможенный пост Нижегородской таможни </w:t>
            </w:r>
            <w:hyperlink w:anchor="Par685" w:tooltip="&lt;1&gt; За исключением подакцизных транспортных средств" w:history="1">
              <w:r w:rsidRPr="00E03C22">
                <w:rPr>
                  <w:rFonts w:ascii="Times New Roman" w:eastAsiaTheme="minorEastAsia" w:hAnsi="Times New Roman"/>
                  <w:color w:val="0000FF"/>
                  <w:sz w:val="20"/>
                  <w:szCs w:val="20"/>
                </w:rPr>
                <w:t>&lt;1&gt;</w:t>
              </w:r>
            </w:hyperlink>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10408100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 xml:space="preserve">Дзержинский таможенный пост Нижегородской таможни </w:t>
            </w:r>
            <w:hyperlink w:anchor="Par685" w:tooltip="&lt;1&gt; За исключением подакцизных транспортных средств" w:history="1">
              <w:r w:rsidRPr="00E03C22">
                <w:rPr>
                  <w:rFonts w:ascii="Times New Roman" w:eastAsiaTheme="minorEastAsia" w:hAnsi="Times New Roman"/>
                  <w:color w:val="0000FF"/>
                  <w:sz w:val="20"/>
                  <w:szCs w:val="20"/>
                </w:rPr>
                <w:t>&lt;1&gt;</w:t>
              </w:r>
            </w:hyperlink>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10408040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proofErr w:type="spellStart"/>
            <w:r w:rsidRPr="00E03C22">
              <w:rPr>
                <w:rFonts w:ascii="Times New Roman" w:eastAsiaTheme="minorEastAsia" w:hAnsi="Times New Roman"/>
                <w:sz w:val="20"/>
                <w:szCs w:val="20"/>
              </w:rPr>
              <w:t>Кстовский</w:t>
            </w:r>
            <w:proofErr w:type="spellEnd"/>
            <w:r w:rsidRPr="00E03C22">
              <w:rPr>
                <w:rFonts w:ascii="Times New Roman" w:eastAsiaTheme="minorEastAsia" w:hAnsi="Times New Roman"/>
                <w:sz w:val="20"/>
                <w:szCs w:val="20"/>
              </w:rPr>
              <w:t xml:space="preserve"> таможенный пост Нижегородской таможни</w:t>
            </w:r>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10408020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 xml:space="preserve">Оренбургский таможенный пост Оренбургской таможни </w:t>
            </w:r>
            <w:hyperlink w:anchor="Par685" w:tooltip="&lt;1&gt; За исключением подакцизных транспортных средств" w:history="1">
              <w:r w:rsidRPr="00E03C22">
                <w:rPr>
                  <w:rFonts w:ascii="Times New Roman" w:eastAsiaTheme="minorEastAsia" w:hAnsi="Times New Roman"/>
                  <w:color w:val="0000FF"/>
                  <w:sz w:val="20"/>
                  <w:szCs w:val="20"/>
                </w:rPr>
                <w:t>&lt;1&gt;</w:t>
              </w:r>
            </w:hyperlink>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10409070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proofErr w:type="spellStart"/>
            <w:r w:rsidRPr="00E03C22">
              <w:rPr>
                <w:rFonts w:ascii="Times New Roman" w:eastAsiaTheme="minorEastAsia" w:hAnsi="Times New Roman"/>
                <w:sz w:val="20"/>
                <w:szCs w:val="20"/>
              </w:rPr>
              <w:t>Пальниковский</w:t>
            </w:r>
            <w:proofErr w:type="spellEnd"/>
            <w:r w:rsidRPr="00E03C22">
              <w:rPr>
                <w:rFonts w:ascii="Times New Roman" w:eastAsiaTheme="minorEastAsia" w:hAnsi="Times New Roman"/>
                <w:sz w:val="20"/>
                <w:szCs w:val="20"/>
              </w:rPr>
              <w:t xml:space="preserve"> таможенный пост Пермской таможни</w:t>
            </w:r>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10411080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Самарский таможенный пост Самарской таможни</w:t>
            </w:r>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10412060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 xml:space="preserve">Саратовский таможенный пост Саратовской таможни </w:t>
            </w:r>
            <w:hyperlink w:anchor="Par685" w:tooltip="&lt;1&gt; За исключением подакцизных транспортных средств" w:history="1">
              <w:r w:rsidRPr="00E03C22">
                <w:rPr>
                  <w:rFonts w:ascii="Times New Roman" w:eastAsiaTheme="minorEastAsia" w:hAnsi="Times New Roman"/>
                  <w:color w:val="0000FF"/>
                  <w:sz w:val="20"/>
                  <w:szCs w:val="20"/>
                </w:rPr>
                <w:t>&lt;1&gt;</w:t>
              </w:r>
            </w:hyperlink>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10413070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 xml:space="preserve">Пензенский областной таможенный пост Саратовской таможни </w:t>
            </w:r>
            <w:hyperlink w:anchor="Par685" w:tooltip="&lt;1&gt; За исключением подакцизных транспортных средств" w:history="1">
              <w:r w:rsidRPr="00E03C22">
                <w:rPr>
                  <w:rFonts w:ascii="Times New Roman" w:eastAsiaTheme="minorEastAsia" w:hAnsi="Times New Roman"/>
                  <w:color w:val="0000FF"/>
                  <w:sz w:val="20"/>
                  <w:szCs w:val="20"/>
                </w:rPr>
                <w:t>&lt;1&gt;</w:t>
              </w:r>
            </w:hyperlink>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10413090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proofErr w:type="spellStart"/>
            <w:r w:rsidRPr="00E03C22">
              <w:rPr>
                <w:rFonts w:ascii="Times New Roman" w:eastAsiaTheme="minorEastAsia" w:hAnsi="Times New Roman"/>
                <w:sz w:val="20"/>
                <w:szCs w:val="20"/>
              </w:rPr>
              <w:t>Засвияжский</w:t>
            </w:r>
            <w:proofErr w:type="spellEnd"/>
            <w:r w:rsidRPr="00E03C22">
              <w:rPr>
                <w:rFonts w:ascii="Times New Roman" w:eastAsiaTheme="minorEastAsia" w:hAnsi="Times New Roman"/>
                <w:sz w:val="20"/>
                <w:szCs w:val="20"/>
              </w:rPr>
              <w:t xml:space="preserve"> таможенный пост Ульяновской таможни</w:t>
            </w:r>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10414030</w:t>
            </w:r>
          </w:p>
        </w:tc>
      </w:tr>
      <w:tr w:rsidR="00E03C22" w:rsidRPr="00E03C22" w:rsidTr="00DA71DC">
        <w:tc>
          <w:tcPr>
            <w:tcW w:w="9599" w:type="dxa"/>
            <w:gridSpan w:val="2"/>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outlineLvl w:val="1"/>
              <w:rPr>
                <w:rFonts w:ascii="Times New Roman" w:eastAsiaTheme="minorEastAsia" w:hAnsi="Times New Roman"/>
                <w:sz w:val="20"/>
                <w:szCs w:val="20"/>
              </w:rPr>
            </w:pPr>
            <w:r w:rsidRPr="00E03C22">
              <w:rPr>
                <w:rFonts w:ascii="Times New Roman" w:eastAsiaTheme="minorEastAsia" w:hAnsi="Times New Roman"/>
                <w:sz w:val="20"/>
                <w:szCs w:val="20"/>
              </w:rPr>
              <w:t>Уральское таможенное управление</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Первомайский таможенный пост Челябинской таможни</w:t>
            </w:r>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10504120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proofErr w:type="spellStart"/>
            <w:r w:rsidRPr="00E03C22">
              <w:rPr>
                <w:rFonts w:ascii="Times New Roman" w:eastAsiaTheme="minorEastAsia" w:hAnsi="Times New Roman"/>
                <w:sz w:val="20"/>
                <w:szCs w:val="20"/>
              </w:rPr>
              <w:t>Верх-Исетский</w:t>
            </w:r>
            <w:proofErr w:type="spellEnd"/>
            <w:r w:rsidRPr="00E03C22">
              <w:rPr>
                <w:rFonts w:ascii="Times New Roman" w:eastAsiaTheme="minorEastAsia" w:hAnsi="Times New Roman"/>
                <w:sz w:val="20"/>
                <w:szCs w:val="20"/>
              </w:rPr>
              <w:t xml:space="preserve"> таможенный пост Екатеринбургской таможни </w:t>
            </w:r>
            <w:hyperlink w:anchor="Par685" w:tooltip="&lt;1&gt; За исключением подакцизных транспортных средств" w:history="1">
              <w:r w:rsidRPr="00E03C22">
                <w:rPr>
                  <w:rFonts w:ascii="Times New Roman" w:eastAsiaTheme="minorEastAsia" w:hAnsi="Times New Roman"/>
                  <w:color w:val="0000FF"/>
                  <w:sz w:val="20"/>
                  <w:szCs w:val="20"/>
                </w:rPr>
                <w:t>&lt;1&gt;</w:t>
              </w:r>
            </w:hyperlink>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10502070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Орджоникидзевский таможенный пост Екатеринбургской таможни</w:t>
            </w:r>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10502090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Тюменский таможенный пост Тюменской таможни</w:t>
            </w:r>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10503050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 xml:space="preserve">Златоустовский таможенный пост Челябинской таможни </w:t>
            </w:r>
            <w:hyperlink w:anchor="Par685" w:tooltip="&lt;1&gt; За исключением подакцизных транспортных средств" w:history="1">
              <w:r w:rsidRPr="00E03C22">
                <w:rPr>
                  <w:rFonts w:ascii="Times New Roman" w:eastAsiaTheme="minorEastAsia" w:hAnsi="Times New Roman"/>
                  <w:color w:val="0000FF"/>
                  <w:sz w:val="20"/>
                  <w:szCs w:val="20"/>
                </w:rPr>
                <w:t>&lt;1&gt;</w:t>
              </w:r>
            </w:hyperlink>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10504020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 xml:space="preserve">Троицкий таможенный пост Челябинской таможни </w:t>
            </w:r>
            <w:hyperlink w:anchor="Par685" w:tooltip="&lt;1&gt; За исключением подакцизных транспортных средств" w:history="1">
              <w:r w:rsidRPr="00E03C22">
                <w:rPr>
                  <w:rFonts w:ascii="Times New Roman" w:eastAsiaTheme="minorEastAsia" w:hAnsi="Times New Roman"/>
                  <w:color w:val="0000FF"/>
                  <w:sz w:val="20"/>
                  <w:szCs w:val="20"/>
                </w:rPr>
                <w:t>&lt;1&gt;</w:t>
              </w:r>
            </w:hyperlink>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10504070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Челябинский таможенный пост Челябинской таможни</w:t>
            </w:r>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10504080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proofErr w:type="spellStart"/>
            <w:r w:rsidRPr="00E03C22">
              <w:rPr>
                <w:rFonts w:ascii="Times New Roman" w:eastAsiaTheme="minorEastAsia" w:hAnsi="Times New Roman"/>
                <w:sz w:val="20"/>
                <w:szCs w:val="20"/>
              </w:rPr>
              <w:t>Когалымский</w:t>
            </w:r>
            <w:proofErr w:type="spellEnd"/>
            <w:r w:rsidRPr="00E03C22">
              <w:rPr>
                <w:rFonts w:ascii="Times New Roman" w:eastAsiaTheme="minorEastAsia" w:hAnsi="Times New Roman"/>
                <w:sz w:val="20"/>
                <w:szCs w:val="20"/>
              </w:rPr>
              <w:t xml:space="preserve"> таможенный пост </w:t>
            </w:r>
            <w:proofErr w:type="spellStart"/>
            <w:r w:rsidRPr="00E03C22">
              <w:rPr>
                <w:rFonts w:ascii="Times New Roman" w:eastAsiaTheme="minorEastAsia" w:hAnsi="Times New Roman"/>
                <w:sz w:val="20"/>
                <w:szCs w:val="20"/>
              </w:rPr>
              <w:t>Ханты-Мансийской</w:t>
            </w:r>
            <w:proofErr w:type="spellEnd"/>
            <w:r w:rsidRPr="00E03C22">
              <w:rPr>
                <w:rFonts w:ascii="Times New Roman" w:eastAsiaTheme="minorEastAsia" w:hAnsi="Times New Roman"/>
                <w:sz w:val="20"/>
                <w:szCs w:val="20"/>
              </w:rPr>
              <w:t xml:space="preserve"> таможни </w:t>
            </w:r>
            <w:hyperlink w:anchor="Par685" w:tooltip="&lt;1&gt; За исключением подакцизных транспортных средств" w:history="1">
              <w:r w:rsidRPr="00E03C22">
                <w:rPr>
                  <w:rFonts w:ascii="Times New Roman" w:eastAsiaTheme="minorEastAsia" w:hAnsi="Times New Roman"/>
                  <w:color w:val="0000FF"/>
                  <w:sz w:val="20"/>
                  <w:szCs w:val="20"/>
                </w:rPr>
                <w:t>&lt;1&gt;</w:t>
              </w:r>
            </w:hyperlink>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10505010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proofErr w:type="spellStart"/>
            <w:r w:rsidRPr="00E03C22">
              <w:rPr>
                <w:rFonts w:ascii="Times New Roman" w:eastAsiaTheme="minorEastAsia" w:hAnsi="Times New Roman"/>
                <w:sz w:val="20"/>
                <w:szCs w:val="20"/>
              </w:rPr>
              <w:t>Нефтеюганский</w:t>
            </w:r>
            <w:proofErr w:type="spellEnd"/>
            <w:r w:rsidRPr="00E03C22">
              <w:rPr>
                <w:rFonts w:ascii="Times New Roman" w:eastAsiaTheme="minorEastAsia" w:hAnsi="Times New Roman"/>
                <w:sz w:val="20"/>
                <w:szCs w:val="20"/>
              </w:rPr>
              <w:t xml:space="preserve"> таможенный пост </w:t>
            </w:r>
            <w:proofErr w:type="spellStart"/>
            <w:r w:rsidRPr="00E03C22">
              <w:rPr>
                <w:rFonts w:ascii="Times New Roman" w:eastAsiaTheme="minorEastAsia" w:hAnsi="Times New Roman"/>
                <w:sz w:val="20"/>
                <w:szCs w:val="20"/>
              </w:rPr>
              <w:t>Ханты-Мансийской</w:t>
            </w:r>
            <w:proofErr w:type="spellEnd"/>
            <w:r w:rsidRPr="00E03C22">
              <w:rPr>
                <w:rFonts w:ascii="Times New Roman" w:eastAsiaTheme="minorEastAsia" w:hAnsi="Times New Roman"/>
                <w:sz w:val="20"/>
                <w:szCs w:val="20"/>
              </w:rPr>
              <w:t xml:space="preserve"> таможни </w:t>
            </w:r>
            <w:hyperlink w:anchor="Par685" w:tooltip="&lt;1&gt; За исключением подакцизных транспортных средств" w:history="1">
              <w:r w:rsidRPr="00E03C22">
                <w:rPr>
                  <w:rFonts w:ascii="Times New Roman" w:eastAsiaTheme="minorEastAsia" w:hAnsi="Times New Roman"/>
                  <w:color w:val="0000FF"/>
                  <w:sz w:val="20"/>
                  <w:szCs w:val="20"/>
                </w:rPr>
                <w:t>&lt;1&gt;</w:t>
              </w:r>
            </w:hyperlink>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10505030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proofErr w:type="spellStart"/>
            <w:r w:rsidRPr="00E03C22">
              <w:rPr>
                <w:rFonts w:ascii="Times New Roman" w:eastAsiaTheme="minorEastAsia" w:hAnsi="Times New Roman"/>
                <w:sz w:val="20"/>
                <w:szCs w:val="20"/>
              </w:rPr>
              <w:t>Сургутский</w:t>
            </w:r>
            <w:proofErr w:type="spellEnd"/>
            <w:r w:rsidRPr="00E03C22">
              <w:rPr>
                <w:rFonts w:ascii="Times New Roman" w:eastAsiaTheme="minorEastAsia" w:hAnsi="Times New Roman"/>
                <w:sz w:val="20"/>
                <w:szCs w:val="20"/>
              </w:rPr>
              <w:t xml:space="preserve"> таможенный пост </w:t>
            </w:r>
            <w:proofErr w:type="spellStart"/>
            <w:r w:rsidRPr="00E03C22">
              <w:rPr>
                <w:rFonts w:ascii="Times New Roman" w:eastAsiaTheme="minorEastAsia" w:hAnsi="Times New Roman"/>
                <w:sz w:val="20"/>
                <w:szCs w:val="20"/>
              </w:rPr>
              <w:t>Ханты-Мансийской</w:t>
            </w:r>
            <w:proofErr w:type="spellEnd"/>
            <w:r w:rsidRPr="00E03C22">
              <w:rPr>
                <w:rFonts w:ascii="Times New Roman" w:eastAsiaTheme="minorEastAsia" w:hAnsi="Times New Roman"/>
                <w:sz w:val="20"/>
                <w:szCs w:val="20"/>
              </w:rPr>
              <w:t xml:space="preserve"> таможни </w:t>
            </w:r>
            <w:hyperlink w:anchor="Par685" w:tooltip="&lt;1&gt; За исключением подакцизных транспортных средств" w:history="1">
              <w:r w:rsidRPr="00E03C22">
                <w:rPr>
                  <w:rFonts w:ascii="Times New Roman" w:eastAsiaTheme="minorEastAsia" w:hAnsi="Times New Roman"/>
                  <w:color w:val="0000FF"/>
                  <w:sz w:val="20"/>
                  <w:szCs w:val="20"/>
                </w:rPr>
                <w:t>&lt;1&gt;</w:t>
              </w:r>
            </w:hyperlink>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1050</w:t>
            </w:r>
            <w:r w:rsidRPr="00E03C22">
              <w:rPr>
                <w:rFonts w:ascii="Times New Roman" w:eastAsiaTheme="minorEastAsia" w:hAnsi="Times New Roman"/>
                <w:sz w:val="20"/>
                <w:szCs w:val="20"/>
              </w:rPr>
              <w:lastRenderedPageBreak/>
              <w:t>5050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lastRenderedPageBreak/>
              <w:t xml:space="preserve">Ханты-Мансийский таможенный пост </w:t>
            </w:r>
            <w:proofErr w:type="spellStart"/>
            <w:r w:rsidRPr="00E03C22">
              <w:rPr>
                <w:rFonts w:ascii="Times New Roman" w:eastAsiaTheme="minorEastAsia" w:hAnsi="Times New Roman"/>
                <w:sz w:val="20"/>
                <w:szCs w:val="20"/>
              </w:rPr>
              <w:t>Ханты-Мансийской</w:t>
            </w:r>
            <w:proofErr w:type="spellEnd"/>
            <w:r w:rsidRPr="00E03C22">
              <w:rPr>
                <w:rFonts w:ascii="Times New Roman" w:eastAsiaTheme="minorEastAsia" w:hAnsi="Times New Roman"/>
                <w:sz w:val="20"/>
                <w:szCs w:val="20"/>
              </w:rPr>
              <w:t xml:space="preserve"> таможни </w:t>
            </w:r>
            <w:hyperlink w:anchor="Par685" w:tooltip="&lt;1&gt; За исключением подакцизных транспортных средств" w:history="1">
              <w:r w:rsidRPr="00E03C22">
                <w:rPr>
                  <w:rFonts w:ascii="Times New Roman" w:eastAsiaTheme="minorEastAsia" w:hAnsi="Times New Roman"/>
                  <w:color w:val="0000FF"/>
                  <w:sz w:val="20"/>
                  <w:szCs w:val="20"/>
                </w:rPr>
                <w:t>&lt;1&gt;</w:t>
              </w:r>
            </w:hyperlink>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10505060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 xml:space="preserve">Югорский таможенный пост </w:t>
            </w:r>
            <w:proofErr w:type="spellStart"/>
            <w:r w:rsidRPr="00E03C22">
              <w:rPr>
                <w:rFonts w:ascii="Times New Roman" w:eastAsiaTheme="minorEastAsia" w:hAnsi="Times New Roman"/>
                <w:sz w:val="20"/>
                <w:szCs w:val="20"/>
              </w:rPr>
              <w:t>Ханты-Мансийской</w:t>
            </w:r>
            <w:proofErr w:type="spellEnd"/>
            <w:r w:rsidRPr="00E03C22">
              <w:rPr>
                <w:rFonts w:ascii="Times New Roman" w:eastAsiaTheme="minorEastAsia" w:hAnsi="Times New Roman"/>
                <w:sz w:val="20"/>
                <w:szCs w:val="20"/>
              </w:rPr>
              <w:t xml:space="preserve"> таможни </w:t>
            </w:r>
            <w:hyperlink w:anchor="Par685" w:tooltip="&lt;1&gt; За исключением подакцизных транспортных средств" w:history="1">
              <w:r w:rsidRPr="00E03C22">
                <w:rPr>
                  <w:rFonts w:ascii="Times New Roman" w:eastAsiaTheme="minorEastAsia" w:hAnsi="Times New Roman"/>
                  <w:color w:val="0000FF"/>
                  <w:sz w:val="20"/>
                  <w:szCs w:val="20"/>
                </w:rPr>
                <w:t>&lt;1&gt;</w:t>
              </w:r>
            </w:hyperlink>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10505070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proofErr w:type="spellStart"/>
            <w:r w:rsidRPr="00E03C22">
              <w:rPr>
                <w:rFonts w:ascii="Times New Roman" w:eastAsiaTheme="minorEastAsia" w:hAnsi="Times New Roman"/>
                <w:sz w:val="20"/>
                <w:szCs w:val="20"/>
              </w:rPr>
              <w:t>Нежневартовский</w:t>
            </w:r>
            <w:proofErr w:type="spellEnd"/>
            <w:r w:rsidRPr="00E03C22">
              <w:rPr>
                <w:rFonts w:ascii="Times New Roman" w:eastAsiaTheme="minorEastAsia" w:hAnsi="Times New Roman"/>
                <w:sz w:val="20"/>
                <w:szCs w:val="20"/>
              </w:rPr>
              <w:t xml:space="preserve"> таможенный пост </w:t>
            </w:r>
            <w:proofErr w:type="spellStart"/>
            <w:r w:rsidRPr="00E03C22">
              <w:rPr>
                <w:rFonts w:ascii="Times New Roman" w:eastAsiaTheme="minorEastAsia" w:hAnsi="Times New Roman"/>
                <w:sz w:val="20"/>
                <w:szCs w:val="20"/>
              </w:rPr>
              <w:t>Ханты-Мансийской</w:t>
            </w:r>
            <w:proofErr w:type="spellEnd"/>
            <w:r w:rsidRPr="00E03C22">
              <w:rPr>
                <w:rFonts w:ascii="Times New Roman" w:eastAsiaTheme="minorEastAsia" w:hAnsi="Times New Roman"/>
                <w:sz w:val="20"/>
                <w:szCs w:val="20"/>
              </w:rPr>
              <w:t xml:space="preserve"> таможни</w:t>
            </w:r>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10505090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 xml:space="preserve">Ноябрьский таможенный пост Ямало-Ненецкой таможни </w:t>
            </w:r>
            <w:hyperlink w:anchor="Par685" w:tooltip="&lt;1&gt; За исключением подакцизных транспортных средств" w:history="1">
              <w:r w:rsidRPr="00E03C22">
                <w:rPr>
                  <w:rFonts w:ascii="Times New Roman" w:eastAsiaTheme="minorEastAsia" w:hAnsi="Times New Roman"/>
                  <w:color w:val="0000FF"/>
                  <w:sz w:val="20"/>
                  <w:szCs w:val="20"/>
                </w:rPr>
                <w:t>&lt;1&gt;</w:t>
              </w:r>
            </w:hyperlink>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10506010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proofErr w:type="spellStart"/>
            <w:r w:rsidRPr="00E03C22">
              <w:rPr>
                <w:rFonts w:ascii="Times New Roman" w:eastAsiaTheme="minorEastAsia" w:hAnsi="Times New Roman"/>
                <w:sz w:val="20"/>
                <w:szCs w:val="20"/>
              </w:rPr>
              <w:t>Салехардский</w:t>
            </w:r>
            <w:proofErr w:type="spellEnd"/>
            <w:r w:rsidRPr="00E03C22">
              <w:rPr>
                <w:rFonts w:ascii="Times New Roman" w:eastAsiaTheme="minorEastAsia" w:hAnsi="Times New Roman"/>
                <w:sz w:val="20"/>
                <w:szCs w:val="20"/>
              </w:rPr>
              <w:t xml:space="preserve"> таможенный пост Ямало-Ненецкой таможни </w:t>
            </w:r>
            <w:hyperlink w:anchor="Par685" w:tooltip="&lt;1&gt; За исключением подакцизных транспортных средств" w:history="1">
              <w:r w:rsidRPr="00E03C22">
                <w:rPr>
                  <w:rFonts w:ascii="Times New Roman" w:eastAsiaTheme="minorEastAsia" w:hAnsi="Times New Roman"/>
                  <w:color w:val="0000FF"/>
                  <w:sz w:val="20"/>
                  <w:szCs w:val="20"/>
                </w:rPr>
                <w:t>&lt;1&gt;</w:t>
              </w:r>
            </w:hyperlink>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10506020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proofErr w:type="spellStart"/>
            <w:r w:rsidRPr="00E03C22">
              <w:rPr>
                <w:rFonts w:ascii="Times New Roman" w:eastAsiaTheme="minorEastAsia" w:hAnsi="Times New Roman"/>
                <w:sz w:val="20"/>
                <w:szCs w:val="20"/>
              </w:rPr>
              <w:t>Таркосалинский</w:t>
            </w:r>
            <w:proofErr w:type="spellEnd"/>
            <w:r w:rsidRPr="00E03C22">
              <w:rPr>
                <w:rFonts w:ascii="Times New Roman" w:eastAsiaTheme="minorEastAsia" w:hAnsi="Times New Roman"/>
                <w:sz w:val="20"/>
                <w:szCs w:val="20"/>
              </w:rPr>
              <w:t xml:space="preserve"> таможенный пост Ямало-Ненецкой таможни </w:t>
            </w:r>
            <w:hyperlink w:anchor="Par685" w:tooltip="&lt;1&gt; За исключением подакцизных транспортных средств" w:history="1">
              <w:r w:rsidRPr="00E03C22">
                <w:rPr>
                  <w:rFonts w:ascii="Times New Roman" w:eastAsiaTheme="minorEastAsia" w:hAnsi="Times New Roman"/>
                  <w:color w:val="0000FF"/>
                  <w:sz w:val="20"/>
                  <w:szCs w:val="20"/>
                </w:rPr>
                <w:t>&lt;1&gt;</w:t>
              </w:r>
            </w:hyperlink>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10506030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proofErr w:type="spellStart"/>
            <w:r w:rsidRPr="00E03C22">
              <w:rPr>
                <w:rFonts w:ascii="Times New Roman" w:eastAsiaTheme="minorEastAsia" w:hAnsi="Times New Roman"/>
                <w:sz w:val="20"/>
                <w:szCs w:val="20"/>
              </w:rPr>
              <w:t>Новоуренгойский</w:t>
            </w:r>
            <w:proofErr w:type="spellEnd"/>
            <w:r w:rsidRPr="00E03C22">
              <w:rPr>
                <w:rFonts w:ascii="Times New Roman" w:eastAsiaTheme="minorEastAsia" w:hAnsi="Times New Roman"/>
                <w:sz w:val="20"/>
                <w:szCs w:val="20"/>
              </w:rPr>
              <w:t xml:space="preserve"> таможенный пост Ямало-Ненецкой таможни </w:t>
            </w:r>
            <w:hyperlink w:anchor="Par685" w:tooltip="&lt;1&gt; За исключением подакцизных транспортных средств" w:history="1">
              <w:r w:rsidRPr="00E03C22">
                <w:rPr>
                  <w:rFonts w:ascii="Times New Roman" w:eastAsiaTheme="minorEastAsia" w:hAnsi="Times New Roman"/>
                  <w:color w:val="0000FF"/>
                  <w:sz w:val="20"/>
                  <w:szCs w:val="20"/>
                </w:rPr>
                <w:t>&lt;1&gt;</w:t>
              </w:r>
            </w:hyperlink>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10506040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 xml:space="preserve">Нижнетагильский таможенный пост Екатеринбургской таможни </w:t>
            </w:r>
            <w:hyperlink w:anchor="Par685" w:tooltip="&lt;1&gt; За исключением подакцизных транспортных средств" w:history="1">
              <w:r w:rsidRPr="00E03C22">
                <w:rPr>
                  <w:rFonts w:ascii="Times New Roman" w:eastAsiaTheme="minorEastAsia" w:hAnsi="Times New Roman"/>
                  <w:color w:val="0000FF"/>
                  <w:sz w:val="20"/>
                  <w:szCs w:val="20"/>
                </w:rPr>
                <w:t>&lt;1&gt;</w:t>
              </w:r>
            </w:hyperlink>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10502130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 xml:space="preserve">Магнитогорский железнодорожный таможенный пост Магнитогорской таможни </w:t>
            </w:r>
            <w:hyperlink w:anchor="Par685" w:tooltip="&lt;1&gt; За исключением подакцизных транспортных средств" w:history="1">
              <w:r w:rsidRPr="00E03C22">
                <w:rPr>
                  <w:rFonts w:ascii="Times New Roman" w:eastAsiaTheme="minorEastAsia" w:hAnsi="Times New Roman"/>
                  <w:color w:val="0000FF"/>
                  <w:sz w:val="20"/>
                  <w:szCs w:val="20"/>
                </w:rPr>
                <w:t>&lt;1&gt;</w:t>
              </w:r>
            </w:hyperlink>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10510040</w:t>
            </w:r>
          </w:p>
        </w:tc>
      </w:tr>
      <w:tr w:rsidR="00E03C22" w:rsidRPr="00E03C22" w:rsidTr="00DA71DC">
        <w:tc>
          <w:tcPr>
            <w:tcW w:w="9599" w:type="dxa"/>
            <w:gridSpan w:val="2"/>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outlineLvl w:val="1"/>
              <w:rPr>
                <w:rFonts w:ascii="Times New Roman" w:eastAsiaTheme="minorEastAsia" w:hAnsi="Times New Roman"/>
                <w:sz w:val="20"/>
                <w:szCs w:val="20"/>
              </w:rPr>
            </w:pPr>
            <w:r w:rsidRPr="00E03C22">
              <w:rPr>
                <w:rFonts w:ascii="Times New Roman" w:eastAsiaTheme="minorEastAsia" w:hAnsi="Times New Roman"/>
                <w:sz w:val="20"/>
                <w:szCs w:val="20"/>
              </w:rPr>
              <w:t>Сибирское таможенное управление</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 xml:space="preserve">Горно-Алтайский таможенный пост Алтайской таможни </w:t>
            </w:r>
            <w:hyperlink w:anchor="Par685" w:tooltip="&lt;1&gt; За исключением подакцизных транспортных средств" w:history="1">
              <w:r w:rsidRPr="00E03C22">
                <w:rPr>
                  <w:rFonts w:ascii="Times New Roman" w:eastAsiaTheme="minorEastAsia" w:hAnsi="Times New Roman"/>
                  <w:color w:val="0000FF"/>
                  <w:sz w:val="20"/>
                  <w:szCs w:val="20"/>
                </w:rPr>
                <w:t>&lt;1&gt;</w:t>
              </w:r>
            </w:hyperlink>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10605110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roofErr w:type="spellStart"/>
            <w:r w:rsidRPr="00E03C22">
              <w:rPr>
                <w:rFonts w:ascii="Times New Roman" w:eastAsiaTheme="minorEastAsia" w:hAnsi="Times New Roman"/>
                <w:sz w:val="20"/>
                <w:szCs w:val="20"/>
              </w:rPr>
              <w:t>Улан-Удэнский</w:t>
            </w:r>
            <w:proofErr w:type="spellEnd"/>
            <w:r w:rsidRPr="00E03C22">
              <w:rPr>
                <w:rFonts w:ascii="Times New Roman" w:eastAsiaTheme="minorEastAsia" w:hAnsi="Times New Roman"/>
                <w:sz w:val="20"/>
                <w:szCs w:val="20"/>
              </w:rPr>
              <w:t xml:space="preserve"> таможенный пост Бурятской таможни </w:t>
            </w:r>
            <w:hyperlink w:anchor="Par685" w:tooltip="&lt;1&gt; За исключением подакцизных транспортных средств" w:history="1">
              <w:r w:rsidRPr="00E03C22">
                <w:rPr>
                  <w:rFonts w:ascii="Times New Roman" w:eastAsiaTheme="minorEastAsia" w:hAnsi="Times New Roman"/>
                  <w:color w:val="0000FF"/>
                  <w:sz w:val="20"/>
                  <w:szCs w:val="20"/>
                </w:rPr>
                <w:t>&lt;1&gt;</w:t>
              </w:r>
            </w:hyperlink>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10602040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roofErr w:type="spellStart"/>
            <w:r w:rsidRPr="00E03C22">
              <w:rPr>
                <w:rFonts w:ascii="Times New Roman" w:eastAsiaTheme="minorEastAsia" w:hAnsi="Times New Roman"/>
                <w:sz w:val="20"/>
                <w:szCs w:val="20"/>
              </w:rPr>
              <w:t>Кызылский</w:t>
            </w:r>
            <w:proofErr w:type="spellEnd"/>
            <w:r w:rsidRPr="00E03C22">
              <w:rPr>
                <w:rFonts w:ascii="Times New Roman" w:eastAsiaTheme="minorEastAsia" w:hAnsi="Times New Roman"/>
                <w:sz w:val="20"/>
                <w:szCs w:val="20"/>
              </w:rPr>
              <w:t xml:space="preserve"> таможенный пост </w:t>
            </w:r>
            <w:proofErr w:type="spellStart"/>
            <w:r w:rsidRPr="00E03C22">
              <w:rPr>
                <w:rFonts w:ascii="Times New Roman" w:eastAsiaTheme="minorEastAsia" w:hAnsi="Times New Roman"/>
                <w:sz w:val="20"/>
                <w:szCs w:val="20"/>
              </w:rPr>
              <w:t>Тывинской</w:t>
            </w:r>
            <w:proofErr w:type="spellEnd"/>
            <w:r w:rsidRPr="00E03C22">
              <w:rPr>
                <w:rFonts w:ascii="Times New Roman" w:eastAsiaTheme="minorEastAsia" w:hAnsi="Times New Roman"/>
                <w:sz w:val="20"/>
                <w:szCs w:val="20"/>
              </w:rPr>
              <w:t xml:space="preserve"> таможни </w:t>
            </w:r>
            <w:hyperlink w:anchor="Par685" w:tooltip="&lt;1&gt; За исключением подакцизных транспортных средств" w:history="1">
              <w:r w:rsidRPr="00E03C22">
                <w:rPr>
                  <w:rFonts w:ascii="Times New Roman" w:eastAsiaTheme="minorEastAsia" w:hAnsi="Times New Roman"/>
                  <w:color w:val="0000FF"/>
                  <w:sz w:val="20"/>
                  <w:szCs w:val="20"/>
                </w:rPr>
                <w:t>&lt;1&gt;</w:t>
              </w:r>
            </w:hyperlink>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10603040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 xml:space="preserve">Абаканский таможенный пост Хакасской таможни </w:t>
            </w:r>
            <w:hyperlink w:anchor="Par685" w:tooltip="&lt;1&gt; За исключением подакцизных транспортных средств" w:history="1">
              <w:r w:rsidRPr="00E03C22">
                <w:rPr>
                  <w:rFonts w:ascii="Times New Roman" w:eastAsiaTheme="minorEastAsia" w:hAnsi="Times New Roman"/>
                  <w:color w:val="0000FF"/>
                  <w:sz w:val="20"/>
                  <w:szCs w:val="20"/>
                </w:rPr>
                <w:t>&lt;1&gt;</w:t>
              </w:r>
            </w:hyperlink>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10604030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roofErr w:type="spellStart"/>
            <w:r w:rsidRPr="00E03C22">
              <w:rPr>
                <w:rFonts w:ascii="Times New Roman" w:eastAsiaTheme="minorEastAsia" w:hAnsi="Times New Roman"/>
                <w:sz w:val="20"/>
                <w:szCs w:val="20"/>
              </w:rPr>
              <w:t>Барнаульский</w:t>
            </w:r>
            <w:proofErr w:type="spellEnd"/>
            <w:r w:rsidRPr="00E03C22">
              <w:rPr>
                <w:rFonts w:ascii="Times New Roman" w:eastAsiaTheme="minorEastAsia" w:hAnsi="Times New Roman"/>
                <w:sz w:val="20"/>
                <w:szCs w:val="20"/>
              </w:rPr>
              <w:t xml:space="preserve"> таможенный пост Алтайской таможни </w:t>
            </w:r>
            <w:hyperlink w:anchor="Par685" w:tooltip="&lt;1&gt; За исключением подакцизных транспортных средств" w:history="1">
              <w:r w:rsidRPr="00E03C22">
                <w:rPr>
                  <w:rFonts w:ascii="Times New Roman" w:eastAsiaTheme="minorEastAsia" w:hAnsi="Times New Roman"/>
                  <w:color w:val="0000FF"/>
                  <w:sz w:val="20"/>
                  <w:szCs w:val="20"/>
                </w:rPr>
                <w:t>&lt;1&gt;</w:t>
              </w:r>
            </w:hyperlink>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10605020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roofErr w:type="spellStart"/>
            <w:r w:rsidRPr="00E03C22">
              <w:rPr>
                <w:rFonts w:ascii="Times New Roman" w:eastAsiaTheme="minorEastAsia" w:hAnsi="Times New Roman"/>
                <w:sz w:val="20"/>
                <w:szCs w:val="20"/>
              </w:rPr>
              <w:t>Бийский</w:t>
            </w:r>
            <w:proofErr w:type="spellEnd"/>
            <w:r w:rsidRPr="00E03C22">
              <w:rPr>
                <w:rFonts w:ascii="Times New Roman" w:eastAsiaTheme="minorEastAsia" w:hAnsi="Times New Roman"/>
                <w:sz w:val="20"/>
                <w:szCs w:val="20"/>
              </w:rPr>
              <w:t xml:space="preserve"> таможенный пост Алтайской таможни </w:t>
            </w:r>
            <w:hyperlink w:anchor="Par685" w:tooltip="&lt;1&gt; За исключением подакцизных транспортных средств" w:history="1">
              <w:r w:rsidRPr="00E03C22">
                <w:rPr>
                  <w:rFonts w:ascii="Times New Roman" w:eastAsiaTheme="minorEastAsia" w:hAnsi="Times New Roman"/>
                  <w:color w:val="0000FF"/>
                  <w:sz w:val="20"/>
                  <w:szCs w:val="20"/>
                </w:rPr>
                <w:t>&lt;1&gt;</w:t>
              </w:r>
            </w:hyperlink>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10605030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roofErr w:type="spellStart"/>
            <w:r w:rsidRPr="00E03C22">
              <w:rPr>
                <w:rFonts w:ascii="Times New Roman" w:eastAsiaTheme="minorEastAsia" w:hAnsi="Times New Roman"/>
                <w:sz w:val="20"/>
                <w:szCs w:val="20"/>
              </w:rPr>
              <w:t>Горнякский</w:t>
            </w:r>
            <w:proofErr w:type="spellEnd"/>
            <w:r w:rsidRPr="00E03C22">
              <w:rPr>
                <w:rFonts w:ascii="Times New Roman" w:eastAsiaTheme="minorEastAsia" w:hAnsi="Times New Roman"/>
                <w:sz w:val="20"/>
                <w:szCs w:val="20"/>
              </w:rPr>
              <w:t xml:space="preserve"> таможенный пост Алтайской таможни </w:t>
            </w:r>
            <w:hyperlink w:anchor="Par685" w:tooltip="&lt;1&gt; За исключением подакцизных транспортных средств" w:history="1">
              <w:r w:rsidRPr="00E03C22">
                <w:rPr>
                  <w:rFonts w:ascii="Times New Roman" w:eastAsiaTheme="minorEastAsia" w:hAnsi="Times New Roman"/>
                  <w:color w:val="0000FF"/>
                  <w:sz w:val="20"/>
                  <w:szCs w:val="20"/>
                </w:rPr>
                <w:t>&lt;1&gt;</w:t>
              </w:r>
            </w:hyperlink>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10605040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roofErr w:type="spellStart"/>
            <w:r w:rsidRPr="00E03C22">
              <w:rPr>
                <w:rFonts w:ascii="Times New Roman" w:eastAsiaTheme="minorEastAsia" w:hAnsi="Times New Roman"/>
                <w:sz w:val="20"/>
                <w:szCs w:val="20"/>
              </w:rPr>
              <w:t>Кулундинский</w:t>
            </w:r>
            <w:proofErr w:type="spellEnd"/>
            <w:r w:rsidRPr="00E03C22">
              <w:rPr>
                <w:rFonts w:ascii="Times New Roman" w:eastAsiaTheme="minorEastAsia" w:hAnsi="Times New Roman"/>
                <w:sz w:val="20"/>
                <w:szCs w:val="20"/>
              </w:rPr>
              <w:t xml:space="preserve"> таможенный пост Алтайской таможни </w:t>
            </w:r>
            <w:hyperlink w:anchor="Par685" w:tooltip="&lt;1&gt; За исключением подакцизных транспортных средств" w:history="1">
              <w:r w:rsidRPr="00E03C22">
                <w:rPr>
                  <w:rFonts w:ascii="Times New Roman" w:eastAsiaTheme="minorEastAsia" w:hAnsi="Times New Roman"/>
                  <w:color w:val="0000FF"/>
                  <w:sz w:val="20"/>
                  <w:szCs w:val="20"/>
                </w:rPr>
                <w:t>&lt;1&gt;</w:t>
              </w:r>
            </w:hyperlink>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10605060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roofErr w:type="spellStart"/>
            <w:r w:rsidRPr="00E03C22">
              <w:rPr>
                <w:rFonts w:ascii="Times New Roman" w:eastAsiaTheme="minorEastAsia" w:hAnsi="Times New Roman"/>
                <w:sz w:val="20"/>
                <w:szCs w:val="20"/>
              </w:rPr>
              <w:t>Ачинский</w:t>
            </w:r>
            <w:proofErr w:type="spellEnd"/>
            <w:r w:rsidRPr="00E03C22">
              <w:rPr>
                <w:rFonts w:ascii="Times New Roman" w:eastAsiaTheme="minorEastAsia" w:hAnsi="Times New Roman"/>
                <w:sz w:val="20"/>
                <w:szCs w:val="20"/>
              </w:rPr>
              <w:t xml:space="preserve"> таможенный пост Красноярской таможни </w:t>
            </w:r>
            <w:hyperlink w:anchor="Par685" w:tooltip="&lt;1&gt; За исключением подакцизных транспортных средств" w:history="1">
              <w:r w:rsidRPr="00E03C22">
                <w:rPr>
                  <w:rFonts w:ascii="Times New Roman" w:eastAsiaTheme="minorEastAsia" w:hAnsi="Times New Roman"/>
                  <w:color w:val="0000FF"/>
                  <w:sz w:val="20"/>
                  <w:szCs w:val="20"/>
                </w:rPr>
                <w:t>&lt;1&gt;</w:t>
              </w:r>
            </w:hyperlink>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10606020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roofErr w:type="spellStart"/>
            <w:r w:rsidRPr="00E03C22">
              <w:rPr>
                <w:rFonts w:ascii="Times New Roman" w:eastAsiaTheme="minorEastAsia" w:hAnsi="Times New Roman"/>
                <w:sz w:val="20"/>
                <w:szCs w:val="20"/>
              </w:rPr>
              <w:t>Канский</w:t>
            </w:r>
            <w:proofErr w:type="spellEnd"/>
            <w:r w:rsidRPr="00E03C22">
              <w:rPr>
                <w:rFonts w:ascii="Times New Roman" w:eastAsiaTheme="minorEastAsia" w:hAnsi="Times New Roman"/>
                <w:sz w:val="20"/>
                <w:szCs w:val="20"/>
              </w:rPr>
              <w:t xml:space="preserve"> таможенный пост Красноярской таможни </w:t>
            </w:r>
            <w:hyperlink w:anchor="Par685" w:tooltip="&lt;1&gt; За исключением подакцизных транспортных средств" w:history="1">
              <w:r w:rsidRPr="00E03C22">
                <w:rPr>
                  <w:rFonts w:ascii="Times New Roman" w:eastAsiaTheme="minorEastAsia" w:hAnsi="Times New Roman"/>
                  <w:color w:val="0000FF"/>
                  <w:sz w:val="20"/>
                  <w:szCs w:val="20"/>
                </w:rPr>
                <w:t>&lt;1&gt;</w:t>
              </w:r>
            </w:hyperlink>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10606050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 xml:space="preserve">Красноярский таможенный пост Красноярской таможни </w:t>
            </w:r>
            <w:hyperlink w:anchor="Par685" w:tooltip="&lt;1&gt; За исключением подакцизных транспортных средств" w:history="1">
              <w:r w:rsidRPr="00E03C22">
                <w:rPr>
                  <w:rFonts w:ascii="Times New Roman" w:eastAsiaTheme="minorEastAsia" w:hAnsi="Times New Roman"/>
                  <w:color w:val="0000FF"/>
                  <w:sz w:val="20"/>
                  <w:szCs w:val="20"/>
                </w:rPr>
                <w:t>&lt;1&gt;</w:t>
              </w:r>
            </w:hyperlink>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10606060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lastRenderedPageBreak/>
              <w:t xml:space="preserve">Таймырский таможенный пост Красноярской таможни </w:t>
            </w:r>
            <w:hyperlink w:anchor="Par685" w:tooltip="&lt;1&gt; За исключением подакцизных транспортных средств" w:history="1">
              <w:r w:rsidRPr="00E03C22">
                <w:rPr>
                  <w:rFonts w:ascii="Times New Roman" w:eastAsiaTheme="minorEastAsia" w:hAnsi="Times New Roman"/>
                  <w:color w:val="0000FF"/>
                  <w:sz w:val="20"/>
                  <w:szCs w:val="20"/>
                </w:rPr>
                <w:t>&lt;1&gt;</w:t>
              </w:r>
            </w:hyperlink>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10606090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 xml:space="preserve">Братский таможенный пост Иркутской таможни </w:t>
            </w:r>
            <w:hyperlink w:anchor="Par685" w:tooltip="&lt;1&gt; За исключением подакцизных транспортных средств" w:history="1">
              <w:r w:rsidRPr="00E03C22">
                <w:rPr>
                  <w:rFonts w:ascii="Times New Roman" w:eastAsiaTheme="minorEastAsia" w:hAnsi="Times New Roman"/>
                  <w:color w:val="0000FF"/>
                  <w:sz w:val="20"/>
                  <w:szCs w:val="20"/>
                </w:rPr>
                <w:t>&lt;1&gt;</w:t>
              </w:r>
            </w:hyperlink>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10607090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 xml:space="preserve">Иркутский таможенный пост Иркутской таможни </w:t>
            </w:r>
            <w:hyperlink w:anchor="Par685" w:tooltip="&lt;1&gt; За исключением подакцизных транспортных средств" w:history="1">
              <w:r w:rsidRPr="00E03C22">
                <w:rPr>
                  <w:rFonts w:ascii="Times New Roman" w:eastAsiaTheme="minorEastAsia" w:hAnsi="Times New Roman"/>
                  <w:color w:val="0000FF"/>
                  <w:sz w:val="20"/>
                  <w:szCs w:val="20"/>
                </w:rPr>
                <w:t>&lt;1&gt;</w:t>
              </w:r>
            </w:hyperlink>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10607040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 xml:space="preserve">Новокузнецкий таможенный пост Кемеровской таможни </w:t>
            </w:r>
            <w:hyperlink w:anchor="Par685" w:tooltip="&lt;1&gt; За исключением подакцизных транспортных средств" w:history="1">
              <w:r w:rsidRPr="00E03C22">
                <w:rPr>
                  <w:rFonts w:ascii="Times New Roman" w:eastAsiaTheme="minorEastAsia" w:hAnsi="Times New Roman"/>
                  <w:color w:val="0000FF"/>
                  <w:sz w:val="20"/>
                  <w:szCs w:val="20"/>
                </w:rPr>
                <w:t>&lt;1&gt;</w:t>
              </w:r>
            </w:hyperlink>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10608050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 xml:space="preserve">Кузбасский таможенный пост Кемеровской таможни </w:t>
            </w:r>
            <w:hyperlink w:anchor="Par685" w:tooltip="&lt;1&gt; За исключением подакцизных транспортных средств" w:history="1">
              <w:r w:rsidRPr="00E03C22">
                <w:rPr>
                  <w:rFonts w:ascii="Times New Roman" w:eastAsiaTheme="minorEastAsia" w:hAnsi="Times New Roman"/>
                  <w:color w:val="0000FF"/>
                  <w:sz w:val="20"/>
                  <w:szCs w:val="20"/>
                </w:rPr>
                <w:t>&lt;1&gt;</w:t>
              </w:r>
            </w:hyperlink>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10608070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proofErr w:type="spellStart"/>
            <w:proofErr w:type="gramStart"/>
            <w:r w:rsidRPr="00E03C22">
              <w:rPr>
                <w:rFonts w:ascii="Times New Roman" w:eastAsiaTheme="minorEastAsia" w:hAnsi="Times New Roman"/>
                <w:sz w:val="20"/>
                <w:szCs w:val="20"/>
              </w:rPr>
              <w:t>Ленинск-Кузнецкий</w:t>
            </w:r>
            <w:proofErr w:type="spellEnd"/>
            <w:proofErr w:type="gramEnd"/>
            <w:r w:rsidRPr="00E03C22">
              <w:rPr>
                <w:rFonts w:ascii="Times New Roman" w:eastAsiaTheme="minorEastAsia" w:hAnsi="Times New Roman"/>
                <w:sz w:val="20"/>
                <w:szCs w:val="20"/>
              </w:rPr>
              <w:t xml:space="preserve"> таможенный пост Кемеровской таможни </w:t>
            </w:r>
            <w:hyperlink w:anchor="Par689" w:tooltip="&lt;5&gt; Только в отношении товаров, на которые в установленном порядке выдаются паспорта шасси транспортных средств." w:history="1">
              <w:r w:rsidRPr="00E03C22">
                <w:rPr>
                  <w:rFonts w:ascii="Times New Roman" w:eastAsiaTheme="minorEastAsia" w:hAnsi="Times New Roman"/>
                  <w:color w:val="0000FF"/>
                  <w:sz w:val="20"/>
                  <w:szCs w:val="20"/>
                </w:rPr>
                <w:t>&lt;5&gt;</w:t>
              </w:r>
            </w:hyperlink>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10608030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Новосибирский западный таможенный пост Новосибирской таможни</w:t>
            </w:r>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10609030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 xml:space="preserve">Омский таможенный пост Омской таможни </w:t>
            </w:r>
            <w:hyperlink w:anchor="Par685" w:tooltip="&lt;1&gt; За исключением подакцизных транспортных средств" w:history="1">
              <w:r w:rsidRPr="00E03C22">
                <w:rPr>
                  <w:rFonts w:ascii="Times New Roman" w:eastAsiaTheme="minorEastAsia" w:hAnsi="Times New Roman"/>
                  <w:color w:val="0000FF"/>
                  <w:sz w:val="20"/>
                  <w:szCs w:val="20"/>
                </w:rPr>
                <w:t>&lt;1&gt;</w:t>
              </w:r>
            </w:hyperlink>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10610050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Томский таможенный пост Томской таможни</w:t>
            </w:r>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10611040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 xml:space="preserve">Читинский таможенный пост Читинской таможни </w:t>
            </w:r>
            <w:hyperlink w:anchor="Par685" w:tooltip="&lt;1&gt; За исключением подакцизных транспортных средств" w:history="1">
              <w:r w:rsidRPr="00E03C22">
                <w:rPr>
                  <w:rFonts w:ascii="Times New Roman" w:eastAsiaTheme="minorEastAsia" w:hAnsi="Times New Roman"/>
                  <w:color w:val="0000FF"/>
                  <w:sz w:val="20"/>
                  <w:szCs w:val="20"/>
                </w:rPr>
                <w:t>&lt;1&gt;</w:t>
              </w:r>
            </w:hyperlink>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10612050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Забайкальский таможенный пост Читинской таможни</w:t>
            </w:r>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10612060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rPr>
                <w:rFonts w:ascii="Times New Roman" w:eastAsiaTheme="minorEastAsia" w:hAnsi="Times New Roman"/>
                <w:sz w:val="20"/>
                <w:szCs w:val="20"/>
              </w:rPr>
            </w:pPr>
            <w:r w:rsidRPr="00E03C22">
              <w:rPr>
                <w:rFonts w:ascii="Times New Roman" w:eastAsiaTheme="minorEastAsia" w:hAnsi="Times New Roman"/>
                <w:sz w:val="20"/>
                <w:szCs w:val="20"/>
              </w:rPr>
              <w:t xml:space="preserve">Северобайкальский таможенный пост Бурятской таможни </w:t>
            </w:r>
            <w:hyperlink w:anchor="Par685" w:tooltip="&lt;1&gt; За исключением подакцизных транспортных средств" w:history="1">
              <w:r w:rsidRPr="00E03C22">
                <w:rPr>
                  <w:rFonts w:ascii="Times New Roman" w:eastAsiaTheme="minorEastAsia" w:hAnsi="Times New Roman"/>
                  <w:color w:val="0000FF"/>
                  <w:sz w:val="20"/>
                  <w:szCs w:val="20"/>
                </w:rPr>
                <w:t>&lt;1&gt;</w:t>
              </w:r>
            </w:hyperlink>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10602080</w:t>
            </w:r>
          </w:p>
        </w:tc>
      </w:tr>
      <w:tr w:rsidR="00E03C22" w:rsidRPr="00E03C22" w:rsidTr="00DA71DC">
        <w:tc>
          <w:tcPr>
            <w:tcW w:w="9599" w:type="dxa"/>
            <w:gridSpan w:val="2"/>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outlineLvl w:val="1"/>
              <w:rPr>
                <w:rFonts w:ascii="Times New Roman" w:eastAsiaTheme="minorEastAsia" w:hAnsi="Times New Roman"/>
                <w:sz w:val="20"/>
                <w:szCs w:val="20"/>
              </w:rPr>
            </w:pPr>
            <w:r w:rsidRPr="00E03C22">
              <w:rPr>
                <w:rFonts w:ascii="Times New Roman" w:eastAsiaTheme="minorEastAsia" w:hAnsi="Times New Roman"/>
                <w:sz w:val="20"/>
                <w:szCs w:val="20"/>
              </w:rPr>
              <w:t>Дальневосточное таможенное управление</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 xml:space="preserve">Якутский таможенный пост Благовещенской таможни </w:t>
            </w:r>
            <w:hyperlink w:anchor="Par685" w:tooltip="&lt;1&gt; За исключением подакцизных транспортных средств" w:history="1">
              <w:r w:rsidRPr="00E03C22">
                <w:rPr>
                  <w:rFonts w:ascii="Times New Roman" w:eastAsiaTheme="minorEastAsia" w:hAnsi="Times New Roman"/>
                  <w:color w:val="0000FF"/>
                  <w:sz w:val="20"/>
                  <w:szCs w:val="20"/>
                </w:rPr>
                <w:t>&lt;1&gt;</w:t>
              </w:r>
            </w:hyperlink>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10704070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roofErr w:type="spellStart"/>
            <w:r w:rsidRPr="00E03C22">
              <w:rPr>
                <w:rFonts w:ascii="Times New Roman" w:eastAsiaTheme="minorEastAsia" w:hAnsi="Times New Roman"/>
                <w:sz w:val="20"/>
                <w:szCs w:val="20"/>
              </w:rPr>
              <w:t>Нерюнгринский</w:t>
            </w:r>
            <w:proofErr w:type="spellEnd"/>
            <w:r w:rsidRPr="00E03C22">
              <w:rPr>
                <w:rFonts w:ascii="Times New Roman" w:eastAsiaTheme="minorEastAsia" w:hAnsi="Times New Roman"/>
                <w:sz w:val="20"/>
                <w:szCs w:val="20"/>
              </w:rPr>
              <w:t xml:space="preserve"> таможенный пост Благовещенской таможни </w:t>
            </w:r>
            <w:hyperlink w:anchor="Par685" w:tooltip="&lt;1&gt; За исключением подакцизных транспортных средств" w:history="1">
              <w:r w:rsidRPr="00E03C22">
                <w:rPr>
                  <w:rFonts w:ascii="Times New Roman" w:eastAsiaTheme="minorEastAsia" w:hAnsi="Times New Roman"/>
                  <w:color w:val="0000FF"/>
                  <w:sz w:val="20"/>
                  <w:szCs w:val="20"/>
                </w:rPr>
                <w:t>&lt;1&gt;</w:t>
              </w:r>
            </w:hyperlink>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10704060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Первомайский таможенный пост Владивостокской таможни</w:t>
            </w:r>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10702020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Таможенный пост Морской порт Владивосток Владивостокской таможни</w:t>
            </w:r>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10702030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 xml:space="preserve">Хабаровский таможенный пост Хабаровской таможни </w:t>
            </w:r>
            <w:hyperlink w:anchor="Par685" w:tooltip="&lt;1&gt; За исключением подакцизных транспортных средств" w:history="1">
              <w:r w:rsidRPr="00E03C22">
                <w:rPr>
                  <w:rFonts w:ascii="Times New Roman" w:eastAsiaTheme="minorEastAsia" w:hAnsi="Times New Roman"/>
                  <w:color w:val="0000FF"/>
                  <w:sz w:val="20"/>
                  <w:szCs w:val="20"/>
                </w:rPr>
                <w:t>&lt;1&gt;</w:t>
              </w:r>
            </w:hyperlink>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10703050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roofErr w:type="spellStart"/>
            <w:r w:rsidRPr="00E03C22">
              <w:rPr>
                <w:rFonts w:ascii="Times New Roman" w:eastAsiaTheme="minorEastAsia" w:hAnsi="Times New Roman"/>
                <w:sz w:val="20"/>
                <w:szCs w:val="20"/>
              </w:rPr>
              <w:t>Поярковский</w:t>
            </w:r>
            <w:proofErr w:type="spellEnd"/>
            <w:r w:rsidRPr="00E03C22">
              <w:rPr>
                <w:rFonts w:ascii="Times New Roman" w:eastAsiaTheme="minorEastAsia" w:hAnsi="Times New Roman"/>
                <w:sz w:val="20"/>
                <w:szCs w:val="20"/>
              </w:rPr>
              <w:t xml:space="preserve"> таможенный пост Благовещенской таможни </w:t>
            </w:r>
            <w:hyperlink w:anchor="Par685" w:tooltip="&lt;1&gt; За исключением подакцизных транспортных средств" w:history="1">
              <w:r w:rsidRPr="00E03C22">
                <w:rPr>
                  <w:rFonts w:ascii="Times New Roman" w:eastAsiaTheme="minorEastAsia" w:hAnsi="Times New Roman"/>
                  <w:color w:val="0000FF"/>
                  <w:sz w:val="20"/>
                  <w:szCs w:val="20"/>
                </w:rPr>
                <w:t>&lt;1&gt;</w:t>
              </w:r>
            </w:hyperlink>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10704030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 xml:space="preserve">Благовещенский таможенный пост Благовещенской таможни </w:t>
            </w:r>
            <w:hyperlink w:anchor="Par685" w:tooltip="&lt;1&gt; За исключением подакцизных транспортных средств" w:history="1">
              <w:r w:rsidRPr="00E03C22">
                <w:rPr>
                  <w:rFonts w:ascii="Times New Roman" w:eastAsiaTheme="minorEastAsia" w:hAnsi="Times New Roman"/>
                  <w:color w:val="0000FF"/>
                  <w:sz w:val="20"/>
                  <w:szCs w:val="20"/>
                </w:rPr>
                <w:t>&lt;1&gt;</w:t>
              </w:r>
            </w:hyperlink>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10704050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Таможенный пост Морской порт Петропавловск-Камчатский Камчатской таможни</w:t>
            </w:r>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10705030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Таможенный пост Морской порт Магадан Магаданской таможни</w:t>
            </w:r>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1070</w:t>
            </w:r>
            <w:r w:rsidRPr="00E03C22">
              <w:rPr>
                <w:rFonts w:ascii="Times New Roman" w:eastAsiaTheme="minorEastAsia" w:hAnsi="Times New Roman"/>
                <w:sz w:val="20"/>
                <w:szCs w:val="20"/>
              </w:rPr>
              <w:lastRenderedPageBreak/>
              <w:t>6020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roofErr w:type="spellStart"/>
            <w:r w:rsidRPr="00E03C22">
              <w:rPr>
                <w:rFonts w:ascii="Times New Roman" w:eastAsiaTheme="minorEastAsia" w:hAnsi="Times New Roman"/>
                <w:sz w:val="20"/>
                <w:szCs w:val="20"/>
              </w:rPr>
              <w:lastRenderedPageBreak/>
              <w:t>Корсаковский</w:t>
            </w:r>
            <w:proofErr w:type="spellEnd"/>
            <w:r w:rsidRPr="00E03C22">
              <w:rPr>
                <w:rFonts w:ascii="Times New Roman" w:eastAsiaTheme="minorEastAsia" w:hAnsi="Times New Roman"/>
                <w:sz w:val="20"/>
                <w:szCs w:val="20"/>
              </w:rPr>
              <w:t xml:space="preserve"> таможенный пост Сахалинской таможни </w:t>
            </w:r>
            <w:hyperlink w:anchor="Par685" w:tooltip="&lt;1&gt; За исключением подакцизных транспортных средств" w:history="1">
              <w:r w:rsidRPr="00E03C22">
                <w:rPr>
                  <w:rFonts w:ascii="Times New Roman" w:eastAsiaTheme="minorEastAsia" w:hAnsi="Times New Roman"/>
                  <w:color w:val="0000FF"/>
                  <w:sz w:val="20"/>
                  <w:szCs w:val="20"/>
                </w:rPr>
                <w:t>&lt;1&gt;</w:t>
              </w:r>
            </w:hyperlink>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10707030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 xml:space="preserve">Холмский таможенный пост Сахалинской таможни </w:t>
            </w:r>
            <w:hyperlink w:anchor="Par685" w:tooltip="&lt;1&gt; За исключением подакцизных транспортных средств" w:history="1">
              <w:r w:rsidRPr="00E03C22">
                <w:rPr>
                  <w:rFonts w:ascii="Times New Roman" w:eastAsiaTheme="minorEastAsia" w:hAnsi="Times New Roman"/>
                  <w:color w:val="0000FF"/>
                  <w:sz w:val="20"/>
                  <w:szCs w:val="20"/>
                </w:rPr>
                <w:t>&lt;1&gt;</w:t>
              </w:r>
            </w:hyperlink>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10707070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 xml:space="preserve">Южно-Курильский таможенный пост Сахалинской таможни </w:t>
            </w:r>
            <w:hyperlink w:anchor="Par685" w:tooltip="&lt;1&gt; За исключением подакцизных транспортных средств" w:history="1">
              <w:r w:rsidRPr="00E03C22">
                <w:rPr>
                  <w:rFonts w:ascii="Times New Roman" w:eastAsiaTheme="minorEastAsia" w:hAnsi="Times New Roman"/>
                  <w:color w:val="0000FF"/>
                  <w:sz w:val="20"/>
                  <w:szCs w:val="20"/>
                </w:rPr>
                <w:t>&lt;1&gt;</w:t>
              </w:r>
            </w:hyperlink>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10707080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Южно-Сахалинский таможенный пост Сахалинской таможни</w:t>
            </w:r>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10707090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 xml:space="preserve">Биробиджанский таможенный пост Биробиджанской таможни </w:t>
            </w:r>
            <w:hyperlink w:anchor="Par685" w:tooltip="&lt;1&gt; За исключением подакцизных транспортных средств" w:history="1">
              <w:r w:rsidRPr="00E03C22">
                <w:rPr>
                  <w:rFonts w:ascii="Times New Roman" w:eastAsiaTheme="minorEastAsia" w:hAnsi="Times New Roman"/>
                  <w:color w:val="0000FF"/>
                  <w:sz w:val="20"/>
                  <w:szCs w:val="20"/>
                </w:rPr>
                <w:t>&lt;1&gt;</w:t>
              </w:r>
            </w:hyperlink>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10708020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roofErr w:type="spellStart"/>
            <w:r w:rsidRPr="00E03C22">
              <w:rPr>
                <w:rFonts w:ascii="Times New Roman" w:eastAsiaTheme="minorEastAsia" w:hAnsi="Times New Roman"/>
                <w:sz w:val="20"/>
                <w:szCs w:val="20"/>
              </w:rPr>
              <w:t>Анадырский</w:t>
            </w:r>
            <w:proofErr w:type="spellEnd"/>
            <w:r w:rsidRPr="00E03C22">
              <w:rPr>
                <w:rFonts w:ascii="Times New Roman" w:eastAsiaTheme="minorEastAsia" w:hAnsi="Times New Roman"/>
                <w:sz w:val="20"/>
                <w:szCs w:val="20"/>
              </w:rPr>
              <w:t xml:space="preserve"> таможенный пост Магаданской таможни</w:t>
            </w:r>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10706030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 xml:space="preserve">Советско-Гаванский таможенный пост </w:t>
            </w:r>
            <w:proofErr w:type="spellStart"/>
            <w:r w:rsidRPr="00E03C22">
              <w:rPr>
                <w:rFonts w:ascii="Times New Roman" w:eastAsiaTheme="minorEastAsia" w:hAnsi="Times New Roman"/>
                <w:sz w:val="20"/>
                <w:szCs w:val="20"/>
              </w:rPr>
              <w:t>Ванинской</w:t>
            </w:r>
            <w:proofErr w:type="spellEnd"/>
            <w:r w:rsidRPr="00E03C22">
              <w:rPr>
                <w:rFonts w:ascii="Times New Roman" w:eastAsiaTheme="minorEastAsia" w:hAnsi="Times New Roman"/>
                <w:sz w:val="20"/>
                <w:szCs w:val="20"/>
              </w:rPr>
              <w:t xml:space="preserve"> таможни </w:t>
            </w:r>
            <w:hyperlink w:anchor="Par685" w:tooltip="&lt;1&gt; За исключением подакцизных транспортных средств" w:history="1">
              <w:r w:rsidRPr="00E03C22">
                <w:rPr>
                  <w:rFonts w:ascii="Times New Roman" w:eastAsiaTheme="minorEastAsia" w:hAnsi="Times New Roman"/>
                  <w:color w:val="0000FF"/>
                  <w:sz w:val="20"/>
                  <w:szCs w:val="20"/>
                </w:rPr>
                <w:t>&lt;1&gt;</w:t>
              </w:r>
            </w:hyperlink>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10711010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 xml:space="preserve">Таможенный пост Морской порт Ванино </w:t>
            </w:r>
            <w:proofErr w:type="spellStart"/>
            <w:r w:rsidRPr="00E03C22">
              <w:rPr>
                <w:rFonts w:ascii="Times New Roman" w:eastAsiaTheme="minorEastAsia" w:hAnsi="Times New Roman"/>
                <w:sz w:val="20"/>
                <w:szCs w:val="20"/>
              </w:rPr>
              <w:t>Ванинской</w:t>
            </w:r>
            <w:proofErr w:type="spellEnd"/>
            <w:r w:rsidRPr="00E03C22">
              <w:rPr>
                <w:rFonts w:ascii="Times New Roman" w:eastAsiaTheme="minorEastAsia" w:hAnsi="Times New Roman"/>
                <w:sz w:val="20"/>
                <w:szCs w:val="20"/>
              </w:rPr>
              <w:t xml:space="preserve"> таможни</w:t>
            </w:r>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10711020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 xml:space="preserve">Николаевский таможенный пост Хабаровской таможни </w:t>
            </w:r>
            <w:hyperlink w:anchor="Par685" w:tooltip="&lt;1&gt; За исключением подакцизных транспортных средств" w:history="1">
              <w:r w:rsidRPr="00E03C22">
                <w:rPr>
                  <w:rFonts w:ascii="Times New Roman" w:eastAsiaTheme="minorEastAsia" w:hAnsi="Times New Roman"/>
                  <w:color w:val="0000FF"/>
                  <w:sz w:val="20"/>
                  <w:szCs w:val="20"/>
                </w:rPr>
                <w:t>&lt;1&gt;</w:t>
              </w:r>
            </w:hyperlink>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10703100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roofErr w:type="spellStart"/>
            <w:r w:rsidRPr="00E03C22">
              <w:rPr>
                <w:rFonts w:ascii="Times New Roman" w:eastAsiaTheme="minorEastAsia" w:hAnsi="Times New Roman"/>
                <w:sz w:val="20"/>
                <w:szCs w:val="20"/>
              </w:rPr>
              <w:t>Комсомольский-на-Амуре</w:t>
            </w:r>
            <w:proofErr w:type="spellEnd"/>
            <w:r w:rsidRPr="00E03C22">
              <w:rPr>
                <w:rFonts w:ascii="Times New Roman" w:eastAsiaTheme="minorEastAsia" w:hAnsi="Times New Roman"/>
                <w:sz w:val="20"/>
                <w:szCs w:val="20"/>
              </w:rPr>
              <w:t xml:space="preserve"> таможенный пост Хабаровской таможни </w:t>
            </w:r>
            <w:hyperlink w:anchor="Par685" w:tooltip="&lt;1&gt; За исключением подакцизных транспортных средств" w:history="1">
              <w:r w:rsidRPr="00E03C22">
                <w:rPr>
                  <w:rFonts w:ascii="Times New Roman" w:eastAsiaTheme="minorEastAsia" w:hAnsi="Times New Roman"/>
                  <w:color w:val="0000FF"/>
                  <w:sz w:val="20"/>
                  <w:szCs w:val="20"/>
                </w:rPr>
                <w:t>&lt;1&gt;</w:t>
              </w:r>
            </w:hyperlink>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10703080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roofErr w:type="spellStart"/>
            <w:r w:rsidRPr="00E03C22">
              <w:rPr>
                <w:rFonts w:ascii="Times New Roman" w:eastAsiaTheme="minorEastAsia" w:hAnsi="Times New Roman"/>
                <w:sz w:val="20"/>
                <w:szCs w:val="20"/>
              </w:rPr>
              <w:t>Ольгинский</w:t>
            </w:r>
            <w:proofErr w:type="spellEnd"/>
            <w:r w:rsidRPr="00E03C22">
              <w:rPr>
                <w:rFonts w:ascii="Times New Roman" w:eastAsiaTheme="minorEastAsia" w:hAnsi="Times New Roman"/>
                <w:sz w:val="20"/>
                <w:szCs w:val="20"/>
              </w:rPr>
              <w:t xml:space="preserve"> таможенный пост </w:t>
            </w:r>
            <w:proofErr w:type="spellStart"/>
            <w:r w:rsidRPr="00E03C22">
              <w:rPr>
                <w:rFonts w:ascii="Times New Roman" w:eastAsiaTheme="minorEastAsia" w:hAnsi="Times New Roman"/>
                <w:sz w:val="20"/>
                <w:szCs w:val="20"/>
              </w:rPr>
              <w:t>Находкинской</w:t>
            </w:r>
            <w:proofErr w:type="spellEnd"/>
            <w:r w:rsidRPr="00E03C22">
              <w:rPr>
                <w:rFonts w:ascii="Times New Roman" w:eastAsiaTheme="minorEastAsia" w:hAnsi="Times New Roman"/>
                <w:sz w:val="20"/>
                <w:szCs w:val="20"/>
              </w:rPr>
              <w:t xml:space="preserve"> таможни </w:t>
            </w:r>
            <w:hyperlink w:anchor="Par685" w:tooltip="&lt;1&gt; За исключением подакцизных транспортных средств" w:history="1">
              <w:r w:rsidRPr="00E03C22">
                <w:rPr>
                  <w:rFonts w:ascii="Times New Roman" w:eastAsiaTheme="minorEastAsia" w:hAnsi="Times New Roman"/>
                  <w:color w:val="0000FF"/>
                  <w:sz w:val="20"/>
                  <w:szCs w:val="20"/>
                </w:rPr>
                <w:t>&lt;1&gt;</w:t>
              </w:r>
            </w:hyperlink>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10714020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 xml:space="preserve">Таможенный пост Морской порт Находка </w:t>
            </w:r>
            <w:proofErr w:type="spellStart"/>
            <w:r w:rsidRPr="00E03C22">
              <w:rPr>
                <w:rFonts w:ascii="Times New Roman" w:eastAsiaTheme="minorEastAsia" w:hAnsi="Times New Roman"/>
                <w:sz w:val="20"/>
                <w:szCs w:val="20"/>
              </w:rPr>
              <w:t>Находкинской</w:t>
            </w:r>
            <w:proofErr w:type="spellEnd"/>
            <w:r w:rsidRPr="00E03C22">
              <w:rPr>
                <w:rFonts w:ascii="Times New Roman" w:eastAsiaTheme="minorEastAsia" w:hAnsi="Times New Roman"/>
                <w:sz w:val="20"/>
                <w:szCs w:val="20"/>
              </w:rPr>
              <w:t xml:space="preserve"> таможни</w:t>
            </w:r>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10714060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 xml:space="preserve">Таможенный пост Морской порт Пластун </w:t>
            </w:r>
            <w:proofErr w:type="spellStart"/>
            <w:r w:rsidRPr="00E03C22">
              <w:rPr>
                <w:rFonts w:ascii="Times New Roman" w:eastAsiaTheme="minorEastAsia" w:hAnsi="Times New Roman"/>
                <w:sz w:val="20"/>
                <w:szCs w:val="20"/>
              </w:rPr>
              <w:t>Находкинской</w:t>
            </w:r>
            <w:proofErr w:type="spellEnd"/>
            <w:r w:rsidRPr="00E03C22">
              <w:rPr>
                <w:rFonts w:ascii="Times New Roman" w:eastAsiaTheme="minorEastAsia" w:hAnsi="Times New Roman"/>
                <w:sz w:val="20"/>
                <w:szCs w:val="20"/>
              </w:rPr>
              <w:t xml:space="preserve"> таможни</w:t>
            </w:r>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10714030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 xml:space="preserve">Таможенный пост Морской порт Восточный </w:t>
            </w:r>
            <w:proofErr w:type="spellStart"/>
            <w:r w:rsidRPr="00E03C22">
              <w:rPr>
                <w:rFonts w:ascii="Times New Roman" w:eastAsiaTheme="minorEastAsia" w:hAnsi="Times New Roman"/>
                <w:sz w:val="20"/>
                <w:szCs w:val="20"/>
              </w:rPr>
              <w:t>Находкинской</w:t>
            </w:r>
            <w:proofErr w:type="spellEnd"/>
            <w:r w:rsidRPr="00E03C22">
              <w:rPr>
                <w:rFonts w:ascii="Times New Roman" w:eastAsiaTheme="minorEastAsia" w:hAnsi="Times New Roman"/>
                <w:sz w:val="20"/>
                <w:szCs w:val="20"/>
              </w:rPr>
              <w:t xml:space="preserve"> таможни</w:t>
            </w:r>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10714040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 xml:space="preserve">Уссурийский таможенный пост Уссурийской таможни </w:t>
            </w:r>
            <w:hyperlink w:anchor="Par685" w:tooltip="&lt;1&gt; За исключением подакцизных транспортных средств" w:history="1">
              <w:r w:rsidRPr="00E03C22">
                <w:rPr>
                  <w:rFonts w:ascii="Times New Roman" w:eastAsiaTheme="minorEastAsia" w:hAnsi="Times New Roman"/>
                  <w:color w:val="0000FF"/>
                  <w:sz w:val="20"/>
                  <w:szCs w:val="20"/>
                </w:rPr>
                <w:t>&lt;1&gt;</w:t>
              </w:r>
            </w:hyperlink>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10716050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roofErr w:type="spellStart"/>
            <w:r w:rsidRPr="00E03C22">
              <w:rPr>
                <w:rFonts w:ascii="Times New Roman" w:eastAsiaTheme="minorEastAsia" w:hAnsi="Times New Roman"/>
                <w:sz w:val="20"/>
                <w:szCs w:val="20"/>
              </w:rPr>
              <w:t>Хасанский</w:t>
            </w:r>
            <w:proofErr w:type="spellEnd"/>
            <w:r w:rsidRPr="00E03C22">
              <w:rPr>
                <w:rFonts w:ascii="Times New Roman" w:eastAsiaTheme="minorEastAsia" w:hAnsi="Times New Roman"/>
                <w:sz w:val="20"/>
                <w:szCs w:val="20"/>
              </w:rPr>
              <w:t xml:space="preserve"> таможенный пост </w:t>
            </w:r>
            <w:proofErr w:type="spellStart"/>
            <w:r w:rsidRPr="00E03C22">
              <w:rPr>
                <w:rFonts w:ascii="Times New Roman" w:eastAsiaTheme="minorEastAsia" w:hAnsi="Times New Roman"/>
                <w:sz w:val="20"/>
                <w:szCs w:val="20"/>
              </w:rPr>
              <w:t>Хасанской</w:t>
            </w:r>
            <w:proofErr w:type="spellEnd"/>
            <w:r w:rsidRPr="00E03C22">
              <w:rPr>
                <w:rFonts w:ascii="Times New Roman" w:eastAsiaTheme="minorEastAsia" w:hAnsi="Times New Roman"/>
                <w:sz w:val="20"/>
                <w:szCs w:val="20"/>
              </w:rPr>
              <w:t xml:space="preserve"> таможни</w:t>
            </w:r>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10717010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 xml:space="preserve">Таможенный пост Морской порт Зарубино </w:t>
            </w:r>
            <w:proofErr w:type="spellStart"/>
            <w:r w:rsidRPr="00E03C22">
              <w:rPr>
                <w:rFonts w:ascii="Times New Roman" w:eastAsiaTheme="minorEastAsia" w:hAnsi="Times New Roman"/>
                <w:sz w:val="20"/>
                <w:szCs w:val="20"/>
              </w:rPr>
              <w:t>Хасанской</w:t>
            </w:r>
            <w:proofErr w:type="spellEnd"/>
            <w:r w:rsidRPr="00E03C22">
              <w:rPr>
                <w:rFonts w:ascii="Times New Roman" w:eastAsiaTheme="minorEastAsia" w:hAnsi="Times New Roman"/>
                <w:sz w:val="20"/>
                <w:szCs w:val="20"/>
              </w:rPr>
              <w:t xml:space="preserve"> таможни</w:t>
            </w:r>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10717020</w:t>
            </w:r>
          </w:p>
        </w:tc>
      </w:tr>
      <w:tr w:rsidR="00E03C22" w:rsidRPr="00E03C22" w:rsidTr="00DA71DC">
        <w:tc>
          <w:tcPr>
            <w:tcW w:w="8164"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 xml:space="preserve">Таможенный пост Морской порт Славянка </w:t>
            </w:r>
            <w:proofErr w:type="spellStart"/>
            <w:r w:rsidRPr="00E03C22">
              <w:rPr>
                <w:rFonts w:ascii="Times New Roman" w:eastAsiaTheme="minorEastAsia" w:hAnsi="Times New Roman"/>
                <w:sz w:val="20"/>
                <w:szCs w:val="20"/>
              </w:rPr>
              <w:t>Хасанской</w:t>
            </w:r>
            <w:proofErr w:type="spellEnd"/>
            <w:r w:rsidRPr="00E03C22">
              <w:rPr>
                <w:rFonts w:ascii="Times New Roman" w:eastAsiaTheme="minorEastAsia" w:hAnsi="Times New Roman"/>
                <w:sz w:val="20"/>
                <w:szCs w:val="20"/>
              </w:rPr>
              <w:t xml:space="preserve"> таможни</w:t>
            </w:r>
          </w:p>
        </w:tc>
        <w:tc>
          <w:tcPr>
            <w:tcW w:w="1435" w:type="dxa"/>
            <w:tcBorders>
              <w:top w:val="single" w:sz="4" w:space="0" w:color="auto"/>
              <w:left w:val="single" w:sz="4" w:space="0" w:color="auto"/>
              <w:bottom w:val="single" w:sz="4" w:space="0" w:color="auto"/>
              <w:right w:val="single" w:sz="4" w:space="0" w:color="auto"/>
            </w:tcBorders>
          </w:tcPr>
          <w:p w:rsidR="00E03C22" w:rsidRPr="00E03C22" w:rsidRDefault="00E03C22" w:rsidP="00E03C22">
            <w:pPr>
              <w:widowControl w:val="0"/>
              <w:autoSpaceDE w:val="0"/>
              <w:autoSpaceDN w:val="0"/>
              <w:adjustRightInd w:val="0"/>
              <w:spacing w:after="0" w:line="240" w:lineRule="auto"/>
              <w:ind w:right="849"/>
              <w:jc w:val="center"/>
              <w:rPr>
                <w:rFonts w:ascii="Times New Roman" w:eastAsiaTheme="minorEastAsia" w:hAnsi="Times New Roman"/>
                <w:sz w:val="20"/>
                <w:szCs w:val="20"/>
              </w:rPr>
            </w:pPr>
            <w:r w:rsidRPr="00E03C22">
              <w:rPr>
                <w:rFonts w:ascii="Times New Roman" w:eastAsiaTheme="minorEastAsia" w:hAnsi="Times New Roman"/>
                <w:sz w:val="20"/>
                <w:szCs w:val="20"/>
              </w:rPr>
              <w:t>10717040</w:t>
            </w:r>
          </w:p>
        </w:tc>
      </w:tr>
    </w:tbl>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p>
    <w:p w:rsidR="00E03C22" w:rsidRPr="00E03C22" w:rsidRDefault="00E03C22" w:rsidP="00E03C22">
      <w:pPr>
        <w:widowControl w:val="0"/>
        <w:autoSpaceDE w:val="0"/>
        <w:autoSpaceDN w:val="0"/>
        <w:adjustRightInd w:val="0"/>
        <w:spacing w:after="0" w:line="240" w:lineRule="auto"/>
        <w:ind w:right="849"/>
        <w:jc w:val="both"/>
        <w:rPr>
          <w:rFonts w:ascii="Times New Roman" w:eastAsiaTheme="minorEastAsia" w:hAnsi="Times New Roman"/>
          <w:sz w:val="20"/>
          <w:szCs w:val="20"/>
        </w:rPr>
      </w:pPr>
      <w:r w:rsidRPr="00E03C22">
        <w:rPr>
          <w:rFonts w:ascii="Times New Roman" w:eastAsiaTheme="minorEastAsia" w:hAnsi="Times New Roman"/>
          <w:sz w:val="20"/>
          <w:szCs w:val="20"/>
        </w:rPr>
        <w:t>--------------------------------</w:t>
      </w:r>
    </w:p>
    <w:p w:rsidR="00E03C22" w:rsidRPr="00E03C22" w:rsidRDefault="00E03C22" w:rsidP="00E03C22">
      <w:pPr>
        <w:widowControl w:val="0"/>
        <w:autoSpaceDE w:val="0"/>
        <w:autoSpaceDN w:val="0"/>
        <w:adjustRightInd w:val="0"/>
        <w:spacing w:before="200" w:after="0" w:line="240" w:lineRule="auto"/>
        <w:ind w:right="849"/>
        <w:jc w:val="both"/>
        <w:rPr>
          <w:rFonts w:ascii="Times New Roman" w:eastAsiaTheme="minorEastAsia" w:hAnsi="Times New Roman"/>
          <w:sz w:val="20"/>
          <w:szCs w:val="20"/>
        </w:rPr>
      </w:pPr>
      <w:bookmarkStart w:id="14" w:name="Par685"/>
      <w:bookmarkEnd w:id="14"/>
      <w:r w:rsidRPr="00E03C22">
        <w:rPr>
          <w:rFonts w:ascii="Times New Roman" w:eastAsiaTheme="minorEastAsia" w:hAnsi="Times New Roman"/>
          <w:sz w:val="20"/>
          <w:szCs w:val="20"/>
        </w:rPr>
        <w:t>&lt;1</w:t>
      </w:r>
      <w:proofErr w:type="gramStart"/>
      <w:r w:rsidRPr="00E03C22">
        <w:rPr>
          <w:rFonts w:ascii="Times New Roman" w:eastAsiaTheme="minorEastAsia" w:hAnsi="Times New Roman"/>
          <w:sz w:val="20"/>
          <w:szCs w:val="20"/>
        </w:rPr>
        <w:t>&gt; З</w:t>
      </w:r>
      <w:proofErr w:type="gramEnd"/>
      <w:r w:rsidRPr="00E03C22">
        <w:rPr>
          <w:rFonts w:ascii="Times New Roman" w:eastAsiaTheme="minorEastAsia" w:hAnsi="Times New Roman"/>
          <w:sz w:val="20"/>
          <w:szCs w:val="20"/>
        </w:rPr>
        <w:t>а исключением подакцизных транспортных средств</w:t>
      </w:r>
    </w:p>
    <w:p w:rsidR="00E03C22" w:rsidRPr="00E03C22" w:rsidRDefault="00E03C22" w:rsidP="00E03C22">
      <w:pPr>
        <w:widowControl w:val="0"/>
        <w:autoSpaceDE w:val="0"/>
        <w:autoSpaceDN w:val="0"/>
        <w:adjustRightInd w:val="0"/>
        <w:spacing w:before="200" w:after="0" w:line="240" w:lineRule="auto"/>
        <w:ind w:right="849"/>
        <w:jc w:val="both"/>
        <w:rPr>
          <w:rFonts w:ascii="Times New Roman" w:eastAsiaTheme="minorEastAsia" w:hAnsi="Times New Roman"/>
          <w:sz w:val="20"/>
          <w:szCs w:val="20"/>
        </w:rPr>
      </w:pPr>
      <w:bookmarkStart w:id="15" w:name="Par686"/>
      <w:bookmarkEnd w:id="15"/>
      <w:r w:rsidRPr="00E03C22">
        <w:rPr>
          <w:rFonts w:ascii="Times New Roman" w:eastAsiaTheme="minorEastAsia" w:hAnsi="Times New Roman"/>
          <w:sz w:val="20"/>
          <w:szCs w:val="20"/>
        </w:rPr>
        <w:t>&lt;2</w:t>
      </w:r>
      <w:proofErr w:type="gramStart"/>
      <w:r w:rsidRPr="00E03C22">
        <w:rPr>
          <w:rFonts w:ascii="Times New Roman" w:eastAsiaTheme="minorEastAsia" w:hAnsi="Times New Roman"/>
          <w:sz w:val="20"/>
          <w:szCs w:val="20"/>
        </w:rPr>
        <w:t>&gt; Т</w:t>
      </w:r>
      <w:proofErr w:type="gramEnd"/>
      <w:r w:rsidRPr="00E03C22">
        <w:rPr>
          <w:rFonts w:ascii="Times New Roman" w:eastAsiaTheme="minorEastAsia" w:hAnsi="Times New Roman"/>
          <w:sz w:val="20"/>
          <w:szCs w:val="20"/>
        </w:rPr>
        <w:t>олько для товаров, получателями которых являются органы МВД России, МЧС России, ФСО России, ФСБ России, воинские части.</w:t>
      </w:r>
    </w:p>
    <w:p w:rsidR="00E03C22" w:rsidRPr="00E03C22" w:rsidRDefault="00E03C22" w:rsidP="00E03C22">
      <w:pPr>
        <w:widowControl w:val="0"/>
        <w:autoSpaceDE w:val="0"/>
        <w:autoSpaceDN w:val="0"/>
        <w:adjustRightInd w:val="0"/>
        <w:spacing w:before="200" w:after="0" w:line="240" w:lineRule="auto"/>
        <w:ind w:right="849"/>
        <w:jc w:val="both"/>
        <w:rPr>
          <w:rFonts w:ascii="Times New Roman" w:eastAsiaTheme="minorEastAsia" w:hAnsi="Times New Roman"/>
          <w:sz w:val="20"/>
          <w:szCs w:val="20"/>
        </w:rPr>
      </w:pPr>
      <w:bookmarkStart w:id="16" w:name="Par687"/>
      <w:bookmarkEnd w:id="16"/>
      <w:r w:rsidRPr="00E03C22">
        <w:rPr>
          <w:rFonts w:ascii="Times New Roman" w:eastAsiaTheme="minorEastAsia" w:hAnsi="Times New Roman"/>
          <w:sz w:val="20"/>
          <w:szCs w:val="20"/>
        </w:rPr>
        <w:lastRenderedPageBreak/>
        <w:t>&lt;3</w:t>
      </w:r>
      <w:proofErr w:type="gramStart"/>
      <w:r w:rsidRPr="00E03C22">
        <w:rPr>
          <w:rFonts w:ascii="Times New Roman" w:eastAsiaTheme="minorEastAsia" w:hAnsi="Times New Roman"/>
          <w:sz w:val="20"/>
          <w:szCs w:val="20"/>
        </w:rPr>
        <w:t>&gt; Т</w:t>
      </w:r>
      <w:proofErr w:type="gramEnd"/>
      <w:r w:rsidRPr="00E03C22">
        <w:rPr>
          <w:rFonts w:ascii="Times New Roman" w:eastAsiaTheme="minorEastAsia" w:hAnsi="Times New Roman"/>
          <w:sz w:val="20"/>
          <w:szCs w:val="20"/>
        </w:rPr>
        <w:t>олько для представительств иностранных компаний и фирм, средств массовой информации и их сотрудников или в случае завершения действия таможенной процедуры временного ввоза (допуска).</w:t>
      </w:r>
    </w:p>
    <w:p w:rsidR="00E03C22" w:rsidRPr="00E03C22" w:rsidRDefault="00E03C22" w:rsidP="00E03C22">
      <w:pPr>
        <w:widowControl w:val="0"/>
        <w:autoSpaceDE w:val="0"/>
        <w:autoSpaceDN w:val="0"/>
        <w:adjustRightInd w:val="0"/>
        <w:spacing w:before="200" w:after="0" w:line="240" w:lineRule="auto"/>
        <w:ind w:right="849"/>
        <w:jc w:val="both"/>
        <w:rPr>
          <w:rFonts w:ascii="Times New Roman" w:eastAsiaTheme="minorEastAsia" w:hAnsi="Times New Roman"/>
          <w:sz w:val="20"/>
          <w:szCs w:val="20"/>
        </w:rPr>
      </w:pPr>
      <w:bookmarkStart w:id="17" w:name="Par688"/>
      <w:bookmarkEnd w:id="17"/>
      <w:r w:rsidRPr="00E03C22">
        <w:rPr>
          <w:rFonts w:ascii="Times New Roman" w:eastAsiaTheme="minorEastAsia" w:hAnsi="Times New Roman"/>
          <w:sz w:val="20"/>
          <w:szCs w:val="20"/>
        </w:rPr>
        <w:t>&lt;4</w:t>
      </w:r>
      <w:proofErr w:type="gramStart"/>
      <w:r w:rsidRPr="00E03C22">
        <w:rPr>
          <w:rFonts w:ascii="Times New Roman" w:eastAsiaTheme="minorEastAsia" w:hAnsi="Times New Roman"/>
          <w:sz w:val="20"/>
          <w:szCs w:val="20"/>
        </w:rPr>
        <w:t>&gt; Т</w:t>
      </w:r>
      <w:proofErr w:type="gramEnd"/>
      <w:r w:rsidRPr="00E03C22">
        <w:rPr>
          <w:rFonts w:ascii="Times New Roman" w:eastAsiaTheme="minorEastAsia" w:hAnsi="Times New Roman"/>
          <w:sz w:val="20"/>
          <w:szCs w:val="20"/>
        </w:rPr>
        <w:t>олько в отношении товаров, помещаемых под таможенную процедуру свободной таможенной зоны.</w:t>
      </w:r>
    </w:p>
    <w:p w:rsidR="00E03C22" w:rsidRPr="00E03C22" w:rsidRDefault="00E03C22" w:rsidP="00E03C22">
      <w:pPr>
        <w:widowControl w:val="0"/>
        <w:autoSpaceDE w:val="0"/>
        <w:autoSpaceDN w:val="0"/>
        <w:adjustRightInd w:val="0"/>
        <w:spacing w:before="200" w:after="0" w:line="240" w:lineRule="auto"/>
        <w:ind w:right="849"/>
        <w:jc w:val="both"/>
        <w:rPr>
          <w:rFonts w:ascii="Times New Roman" w:eastAsiaTheme="minorEastAsia" w:hAnsi="Times New Roman"/>
          <w:sz w:val="20"/>
          <w:szCs w:val="20"/>
        </w:rPr>
      </w:pPr>
      <w:bookmarkStart w:id="18" w:name="Par689"/>
      <w:bookmarkEnd w:id="18"/>
      <w:r w:rsidRPr="00E03C22">
        <w:rPr>
          <w:rFonts w:ascii="Times New Roman" w:eastAsiaTheme="minorEastAsia" w:hAnsi="Times New Roman"/>
          <w:sz w:val="20"/>
          <w:szCs w:val="20"/>
        </w:rPr>
        <w:t>&lt;5</w:t>
      </w:r>
      <w:proofErr w:type="gramStart"/>
      <w:r w:rsidRPr="00E03C22">
        <w:rPr>
          <w:rFonts w:ascii="Times New Roman" w:eastAsiaTheme="minorEastAsia" w:hAnsi="Times New Roman"/>
          <w:sz w:val="20"/>
          <w:szCs w:val="20"/>
        </w:rPr>
        <w:t>&gt; Т</w:t>
      </w:r>
      <w:proofErr w:type="gramEnd"/>
      <w:r w:rsidRPr="00E03C22">
        <w:rPr>
          <w:rFonts w:ascii="Times New Roman" w:eastAsiaTheme="minorEastAsia" w:hAnsi="Times New Roman"/>
          <w:sz w:val="20"/>
          <w:szCs w:val="20"/>
        </w:rPr>
        <w:t>олько в отношении товаров, на которые в установленном порядке выдаются паспорта шасси транспортных средств.</w:t>
      </w:r>
    </w:p>
    <w:p w:rsidR="00E03C22" w:rsidRPr="00E03C22" w:rsidRDefault="00E03C22" w:rsidP="00E03C22">
      <w:pPr>
        <w:widowControl w:val="0"/>
        <w:autoSpaceDE w:val="0"/>
        <w:autoSpaceDN w:val="0"/>
        <w:adjustRightInd w:val="0"/>
        <w:spacing w:before="200" w:after="0" w:line="240" w:lineRule="auto"/>
        <w:ind w:right="849"/>
        <w:jc w:val="both"/>
        <w:rPr>
          <w:rFonts w:ascii="Times New Roman" w:eastAsiaTheme="minorEastAsia" w:hAnsi="Times New Roman"/>
          <w:sz w:val="20"/>
          <w:szCs w:val="20"/>
        </w:rPr>
      </w:pPr>
      <w:bookmarkStart w:id="19" w:name="Par690"/>
      <w:bookmarkEnd w:id="19"/>
      <w:r w:rsidRPr="00E03C22">
        <w:rPr>
          <w:rFonts w:ascii="Times New Roman" w:eastAsiaTheme="minorEastAsia" w:hAnsi="Times New Roman"/>
          <w:sz w:val="20"/>
          <w:szCs w:val="20"/>
        </w:rPr>
        <w:t>&lt;6</w:t>
      </w:r>
      <w:proofErr w:type="gramStart"/>
      <w:r w:rsidRPr="00E03C22">
        <w:rPr>
          <w:rFonts w:ascii="Times New Roman" w:eastAsiaTheme="minorEastAsia" w:hAnsi="Times New Roman"/>
          <w:sz w:val="20"/>
          <w:szCs w:val="20"/>
        </w:rPr>
        <w:t>&gt; Т</w:t>
      </w:r>
      <w:proofErr w:type="gramEnd"/>
      <w:r w:rsidRPr="00E03C22">
        <w:rPr>
          <w:rFonts w:ascii="Times New Roman" w:eastAsiaTheme="minorEastAsia" w:hAnsi="Times New Roman"/>
          <w:sz w:val="20"/>
          <w:szCs w:val="20"/>
        </w:rPr>
        <w:t>олько совершение таможенных операций, связанных с помещением товаров под таможенные процедуры временного ввоза (допуска) и реэкспорта (в целях завершения действия предыдущей таможенной процедуры) в отношении товаров, на которые подлежат выдаче паспорта транспортных средств и паспорта самоходных машин, а также совершение таможенного контроля в форме таможенного досмотра и таможенного осмотра по поручению таможенных органов, в которых осуществляется таможенное декларирование товаров, а также таможенных операций, связанных с осуществлением временного хранения.</w:t>
      </w:r>
    </w:p>
    <w:p w:rsidR="00E03C22" w:rsidRPr="00E03C22" w:rsidRDefault="00E03C22" w:rsidP="00E03C22">
      <w:pPr>
        <w:widowControl w:val="0"/>
        <w:autoSpaceDE w:val="0"/>
        <w:autoSpaceDN w:val="0"/>
        <w:adjustRightInd w:val="0"/>
        <w:spacing w:after="0" w:line="240" w:lineRule="auto"/>
        <w:jc w:val="both"/>
        <w:rPr>
          <w:rFonts w:ascii="Arial" w:eastAsiaTheme="minorEastAsia" w:hAnsi="Arial" w:cs="Arial"/>
          <w:sz w:val="20"/>
          <w:szCs w:val="20"/>
        </w:rPr>
      </w:pPr>
    </w:p>
    <w:p w:rsidR="002C4F4C" w:rsidRPr="002C4F4C" w:rsidRDefault="002C4F4C" w:rsidP="002C4F4C">
      <w:pPr>
        <w:pStyle w:val="a0"/>
        <w:spacing w:after="0" w:line="360" w:lineRule="auto"/>
        <w:ind w:right="849" w:firstLine="709"/>
        <w:jc w:val="center"/>
        <w:rPr>
          <w:rFonts w:ascii="Times New Roman" w:hAnsi="Times New Roman" w:cs="Times New Roman"/>
          <w:b/>
          <w:sz w:val="28"/>
          <w:szCs w:val="28"/>
        </w:rPr>
      </w:pPr>
    </w:p>
    <w:p w:rsidR="005660EE" w:rsidRPr="005660EE" w:rsidRDefault="005660EE" w:rsidP="00D479D4">
      <w:pPr>
        <w:pStyle w:val="a0"/>
        <w:spacing w:after="0" w:line="360" w:lineRule="auto"/>
        <w:ind w:left="-1701" w:right="849"/>
        <w:jc w:val="both"/>
      </w:pPr>
    </w:p>
    <w:p w:rsidR="00D50E7E" w:rsidRPr="00D50E7E" w:rsidRDefault="00D50E7E" w:rsidP="00D479D4">
      <w:pPr>
        <w:spacing w:after="0" w:line="360" w:lineRule="auto"/>
        <w:ind w:right="849" w:firstLine="709"/>
        <w:jc w:val="both"/>
        <w:rPr>
          <w:b/>
          <w:sz w:val="28"/>
          <w:szCs w:val="28"/>
          <w:lang w:eastAsia="ar-SA"/>
        </w:rPr>
      </w:pPr>
    </w:p>
    <w:p w:rsidR="00D50E7E" w:rsidRPr="00D50E7E" w:rsidRDefault="00D50E7E" w:rsidP="00D479D4">
      <w:pPr>
        <w:spacing w:after="0" w:line="360" w:lineRule="auto"/>
        <w:ind w:right="849" w:firstLine="709"/>
        <w:jc w:val="both"/>
        <w:rPr>
          <w:lang w:eastAsia="ar-SA"/>
        </w:rPr>
      </w:pPr>
    </w:p>
    <w:p w:rsidR="00D153FC" w:rsidRPr="00D153FC" w:rsidRDefault="00D153FC" w:rsidP="00D479D4">
      <w:pPr>
        <w:spacing w:after="0" w:line="360" w:lineRule="auto"/>
        <w:ind w:right="849" w:firstLine="709"/>
        <w:jc w:val="both"/>
        <w:rPr>
          <w:lang w:eastAsia="ar-SA"/>
        </w:rPr>
      </w:pPr>
    </w:p>
    <w:p w:rsidR="002F311B" w:rsidRPr="00D153FC" w:rsidRDefault="002F311B" w:rsidP="00D479D4">
      <w:pPr>
        <w:spacing w:after="0" w:line="360" w:lineRule="auto"/>
        <w:ind w:right="849" w:firstLine="709"/>
        <w:jc w:val="both"/>
        <w:rPr>
          <w:rFonts w:ascii="Times New Roman" w:hAnsi="Times New Roman"/>
          <w:sz w:val="28"/>
          <w:szCs w:val="28"/>
        </w:rPr>
      </w:pPr>
    </w:p>
    <w:p w:rsidR="002F311B" w:rsidRDefault="002F311B" w:rsidP="00D479D4">
      <w:pPr>
        <w:spacing w:after="0" w:line="360" w:lineRule="auto"/>
        <w:ind w:right="849" w:firstLine="709"/>
        <w:jc w:val="both"/>
        <w:rPr>
          <w:rFonts w:ascii="Times New Roman" w:hAnsi="Times New Roman"/>
          <w:sz w:val="28"/>
          <w:szCs w:val="28"/>
        </w:rPr>
      </w:pPr>
    </w:p>
    <w:p w:rsidR="00150F78" w:rsidRDefault="00150F78" w:rsidP="00D479D4">
      <w:pPr>
        <w:spacing w:after="0" w:line="360" w:lineRule="auto"/>
        <w:ind w:right="849" w:firstLine="709"/>
        <w:jc w:val="both"/>
        <w:rPr>
          <w:rFonts w:ascii="Times New Roman" w:hAnsi="Times New Roman"/>
          <w:sz w:val="28"/>
          <w:szCs w:val="28"/>
        </w:rPr>
      </w:pPr>
    </w:p>
    <w:p w:rsidR="00150F78" w:rsidRDefault="00150F78" w:rsidP="00D479D4">
      <w:pPr>
        <w:spacing w:after="0" w:line="360" w:lineRule="auto"/>
        <w:ind w:right="849" w:firstLine="709"/>
        <w:jc w:val="both"/>
        <w:rPr>
          <w:rFonts w:ascii="Times New Roman" w:hAnsi="Times New Roman"/>
          <w:sz w:val="28"/>
          <w:szCs w:val="28"/>
        </w:rPr>
      </w:pPr>
    </w:p>
    <w:p w:rsidR="00150F78" w:rsidRDefault="00150F78" w:rsidP="00D479D4">
      <w:pPr>
        <w:spacing w:after="0" w:line="360" w:lineRule="auto"/>
        <w:ind w:right="849" w:firstLine="709"/>
        <w:jc w:val="both"/>
        <w:rPr>
          <w:rFonts w:ascii="Times New Roman" w:hAnsi="Times New Roman"/>
          <w:sz w:val="28"/>
          <w:szCs w:val="28"/>
        </w:rPr>
      </w:pPr>
    </w:p>
    <w:p w:rsidR="00150F78" w:rsidRDefault="00150F78" w:rsidP="00D479D4">
      <w:pPr>
        <w:spacing w:after="0" w:line="360" w:lineRule="auto"/>
        <w:ind w:right="849" w:firstLine="709"/>
        <w:jc w:val="both"/>
        <w:rPr>
          <w:rFonts w:ascii="Times New Roman" w:hAnsi="Times New Roman"/>
          <w:sz w:val="28"/>
          <w:szCs w:val="28"/>
        </w:rPr>
      </w:pPr>
    </w:p>
    <w:p w:rsidR="00150F78" w:rsidRDefault="00150F78" w:rsidP="00D479D4">
      <w:pPr>
        <w:spacing w:after="0" w:line="360" w:lineRule="auto"/>
        <w:ind w:right="849" w:firstLine="709"/>
        <w:jc w:val="both"/>
        <w:rPr>
          <w:rFonts w:ascii="Times New Roman" w:hAnsi="Times New Roman"/>
          <w:sz w:val="28"/>
          <w:szCs w:val="28"/>
        </w:rPr>
      </w:pPr>
    </w:p>
    <w:p w:rsidR="00150F78" w:rsidRDefault="00150F78" w:rsidP="00D479D4">
      <w:pPr>
        <w:spacing w:after="0" w:line="360" w:lineRule="auto"/>
        <w:ind w:right="849" w:firstLine="709"/>
        <w:jc w:val="both"/>
        <w:rPr>
          <w:rFonts w:ascii="Times New Roman" w:hAnsi="Times New Roman"/>
          <w:sz w:val="28"/>
          <w:szCs w:val="28"/>
        </w:rPr>
      </w:pPr>
    </w:p>
    <w:p w:rsidR="00150F78" w:rsidRDefault="00150F78" w:rsidP="00D479D4">
      <w:pPr>
        <w:spacing w:after="0" w:line="360" w:lineRule="auto"/>
        <w:ind w:right="849" w:firstLine="709"/>
        <w:jc w:val="both"/>
        <w:rPr>
          <w:rFonts w:ascii="Times New Roman" w:hAnsi="Times New Roman"/>
          <w:sz w:val="28"/>
          <w:szCs w:val="28"/>
        </w:rPr>
      </w:pPr>
    </w:p>
    <w:p w:rsidR="00150F78" w:rsidRDefault="00150F78" w:rsidP="00D479D4">
      <w:pPr>
        <w:spacing w:after="0" w:line="360" w:lineRule="auto"/>
        <w:ind w:right="849" w:firstLine="709"/>
        <w:jc w:val="both"/>
        <w:rPr>
          <w:rFonts w:ascii="Times New Roman" w:hAnsi="Times New Roman"/>
          <w:sz w:val="28"/>
          <w:szCs w:val="28"/>
        </w:rPr>
      </w:pPr>
    </w:p>
    <w:p w:rsidR="00150F78" w:rsidRDefault="00150F78" w:rsidP="00D479D4">
      <w:pPr>
        <w:spacing w:after="0" w:line="360" w:lineRule="auto"/>
        <w:ind w:right="849" w:firstLine="709"/>
        <w:jc w:val="both"/>
        <w:rPr>
          <w:rFonts w:ascii="Times New Roman" w:hAnsi="Times New Roman"/>
          <w:sz w:val="28"/>
          <w:szCs w:val="28"/>
        </w:rPr>
      </w:pPr>
    </w:p>
    <w:p w:rsidR="00150F78" w:rsidRDefault="00150F78" w:rsidP="00D479D4">
      <w:pPr>
        <w:spacing w:after="0" w:line="360" w:lineRule="auto"/>
        <w:ind w:right="849" w:firstLine="709"/>
        <w:jc w:val="both"/>
        <w:rPr>
          <w:rFonts w:ascii="Times New Roman" w:hAnsi="Times New Roman"/>
          <w:sz w:val="28"/>
          <w:szCs w:val="28"/>
        </w:rPr>
      </w:pPr>
    </w:p>
    <w:p w:rsidR="00150F78" w:rsidRDefault="00150F78" w:rsidP="00D479D4">
      <w:pPr>
        <w:spacing w:after="0" w:line="360" w:lineRule="auto"/>
        <w:ind w:right="849" w:firstLine="709"/>
        <w:jc w:val="both"/>
        <w:rPr>
          <w:rFonts w:ascii="Times New Roman" w:hAnsi="Times New Roman"/>
          <w:sz w:val="28"/>
          <w:szCs w:val="28"/>
        </w:rPr>
      </w:pPr>
    </w:p>
    <w:p w:rsidR="00150F78" w:rsidRDefault="00150F78" w:rsidP="00D479D4">
      <w:pPr>
        <w:spacing w:after="0" w:line="360" w:lineRule="auto"/>
        <w:ind w:right="849" w:firstLine="709"/>
        <w:jc w:val="both"/>
        <w:rPr>
          <w:rFonts w:ascii="Times New Roman" w:hAnsi="Times New Roman"/>
          <w:sz w:val="28"/>
          <w:szCs w:val="28"/>
        </w:rPr>
      </w:pPr>
    </w:p>
    <w:p w:rsidR="00150F78" w:rsidRDefault="00150F78" w:rsidP="00D479D4">
      <w:pPr>
        <w:spacing w:after="0" w:line="360" w:lineRule="auto"/>
        <w:ind w:right="849" w:firstLine="709"/>
        <w:jc w:val="both"/>
        <w:rPr>
          <w:rFonts w:ascii="Times New Roman" w:hAnsi="Times New Roman"/>
          <w:sz w:val="28"/>
          <w:szCs w:val="28"/>
        </w:rPr>
      </w:pPr>
    </w:p>
    <w:p w:rsidR="00150F78" w:rsidRDefault="00150F78" w:rsidP="00D479D4">
      <w:pPr>
        <w:spacing w:after="0" w:line="360" w:lineRule="auto"/>
        <w:ind w:right="849" w:firstLine="709"/>
        <w:jc w:val="both"/>
        <w:rPr>
          <w:rFonts w:ascii="Times New Roman" w:hAnsi="Times New Roman"/>
          <w:sz w:val="28"/>
          <w:szCs w:val="28"/>
        </w:rPr>
      </w:pPr>
    </w:p>
    <w:p w:rsidR="00150F78" w:rsidRDefault="00150F78" w:rsidP="00D479D4">
      <w:pPr>
        <w:spacing w:after="0" w:line="360" w:lineRule="auto"/>
        <w:ind w:right="849" w:firstLine="709"/>
        <w:jc w:val="both"/>
        <w:rPr>
          <w:rFonts w:ascii="Times New Roman" w:hAnsi="Times New Roman"/>
          <w:sz w:val="28"/>
          <w:szCs w:val="28"/>
        </w:rPr>
      </w:pPr>
    </w:p>
    <w:p w:rsidR="00150F78" w:rsidRDefault="00150F78" w:rsidP="00D479D4">
      <w:pPr>
        <w:spacing w:after="0" w:line="360" w:lineRule="auto"/>
        <w:ind w:right="849" w:firstLine="709"/>
        <w:jc w:val="both"/>
        <w:rPr>
          <w:rFonts w:ascii="Times New Roman" w:hAnsi="Times New Roman"/>
          <w:sz w:val="28"/>
          <w:szCs w:val="28"/>
        </w:rPr>
      </w:pPr>
    </w:p>
    <w:p w:rsidR="00150F78" w:rsidRDefault="00150F78" w:rsidP="00D479D4">
      <w:pPr>
        <w:spacing w:after="0" w:line="360" w:lineRule="auto"/>
        <w:ind w:right="849" w:firstLine="709"/>
        <w:jc w:val="both"/>
        <w:rPr>
          <w:rFonts w:ascii="Times New Roman" w:hAnsi="Times New Roman"/>
          <w:sz w:val="28"/>
          <w:szCs w:val="28"/>
        </w:rPr>
      </w:pPr>
    </w:p>
    <w:sectPr w:rsidR="00150F78" w:rsidSect="002B5403">
      <w:footerReference w:type="default" r:id="rId15"/>
      <w:footerReference w:type="first" r:id="rId16"/>
      <w:pgSz w:w="11906" w:h="16838"/>
      <w:pgMar w:top="1134" w:right="849"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29B5" w:rsidRDefault="007029B5" w:rsidP="002F311B">
      <w:pPr>
        <w:spacing w:after="0" w:line="240" w:lineRule="auto"/>
      </w:pPr>
      <w:r>
        <w:separator/>
      </w:r>
    </w:p>
  </w:endnote>
  <w:endnote w:type="continuationSeparator" w:id="0">
    <w:p w:rsidR="007029B5" w:rsidRDefault="007029B5" w:rsidP="002F31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A7F" w:rsidRPr="00F3237E" w:rsidRDefault="001C1A7F">
    <w:pPr>
      <w:pStyle w:val="a7"/>
      <w:jc w:val="center"/>
      <w:rPr>
        <w:rFonts w:ascii="Times New Roman" w:hAnsi="Times New Roman"/>
        <w:sz w:val="20"/>
        <w:szCs w:val="20"/>
      </w:rPr>
    </w:pPr>
    <w:r w:rsidRPr="00F3237E">
      <w:rPr>
        <w:rFonts w:ascii="Times New Roman" w:hAnsi="Times New Roman"/>
        <w:sz w:val="20"/>
        <w:szCs w:val="20"/>
      </w:rPr>
      <w:fldChar w:fldCharType="begin"/>
    </w:r>
    <w:r w:rsidRPr="00F3237E">
      <w:rPr>
        <w:rFonts w:ascii="Times New Roman" w:hAnsi="Times New Roman"/>
        <w:sz w:val="20"/>
        <w:szCs w:val="20"/>
      </w:rPr>
      <w:instrText>PAGE   \* MERGEFORMAT</w:instrText>
    </w:r>
    <w:r w:rsidRPr="00F3237E">
      <w:rPr>
        <w:rFonts w:ascii="Times New Roman" w:hAnsi="Times New Roman"/>
        <w:sz w:val="20"/>
        <w:szCs w:val="20"/>
      </w:rPr>
      <w:fldChar w:fldCharType="separate"/>
    </w:r>
    <w:r>
      <w:rPr>
        <w:rFonts w:ascii="Times New Roman" w:hAnsi="Times New Roman"/>
        <w:noProof/>
        <w:sz w:val="20"/>
        <w:szCs w:val="20"/>
      </w:rPr>
      <w:t>15</w:t>
    </w:r>
    <w:r w:rsidRPr="00F3237E">
      <w:rPr>
        <w:rFonts w:ascii="Times New Roman" w:hAnsi="Times New Roman"/>
        <w:sz w:val="20"/>
        <w:szCs w:val="20"/>
      </w:rPr>
      <w:fldChar w:fldCharType="end"/>
    </w:r>
  </w:p>
  <w:p w:rsidR="001C1A7F" w:rsidRDefault="001C1A7F">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A7F" w:rsidRDefault="001C1A7F">
    <w:pPr>
      <w:pStyle w:val="a7"/>
      <w:jc w:val="center"/>
    </w:pPr>
  </w:p>
  <w:p w:rsidR="001C1A7F" w:rsidRDefault="001C1A7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29B5" w:rsidRDefault="007029B5" w:rsidP="002F311B">
      <w:pPr>
        <w:spacing w:after="0" w:line="240" w:lineRule="auto"/>
      </w:pPr>
      <w:r>
        <w:separator/>
      </w:r>
    </w:p>
  </w:footnote>
  <w:footnote w:type="continuationSeparator" w:id="0">
    <w:p w:rsidR="007029B5" w:rsidRDefault="007029B5" w:rsidP="002F311B">
      <w:pPr>
        <w:spacing w:after="0" w:line="240" w:lineRule="auto"/>
      </w:pPr>
      <w:r>
        <w:continuationSeparator/>
      </w:r>
    </w:p>
  </w:footnote>
  <w:footnote w:id="1">
    <w:p w:rsidR="001C1A7F" w:rsidRPr="00982B31" w:rsidRDefault="001C1A7F">
      <w:pPr>
        <w:pStyle w:val="af3"/>
        <w:rPr>
          <w:rFonts w:ascii="Times New Roman" w:hAnsi="Times New Roman"/>
        </w:rPr>
      </w:pPr>
      <w:r w:rsidRPr="00982B31">
        <w:rPr>
          <w:rStyle w:val="af5"/>
          <w:rFonts w:ascii="Times New Roman" w:hAnsi="Times New Roman"/>
        </w:rPr>
        <w:footnoteRef/>
      </w:r>
      <w:r w:rsidRPr="00982B31">
        <w:rPr>
          <w:rFonts w:ascii="Times New Roman" w:hAnsi="Times New Roman"/>
        </w:rPr>
        <w:t xml:space="preserve">  </w:t>
      </w:r>
      <w:proofErr w:type="gramStart"/>
      <w:r w:rsidRPr="00982B31">
        <w:rPr>
          <w:rFonts w:ascii="Times New Roman" w:hAnsi="Times New Roman"/>
        </w:rPr>
        <w:t xml:space="preserve">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 // Официальный текст Конституции РФ с внесенными поправками от 21.07.2014 опубликована на Официальном </w:t>
      </w:r>
      <w:proofErr w:type="spellStart"/>
      <w:r w:rsidRPr="00982B31">
        <w:rPr>
          <w:rFonts w:ascii="Times New Roman" w:hAnsi="Times New Roman"/>
        </w:rPr>
        <w:t>интернет-портале</w:t>
      </w:r>
      <w:proofErr w:type="spellEnd"/>
      <w:r w:rsidRPr="00982B31">
        <w:rPr>
          <w:rFonts w:ascii="Times New Roman" w:hAnsi="Times New Roman"/>
        </w:rPr>
        <w:t xml:space="preserve"> правовой информации http://www.pravo.gov.ru, 01.08.2014, в Собрании законодательства РФ, 04.08.2014</w:t>
      </w:r>
      <w:proofErr w:type="gramEnd"/>
      <w:r w:rsidRPr="00982B31">
        <w:rPr>
          <w:rFonts w:ascii="Times New Roman" w:hAnsi="Times New Roman"/>
        </w:rPr>
        <w:t>, N 31, ст. 4398.</w:t>
      </w:r>
    </w:p>
  </w:footnote>
  <w:footnote w:id="2">
    <w:p w:rsidR="001C1A7F" w:rsidRPr="00982B31" w:rsidRDefault="001C1A7F">
      <w:pPr>
        <w:pStyle w:val="af3"/>
        <w:rPr>
          <w:rFonts w:ascii="Times New Roman" w:hAnsi="Times New Roman"/>
        </w:rPr>
      </w:pPr>
      <w:r w:rsidRPr="00982B31">
        <w:rPr>
          <w:rStyle w:val="af5"/>
          <w:rFonts w:ascii="Times New Roman" w:hAnsi="Times New Roman"/>
        </w:rPr>
        <w:footnoteRef/>
      </w:r>
      <w:r w:rsidRPr="00982B31">
        <w:rPr>
          <w:rFonts w:ascii="Times New Roman" w:hAnsi="Times New Roman"/>
        </w:rPr>
        <w:t xml:space="preserve"> Налоговый кодекс Российской Федерации (часть первая)" от 31.07.1998 N 146-ФЗ (ред. от 19.02.2018) // Российская газета, N 148-149, 06.08.1998</w:t>
      </w:r>
    </w:p>
  </w:footnote>
  <w:footnote w:id="3">
    <w:p w:rsidR="001C1A7F" w:rsidRPr="00822641" w:rsidRDefault="001C1A7F" w:rsidP="00822641">
      <w:pPr>
        <w:pStyle w:val="af3"/>
        <w:rPr>
          <w:rFonts w:ascii="Times New Roman" w:hAnsi="Times New Roman"/>
        </w:rPr>
      </w:pPr>
      <w:r w:rsidRPr="00822641">
        <w:rPr>
          <w:rStyle w:val="af5"/>
          <w:rFonts w:ascii="Times New Roman" w:hAnsi="Times New Roman"/>
        </w:rPr>
        <w:footnoteRef/>
      </w:r>
      <w:r w:rsidRPr="00822641">
        <w:rPr>
          <w:rFonts w:ascii="Times New Roman" w:hAnsi="Times New Roman"/>
        </w:rPr>
        <w:t xml:space="preserve"> Приказ ГТК РФ от 28.12.2000 N 1230 (ред. от 18.11.2002, с </w:t>
      </w:r>
      <w:proofErr w:type="spellStart"/>
      <w:r w:rsidRPr="00822641">
        <w:rPr>
          <w:rFonts w:ascii="Times New Roman" w:hAnsi="Times New Roman"/>
        </w:rPr>
        <w:t>изм</w:t>
      </w:r>
      <w:proofErr w:type="spellEnd"/>
      <w:r w:rsidRPr="00822641">
        <w:rPr>
          <w:rFonts w:ascii="Times New Roman" w:hAnsi="Times New Roman"/>
        </w:rPr>
        <w:t>. от 02.02.2006) "О маркировке отдельных подакцизных товаров акцизными марками" (Зарегистрировано в Минюсте РФ 14.03.2001 N 2610) // Бюллетень нормативных актов фед</w:t>
      </w:r>
      <w:r>
        <w:rPr>
          <w:rFonts w:ascii="Times New Roman" w:hAnsi="Times New Roman"/>
        </w:rPr>
        <w:t xml:space="preserve">еральных органов исполнительной </w:t>
      </w:r>
      <w:r w:rsidRPr="00822641">
        <w:rPr>
          <w:rFonts w:ascii="Times New Roman" w:hAnsi="Times New Roman"/>
        </w:rPr>
        <w:t>власти, N 14, 02.04.2001.</w:t>
      </w:r>
    </w:p>
  </w:footnote>
  <w:footnote w:id="4">
    <w:p w:rsidR="001C1A7F" w:rsidRPr="00822641" w:rsidRDefault="001C1A7F">
      <w:pPr>
        <w:pStyle w:val="af3"/>
        <w:rPr>
          <w:rFonts w:ascii="Times New Roman" w:hAnsi="Times New Roman"/>
        </w:rPr>
      </w:pPr>
      <w:r w:rsidRPr="00822641">
        <w:rPr>
          <w:rStyle w:val="af5"/>
          <w:rFonts w:ascii="Times New Roman" w:hAnsi="Times New Roman"/>
        </w:rPr>
        <w:footnoteRef/>
      </w:r>
      <w:r w:rsidRPr="00822641">
        <w:rPr>
          <w:rFonts w:ascii="Times New Roman" w:hAnsi="Times New Roman"/>
        </w:rPr>
        <w:t xml:space="preserve"> Таможенный кодекс Евразийского экономического союза (приложение N 1 к Договору о Таможенном кодексе Евразийского экономического союза) // Официальный сайт Евразийского экономического союза http://www.eaeunion.org/, 12.04.2017</w:t>
      </w:r>
    </w:p>
  </w:footnote>
  <w:footnote w:id="5">
    <w:p w:rsidR="001C1A7F" w:rsidRDefault="001C1A7F">
      <w:pPr>
        <w:pStyle w:val="af3"/>
      </w:pPr>
      <w:r w:rsidRPr="00822641">
        <w:rPr>
          <w:rStyle w:val="af5"/>
          <w:rFonts w:ascii="Times New Roman" w:hAnsi="Times New Roman"/>
        </w:rPr>
        <w:footnoteRef/>
      </w:r>
      <w:r w:rsidRPr="00822641">
        <w:rPr>
          <w:rFonts w:ascii="Times New Roman" w:hAnsi="Times New Roman"/>
        </w:rPr>
        <w:t xml:space="preserve"> Постановление Правительства РФ от 20.02.2010 N 76(ред. от 01.12.2016)  Об акцизных марках для </w:t>
      </w:r>
      <w:proofErr w:type="gramStart"/>
      <w:r w:rsidRPr="00822641">
        <w:rPr>
          <w:rFonts w:ascii="Times New Roman" w:hAnsi="Times New Roman"/>
        </w:rPr>
        <w:t>маркировки</w:t>
      </w:r>
      <w:proofErr w:type="gramEnd"/>
      <w:r w:rsidRPr="00822641">
        <w:rPr>
          <w:rFonts w:ascii="Times New Roman" w:hAnsi="Times New Roman"/>
        </w:rPr>
        <w:t xml:space="preserve"> ввозимой на таможенную территорию Российской Федерации табачной продукции // Собрание законодательства РФ, 01.03.2010, N 9, ст. 968.</w:t>
      </w:r>
    </w:p>
  </w:footnote>
  <w:footnote w:id="6">
    <w:p w:rsidR="001C1A7F" w:rsidRPr="00822641" w:rsidRDefault="001C1A7F">
      <w:pPr>
        <w:pStyle w:val="af3"/>
        <w:rPr>
          <w:rFonts w:ascii="Times New Roman" w:hAnsi="Times New Roman"/>
        </w:rPr>
      </w:pPr>
      <w:r w:rsidRPr="00822641">
        <w:rPr>
          <w:rStyle w:val="af5"/>
          <w:rFonts w:ascii="Times New Roman" w:hAnsi="Times New Roman"/>
        </w:rPr>
        <w:footnoteRef/>
      </w:r>
      <w:r w:rsidRPr="00822641">
        <w:rPr>
          <w:rFonts w:ascii="Times New Roman" w:hAnsi="Times New Roman"/>
        </w:rPr>
        <w:t xml:space="preserve"> Постановление Правительства РФ от 31.12.2005 N 866 (ред. от 29.04.2014) О маркировке алкогольной продукции акцизными марками // Российская газета, N 5П, 16.01.2006</w:t>
      </w:r>
    </w:p>
  </w:footnote>
  <w:footnote w:id="7">
    <w:p w:rsidR="001C1A7F" w:rsidRPr="00822641" w:rsidRDefault="001C1A7F">
      <w:pPr>
        <w:pStyle w:val="af3"/>
        <w:rPr>
          <w:rFonts w:ascii="Times New Roman" w:hAnsi="Times New Roman"/>
        </w:rPr>
      </w:pPr>
      <w:r w:rsidRPr="00822641">
        <w:rPr>
          <w:rStyle w:val="af5"/>
          <w:rFonts w:ascii="Times New Roman" w:hAnsi="Times New Roman"/>
        </w:rPr>
        <w:footnoteRef/>
      </w:r>
      <w:r w:rsidRPr="00822641">
        <w:rPr>
          <w:rFonts w:ascii="Times New Roman" w:hAnsi="Times New Roman"/>
        </w:rPr>
        <w:t xml:space="preserve"> Приказ ФТС России от 11.11.2014 N 2180 "Об утверждении формы уведомления о максимальных и минимальных розничных ценах на табачные изделия, ввозимые в Российскую Федерацию, порядка его заполнения и предоставления в таможенные органы Российской Федерации" (Зарегистрировано в Минюсте России 19.12.2014 N 35281)</w:t>
      </w:r>
      <w:r>
        <w:rPr>
          <w:rFonts w:ascii="Times New Roman" w:hAnsi="Times New Roman"/>
        </w:rPr>
        <w:t xml:space="preserve"> // </w:t>
      </w:r>
      <w:r w:rsidRPr="00822641">
        <w:rPr>
          <w:rFonts w:ascii="Times New Roman" w:hAnsi="Times New Roman"/>
        </w:rPr>
        <w:t>Российская газета, N 297, 29.12.2014</w:t>
      </w:r>
    </w:p>
  </w:footnote>
  <w:footnote w:id="8">
    <w:p w:rsidR="001C1A7F" w:rsidRPr="00E5567D" w:rsidRDefault="001C1A7F" w:rsidP="00E518D0">
      <w:pPr>
        <w:pStyle w:val="af3"/>
        <w:rPr>
          <w:rFonts w:ascii="Times New Roman" w:hAnsi="Times New Roman"/>
        </w:rPr>
      </w:pPr>
      <w:r w:rsidRPr="00E5567D">
        <w:rPr>
          <w:rStyle w:val="af5"/>
          <w:rFonts w:ascii="Times New Roman" w:hAnsi="Times New Roman"/>
        </w:rPr>
        <w:footnoteRef/>
      </w:r>
      <w:r w:rsidRPr="00E5567D">
        <w:rPr>
          <w:rFonts w:ascii="Times New Roman" w:hAnsi="Times New Roman"/>
        </w:rPr>
        <w:t xml:space="preserve"> Таможенный кодекс Евразийского экономического союза (приложение N 1 к Договору о Таможенном кодексе Евразийского экономического союза) // Официальный сайт Евразийского экономического союза http://www.eaeunion.org/, 12.04.2017</w:t>
      </w:r>
    </w:p>
  </w:footnote>
  <w:footnote w:id="9">
    <w:p w:rsidR="001C1A7F" w:rsidRPr="00F21350" w:rsidRDefault="001C1A7F">
      <w:pPr>
        <w:pStyle w:val="af3"/>
        <w:rPr>
          <w:rFonts w:ascii="Times New Roman" w:hAnsi="Times New Roman"/>
        </w:rPr>
      </w:pPr>
      <w:r w:rsidRPr="00F21350">
        <w:rPr>
          <w:rStyle w:val="af5"/>
          <w:rFonts w:ascii="Times New Roman" w:hAnsi="Times New Roman"/>
        </w:rPr>
        <w:footnoteRef/>
      </w:r>
      <w:r w:rsidRPr="00F21350">
        <w:rPr>
          <w:rFonts w:ascii="Times New Roman" w:hAnsi="Times New Roman"/>
        </w:rPr>
        <w:t xml:space="preserve"> </w:t>
      </w:r>
      <w:r>
        <w:rPr>
          <w:rFonts w:ascii="Times New Roman" w:hAnsi="Times New Roman"/>
        </w:rPr>
        <w:t xml:space="preserve"> </w:t>
      </w:r>
      <w:r w:rsidRPr="00F21350">
        <w:rPr>
          <w:rFonts w:ascii="Times New Roman" w:hAnsi="Times New Roman"/>
        </w:rPr>
        <w:t xml:space="preserve">Приказ ГТК РФ от 28.12.2000 N 1230 (ред. от 18.11.2002, с </w:t>
      </w:r>
      <w:proofErr w:type="spellStart"/>
      <w:r w:rsidRPr="00F21350">
        <w:rPr>
          <w:rFonts w:ascii="Times New Roman" w:hAnsi="Times New Roman"/>
        </w:rPr>
        <w:t>изм</w:t>
      </w:r>
      <w:proofErr w:type="spellEnd"/>
      <w:r w:rsidRPr="00F21350">
        <w:rPr>
          <w:rFonts w:ascii="Times New Roman" w:hAnsi="Times New Roman"/>
        </w:rPr>
        <w:t>. от 02.02.2006) "О маркировке отдельных подакцизных товаров акцизными марками" (Зарегистрировано в Минюсте РФ 14.03.2001 N 2610)</w:t>
      </w:r>
      <w:r>
        <w:rPr>
          <w:rFonts w:ascii="Times New Roman" w:hAnsi="Times New Roman"/>
        </w:rPr>
        <w:t xml:space="preserve"> // </w:t>
      </w:r>
      <w:r w:rsidRPr="00982B31">
        <w:rPr>
          <w:rFonts w:ascii="Times New Roman" w:hAnsi="Times New Roman"/>
        </w:rPr>
        <w:t>Бюллетень нормативных актов федеральных органов исполнительной власти, N 14, 02.04.2001</w:t>
      </w:r>
    </w:p>
  </w:footnote>
  <w:footnote w:id="10">
    <w:p w:rsidR="001C1A7F" w:rsidRPr="002C4F4C" w:rsidRDefault="001C1A7F">
      <w:pPr>
        <w:pStyle w:val="af3"/>
        <w:rPr>
          <w:rFonts w:ascii="Times New Roman" w:hAnsi="Times New Roman"/>
        </w:rPr>
      </w:pPr>
      <w:r>
        <w:rPr>
          <w:rStyle w:val="af5"/>
        </w:rPr>
        <w:footnoteRef/>
      </w:r>
      <w:r>
        <w:t xml:space="preserve"> </w:t>
      </w:r>
      <w:r>
        <w:rPr>
          <w:rFonts w:ascii="Times New Roman" w:hAnsi="Times New Roman"/>
        </w:rPr>
        <w:t xml:space="preserve"> Приложение №1</w:t>
      </w:r>
    </w:p>
  </w:footnote>
  <w:footnote w:id="11">
    <w:p w:rsidR="001C1A7F" w:rsidRDefault="001C1A7F">
      <w:pPr>
        <w:pStyle w:val="af3"/>
      </w:pPr>
      <w:r>
        <w:rPr>
          <w:rStyle w:val="af5"/>
        </w:rPr>
        <w:footnoteRef/>
      </w:r>
      <w:r>
        <w:t xml:space="preserve"> </w:t>
      </w:r>
      <w:r w:rsidRPr="00AE1919">
        <w:rPr>
          <w:rFonts w:ascii="Times New Roman" w:hAnsi="Times New Roman"/>
        </w:rPr>
        <w:t>Приказ ФТС России от 09.02.2015 N 205 (ред. от 02.11.2015) "О компетенции таможенных органов по совершению таможенных операций в отношении подакцизных и других определенных видов товаров" (Зарегистрировано в Минюсте России 17.03.2015 N 36464) //</w:t>
      </w:r>
      <w:r>
        <w:rPr>
          <w:rFonts w:ascii="Times New Roman" w:hAnsi="Times New Roman"/>
        </w:rPr>
        <w:t xml:space="preserve"> </w:t>
      </w:r>
      <w:r w:rsidRPr="00DD7B29">
        <w:rPr>
          <w:rFonts w:ascii="Times New Roman" w:hAnsi="Times New Roman"/>
        </w:rPr>
        <w:t xml:space="preserve">Официальный сайт Федеральной таможенной службы: </w:t>
      </w:r>
      <w:r>
        <w:rPr>
          <w:rFonts w:ascii="Times New Roman" w:hAnsi="Times New Roman"/>
        </w:rPr>
        <w:t xml:space="preserve"> </w:t>
      </w:r>
      <w:r w:rsidRPr="00982B31">
        <w:rPr>
          <w:rFonts w:ascii="Times New Roman" w:hAnsi="Times New Roman"/>
        </w:rPr>
        <w:t>https://customs.consultant.ru/documents/1133491</w:t>
      </w:r>
    </w:p>
  </w:footnote>
  <w:footnote w:id="12">
    <w:p w:rsidR="001C1A7F" w:rsidRDefault="001C1A7F">
      <w:pPr>
        <w:pStyle w:val="af3"/>
      </w:pPr>
      <w:r w:rsidRPr="00E27BFD">
        <w:rPr>
          <w:rStyle w:val="af5"/>
          <w:rFonts w:ascii="Times New Roman" w:hAnsi="Times New Roman"/>
        </w:rPr>
        <w:footnoteRef/>
      </w:r>
      <w:r w:rsidRPr="00E27BFD">
        <w:rPr>
          <w:rFonts w:ascii="Times New Roman" w:hAnsi="Times New Roman"/>
        </w:rPr>
        <w:t xml:space="preserve"> &lt;Письмо&gt; ФТС РФ от 05.09.2008 N 01-11/36505 "О таможенном контроле маркированной подакцизной алкогольной продукции" //</w:t>
      </w:r>
    </w:p>
  </w:footnote>
  <w:footnote w:id="13">
    <w:p w:rsidR="001C1A7F" w:rsidRPr="006A06C9" w:rsidRDefault="001C1A7F" w:rsidP="00A368B8">
      <w:pPr>
        <w:pStyle w:val="af3"/>
        <w:rPr>
          <w:rFonts w:ascii="Times New Roman" w:hAnsi="Times New Roman"/>
        </w:rPr>
      </w:pPr>
      <w:r w:rsidRPr="006A06C9">
        <w:rPr>
          <w:rStyle w:val="af5"/>
          <w:rFonts w:ascii="Times New Roman" w:hAnsi="Times New Roman"/>
        </w:rPr>
        <w:footnoteRef/>
      </w:r>
      <w:r w:rsidRPr="006A06C9">
        <w:rPr>
          <w:rFonts w:ascii="Times New Roman" w:hAnsi="Times New Roman"/>
        </w:rPr>
        <w:t xml:space="preserve"> Уголовный кодекс Российской Федерации от 13.06.1996 N 63-ФЗ (ред. от 19.02.2018) // Собрание законодательства Российской Федерации № 25 от 17 июня 1996</w:t>
      </w:r>
    </w:p>
    <w:p w:rsidR="001C1A7F" w:rsidRPr="006A06C9" w:rsidRDefault="001C1A7F" w:rsidP="00A368B8">
      <w:pPr>
        <w:pStyle w:val="af3"/>
        <w:rPr>
          <w:rFonts w:ascii="Times New Roman" w:hAnsi="Times New Roman"/>
        </w:rPr>
      </w:pPr>
      <w:r w:rsidRPr="006A06C9">
        <w:rPr>
          <w:rFonts w:ascii="Times New Roman" w:hAnsi="Times New Roman"/>
        </w:rPr>
        <w:t>Кодекс Российской Федерации об административных правонарушениях от 30.12.2001 N 195-ФЗ (ред. от 03.04.2017) // Первоначальный текст документа опубликован в изданиях "Российская газета", N 256, 31.12.2001</w:t>
      </w:r>
    </w:p>
  </w:footnote>
  <w:footnote w:id="14">
    <w:p w:rsidR="001C1A7F" w:rsidRDefault="001C1A7F">
      <w:pPr>
        <w:pStyle w:val="af3"/>
      </w:pPr>
      <w:r w:rsidRPr="006A06C9">
        <w:rPr>
          <w:rStyle w:val="af5"/>
          <w:rFonts w:ascii="Times New Roman" w:hAnsi="Times New Roman"/>
        </w:rPr>
        <w:footnoteRef/>
      </w:r>
      <w:r w:rsidRPr="006A06C9">
        <w:rPr>
          <w:rFonts w:ascii="Times New Roman" w:hAnsi="Times New Roman"/>
        </w:rPr>
        <w:t xml:space="preserve"> Кодекс Российской Федерации об административных правонарушениях от 30.12.2001 N 195-ФЗ (ред. от 03.04.2017) // Первоначальный текст документа опубликован в изданиях "Российская газета", N 256, 31.12.2001</w:t>
      </w:r>
    </w:p>
  </w:footnote>
  <w:footnote w:id="15">
    <w:p w:rsidR="001C1A7F" w:rsidRPr="00983CE9" w:rsidRDefault="001C1A7F">
      <w:pPr>
        <w:pStyle w:val="af3"/>
        <w:rPr>
          <w:rFonts w:ascii="Times New Roman" w:hAnsi="Times New Roman"/>
        </w:rPr>
      </w:pPr>
      <w:r w:rsidRPr="00983CE9">
        <w:rPr>
          <w:rStyle w:val="af5"/>
          <w:rFonts w:ascii="Times New Roman" w:hAnsi="Times New Roman"/>
        </w:rPr>
        <w:footnoteRef/>
      </w:r>
      <w:r w:rsidRPr="00983CE9">
        <w:rPr>
          <w:rFonts w:ascii="Times New Roman" w:hAnsi="Times New Roman"/>
        </w:rPr>
        <w:t xml:space="preserve"> Дмитриева О.А., Статья: Установление фальсификации винодельческой продукции при таможенном контроле //  "Таможенное дело", 2016, N 4</w:t>
      </w:r>
    </w:p>
  </w:footnote>
  <w:footnote w:id="16">
    <w:p w:rsidR="001C1A7F" w:rsidRPr="00B50CC2" w:rsidRDefault="001C1A7F">
      <w:pPr>
        <w:pStyle w:val="af3"/>
        <w:rPr>
          <w:rFonts w:ascii="Times New Roman" w:hAnsi="Times New Roman"/>
        </w:rPr>
      </w:pPr>
      <w:r w:rsidRPr="00B50CC2">
        <w:rPr>
          <w:rStyle w:val="af5"/>
          <w:rFonts w:ascii="Times New Roman" w:hAnsi="Times New Roman"/>
        </w:rPr>
        <w:footnoteRef/>
      </w:r>
      <w:r w:rsidRPr="00B50CC2">
        <w:rPr>
          <w:rFonts w:ascii="Times New Roman" w:hAnsi="Times New Roman"/>
        </w:rPr>
        <w:t xml:space="preserve"> Приказ ФТС России от 11.11.2014 N 2180 "Об утверждении формы уведомления о максимальных и минимальных розничных ценах на табачные изделия, ввозимые в Российскую Федерацию, порядка его заполнения и предоставления в таможенные органы Российской Федерации" (Зарегистрировано в Минюсте России 19.12.2014 N 35281)</w:t>
      </w:r>
      <w:r>
        <w:rPr>
          <w:rFonts w:ascii="Times New Roman" w:hAnsi="Times New Roman"/>
        </w:rPr>
        <w:t xml:space="preserve"> // </w:t>
      </w:r>
      <w:r w:rsidRPr="00DD7B29">
        <w:rPr>
          <w:rFonts w:ascii="Times New Roman" w:hAnsi="Times New Roman"/>
        </w:rPr>
        <w:t>"Российская газета", N 297, 29.12.2014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C7461"/>
    <w:multiLevelType w:val="hybridMultilevel"/>
    <w:tmpl w:val="F5068ACE"/>
    <w:lvl w:ilvl="0" w:tplc="8D2A0AB4">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AE924BB"/>
    <w:multiLevelType w:val="hybridMultilevel"/>
    <w:tmpl w:val="B224ADD6"/>
    <w:lvl w:ilvl="0" w:tplc="DAF0B848">
      <w:start w:val="1"/>
      <w:numFmt w:val="decimal"/>
      <w:lvlText w:val="%1."/>
      <w:lvlJc w:val="left"/>
      <w:pPr>
        <w:ind w:left="1864"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84276F"/>
    <w:multiLevelType w:val="multilevel"/>
    <w:tmpl w:val="18166A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6AD74D4"/>
    <w:multiLevelType w:val="hybridMultilevel"/>
    <w:tmpl w:val="8EA26E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90C71D3"/>
    <w:multiLevelType w:val="hybridMultilevel"/>
    <w:tmpl w:val="0D8E55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29B2B12"/>
    <w:multiLevelType w:val="hybridMultilevel"/>
    <w:tmpl w:val="2456432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32F5509"/>
    <w:multiLevelType w:val="hybridMultilevel"/>
    <w:tmpl w:val="1BFA94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44C1290"/>
    <w:multiLevelType w:val="hybridMultilevel"/>
    <w:tmpl w:val="BF105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C170B18"/>
    <w:multiLevelType w:val="hybridMultilevel"/>
    <w:tmpl w:val="AA98FAB0"/>
    <w:lvl w:ilvl="0" w:tplc="DAF0B848">
      <w:start w:val="1"/>
      <w:numFmt w:val="decimal"/>
      <w:lvlText w:val="%1."/>
      <w:lvlJc w:val="left"/>
      <w:pPr>
        <w:ind w:left="2573" w:hanging="115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E921722"/>
    <w:multiLevelType w:val="multilevel"/>
    <w:tmpl w:val="18166A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EBB3CE9"/>
    <w:multiLevelType w:val="hybridMultilevel"/>
    <w:tmpl w:val="12AE0AC0"/>
    <w:lvl w:ilvl="0" w:tplc="DAF0B848">
      <w:start w:val="1"/>
      <w:numFmt w:val="decimal"/>
      <w:lvlText w:val="%1."/>
      <w:lvlJc w:val="left"/>
      <w:pPr>
        <w:ind w:left="2573" w:hanging="115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EDE04EA"/>
    <w:multiLevelType w:val="hybridMultilevel"/>
    <w:tmpl w:val="85045A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3543F26"/>
    <w:multiLevelType w:val="hybridMultilevel"/>
    <w:tmpl w:val="9ECEE3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7CB70F1"/>
    <w:multiLevelType w:val="hybridMultilevel"/>
    <w:tmpl w:val="41BC19EC"/>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4">
    <w:nsid w:val="52F67578"/>
    <w:multiLevelType w:val="hybridMultilevel"/>
    <w:tmpl w:val="49FA6ADE"/>
    <w:lvl w:ilvl="0" w:tplc="DAF0B848">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3FA634C"/>
    <w:multiLevelType w:val="hybridMultilevel"/>
    <w:tmpl w:val="5448E194"/>
    <w:lvl w:ilvl="0" w:tplc="0419000F">
      <w:start w:val="1"/>
      <w:numFmt w:val="decimal"/>
      <w:lvlText w:val="%1."/>
      <w:lvlJc w:val="left"/>
      <w:pPr>
        <w:ind w:left="220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0D349B9"/>
    <w:multiLevelType w:val="hybridMultilevel"/>
    <w:tmpl w:val="2A0455C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618919A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7265FB2"/>
    <w:multiLevelType w:val="hybridMultilevel"/>
    <w:tmpl w:val="DF80BF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3"/>
  </w:num>
  <w:num w:numId="3">
    <w:abstractNumId w:val="0"/>
  </w:num>
  <w:num w:numId="4">
    <w:abstractNumId w:val="17"/>
  </w:num>
  <w:num w:numId="5">
    <w:abstractNumId w:val="9"/>
  </w:num>
  <w:num w:numId="6">
    <w:abstractNumId w:val="2"/>
  </w:num>
  <w:num w:numId="7">
    <w:abstractNumId w:val="5"/>
  </w:num>
  <w:num w:numId="8">
    <w:abstractNumId w:val="13"/>
  </w:num>
  <w:num w:numId="9">
    <w:abstractNumId w:val="7"/>
  </w:num>
  <w:num w:numId="10">
    <w:abstractNumId w:val="6"/>
  </w:num>
  <w:num w:numId="11">
    <w:abstractNumId w:val="16"/>
  </w:num>
  <w:num w:numId="12">
    <w:abstractNumId w:val="11"/>
  </w:num>
  <w:num w:numId="13">
    <w:abstractNumId w:val="4"/>
  </w:num>
  <w:num w:numId="14">
    <w:abstractNumId w:val="12"/>
  </w:num>
  <w:num w:numId="15">
    <w:abstractNumId w:val="18"/>
  </w:num>
  <w:num w:numId="16">
    <w:abstractNumId w:val="14"/>
  </w:num>
  <w:num w:numId="17">
    <w:abstractNumId w:val="1"/>
  </w:num>
  <w:num w:numId="18">
    <w:abstractNumId w:val="10"/>
  </w:num>
  <w:num w:numId="19">
    <w:abstractNumId w:val="8"/>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hdrShapeDefaults>
    <o:shapedefaults v:ext="edit" spidmax="46082"/>
  </w:hdrShapeDefaults>
  <w:footnotePr>
    <w:footnote w:id="-1"/>
    <w:footnote w:id="0"/>
  </w:footnotePr>
  <w:endnotePr>
    <w:endnote w:id="-1"/>
    <w:endnote w:id="0"/>
  </w:endnotePr>
  <w:compat/>
  <w:rsids>
    <w:rsidRoot w:val="008408E3"/>
    <w:rsid w:val="00004CAF"/>
    <w:rsid w:val="00007627"/>
    <w:rsid w:val="000200F6"/>
    <w:rsid w:val="0002102F"/>
    <w:rsid w:val="00021796"/>
    <w:rsid w:val="0003022C"/>
    <w:rsid w:val="000331C4"/>
    <w:rsid w:val="00043F5C"/>
    <w:rsid w:val="00051847"/>
    <w:rsid w:val="00054E33"/>
    <w:rsid w:val="00066C1F"/>
    <w:rsid w:val="00070A4E"/>
    <w:rsid w:val="00071F10"/>
    <w:rsid w:val="00077C7A"/>
    <w:rsid w:val="00095404"/>
    <w:rsid w:val="000A2489"/>
    <w:rsid w:val="000C40F9"/>
    <w:rsid w:val="000F3A26"/>
    <w:rsid w:val="000F511D"/>
    <w:rsid w:val="001037C1"/>
    <w:rsid w:val="00144824"/>
    <w:rsid w:val="001455DF"/>
    <w:rsid w:val="00147F92"/>
    <w:rsid w:val="00150F78"/>
    <w:rsid w:val="00154425"/>
    <w:rsid w:val="00186DAC"/>
    <w:rsid w:val="00190BE3"/>
    <w:rsid w:val="001A2A7D"/>
    <w:rsid w:val="001B1363"/>
    <w:rsid w:val="001B1C60"/>
    <w:rsid w:val="001B2410"/>
    <w:rsid w:val="001B54B6"/>
    <w:rsid w:val="001C1A7F"/>
    <w:rsid w:val="001C1DAB"/>
    <w:rsid w:val="001D36D4"/>
    <w:rsid w:val="001D4082"/>
    <w:rsid w:val="001F05BE"/>
    <w:rsid w:val="001F42AC"/>
    <w:rsid w:val="00210EA6"/>
    <w:rsid w:val="00220868"/>
    <w:rsid w:val="00246B5A"/>
    <w:rsid w:val="00263A9E"/>
    <w:rsid w:val="002656DB"/>
    <w:rsid w:val="00274DE7"/>
    <w:rsid w:val="002A7756"/>
    <w:rsid w:val="002B4721"/>
    <w:rsid w:val="002B5403"/>
    <w:rsid w:val="002C4F4C"/>
    <w:rsid w:val="002C578C"/>
    <w:rsid w:val="002D1073"/>
    <w:rsid w:val="002F311B"/>
    <w:rsid w:val="003326F5"/>
    <w:rsid w:val="003364A9"/>
    <w:rsid w:val="00347400"/>
    <w:rsid w:val="00351463"/>
    <w:rsid w:val="00363053"/>
    <w:rsid w:val="00367DA4"/>
    <w:rsid w:val="0037326D"/>
    <w:rsid w:val="00384248"/>
    <w:rsid w:val="003B1828"/>
    <w:rsid w:val="003D6498"/>
    <w:rsid w:val="003D66A4"/>
    <w:rsid w:val="003F4CAC"/>
    <w:rsid w:val="004013D1"/>
    <w:rsid w:val="00407BFA"/>
    <w:rsid w:val="00434991"/>
    <w:rsid w:val="0043544D"/>
    <w:rsid w:val="00467062"/>
    <w:rsid w:val="0048157A"/>
    <w:rsid w:val="004A307E"/>
    <w:rsid w:val="004C095E"/>
    <w:rsid w:val="004F2C58"/>
    <w:rsid w:val="004F646B"/>
    <w:rsid w:val="00535102"/>
    <w:rsid w:val="00554F2A"/>
    <w:rsid w:val="005567D7"/>
    <w:rsid w:val="005651F5"/>
    <w:rsid w:val="005660EE"/>
    <w:rsid w:val="00575634"/>
    <w:rsid w:val="00576B0D"/>
    <w:rsid w:val="00595923"/>
    <w:rsid w:val="005D0B47"/>
    <w:rsid w:val="005D7DF7"/>
    <w:rsid w:val="005F40DB"/>
    <w:rsid w:val="005F652E"/>
    <w:rsid w:val="00612808"/>
    <w:rsid w:val="00642516"/>
    <w:rsid w:val="00646850"/>
    <w:rsid w:val="00656654"/>
    <w:rsid w:val="00662738"/>
    <w:rsid w:val="006652FC"/>
    <w:rsid w:val="00692137"/>
    <w:rsid w:val="00692EBF"/>
    <w:rsid w:val="006A06C9"/>
    <w:rsid w:val="006A1F01"/>
    <w:rsid w:val="006A369B"/>
    <w:rsid w:val="006B377C"/>
    <w:rsid w:val="006D0067"/>
    <w:rsid w:val="006F6B98"/>
    <w:rsid w:val="006F7CFD"/>
    <w:rsid w:val="007029B5"/>
    <w:rsid w:val="007145F5"/>
    <w:rsid w:val="00733B49"/>
    <w:rsid w:val="007367B9"/>
    <w:rsid w:val="0073701E"/>
    <w:rsid w:val="007640C8"/>
    <w:rsid w:val="0076780F"/>
    <w:rsid w:val="00787373"/>
    <w:rsid w:val="007A2B23"/>
    <w:rsid w:val="007A2EE5"/>
    <w:rsid w:val="007B15F8"/>
    <w:rsid w:val="007B507A"/>
    <w:rsid w:val="007C1E8E"/>
    <w:rsid w:val="007D66C7"/>
    <w:rsid w:val="007D6C19"/>
    <w:rsid w:val="007E77AE"/>
    <w:rsid w:val="00802B98"/>
    <w:rsid w:val="008050A9"/>
    <w:rsid w:val="00822641"/>
    <w:rsid w:val="00830BB7"/>
    <w:rsid w:val="00837083"/>
    <w:rsid w:val="008408E3"/>
    <w:rsid w:val="00844DF8"/>
    <w:rsid w:val="00845F00"/>
    <w:rsid w:val="0084694A"/>
    <w:rsid w:val="008667C6"/>
    <w:rsid w:val="008734F7"/>
    <w:rsid w:val="00876805"/>
    <w:rsid w:val="00881895"/>
    <w:rsid w:val="00896165"/>
    <w:rsid w:val="008A13F4"/>
    <w:rsid w:val="008A7C38"/>
    <w:rsid w:val="008B3FFE"/>
    <w:rsid w:val="008D5B72"/>
    <w:rsid w:val="008D6DD6"/>
    <w:rsid w:val="009232EB"/>
    <w:rsid w:val="00924B56"/>
    <w:rsid w:val="009278F4"/>
    <w:rsid w:val="00933138"/>
    <w:rsid w:val="00961DDE"/>
    <w:rsid w:val="00967653"/>
    <w:rsid w:val="00982B31"/>
    <w:rsid w:val="009838F9"/>
    <w:rsid w:val="00983CE9"/>
    <w:rsid w:val="00990D13"/>
    <w:rsid w:val="009B44C4"/>
    <w:rsid w:val="009E4680"/>
    <w:rsid w:val="00A368B8"/>
    <w:rsid w:val="00A41DC1"/>
    <w:rsid w:val="00A63E52"/>
    <w:rsid w:val="00A75196"/>
    <w:rsid w:val="00A7583B"/>
    <w:rsid w:val="00A93146"/>
    <w:rsid w:val="00AC303E"/>
    <w:rsid w:val="00AE1919"/>
    <w:rsid w:val="00AF029A"/>
    <w:rsid w:val="00B00ACC"/>
    <w:rsid w:val="00B05BE8"/>
    <w:rsid w:val="00B14B37"/>
    <w:rsid w:val="00B23780"/>
    <w:rsid w:val="00B27303"/>
    <w:rsid w:val="00B3131E"/>
    <w:rsid w:val="00B31EE5"/>
    <w:rsid w:val="00B428E2"/>
    <w:rsid w:val="00B50CC2"/>
    <w:rsid w:val="00B53F7A"/>
    <w:rsid w:val="00B54ADA"/>
    <w:rsid w:val="00B62560"/>
    <w:rsid w:val="00B65819"/>
    <w:rsid w:val="00B9003A"/>
    <w:rsid w:val="00B90617"/>
    <w:rsid w:val="00B92996"/>
    <w:rsid w:val="00BA1939"/>
    <w:rsid w:val="00BB1446"/>
    <w:rsid w:val="00BB462A"/>
    <w:rsid w:val="00BB486D"/>
    <w:rsid w:val="00BC4D06"/>
    <w:rsid w:val="00BE4926"/>
    <w:rsid w:val="00BE79F1"/>
    <w:rsid w:val="00BF7948"/>
    <w:rsid w:val="00C125EF"/>
    <w:rsid w:val="00C164BB"/>
    <w:rsid w:val="00C17008"/>
    <w:rsid w:val="00C3642B"/>
    <w:rsid w:val="00C57391"/>
    <w:rsid w:val="00C77B7E"/>
    <w:rsid w:val="00CA36E8"/>
    <w:rsid w:val="00CA3ECB"/>
    <w:rsid w:val="00CD1396"/>
    <w:rsid w:val="00CD5872"/>
    <w:rsid w:val="00CE1886"/>
    <w:rsid w:val="00CF2E59"/>
    <w:rsid w:val="00CF4851"/>
    <w:rsid w:val="00D0309D"/>
    <w:rsid w:val="00D0601E"/>
    <w:rsid w:val="00D153FC"/>
    <w:rsid w:val="00D154A6"/>
    <w:rsid w:val="00D351F5"/>
    <w:rsid w:val="00D37F35"/>
    <w:rsid w:val="00D475BC"/>
    <w:rsid w:val="00D479D4"/>
    <w:rsid w:val="00D50E7E"/>
    <w:rsid w:val="00D556C1"/>
    <w:rsid w:val="00D56543"/>
    <w:rsid w:val="00D60E80"/>
    <w:rsid w:val="00D6339A"/>
    <w:rsid w:val="00D94F6D"/>
    <w:rsid w:val="00DA71DC"/>
    <w:rsid w:val="00DB26A8"/>
    <w:rsid w:val="00DD7B29"/>
    <w:rsid w:val="00DE40E2"/>
    <w:rsid w:val="00DF4B3F"/>
    <w:rsid w:val="00E03C22"/>
    <w:rsid w:val="00E0732D"/>
    <w:rsid w:val="00E27BFD"/>
    <w:rsid w:val="00E368D3"/>
    <w:rsid w:val="00E50EFA"/>
    <w:rsid w:val="00E518D0"/>
    <w:rsid w:val="00E5567D"/>
    <w:rsid w:val="00E66CA6"/>
    <w:rsid w:val="00E73F28"/>
    <w:rsid w:val="00E83797"/>
    <w:rsid w:val="00E84202"/>
    <w:rsid w:val="00E951B6"/>
    <w:rsid w:val="00E97565"/>
    <w:rsid w:val="00EA6065"/>
    <w:rsid w:val="00EB1927"/>
    <w:rsid w:val="00EB5916"/>
    <w:rsid w:val="00EC092B"/>
    <w:rsid w:val="00EC0FD9"/>
    <w:rsid w:val="00EC7D45"/>
    <w:rsid w:val="00ED7474"/>
    <w:rsid w:val="00EE3696"/>
    <w:rsid w:val="00EE51D8"/>
    <w:rsid w:val="00EE6FC6"/>
    <w:rsid w:val="00EF1F01"/>
    <w:rsid w:val="00EF2FB1"/>
    <w:rsid w:val="00F0673C"/>
    <w:rsid w:val="00F21350"/>
    <w:rsid w:val="00F27117"/>
    <w:rsid w:val="00F3067B"/>
    <w:rsid w:val="00F3237E"/>
    <w:rsid w:val="00F4099F"/>
    <w:rsid w:val="00F4167B"/>
    <w:rsid w:val="00F611C1"/>
    <w:rsid w:val="00F73DAC"/>
    <w:rsid w:val="00F76B60"/>
    <w:rsid w:val="00F83ABD"/>
    <w:rsid w:val="00F90401"/>
    <w:rsid w:val="00F91A88"/>
    <w:rsid w:val="00FA2917"/>
    <w:rsid w:val="00FA49C9"/>
    <w:rsid w:val="00FC0B6F"/>
    <w:rsid w:val="00FC4447"/>
    <w:rsid w:val="00FD1953"/>
    <w:rsid w:val="00FD65FE"/>
    <w:rsid w:val="00FE2B96"/>
    <w:rsid w:val="00FF17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C7A"/>
    <w:pPr>
      <w:spacing w:after="200" w:line="276" w:lineRule="auto"/>
    </w:pPr>
    <w:rPr>
      <w:sz w:val="22"/>
      <w:szCs w:val="22"/>
    </w:rPr>
  </w:style>
  <w:style w:type="paragraph" w:styleId="1">
    <w:name w:val="heading 1"/>
    <w:basedOn w:val="a"/>
    <w:next w:val="a0"/>
    <w:link w:val="10"/>
    <w:uiPriority w:val="9"/>
    <w:qFormat/>
    <w:rsid w:val="00D153FC"/>
    <w:pPr>
      <w:keepNext/>
      <w:tabs>
        <w:tab w:val="num" w:pos="0"/>
      </w:tabs>
      <w:suppressAutoHyphens/>
      <w:spacing w:before="240" w:after="120"/>
      <w:ind w:left="432" w:hanging="432"/>
      <w:outlineLvl w:val="0"/>
    </w:pPr>
    <w:rPr>
      <w:rFonts w:ascii="Times New Roman" w:eastAsia="Lucida Sans Unicode" w:hAnsi="Times New Roman" w:cs="Tahoma"/>
      <w:b/>
      <w:bCs/>
      <w:sz w:val="48"/>
      <w:szCs w:val="48"/>
      <w:lang w:eastAsia="ar-SA"/>
    </w:rPr>
  </w:style>
  <w:style w:type="paragraph" w:styleId="2">
    <w:name w:val="heading 2"/>
    <w:basedOn w:val="a"/>
    <w:next w:val="a"/>
    <w:link w:val="20"/>
    <w:uiPriority w:val="9"/>
    <w:unhideWhenUsed/>
    <w:qFormat/>
    <w:rsid w:val="00D153FC"/>
    <w:pPr>
      <w:keepNext/>
      <w:suppressAutoHyphens/>
      <w:spacing w:before="240" w:after="60"/>
      <w:outlineLvl w:val="1"/>
    </w:pPr>
    <w:rPr>
      <w:rFonts w:ascii="Cambria" w:hAnsi="Cambria"/>
      <w:b/>
      <w:bCs/>
      <w:i/>
      <w:i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
    <w:uiPriority w:val="99"/>
    <w:semiHidden/>
    <w:unhideWhenUsed/>
    <w:rsid w:val="008408E3"/>
    <w:pPr>
      <w:spacing w:before="100" w:beforeAutospacing="1" w:after="100" w:afterAutospacing="1" w:line="240" w:lineRule="auto"/>
    </w:pPr>
    <w:rPr>
      <w:rFonts w:ascii="Times New Roman" w:hAnsi="Times New Roman"/>
      <w:sz w:val="24"/>
      <w:szCs w:val="24"/>
    </w:rPr>
  </w:style>
  <w:style w:type="paragraph" w:styleId="a5">
    <w:name w:val="header"/>
    <w:basedOn w:val="a"/>
    <w:link w:val="a6"/>
    <w:uiPriority w:val="99"/>
    <w:unhideWhenUsed/>
    <w:rsid w:val="002F311B"/>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2F311B"/>
  </w:style>
  <w:style w:type="paragraph" w:styleId="a7">
    <w:name w:val="footer"/>
    <w:basedOn w:val="a"/>
    <w:link w:val="a8"/>
    <w:uiPriority w:val="99"/>
    <w:unhideWhenUsed/>
    <w:rsid w:val="002F311B"/>
    <w:pPr>
      <w:tabs>
        <w:tab w:val="center" w:pos="4677"/>
        <w:tab w:val="right" w:pos="9355"/>
      </w:tabs>
      <w:spacing w:after="0" w:line="240" w:lineRule="auto"/>
    </w:pPr>
  </w:style>
  <w:style w:type="character" w:customStyle="1" w:styleId="a8">
    <w:name w:val="Нижний колонтитул Знак"/>
    <w:basedOn w:val="a1"/>
    <w:link w:val="a7"/>
    <w:uiPriority w:val="99"/>
    <w:rsid w:val="002F311B"/>
  </w:style>
  <w:style w:type="character" w:customStyle="1" w:styleId="10">
    <w:name w:val="Заголовок 1 Знак"/>
    <w:link w:val="1"/>
    <w:uiPriority w:val="9"/>
    <w:rsid w:val="00D153FC"/>
    <w:rPr>
      <w:rFonts w:ascii="Times New Roman" w:eastAsia="Lucida Sans Unicode" w:hAnsi="Times New Roman" w:cs="Tahoma"/>
      <w:b/>
      <w:bCs/>
      <w:sz w:val="48"/>
      <w:szCs w:val="48"/>
      <w:lang w:eastAsia="ar-SA"/>
    </w:rPr>
  </w:style>
  <w:style w:type="character" w:customStyle="1" w:styleId="20">
    <w:name w:val="Заголовок 2 Знак"/>
    <w:link w:val="2"/>
    <w:uiPriority w:val="9"/>
    <w:rsid w:val="00D153FC"/>
    <w:rPr>
      <w:rFonts w:ascii="Cambria" w:eastAsia="Times New Roman" w:hAnsi="Cambria" w:cs="Times New Roman"/>
      <w:b/>
      <w:bCs/>
      <w:i/>
      <w:iCs/>
      <w:sz w:val="28"/>
      <w:szCs w:val="28"/>
      <w:lang w:eastAsia="ar-SA"/>
    </w:rPr>
  </w:style>
  <w:style w:type="paragraph" w:styleId="a0">
    <w:name w:val="Body Text"/>
    <w:basedOn w:val="a"/>
    <w:link w:val="a9"/>
    <w:rsid w:val="00D153FC"/>
    <w:pPr>
      <w:suppressAutoHyphens/>
      <w:spacing w:after="120"/>
    </w:pPr>
    <w:rPr>
      <w:rFonts w:eastAsia="SimSun" w:cs="Tahoma"/>
      <w:lang w:eastAsia="ar-SA"/>
    </w:rPr>
  </w:style>
  <w:style w:type="character" w:customStyle="1" w:styleId="a9">
    <w:name w:val="Основной текст Знак"/>
    <w:link w:val="a0"/>
    <w:rsid w:val="00D153FC"/>
    <w:rPr>
      <w:rFonts w:ascii="Calibri" w:eastAsia="SimSun" w:hAnsi="Calibri" w:cs="Tahoma"/>
      <w:lang w:eastAsia="ar-SA"/>
    </w:rPr>
  </w:style>
  <w:style w:type="character" w:styleId="aa">
    <w:name w:val="Strong"/>
    <w:uiPriority w:val="22"/>
    <w:qFormat/>
    <w:rsid w:val="005660EE"/>
    <w:rPr>
      <w:b/>
      <w:bCs/>
    </w:rPr>
  </w:style>
  <w:style w:type="paragraph" w:styleId="ab">
    <w:name w:val="TOC Heading"/>
    <w:basedOn w:val="1"/>
    <w:next w:val="a"/>
    <w:uiPriority w:val="39"/>
    <w:unhideWhenUsed/>
    <w:qFormat/>
    <w:rsid w:val="001B1C60"/>
    <w:pPr>
      <w:keepLines/>
      <w:tabs>
        <w:tab w:val="clear" w:pos="0"/>
      </w:tabs>
      <w:suppressAutoHyphens w:val="0"/>
      <w:spacing w:before="480" w:after="0"/>
      <w:ind w:left="0" w:firstLine="0"/>
      <w:outlineLvl w:val="9"/>
    </w:pPr>
    <w:rPr>
      <w:rFonts w:ascii="Cambria" w:eastAsia="Times New Roman" w:hAnsi="Cambria" w:cs="Times New Roman"/>
      <w:color w:val="365F91"/>
      <w:sz w:val="28"/>
      <w:szCs w:val="28"/>
      <w:lang w:eastAsia="ru-RU"/>
    </w:rPr>
  </w:style>
  <w:style w:type="paragraph" w:styleId="ac">
    <w:name w:val="Balloon Text"/>
    <w:basedOn w:val="a"/>
    <w:link w:val="ad"/>
    <w:uiPriority w:val="99"/>
    <w:semiHidden/>
    <w:unhideWhenUsed/>
    <w:rsid w:val="001B1C60"/>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1B1C60"/>
    <w:rPr>
      <w:rFonts w:ascii="Tahoma" w:hAnsi="Tahoma" w:cs="Tahoma"/>
      <w:sz w:val="16"/>
      <w:szCs w:val="16"/>
    </w:rPr>
  </w:style>
  <w:style w:type="paragraph" w:styleId="ae">
    <w:name w:val="List Paragraph"/>
    <w:basedOn w:val="a"/>
    <w:uiPriority w:val="34"/>
    <w:qFormat/>
    <w:rsid w:val="008A7C38"/>
    <w:pPr>
      <w:ind w:left="720"/>
      <w:contextualSpacing/>
    </w:pPr>
  </w:style>
  <w:style w:type="paragraph" w:styleId="11">
    <w:name w:val="toc 1"/>
    <w:basedOn w:val="a"/>
    <w:next w:val="a"/>
    <w:autoRedefine/>
    <w:uiPriority w:val="39"/>
    <w:unhideWhenUsed/>
    <w:rsid w:val="001D4082"/>
    <w:pPr>
      <w:spacing w:after="100"/>
    </w:pPr>
  </w:style>
  <w:style w:type="paragraph" w:styleId="21">
    <w:name w:val="toc 2"/>
    <w:basedOn w:val="a"/>
    <w:next w:val="a"/>
    <w:autoRedefine/>
    <w:uiPriority w:val="39"/>
    <w:unhideWhenUsed/>
    <w:rsid w:val="001D4082"/>
    <w:pPr>
      <w:spacing w:after="100"/>
      <w:ind w:left="220"/>
    </w:pPr>
  </w:style>
  <w:style w:type="character" w:styleId="af">
    <w:name w:val="Hyperlink"/>
    <w:uiPriority w:val="99"/>
    <w:unhideWhenUsed/>
    <w:rsid w:val="001D4082"/>
    <w:rPr>
      <w:color w:val="0000FF"/>
      <w:u w:val="single"/>
    </w:rPr>
  </w:style>
  <w:style w:type="paragraph" w:styleId="af0">
    <w:name w:val="endnote text"/>
    <w:basedOn w:val="a"/>
    <w:link w:val="af1"/>
    <w:uiPriority w:val="99"/>
    <w:semiHidden/>
    <w:unhideWhenUsed/>
    <w:rsid w:val="00B53F7A"/>
    <w:pPr>
      <w:spacing w:after="0" w:line="240" w:lineRule="auto"/>
    </w:pPr>
    <w:rPr>
      <w:sz w:val="20"/>
      <w:szCs w:val="20"/>
    </w:rPr>
  </w:style>
  <w:style w:type="character" w:customStyle="1" w:styleId="af1">
    <w:name w:val="Текст концевой сноски Знак"/>
    <w:link w:val="af0"/>
    <w:uiPriority w:val="99"/>
    <w:semiHidden/>
    <w:rsid w:val="00B53F7A"/>
    <w:rPr>
      <w:sz w:val="20"/>
      <w:szCs w:val="20"/>
    </w:rPr>
  </w:style>
  <w:style w:type="character" w:styleId="af2">
    <w:name w:val="endnote reference"/>
    <w:uiPriority w:val="99"/>
    <w:semiHidden/>
    <w:unhideWhenUsed/>
    <w:rsid w:val="00B53F7A"/>
    <w:rPr>
      <w:vertAlign w:val="superscript"/>
    </w:rPr>
  </w:style>
  <w:style w:type="paragraph" w:styleId="af3">
    <w:name w:val="footnote text"/>
    <w:basedOn w:val="a"/>
    <w:link w:val="af4"/>
    <w:uiPriority w:val="99"/>
    <w:semiHidden/>
    <w:unhideWhenUsed/>
    <w:rsid w:val="00B53F7A"/>
    <w:pPr>
      <w:spacing w:after="0" w:line="240" w:lineRule="auto"/>
    </w:pPr>
    <w:rPr>
      <w:sz w:val="20"/>
      <w:szCs w:val="20"/>
    </w:rPr>
  </w:style>
  <w:style w:type="character" w:customStyle="1" w:styleId="af4">
    <w:name w:val="Текст сноски Знак"/>
    <w:link w:val="af3"/>
    <w:uiPriority w:val="99"/>
    <w:semiHidden/>
    <w:rsid w:val="00B53F7A"/>
    <w:rPr>
      <w:sz w:val="20"/>
      <w:szCs w:val="20"/>
    </w:rPr>
  </w:style>
  <w:style w:type="character" w:styleId="af5">
    <w:name w:val="footnote reference"/>
    <w:uiPriority w:val="99"/>
    <w:semiHidden/>
    <w:unhideWhenUsed/>
    <w:rsid w:val="00B53F7A"/>
    <w:rPr>
      <w:vertAlign w:val="superscript"/>
    </w:rPr>
  </w:style>
  <w:style w:type="numbering" w:customStyle="1" w:styleId="12">
    <w:name w:val="Нет списка1"/>
    <w:next w:val="a3"/>
    <w:uiPriority w:val="99"/>
    <w:semiHidden/>
    <w:unhideWhenUsed/>
    <w:rsid w:val="00E03C22"/>
  </w:style>
  <w:style w:type="paragraph" w:customStyle="1" w:styleId="ConsPlusNormal">
    <w:name w:val="ConsPlusNormal"/>
    <w:rsid w:val="00E03C22"/>
    <w:pPr>
      <w:widowControl w:val="0"/>
      <w:autoSpaceDE w:val="0"/>
      <w:autoSpaceDN w:val="0"/>
      <w:adjustRightInd w:val="0"/>
    </w:pPr>
    <w:rPr>
      <w:rFonts w:ascii="Arial" w:eastAsiaTheme="minorEastAsia" w:hAnsi="Arial" w:cs="Arial"/>
    </w:rPr>
  </w:style>
  <w:style w:type="paragraph" w:customStyle="1" w:styleId="ConsPlusNonformat">
    <w:name w:val="ConsPlusNonformat"/>
    <w:uiPriority w:val="99"/>
    <w:rsid w:val="00E03C22"/>
    <w:pPr>
      <w:widowControl w:val="0"/>
      <w:autoSpaceDE w:val="0"/>
      <w:autoSpaceDN w:val="0"/>
      <w:adjustRightInd w:val="0"/>
    </w:pPr>
    <w:rPr>
      <w:rFonts w:ascii="Courier New" w:eastAsiaTheme="minorEastAsia" w:hAnsi="Courier New" w:cs="Courier New"/>
    </w:rPr>
  </w:style>
  <w:style w:type="paragraph" w:customStyle="1" w:styleId="ConsPlusTitle">
    <w:name w:val="ConsPlusTitle"/>
    <w:uiPriority w:val="99"/>
    <w:rsid w:val="00E03C22"/>
    <w:pPr>
      <w:widowControl w:val="0"/>
      <w:autoSpaceDE w:val="0"/>
      <w:autoSpaceDN w:val="0"/>
      <w:adjustRightInd w:val="0"/>
    </w:pPr>
    <w:rPr>
      <w:rFonts w:ascii="Arial" w:eastAsiaTheme="minorEastAsia" w:hAnsi="Arial" w:cs="Arial"/>
      <w:b/>
      <w:bCs/>
    </w:rPr>
  </w:style>
  <w:style w:type="paragraph" w:customStyle="1" w:styleId="ConsPlusCell">
    <w:name w:val="ConsPlusCell"/>
    <w:uiPriority w:val="99"/>
    <w:rsid w:val="00E03C22"/>
    <w:pPr>
      <w:widowControl w:val="0"/>
      <w:autoSpaceDE w:val="0"/>
      <w:autoSpaceDN w:val="0"/>
      <w:adjustRightInd w:val="0"/>
    </w:pPr>
    <w:rPr>
      <w:rFonts w:ascii="Courier New" w:eastAsiaTheme="minorEastAsia" w:hAnsi="Courier New" w:cs="Courier New"/>
    </w:rPr>
  </w:style>
  <w:style w:type="paragraph" w:customStyle="1" w:styleId="ConsPlusDocList">
    <w:name w:val="ConsPlusDocList"/>
    <w:uiPriority w:val="99"/>
    <w:rsid w:val="00E03C22"/>
    <w:pPr>
      <w:widowControl w:val="0"/>
      <w:autoSpaceDE w:val="0"/>
      <w:autoSpaceDN w:val="0"/>
      <w:adjustRightInd w:val="0"/>
    </w:pPr>
    <w:rPr>
      <w:rFonts w:ascii="Courier New" w:eastAsiaTheme="minorEastAsia" w:hAnsi="Courier New" w:cs="Courier New"/>
    </w:rPr>
  </w:style>
  <w:style w:type="paragraph" w:customStyle="1" w:styleId="ConsPlusTitlePage">
    <w:name w:val="ConsPlusTitlePage"/>
    <w:uiPriority w:val="99"/>
    <w:rsid w:val="00E03C22"/>
    <w:pPr>
      <w:widowControl w:val="0"/>
      <w:autoSpaceDE w:val="0"/>
      <w:autoSpaceDN w:val="0"/>
      <w:adjustRightInd w:val="0"/>
    </w:pPr>
    <w:rPr>
      <w:rFonts w:ascii="Tahoma" w:eastAsiaTheme="minorEastAsia" w:hAnsi="Tahoma" w:cs="Tahoma"/>
    </w:rPr>
  </w:style>
  <w:style w:type="paragraph" w:customStyle="1" w:styleId="ConsPlusJurTerm">
    <w:name w:val="ConsPlusJurTerm"/>
    <w:uiPriority w:val="99"/>
    <w:rsid w:val="00E03C22"/>
    <w:pPr>
      <w:widowControl w:val="0"/>
      <w:autoSpaceDE w:val="0"/>
      <w:autoSpaceDN w:val="0"/>
      <w:adjustRightInd w:val="0"/>
    </w:pPr>
    <w:rPr>
      <w:rFonts w:ascii="Tahoma" w:eastAsiaTheme="minorEastAsia" w:hAnsi="Tahoma" w:cs="Tahoma"/>
      <w:sz w:val="26"/>
      <w:szCs w:val="26"/>
    </w:rPr>
  </w:style>
  <w:style w:type="paragraph" w:customStyle="1" w:styleId="ConsPlusTextList">
    <w:name w:val="ConsPlusTextList"/>
    <w:uiPriority w:val="99"/>
    <w:rsid w:val="00E03C22"/>
    <w:pPr>
      <w:widowControl w:val="0"/>
      <w:autoSpaceDE w:val="0"/>
      <w:autoSpaceDN w:val="0"/>
      <w:adjustRightInd w:val="0"/>
    </w:pPr>
    <w:rPr>
      <w:rFonts w:ascii="Arial" w:eastAsiaTheme="minorEastAsia" w:hAnsi="Arial" w:cs="Arial"/>
    </w:rPr>
  </w:style>
  <w:style w:type="paragraph" w:customStyle="1" w:styleId="ConsPlusTextList1">
    <w:name w:val="ConsPlusTextList1"/>
    <w:uiPriority w:val="99"/>
    <w:rsid w:val="00E03C22"/>
    <w:pPr>
      <w:widowControl w:val="0"/>
      <w:autoSpaceDE w:val="0"/>
      <w:autoSpaceDN w:val="0"/>
      <w:adjustRightInd w:val="0"/>
    </w:pPr>
    <w:rPr>
      <w:rFonts w:ascii="Arial" w:eastAsiaTheme="minorEastAsia" w:hAnsi="Arial" w:cs="Arial"/>
    </w:rPr>
  </w:style>
</w:styles>
</file>

<file path=word/webSettings.xml><?xml version="1.0" encoding="utf-8"?>
<w:webSettings xmlns:r="http://schemas.openxmlformats.org/officeDocument/2006/relationships" xmlns:w="http://schemas.openxmlformats.org/wordprocessingml/2006/main">
  <w:divs>
    <w:div w:id="6101182">
      <w:bodyDiv w:val="1"/>
      <w:marLeft w:val="0"/>
      <w:marRight w:val="0"/>
      <w:marTop w:val="0"/>
      <w:marBottom w:val="0"/>
      <w:divBdr>
        <w:top w:val="none" w:sz="0" w:space="0" w:color="auto"/>
        <w:left w:val="none" w:sz="0" w:space="0" w:color="auto"/>
        <w:bottom w:val="none" w:sz="0" w:space="0" w:color="auto"/>
        <w:right w:val="none" w:sz="0" w:space="0" w:color="auto"/>
      </w:divBdr>
    </w:div>
    <w:div w:id="43218806">
      <w:bodyDiv w:val="1"/>
      <w:marLeft w:val="0"/>
      <w:marRight w:val="0"/>
      <w:marTop w:val="0"/>
      <w:marBottom w:val="0"/>
      <w:divBdr>
        <w:top w:val="none" w:sz="0" w:space="0" w:color="auto"/>
        <w:left w:val="none" w:sz="0" w:space="0" w:color="auto"/>
        <w:bottom w:val="none" w:sz="0" w:space="0" w:color="auto"/>
        <w:right w:val="none" w:sz="0" w:space="0" w:color="auto"/>
      </w:divBdr>
    </w:div>
    <w:div w:id="96298596">
      <w:bodyDiv w:val="1"/>
      <w:marLeft w:val="0"/>
      <w:marRight w:val="0"/>
      <w:marTop w:val="0"/>
      <w:marBottom w:val="0"/>
      <w:divBdr>
        <w:top w:val="none" w:sz="0" w:space="0" w:color="auto"/>
        <w:left w:val="none" w:sz="0" w:space="0" w:color="auto"/>
        <w:bottom w:val="none" w:sz="0" w:space="0" w:color="auto"/>
        <w:right w:val="none" w:sz="0" w:space="0" w:color="auto"/>
      </w:divBdr>
    </w:div>
    <w:div w:id="112329133">
      <w:bodyDiv w:val="1"/>
      <w:marLeft w:val="0"/>
      <w:marRight w:val="0"/>
      <w:marTop w:val="0"/>
      <w:marBottom w:val="0"/>
      <w:divBdr>
        <w:top w:val="none" w:sz="0" w:space="0" w:color="auto"/>
        <w:left w:val="none" w:sz="0" w:space="0" w:color="auto"/>
        <w:bottom w:val="none" w:sz="0" w:space="0" w:color="auto"/>
        <w:right w:val="none" w:sz="0" w:space="0" w:color="auto"/>
      </w:divBdr>
    </w:div>
    <w:div w:id="146557990">
      <w:bodyDiv w:val="1"/>
      <w:marLeft w:val="0"/>
      <w:marRight w:val="0"/>
      <w:marTop w:val="0"/>
      <w:marBottom w:val="0"/>
      <w:divBdr>
        <w:top w:val="none" w:sz="0" w:space="0" w:color="auto"/>
        <w:left w:val="none" w:sz="0" w:space="0" w:color="auto"/>
        <w:bottom w:val="none" w:sz="0" w:space="0" w:color="auto"/>
        <w:right w:val="none" w:sz="0" w:space="0" w:color="auto"/>
      </w:divBdr>
    </w:div>
    <w:div w:id="161315666">
      <w:bodyDiv w:val="1"/>
      <w:marLeft w:val="0"/>
      <w:marRight w:val="0"/>
      <w:marTop w:val="0"/>
      <w:marBottom w:val="0"/>
      <w:divBdr>
        <w:top w:val="none" w:sz="0" w:space="0" w:color="auto"/>
        <w:left w:val="none" w:sz="0" w:space="0" w:color="auto"/>
        <w:bottom w:val="none" w:sz="0" w:space="0" w:color="auto"/>
        <w:right w:val="none" w:sz="0" w:space="0" w:color="auto"/>
      </w:divBdr>
    </w:div>
    <w:div w:id="169613324">
      <w:bodyDiv w:val="1"/>
      <w:marLeft w:val="0"/>
      <w:marRight w:val="0"/>
      <w:marTop w:val="0"/>
      <w:marBottom w:val="0"/>
      <w:divBdr>
        <w:top w:val="none" w:sz="0" w:space="0" w:color="auto"/>
        <w:left w:val="none" w:sz="0" w:space="0" w:color="auto"/>
        <w:bottom w:val="none" w:sz="0" w:space="0" w:color="auto"/>
        <w:right w:val="none" w:sz="0" w:space="0" w:color="auto"/>
      </w:divBdr>
    </w:div>
    <w:div w:id="257950548">
      <w:bodyDiv w:val="1"/>
      <w:marLeft w:val="0"/>
      <w:marRight w:val="0"/>
      <w:marTop w:val="0"/>
      <w:marBottom w:val="0"/>
      <w:divBdr>
        <w:top w:val="none" w:sz="0" w:space="0" w:color="auto"/>
        <w:left w:val="none" w:sz="0" w:space="0" w:color="auto"/>
        <w:bottom w:val="none" w:sz="0" w:space="0" w:color="auto"/>
        <w:right w:val="none" w:sz="0" w:space="0" w:color="auto"/>
      </w:divBdr>
    </w:div>
    <w:div w:id="282199263">
      <w:bodyDiv w:val="1"/>
      <w:marLeft w:val="0"/>
      <w:marRight w:val="0"/>
      <w:marTop w:val="0"/>
      <w:marBottom w:val="0"/>
      <w:divBdr>
        <w:top w:val="none" w:sz="0" w:space="0" w:color="auto"/>
        <w:left w:val="none" w:sz="0" w:space="0" w:color="auto"/>
        <w:bottom w:val="none" w:sz="0" w:space="0" w:color="auto"/>
        <w:right w:val="none" w:sz="0" w:space="0" w:color="auto"/>
      </w:divBdr>
    </w:div>
    <w:div w:id="284701787">
      <w:bodyDiv w:val="1"/>
      <w:marLeft w:val="0"/>
      <w:marRight w:val="0"/>
      <w:marTop w:val="0"/>
      <w:marBottom w:val="0"/>
      <w:divBdr>
        <w:top w:val="none" w:sz="0" w:space="0" w:color="auto"/>
        <w:left w:val="none" w:sz="0" w:space="0" w:color="auto"/>
        <w:bottom w:val="none" w:sz="0" w:space="0" w:color="auto"/>
        <w:right w:val="none" w:sz="0" w:space="0" w:color="auto"/>
      </w:divBdr>
    </w:div>
    <w:div w:id="289555626">
      <w:bodyDiv w:val="1"/>
      <w:marLeft w:val="0"/>
      <w:marRight w:val="0"/>
      <w:marTop w:val="0"/>
      <w:marBottom w:val="0"/>
      <w:divBdr>
        <w:top w:val="none" w:sz="0" w:space="0" w:color="auto"/>
        <w:left w:val="none" w:sz="0" w:space="0" w:color="auto"/>
        <w:bottom w:val="none" w:sz="0" w:space="0" w:color="auto"/>
        <w:right w:val="none" w:sz="0" w:space="0" w:color="auto"/>
      </w:divBdr>
    </w:div>
    <w:div w:id="314533284">
      <w:bodyDiv w:val="1"/>
      <w:marLeft w:val="0"/>
      <w:marRight w:val="0"/>
      <w:marTop w:val="0"/>
      <w:marBottom w:val="0"/>
      <w:divBdr>
        <w:top w:val="none" w:sz="0" w:space="0" w:color="auto"/>
        <w:left w:val="none" w:sz="0" w:space="0" w:color="auto"/>
        <w:bottom w:val="none" w:sz="0" w:space="0" w:color="auto"/>
        <w:right w:val="none" w:sz="0" w:space="0" w:color="auto"/>
      </w:divBdr>
    </w:div>
    <w:div w:id="340862319">
      <w:bodyDiv w:val="1"/>
      <w:marLeft w:val="0"/>
      <w:marRight w:val="0"/>
      <w:marTop w:val="0"/>
      <w:marBottom w:val="0"/>
      <w:divBdr>
        <w:top w:val="none" w:sz="0" w:space="0" w:color="auto"/>
        <w:left w:val="none" w:sz="0" w:space="0" w:color="auto"/>
        <w:bottom w:val="none" w:sz="0" w:space="0" w:color="auto"/>
        <w:right w:val="none" w:sz="0" w:space="0" w:color="auto"/>
      </w:divBdr>
    </w:div>
    <w:div w:id="487481295">
      <w:bodyDiv w:val="1"/>
      <w:marLeft w:val="0"/>
      <w:marRight w:val="0"/>
      <w:marTop w:val="0"/>
      <w:marBottom w:val="0"/>
      <w:divBdr>
        <w:top w:val="none" w:sz="0" w:space="0" w:color="auto"/>
        <w:left w:val="none" w:sz="0" w:space="0" w:color="auto"/>
        <w:bottom w:val="none" w:sz="0" w:space="0" w:color="auto"/>
        <w:right w:val="none" w:sz="0" w:space="0" w:color="auto"/>
      </w:divBdr>
    </w:div>
    <w:div w:id="539705044">
      <w:bodyDiv w:val="1"/>
      <w:marLeft w:val="0"/>
      <w:marRight w:val="0"/>
      <w:marTop w:val="0"/>
      <w:marBottom w:val="0"/>
      <w:divBdr>
        <w:top w:val="none" w:sz="0" w:space="0" w:color="auto"/>
        <w:left w:val="none" w:sz="0" w:space="0" w:color="auto"/>
        <w:bottom w:val="none" w:sz="0" w:space="0" w:color="auto"/>
        <w:right w:val="none" w:sz="0" w:space="0" w:color="auto"/>
      </w:divBdr>
    </w:div>
    <w:div w:id="550070821">
      <w:bodyDiv w:val="1"/>
      <w:marLeft w:val="0"/>
      <w:marRight w:val="0"/>
      <w:marTop w:val="0"/>
      <w:marBottom w:val="0"/>
      <w:divBdr>
        <w:top w:val="none" w:sz="0" w:space="0" w:color="auto"/>
        <w:left w:val="none" w:sz="0" w:space="0" w:color="auto"/>
        <w:bottom w:val="none" w:sz="0" w:space="0" w:color="auto"/>
        <w:right w:val="none" w:sz="0" w:space="0" w:color="auto"/>
      </w:divBdr>
    </w:div>
    <w:div w:id="594023745">
      <w:bodyDiv w:val="1"/>
      <w:marLeft w:val="0"/>
      <w:marRight w:val="0"/>
      <w:marTop w:val="0"/>
      <w:marBottom w:val="0"/>
      <w:divBdr>
        <w:top w:val="none" w:sz="0" w:space="0" w:color="auto"/>
        <w:left w:val="none" w:sz="0" w:space="0" w:color="auto"/>
        <w:bottom w:val="none" w:sz="0" w:space="0" w:color="auto"/>
        <w:right w:val="none" w:sz="0" w:space="0" w:color="auto"/>
      </w:divBdr>
    </w:div>
    <w:div w:id="630018153">
      <w:bodyDiv w:val="1"/>
      <w:marLeft w:val="0"/>
      <w:marRight w:val="0"/>
      <w:marTop w:val="0"/>
      <w:marBottom w:val="0"/>
      <w:divBdr>
        <w:top w:val="none" w:sz="0" w:space="0" w:color="auto"/>
        <w:left w:val="none" w:sz="0" w:space="0" w:color="auto"/>
        <w:bottom w:val="none" w:sz="0" w:space="0" w:color="auto"/>
        <w:right w:val="none" w:sz="0" w:space="0" w:color="auto"/>
      </w:divBdr>
    </w:div>
    <w:div w:id="643705085">
      <w:bodyDiv w:val="1"/>
      <w:marLeft w:val="0"/>
      <w:marRight w:val="0"/>
      <w:marTop w:val="0"/>
      <w:marBottom w:val="0"/>
      <w:divBdr>
        <w:top w:val="none" w:sz="0" w:space="0" w:color="auto"/>
        <w:left w:val="none" w:sz="0" w:space="0" w:color="auto"/>
        <w:bottom w:val="none" w:sz="0" w:space="0" w:color="auto"/>
        <w:right w:val="none" w:sz="0" w:space="0" w:color="auto"/>
      </w:divBdr>
    </w:div>
    <w:div w:id="709299636">
      <w:bodyDiv w:val="1"/>
      <w:marLeft w:val="0"/>
      <w:marRight w:val="0"/>
      <w:marTop w:val="0"/>
      <w:marBottom w:val="0"/>
      <w:divBdr>
        <w:top w:val="none" w:sz="0" w:space="0" w:color="auto"/>
        <w:left w:val="none" w:sz="0" w:space="0" w:color="auto"/>
        <w:bottom w:val="none" w:sz="0" w:space="0" w:color="auto"/>
        <w:right w:val="none" w:sz="0" w:space="0" w:color="auto"/>
      </w:divBdr>
    </w:div>
    <w:div w:id="797574883">
      <w:bodyDiv w:val="1"/>
      <w:marLeft w:val="0"/>
      <w:marRight w:val="0"/>
      <w:marTop w:val="0"/>
      <w:marBottom w:val="0"/>
      <w:divBdr>
        <w:top w:val="none" w:sz="0" w:space="0" w:color="auto"/>
        <w:left w:val="none" w:sz="0" w:space="0" w:color="auto"/>
        <w:bottom w:val="none" w:sz="0" w:space="0" w:color="auto"/>
        <w:right w:val="none" w:sz="0" w:space="0" w:color="auto"/>
      </w:divBdr>
    </w:div>
    <w:div w:id="863203731">
      <w:bodyDiv w:val="1"/>
      <w:marLeft w:val="0"/>
      <w:marRight w:val="0"/>
      <w:marTop w:val="0"/>
      <w:marBottom w:val="0"/>
      <w:divBdr>
        <w:top w:val="none" w:sz="0" w:space="0" w:color="auto"/>
        <w:left w:val="none" w:sz="0" w:space="0" w:color="auto"/>
        <w:bottom w:val="none" w:sz="0" w:space="0" w:color="auto"/>
        <w:right w:val="none" w:sz="0" w:space="0" w:color="auto"/>
      </w:divBdr>
    </w:div>
    <w:div w:id="867716542">
      <w:bodyDiv w:val="1"/>
      <w:marLeft w:val="0"/>
      <w:marRight w:val="0"/>
      <w:marTop w:val="0"/>
      <w:marBottom w:val="0"/>
      <w:divBdr>
        <w:top w:val="none" w:sz="0" w:space="0" w:color="auto"/>
        <w:left w:val="none" w:sz="0" w:space="0" w:color="auto"/>
        <w:bottom w:val="none" w:sz="0" w:space="0" w:color="auto"/>
        <w:right w:val="none" w:sz="0" w:space="0" w:color="auto"/>
      </w:divBdr>
    </w:div>
    <w:div w:id="867722393">
      <w:bodyDiv w:val="1"/>
      <w:marLeft w:val="0"/>
      <w:marRight w:val="0"/>
      <w:marTop w:val="0"/>
      <w:marBottom w:val="0"/>
      <w:divBdr>
        <w:top w:val="none" w:sz="0" w:space="0" w:color="auto"/>
        <w:left w:val="none" w:sz="0" w:space="0" w:color="auto"/>
        <w:bottom w:val="none" w:sz="0" w:space="0" w:color="auto"/>
        <w:right w:val="none" w:sz="0" w:space="0" w:color="auto"/>
      </w:divBdr>
    </w:div>
    <w:div w:id="1065252906">
      <w:bodyDiv w:val="1"/>
      <w:marLeft w:val="0"/>
      <w:marRight w:val="0"/>
      <w:marTop w:val="0"/>
      <w:marBottom w:val="0"/>
      <w:divBdr>
        <w:top w:val="none" w:sz="0" w:space="0" w:color="auto"/>
        <w:left w:val="none" w:sz="0" w:space="0" w:color="auto"/>
        <w:bottom w:val="none" w:sz="0" w:space="0" w:color="auto"/>
        <w:right w:val="none" w:sz="0" w:space="0" w:color="auto"/>
      </w:divBdr>
    </w:div>
    <w:div w:id="1078013132">
      <w:bodyDiv w:val="1"/>
      <w:marLeft w:val="0"/>
      <w:marRight w:val="0"/>
      <w:marTop w:val="0"/>
      <w:marBottom w:val="0"/>
      <w:divBdr>
        <w:top w:val="none" w:sz="0" w:space="0" w:color="auto"/>
        <w:left w:val="none" w:sz="0" w:space="0" w:color="auto"/>
        <w:bottom w:val="none" w:sz="0" w:space="0" w:color="auto"/>
        <w:right w:val="none" w:sz="0" w:space="0" w:color="auto"/>
      </w:divBdr>
    </w:div>
    <w:div w:id="1176576559">
      <w:bodyDiv w:val="1"/>
      <w:marLeft w:val="0"/>
      <w:marRight w:val="0"/>
      <w:marTop w:val="0"/>
      <w:marBottom w:val="0"/>
      <w:divBdr>
        <w:top w:val="none" w:sz="0" w:space="0" w:color="auto"/>
        <w:left w:val="none" w:sz="0" w:space="0" w:color="auto"/>
        <w:bottom w:val="none" w:sz="0" w:space="0" w:color="auto"/>
        <w:right w:val="none" w:sz="0" w:space="0" w:color="auto"/>
      </w:divBdr>
    </w:div>
    <w:div w:id="1245989228">
      <w:bodyDiv w:val="1"/>
      <w:marLeft w:val="0"/>
      <w:marRight w:val="0"/>
      <w:marTop w:val="0"/>
      <w:marBottom w:val="0"/>
      <w:divBdr>
        <w:top w:val="none" w:sz="0" w:space="0" w:color="auto"/>
        <w:left w:val="none" w:sz="0" w:space="0" w:color="auto"/>
        <w:bottom w:val="none" w:sz="0" w:space="0" w:color="auto"/>
        <w:right w:val="none" w:sz="0" w:space="0" w:color="auto"/>
      </w:divBdr>
    </w:div>
    <w:div w:id="1250189568">
      <w:bodyDiv w:val="1"/>
      <w:marLeft w:val="0"/>
      <w:marRight w:val="0"/>
      <w:marTop w:val="0"/>
      <w:marBottom w:val="0"/>
      <w:divBdr>
        <w:top w:val="none" w:sz="0" w:space="0" w:color="auto"/>
        <w:left w:val="none" w:sz="0" w:space="0" w:color="auto"/>
        <w:bottom w:val="none" w:sz="0" w:space="0" w:color="auto"/>
        <w:right w:val="none" w:sz="0" w:space="0" w:color="auto"/>
      </w:divBdr>
    </w:div>
    <w:div w:id="1359308861">
      <w:bodyDiv w:val="1"/>
      <w:marLeft w:val="0"/>
      <w:marRight w:val="0"/>
      <w:marTop w:val="0"/>
      <w:marBottom w:val="0"/>
      <w:divBdr>
        <w:top w:val="none" w:sz="0" w:space="0" w:color="auto"/>
        <w:left w:val="none" w:sz="0" w:space="0" w:color="auto"/>
        <w:bottom w:val="none" w:sz="0" w:space="0" w:color="auto"/>
        <w:right w:val="none" w:sz="0" w:space="0" w:color="auto"/>
      </w:divBdr>
    </w:div>
    <w:div w:id="1364012645">
      <w:bodyDiv w:val="1"/>
      <w:marLeft w:val="0"/>
      <w:marRight w:val="0"/>
      <w:marTop w:val="0"/>
      <w:marBottom w:val="0"/>
      <w:divBdr>
        <w:top w:val="none" w:sz="0" w:space="0" w:color="auto"/>
        <w:left w:val="none" w:sz="0" w:space="0" w:color="auto"/>
        <w:bottom w:val="none" w:sz="0" w:space="0" w:color="auto"/>
        <w:right w:val="none" w:sz="0" w:space="0" w:color="auto"/>
      </w:divBdr>
    </w:div>
    <w:div w:id="1382906004">
      <w:bodyDiv w:val="1"/>
      <w:marLeft w:val="0"/>
      <w:marRight w:val="0"/>
      <w:marTop w:val="0"/>
      <w:marBottom w:val="0"/>
      <w:divBdr>
        <w:top w:val="none" w:sz="0" w:space="0" w:color="auto"/>
        <w:left w:val="none" w:sz="0" w:space="0" w:color="auto"/>
        <w:bottom w:val="none" w:sz="0" w:space="0" w:color="auto"/>
        <w:right w:val="none" w:sz="0" w:space="0" w:color="auto"/>
      </w:divBdr>
    </w:div>
    <w:div w:id="1461874360">
      <w:bodyDiv w:val="1"/>
      <w:marLeft w:val="0"/>
      <w:marRight w:val="0"/>
      <w:marTop w:val="0"/>
      <w:marBottom w:val="0"/>
      <w:divBdr>
        <w:top w:val="none" w:sz="0" w:space="0" w:color="auto"/>
        <w:left w:val="none" w:sz="0" w:space="0" w:color="auto"/>
        <w:bottom w:val="none" w:sz="0" w:space="0" w:color="auto"/>
        <w:right w:val="none" w:sz="0" w:space="0" w:color="auto"/>
      </w:divBdr>
    </w:div>
    <w:div w:id="1496997611">
      <w:bodyDiv w:val="1"/>
      <w:marLeft w:val="0"/>
      <w:marRight w:val="0"/>
      <w:marTop w:val="0"/>
      <w:marBottom w:val="0"/>
      <w:divBdr>
        <w:top w:val="none" w:sz="0" w:space="0" w:color="auto"/>
        <w:left w:val="none" w:sz="0" w:space="0" w:color="auto"/>
        <w:bottom w:val="none" w:sz="0" w:space="0" w:color="auto"/>
        <w:right w:val="none" w:sz="0" w:space="0" w:color="auto"/>
      </w:divBdr>
    </w:div>
    <w:div w:id="1531793280">
      <w:bodyDiv w:val="1"/>
      <w:marLeft w:val="0"/>
      <w:marRight w:val="0"/>
      <w:marTop w:val="0"/>
      <w:marBottom w:val="0"/>
      <w:divBdr>
        <w:top w:val="none" w:sz="0" w:space="0" w:color="auto"/>
        <w:left w:val="none" w:sz="0" w:space="0" w:color="auto"/>
        <w:bottom w:val="none" w:sz="0" w:space="0" w:color="auto"/>
        <w:right w:val="none" w:sz="0" w:space="0" w:color="auto"/>
      </w:divBdr>
    </w:div>
    <w:div w:id="1626734829">
      <w:bodyDiv w:val="1"/>
      <w:marLeft w:val="0"/>
      <w:marRight w:val="0"/>
      <w:marTop w:val="0"/>
      <w:marBottom w:val="0"/>
      <w:divBdr>
        <w:top w:val="none" w:sz="0" w:space="0" w:color="auto"/>
        <w:left w:val="none" w:sz="0" w:space="0" w:color="auto"/>
        <w:bottom w:val="none" w:sz="0" w:space="0" w:color="auto"/>
        <w:right w:val="none" w:sz="0" w:space="0" w:color="auto"/>
      </w:divBdr>
    </w:div>
    <w:div w:id="1673986894">
      <w:bodyDiv w:val="1"/>
      <w:marLeft w:val="0"/>
      <w:marRight w:val="0"/>
      <w:marTop w:val="0"/>
      <w:marBottom w:val="0"/>
      <w:divBdr>
        <w:top w:val="none" w:sz="0" w:space="0" w:color="auto"/>
        <w:left w:val="none" w:sz="0" w:space="0" w:color="auto"/>
        <w:bottom w:val="none" w:sz="0" w:space="0" w:color="auto"/>
        <w:right w:val="none" w:sz="0" w:space="0" w:color="auto"/>
      </w:divBdr>
    </w:div>
    <w:div w:id="1681545597">
      <w:bodyDiv w:val="1"/>
      <w:marLeft w:val="0"/>
      <w:marRight w:val="0"/>
      <w:marTop w:val="0"/>
      <w:marBottom w:val="0"/>
      <w:divBdr>
        <w:top w:val="none" w:sz="0" w:space="0" w:color="auto"/>
        <w:left w:val="none" w:sz="0" w:space="0" w:color="auto"/>
        <w:bottom w:val="none" w:sz="0" w:space="0" w:color="auto"/>
        <w:right w:val="none" w:sz="0" w:space="0" w:color="auto"/>
      </w:divBdr>
    </w:div>
    <w:div w:id="1765492160">
      <w:bodyDiv w:val="1"/>
      <w:marLeft w:val="0"/>
      <w:marRight w:val="0"/>
      <w:marTop w:val="0"/>
      <w:marBottom w:val="0"/>
      <w:divBdr>
        <w:top w:val="none" w:sz="0" w:space="0" w:color="auto"/>
        <w:left w:val="none" w:sz="0" w:space="0" w:color="auto"/>
        <w:bottom w:val="none" w:sz="0" w:space="0" w:color="auto"/>
        <w:right w:val="none" w:sz="0" w:space="0" w:color="auto"/>
      </w:divBdr>
    </w:div>
    <w:div w:id="1848401834">
      <w:bodyDiv w:val="1"/>
      <w:marLeft w:val="0"/>
      <w:marRight w:val="0"/>
      <w:marTop w:val="0"/>
      <w:marBottom w:val="0"/>
      <w:divBdr>
        <w:top w:val="none" w:sz="0" w:space="0" w:color="auto"/>
        <w:left w:val="none" w:sz="0" w:space="0" w:color="auto"/>
        <w:bottom w:val="none" w:sz="0" w:space="0" w:color="auto"/>
        <w:right w:val="none" w:sz="0" w:space="0" w:color="auto"/>
      </w:divBdr>
    </w:div>
    <w:div w:id="1946038160">
      <w:bodyDiv w:val="1"/>
      <w:marLeft w:val="0"/>
      <w:marRight w:val="0"/>
      <w:marTop w:val="0"/>
      <w:marBottom w:val="0"/>
      <w:divBdr>
        <w:top w:val="none" w:sz="0" w:space="0" w:color="auto"/>
        <w:left w:val="none" w:sz="0" w:space="0" w:color="auto"/>
        <w:bottom w:val="none" w:sz="0" w:space="0" w:color="auto"/>
        <w:right w:val="none" w:sz="0" w:space="0" w:color="auto"/>
      </w:divBdr>
    </w:div>
    <w:div w:id="1960917018">
      <w:bodyDiv w:val="1"/>
      <w:marLeft w:val="0"/>
      <w:marRight w:val="0"/>
      <w:marTop w:val="0"/>
      <w:marBottom w:val="0"/>
      <w:divBdr>
        <w:top w:val="none" w:sz="0" w:space="0" w:color="auto"/>
        <w:left w:val="none" w:sz="0" w:space="0" w:color="auto"/>
        <w:bottom w:val="none" w:sz="0" w:space="0" w:color="auto"/>
        <w:right w:val="none" w:sz="0" w:space="0" w:color="auto"/>
      </w:divBdr>
      <w:divsChild>
        <w:div w:id="1193618475">
          <w:marLeft w:val="0"/>
          <w:marRight w:val="0"/>
          <w:marTop w:val="0"/>
          <w:marBottom w:val="0"/>
          <w:divBdr>
            <w:top w:val="none" w:sz="0" w:space="0" w:color="auto"/>
            <w:left w:val="none" w:sz="0" w:space="0" w:color="auto"/>
            <w:bottom w:val="none" w:sz="0" w:space="0" w:color="auto"/>
            <w:right w:val="none" w:sz="0" w:space="0" w:color="auto"/>
          </w:divBdr>
        </w:div>
      </w:divsChild>
    </w:div>
    <w:div w:id="2016492032">
      <w:bodyDiv w:val="1"/>
      <w:marLeft w:val="0"/>
      <w:marRight w:val="0"/>
      <w:marTop w:val="0"/>
      <w:marBottom w:val="0"/>
      <w:divBdr>
        <w:top w:val="none" w:sz="0" w:space="0" w:color="auto"/>
        <w:left w:val="none" w:sz="0" w:space="0" w:color="auto"/>
        <w:bottom w:val="none" w:sz="0" w:space="0" w:color="auto"/>
        <w:right w:val="none" w:sz="0" w:space="0" w:color="auto"/>
      </w:divBdr>
      <w:divsChild>
        <w:div w:id="627982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86CD418FBBB1C10D6C5613AFF52F4E97D9042ADB402B3324788F148BC604532522C136272189CAA68W2H" TargetMode="External"/><Relationship Id="rId13" Type="http://schemas.openxmlformats.org/officeDocument/2006/relationships/hyperlink" Target="consultantplus://offline/ref=886CD418FBBB1C10D6C5613AFF52F4E97D9042ADB402B3324788F148BC604532522C136272189CAE68WAH"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86CD418FBBB1C10D6C5613AFF52F4E97D9042ADB402B3324788F148BC604532522C136272189CAA68W1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86CD418FBBB1C10D6C5613AFF52F4E97E9042A0B202B3324788F148BC66W0H"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886CD418FBBB1C10D6C5613AFF52F4E97D9042ADB402B3324788F148BC604532522C136272189CAA68W2H" TargetMode="External"/><Relationship Id="rId4" Type="http://schemas.openxmlformats.org/officeDocument/2006/relationships/settings" Target="settings.xml"/><Relationship Id="rId9" Type="http://schemas.openxmlformats.org/officeDocument/2006/relationships/hyperlink" Target="consultantplus://offline/ref=886CD418FBBB1C10D6C5613AFF52F4E97E9042A0B202B3324788F148BC66W0H" TargetMode="External"/><Relationship Id="rId14" Type="http://schemas.openxmlformats.org/officeDocument/2006/relationships/hyperlink" Target="consultantplus://offline/ref=886CD418FBBB1C10D6C5613AFF52F4E97D9042ADB402B3324788F148BC604532522C136272189CAE68W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5DC59-0CA9-4470-A721-A2C288BE2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2060</TotalTime>
  <Pages>36</Pages>
  <Words>8128</Words>
  <Characters>46333</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54353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Anisimoff Serge</cp:lastModifiedBy>
  <cp:revision>10</cp:revision>
  <dcterms:created xsi:type="dcterms:W3CDTF">2018-04-09T19:49:00Z</dcterms:created>
  <dcterms:modified xsi:type="dcterms:W3CDTF">2018-05-07T04:24:00Z</dcterms:modified>
</cp:coreProperties>
</file>