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BC" w:rsidRPr="00042E4F" w:rsidRDefault="006D29BC" w:rsidP="006D29B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4F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6D29BC" w:rsidRPr="00042E4F" w:rsidRDefault="006D29BC" w:rsidP="006D29B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4F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6D29BC" w:rsidRPr="00042E4F" w:rsidRDefault="006D29BC" w:rsidP="006D29B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4F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6D29BC" w:rsidRPr="006D29BC" w:rsidRDefault="006D29BC" w:rsidP="006D29BC">
      <w:pPr>
        <w:tabs>
          <w:tab w:val="center" w:pos="5173"/>
          <w:tab w:val="right" w:pos="9637"/>
        </w:tabs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42E4F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D29BC" w:rsidRPr="006D29BC" w:rsidRDefault="006D29BC" w:rsidP="006D29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4F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6D29BC" w:rsidRPr="00AD5682" w:rsidRDefault="006D29BC" w:rsidP="006D29B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682"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</w:t>
      </w:r>
    </w:p>
    <w:p w:rsidR="006D29BC" w:rsidRDefault="006D29BC" w:rsidP="006D29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682">
        <w:rPr>
          <w:rFonts w:ascii="Times New Roman" w:hAnsi="Times New Roman" w:cs="Times New Roman"/>
          <w:b/>
          <w:sz w:val="28"/>
          <w:szCs w:val="28"/>
        </w:rPr>
        <w:t>ПРАВООХРАНИТЕЛЬНОЙ ДЕЯТЕЛЬНОСТИ</w:t>
      </w:r>
    </w:p>
    <w:p w:rsidR="006D29BC" w:rsidRDefault="006D29BC" w:rsidP="006D29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682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6D29BC" w:rsidRDefault="006D29BC" w:rsidP="00497D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9BC" w:rsidRDefault="006D29BC" w:rsidP="00497D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9BC" w:rsidRDefault="006D29BC" w:rsidP="00497D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9BC" w:rsidRDefault="006D29BC" w:rsidP="006D29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6D29BC" w:rsidRDefault="006D29BC" w:rsidP="006D29B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ПРАВОВОЙ СТАТУС ЕВРОПЕЙСКОГО СУДА ПО ПРАВАМ ЧЕЛОВЕКА</w:t>
      </w:r>
    </w:p>
    <w:p w:rsidR="006D29BC" w:rsidRDefault="006D29BC" w:rsidP="00497D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9BC" w:rsidRDefault="006D29BC" w:rsidP="00497D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9BC" w:rsidRDefault="006D29BC" w:rsidP="006D29B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5682">
        <w:rPr>
          <w:rFonts w:ascii="Times New Roman" w:hAnsi="Times New Roman" w:cs="Times New Roman"/>
          <w:sz w:val="28"/>
          <w:szCs w:val="28"/>
        </w:rPr>
        <w:t>Выполнил:</w:t>
      </w:r>
      <w:r>
        <w:rPr>
          <w:rFonts w:ascii="Times New Roman" w:hAnsi="Times New Roman" w:cs="Times New Roman"/>
          <w:sz w:val="28"/>
          <w:szCs w:val="28"/>
        </w:rPr>
        <w:t xml:space="preserve"> студент 1 курса 12 гр.</w:t>
      </w:r>
    </w:p>
    <w:p w:rsidR="006D29BC" w:rsidRDefault="006D29BC" w:rsidP="006D29B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Ежов А.А.</w:t>
      </w:r>
    </w:p>
    <w:p w:rsidR="006D29BC" w:rsidRDefault="006D29BC" w:rsidP="006D29B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9BC" w:rsidRPr="00AD5682" w:rsidRDefault="006D29BC" w:rsidP="006D29B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5682">
        <w:rPr>
          <w:rFonts w:ascii="Times New Roman" w:hAnsi="Times New Roman" w:cs="Times New Roman"/>
          <w:sz w:val="28"/>
          <w:szCs w:val="28"/>
        </w:rPr>
        <w:t>Научный руководитель: к.ю.н, доцент</w:t>
      </w:r>
    </w:p>
    <w:p w:rsidR="006D29BC" w:rsidRDefault="006D29BC" w:rsidP="006D29B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5682">
        <w:rPr>
          <w:rFonts w:ascii="Times New Roman" w:hAnsi="Times New Roman" w:cs="Times New Roman"/>
          <w:sz w:val="28"/>
          <w:szCs w:val="28"/>
        </w:rPr>
        <w:t>Замрий О.Н.</w:t>
      </w:r>
    </w:p>
    <w:p w:rsidR="006D29BC" w:rsidRDefault="006D29BC" w:rsidP="006D29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29BC" w:rsidRDefault="006D29BC" w:rsidP="006D29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29BC" w:rsidRDefault="006D29BC" w:rsidP="006D29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7DE0" w:rsidRPr="00446C8C" w:rsidRDefault="006D29BC" w:rsidP="00446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2017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6C8C" w:rsidRDefault="00446C8C" w:rsidP="00446C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46C8C" w:rsidRPr="001932B6" w:rsidRDefault="00446C8C" w:rsidP="00446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32B6"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="00B8782A">
        <w:rPr>
          <w:rFonts w:ascii="Times New Roman" w:hAnsi="Times New Roman" w:cs="Times New Roman"/>
          <w:sz w:val="28"/>
          <w:szCs w:val="28"/>
        </w:rPr>
        <w:t>..................</w:t>
      </w:r>
      <w:r w:rsidRPr="001932B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46C8C" w:rsidRPr="001932B6" w:rsidRDefault="00446C8C" w:rsidP="00446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32B6">
        <w:rPr>
          <w:rFonts w:ascii="Times New Roman" w:hAnsi="Times New Roman" w:cs="Times New Roman"/>
          <w:sz w:val="28"/>
          <w:szCs w:val="28"/>
        </w:rPr>
        <w:t>Глава 1. Международно-правовой статус ЕСПЧ</w:t>
      </w:r>
    </w:p>
    <w:p w:rsidR="00446C8C" w:rsidRDefault="00446C8C" w:rsidP="00446C8C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Европейская конвенция о защите прав человека и основных свобод...................................................................................</w:t>
      </w:r>
      <w:r w:rsidR="00B8782A">
        <w:rPr>
          <w:rFonts w:ascii="Times New Roman" w:hAnsi="Times New Roman" w:cs="Times New Roman"/>
          <w:sz w:val="28"/>
          <w:szCs w:val="28"/>
        </w:rPr>
        <w:t>..................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46C8C" w:rsidRDefault="00446C8C" w:rsidP="00446C8C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статус ЕСПЧ.......................................................</w:t>
      </w:r>
      <w:r w:rsidR="00B8782A">
        <w:rPr>
          <w:rFonts w:ascii="Times New Roman" w:hAnsi="Times New Roman" w:cs="Times New Roman"/>
          <w:sz w:val="28"/>
          <w:szCs w:val="28"/>
        </w:rPr>
        <w:t>..................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446C8C" w:rsidRDefault="00446C8C" w:rsidP="00446C8C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Юрисдикция ЕСПЧ.............................................................</w:t>
      </w:r>
      <w:r w:rsidR="00B8782A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446C8C" w:rsidRPr="001932B6" w:rsidRDefault="00446C8C" w:rsidP="00446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32B6">
        <w:rPr>
          <w:rFonts w:ascii="Times New Roman" w:hAnsi="Times New Roman" w:cs="Times New Roman"/>
          <w:sz w:val="28"/>
          <w:szCs w:val="28"/>
        </w:rPr>
        <w:t>Глава 2. Россия и ЕСПЧ</w:t>
      </w:r>
    </w:p>
    <w:p w:rsidR="00446C8C" w:rsidRPr="008957BE" w:rsidRDefault="00446C8C" w:rsidP="00446C8C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8957BE">
        <w:rPr>
          <w:rFonts w:ascii="Times New Roman" w:hAnsi="Times New Roman" w:cs="Times New Roman"/>
          <w:sz w:val="28"/>
          <w:szCs w:val="28"/>
        </w:rPr>
        <w:t>Ратификация РФ Конвенции о защите прав человека и основных свобод...................................................................................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="00B8782A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57BE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446C8C" w:rsidRPr="008957BE" w:rsidRDefault="00446C8C" w:rsidP="00446C8C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014A8" w:rsidRPr="00D014A8">
        <w:rPr>
          <w:rFonts w:ascii="Times New Roman" w:hAnsi="Times New Roman" w:cs="Times New Roman"/>
          <w:sz w:val="28"/>
          <w:szCs w:val="28"/>
        </w:rPr>
        <w:t xml:space="preserve"> </w:t>
      </w:r>
      <w:r w:rsidR="00D014A8">
        <w:rPr>
          <w:rFonts w:ascii="Times New Roman" w:hAnsi="Times New Roman" w:cs="Times New Roman"/>
          <w:sz w:val="28"/>
          <w:szCs w:val="28"/>
        </w:rPr>
        <w:t>Влияние ЕСПЧ на Россию и значение его решений для правовой системы РФ</w:t>
      </w:r>
      <w:r w:rsidRPr="008957BE">
        <w:rPr>
          <w:rFonts w:ascii="Times New Roman" w:hAnsi="Times New Roman" w:cs="Times New Roman"/>
          <w:sz w:val="28"/>
          <w:szCs w:val="28"/>
        </w:rPr>
        <w:t>.................</w:t>
      </w:r>
      <w:r w:rsidR="00B8782A">
        <w:rPr>
          <w:rFonts w:ascii="Times New Roman" w:hAnsi="Times New Roman" w:cs="Times New Roman"/>
          <w:sz w:val="28"/>
          <w:szCs w:val="28"/>
        </w:rPr>
        <w:t>................</w:t>
      </w:r>
      <w:r w:rsidRPr="008957BE">
        <w:rPr>
          <w:rFonts w:ascii="Times New Roman" w:hAnsi="Times New Roman" w:cs="Times New Roman"/>
          <w:sz w:val="28"/>
          <w:szCs w:val="28"/>
        </w:rPr>
        <w:t>.</w:t>
      </w:r>
      <w:r w:rsidR="00D014A8">
        <w:rPr>
          <w:rFonts w:ascii="Times New Roman" w:hAnsi="Times New Roman" w:cs="Times New Roman"/>
          <w:sz w:val="28"/>
          <w:szCs w:val="28"/>
        </w:rPr>
        <w:t>..............................................................</w:t>
      </w:r>
      <w:r w:rsidRPr="008957BE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446C8C" w:rsidRPr="00955965" w:rsidRDefault="00446C8C" w:rsidP="00446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965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  <w:r w:rsidR="00B8782A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>. 18</w:t>
      </w:r>
    </w:p>
    <w:p w:rsidR="00446C8C" w:rsidRPr="00955965" w:rsidRDefault="00446C8C" w:rsidP="00446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965">
        <w:rPr>
          <w:rFonts w:ascii="Times New Roman" w:hAnsi="Times New Roman" w:cs="Times New Roman"/>
          <w:sz w:val="28"/>
          <w:szCs w:val="28"/>
        </w:rPr>
        <w:t>Приложение.......................................................................................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="00B8782A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>.. 20</w:t>
      </w:r>
    </w:p>
    <w:p w:rsidR="00446C8C" w:rsidRDefault="00446C8C" w:rsidP="00446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список.....................................................................</w:t>
      </w:r>
      <w:r w:rsidR="00B8782A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497DE0" w:rsidRDefault="00497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7DE0" w:rsidRDefault="00497DE0" w:rsidP="00497DE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97DE0" w:rsidSect="00771CA9">
          <w:footerReference w:type="defaul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97DE0" w:rsidRPr="00DA1B41" w:rsidRDefault="00497DE0" w:rsidP="00497D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B4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97DE0" w:rsidRPr="007606B3" w:rsidRDefault="00497DE0" w:rsidP="00497DE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прав и свобод человека</w:t>
      </w:r>
      <w:r w:rsidR="00FA4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</w:t>
      </w: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проблем, которая стоит </w:t>
      </w: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человечеством. На протяжении многих лет права человека не признавались даже основные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естественные права: на жизнь, личную неприкосновенность и  т.д. </w:t>
      </w: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С развитием нашего общества и всего мира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государства</w:t>
      </w:r>
      <w:r w:rsidR="00FA47F3">
        <w:rPr>
          <w:rFonts w:ascii="Times New Roman" w:hAnsi="Times New Roman" w:cs="Times New Roman"/>
          <w:sz w:val="28"/>
          <w:szCs w:val="28"/>
          <w:shd w:val="clear" w:color="auto" w:fill="FFFFFF"/>
        </w:rPr>
        <w:t>, а в дальнейшем и международные сообщества,</w:t>
      </w: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 обращать внимание на эту проблему и предпринимать меры для её решения.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Весь мир совместными усилиями стал создавать целостную систему, преднозначенную для защиты прав и свобод человека, которые фиксируются в международно-правовых актах. </w:t>
      </w: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решения проблемы было создано достаточно много международных и государственных органов, и даже частных организаций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</w:t>
      </w:r>
      <w:r w:rsidR="00E31E2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рые выполняют функцию</w:t>
      </w:r>
      <w:r w:rsidR="00CB2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обеспечения защиты прав и свобод человека</w:t>
      </w: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. Именно одним из таких органов и является Европейский суд по правам человека.</w:t>
      </w:r>
    </w:p>
    <w:p w:rsidR="00497DE0" w:rsidRDefault="00497DE0" w:rsidP="00497DE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Европейский суд по правам человека(ЕСПЧ) – это международный судебный орган, который рассматривает дела по поводу нарушения прав и свобод человека. Данный суд находится в Страсбурге. Он работает и выполняет свои функции на основании Конвенции о защите прав человека и основных свобод, принятой 4 ноября 1950 года. Ключевым моментом здесь является то, что его юрисдикция распространяется только на государства-члены Совета Европы.</w:t>
      </w:r>
    </w:p>
    <w:p w:rsidR="007D5D78" w:rsidRDefault="00955965" w:rsidP="007D5D7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темы: я выбрал данную тему, потому что защита прав и свобод человека является неотъемлемой задачей как международных органов и государств, так и всех правоохранительных органов. Именно от деятельности правоохранительных органов</w:t>
      </w:r>
      <w:r w:rsidR="007D5D78">
        <w:rPr>
          <w:rFonts w:ascii="Times New Roman" w:hAnsi="Times New Roman" w:cs="Times New Roman"/>
          <w:sz w:val="28"/>
          <w:szCs w:val="28"/>
          <w:shd w:val="clear" w:color="auto" w:fill="FFFFFF"/>
        </w:rPr>
        <w:t>, в данном случае ЕСПЧ,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зависит то, как и в какой степени будут защищаться права людей.</w:t>
      </w:r>
    </w:p>
    <w:p w:rsidR="007D5D78" w:rsidRDefault="00CC41FF" w:rsidP="007D5D7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Объектом работы является Ев</w:t>
      </w:r>
      <w:r w:rsidR="00C76E21">
        <w:rPr>
          <w:rFonts w:ascii="Times New Roman" w:hAnsi="Times New Roman" w:cs="Times New Roman"/>
          <w:sz w:val="28"/>
          <w:szCs w:val="28"/>
          <w:shd w:val="clear" w:color="auto" w:fill="FFFFFF"/>
        </w:rPr>
        <w:t>ропейский суд по права человека, его правоотношения с</w:t>
      </w:r>
      <w:r w:rsidR="007D5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государствами</w:t>
      </w:r>
      <w:r w:rsidR="00C76E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0009D" w:rsidRDefault="00C76E21" w:rsidP="0095596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Предмет работы </w:t>
      </w:r>
      <w:r w:rsidR="0097485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485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 об</w:t>
      </w:r>
      <w:r w:rsidR="008652B4">
        <w:rPr>
          <w:rFonts w:ascii="Times New Roman" w:hAnsi="Times New Roman" w:cs="Times New Roman"/>
          <w:sz w:val="28"/>
          <w:szCs w:val="28"/>
          <w:shd w:val="clear" w:color="auto" w:fill="FFFFFF"/>
        </w:rPr>
        <w:t>яз</w:t>
      </w:r>
      <w:r w:rsidR="0097485F">
        <w:rPr>
          <w:rFonts w:ascii="Times New Roman" w:hAnsi="Times New Roman" w:cs="Times New Roman"/>
          <w:sz w:val="28"/>
          <w:szCs w:val="28"/>
          <w:shd w:val="clear" w:color="auto" w:fill="FFFFFF"/>
        </w:rPr>
        <w:t>анности суда, его юрисдикция.</w:t>
      </w:r>
    </w:p>
    <w:p w:rsidR="00497DE0" w:rsidRPr="007606B3" w:rsidRDefault="00497DE0" w:rsidP="0095596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данной научно-исследовательской работе я буду </w:t>
      </w:r>
      <w:r w:rsidR="0085792C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изучать</w:t>
      </w: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рассматривать данный межд</w:t>
      </w:r>
      <w:r w:rsidR="00F0009D">
        <w:rPr>
          <w:rFonts w:ascii="Times New Roman" w:hAnsi="Times New Roman" w:cs="Times New Roman"/>
          <w:sz w:val="28"/>
          <w:szCs w:val="28"/>
          <w:shd w:val="clear" w:color="auto" w:fill="FFFFFF"/>
        </w:rPr>
        <w:t>ународный судебный орган. Задача</w:t>
      </w: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ми моей работы я ставлю:</w:t>
      </w:r>
    </w:p>
    <w:p w:rsidR="00497DE0" w:rsidRPr="007606B3" w:rsidRDefault="00497DE0" w:rsidP="00497DE0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международно-правовой статус ЕСПЧ.</w:t>
      </w:r>
    </w:p>
    <w:p w:rsidR="00497DE0" w:rsidRPr="007606B3" w:rsidRDefault="00497DE0" w:rsidP="00497DE0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6B3">
        <w:rPr>
          <w:rFonts w:ascii="Times New Roman" w:hAnsi="Times New Roman" w:cs="Times New Roman"/>
          <w:sz w:val="28"/>
          <w:szCs w:val="28"/>
          <w:shd w:val="clear" w:color="auto" w:fill="FFFFFF"/>
        </w:rPr>
        <w:t>Проанализировать связь ЕСПЧ и РФ и влияние его на правовую систему России.</w:t>
      </w:r>
    </w:p>
    <w:p w:rsidR="007D7D3D" w:rsidRDefault="00497DE0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написания данной работы я ставлю определение роли ЕСПЧ как в мировом сообществе, так и для России в частности.</w:t>
      </w:r>
    </w:p>
    <w:p w:rsidR="008C579F" w:rsidRPr="008C579F" w:rsidRDefault="008C579F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освещения данной темы подтверждается </w:t>
      </w:r>
      <w:r w:rsidR="0099225E">
        <w:rPr>
          <w:rFonts w:ascii="Times New Roman" w:hAnsi="Times New Roman" w:cs="Times New Roman"/>
          <w:sz w:val="28"/>
          <w:szCs w:val="28"/>
        </w:rPr>
        <w:t>многочисленными международными договорами, нормативно-правовыми актами, ис</w:t>
      </w:r>
      <w:r w:rsidR="001D040D">
        <w:rPr>
          <w:rFonts w:ascii="Times New Roman" w:hAnsi="Times New Roman" w:cs="Times New Roman"/>
          <w:sz w:val="28"/>
          <w:szCs w:val="28"/>
        </w:rPr>
        <w:t>с</w:t>
      </w:r>
      <w:r w:rsidR="0099225E">
        <w:rPr>
          <w:rFonts w:ascii="Times New Roman" w:hAnsi="Times New Roman" w:cs="Times New Roman"/>
          <w:sz w:val="28"/>
          <w:szCs w:val="28"/>
        </w:rPr>
        <w:t>ледованиями разных научных деятелей, таких как</w:t>
      </w:r>
      <w:r w:rsidR="00F419F3">
        <w:rPr>
          <w:rFonts w:ascii="Times New Roman" w:hAnsi="Times New Roman" w:cs="Times New Roman"/>
          <w:sz w:val="28"/>
          <w:szCs w:val="28"/>
        </w:rPr>
        <w:t xml:space="preserve"> Герасимова Е.В., Чайковский Л.Л. и т.д.</w:t>
      </w:r>
    </w:p>
    <w:p w:rsidR="003327CD" w:rsidRPr="008C579F" w:rsidRDefault="003327C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85D" w:rsidRDefault="00A5085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85D" w:rsidRDefault="00A5085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85D" w:rsidRDefault="00A5085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85D" w:rsidRDefault="00A5085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85D" w:rsidRDefault="00A5085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85D" w:rsidRDefault="00A5085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85D" w:rsidRDefault="00A5085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85D" w:rsidRDefault="00A5085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85D" w:rsidRDefault="00A5085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009D" w:rsidRDefault="00F0009D" w:rsidP="00F000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7D3D" w:rsidRPr="00DA1B41" w:rsidRDefault="00F0009D" w:rsidP="00F000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7D7D3D" w:rsidRPr="00DA1B41">
        <w:rPr>
          <w:rFonts w:ascii="Times New Roman" w:hAnsi="Times New Roman" w:cs="Times New Roman"/>
          <w:b/>
          <w:sz w:val="28"/>
          <w:szCs w:val="28"/>
        </w:rPr>
        <w:t xml:space="preserve">Глава 1. Международно-правовой статус ЕСПЧ. </w:t>
      </w:r>
    </w:p>
    <w:p w:rsidR="007D7D3D" w:rsidRDefault="007D7D3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7D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D7D3D">
        <w:rPr>
          <w:rFonts w:ascii="Times New Roman" w:hAnsi="Times New Roman" w:cs="Times New Roman"/>
          <w:sz w:val="28"/>
          <w:szCs w:val="28"/>
        </w:rPr>
        <w:t>Конвенция о защите прав</w:t>
      </w:r>
      <w:r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7D7D3D">
        <w:rPr>
          <w:rFonts w:ascii="Times New Roman" w:hAnsi="Times New Roman" w:cs="Times New Roman"/>
          <w:sz w:val="28"/>
          <w:szCs w:val="28"/>
        </w:rPr>
        <w:t xml:space="preserve"> и основных свобод.</w:t>
      </w:r>
    </w:p>
    <w:p w:rsidR="007D7D3D" w:rsidRDefault="007D7D3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 защите прав человека и основных свобод была при</w:t>
      </w:r>
      <w:r w:rsidR="00AB2B22">
        <w:rPr>
          <w:rFonts w:ascii="Times New Roman" w:hAnsi="Times New Roman" w:cs="Times New Roman"/>
          <w:sz w:val="28"/>
          <w:szCs w:val="28"/>
        </w:rPr>
        <w:t>нята</w:t>
      </w:r>
      <w:r>
        <w:rPr>
          <w:rFonts w:ascii="Times New Roman" w:hAnsi="Times New Roman" w:cs="Times New Roman"/>
          <w:sz w:val="28"/>
          <w:szCs w:val="28"/>
        </w:rPr>
        <w:t xml:space="preserve"> Советом Европы 4 ноября 1950 года в Риме.</w:t>
      </w:r>
      <w:r w:rsidR="00304B90">
        <w:rPr>
          <w:rFonts w:ascii="Times New Roman" w:hAnsi="Times New Roman" w:cs="Times New Roman"/>
          <w:sz w:val="28"/>
          <w:szCs w:val="28"/>
        </w:rPr>
        <w:t xml:space="preserve"> Это </w:t>
      </w:r>
      <w:r w:rsidR="006B5B63">
        <w:rPr>
          <w:rFonts w:ascii="Times New Roman" w:hAnsi="Times New Roman" w:cs="Times New Roman"/>
          <w:sz w:val="28"/>
          <w:szCs w:val="28"/>
        </w:rPr>
        <w:t xml:space="preserve">первый международный документ, который был разработан для защиты прав человека и окончательно закрепил их для международном сообщества. </w:t>
      </w:r>
      <w:r>
        <w:rPr>
          <w:rFonts w:ascii="Times New Roman" w:hAnsi="Times New Roman" w:cs="Times New Roman"/>
          <w:sz w:val="28"/>
          <w:szCs w:val="28"/>
        </w:rPr>
        <w:t xml:space="preserve"> Она закрепляет основные</w:t>
      </w:r>
      <w:r w:rsidR="00AB2B22">
        <w:rPr>
          <w:rFonts w:ascii="Times New Roman" w:hAnsi="Times New Roman" w:cs="Times New Roman"/>
          <w:sz w:val="28"/>
          <w:szCs w:val="28"/>
        </w:rPr>
        <w:t>, неотъемле</w:t>
      </w:r>
      <w:r w:rsidR="00A13C3A">
        <w:rPr>
          <w:rFonts w:ascii="Times New Roman" w:hAnsi="Times New Roman" w:cs="Times New Roman"/>
          <w:sz w:val="28"/>
          <w:szCs w:val="28"/>
        </w:rPr>
        <w:t xml:space="preserve">мые </w:t>
      </w:r>
      <w:r>
        <w:rPr>
          <w:rFonts w:ascii="Times New Roman" w:hAnsi="Times New Roman" w:cs="Times New Roman"/>
          <w:sz w:val="28"/>
          <w:szCs w:val="28"/>
        </w:rPr>
        <w:t xml:space="preserve"> права человека, которые должны соблюдаться и обеспечиваться, особенно теми государствами, которые являются членами Совета Европы.</w:t>
      </w:r>
      <w:r w:rsidR="003E6954">
        <w:rPr>
          <w:rFonts w:ascii="Times New Roman" w:hAnsi="Times New Roman" w:cs="Times New Roman"/>
          <w:sz w:val="28"/>
          <w:szCs w:val="28"/>
        </w:rPr>
        <w:t xml:space="preserve"> </w:t>
      </w:r>
      <w:r w:rsidR="00A13C3A">
        <w:rPr>
          <w:rFonts w:ascii="Times New Roman" w:hAnsi="Times New Roman" w:cs="Times New Roman"/>
          <w:sz w:val="28"/>
          <w:szCs w:val="28"/>
        </w:rPr>
        <w:t xml:space="preserve">Основные права человека – это такая совокупность возможностей человека, которая защищается </w:t>
      </w:r>
      <w:r w:rsidR="00304B90">
        <w:rPr>
          <w:rFonts w:ascii="Times New Roman" w:hAnsi="Times New Roman" w:cs="Times New Roman"/>
          <w:sz w:val="28"/>
          <w:szCs w:val="28"/>
        </w:rPr>
        <w:t>международным правом и государствами. Эти прав</w:t>
      </w:r>
      <w:r w:rsidR="003E6954">
        <w:rPr>
          <w:rFonts w:ascii="Times New Roman" w:hAnsi="Times New Roman" w:cs="Times New Roman"/>
          <w:sz w:val="28"/>
          <w:szCs w:val="28"/>
        </w:rPr>
        <w:t>а неотделимы от человека и дают</w:t>
      </w:r>
      <w:r w:rsidR="00304B90">
        <w:rPr>
          <w:rFonts w:ascii="Times New Roman" w:hAnsi="Times New Roman" w:cs="Times New Roman"/>
          <w:sz w:val="28"/>
          <w:szCs w:val="28"/>
        </w:rPr>
        <w:t xml:space="preserve">ся ему от рождения. </w:t>
      </w:r>
    </w:p>
    <w:p w:rsidR="00304B90" w:rsidRDefault="00304B90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имеет</w:t>
      </w:r>
      <w:r w:rsidR="00953D4A">
        <w:rPr>
          <w:rFonts w:ascii="Times New Roman" w:hAnsi="Times New Roman" w:cs="Times New Roman"/>
          <w:sz w:val="28"/>
          <w:szCs w:val="28"/>
        </w:rPr>
        <w:t xml:space="preserve"> по св</w:t>
      </w:r>
      <w:r w:rsidR="00312D7D">
        <w:rPr>
          <w:rFonts w:ascii="Times New Roman" w:hAnsi="Times New Roman" w:cs="Times New Roman"/>
          <w:sz w:val="28"/>
          <w:szCs w:val="28"/>
        </w:rPr>
        <w:t>оей структуре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312D7D">
        <w:rPr>
          <w:rFonts w:ascii="Times New Roman" w:hAnsi="Times New Roman" w:cs="Times New Roman"/>
          <w:sz w:val="28"/>
          <w:szCs w:val="28"/>
        </w:rPr>
        <w:t>раздела</w:t>
      </w:r>
      <w:r w:rsidR="00B7041E">
        <w:rPr>
          <w:rFonts w:ascii="Times New Roman" w:hAnsi="Times New Roman" w:cs="Times New Roman"/>
          <w:sz w:val="28"/>
          <w:szCs w:val="28"/>
        </w:rPr>
        <w:t xml:space="preserve"> и 3 дополнительных протокола</w:t>
      </w:r>
      <w:r w:rsidR="00312D7D">
        <w:rPr>
          <w:rFonts w:ascii="Times New Roman" w:hAnsi="Times New Roman" w:cs="Times New Roman"/>
          <w:sz w:val="28"/>
          <w:szCs w:val="28"/>
        </w:rPr>
        <w:t>.</w:t>
      </w:r>
      <w:r w:rsidR="004F4972">
        <w:rPr>
          <w:rFonts w:ascii="Times New Roman" w:hAnsi="Times New Roman" w:cs="Times New Roman"/>
          <w:sz w:val="28"/>
          <w:szCs w:val="28"/>
        </w:rPr>
        <w:t xml:space="preserve"> П</w:t>
      </w:r>
      <w:r w:rsidR="00953D4A">
        <w:rPr>
          <w:rFonts w:ascii="Times New Roman" w:hAnsi="Times New Roman" w:cs="Times New Roman"/>
          <w:sz w:val="28"/>
          <w:szCs w:val="28"/>
        </w:rPr>
        <w:t>еред всеми разделами стоит самая первая статья</w:t>
      </w:r>
      <w:r w:rsidR="004F4972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953D4A">
        <w:rPr>
          <w:rFonts w:ascii="Times New Roman" w:hAnsi="Times New Roman" w:cs="Times New Roman"/>
          <w:sz w:val="28"/>
          <w:szCs w:val="28"/>
        </w:rPr>
        <w:t xml:space="preserve">, которая говорит о том, что «Высокие Договаривающиеся Стороны» должны обеспечить каждому человеку, находящемуся под их юрисдикцией, его основные права и свободы, которые расписаны в первом разделе Конвенции. </w:t>
      </w:r>
      <w:r w:rsidR="00312D7D">
        <w:rPr>
          <w:rFonts w:ascii="Times New Roman" w:hAnsi="Times New Roman" w:cs="Times New Roman"/>
          <w:sz w:val="28"/>
          <w:szCs w:val="28"/>
        </w:rPr>
        <w:t xml:space="preserve">Первый раздел называется «Права и свободы». В нем закрепляются основные права и свободы человека. Он состоит из 17 статей, и каждая из них говорит об одном из </w:t>
      </w:r>
      <w:r w:rsidR="00953D4A">
        <w:rPr>
          <w:rFonts w:ascii="Times New Roman" w:hAnsi="Times New Roman" w:cs="Times New Roman"/>
          <w:sz w:val="28"/>
          <w:szCs w:val="28"/>
        </w:rPr>
        <w:t>основных прав, расписывая их. Второй раздел называется «Европейский суд по правам человека». Именно</w:t>
      </w:r>
      <w:r w:rsidR="006C5665">
        <w:rPr>
          <w:rFonts w:ascii="Times New Roman" w:hAnsi="Times New Roman" w:cs="Times New Roman"/>
          <w:sz w:val="28"/>
          <w:szCs w:val="28"/>
        </w:rPr>
        <w:t xml:space="preserve"> через этот раздел</w:t>
      </w:r>
      <w:r w:rsidR="00953D4A">
        <w:rPr>
          <w:rFonts w:ascii="Times New Roman" w:hAnsi="Times New Roman" w:cs="Times New Roman"/>
          <w:sz w:val="28"/>
          <w:szCs w:val="28"/>
        </w:rPr>
        <w:t xml:space="preserve"> и учреждается ЕСПЧ, расписываются его структура, компетенция, </w:t>
      </w:r>
      <w:r w:rsidR="006C5665">
        <w:rPr>
          <w:rFonts w:ascii="Times New Roman" w:hAnsi="Times New Roman" w:cs="Times New Roman"/>
          <w:sz w:val="28"/>
          <w:szCs w:val="28"/>
        </w:rPr>
        <w:t xml:space="preserve">состав и полномочия. Последний, третий раздел, называется по простому - «Различные положения». В нем расписываются уже остальные моменты, которые должны учитываться при </w:t>
      </w:r>
      <w:r w:rsidR="008A29BC">
        <w:rPr>
          <w:rFonts w:ascii="Times New Roman" w:hAnsi="Times New Roman" w:cs="Times New Roman"/>
          <w:sz w:val="28"/>
          <w:szCs w:val="28"/>
        </w:rPr>
        <w:t>работе суда и обеспечении странами-участниками соблюдения норм данной конвенции. Эти разделы расположены в таком по</w:t>
      </w:r>
      <w:r w:rsidR="003E6954">
        <w:rPr>
          <w:rFonts w:ascii="Times New Roman" w:hAnsi="Times New Roman" w:cs="Times New Roman"/>
          <w:sz w:val="28"/>
          <w:szCs w:val="28"/>
        </w:rPr>
        <w:t>рядке не просто так. Они распола</w:t>
      </w:r>
      <w:r w:rsidR="008A29BC">
        <w:rPr>
          <w:rFonts w:ascii="Times New Roman" w:hAnsi="Times New Roman" w:cs="Times New Roman"/>
          <w:sz w:val="28"/>
          <w:szCs w:val="28"/>
        </w:rPr>
        <w:t xml:space="preserve">гаются так по степени важности данных разделов. В первом разделе, безусловно, располагаются именно права и свободы человека, потому что </w:t>
      </w:r>
      <w:r w:rsidR="008A29BC">
        <w:rPr>
          <w:rFonts w:ascii="Times New Roman" w:hAnsi="Times New Roman" w:cs="Times New Roman"/>
          <w:sz w:val="28"/>
          <w:szCs w:val="28"/>
        </w:rPr>
        <w:lastRenderedPageBreak/>
        <w:t>именно они являются причиной принятия данной конвенции. Потом раздел про ЕСПЧ, потому что эта конвенция учредила первый в мире международный суд, который будет з</w:t>
      </w:r>
      <w:r w:rsidR="00320BE4">
        <w:rPr>
          <w:rFonts w:ascii="Times New Roman" w:hAnsi="Times New Roman" w:cs="Times New Roman"/>
          <w:sz w:val="28"/>
          <w:szCs w:val="28"/>
        </w:rPr>
        <w:t>ащищать права и свободы людей. И</w:t>
      </w:r>
      <w:r w:rsidR="008A29BC">
        <w:rPr>
          <w:rFonts w:ascii="Times New Roman" w:hAnsi="Times New Roman" w:cs="Times New Roman"/>
          <w:sz w:val="28"/>
          <w:szCs w:val="28"/>
        </w:rPr>
        <w:t xml:space="preserve"> наконец раздел про различные положения идет на последнем месте, потому что</w:t>
      </w:r>
      <w:r w:rsidR="00320BE4">
        <w:rPr>
          <w:rFonts w:ascii="Times New Roman" w:hAnsi="Times New Roman" w:cs="Times New Roman"/>
          <w:sz w:val="28"/>
          <w:szCs w:val="28"/>
        </w:rPr>
        <w:t xml:space="preserve"> </w:t>
      </w:r>
      <w:r w:rsidR="008A29BC">
        <w:rPr>
          <w:rFonts w:ascii="Times New Roman" w:hAnsi="Times New Roman" w:cs="Times New Roman"/>
          <w:sz w:val="28"/>
          <w:szCs w:val="28"/>
        </w:rPr>
        <w:t>в нем расписаны уже детали данной конвенции, которые подчеркивают основные положения первых двух разделов.</w:t>
      </w:r>
      <w:r w:rsidR="00320BE4">
        <w:rPr>
          <w:rFonts w:ascii="Times New Roman" w:hAnsi="Times New Roman" w:cs="Times New Roman"/>
          <w:sz w:val="28"/>
          <w:szCs w:val="28"/>
        </w:rPr>
        <w:t xml:space="preserve"> Протоколы, которые существуют к данной Конвенции, лишь </w:t>
      </w:r>
      <w:r w:rsidR="00EA560E">
        <w:rPr>
          <w:rFonts w:ascii="Times New Roman" w:hAnsi="Times New Roman" w:cs="Times New Roman"/>
          <w:sz w:val="28"/>
          <w:szCs w:val="28"/>
        </w:rPr>
        <w:t>дополняют её и уточняют какие-либо аспекты некоторых статей Конвенции.</w:t>
      </w:r>
    </w:p>
    <w:p w:rsidR="00A13C3A" w:rsidRDefault="00A13C3A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Конвенция, на мой взгляд, играет ключевую роль в защите прав человека, является основой всего того, что сделано по сей день в рамках защиты прав и свобод человека. Именно эта Конвенция</w:t>
      </w:r>
      <w:r w:rsidR="006C5665">
        <w:rPr>
          <w:rFonts w:ascii="Times New Roman" w:hAnsi="Times New Roman" w:cs="Times New Roman"/>
          <w:sz w:val="28"/>
          <w:szCs w:val="28"/>
        </w:rPr>
        <w:t xml:space="preserve"> смогла создать ЕСПЧ и учредить его</w:t>
      </w:r>
      <w:r w:rsidR="009146AA">
        <w:rPr>
          <w:rFonts w:ascii="Times New Roman" w:hAnsi="Times New Roman" w:cs="Times New Roman"/>
          <w:sz w:val="28"/>
          <w:szCs w:val="28"/>
        </w:rPr>
        <w:t>, создав особый механизм защиты прав людей</w:t>
      </w:r>
      <w:r w:rsidR="006C5665">
        <w:rPr>
          <w:rFonts w:ascii="Times New Roman" w:hAnsi="Times New Roman" w:cs="Times New Roman"/>
          <w:sz w:val="28"/>
          <w:szCs w:val="28"/>
        </w:rPr>
        <w:t>. Только благодаря ей появился данный суд, который уже много лет помогает людям защищать свои права и свободы.</w:t>
      </w:r>
    </w:p>
    <w:p w:rsidR="00F419F3" w:rsidRDefault="00F419F3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29BC" w:rsidRDefault="009146AA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C339D">
        <w:rPr>
          <w:rFonts w:ascii="Times New Roman" w:hAnsi="Times New Roman" w:cs="Times New Roman"/>
          <w:sz w:val="28"/>
          <w:szCs w:val="28"/>
        </w:rPr>
        <w:t>Правовой статус</w:t>
      </w:r>
      <w:r w:rsidR="00B7041E">
        <w:rPr>
          <w:rFonts w:ascii="Times New Roman" w:hAnsi="Times New Roman" w:cs="Times New Roman"/>
          <w:sz w:val="28"/>
          <w:szCs w:val="28"/>
        </w:rPr>
        <w:t xml:space="preserve"> ЕСПЧ</w:t>
      </w:r>
    </w:p>
    <w:p w:rsidR="00E339C0" w:rsidRPr="00732DD9" w:rsidRDefault="009C339D" w:rsidP="00E339C0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9C0">
        <w:rPr>
          <w:rFonts w:ascii="Times New Roman" w:hAnsi="Times New Roman" w:cs="Times New Roman"/>
          <w:color w:val="000000" w:themeColor="text1"/>
          <w:sz w:val="28"/>
          <w:szCs w:val="28"/>
        </w:rPr>
        <w:t>Европейский суд по правам человека, как уже было сказано раннее, является международным судебным органом по защите прав и свобод человека.</w:t>
      </w:r>
      <w:r w:rsidRPr="00BA73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33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значит, он может принимать жалобы  от многих лиц из разных государств. Но ЕСПЧ по своей сути не является какой-либо высшей судебной инстанцией по отношению к </w:t>
      </w:r>
      <w:r w:rsidR="005441DF">
        <w:rPr>
          <w:rFonts w:ascii="Times New Roman" w:hAnsi="Times New Roman" w:cs="Times New Roman"/>
          <w:color w:val="000000" w:themeColor="text1"/>
          <w:sz w:val="28"/>
          <w:szCs w:val="28"/>
        </w:rPr>
        <w:t>судебным система и органам государств. То есть он не имеет право изменить или отменить т</w:t>
      </w:r>
      <w:r w:rsidR="00AB2B22">
        <w:rPr>
          <w:rFonts w:ascii="Times New Roman" w:hAnsi="Times New Roman" w:cs="Times New Roman"/>
          <w:color w:val="000000" w:themeColor="text1"/>
          <w:sz w:val="28"/>
          <w:szCs w:val="28"/>
        </w:rPr>
        <w:t>е решения, которые были вынесен</w:t>
      </w:r>
      <w:r w:rsidR="005441DF">
        <w:rPr>
          <w:rFonts w:ascii="Times New Roman" w:hAnsi="Times New Roman" w:cs="Times New Roman"/>
          <w:color w:val="000000" w:themeColor="text1"/>
          <w:sz w:val="28"/>
          <w:szCs w:val="28"/>
        </w:rPr>
        <w:t>ы раннее судебными органами государства, вне зависимости от т</w:t>
      </w:r>
      <w:r w:rsidR="00AB2B22">
        <w:rPr>
          <w:rFonts w:ascii="Times New Roman" w:hAnsi="Times New Roman" w:cs="Times New Roman"/>
          <w:color w:val="000000" w:themeColor="text1"/>
          <w:sz w:val="28"/>
          <w:szCs w:val="28"/>
        </w:rPr>
        <w:t>ого, какое решение было вынесен</w:t>
      </w:r>
      <w:r w:rsidR="005441DF">
        <w:rPr>
          <w:rFonts w:ascii="Times New Roman" w:hAnsi="Times New Roman" w:cs="Times New Roman"/>
          <w:color w:val="000000" w:themeColor="text1"/>
          <w:sz w:val="28"/>
          <w:szCs w:val="28"/>
        </w:rPr>
        <w:t>о Европейским судом. Вследствие чего, ЕСПЧ не имеет право давать какие-либо указания или распоряжения законодателю. Также суд не может давать государству никаких распоряжений о принятии каких-либо мер, которые  могут иметь юридические последствия.</w:t>
      </w:r>
      <w:r w:rsidR="0077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немного подытожить, то</w:t>
      </w:r>
      <w:r w:rsidR="00544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ЕСПЧ </w:t>
      </w:r>
      <w:r w:rsidR="0077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только лишь принимать к рассмотрению индивидуальные и </w:t>
      </w:r>
      <w:r w:rsidR="007746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коллективные жалобы от людей, заявляющих о нарушении своих прав и свобод. Все это делается для того, чтобы можно было точно установить факт того, были ли в действительности нарушения прав людей или требований Конвенции со стороны ответчика. На основании этого суд выносит решение о том, было ли нарушение или нет. Ключевым здесь является то, что, так как Европейский суд является</w:t>
      </w:r>
      <w:r w:rsidR="0073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независимым</w:t>
      </w:r>
      <w:r w:rsidR="0077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судебным органом, причем международным, то его решения, как и решения судебных органов государств, обладают обязательной силой. То есть государство-ответчик в</w:t>
      </w:r>
      <w:r w:rsidR="00AB2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любом случае обязано исполнить решение суда. </w:t>
      </w:r>
      <w:r w:rsidR="0073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есть еще один аспект, на который нужно обратить внимание. </w:t>
      </w:r>
      <w:r w:rsidR="00732DD9" w:rsidRPr="00E31E23">
        <w:rPr>
          <w:rFonts w:ascii="Times New Roman" w:hAnsi="Times New Roman" w:cs="Times New Roman"/>
          <w:sz w:val="28"/>
          <w:szCs w:val="28"/>
        </w:rPr>
        <w:t>Согласно уставу ЕСПЧ</w:t>
      </w:r>
      <w:r w:rsidR="00732DD9">
        <w:rPr>
          <w:rFonts w:ascii="Times New Roman" w:hAnsi="Times New Roman" w:cs="Times New Roman"/>
          <w:color w:val="000000" w:themeColor="text1"/>
          <w:sz w:val="28"/>
          <w:szCs w:val="28"/>
        </w:rPr>
        <w:t>, решение распространяется только на государство-ответчика. Но в судебной практике ЕСПЧ не раз было такое, что решение, которое было венесенно только одному государству, принимало обязательный характер для всех государств</w:t>
      </w:r>
      <w:r w:rsidR="00B965F5">
        <w:rPr>
          <w:rFonts w:ascii="Times New Roman" w:hAnsi="Times New Roman" w:cs="Times New Roman"/>
          <w:color w:val="000000" w:themeColor="text1"/>
          <w:sz w:val="28"/>
          <w:szCs w:val="28"/>
        </w:rPr>
        <w:t>-участников</w:t>
      </w:r>
      <w:r w:rsidR="00732DD9">
        <w:rPr>
          <w:rFonts w:ascii="Times New Roman" w:hAnsi="Times New Roman" w:cs="Times New Roman"/>
          <w:color w:val="000000" w:themeColor="text1"/>
          <w:sz w:val="28"/>
          <w:szCs w:val="28"/>
        </w:rPr>
        <w:t>. Это связано с тем, что некоторые решения, которые выносил суд, имели достаточно с</w:t>
      </w:r>
      <w:r w:rsidR="00B965F5">
        <w:rPr>
          <w:rFonts w:ascii="Times New Roman" w:hAnsi="Times New Roman" w:cs="Times New Roman"/>
          <w:color w:val="000000" w:themeColor="text1"/>
          <w:sz w:val="28"/>
          <w:szCs w:val="28"/>
        </w:rPr>
        <w:t>ерьезное значение не только для одного государства, а для целой системы, связанной с защитой прав и свобод людей. На основании этого, суд обязывал и других государств-учатников исполнять данное решение.</w:t>
      </w:r>
    </w:p>
    <w:p w:rsidR="0069474E" w:rsidRDefault="0069474E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Европейский суд по правам человека имеет достаточно много как п</w:t>
      </w:r>
      <w:r w:rsidR="00BC6827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 xml:space="preserve">, так и обязанностей. Это неудивительно, ведь данный орган работает в очень серьезной сфере – защита </w:t>
      </w:r>
      <w:r w:rsidR="00185391">
        <w:rPr>
          <w:rFonts w:ascii="Times New Roman" w:hAnsi="Times New Roman" w:cs="Times New Roman"/>
          <w:sz w:val="28"/>
          <w:szCs w:val="28"/>
        </w:rPr>
        <w:t>прав людей.</w:t>
      </w:r>
    </w:p>
    <w:p w:rsidR="00185391" w:rsidRDefault="00185391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начнем разбор прав суда. В регламенте ЕСПЧ четко не прописаны права суда, но из него можно выделить </w:t>
      </w:r>
      <w:r w:rsidR="00797D56">
        <w:rPr>
          <w:rFonts w:ascii="Times New Roman" w:hAnsi="Times New Roman" w:cs="Times New Roman"/>
          <w:sz w:val="28"/>
          <w:szCs w:val="28"/>
        </w:rPr>
        <w:t xml:space="preserve">то, </w:t>
      </w:r>
      <w:r w:rsidR="003268B6">
        <w:rPr>
          <w:rFonts w:ascii="Times New Roman" w:hAnsi="Times New Roman" w:cs="Times New Roman"/>
          <w:sz w:val="28"/>
          <w:szCs w:val="28"/>
        </w:rPr>
        <w:t>какие права имеет</w:t>
      </w:r>
      <w:r w:rsidR="00797D56">
        <w:rPr>
          <w:rFonts w:ascii="Times New Roman" w:hAnsi="Times New Roman" w:cs="Times New Roman"/>
          <w:sz w:val="28"/>
          <w:szCs w:val="28"/>
        </w:rPr>
        <w:t xml:space="preserve"> суд. На официальном сайте «РосЕвроСуд», в статье «Европейский суд по правам человека</w:t>
      </w:r>
      <w:r w:rsidR="00797D56" w:rsidRPr="00797D56">
        <w:rPr>
          <w:rFonts w:ascii="Times New Roman" w:hAnsi="Times New Roman" w:cs="Times New Roman"/>
          <w:sz w:val="28"/>
          <w:szCs w:val="28"/>
        </w:rPr>
        <w:t xml:space="preserve"> | </w:t>
      </w:r>
      <w:r w:rsidR="00797D56">
        <w:rPr>
          <w:rFonts w:ascii="Times New Roman" w:hAnsi="Times New Roman" w:cs="Times New Roman"/>
          <w:sz w:val="28"/>
          <w:szCs w:val="28"/>
        </w:rPr>
        <w:t xml:space="preserve">ЕСПЧ», в главе </w:t>
      </w:r>
      <w:r w:rsidR="00797D5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75FBA">
        <w:rPr>
          <w:rStyle w:val="a7"/>
          <w:rFonts w:ascii="Times New Roman" w:hAnsi="Times New Roman" w:cs="Times New Roman"/>
          <w:sz w:val="28"/>
          <w:szCs w:val="28"/>
          <w:lang w:val="en-US"/>
        </w:rPr>
        <w:footnoteReference w:id="2"/>
      </w:r>
      <w:r w:rsidR="00797D56">
        <w:rPr>
          <w:rFonts w:ascii="Times New Roman" w:hAnsi="Times New Roman" w:cs="Times New Roman"/>
          <w:sz w:val="28"/>
          <w:szCs w:val="28"/>
        </w:rPr>
        <w:t xml:space="preserve"> четко расписываются основные полномочия суда</w:t>
      </w:r>
      <w:r w:rsidR="00425ECE">
        <w:rPr>
          <w:rFonts w:ascii="Times New Roman" w:hAnsi="Times New Roman" w:cs="Times New Roman"/>
          <w:sz w:val="28"/>
          <w:szCs w:val="28"/>
        </w:rPr>
        <w:t xml:space="preserve">. </w:t>
      </w:r>
      <w:r w:rsidR="00797D56">
        <w:rPr>
          <w:rFonts w:ascii="Times New Roman" w:hAnsi="Times New Roman" w:cs="Times New Roman"/>
          <w:sz w:val="28"/>
          <w:szCs w:val="28"/>
        </w:rPr>
        <w:lastRenderedPageBreak/>
        <w:t>На основании данной статьи, я хочу выделить несколько, на мой взгляд более важных, прав суда. Самое первое право – э</w:t>
      </w:r>
      <w:r w:rsidR="0027233A">
        <w:rPr>
          <w:rFonts w:ascii="Times New Roman" w:hAnsi="Times New Roman" w:cs="Times New Roman"/>
          <w:sz w:val="28"/>
          <w:szCs w:val="28"/>
        </w:rPr>
        <w:t>то право рассматривать индивидуа</w:t>
      </w:r>
      <w:r w:rsidR="00797D56">
        <w:rPr>
          <w:rFonts w:ascii="Times New Roman" w:hAnsi="Times New Roman" w:cs="Times New Roman"/>
          <w:sz w:val="28"/>
          <w:szCs w:val="28"/>
        </w:rPr>
        <w:t>льные и межгосударственные жалобы, поданные в Европейский суд по правам человека</w:t>
      </w:r>
      <w:r w:rsidR="00AB2B22">
        <w:rPr>
          <w:rFonts w:ascii="Times New Roman" w:hAnsi="Times New Roman" w:cs="Times New Roman"/>
          <w:sz w:val="28"/>
          <w:szCs w:val="28"/>
        </w:rPr>
        <w:t>. В статье оно написа</w:t>
      </w:r>
      <w:r w:rsidR="003268B6">
        <w:rPr>
          <w:rFonts w:ascii="Times New Roman" w:hAnsi="Times New Roman" w:cs="Times New Roman"/>
          <w:sz w:val="28"/>
          <w:szCs w:val="28"/>
        </w:rPr>
        <w:t>но первым, и я также хочу выделить его первым и одним из ключевых. Данное право я выделяю первым, потому что, можно сказать, благодаря ему суд и осуществляет свою деятельность, то есть в этом и заключается его работа</w:t>
      </w:r>
      <w:r w:rsidR="00466C0F">
        <w:rPr>
          <w:rFonts w:ascii="Times New Roman" w:hAnsi="Times New Roman" w:cs="Times New Roman"/>
          <w:sz w:val="28"/>
          <w:szCs w:val="28"/>
        </w:rPr>
        <w:t xml:space="preserve">. </w:t>
      </w:r>
      <w:r w:rsidR="00425ECE">
        <w:rPr>
          <w:rFonts w:ascii="Times New Roman" w:hAnsi="Times New Roman" w:cs="Times New Roman"/>
          <w:sz w:val="28"/>
          <w:szCs w:val="28"/>
        </w:rPr>
        <w:t>Если пояснять данное право, то оно говорит о том, что в компетенцию ЕСПЧ входит рассмотрение жалоб и дел, но так как данный суд работает в сфере защиты прав людей, то и жалобы должны быть на основании нарушении или ущемлении прав людей.</w:t>
      </w:r>
    </w:p>
    <w:p w:rsidR="00425ECE" w:rsidRDefault="00425ECE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</w:t>
      </w:r>
      <w:r w:rsidR="00BB1E3D">
        <w:rPr>
          <w:rFonts w:ascii="Times New Roman" w:hAnsi="Times New Roman" w:cs="Times New Roman"/>
          <w:sz w:val="28"/>
          <w:szCs w:val="28"/>
        </w:rPr>
        <w:t>щее право</w:t>
      </w:r>
      <w:r>
        <w:rPr>
          <w:rFonts w:ascii="Times New Roman" w:hAnsi="Times New Roman" w:cs="Times New Roman"/>
          <w:sz w:val="28"/>
          <w:szCs w:val="28"/>
        </w:rPr>
        <w:t>, кот</w:t>
      </w:r>
      <w:r w:rsidR="00BB1E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рое следует выделить – это толкование Конвенции о защите прав человека и основных свобод. </w:t>
      </w:r>
      <w:r w:rsidR="00BB1E3D">
        <w:rPr>
          <w:rFonts w:ascii="Times New Roman" w:hAnsi="Times New Roman" w:cs="Times New Roman"/>
          <w:sz w:val="28"/>
          <w:szCs w:val="28"/>
        </w:rPr>
        <w:t xml:space="preserve">Так как ЕСПЧ сформировался входе принятия Конвенции и, следовательно, базируется на ней, то, являясь международным судом, он дает толкование данной Конвенции, разъясняет её, если появляются какие-либо вопросы по ней у государств или людей. </w:t>
      </w:r>
    </w:p>
    <w:p w:rsidR="00BB1E3D" w:rsidRPr="00E31E23" w:rsidRDefault="00BB1E3D" w:rsidP="007D7D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выделяемое мной право – это призна</w:t>
      </w:r>
      <w:r w:rsidR="00A70005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факт</w:t>
      </w:r>
      <w:r w:rsidR="00A700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того, что было нарушено </w:t>
      </w:r>
      <w:r w:rsidR="00A70005">
        <w:rPr>
          <w:rFonts w:ascii="Times New Roman" w:hAnsi="Times New Roman" w:cs="Times New Roman"/>
          <w:sz w:val="28"/>
          <w:szCs w:val="28"/>
        </w:rPr>
        <w:t xml:space="preserve">какое-либо </w:t>
      </w:r>
      <w:r>
        <w:rPr>
          <w:rFonts w:ascii="Times New Roman" w:hAnsi="Times New Roman" w:cs="Times New Roman"/>
          <w:sz w:val="28"/>
          <w:szCs w:val="28"/>
        </w:rPr>
        <w:t xml:space="preserve">право заявителя. </w:t>
      </w:r>
      <w:r w:rsidR="00A70005">
        <w:rPr>
          <w:rFonts w:ascii="Times New Roman" w:hAnsi="Times New Roman" w:cs="Times New Roman"/>
          <w:sz w:val="28"/>
          <w:szCs w:val="28"/>
        </w:rPr>
        <w:t>Данное право говорит о том, что суд сам, без подтверждения каких-либо других органов или государств, которые связаны с заявителем, может признать факт нарушения прав человека. То есть, если суд рассматривал дело и в итоге оказалось, что права человека были действительно нарушены, то это</w:t>
      </w:r>
      <w:r w:rsidR="002E23FB">
        <w:rPr>
          <w:rFonts w:ascii="Times New Roman" w:hAnsi="Times New Roman" w:cs="Times New Roman"/>
          <w:sz w:val="28"/>
          <w:szCs w:val="28"/>
        </w:rPr>
        <w:t>т факт нарушения сразу же носил юридически подтвержденный характер, после чего суд может сразу же накладывать штрафные санкции</w:t>
      </w:r>
      <w:r w:rsidR="007C761E">
        <w:rPr>
          <w:rFonts w:ascii="Times New Roman" w:hAnsi="Times New Roman" w:cs="Times New Roman"/>
          <w:sz w:val="28"/>
          <w:szCs w:val="28"/>
        </w:rPr>
        <w:t xml:space="preserve"> в виде выплаты компенсации</w:t>
      </w:r>
      <w:r w:rsidR="002E23FB">
        <w:rPr>
          <w:rFonts w:ascii="Times New Roman" w:hAnsi="Times New Roman" w:cs="Times New Roman"/>
          <w:sz w:val="28"/>
          <w:szCs w:val="28"/>
        </w:rPr>
        <w:t xml:space="preserve"> на нарушителя. Здесь же </w:t>
      </w:r>
      <w:r w:rsidR="002E23FB">
        <w:rPr>
          <w:rFonts w:ascii="Times New Roman" w:hAnsi="Times New Roman" w:cs="Times New Roman"/>
          <w:sz w:val="28"/>
          <w:szCs w:val="28"/>
        </w:rPr>
        <w:lastRenderedPageBreak/>
        <w:t>хочется отметить, что суд также может установить факт того, что в каком-либо государстве нарушение одного или нескольких прав человека носит массовый характер. Это выявляется тем, что от людей данного государства часто исходят жалобы о нарушении их прав. И если все эти нарушения будут признаны судом, то суд может объявить  в этом государстве массовый характер нарушения прав</w:t>
      </w:r>
      <w:r w:rsidR="009050FB">
        <w:rPr>
          <w:rFonts w:ascii="Times New Roman" w:hAnsi="Times New Roman" w:cs="Times New Roman"/>
          <w:sz w:val="28"/>
          <w:szCs w:val="28"/>
        </w:rPr>
        <w:t xml:space="preserve"> людей. </w:t>
      </w:r>
      <w:r w:rsidR="009050FB" w:rsidRPr="00E31E23">
        <w:rPr>
          <w:rFonts w:ascii="Times New Roman" w:hAnsi="Times New Roman" w:cs="Times New Roman"/>
          <w:sz w:val="28"/>
          <w:szCs w:val="28"/>
        </w:rPr>
        <w:t>В этом случае суд</w:t>
      </w:r>
      <w:r w:rsidR="00E31E23" w:rsidRPr="00E31E2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E31E23">
        <w:rPr>
          <w:rFonts w:ascii="Times New Roman" w:hAnsi="Times New Roman" w:cs="Times New Roman"/>
          <w:sz w:val="28"/>
          <w:szCs w:val="28"/>
        </w:rPr>
        <w:t xml:space="preserve"> предписать</w:t>
      </w:r>
      <w:r w:rsidR="009050FB" w:rsidRPr="00E31E23">
        <w:rPr>
          <w:rFonts w:ascii="Times New Roman" w:hAnsi="Times New Roman" w:cs="Times New Roman"/>
          <w:sz w:val="28"/>
          <w:szCs w:val="28"/>
        </w:rPr>
        <w:t xml:space="preserve"> этому государству в обязательном порядке предпринимать меры по исправлению ситуации в государстве.</w:t>
      </w:r>
    </w:p>
    <w:p w:rsidR="002C006F" w:rsidRDefault="009050FB" w:rsidP="00A365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наконец последнее право – это </w:t>
      </w:r>
      <w:r w:rsidR="00C37841">
        <w:rPr>
          <w:rFonts w:ascii="Times New Roman" w:hAnsi="Times New Roman" w:cs="Times New Roman"/>
          <w:sz w:val="28"/>
          <w:szCs w:val="28"/>
        </w:rPr>
        <w:t>право на отслеживание и проверку того, как государство исполняет постановление суда по правам человека. Суд делает это по запросу комитета министров Совета Европы. Если коми</w:t>
      </w:r>
      <w:r w:rsidR="00E31E23">
        <w:rPr>
          <w:rFonts w:ascii="Times New Roman" w:hAnsi="Times New Roman" w:cs="Times New Roman"/>
          <w:sz w:val="28"/>
          <w:szCs w:val="28"/>
        </w:rPr>
        <w:t>т</w:t>
      </w:r>
      <w:r w:rsidR="00C37841">
        <w:rPr>
          <w:rFonts w:ascii="Times New Roman" w:hAnsi="Times New Roman" w:cs="Times New Roman"/>
          <w:sz w:val="28"/>
          <w:szCs w:val="28"/>
        </w:rPr>
        <w:t>ет министров обнаруживает, что государство не исполняет решение суда или в этом есть сомнения, то комитет отправляет запрос в ЕСПЧ. Суд принимает этот запрос к рассмотрению и начинает проверку исполнения когда-то вынесенного решения для данного государства</w:t>
      </w:r>
      <w:r w:rsidR="002C006F">
        <w:rPr>
          <w:rFonts w:ascii="Times New Roman" w:hAnsi="Times New Roman" w:cs="Times New Roman"/>
          <w:sz w:val="28"/>
          <w:szCs w:val="28"/>
        </w:rPr>
        <w:t>. По результатам проверки будет выносить итог, нарушило ли государство постановление суда или нет.</w:t>
      </w:r>
    </w:p>
    <w:p w:rsidR="00E26CC5" w:rsidRDefault="002C006F" w:rsidP="00E26C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рассмотрим обязанности ЕСПЧ. Так же, как и права, обязанности  суда нигде четко не прописаны, но их можно выделить, исходя из того, что</w:t>
      </w:r>
      <w:r w:rsidR="00503684">
        <w:rPr>
          <w:rFonts w:ascii="Times New Roman" w:hAnsi="Times New Roman" w:cs="Times New Roman"/>
          <w:sz w:val="28"/>
          <w:szCs w:val="28"/>
        </w:rPr>
        <w:t xml:space="preserve"> суд является международным органом, который рассматривает дела, связанные с защитой прав людей. Из этого можно сразу выделить самую первую и ключевую обязанность суда – это защита прав людей. В соответствии с Конвенцией, ЕСПЧ был создан, как механизм</w:t>
      </w:r>
      <w:r w:rsidR="00461AF1">
        <w:rPr>
          <w:rFonts w:ascii="Times New Roman" w:hAnsi="Times New Roman" w:cs="Times New Roman"/>
          <w:sz w:val="28"/>
          <w:szCs w:val="28"/>
        </w:rPr>
        <w:t>, который будет реализовывать её и обеспечивать защиту пра</w:t>
      </w:r>
      <w:r w:rsidR="00E26CC5">
        <w:rPr>
          <w:rFonts w:ascii="Times New Roman" w:hAnsi="Times New Roman" w:cs="Times New Roman"/>
          <w:sz w:val="28"/>
          <w:szCs w:val="28"/>
        </w:rPr>
        <w:t>в людей</w:t>
      </w:r>
      <w:r w:rsidR="00461AF1">
        <w:rPr>
          <w:rFonts w:ascii="Times New Roman" w:hAnsi="Times New Roman" w:cs="Times New Roman"/>
          <w:sz w:val="28"/>
          <w:szCs w:val="28"/>
        </w:rPr>
        <w:t>.</w:t>
      </w:r>
      <w:r w:rsidR="00E26CC5">
        <w:rPr>
          <w:rFonts w:ascii="Times New Roman" w:hAnsi="Times New Roman" w:cs="Times New Roman"/>
          <w:sz w:val="28"/>
          <w:szCs w:val="28"/>
        </w:rPr>
        <w:t xml:space="preserve"> Защита прав заключается в том, что суд рассматривает жалобы от людей, права которых, по их мнению, нарушаются. </w:t>
      </w:r>
      <w:r w:rsidR="007B6CCE">
        <w:rPr>
          <w:rFonts w:ascii="Times New Roman" w:hAnsi="Times New Roman" w:cs="Times New Roman"/>
          <w:sz w:val="28"/>
          <w:szCs w:val="28"/>
        </w:rPr>
        <w:t>ЕСПЧ обязан рассмотреть любую жалобу</w:t>
      </w:r>
      <w:r w:rsidR="00FD1401">
        <w:rPr>
          <w:rFonts w:ascii="Times New Roman" w:hAnsi="Times New Roman" w:cs="Times New Roman"/>
          <w:sz w:val="28"/>
          <w:szCs w:val="28"/>
        </w:rPr>
        <w:t xml:space="preserve">, но вот разбирательство будет только в том случае, если объявят о приемлемости данной жалобы. </w:t>
      </w:r>
      <w:r w:rsidR="00AB2B22">
        <w:rPr>
          <w:rFonts w:ascii="Times New Roman" w:hAnsi="Times New Roman" w:cs="Times New Roman"/>
          <w:sz w:val="28"/>
          <w:szCs w:val="28"/>
        </w:rPr>
        <w:t>Если выясняет</w:t>
      </w:r>
      <w:r w:rsidR="00E26CC5">
        <w:rPr>
          <w:rFonts w:ascii="Times New Roman" w:hAnsi="Times New Roman" w:cs="Times New Roman"/>
          <w:sz w:val="28"/>
          <w:szCs w:val="28"/>
        </w:rPr>
        <w:t>ся, что права действительно нарушаются, то суд, в силу своих полномочий, накладывает на нарушителя штрафные санкции и следит за тем, чтобы б</w:t>
      </w:r>
      <w:r w:rsidR="007B6CCE">
        <w:rPr>
          <w:rFonts w:ascii="Times New Roman" w:hAnsi="Times New Roman" w:cs="Times New Roman"/>
          <w:sz w:val="28"/>
          <w:szCs w:val="28"/>
        </w:rPr>
        <w:t>ольше таких нарушений не было.</w:t>
      </w:r>
    </w:p>
    <w:p w:rsidR="00762356" w:rsidRDefault="00762356" w:rsidP="00E26C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Следующая обязанность ЕСПЧ за</w:t>
      </w:r>
      <w:r w:rsidR="006B12DA">
        <w:rPr>
          <w:rFonts w:ascii="Times New Roman" w:hAnsi="Times New Roman" w:cs="Times New Roman"/>
          <w:sz w:val="28"/>
          <w:szCs w:val="28"/>
        </w:rPr>
        <w:t>ключается в том, что суд обязан оказывать консультации</w:t>
      </w:r>
      <w:r w:rsidR="00D866BF">
        <w:rPr>
          <w:rFonts w:ascii="Times New Roman" w:hAnsi="Times New Roman" w:cs="Times New Roman"/>
          <w:sz w:val="28"/>
          <w:szCs w:val="28"/>
        </w:rPr>
        <w:t xml:space="preserve"> по поводу толкования Конвенции</w:t>
      </w:r>
      <w:r w:rsidR="006B12DA">
        <w:rPr>
          <w:rFonts w:ascii="Times New Roman" w:hAnsi="Times New Roman" w:cs="Times New Roman"/>
          <w:sz w:val="28"/>
          <w:szCs w:val="28"/>
        </w:rPr>
        <w:t xml:space="preserve"> всем л</w:t>
      </w:r>
      <w:r w:rsidR="007B6CCE">
        <w:rPr>
          <w:rFonts w:ascii="Times New Roman" w:hAnsi="Times New Roman" w:cs="Times New Roman"/>
          <w:sz w:val="28"/>
          <w:szCs w:val="28"/>
        </w:rPr>
        <w:t>ицам, которые в этом нуждаются</w:t>
      </w:r>
      <w:r w:rsidR="00D866BF">
        <w:rPr>
          <w:rFonts w:ascii="Times New Roman" w:hAnsi="Times New Roman" w:cs="Times New Roman"/>
          <w:sz w:val="28"/>
          <w:szCs w:val="28"/>
        </w:rPr>
        <w:t xml:space="preserve">. Дело в том, что не все люди и даже государства, в силу разных обстоятельств, могут правильно истолковать Конвенцию, понять её положения. </w:t>
      </w:r>
      <w:r w:rsidR="007B6CCE">
        <w:rPr>
          <w:rFonts w:ascii="Times New Roman" w:hAnsi="Times New Roman" w:cs="Times New Roman"/>
          <w:sz w:val="28"/>
          <w:szCs w:val="28"/>
        </w:rPr>
        <w:t>В этом случае суд, как орган, созданный Конвенцией, обязан предоставить помощь обратившемуся лицу или государству в растолковании интересующег</w:t>
      </w:r>
      <w:r w:rsidR="00FD1401">
        <w:rPr>
          <w:rFonts w:ascii="Times New Roman" w:hAnsi="Times New Roman" w:cs="Times New Roman"/>
          <w:sz w:val="28"/>
          <w:szCs w:val="28"/>
        </w:rPr>
        <w:t>о его положения, статьи и т.д.</w:t>
      </w:r>
    </w:p>
    <w:p w:rsidR="00A229E6" w:rsidRDefault="00FD1401" w:rsidP="00E31E2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обязанность, которую следует выделить - э</w:t>
      </w:r>
      <w:r w:rsidR="00AB2B22">
        <w:rPr>
          <w:rFonts w:ascii="Times New Roman" w:hAnsi="Times New Roman" w:cs="Times New Roman"/>
          <w:sz w:val="28"/>
          <w:szCs w:val="28"/>
        </w:rPr>
        <w:t>то обязанность суда восстана</w:t>
      </w:r>
      <w:r w:rsidR="00A229E6">
        <w:rPr>
          <w:rFonts w:ascii="Times New Roman" w:hAnsi="Times New Roman" w:cs="Times New Roman"/>
          <w:sz w:val="28"/>
          <w:szCs w:val="28"/>
        </w:rPr>
        <w:t>вливать</w:t>
      </w:r>
      <w:r>
        <w:rPr>
          <w:rFonts w:ascii="Times New Roman" w:hAnsi="Times New Roman" w:cs="Times New Roman"/>
          <w:sz w:val="28"/>
          <w:szCs w:val="28"/>
        </w:rPr>
        <w:t xml:space="preserve"> справедливость входе разрешения жалобы. </w:t>
      </w:r>
      <w:r w:rsidR="00123C1D">
        <w:rPr>
          <w:rFonts w:ascii="Times New Roman" w:hAnsi="Times New Roman" w:cs="Times New Roman"/>
          <w:sz w:val="28"/>
          <w:szCs w:val="28"/>
        </w:rPr>
        <w:t>Суд обязан это сделать, потому что, во-первых, решение суда всегда должно быть справедливым и упираться лишь на объективные факты по данному делу, и во-вторых, хоть и одной стороной является нарушитель, а другой потерпевший, все равно решение суда должно быть для обеих сторон</w:t>
      </w:r>
      <w:r w:rsidR="00450BBC">
        <w:rPr>
          <w:rFonts w:ascii="Times New Roman" w:hAnsi="Times New Roman" w:cs="Times New Roman"/>
          <w:sz w:val="28"/>
          <w:szCs w:val="28"/>
        </w:rPr>
        <w:t xml:space="preserve"> максимально</w:t>
      </w:r>
      <w:r w:rsidR="00123C1D">
        <w:rPr>
          <w:rFonts w:ascii="Times New Roman" w:hAnsi="Times New Roman" w:cs="Times New Roman"/>
          <w:sz w:val="28"/>
          <w:szCs w:val="28"/>
        </w:rPr>
        <w:t xml:space="preserve"> справедливым</w:t>
      </w:r>
      <w:r w:rsidR="00450BBC">
        <w:rPr>
          <w:rFonts w:ascii="Times New Roman" w:hAnsi="Times New Roman" w:cs="Times New Roman"/>
          <w:sz w:val="28"/>
          <w:szCs w:val="28"/>
        </w:rPr>
        <w:t>. Справедливость решения должна быть признана обеими</w:t>
      </w:r>
      <w:r w:rsidR="00E31E23">
        <w:rPr>
          <w:rFonts w:ascii="Times New Roman" w:hAnsi="Times New Roman" w:cs="Times New Roman"/>
          <w:sz w:val="28"/>
          <w:szCs w:val="28"/>
        </w:rPr>
        <w:t xml:space="preserve"> </w:t>
      </w:r>
      <w:r w:rsidR="00450BBC">
        <w:rPr>
          <w:rFonts w:ascii="Times New Roman" w:hAnsi="Times New Roman" w:cs="Times New Roman"/>
          <w:sz w:val="28"/>
          <w:szCs w:val="28"/>
        </w:rPr>
        <w:t xml:space="preserve">сторонами, конечно на сколько это возможно, потому что проигравшая сторона </w:t>
      </w:r>
      <w:r w:rsidR="008F0447">
        <w:rPr>
          <w:rFonts w:ascii="Times New Roman" w:hAnsi="Times New Roman" w:cs="Times New Roman"/>
          <w:sz w:val="28"/>
          <w:szCs w:val="28"/>
        </w:rPr>
        <w:t>чаще всего</w:t>
      </w:r>
      <w:r w:rsidR="00450BBC">
        <w:rPr>
          <w:rFonts w:ascii="Times New Roman" w:hAnsi="Times New Roman" w:cs="Times New Roman"/>
          <w:sz w:val="28"/>
          <w:szCs w:val="28"/>
        </w:rPr>
        <w:t xml:space="preserve"> будет говорить, что решение суда несправедливо.</w:t>
      </w:r>
    </w:p>
    <w:p w:rsidR="00320BE4" w:rsidRDefault="00320BE4" w:rsidP="00E31E2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небольшой итог, можно сказать о том, что ЕСПЧ имеет достаточно большое количество прав и обязанностей, с помощью которых он реализует свои многочисленные функции. </w:t>
      </w:r>
      <w:r w:rsidR="00EA560E">
        <w:rPr>
          <w:rFonts w:ascii="Times New Roman" w:hAnsi="Times New Roman" w:cs="Times New Roman"/>
          <w:sz w:val="28"/>
          <w:szCs w:val="28"/>
        </w:rPr>
        <w:t>Такой большой набор прав и обязанностей говорит о его большой значимости в мире.</w:t>
      </w:r>
    </w:p>
    <w:p w:rsidR="00F419F3" w:rsidRDefault="00F419F3" w:rsidP="00450B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041E" w:rsidRDefault="00450BBC" w:rsidP="00450B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Юрисдикция ЕСПЧ</w:t>
      </w:r>
    </w:p>
    <w:p w:rsidR="00AA20CE" w:rsidRDefault="00AA20CE" w:rsidP="00450B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было сказано раннее, Европейский с</w:t>
      </w:r>
      <w:r w:rsidR="00887731">
        <w:rPr>
          <w:rFonts w:ascii="Times New Roman" w:hAnsi="Times New Roman" w:cs="Times New Roman"/>
          <w:sz w:val="28"/>
          <w:szCs w:val="28"/>
        </w:rPr>
        <w:t xml:space="preserve">уд по правам человека базируется на Конвенции о защите прав человека и основных свобод и может принимать жалобы от любого лица, которое утверждает о нарушении своих прав. Но Конвенция строго установила </w:t>
      </w:r>
      <w:r w:rsidR="009B6924">
        <w:rPr>
          <w:rFonts w:ascii="Times New Roman" w:hAnsi="Times New Roman" w:cs="Times New Roman"/>
          <w:sz w:val="28"/>
          <w:szCs w:val="28"/>
        </w:rPr>
        <w:t>условия подачи</w:t>
      </w:r>
      <w:r w:rsidR="00887731">
        <w:rPr>
          <w:rFonts w:ascii="Times New Roman" w:hAnsi="Times New Roman" w:cs="Times New Roman"/>
          <w:sz w:val="28"/>
          <w:szCs w:val="28"/>
        </w:rPr>
        <w:t xml:space="preserve"> жалоб. Одним из таких условий является то, что жалобу суд может принять только в том случае, если нарушение произошло на территории  государства-участника Конвенции. </w:t>
      </w:r>
      <w:r w:rsidR="00887731">
        <w:rPr>
          <w:rFonts w:ascii="Times New Roman" w:hAnsi="Times New Roman" w:cs="Times New Roman"/>
          <w:sz w:val="28"/>
          <w:szCs w:val="28"/>
        </w:rPr>
        <w:lastRenderedPageBreak/>
        <w:t>Следовательно, юрисдикция ЕСПЧ распространяется только на государства-участников Конвенции.</w:t>
      </w:r>
      <w:r w:rsidR="005D753E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887731">
        <w:rPr>
          <w:rFonts w:ascii="Times New Roman" w:hAnsi="Times New Roman" w:cs="Times New Roman"/>
          <w:sz w:val="28"/>
          <w:szCs w:val="28"/>
        </w:rPr>
        <w:t xml:space="preserve"> Юрисдикция</w:t>
      </w:r>
      <w:r w:rsidR="005C3A77">
        <w:rPr>
          <w:rFonts w:ascii="Times New Roman" w:hAnsi="Times New Roman" w:cs="Times New Roman"/>
          <w:sz w:val="28"/>
          <w:szCs w:val="28"/>
        </w:rPr>
        <w:t xml:space="preserve"> – это правовая сфера, территория, на которую распространяется полномочия какого-либо органа власти. О юрисдикции суда уже упоминается в первой статье Конвенции, которая говорит о том, что государства-участники, находящиеся под юрисдикцией суда, обязаны предоставлять и защищать права и свободы людей, находящихся на их территории. Также, уже более четко, о юрисдикции суда говориться в статье 56 «Территориальная сфера действия». </w:t>
      </w:r>
      <w:r w:rsidR="009B6924">
        <w:rPr>
          <w:rFonts w:ascii="Times New Roman" w:hAnsi="Times New Roman" w:cs="Times New Roman"/>
          <w:sz w:val="28"/>
          <w:szCs w:val="28"/>
        </w:rPr>
        <w:t xml:space="preserve">Из этих статей сразу вытекает то, что, хоть ЕСПЧ и является международным судебным органом, все равно сфера распространения его юрисдикции ограничена. То </w:t>
      </w:r>
      <w:r w:rsidR="00F006EC">
        <w:rPr>
          <w:rFonts w:ascii="Times New Roman" w:hAnsi="Times New Roman" w:cs="Times New Roman"/>
          <w:sz w:val="28"/>
          <w:szCs w:val="28"/>
        </w:rPr>
        <w:t>есть, юрисдикция суда основывается на территориальном принципе. Но в этом есть небольшие исключения. В случае каких-либо непредвиденных и неожиданных ситуаций, в которых оказался заявитель, суд может распространять свою юрисдикцию  за пределы территорий государств-участников</w:t>
      </w:r>
      <w:r w:rsidR="003870F4">
        <w:rPr>
          <w:rFonts w:ascii="Times New Roman" w:hAnsi="Times New Roman" w:cs="Times New Roman"/>
          <w:sz w:val="28"/>
          <w:szCs w:val="28"/>
        </w:rPr>
        <w:t>(то есть экстратерриториально)</w:t>
      </w:r>
      <w:r w:rsidR="00F006EC">
        <w:rPr>
          <w:rFonts w:ascii="Times New Roman" w:hAnsi="Times New Roman" w:cs="Times New Roman"/>
          <w:sz w:val="28"/>
          <w:szCs w:val="28"/>
        </w:rPr>
        <w:t xml:space="preserve">. Но для этого заявителю нужно иметь </w:t>
      </w:r>
      <w:r w:rsidR="00AB2B22">
        <w:rPr>
          <w:rFonts w:ascii="Times New Roman" w:hAnsi="Times New Roman" w:cs="Times New Roman"/>
          <w:sz w:val="28"/>
          <w:szCs w:val="28"/>
        </w:rPr>
        <w:t>весомые обсто</w:t>
      </w:r>
      <w:r w:rsidR="003870F4">
        <w:rPr>
          <w:rFonts w:ascii="Times New Roman" w:hAnsi="Times New Roman" w:cs="Times New Roman"/>
          <w:sz w:val="28"/>
          <w:szCs w:val="28"/>
        </w:rPr>
        <w:t>ятельства. В своих решениях суд выделяет две модели экстратерриториальной юрисдикции – персональную и пространственную</w:t>
      </w:r>
    </w:p>
    <w:p w:rsidR="003870F4" w:rsidRDefault="003870F4" w:rsidP="00450B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Пространственная модель экстратерриториальной юрисдикции( или как её ещё называют «эффективный контроль»). Данная модель предполагает свое применение в результате военных действий. В этом случае государство-участник осуществляет контроль над территорией другого государства</w:t>
      </w:r>
      <w:r w:rsidR="005630E5">
        <w:rPr>
          <w:rFonts w:ascii="Times New Roman" w:hAnsi="Times New Roman" w:cs="Times New Roman"/>
          <w:sz w:val="28"/>
          <w:szCs w:val="28"/>
        </w:rPr>
        <w:t>. А следовательно, так как государство-участник расширил территорию своего влияния, то и распространение юрисдикции суда тоже расширяется на эту территорию.</w:t>
      </w:r>
    </w:p>
    <w:p w:rsidR="00DE0A0D" w:rsidRDefault="005630E5" w:rsidP="00F931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Персональная модель экстратерриториальной юрисдикции. </w:t>
      </w:r>
      <w:r w:rsidR="00A75E4C">
        <w:rPr>
          <w:rFonts w:ascii="Times New Roman" w:hAnsi="Times New Roman" w:cs="Times New Roman"/>
          <w:sz w:val="28"/>
          <w:szCs w:val="28"/>
        </w:rPr>
        <w:t xml:space="preserve">Данная модель немного отличается от предыдущей, хотя в целом, я бы сказал, они </w:t>
      </w:r>
      <w:r w:rsidR="00A75E4C">
        <w:rPr>
          <w:rFonts w:ascii="Times New Roman" w:hAnsi="Times New Roman" w:cs="Times New Roman"/>
          <w:sz w:val="28"/>
          <w:szCs w:val="28"/>
        </w:rPr>
        <w:lastRenderedPageBreak/>
        <w:t>очень даже похожи. Она применяется</w:t>
      </w:r>
      <w:r w:rsidR="0027233A">
        <w:rPr>
          <w:rFonts w:ascii="Times New Roman" w:hAnsi="Times New Roman" w:cs="Times New Roman"/>
          <w:sz w:val="28"/>
          <w:szCs w:val="28"/>
        </w:rPr>
        <w:t xml:space="preserve"> </w:t>
      </w:r>
      <w:r w:rsidR="00A75E4C">
        <w:rPr>
          <w:rFonts w:ascii="Times New Roman" w:hAnsi="Times New Roman" w:cs="Times New Roman"/>
          <w:sz w:val="28"/>
          <w:szCs w:val="28"/>
        </w:rPr>
        <w:t xml:space="preserve">в случаях, когда государство-участник осуществляет властные полномочия </w:t>
      </w:r>
      <w:r w:rsidR="006864C7">
        <w:rPr>
          <w:rFonts w:ascii="Times New Roman" w:hAnsi="Times New Roman" w:cs="Times New Roman"/>
          <w:sz w:val="28"/>
          <w:szCs w:val="28"/>
        </w:rPr>
        <w:t>за пределами границ своего государства, то есть в другом государстве, на другой территории. Выделяют три ситуации, при которых применяется данная модель. В выделении первой ситуации, ЕСПЧ опирался на международное права. Ситуация заключается в том, что юрисдикция суда распространяется на морские и воздушные суда, которые находятся под флагом государства-участника, а также на службы, которые располагаются в других государствах, например посольства. Вторая выдел</w:t>
      </w:r>
      <w:r w:rsidR="00A7023C">
        <w:rPr>
          <w:rFonts w:ascii="Times New Roman" w:hAnsi="Times New Roman" w:cs="Times New Roman"/>
          <w:sz w:val="28"/>
          <w:szCs w:val="28"/>
        </w:rPr>
        <w:t>яемая ситуация, при которой исп</w:t>
      </w:r>
      <w:r w:rsidR="006864C7">
        <w:rPr>
          <w:rFonts w:ascii="Times New Roman" w:hAnsi="Times New Roman" w:cs="Times New Roman"/>
          <w:sz w:val="28"/>
          <w:szCs w:val="28"/>
        </w:rPr>
        <w:t xml:space="preserve">ользуется данная модель – это ситуация, когда </w:t>
      </w:r>
      <w:r w:rsidR="00A7023C">
        <w:rPr>
          <w:rFonts w:ascii="Times New Roman" w:hAnsi="Times New Roman" w:cs="Times New Roman"/>
          <w:sz w:val="28"/>
          <w:szCs w:val="28"/>
        </w:rPr>
        <w:t xml:space="preserve">некоторые органы государства-участника выполняют свои функции и полномочия на территории другого государства. Примером может служить договор, в котором говориться о том, что какое-либо государство входит в состав государства-участника Конвенции на правах автономии. И последняя, третья ситуация – это ситуация, при которой </w:t>
      </w:r>
      <w:r w:rsidR="00DE0A0D">
        <w:rPr>
          <w:rFonts w:ascii="Times New Roman" w:hAnsi="Times New Roman" w:cs="Times New Roman"/>
          <w:sz w:val="28"/>
          <w:szCs w:val="28"/>
        </w:rPr>
        <w:t>действия лица могут быть присвоены государству за пределами его территории. То есть, если лицо совершило какое-нибудь, например, преступление за пределами своего государства, находясь на территории другого, то за это будет отвечать не только само лицо, но и государство, гражданином которого оно является. Эта ситуация вытекает из того, что государство защищает своих гражда</w:t>
      </w:r>
      <w:r w:rsidR="00F931E8">
        <w:rPr>
          <w:rFonts w:ascii="Times New Roman" w:hAnsi="Times New Roman" w:cs="Times New Roman"/>
          <w:sz w:val="28"/>
          <w:szCs w:val="28"/>
        </w:rPr>
        <w:t>н за</w:t>
      </w:r>
      <w:r w:rsidR="0027233A">
        <w:rPr>
          <w:rFonts w:ascii="Times New Roman" w:hAnsi="Times New Roman" w:cs="Times New Roman"/>
          <w:sz w:val="28"/>
          <w:szCs w:val="28"/>
        </w:rPr>
        <w:t xml:space="preserve"> пределами своей территории. При всех этих трех ситуациях суд имеет полное право на экстратерриториальное расширение своей юрисдикции через государства-участников Конвенции. </w:t>
      </w:r>
    </w:p>
    <w:p w:rsidR="00A5085D" w:rsidRDefault="00320BE4" w:rsidP="00EA560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сказать, что территория влияния ЕСПЧ достаточно большая.  Юрисдикция суда распространяется на большое количество стран, что говорит о его высокой значимости в мире. Также у ЕСПЧ есть разные способы и модели распространения своей юрисдикции на страны и их граждан.</w:t>
      </w:r>
    </w:p>
    <w:p w:rsidR="00C76E21" w:rsidRDefault="00C76E21" w:rsidP="00F80F3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6E21" w:rsidRDefault="00C76E21" w:rsidP="00F80F3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F35" w:rsidRPr="00DA1B41" w:rsidRDefault="00BC6827" w:rsidP="00F80F3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1B41">
        <w:rPr>
          <w:rFonts w:ascii="Times New Roman" w:hAnsi="Times New Roman" w:cs="Times New Roman"/>
          <w:b/>
          <w:sz w:val="28"/>
          <w:szCs w:val="28"/>
        </w:rPr>
        <w:lastRenderedPageBreak/>
        <w:t>Глава 2.</w:t>
      </w:r>
      <w:r w:rsidR="00F80F35" w:rsidRPr="00DA1B41">
        <w:rPr>
          <w:rFonts w:ascii="Times New Roman" w:hAnsi="Times New Roman" w:cs="Times New Roman"/>
          <w:b/>
          <w:sz w:val="28"/>
          <w:szCs w:val="28"/>
        </w:rPr>
        <w:t xml:space="preserve"> Россия и ЕСПЧ</w:t>
      </w:r>
    </w:p>
    <w:p w:rsidR="00F80F35" w:rsidRPr="00F80F35" w:rsidRDefault="00F80F35" w:rsidP="00F80F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0F35">
        <w:rPr>
          <w:rFonts w:ascii="Times New Roman" w:hAnsi="Times New Roman" w:cs="Times New Roman"/>
          <w:sz w:val="28"/>
          <w:szCs w:val="28"/>
        </w:rPr>
        <w:t>2.1. Ратификация РФ Конвенции о защите прав человека и основных свобод</w:t>
      </w:r>
    </w:p>
    <w:p w:rsidR="00F80F35" w:rsidRDefault="00755DA8" w:rsidP="00450B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Федерация, к</w:t>
      </w:r>
      <w:r w:rsidR="00C62406">
        <w:rPr>
          <w:rFonts w:ascii="Times New Roman" w:hAnsi="Times New Roman" w:cs="Times New Roman"/>
          <w:sz w:val="28"/>
          <w:szCs w:val="28"/>
        </w:rPr>
        <w:t>ак многие другие страны, также ратифицировала Конвенцию о защите прав человека и основных свобод, став государством-участником. Данная ратификация зафиксирована в федеральном законе № 54-ФЗ от 30 марта 1998 «О ратификации Конвенции о защите прав человека и основных свобод и протоколов к ней». Данный федеральный закон был принят Государственной Думой 20 февраля 1998 года и одобрен Советом Федерации 13 марта 1998 года.</w:t>
      </w:r>
      <w:r w:rsidR="00E21C70">
        <w:rPr>
          <w:rFonts w:ascii="Times New Roman" w:hAnsi="Times New Roman" w:cs="Times New Roman"/>
          <w:sz w:val="28"/>
          <w:szCs w:val="28"/>
        </w:rPr>
        <w:t xml:space="preserve"> Прин</w:t>
      </w:r>
      <w:r w:rsidR="00780C88">
        <w:rPr>
          <w:rFonts w:ascii="Times New Roman" w:hAnsi="Times New Roman" w:cs="Times New Roman"/>
          <w:sz w:val="28"/>
          <w:szCs w:val="28"/>
        </w:rPr>
        <w:t>имая</w:t>
      </w:r>
      <w:r w:rsidR="000472F3">
        <w:rPr>
          <w:rFonts w:ascii="Times New Roman" w:hAnsi="Times New Roman" w:cs="Times New Roman"/>
          <w:sz w:val="28"/>
          <w:szCs w:val="28"/>
        </w:rPr>
        <w:t xml:space="preserve"> данную ратификацию, Россия </w:t>
      </w:r>
      <w:r w:rsidR="00E21C70">
        <w:rPr>
          <w:rFonts w:ascii="Times New Roman" w:hAnsi="Times New Roman" w:cs="Times New Roman"/>
          <w:sz w:val="28"/>
          <w:szCs w:val="28"/>
        </w:rPr>
        <w:t>заявляет о том, что положения Конвенции не препятствуют применению положений уголовного и уголовно-процессуального законодательства</w:t>
      </w:r>
      <w:r w:rsidR="003B4CD5">
        <w:rPr>
          <w:rFonts w:ascii="Times New Roman" w:hAnsi="Times New Roman" w:cs="Times New Roman"/>
          <w:sz w:val="28"/>
          <w:szCs w:val="28"/>
        </w:rPr>
        <w:t>.</w:t>
      </w:r>
      <w:r w:rsidR="0000361C">
        <w:rPr>
          <w:rFonts w:ascii="Times New Roman" w:hAnsi="Times New Roman" w:cs="Times New Roman"/>
          <w:sz w:val="28"/>
          <w:szCs w:val="28"/>
        </w:rPr>
        <w:t xml:space="preserve"> </w:t>
      </w:r>
      <w:r w:rsidR="00E66587">
        <w:rPr>
          <w:rFonts w:ascii="Times New Roman" w:hAnsi="Times New Roman" w:cs="Times New Roman"/>
          <w:sz w:val="28"/>
          <w:szCs w:val="28"/>
        </w:rPr>
        <w:t>Право граждан на подачу жалоб в ЕСПЧ прописано в части 3 статьи 46 Конституции РФ</w:t>
      </w:r>
      <w:r w:rsidR="005D753E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E66587">
        <w:rPr>
          <w:rFonts w:ascii="Times New Roman" w:hAnsi="Times New Roman" w:cs="Times New Roman"/>
          <w:sz w:val="28"/>
          <w:szCs w:val="28"/>
        </w:rPr>
        <w:t>, в которой говорится, что каждый человек может обращаться в международные органы по защите прав человека, но только при условии, если исчерпаны абсолютно все внутригосударственные средства защиты.</w:t>
      </w:r>
    </w:p>
    <w:p w:rsidR="003B4CD5" w:rsidRDefault="003B4CD5" w:rsidP="00450B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имеет 2 статьи, которые прописывают оговорки и положения, связанные с ЕСПЧ. Согласно статье 1, Россия признает компетенцию Европейского суда по правам человека принимать жалобы от лиц, проживающих в России, о нарушении своих прав. А также Россия признает юрисдикцию суда обязательной по вопросам толкования и применения Конвенции. В статье 2 </w:t>
      </w:r>
      <w:r w:rsidR="00780C88">
        <w:rPr>
          <w:rFonts w:ascii="Times New Roman" w:hAnsi="Times New Roman" w:cs="Times New Roman"/>
          <w:sz w:val="28"/>
          <w:szCs w:val="28"/>
        </w:rPr>
        <w:t>федерального закона уже прописывается некое условие, которое говорит о том, что Россия должна предусмотреть увеличение расходов на судебную и правоохранительную систему.</w:t>
      </w:r>
    </w:p>
    <w:p w:rsidR="00780C88" w:rsidRDefault="00780C88" w:rsidP="00450B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принятием ратификации, граждане РФ теперь могут подавать жалобы о нарушении своих прав в Европейский суд по правам человека</w:t>
      </w:r>
      <w:r w:rsidR="002B6793">
        <w:rPr>
          <w:rFonts w:ascii="Times New Roman" w:hAnsi="Times New Roman" w:cs="Times New Roman"/>
          <w:sz w:val="28"/>
          <w:szCs w:val="28"/>
        </w:rPr>
        <w:t xml:space="preserve">, то есть у них </w:t>
      </w:r>
      <w:r w:rsidR="002B6793">
        <w:rPr>
          <w:rFonts w:ascii="Times New Roman" w:hAnsi="Times New Roman" w:cs="Times New Roman"/>
          <w:sz w:val="28"/>
          <w:szCs w:val="28"/>
        </w:rPr>
        <w:lastRenderedPageBreak/>
        <w:t>появляется еще один вид органа, с помощью которого они могут защищать свои права. Но также не стоит забывать о том, что и у России с принятием ратификации появился еще один набор прав и обязанностей.</w:t>
      </w:r>
    </w:p>
    <w:p w:rsidR="00F419F3" w:rsidRDefault="00F419F3" w:rsidP="007333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33BC" w:rsidRDefault="00780C88" w:rsidP="007333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4340A">
        <w:rPr>
          <w:rFonts w:ascii="Times New Roman" w:hAnsi="Times New Roman" w:cs="Times New Roman"/>
          <w:sz w:val="28"/>
          <w:szCs w:val="28"/>
        </w:rPr>
        <w:t>Влияние ЕСПЧ</w:t>
      </w:r>
      <w:r w:rsidR="004F5AAC">
        <w:rPr>
          <w:rFonts w:ascii="Times New Roman" w:hAnsi="Times New Roman" w:cs="Times New Roman"/>
          <w:sz w:val="28"/>
          <w:szCs w:val="28"/>
        </w:rPr>
        <w:t xml:space="preserve"> </w:t>
      </w:r>
      <w:r w:rsidR="0024340A">
        <w:rPr>
          <w:rFonts w:ascii="Times New Roman" w:hAnsi="Times New Roman" w:cs="Times New Roman"/>
          <w:sz w:val="28"/>
          <w:szCs w:val="28"/>
        </w:rPr>
        <w:t xml:space="preserve">на </w:t>
      </w:r>
      <w:r w:rsidR="00BA0330">
        <w:rPr>
          <w:rFonts w:ascii="Times New Roman" w:hAnsi="Times New Roman" w:cs="Times New Roman"/>
          <w:sz w:val="28"/>
          <w:szCs w:val="28"/>
        </w:rPr>
        <w:t>Росси</w:t>
      </w:r>
      <w:r w:rsidR="00EA38B3">
        <w:rPr>
          <w:rFonts w:ascii="Times New Roman" w:hAnsi="Times New Roman" w:cs="Times New Roman"/>
          <w:sz w:val="28"/>
          <w:szCs w:val="28"/>
        </w:rPr>
        <w:t>ю и значение его решений для правовой системы РФ.</w:t>
      </w:r>
    </w:p>
    <w:p w:rsidR="0025357F" w:rsidRDefault="007333BC" w:rsidP="000472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="00EA38B3">
        <w:rPr>
          <w:rFonts w:ascii="Times New Roman" w:hAnsi="Times New Roman" w:cs="Times New Roman"/>
          <w:sz w:val="28"/>
          <w:szCs w:val="28"/>
        </w:rPr>
        <w:t>ринятием ратификации Конвенции</w:t>
      </w:r>
      <w:r>
        <w:rPr>
          <w:rFonts w:ascii="Times New Roman" w:hAnsi="Times New Roman" w:cs="Times New Roman"/>
          <w:sz w:val="28"/>
          <w:szCs w:val="28"/>
        </w:rPr>
        <w:t xml:space="preserve"> о защите прав человека и основных свобод, Россия стала государством-участником Конвенции, а следовательно на неё стала распространятся юрисдикция ЕСПЧ. Ратификация Конвенции сыграла очень значительную роль в развитии правовой системы России</w:t>
      </w:r>
      <w:r w:rsidR="0025357F">
        <w:rPr>
          <w:rFonts w:ascii="Times New Roman" w:hAnsi="Times New Roman" w:cs="Times New Roman"/>
          <w:sz w:val="28"/>
          <w:szCs w:val="28"/>
        </w:rPr>
        <w:t xml:space="preserve">. Для страны открылся новый путь и источник развития права в сфере </w:t>
      </w:r>
      <w:r w:rsidR="000472F3">
        <w:rPr>
          <w:rFonts w:ascii="Times New Roman" w:hAnsi="Times New Roman" w:cs="Times New Roman"/>
          <w:sz w:val="28"/>
          <w:szCs w:val="28"/>
        </w:rPr>
        <w:t>В части 4, статьи 15 Конституции РФ</w:t>
      </w:r>
      <w:r w:rsidR="000472F3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="0025357F">
        <w:rPr>
          <w:rFonts w:ascii="Times New Roman" w:hAnsi="Times New Roman" w:cs="Times New Roman"/>
          <w:sz w:val="28"/>
          <w:szCs w:val="28"/>
        </w:rPr>
        <w:t xml:space="preserve"> говорится о том, что принципы и нормы международного права и международные договоры Российской Федерации являются составной частью её правовой системы. Это значит, что на основании данной статьи, международный договор, а в нашем случае ратификация Конвенции, является частью правовой системы России</w:t>
      </w:r>
      <w:r w:rsidR="00BE3D7A">
        <w:rPr>
          <w:rFonts w:ascii="Times New Roman" w:hAnsi="Times New Roman" w:cs="Times New Roman"/>
          <w:sz w:val="28"/>
          <w:szCs w:val="28"/>
        </w:rPr>
        <w:t xml:space="preserve">. </w:t>
      </w:r>
      <w:r w:rsidR="000B5B61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BE3D7A">
        <w:rPr>
          <w:rFonts w:ascii="Times New Roman" w:hAnsi="Times New Roman" w:cs="Times New Roman"/>
          <w:sz w:val="28"/>
          <w:szCs w:val="28"/>
        </w:rPr>
        <w:t>всё, что приписано в Конвенции, Россия должна исполнять и нивкоем случае не нарушать. Также в этой же статье прописано, что если  в международном договоре установлены иные правила, чем те, которые прописаны в законодательстве РФ, то в этом случае должны применяться нормы, которые прописаны в договоре. Данная статья показывает правовой статус международных договоров и  насколько их нормы и правила важны для России. Они ставятся превыше тех норм, которые уже существуют в законодательстве страны.</w:t>
      </w:r>
      <w:r w:rsidR="00E22D7F">
        <w:rPr>
          <w:rFonts w:ascii="Times New Roman" w:hAnsi="Times New Roman" w:cs="Times New Roman"/>
          <w:sz w:val="28"/>
          <w:szCs w:val="28"/>
        </w:rPr>
        <w:t xml:space="preserve"> То есть, Европейская Конвенция по правам человека имеет обязательный характер для государственных органов России. При рассмотрении дел и вынесении решений, суд должен в обязательном порядке </w:t>
      </w:r>
      <w:r w:rsidR="00E22D7F">
        <w:rPr>
          <w:rFonts w:ascii="Times New Roman" w:hAnsi="Times New Roman" w:cs="Times New Roman"/>
          <w:sz w:val="28"/>
          <w:szCs w:val="28"/>
        </w:rPr>
        <w:lastRenderedPageBreak/>
        <w:t>ссылаться на Конвенцию, если это дело связ</w:t>
      </w:r>
      <w:r w:rsidR="0000361C">
        <w:rPr>
          <w:rFonts w:ascii="Times New Roman" w:hAnsi="Times New Roman" w:cs="Times New Roman"/>
          <w:sz w:val="28"/>
          <w:szCs w:val="28"/>
        </w:rPr>
        <w:t>ано с нарушением прав человека.</w:t>
      </w:r>
      <w:r w:rsidR="000B5B61">
        <w:rPr>
          <w:rFonts w:ascii="Times New Roman" w:hAnsi="Times New Roman" w:cs="Times New Roman"/>
          <w:sz w:val="28"/>
          <w:szCs w:val="28"/>
        </w:rPr>
        <w:t xml:space="preserve"> Из этого можно сказать, что Европейский суд и внутригосударственные суды России имеют единую задачу – защита прав и свобод человека. Но тут сразу прослеживается то, что все-таки более доминантный характер в плане правовых норм все же имеет ЕСПЧ.</w:t>
      </w:r>
    </w:p>
    <w:p w:rsidR="00422BA0" w:rsidRDefault="000B5B61" w:rsidP="000B5B6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более детально, как именно ЕСПЧ</w:t>
      </w:r>
      <w:r w:rsidR="00060DBB">
        <w:rPr>
          <w:rFonts w:ascii="Times New Roman" w:hAnsi="Times New Roman" w:cs="Times New Roman"/>
          <w:sz w:val="28"/>
          <w:szCs w:val="28"/>
        </w:rPr>
        <w:t xml:space="preserve"> и его решения влияю</w:t>
      </w:r>
      <w:r>
        <w:rPr>
          <w:rFonts w:ascii="Times New Roman" w:hAnsi="Times New Roman" w:cs="Times New Roman"/>
          <w:sz w:val="28"/>
          <w:szCs w:val="28"/>
        </w:rPr>
        <w:t>т на</w:t>
      </w:r>
      <w:r w:rsidR="00542873">
        <w:rPr>
          <w:rFonts w:ascii="Times New Roman" w:hAnsi="Times New Roman" w:cs="Times New Roman"/>
          <w:sz w:val="28"/>
          <w:szCs w:val="28"/>
        </w:rPr>
        <w:t xml:space="preserve"> правовую систему</w:t>
      </w:r>
      <w:r w:rsidR="00060DBB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2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BA0" w:rsidRDefault="00422BA0" w:rsidP="00422BA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ЕСПЧ  показал сво</w:t>
      </w:r>
      <w:r w:rsidR="000472F3">
        <w:rPr>
          <w:rFonts w:ascii="Times New Roman" w:hAnsi="Times New Roman" w:cs="Times New Roman"/>
          <w:sz w:val="28"/>
          <w:szCs w:val="28"/>
        </w:rPr>
        <w:t>е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2F3">
        <w:rPr>
          <w:rFonts w:ascii="Times New Roman" w:hAnsi="Times New Roman" w:cs="Times New Roman"/>
          <w:sz w:val="28"/>
          <w:szCs w:val="28"/>
        </w:rPr>
        <w:t>на правовую систему</w:t>
      </w:r>
      <w:r>
        <w:rPr>
          <w:rFonts w:ascii="Times New Roman" w:hAnsi="Times New Roman" w:cs="Times New Roman"/>
          <w:sz w:val="28"/>
          <w:szCs w:val="28"/>
        </w:rPr>
        <w:t xml:space="preserve"> России в статье 2 Федерального закона о ратификации Конвенции</w:t>
      </w:r>
      <w:r w:rsidR="000472F3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 В ней, как уже было сказано раннее, прописывается то, что Россия должна предусмотреть увеличение расходов на судебную и правоохранительную систему. То есть, Россия вынуждена в соответствии с международным договором увеличивать расходы на правоохранительную и судебную систему. Это делается для того, чтобы внутригосударственные органы работали более эффективно, в следствие чего защита прав граждан будет более качественной.</w:t>
      </w:r>
    </w:p>
    <w:p w:rsidR="009146AA" w:rsidRDefault="00542873" w:rsidP="000B5B6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</w:t>
      </w:r>
      <w:r w:rsidR="00422BA0">
        <w:rPr>
          <w:rFonts w:ascii="Times New Roman" w:hAnsi="Times New Roman" w:cs="Times New Roman"/>
          <w:sz w:val="28"/>
          <w:szCs w:val="28"/>
        </w:rPr>
        <w:t>вторых</w:t>
      </w:r>
      <w:r>
        <w:rPr>
          <w:rFonts w:ascii="Times New Roman" w:hAnsi="Times New Roman" w:cs="Times New Roman"/>
          <w:sz w:val="28"/>
          <w:szCs w:val="28"/>
        </w:rPr>
        <w:t xml:space="preserve">, так как российские граждане теперь имеют право обращаться в Европейский суд с целью подачи жалобы о нарушении своих прав, то для России встал вопрос об улучшении правовой системы страны. В этом есть необходимость, потому что </w:t>
      </w:r>
      <w:r w:rsidR="00FD2951">
        <w:rPr>
          <w:rFonts w:ascii="Times New Roman" w:hAnsi="Times New Roman" w:cs="Times New Roman"/>
          <w:sz w:val="28"/>
          <w:szCs w:val="28"/>
        </w:rPr>
        <w:t>достаточно много жалоб поступают от российских граждан в Европейский суд, что не очень хорошо сказывается на международное положение нашей страны. Согласно статистике, российские граждане обращаются очень часто в ЕСПЧ</w:t>
      </w:r>
      <w:r w:rsidR="00745E66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="00FD2951">
        <w:rPr>
          <w:rFonts w:ascii="Times New Roman" w:hAnsi="Times New Roman" w:cs="Times New Roman"/>
          <w:sz w:val="28"/>
          <w:szCs w:val="28"/>
        </w:rPr>
        <w:t xml:space="preserve">. По данному графику </w:t>
      </w:r>
      <w:r w:rsidR="0013176D">
        <w:rPr>
          <w:rFonts w:ascii="Times New Roman" w:hAnsi="Times New Roman" w:cs="Times New Roman"/>
          <w:sz w:val="28"/>
          <w:szCs w:val="28"/>
        </w:rPr>
        <w:t xml:space="preserve">видно, что за последние 4 года количество жалоб начало потихоньку снижаться, но даже несмторя на это, все равно количество жалоб очень высокое. Снижение количества жалоб говорит о том, что правовая система России начала </w:t>
      </w:r>
      <w:r w:rsidR="0013176D">
        <w:rPr>
          <w:rFonts w:ascii="Times New Roman" w:hAnsi="Times New Roman" w:cs="Times New Roman"/>
          <w:sz w:val="28"/>
          <w:szCs w:val="28"/>
        </w:rPr>
        <w:lastRenderedPageBreak/>
        <w:t>улучшаться. То есть внутригосударственные органы начали работать более лучше и эффективней в сфере защиты прав и свобод людей. Из этого следует, что реакция ЕСПЧ на данное количество жалоб и его решения по ним играют большую роль в улучшении правовой системы России, ведь его решения и постановления</w:t>
      </w:r>
      <w:r w:rsidR="00F412D1">
        <w:rPr>
          <w:rFonts w:ascii="Times New Roman" w:hAnsi="Times New Roman" w:cs="Times New Roman"/>
          <w:sz w:val="28"/>
          <w:szCs w:val="28"/>
        </w:rPr>
        <w:t xml:space="preserve"> по жалобам</w:t>
      </w:r>
      <w:r w:rsidR="0013176D">
        <w:rPr>
          <w:rFonts w:ascii="Times New Roman" w:hAnsi="Times New Roman" w:cs="Times New Roman"/>
          <w:sz w:val="28"/>
          <w:szCs w:val="28"/>
        </w:rPr>
        <w:t xml:space="preserve"> должны исполняться страной в обязательном порядке.</w:t>
      </w:r>
    </w:p>
    <w:p w:rsidR="00265022" w:rsidRDefault="00265022" w:rsidP="000B5B6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науке принято условно разделять решения и постановления ЕСПЧ на две группы: ординарные и неординарные(их еще называют «пилотные»). Ординарные постановления – это постановления, которые выносятся </w:t>
      </w:r>
      <w:r w:rsidR="00195BFB">
        <w:rPr>
          <w:rFonts w:ascii="Times New Roman" w:hAnsi="Times New Roman" w:cs="Times New Roman"/>
          <w:sz w:val="28"/>
          <w:szCs w:val="28"/>
        </w:rPr>
        <w:t>в случаях нарушения статей Конвенции. Но в нашем случае нам более интересны «пилотные» постановления. Данный вид постановления выносится, когда ЕСПЧ необходимо разрешить большое количество жалоб по одной и той же проблеме. И если данное постановление все-таки выносится, то Европейский суд предписывает государству-ответчику обязанность о внесении каких-либо изменений в законодательную базу, с целью устранения проблемы нарушения прав человека в данной стране. Я выделил данный вид постановления, потому что от российских граждан поступает достаточно много жалоб в ЕСПЧ, и так как их много, то процент похожих нарушений прав человека соответственно тоже немалый.</w:t>
      </w:r>
    </w:p>
    <w:p w:rsidR="00266DB5" w:rsidRDefault="007B4E74" w:rsidP="00266D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пример влияния решений ЕСПЧ на правовую систему России. Так в пример можно взять</w:t>
      </w:r>
      <w:r w:rsidR="0024606E">
        <w:rPr>
          <w:rFonts w:ascii="Times New Roman" w:hAnsi="Times New Roman" w:cs="Times New Roman"/>
          <w:sz w:val="28"/>
          <w:szCs w:val="28"/>
        </w:rPr>
        <w:t xml:space="preserve"> одно из самых громких дел - это</w:t>
      </w:r>
      <w:r w:rsidR="007523AB">
        <w:rPr>
          <w:rFonts w:ascii="Times New Roman" w:hAnsi="Times New Roman" w:cs="Times New Roman"/>
          <w:sz w:val="28"/>
          <w:szCs w:val="28"/>
        </w:rPr>
        <w:t xml:space="preserve"> дело </w:t>
      </w:r>
      <w:r w:rsidR="0024606E">
        <w:rPr>
          <w:rFonts w:ascii="Times New Roman" w:hAnsi="Times New Roman" w:cs="Times New Roman"/>
          <w:sz w:val="28"/>
          <w:szCs w:val="28"/>
        </w:rPr>
        <w:t>«Кляхина»</w:t>
      </w:r>
      <w:r w:rsidR="007523AB">
        <w:rPr>
          <w:rFonts w:ascii="Times New Roman" w:hAnsi="Times New Roman" w:cs="Times New Roman"/>
          <w:sz w:val="28"/>
          <w:szCs w:val="28"/>
        </w:rPr>
        <w:t>, которо</w:t>
      </w:r>
      <w:r w:rsidR="0024606E">
        <w:rPr>
          <w:rFonts w:ascii="Times New Roman" w:hAnsi="Times New Roman" w:cs="Times New Roman"/>
          <w:sz w:val="28"/>
          <w:szCs w:val="28"/>
        </w:rPr>
        <w:t>е рассматривал Европейский суд</w:t>
      </w:r>
      <w:r w:rsidR="000472F3">
        <w:rPr>
          <w:rFonts w:ascii="Times New Roman" w:hAnsi="Times New Roman" w:cs="Times New Roman"/>
          <w:sz w:val="28"/>
          <w:szCs w:val="28"/>
        </w:rPr>
        <w:t xml:space="preserve"> протв России</w:t>
      </w:r>
      <w:r w:rsidR="0024606E">
        <w:rPr>
          <w:rFonts w:ascii="Times New Roman" w:hAnsi="Times New Roman" w:cs="Times New Roman"/>
          <w:sz w:val="28"/>
          <w:szCs w:val="28"/>
        </w:rPr>
        <w:t xml:space="preserve">. </w:t>
      </w:r>
      <w:r w:rsidR="007523AB">
        <w:rPr>
          <w:rFonts w:ascii="Times New Roman" w:hAnsi="Times New Roman" w:cs="Times New Roman"/>
          <w:sz w:val="28"/>
          <w:szCs w:val="28"/>
        </w:rPr>
        <w:t>Жалоба была подана в ЕСПЧ на основании нарушения содержания лиц под стражей. Нарушения заключались в том, что Константина Владимировича Кляхина держали под стражей в течение 6 месяцев только на основании передачи дела</w:t>
      </w:r>
      <w:r w:rsidR="00266DB5">
        <w:rPr>
          <w:rFonts w:ascii="Times New Roman" w:hAnsi="Times New Roman" w:cs="Times New Roman"/>
          <w:sz w:val="28"/>
          <w:szCs w:val="28"/>
        </w:rPr>
        <w:t xml:space="preserve"> на рассмотрения </w:t>
      </w:r>
      <w:r w:rsidR="007523AB">
        <w:rPr>
          <w:rFonts w:ascii="Times New Roman" w:hAnsi="Times New Roman" w:cs="Times New Roman"/>
          <w:sz w:val="28"/>
          <w:szCs w:val="28"/>
        </w:rPr>
        <w:t xml:space="preserve"> в суд, причем условия прибывания его под стражей были </w:t>
      </w:r>
      <w:r w:rsidR="000472F3">
        <w:rPr>
          <w:rFonts w:ascii="Times New Roman" w:hAnsi="Times New Roman" w:cs="Times New Roman"/>
          <w:sz w:val="28"/>
          <w:szCs w:val="28"/>
        </w:rPr>
        <w:t>не самыми лучшими</w:t>
      </w:r>
      <w:r w:rsidR="007523AB">
        <w:rPr>
          <w:rFonts w:ascii="Times New Roman" w:hAnsi="Times New Roman" w:cs="Times New Roman"/>
          <w:sz w:val="28"/>
          <w:szCs w:val="28"/>
        </w:rPr>
        <w:t xml:space="preserve">. Европейский суд по данному делу вынес решение о выплате компенсации Россией гражданину К.В. Кляхину. В связи с этим, Россией были предприняты меры по устранению нарушений данного типа. В статью 237 УПК </w:t>
      </w:r>
      <w:r w:rsidR="007523AB">
        <w:rPr>
          <w:rFonts w:ascii="Times New Roman" w:hAnsi="Times New Roman" w:cs="Times New Roman"/>
          <w:sz w:val="28"/>
          <w:szCs w:val="28"/>
        </w:rPr>
        <w:lastRenderedPageBreak/>
        <w:t>РФ бы</w:t>
      </w:r>
      <w:r w:rsidR="00266DB5">
        <w:rPr>
          <w:rFonts w:ascii="Times New Roman" w:hAnsi="Times New Roman" w:cs="Times New Roman"/>
          <w:sz w:val="28"/>
          <w:szCs w:val="28"/>
        </w:rPr>
        <w:t>ли внесены указания о сроках задержания под стражей лица. Федеральным законом от 29 декабря 2010 года была введена возможность освобождения из под ст</w:t>
      </w:r>
      <w:r w:rsidR="00AB2B22">
        <w:rPr>
          <w:rFonts w:ascii="Times New Roman" w:hAnsi="Times New Roman" w:cs="Times New Roman"/>
          <w:sz w:val="28"/>
          <w:szCs w:val="28"/>
        </w:rPr>
        <w:t>ражи серьезно больных заключенны</w:t>
      </w:r>
      <w:r w:rsidR="00266DB5">
        <w:rPr>
          <w:rFonts w:ascii="Times New Roman" w:hAnsi="Times New Roman" w:cs="Times New Roman"/>
          <w:sz w:val="28"/>
          <w:szCs w:val="28"/>
        </w:rPr>
        <w:t>х, меняя меру пресечения свободы на более мягкую. Данный пример четко показывает, как ЕСПЧ своими решениями влияет на правовую систему России. К сожалению, это лишь одно из многочисленных дел, которое рассматривал суд против России. Но в этом есть и плюс, который заключается в том, что решения и постановления ЕСПЧ все же помогают правовой системе России улучшаться, выявляя ее недостатки.</w:t>
      </w:r>
    </w:p>
    <w:p w:rsidR="008F164C" w:rsidRDefault="008F164C" w:rsidP="00266D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небольшой итог, нужно сказать, что у Европейского суда по правам человека имеется достаточно большое количество рычагов, с помощью которых он влияет на Россию, ее правовую систему. </w:t>
      </w:r>
      <w:r w:rsidR="004F5AAC">
        <w:rPr>
          <w:rFonts w:ascii="Times New Roman" w:hAnsi="Times New Roman" w:cs="Times New Roman"/>
          <w:sz w:val="28"/>
          <w:szCs w:val="28"/>
        </w:rPr>
        <w:t>Решения ЕСПЧ играют</w:t>
      </w:r>
      <w:r>
        <w:rPr>
          <w:rFonts w:ascii="Times New Roman" w:hAnsi="Times New Roman" w:cs="Times New Roman"/>
          <w:sz w:val="28"/>
          <w:szCs w:val="28"/>
        </w:rPr>
        <w:t xml:space="preserve"> очень значимую и весомую роль для правовой системы России. После того, как Россия подписала ратификацию Конвенции, то ее правовая система начала заметно улучшаться, её граждане получили еще один орган, с помощью кот</w:t>
      </w:r>
      <w:r w:rsidR="00EC40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рого они могут защищать свои права</w:t>
      </w:r>
      <w:r w:rsidR="00EC407E">
        <w:rPr>
          <w:rFonts w:ascii="Times New Roman" w:hAnsi="Times New Roman" w:cs="Times New Roman"/>
          <w:sz w:val="28"/>
          <w:szCs w:val="28"/>
        </w:rPr>
        <w:t>. Хоть и ЕСПЧ заметно давит на Россию из-за большого количества жалоб, но для правовой системы страны это является плюсом, потому что выявляются недостатки системы, которые Европейский суд помогает устранить.</w:t>
      </w:r>
      <w:r w:rsidR="004F5AAC">
        <w:rPr>
          <w:rFonts w:ascii="Times New Roman" w:hAnsi="Times New Roman" w:cs="Times New Roman"/>
          <w:sz w:val="28"/>
          <w:szCs w:val="28"/>
        </w:rPr>
        <w:t xml:space="preserve"> Решения ЕСПЧ по делам против России л</w:t>
      </w:r>
      <w:r w:rsidR="00B51FCE">
        <w:rPr>
          <w:rFonts w:ascii="Times New Roman" w:hAnsi="Times New Roman" w:cs="Times New Roman"/>
          <w:sz w:val="28"/>
          <w:szCs w:val="28"/>
        </w:rPr>
        <w:t>ишь усиливают и улучшают право</w:t>
      </w:r>
      <w:r w:rsidR="004F5AAC">
        <w:rPr>
          <w:rFonts w:ascii="Times New Roman" w:hAnsi="Times New Roman" w:cs="Times New Roman"/>
          <w:sz w:val="28"/>
          <w:szCs w:val="28"/>
        </w:rPr>
        <w:t>вую систему нашей страны, вне</w:t>
      </w:r>
      <w:r w:rsidR="00B51FCE">
        <w:rPr>
          <w:rFonts w:ascii="Times New Roman" w:hAnsi="Times New Roman" w:cs="Times New Roman"/>
          <w:sz w:val="28"/>
          <w:szCs w:val="28"/>
        </w:rPr>
        <w:t xml:space="preserve"> </w:t>
      </w:r>
      <w:r w:rsidR="004F5AAC">
        <w:rPr>
          <w:rFonts w:ascii="Times New Roman" w:hAnsi="Times New Roman" w:cs="Times New Roman"/>
          <w:sz w:val="28"/>
          <w:szCs w:val="28"/>
        </w:rPr>
        <w:t>зависимости от того, положительн</w:t>
      </w:r>
      <w:r w:rsidR="00BA0330">
        <w:rPr>
          <w:rFonts w:ascii="Times New Roman" w:hAnsi="Times New Roman" w:cs="Times New Roman"/>
          <w:sz w:val="28"/>
          <w:szCs w:val="28"/>
        </w:rPr>
        <w:t>ый ли вердикт</w:t>
      </w:r>
      <w:r w:rsidR="004F5AAC">
        <w:rPr>
          <w:rFonts w:ascii="Times New Roman" w:hAnsi="Times New Roman" w:cs="Times New Roman"/>
          <w:sz w:val="28"/>
          <w:szCs w:val="28"/>
        </w:rPr>
        <w:t xml:space="preserve"> для страны или нет.</w:t>
      </w:r>
    </w:p>
    <w:p w:rsidR="00CF030E" w:rsidRDefault="00CF030E" w:rsidP="000B5B6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030E" w:rsidRDefault="00CF030E" w:rsidP="000B5B6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47F3" w:rsidRDefault="00FA47F3" w:rsidP="003327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0BE4" w:rsidRDefault="00320BE4" w:rsidP="00DA1B4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BE4" w:rsidRDefault="00320BE4" w:rsidP="00DA1B4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BE4" w:rsidRDefault="00320BE4" w:rsidP="001C18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47F3" w:rsidRPr="00DA1B41" w:rsidRDefault="00FA47F3" w:rsidP="00DA1B4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B4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A3B12" w:rsidRDefault="003327CD" w:rsidP="005F04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работы, нужно отметить, что </w:t>
      </w:r>
      <w:r w:rsidR="00780D70">
        <w:rPr>
          <w:rFonts w:ascii="Times New Roman" w:hAnsi="Times New Roman" w:cs="Times New Roman"/>
          <w:sz w:val="28"/>
          <w:szCs w:val="28"/>
        </w:rPr>
        <w:t>Европейский суд по правам человека является важнейшим международным судебным органом, механизмом, который выполняет важнейшую функцию – защита прав и свобод человека. Опираясь на Конвенцию о защите прав человека и основных свобод, он принимает жалобы от всех лиц государств-участников, чтобы помочь им в защите своих прав.</w:t>
      </w:r>
      <w:r>
        <w:rPr>
          <w:rFonts w:ascii="Times New Roman" w:hAnsi="Times New Roman" w:cs="Times New Roman"/>
          <w:sz w:val="28"/>
          <w:szCs w:val="28"/>
        </w:rPr>
        <w:t xml:space="preserve"> Европейский суд имеет достаточно большое количество прав и обязанностей,</w:t>
      </w:r>
      <w:r w:rsidR="00A116E8">
        <w:rPr>
          <w:rFonts w:ascii="Times New Roman" w:hAnsi="Times New Roman" w:cs="Times New Roman"/>
          <w:sz w:val="28"/>
          <w:szCs w:val="28"/>
        </w:rPr>
        <w:t xml:space="preserve"> что свидетельствует о его высо</w:t>
      </w:r>
      <w:r>
        <w:rPr>
          <w:rFonts w:ascii="Times New Roman" w:hAnsi="Times New Roman" w:cs="Times New Roman"/>
          <w:sz w:val="28"/>
          <w:szCs w:val="28"/>
        </w:rPr>
        <w:t>ком статусе и</w:t>
      </w:r>
      <w:r w:rsidR="00A116E8">
        <w:rPr>
          <w:rFonts w:ascii="Times New Roman" w:hAnsi="Times New Roman" w:cs="Times New Roman"/>
          <w:sz w:val="28"/>
          <w:szCs w:val="28"/>
        </w:rPr>
        <w:t xml:space="preserve"> большой</w:t>
      </w:r>
      <w:r w:rsidR="00B51FCE">
        <w:rPr>
          <w:rFonts w:ascii="Times New Roman" w:hAnsi="Times New Roman" w:cs="Times New Roman"/>
          <w:sz w:val="28"/>
          <w:szCs w:val="28"/>
        </w:rPr>
        <w:t xml:space="preserve"> востребованн</w:t>
      </w:r>
      <w:r>
        <w:rPr>
          <w:rFonts w:ascii="Times New Roman" w:hAnsi="Times New Roman" w:cs="Times New Roman"/>
          <w:sz w:val="28"/>
          <w:szCs w:val="28"/>
        </w:rPr>
        <w:t>ости в мире. Также об этом свидетельствует обширное распространение его юрисдикции</w:t>
      </w:r>
      <w:r w:rsidR="006A3B12">
        <w:rPr>
          <w:rFonts w:ascii="Times New Roman" w:hAnsi="Times New Roman" w:cs="Times New Roman"/>
          <w:sz w:val="28"/>
          <w:szCs w:val="28"/>
        </w:rPr>
        <w:t xml:space="preserve">. ЕСПЧ охватывает достаточно большое количество стран, потому что все государства хотят с помощью данного международного органа предоставить своим гражданам еще больше возможностей для защиты своих прав. </w:t>
      </w:r>
      <w:r w:rsidR="00780D70">
        <w:rPr>
          <w:rFonts w:ascii="Times New Roman" w:hAnsi="Times New Roman" w:cs="Times New Roman"/>
          <w:sz w:val="28"/>
          <w:szCs w:val="28"/>
        </w:rPr>
        <w:t>Безусловно, ЕСПЧ играет важнейшую роль в международном сообществе. Без данного судебного органа, защита прав людей была бы куда сложнее, ведь у государств не всегда хватает своих внутренних ресурсов, чтобы обеспечить максимальную защиту прав своих граждан. Именно для этого и был соз</w:t>
      </w:r>
      <w:r w:rsidR="00E31E23">
        <w:rPr>
          <w:rFonts w:ascii="Times New Roman" w:hAnsi="Times New Roman" w:cs="Times New Roman"/>
          <w:sz w:val="28"/>
          <w:szCs w:val="28"/>
        </w:rPr>
        <w:t xml:space="preserve">дан ЕСПЧ – помогать </w:t>
      </w:r>
      <w:r w:rsidR="00780D70">
        <w:rPr>
          <w:rFonts w:ascii="Times New Roman" w:hAnsi="Times New Roman" w:cs="Times New Roman"/>
          <w:sz w:val="28"/>
          <w:szCs w:val="28"/>
        </w:rPr>
        <w:t xml:space="preserve"> людям защищать свои законные права</w:t>
      </w:r>
      <w:r w:rsidR="00175C6B">
        <w:rPr>
          <w:rFonts w:ascii="Times New Roman" w:hAnsi="Times New Roman" w:cs="Times New Roman"/>
          <w:sz w:val="28"/>
          <w:szCs w:val="28"/>
        </w:rPr>
        <w:t>. Также Европейский суд помогает и государствам-участникам Конвенции, устанавливая чет</w:t>
      </w:r>
      <w:r w:rsidR="00E31E23">
        <w:rPr>
          <w:rFonts w:ascii="Times New Roman" w:hAnsi="Times New Roman" w:cs="Times New Roman"/>
          <w:sz w:val="28"/>
          <w:szCs w:val="28"/>
        </w:rPr>
        <w:t>кие правила защиты прав людей. Т</w:t>
      </w:r>
      <w:r w:rsidR="00175C6B">
        <w:rPr>
          <w:rFonts w:ascii="Times New Roman" w:hAnsi="Times New Roman" w:cs="Times New Roman"/>
          <w:sz w:val="28"/>
          <w:szCs w:val="28"/>
        </w:rPr>
        <w:t>ем самым он помогает, во-первых, разрешать спорные дела, связанные с правами и свободами людей, во-вторых, сохранять в го</w:t>
      </w:r>
      <w:r w:rsidR="00CF030E">
        <w:rPr>
          <w:rFonts w:ascii="Times New Roman" w:hAnsi="Times New Roman" w:cs="Times New Roman"/>
          <w:sz w:val="28"/>
          <w:szCs w:val="28"/>
        </w:rPr>
        <w:t>сударстве спокойное и стабильное положение, снимая, так сказать, социальное напряжение, и, в-третьих, что не мало важно, развивать правовую систему стран.</w:t>
      </w:r>
      <w:r w:rsidR="0016108E">
        <w:rPr>
          <w:rFonts w:ascii="Times New Roman" w:hAnsi="Times New Roman" w:cs="Times New Roman"/>
          <w:sz w:val="28"/>
          <w:szCs w:val="28"/>
        </w:rPr>
        <w:t xml:space="preserve"> К России данные аспекты тож</w:t>
      </w:r>
      <w:r w:rsidR="00E31E23">
        <w:rPr>
          <w:rFonts w:ascii="Times New Roman" w:hAnsi="Times New Roman" w:cs="Times New Roman"/>
          <w:sz w:val="28"/>
          <w:szCs w:val="28"/>
        </w:rPr>
        <w:t xml:space="preserve">е относятся. Но так как в данной работе я делал больше упор на связь именно России и ЕСПЧ, то соответственно нужно подвести итог об этой связи. ЕСПЧ </w:t>
      </w:r>
      <w:r w:rsidR="0016108E">
        <w:rPr>
          <w:rFonts w:ascii="Times New Roman" w:hAnsi="Times New Roman" w:cs="Times New Roman"/>
          <w:sz w:val="28"/>
          <w:szCs w:val="28"/>
        </w:rPr>
        <w:t>связан с Россией международным договором, ратификацией Конвенции, в соответствии с которой</w:t>
      </w:r>
      <w:r w:rsidR="004F4972">
        <w:rPr>
          <w:rFonts w:ascii="Times New Roman" w:hAnsi="Times New Roman" w:cs="Times New Roman"/>
          <w:sz w:val="28"/>
          <w:szCs w:val="28"/>
        </w:rPr>
        <w:t>,</w:t>
      </w:r>
      <w:r w:rsidR="0016108E">
        <w:rPr>
          <w:rFonts w:ascii="Times New Roman" w:hAnsi="Times New Roman" w:cs="Times New Roman"/>
          <w:sz w:val="28"/>
          <w:szCs w:val="28"/>
        </w:rPr>
        <w:t xml:space="preserve"> </w:t>
      </w:r>
      <w:r w:rsidR="00F0009D">
        <w:rPr>
          <w:rFonts w:ascii="Times New Roman" w:hAnsi="Times New Roman" w:cs="Times New Roman"/>
          <w:sz w:val="28"/>
          <w:szCs w:val="28"/>
        </w:rPr>
        <w:t xml:space="preserve">и только </w:t>
      </w:r>
      <w:r w:rsidR="004F4972">
        <w:rPr>
          <w:rFonts w:ascii="Times New Roman" w:hAnsi="Times New Roman" w:cs="Times New Roman"/>
          <w:sz w:val="28"/>
          <w:szCs w:val="28"/>
        </w:rPr>
        <w:t>благодаря которой</w:t>
      </w:r>
      <w:r w:rsidR="0016108E">
        <w:rPr>
          <w:rFonts w:ascii="Times New Roman" w:hAnsi="Times New Roman" w:cs="Times New Roman"/>
          <w:sz w:val="28"/>
          <w:szCs w:val="28"/>
        </w:rPr>
        <w:t xml:space="preserve"> и существует данная связь.</w:t>
      </w:r>
      <w:r w:rsidR="004F4972">
        <w:rPr>
          <w:rFonts w:ascii="Times New Roman" w:hAnsi="Times New Roman" w:cs="Times New Roman"/>
          <w:sz w:val="28"/>
          <w:szCs w:val="28"/>
        </w:rPr>
        <w:t xml:space="preserve"> </w:t>
      </w:r>
      <w:r w:rsidR="00F0009D">
        <w:rPr>
          <w:rFonts w:ascii="Times New Roman" w:hAnsi="Times New Roman" w:cs="Times New Roman"/>
          <w:sz w:val="28"/>
          <w:szCs w:val="28"/>
        </w:rPr>
        <w:t>Безусловно, для России ЕСПЧ играет особую, значимую роль.</w:t>
      </w:r>
      <w:r w:rsidR="001C18B7">
        <w:rPr>
          <w:rFonts w:ascii="Times New Roman" w:hAnsi="Times New Roman" w:cs="Times New Roman"/>
          <w:sz w:val="28"/>
          <w:szCs w:val="28"/>
        </w:rPr>
        <w:t xml:space="preserve"> Его решения имеют большое значение для России.</w:t>
      </w:r>
      <w:r w:rsidR="00F0009D">
        <w:rPr>
          <w:rFonts w:ascii="Times New Roman" w:hAnsi="Times New Roman" w:cs="Times New Roman"/>
          <w:sz w:val="28"/>
          <w:szCs w:val="28"/>
        </w:rPr>
        <w:t xml:space="preserve"> Во-первых, правовая система России, с </w:t>
      </w:r>
      <w:r w:rsidR="00F0009D">
        <w:rPr>
          <w:rFonts w:ascii="Times New Roman" w:hAnsi="Times New Roman" w:cs="Times New Roman"/>
          <w:sz w:val="28"/>
          <w:szCs w:val="28"/>
        </w:rPr>
        <w:lastRenderedPageBreak/>
        <w:t xml:space="preserve">принятием ратификации Конвенции, </w:t>
      </w:r>
      <w:r w:rsidR="005F0405">
        <w:rPr>
          <w:rFonts w:ascii="Times New Roman" w:hAnsi="Times New Roman" w:cs="Times New Roman"/>
          <w:sz w:val="28"/>
          <w:szCs w:val="28"/>
        </w:rPr>
        <w:t>начала улучшаться и до сих пор продолжает становится все лучше и лучше, защита прав людей в стране стала более эффективной. Во-вторых,</w:t>
      </w:r>
      <w:r w:rsidR="001C18B7">
        <w:rPr>
          <w:rFonts w:ascii="Times New Roman" w:hAnsi="Times New Roman" w:cs="Times New Roman"/>
          <w:sz w:val="28"/>
          <w:szCs w:val="28"/>
        </w:rPr>
        <w:t xml:space="preserve"> решения ЕСПЧ помогают улучшать правовую систему нашей страны, так как </w:t>
      </w:r>
      <w:r w:rsidR="00060DBB">
        <w:rPr>
          <w:rFonts w:ascii="Times New Roman" w:hAnsi="Times New Roman" w:cs="Times New Roman"/>
          <w:sz w:val="28"/>
          <w:szCs w:val="28"/>
        </w:rPr>
        <w:t xml:space="preserve">все </w:t>
      </w:r>
      <w:r w:rsidR="001C18B7">
        <w:rPr>
          <w:rFonts w:ascii="Times New Roman" w:hAnsi="Times New Roman" w:cs="Times New Roman"/>
          <w:sz w:val="28"/>
          <w:szCs w:val="28"/>
        </w:rPr>
        <w:t>решения Европейского суда</w:t>
      </w:r>
      <w:r w:rsidR="00060DBB">
        <w:rPr>
          <w:rFonts w:ascii="Times New Roman" w:hAnsi="Times New Roman" w:cs="Times New Roman"/>
          <w:sz w:val="28"/>
          <w:szCs w:val="28"/>
        </w:rPr>
        <w:t>, которые распространяются на Россию,</w:t>
      </w:r>
      <w:r w:rsidR="001C18B7">
        <w:rPr>
          <w:rFonts w:ascii="Times New Roman" w:hAnsi="Times New Roman" w:cs="Times New Roman"/>
          <w:sz w:val="28"/>
          <w:szCs w:val="28"/>
        </w:rPr>
        <w:t xml:space="preserve"> обяза</w:t>
      </w:r>
      <w:r w:rsidR="00060DBB">
        <w:rPr>
          <w:rFonts w:ascii="Times New Roman" w:hAnsi="Times New Roman" w:cs="Times New Roman"/>
          <w:sz w:val="28"/>
          <w:szCs w:val="28"/>
        </w:rPr>
        <w:t>тельны для исполнения, то Россия должна</w:t>
      </w:r>
      <w:r w:rsidR="001C18B7">
        <w:rPr>
          <w:rFonts w:ascii="Times New Roman" w:hAnsi="Times New Roman" w:cs="Times New Roman"/>
          <w:sz w:val="28"/>
          <w:szCs w:val="28"/>
        </w:rPr>
        <w:t xml:space="preserve"> исполнять</w:t>
      </w:r>
      <w:r w:rsidR="00060DBB">
        <w:rPr>
          <w:rFonts w:ascii="Times New Roman" w:hAnsi="Times New Roman" w:cs="Times New Roman"/>
          <w:sz w:val="28"/>
          <w:szCs w:val="28"/>
        </w:rPr>
        <w:t xml:space="preserve"> их</w:t>
      </w:r>
      <w:r w:rsidR="001C18B7">
        <w:rPr>
          <w:rFonts w:ascii="Times New Roman" w:hAnsi="Times New Roman" w:cs="Times New Roman"/>
          <w:sz w:val="28"/>
          <w:szCs w:val="28"/>
        </w:rPr>
        <w:t xml:space="preserve">. В-третьих, </w:t>
      </w:r>
      <w:r w:rsidR="005F0405">
        <w:rPr>
          <w:rFonts w:ascii="Times New Roman" w:hAnsi="Times New Roman" w:cs="Times New Roman"/>
          <w:sz w:val="28"/>
          <w:szCs w:val="28"/>
        </w:rPr>
        <w:t>российские граждане получили право на обращение в Европейский суд по правам человека, что является большим плюсом, ведь это еще один орган, через который можно защищать св</w:t>
      </w:r>
      <w:r>
        <w:rPr>
          <w:rFonts w:ascii="Times New Roman" w:hAnsi="Times New Roman" w:cs="Times New Roman"/>
          <w:sz w:val="28"/>
          <w:szCs w:val="28"/>
        </w:rPr>
        <w:t xml:space="preserve">ои права. </w:t>
      </w:r>
      <w:r w:rsidR="006A3B12">
        <w:rPr>
          <w:rFonts w:ascii="Times New Roman" w:hAnsi="Times New Roman" w:cs="Times New Roman"/>
          <w:sz w:val="28"/>
          <w:szCs w:val="28"/>
        </w:rPr>
        <w:t>Все это говорит о том, что Европейский суд</w:t>
      </w:r>
      <w:r w:rsidR="001C18B7">
        <w:rPr>
          <w:rFonts w:ascii="Times New Roman" w:hAnsi="Times New Roman" w:cs="Times New Roman"/>
          <w:sz w:val="28"/>
          <w:szCs w:val="28"/>
        </w:rPr>
        <w:t xml:space="preserve"> и его решения влияю</w:t>
      </w:r>
      <w:r w:rsidR="006A3B12">
        <w:rPr>
          <w:rFonts w:ascii="Times New Roman" w:hAnsi="Times New Roman" w:cs="Times New Roman"/>
          <w:sz w:val="28"/>
          <w:szCs w:val="28"/>
        </w:rPr>
        <w:t xml:space="preserve">т положительно на Россию, и даже тогда, когда он выносит </w:t>
      </w:r>
      <w:r w:rsidR="001C18B7">
        <w:rPr>
          <w:rFonts w:ascii="Times New Roman" w:hAnsi="Times New Roman" w:cs="Times New Roman"/>
          <w:sz w:val="28"/>
          <w:szCs w:val="28"/>
        </w:rPr>
        <w:t>отрицательные вердикты против РФ</w:t>
      </w:r>
      <w:r w:rsidR="006A3B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405" w:rsidRDefault="006A3B12" w:rsidP="005F04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я считаю, что данный международный орган играет очень весомую роль в мире. Он был создан как механизм защиты </w:t>
      </w:r>
      <w:r w:rsidR="001C03EB">
        <w:rPr>
          <w:rFonts w:ascii="Times New Roman" w:hAnsi="Times New Roman" w:cs="Times New Roman"/>
          <w:sz w:val="28"/>
          <w:szCs w:val="28"/>
        </w:rPr>
        <w:t xml:space="preserve">прав людей, и все года своего существования он справедливо выполнял свои функции. Трудно представить, чтобы сейчас было бы с миром и с нашей страной, если бы Европейского суда по правам человека никогда </w:t>
      </w:r>
      <w:r w:rsidR="00A116E8">
        <w:rPr>
          <w:rFonts w:ascii="Times New Roman" w:hAnsi="Times New Roman" w:cs="Times New Roman"/>
          <w:sz w:val="28"/>
          <w:szCs w:val="28"/>
        </w:rPr>
        <w:t>бы не существовал</w:t>
      </w:r>
      <w:r w:rsidR="001932B6">
        <w:rPr>
          <w:rFonts w:ascii="Times New Roman" w:hAnsi="Times New Roman" w:cs="Times New Roman"/>
          <w:sz w:val="28"/>
          <w:szCs w:val="28"/>
        </w:rPr>
        <w:t>о</w:t>
      </w:r>
      <w:r w:rsidR="001C03EB">
        <w:rPr>
          <w:rFonts w:ascii="Times New Roman" w:hAnsi="Times New Roman" w:cs="Times New Roman"/>
          <w:sz w:val="28"/>
          <w:szCs w:val="28"/>
        </w:rPr>
        <w:t>.</w:t>
      </w:r>
    </w:p>
    <w:p w:rsidR="00753DE1" w:rsidRDefault="00753DE1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3327CD" w:rsidRDefault="003327CD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6A3B12" w:rsidRDefault="006A3B12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6A3B12" w:rsidRDefault="006A3B12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6A3B12" w:rsidRDefault="006A3B12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6A3B12" w:rsidRDefault="006A3B12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6A3B12" w:rsidRDefault="006A3B12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6A3B12" w:rsidRDefault="006A3B12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6A3B12" w:rsidRDefault="006A3B12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320BE4" w:rsidRDefault="00320BE4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F84551" w:rsidRPr="00F84551" w:rsidRDefault="00F84551" w:rsidP="00F84551">
      <w:pPr>
        <w:spacing w:line="360" w:lineRule="auto"/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551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FD2951" w:rsidRDefault="00FD2951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FD2951" w:rsidRDefault="00FD2951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поданных жалоб в ЕСПЧ в отношении России 1998-2016</w:t>
      </w:r>
    </w:p>
    <w:p w:rsidR="00DA1B41" w:rsidRDefault="00FD2951" w:rsidP="00497DE0">
      <w:pPr>
        <w:spacing w:line="360" w:lineRule="auto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19495" cy="4413331"/>
            <wp:effectExtent l="19050" t="0" r="0" b="0"/>
            <wp:docPr id="1" name="Рисунок 1" descr="Количество поданных жалоб в ЕСПЧ в отношении России 1998-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ичество поданных жалоб в ЕСПЧ в отношении России 1998-20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41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B41" w:rsidRPr="00DA1B41" w:rsidRDefault="00DA1B41" w:rsidP="00DA1B41">
      <w:pPr>
        <w:rPr>
          <w:rFonts w:ascii="Times New Roman" w:hAnsi="Times New Roman" w:cs="Times New Roman"/>
          <w:sz w:val="28"/>
          <w:szCs w:val="28"/>
        </w:rPr>
      </w:pPr>
    </w:p>
    <w:p w:rsidR="00DA1B41" w:rsidRPr="00DA1B41" w:rsidRDefault="00DA1B41" w:rsidP="00DA1B41">
      <w:pPr>
        <w:rPr>
          <w:rFonts w:ascii="Times New Roman" w:hAnsi="Times New Roman" w:cs="Times New Roman"/>
          <w:sz w:val="28"/>
          <w:szCs w:val="28"/>
        </w:rPr>
      </w:pPr>
    </w:p>
    <w:p w:rsidR="00DA1B41" w:rsidRPr="00DA1B41" w:rsidRDefault="00DA1B41" w:rsidP="00DA1B41">
      <w:pPr>
        <w:rPr>
          <w:rFonts w:ascii="Times New Roman" w:hAnsi="Times New Roman" w:cs="Times New Roman"/>
          <w:sz w:val="28"/>
          <w:szCs w:val="28"/>
        </w:rPr>
      </w:pPr>
    </w:p>
    <w:p w:rsidR="00DA1B41" w:rsidRPr="00DA1B41" w:rsidRDefault="00DA1B41" w:rsidP="00DA1B41">
      <w:pPr>
        <w:rPr>
          <w:rFonts w:ascii="Times New Roman" w:hAnsi="Times New Roman" w:cs="Times New Roman"/>
          <w:sz w:val="28"/>
          <w:szCs w:val="28"/>
        </w:rPr>
      </w:pPr>
    </w:p>
    <w:p w:rsidR="00DA1B41" w:rsidRPr="00DA1B41" w:rsidRDefault="00DA1B41" w:rsidP="00DA1B41">
      <w:pPr>
        <w:rPr>
          <w:rFonts w:ascii="Times New Roman" w:hAnsi="Times New Roman" w:cs="Times New Roman"/>
          <w:sz w:val="28"/>
          <w:szCs w:val="28"/>
        </w:rPr>
      </w:pPr>
    </w:p>
    <w:p w:rsidR="00DA1B41" w:rsidRPr="00DA1B41" w:rsidRDefault="00DA1B41" w:rsidP="00DA1B41">
      <w:pPr>
        <w:rPr>
          <w:rFonts w:ascii="Times New Roman" w:hAnsi="Times New Roman" w:cs="Times New Roman"/>
          <w:sz w:val="28"/>
          <w:szCs w:val="28"/>
        </w:rPr>
      </w:pPr>
    </w:p>
    <w:p w:rsidR="00DA1B41" w:rsidRPr="00DA1B41" w:rsidRDefault="00DA1B41" w:rsidP="00DA1B41">
      <w:pPr>
        <w:rPr>
          <w:rFonts w:ascii="Times New Roman" w:hAnsi="Times New Roman" w:cs="Times New Roman"/>
          <w:sz w:val="28"/>
          <w:szCs w:val="28"/>
        </w:rPr>
      </w:pPr>
    </w:p>
    <w:p w:rsidR="00DA1B41" w:rsidRDefault="00DA1B41" w:rsidP="00DA1B41">
      <w:pPr>
        <w:rPr>
          <w:rFonts w:ascii="Times New Roman" w:hAnsi="Times New Roman" w:cs="Times New Roman"/>
          <w:sz w:val="28"/>
          <w:szCs w:val="28"/>
        </w:rPr>
      </w:pPr>
    </w:p>
    <w:p w:rsidR="00DA1B41" w:rsidRDefault="00DA1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7DE0" w:rsidRDefault="00DA1B41" w:rsidP="00DA1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B41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спискок</w:t>
      </w:r>
    </w:p>
    <w:p w:rsidR="00DA1B41" w:rsidRDefault="00DA1B41" w:rsidP="00DA1B41">
      <w:pPr>
        <w:rPr>
          <w:rFonts w:ascii="Times New Roman" w:hAnsi="Times New Roman" w:cs="Times New Roman"/>
          <w:b/>
          <w:sz w:val="28"/>
          <w:szCs w:val="28"/>
        </w:rPr>
      </w:pPr>
      <w:r w:rsidRPr="00DA1B41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DA1B41" w:rsidRDefault="00DA1B41" w:rsidP="00DA1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 (принята всенародным голосованием 12.12.1993)  //   </w:t>
      </w:r>
      <w:r w:rsidR="003327CD" w:rsidRPr="003327CD">
        <w:rPr>
          <w:rFonts w:ascii="Times New Roman" w:hAnsi="Times New Roman" w:cs="Times New Roman"/>
          <w:sz w:val="28"/>
          <w:szCs w:val="28"/>
        </w:rPr>
        <w:t>[</w:t>
      </w:r>
      <w:r w:rsidR="003327CD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327CD" w:rsidRPr="003327CD">
        <w:rPr>
          <w:rFonts w:ascii="Times New Roman" w:hAnsi="Times New Roman" w:cs="Times New Roman"/>
          <w:sz w:val="28"/>
          <w:szCs w:val="28"/>
        </w:rPr>
        <w:t>]</w:t>
      </w:r>
      <w:r w:rsidR="0033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«Консультант Плюс»</w:t>
      </w:r>
      <w:r w:rsidR="006D6EAE">
        <w:rPr>
          <w:rFonts w:ascii="Times New Roman" w:hAnsi="Times New Roman" w:cs="Times New Roman"/>
          <w:sz w:val="28"/>
          <w:szCs w:val="28"/>
        </w:rPr>
        <w:t>.</w:t>
      </w:r>
    </w:p>
    <w:p w:rsidR="006D6EAE" w:rsidRDefault="00DA1B41" w:rsidP="00DA1B41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D6EAE" w:rsidRPr="006D6EAE">
        <w:rPr>
          <w:rFonts w:ascii="Times New Roman" w:hAnsi="Times New Roman" w:cs="Times New Roman"/>
          <w:sz w:val="28"/>
          <w:szCs w:val="28"/>
          <w:shd w:val="clear" w:color="auto" w:fill="FCFCFC"/>
        </w:rPr>
        <w:t>Европейская Конвенция о защите прав человека и основных свобод (</w:t>
      </w:r>
      <w:r w:rsidR="006D6EAE">
        <w:rPr>
          <w:rFonts w:ascii="Times New Roman" w:hAnsi="Times New Roman" w:cs="Times New Roman"/>
          <w:sz w:val="28"/>
          <w:szCs w:val="28"/>
          <w:shd w:val="clear" w:color="auto" w:fill="FCFCFC"/>
        </w:rPr>
        <w:t>принята 4.11.1950 года в Риме</w:t>
      </w:r>
      <w:r w:rsidR="006D6EAE" w:rsidRPr="006D6EAE">
        <w:rPr>
          <w:rFonts w:ascii="Times New Roman" w:hAnsi="Times New Roman" w:cs="Times New Roman"/>
          <w:sz w:val="28"/>
          <w:szCs w:val="28"/>
          <w:shd w:val="clear" w:color="auto" w:fill="FCFCFC"/>
        </w:rPr>
        <w:t>)</w:t>
      </w:r>
      <w:r w:rsidR="006D6EA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//  </w:t>
      </w:r>
      <w:r w:rsidR="003327CD" w:rsidRPr="003327CD">
        <w:rPr>
          <w:rFonts w:ascii="Times New Roman" w:hAnsi="Times New Roman" w:cs="Times New Roman"/>
          <w:sz w:val="28"/>
          <w:szCs w:val="28"/>
          <w:shd w:val="clear" w:color="auto" w:fill="FCFCFC"/>
        </w:rPr>
        <w:t>[</w:t>
      </w:r>
      <w:r w:rsidR="003327CD">
        <w:rPr>
          <w:rFonts w:ascii="Times New Roman" w:hAnsi="Times New Roman" w:cs="Times New Roman"/>
          <w:sz w:val="28"/>
          <w:szCs w:val="28"/>
          <w:shd w:val="clear" w:color="auto" w:fill="FCFCFC"/>
        </w:rPr>
        <w:t>Электронный ресурс</w:t>
      </w:r>
      <w:r w:rsidR="003327CD" w:rsidRPr="003327CD">
        <w:rPr>
          <w:rFonts w:ascii="Times New Roman" w:hAnsi="Times New Roman" w:cs="Times New Roman"/>
          <w:sz w:val="28"/>
          <w:szCs w:val="28"/>
          <w:shd w:val="clear" w:color="auto" w:fill="FCFCFC"/>
        </w:rPr>
        <w:t>]</w:t>
      </w:r>
      <w:r w:rsidR="003327C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6D6EAE">
        <w:rPr>
          <w:rFonts w:ascii="Times New Roman" w:hAnsi="Times New Roman" w:cs="Times New Roman"/>
          <w:sz w:val="28"/>
          <w:szCs w:val="28"/>
          <w:shd w:val="clear" w:color="auto" w:fill="FCFCFC"/>
        </w:rPr>
        <w:t>«Консультант плюс».</w:t>
      </w:r>
    </w:p>
    <w:p w:rsidR="006D6EAE" w:rsidRDefault="006D6EAE" w:rsidP="00DA1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3. </w:t>
      </w:r>
      <w:r w:rsidRPr="006D6EAE">
        <w:rPr>
          <w:rFonts w:ascii="Times New Roman" w:hAnsi="Times New Roman" w:cs="Times New Roman"/>
          <w:sz w:val="28"/>
          <w:szCs w:val="28"/>
        </w:rPr>
        <w:t>Федеральный закон № 54-ФЗ от 30 марта 1998 «О ратификации Конвенции о защите прав человека и основных с</w:t>
      </w:r>
      <w:r>
        <w:rPr>
          <w:rFonts w:ascii="Times New Roman" w:hAnsi="Times New Roman" w:cs="Times New Roman"/>
          <w:sz w:val="28"/>
          <w:szCs w:val="28"/>
        </w:rPr>
        <w:t xml:space="preserve">вобод и протоколов к ней» //  </w:t>
      </w:r>
      <w:r w:rsidR="003327CD" w:rsidRPr="003327CD">
        <w:rPr>
          <w:rFonts w:ascii="Times New Roman" w:hAnsi="Times New Roman" w:cs="Times New Roman"/>
          <w:sz w:val="28"/>
          <w:szCs w:val="28"/>
        </w:rPr>
        <w:t>[</w:t>
      </w:r>
      <w:r w:rsidR="003327CD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327CD" w:rsidRPr="003327CD">
        <w:rPr>
          <w:rFonts w:ascii="Times New Roman" w:hAnsi="Times New Roman" w:cs="Times New Roman"/>
          <w:sz w:val="28"/>
          <w:szCs w:val="28"/>
        </w:rPr>
        <w:t>]</w:t>
      </w:r>
      <w:r w:rsidR="0033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«Консультант плюс».</w:t>
      </w:r>
    </w:p>
    <w:p w:rsidR="006D6EAE" w:rsidRDefault="006D6EAE" w:rsidP="00DA1B41">
      <w:pPr>
        <w:rPr>
          <w:rFonts w:ascii="Times New Roman" w:hAnsi="Times New Roman" w:cs="Times New Roman"/>
          <w:b/>
          <w:sz w:val="28"/>
          <w:szCs w:val="28"/>
        </w:rPr>
      </w:pPr>
      <w:r w:rsidRPr="006D6EAE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083ADE" w:rsidRDefault="00083ADE" w:rsidP="00083ADE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07514">
        <w:rPr>
          <w:rFonts w:ascii="Times New Roman" w:hAnsi="Times New Roman" w:cs="Times New Roman"/>
          <w:sz w:val="28"/>
          <w:szCs w:val="28"/>
        </w:rPr>
        <w:t>. Статья «О значении решений Европейского суда по правам человека для правовой системы Российской Федерации», А</w:t>
      </w:r>
      <w:r>
        <w:rPr>
          <w:rFonts w:ascii="Times New Roman" w:hAnsi="Times New Roman" w:cs="Times New Roman"/>
          <w:sz w:val="28"/>
          <w:szCs w:val="28"/>
        </w:rPr>
        <w:t>нохин Ю.В., Черепанова О.С. // Журнал «</w:t>
      </w:r>
      <w:r w:rsidRPr="00F0751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Вестник Воронежского института МВД России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 2015.  - С. 128-138.</w:t>
      </w:r>
    </w:p>
    <w:p w:rsidR="00F07514" w:rsidRDefault="00083ADE" w:rsidP="00DA1B41">
      <w:pPr>
        <w:rPr>
          <w:rStyle w:val="book-grif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6EAE">
        <w:rPr>
          <w:rFonts w:ascii="Times New Roman" w:hAnsi="Times New Roman" w:cs="Times New Roman"/>
          <w:sz w:val="28"/>
          <w:szCs w:val="28"/>
        </w:rPr>
        <w:t xml:space="preserve">. </w:t>
      </w:r>
      <w:r w:rsidR="006D6EAE" w:rsidRPr="006D6EAE">
        <w:rPr>
          <w:rFonts w:ascii="Times New Roman" w:hAnsi="Times New Roman" w:cs="Times New Roman"/>
          <w:sz w:val="28"/>
          <w:szCs w:val="28"/>
        </w:rPr>
        <w:t>Право международных организаций 2-е изд., пер. и доп. Учебное пособие для академического бакалавриата.</w:t>
      </w:r>
      <w:r w:rsidR="006D6EAE" w:rsidRPr="006D6E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D6EAE" w:rsidRPr="006D6EAE">
        <w:rPr>
          <w:rFonts w:ascii="Times New Roman" w:hAnsi="Times New Roman" w:cs="Times New Roman"/>
          <w:sz w:val="28"/>
          <w:szCs w:val="28"/>
        </w:rPr>
        <w:t>Бирюков П.Н. Год: 2017 /</w:t>
      </w:r>
      <w:r w:rsidR="006D6EAE" w:rsidRPr="006D6E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D6EAE" w:rsidRPr="006D6EAE">
        <w:rPr>
          <w:rStyle w:val="book-griff"/>
          <w:rFonts w:ascii="Times New Roman" w:hAnsi="Times New Roman" w:cs="Times New Roman"/>
          <w:sz w:val="28"/>
          <w:szCs w:val="28"/>
        </w:rPr>
        <w:t>Гриф УМО ВО.</w:t>
      </w:r>
      <w:r w:rsidR="00F07514">
        <w:rPr>
          <w:rStyle w:val="book-griff"/>
          <w:rFonts w:ascii="Times New Roman" w:hAnsi="Times New Roman" w:cs="Times New Roman"/>
          <w:sz w:val="28"/>
          <w:szCs w:val="28"/>
        </w:rPr>
        <w:t xml:space="preserve"> 141 с.</w:t>
      </w:r>
    </w:p>
    <w:p w:rsidR="00F07514" w:rsidRDefault="00083ADE" w:rsidP="00F075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book-griff"/>
          <w:rFonts w:ascii="Times New Roman" w:hAnsi="Times New Roman" w:cs="Times New Roman"/>
          <w:sz w:val="28"/>
          <w:szCs w:val="28"/>
        </w:rPr>
        <w:t>3</w:t>
      </w:r>
      <w:r w:rsidR="00F07514">
        <w:rPr>
          <w:rStyle w:val="book-griff"/>
          <w:rFonts w:ascii="Times New Roman" w:hAnsi="Times New Roman" w:cs="Times New Roman"/>
          <w:sz w:val="28"/>
          <w:szCs w:val="28"/>
        </w:rPr>
        <w:t xml:space="preserve">. </w:t>
      </w:r>
      <w:r w:rsidR="00F07514" w:rsidRPr="00F07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Международное право</w:t>
      </w:r>
      <w:r w:rsidR="00F07514" w:rsidRPr="00F07514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Учебник для вузов / Отв. ред. Г.В. Игнатенко, О.И. Тиунов. - 6-e изд., перераб. и доп. - М.: Норма: НИЦ ИНФРА-М, 2013. - 752 с.</w:t>
      </w:r>
    </w:p>
    <w:p w:rsidR="00083ADE" w:rsidRPr="00083ADE" w:rsidRDefault="00083ADE" w:rsidP="00F075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083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Курдюков Г.И., Александров С.В.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83ADE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и конституционно-правовой аспекты юридической природы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3AD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постановлений Европейского суда по правам человека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83A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83ADE">
        <w:rPr>
          <w:rFonts w:ascii="Times New Roman" w:hAnsi="Times New Roman" w:cs="Times New Roman"/>
          <w:sz w:val="28"/>
          <w:szCs w:val="28"/>
          <w:shd w:val="clear" w:color="auto" w:fill="FFFFFF"/>
        </w:rPr>
        <w:t>// Юридический мир. 2012. N 6. С. 46 - 50.</w:t>
      </w:r>
    </w:p>
    <w:p w:rsidR="00F07514" w:rsidRDefault="00083ADE" w:rsidP="00F075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075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7514" w:rsidRPr="00F07514">
        <w:rPr>
          <w:rFonts w:ascii="Trebuchet MS" w:hAnsi="Trebuchet MS"/>
          <w:color w:val="333333"/>
          <w:sz w:val="19"/>
          <w:szCs w:val="19"/>
          <w:shd w:val="clear" w:color="auto" w:fill="FFFFFF"/>
        </w:rPr>
        <w:t xml:space="preserve"> </w:t>
      </w:r>
      <w:r w:rsidR="00F07514" w:rsidRPr="00F07514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Международное право : учебник для бакалавров / Р. А. Каламкарян, Ю. И. Мигачев. — 5-е изд., перераб. и доп. — М. : Издательство Юрайт, 2016. — 632 с.</w:t>
      </w:r>
    </w:p>
    <w:p w:rsidR="00F07514" w:rsidRDefault="00F07514" w:rsidP="00F07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F07514">
        <w:rPr>
          <w:rFonts w:cs="Arial"/>
        </w:rPr>
        <w:t xml:space="preserve"> </w:t>
      </w:r>
      <w:r w:rsidRPr="00F07514">
        <w:rPr>
          <w:rFonts w:ascii="Times New Roman" w:hAnsi="Times New Roman" w:cs="Times New Roman"/>
          <w:sz w:val="28"/>
          <w:szCs w:val="28"/>
        </w:rPr>
        <w:t>Шинкарецкая Г.Г. «Классические» международные суды : роль в поддержании правопорядка // Междунар. право и междунар. организации. – 2014. - № 3. – С. 452-457.</w:t>
      </w:r>
    </w:p>
    <w:p w:rsidR="002103F0" w:rsidRDefault="00F07514" w:rsidP="00210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6. </w:t>
      </w:r>
      <w:r w:rsidR="002103F0" w:rsidRPr="002103F0">
        <w:rPr>
          <w:rFonts w:ascii="Times New Roman" w:hAnsi="Times New Roman" w:cs="Times New Roman"/>
          <w:sz w:val="28"/>
          <w:szCs w:val="28"/>
        </w:rPr>
        <w:t>«Место решений Европейского суда по правам человека в правовой системе Российской Федерации». Низельская О.В. -2017. –Т.2.№3. – С.208-211.</w:t>
      </w:r>
    </w:p>
    <w:p w:rsidR="00713BCC" w:rsidRPr="00713BCC" w:rsidRDefault="00713BCC" w:rsidP="001F221F">
      <w:pPr>
        <w:pStyle w:val="1"/>
        <w:shd w:val="clear" w:color="auto" w:fill="F2F2F2"/>
        <w:spacing w:before="240" w:beforeAutospacing="0" w:after="240" w:afterAutospacing="0" w:line="245" w:lineRule="atLeast"/>
        <w:rPr>
          <w:rStyle w:val="af"/>
          <w:b/>
          <w:sz w:val="28"/>
          <w:szCs w:val="28"/>
          <w:shd w:val="clear" w:color="auto" w:fill="F2F2F2"/>
        </w:rPr>
      </w:pPr>
      <w:bookmarkStart w:id="0" w:name="_Toc500170098"/>
      <w:bookmarkStart w:id="1" w:name="_Toc500170142"/>
      <w:bookmarkStart w:id="2" w:name="_Toc500170193"/>
      <w:r>
        <w:rPr>
          <w:rStyle w:val="af"/>
          <w:sz w:val="28"/>
          <w:szCs w:val="28"/>
          <w:shd w:val="clear" w:color="auto" w:fill="F2F2F2"/>
        </w:rPr>
        <w:t>7</w:t>
      </w:r>
      <w:r w:rsidRPr="00713BCC">
        <w:rPr>
          <w:rStyle w:val="af"/>
          <w:sz w:val="28"/>
          <w:szCs w:val="28"/>
          <w:shd w:val="clear" w:color="auto" w:fill="F2F2F2"/>
        </w:rPr>
        <w:t>. Статья «Особая роль Европейской Конвенции и решений ЕСПЧ в системе международно-правовых источников регулирования конституционно-правового статуса личности». Богатырев А.З., Тарчокова А.А. // Международный научно-исследовательский журнал. 2013. - с. 121-123.</w:t>
      </w:r>
      <w:r>
        <w:rPr>
          <w:rStyle w:val="af"/>
          <w:b/>
          <w:sz w:val="28"/>
          <w:szCs w:val="28"/>
          <w:shd w:val="clear" w:color="auto" w:fill="F2F2F2"/>
        </w:rPr>
        <w:t xml:space="preserve"> - </w:t>
      </w:r>
      <w:hyperlink r:id="rId10" w:history="1">
        <w:r w:rsidRPr="00713BCC">
          <w:rPr>
            <w:rStyle w:val="a4"/>
            <w:b w:val="0"/>
            <w:color w:val="auto"/>
            <w:sz w:val="28"/>
            <w:szCs w:val="28"/>
            <w:shd w:val="clear" w:color="auto" w:fill="F2F2F2"/>
          </w:rPr>
          <w:t>https://research-journal.org/law/osobaya-rol-evropejskoj-konvencii-i-reshenij-espch-v-sisteme-mezhdunarodno-pravovyx-istochnikov-regulirovaniya-konstitucionno-pravovogo-statusa-lichnosti/</w:t>
        </w:r>
      </w:hyperlink>
      <w:r w:rsidRPr="00713BCC">
        <w:rPr>
          <w:rStyle w:val="af"/>
          <w:b/>
          <w:sz w:val="28"/>
          <w:szCs w:val="28"/>
          <w:shd w:val="clear" w:color="auto" w:fill="F2F2F2"/>
        </w:rPr>
        <w:t>.</w:t>
      </w:r>
    </w:p>
    <w:p w:rsidR="001F221F" w:rsidRPr="00713BCC" w:rsidRDefault="00713BCC" w:rsidP="00713BCC">
      <w:pPr>
        <w:pStyle w:val="1"/>
        <w:shd w:val="clear" w:color="auto" w:fill="F2F2F2"/>
        <w:spacing w:before="240" w:beforeAutospacing="0" w:after="240" w:afterAutospacing="0" w:line="245" w:lineRule="atLeast"/>
        <w:rPr>
          <w:rStyle w:val="af"/>
          <w:sz w:val="28"/>
          <w:szCs w:val="28"/>
          <w:shd w:val="clear" w:color="auto" w:fill="F2F2F2"/>
        </w:rPr>
      </w:pPr>
      <w:r>
        <w:rPr>
          <w:b w:val="0"/>
          <w:sz w:val="28"/>
          <w:szCs w:val="28"/>
        </w:rPr>
        <w:t>8</w:t>
      </w:r>
      <w:r w:rsidR="00F22BBC" w:rsidRPr="00F22BBC">
        <w:rPr>
          <w:b w:val="0"/>
          <w:sz w:val="28"/>
          <w:szCs w:val="28"/>
        </w:rPr>
        <w:t xml:space="preserve">. </w:t>
      </w:r>
      <w:r w:rsidR="00F22BBC">
        <w:rPr>
          <w:b w:val="0"/>
          <w:sz w:val="28"/>
          <w:szCs w:val="28"/>
        </w:rPr>
        <w:t xml:space="preserve">Статья </w:t>
      </w:r>
      <w:r w:rsidR="00F22BBC" w:rsidRPr="00F22BBC">
        <w:rPr>
          <w:b w:val="0"/>
          <w:sz w:val="28"/>
          <w:szCs w:val="28"/>
        </w:rPr>
        <w:t>«Территориальная юрисдикция ЕСЧП или критерий приемлемости жалоб ratione loci</w:t>
      </w:r>
      <w:r w:rsidR="00F22BBC">
        <w:rPr>
          <w:b w:val="0"/>
          <w:sz w:val="28"/>
          <w:szCs w:val="28"/>
        </w:rPr>
        <w:t xml:space="preserve">». Пантелеева К.А. </w:t>
      </w:r>
      <w:r w:rsidR="00F22BBC" w:rsidRPr="00F22BBC">
        <w:rPr>
          <w:rStyle w:val="af"/>
          <w:sz w:val="28"/>
          <w:szCs w:val="28"/>
          <w:shd w:val="clear" w:color="auto" w:fill="F2F2F2"/>
        </w:rPr>
        <w:t>ЕВРОПЕЙСКОЕ ПРАВО</w:t>
      </w:r>
      <w:r w:rsidR="00F22BBC">
        <w:rPr>
          <w:rStyle w:val="af"/>
          <w:sz w:val="28"/>
          <w:szCs w:val="28"/>
          <w:shd w:val="clear" w:color="auto" w:fill="F2F2F2"/>
        </w:rPr>
        <w:t>. // Евразийский юридический портал –</w:t>
      </w:r>
      <w:bookmarkEnd w:id="0"/>
      <w:bookmarkEnd w:id="1"/>
      <w:bookmarkEnd w:id="2"/>
      <w:r w:rsidR="00F22BBC">
        <w:rPr>
          <w:rStyle w:val="af"/>
          <w:sz w:val="28"/>
          <w:szCs w:val="28"/>
          <w:shd w:val="clear" w:color="auto" w:fill="F2F2F2"/>
        </w:rPr>
        <w:t xml:space="preserve">  </w:t>
      </w:r>
      <w:hyperlink r:id="rId11" w:history="1">
        <w:r w:rsidR="00F22BBC" w:rsidRPr="001F221F">
          <w:rPr>
            <w:rStyle w:val="a4"/>
            <w:b w:val="0"/>
            <w:color w:val="auto"/>
            <w:sz w:val="28"/>
            <w:szCs w:val="28"/>
            <w:shd w:val="clear" w:color="auto" w:fill="F2F2F2"/>
          </w:rPr>
          <w:t>http://www.eurasialegal.info/index.php?option=com_content&amp;view=article&amp;id=4864:-ratione-loci&amp;catid=195:evropeiskoe-pravo-</w:t>
        </w:r>
      </w:hyperlink>
      <w:r w:rsidR="00F22BBC" w:rsidRPr="00F22BBC">
        <w:rPr>
          <w:rStyle w:val="af"/>
          <w:sz w:val="28"/>
          <w:szCs w:val="28"/>
          <w:shd w:val="clear" w:color="auto" w:fill="F2F2F2"/>
        </w:rPr>
        <w:t xml:space="preserve"> </w:t>
      </w:r>
      <w:r w:rsidR="001F221F">
        <w:rPr>
          <w:rStyle w:val="af"/>
          <w:sz w:val="28"/>
          <w:szCs w:val="28"/>
          <w:shd w:val="clear" w:color="auto" w:fill="F2F2F2"/>
        </w:rPr>
        <w:t xml:space="preserve"> .</w:t>
      </w:r>
    </w:p>
    <w:p w:rsidR="002103F0" w:rsidRDefault="00713BCC" w:rsidP="00210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103F0">
        <w:rPr>
          <w:rFonts w:ascii="Times New Roman" w:hAnsi="Times New Roman" w:cs="Times New Roman"/>
          <w:sz w:val="28"/>
          <w:szCs w:val="28"/>
        </w:rPr>
        <w:t>. О</w:t>
      </w:r>
      <w:r w:rsidR="002103F0" w:rsidRPr="002103F0">
        <w:rPr>
          <w:rFonts w:ascii="Times New Roman" w:hAnsi="Times New Roman" w:cs="Times New Roman"/>
          <w:sz w:val="28"/>
          <w:szCs w:val="28"/>
        </w:rPr>
        <w:t xml:space="preserve">фициальный </w:t>
      </w:r>
      <w:r w:rsidR="002103F0" w:rsidRPr="002103F0">
        <w:rPr>
          <w:rFonts w:ascii="Times New Roman" w:hAnsi="Times New Roman" w:cs="Times New Roman"/>
          <w:sz w:val="28"/>
          <w:szCs w:val="28"/>
          <w:shd w:val="clear" w:color="auto" w:fill="FFFFFF"/>
        </w:rPr>
        <w:t>сайт Европейского суда по правам человека - </w:t>
      </w:r>
      <w:hyperlink r:id="rId12" w:history="1">
        <w:r w:rsidR="002103F0" w:rsidRPr="002103F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http://www.echr.coe.int</w:t>
        </w:r>
      </w:hyperlink>
      <w:r w:rsidR="002103F0" w:rsidRPr="002103F0">
        <w:rPr>
          <w:rFonts w:ascii="Times New Roman" w:hAnsi="Times New Roman" w:cs="Times New Roman"/>
          <w:sz w:val="28"/>
          <w:szCs w:val="28"/>
        </w:rPr>
        <w:t> .</w:t>
      </w:r>
    </w:p>
    <w:p w:rsidR="002103F0" w:rsidRDefault="00713BCC" w:rsidP="00210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103F0">
        <w:rPr>
          <w:rFonts w:ascii="Times New Roman" w:hAnsi="Times New Roman" w:cs="Times New Roman"/>
          <w:sz w:val="28"/>
          <w:szCs w:val="28"/>
        </w:rPr>
        <w:t xml:space="preserve">. Официальный </w:t>
      </w:r>
      <w:r w:rsidR="002103F0" w:rsidRPr="002103F0">
        <w:rPr>
          <w:rFonts w:ascii="Times New Roman" w:hAnsi="Times New Roman" w:cs="Times New Roman"/>
          <w:sz w:val="28"/>
          <w:szCs w:val="28"/>
        </w:rPr>
        <w:t>сайт «РосЕвроСуд» - </w:t>
      </w:r>
      <w:hyperlink r:id="rId13" w:history="1">
        <w:r w:rsidR="002103F0" w:rsidRPr="002103F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https://roseurosud.org/espch/evropejskij-sud-po-pravam-cheloveka</w:t>
        </w:r>
      </w:hyperlink>
      <w:r w:rsidR="002103F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22BBC" w:rsidRPr="00F22BBC" w:rsidRDefault="00F22BBC" w:rsidP="002103F0">
      <w:pPr>
        <w:rPr>
          <w:rFonts w:ascii="Times New Roman" w:hAnsi="Times New Roman" w:cs="Times New Roman"/>
          <w:sz w:val="28"/>
          <w:szCs w:val="28"/>
        </w:rPr>
      </w:pPr>
    </w:p>
    <w:p w:rsidR="00F07514" w:rsidRPr="00F07514" w:rsidRDefault="00F07514" w:rsidP="00F07514">
      <w:pPr>
        <w:rPr>
          <w:rFonts w:ascii="Times New Roman" w:hAnsi="Times New Roman" w:cs="Times New Roman"/>
          <w:sz w:val="28"/>
          <w:szCs w:val="28"/>
        </w:rPr>
      </w:pPr>
    </w:p>
    <w:p w:rsidR="00DA1B41" w:rsidRPr="006D6EAE" w:rsidRDefault="006D6EAE" w:rsidP="00DA1B41">
      <w:pPr>
        <w:rPr>
          <w:rFonts w:ascii="Times New Roman" w:hAnsi="Times New Roman" w:cs="Times New Roman"/>
          <w:b/>
          <w:sz w:val="28"/>
          <w:szCs w:val="28"/>
        </w:rPr>
      </w:pPr>
      <w:r w:rsidRPr="006D6EAE">
        <w:rPr>
          <w:rFonts w:ascii="Times New Roman" w:hAnsi="Times New Roman" w:cs="Times New Roman"/>
          <w:sz w:val="28"/>
          <w:szCs w:val="28"/>
        </w:rPr>
        <w:br/>
      </w:r>
    </w:p>
    <w:sectPr w:rsidR="00DA1B41" w:rsidRPr="006D6EAE" w:rsidSect="00753DE1">
      <w:footerReference w:type="first" r:id="rId14"/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AA" w:rsidRDefault="000832AA" w:rsidP="00425ECE">
      <w:pPr>
        <w:spacing w:after="0" w:line="240" w:lineRule="auto"/>
      </w:pPr>
      <w:r>
        <w:separator/>
      </w:r>
    </w:p>
  </w:endnote>
  <w:endnote w:type="continuationSeparator" w:id="0">
    <w:p w:rsidR="000832AA" w:rsidRDefault="000832AA" w:rsidP="0042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838"/>
      <w:docPartObj>
        <w:docPartGallery w:val="Page Numbers (Bottom of Page)"/>
        <w:docPartUnique/>
      </w:docPartObj>
    </w:sdtPr>
    <w:sdtContent>
      <w:p w:rsidR="00C76E21" w:rsidRDefault="00CE0E6D">
        <w:pPr>
          <w:pStyle w:val="ac"/>
          <w:jc w:val="right"/>
        </w:pPr>
        <w:fldSimple w:instr=" PAGE   \* MERGEFORMAT ">
          <w:r w:rsidR="00BD7C1D">
            <w:rPr>
              <w:noProof/>
            </w:rPr>
            <w:t>5</w:t>
          </w:r>
        </w:fldSimple>
      </w:p>
    </w:sdtContent>
  </w:sdt>
  <w:p w:rsidR="00C76E21" w:rsidRDefault="00C76E2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840"/>
      <w:docPartObj>
        <w:docPartGallery w:val="Page Numbers (Bottom of Page)"/>
        <w:docPartUnique/>
      </w:docPartObj>
    </w:sdtPr>
    <w:sdtContent>
      <w:p w:rsidR="00C76E21" w:rsidRDefault="00CE0E6D">
        <w:pPr>
          <w:pStyle w:val="ac"/>
          <w:jc w:val="right"/>
        </w:pPr>
        <w:fldSimple w:instr=" PAGE   \* MERGEFORMAT ">
          <w:r w:rsidR="00C76E21">
            <w:rPr>
              <w:noProof/>
            </w:rPr>
            <w:t>3</w:t>
          </w:r>
        </w:fldSimple>
      </w:p>
    </w:sdtContent>
  </w:sdt>
  <w:p w:rsidR="00C76E21" w:rsidRDefault="00C76E2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AA" w:rsidRDefault="000832AA" w:rsidP="00425ECE">
      <w:pPr>
        <w:spacing w:after="0" w:line="240" w:lineRule="auto"/>
      </w:pPr>
      <w:r>
        <w:separator/>
      </w:r>
    </w:p>
  </w:footnote>
  <w:footnote w:type="continuationSeparator" w:id="0">
    <w:p w:rsidR="000832AA" w:rsidRDefault="000832AA" w:rsidP="00425ECE">
      <w:pPr>
        <w:spacing w:after="0" w:line="240" w:lineRule="auto"/>
      </w:pPr>
      <w:r>
        <w:continuationSeparator/>
      </w:r>
    </w:p>
  </w:footnote>
  <w:footnote w:id="1">
    <w:p w:rsidR="00C76E21" w:rsidRPr="00375FBA" w:rsidRDefault="00C76E21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375FBA">
        <w:rPr>
          <w:rFonts w:ascii="Times New Roman" w:hAnsi="Times New Roman" w:cs="Times New Roman"/>
        </w:rPr>
        <w:t>Статья 1 Конвенции о защите прав человека и основных свобод:</w:t>
      </w:r>
    </w:p>
    <w:p w:rsidR="00C76E21" w:rsidRPr="00375FBA" w:rsidRDefault="00C76E21">
      <w:pPr>
        <w:pStyle w:val="a5"/>
        <w:rPr>
          <w:rFonts w:ascii="Times New Roman" w:hAnsi="Times New Roman" w:cs="Times New Roman"/>
        </w:rPr>
      </w:pPr>
      <w:r w:rsidRPr="00375FBA">
        <w:rPr>
          <w:rFonts w:ascii="Times New Roman" w:hAnsi="Times New Roman" w:cs="Times New Roman"/>
          <w:color w:val="000000"/>
          <w:shd w:val="clear" w:color="auto" w:fill="FFFFFF"/>
        </w:rPr>
        <w:t>Высокие Договаривающиеся Стороны обеспечивают каждому, находящемуся под их юрисдикцией, права и свободы, определенные в разделе I настоящей Конвенции.</w:t>
      </w:r>
    </w:p>
  </w:footnote>
  <w:footnote w:id="2">
    <w:p w:rsidR="00C76E21" w:rsidRDefault="00C76E21" w:rsidP="008F0447">
      <w:pPr>
        <w:pStyle w:val="ae"/>
        <w:shd w:val="clear" w:color="auto" w:fill="FFFFFF"/>
        <w:spacing w:before="204" w:beforeAutospacing="0" w:after="204" w:afterAutospacing="0" w:line="272" w:lineRule="atLeast"/>
        <w:ind w:left="204" w:right="204"/>
        <w:rPr>
          <w:color w:val="000000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>
        <w:rPr>
          <w:color w:val="000000"/>
          <w:sz w:val="20"/>
          <w:szCs w:val="20"/>
        </w:rPr>
        <w:t>Европейский суд по правам человека имеет право:</w:t>
      </w:r>
    </w:p>
    <w:p w:rsidR="00C76E21" w:rsidRPr="00A36555" w:rsidRDefault="00C76E21" w:rsidP="00A36555">
      <w:pPr>
        <w:shd w:val="clear" w:color="auto" w:fill="FFFFFF"/>
        <w:spacing w:before="100" w:beforeAutospacing="1" w:after="100" w:afterAutospacing="1" w:line="326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</w:rPr>
        <w:t>1)</w:t>
      </w:r>
      <w:r w:rsidRPr="00375FBA">
        <w:rPr>
          <w:rFonts w:ascii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375F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ассматривать индивидуальные и межгосударственные жалобы, поданные в Европейский суд по правам человека против одного или нескольких государств-членов Совета Европы или против Европейского союза;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</w:t>
      </w:r>
      <w:r w:rsidRPr="00375FBA">
        <w:rPr>
          <w:rFonts w:ascii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375F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ризнавать факт того, что было наруше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но, то или иное право заявителя;</w:t>
      </w:r>
      <w:r>
        <w:rPr>
          <w:color w:val="000000"/>
          <w:sz w:val="20"/>
          <w:szCs w:val="20"/>
        </w:rPr>
        <w:t xml:space="preserve"> 3)</w:t>
      </w:r>
      <w:r w:rsidRPr="008F0447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</w:t>
      </w:r>
      <w:r w:rsidRPr="008F044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рисудить выигравшему заявителю справедливую компенсацию</w:t>
      </w:r>
      <w:r>
        <w:rPr>
          <w:color w:val="000000"/>
          <w:sz w:val="20"/>
          <w:szCs w:val="20"/>
          <w:shd w:val="clear" w:color="auto" w:fill="FFFFFF"/>
        </w:rPr>
        <w:t>; 4)</w:t>
      </w:r>
      <w:r w:rsidRPr="008F0447">
        <w:rPr>
          <w:rFonts w:ascii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8F04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олковать Конвенцию о защите прав человек и основных свобод;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8F04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станавливать факт того, что какое-либо нарушение в определенном государстве носит массовый характер из-за системной проблемы, в связи, с чем предписывать этому государству предпринять меры по исправлению этого недостатка;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</w:t>
      </w:r>
      <w:r w:rsidRPr="008F04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8F044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</w:t>
      </w:r>
      <w:r w:rsidRPr="008F044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ассматривать запрос комитета министров Совета Европы по вопросу о том, не нарушило ли государство-ответчик свое обязательство по исполнению постановлений (решений) Европейского суда поп правам человека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 7)</w:t>
      </w:r>
      <w:r w:rsidRPr="008F0447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</w:t>
      </w:r>
      <w:r w:rsidRPr="008F044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авать толкование ранее вынесенному постановлению по запросу Комитета Министров Совета Европы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8) </w:t>
      </w:r>
      <w:r w:rsidRPr="008F044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выносить Консультативные заключения о толковании Конвенции о защите прав человека и основных свобод, по вопросам, не связанным с рассмотрением дел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</w:footnote>
  <w:footnote w:id="3">
    <w:p w:rsidR="00C76E21" w:rsidRDefault="00C76E21">
      <w:pPr>
        <w:pStyle w:val="a5"/>
      </w:pPr>
      <w:r>
        <w:rPr>
          <w:rStyle w:val="a7"/>
        </w:rPr>
        <w:footnoteRef/>
      </w:r>
      <w:r>
        <w:t xml:space="preserve">  Часть 4, статьи 56 «Территориальная сфера действия»  Конвенции о защите прав человека и основных свобод:</w:t>
      </w:r>
    </w:p>
    <w:p w:rsidR="00C76E21" w:rsidRPr="005D753E" w:rsidRDefault="00C76E21">
      <w:pPr>
        <w:pStyle w:val="a5"/>
        <w:rPr>
          <w:rFonts w:ascii="Times New Roman" w:hAnsi="Times New Roman" w:cs="Times New Roman"/>
        </w:rPr>
      </w:pPr>
      <w:r w:rsidRPr="005D753E">
        <w:rPr>
          <w:rFonts w:ascii="Times New Roman" w:hAnsi="Times New Roman" w:cs="Times New Roman"/>
          <w:color w:val="000000"/>
          <w:shd w:val="clear" w:color="auto" w:fill="FFFFFF"/>
        </w:rPr>
        <w:t>Любое государство, которое сделало заявление в соответствии с пунктом 1 настоящей статьи, может впоследствии в любое время заявить, применительно к одной или нескольким территориям, указанным в этом заявлении, о признании компетенции Суда принимать жалобы от физических лиц, неправительственных организаций или групп частных лиц, как это предусмотрено статьей 34 Конвенции.</w:t>
      </w:r>
    </w:p>
  </w:footnote>
  <w:footnote w:id="4">
    <w:p w:rsidR="00C76E21" w:rsidRDefault="00C76E21">
      <w:pPr>
        <w:pStyle w:val="a5"/>
      </w:pPr>
      <w:r>
        <w:rPr>
          <w:rStyle w:val="a7"/>
        </w:rPr>
        <w:footnoteRef/>
      </w:r>
      <w:r>
        <w:t xml:space="preserve">  Часть 3, статья 46 Конституции Российской Федерации: </w:t>
      </w:r>
    </w:p>
    <w:p w:rsidR="00C76E21" w:rsidRPr="005D753E" w:rsidRDefault="00C76E21">
      <w:pPr>
        <w:pStyle w:val="a5"/>
        <w:rPr>
          <w:rFonts w:ascii="Times New Roman" w:hAnsi="Times New Roman" w:cs="Times New Roman"/>
        </w:rPr>
      </w:pPr>
      <w:r w:rsidRPr="005D753E">
        <w:rPr>
          <w:rFonts w:ascii="Times New Roman" w:hAnsi="Times New Roman" w:cs="Times New Roman"/>
          <w:color w:val="000000"/>
          <w:shd w:val="clear" w:color="auto" w:fill="FFFFFF"/>
        </w:rPr>
        <w:t>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</w:p>
  </w:footnote>
  <w:footnote w:id="5">
    <w:p w:rsidR="00C76E21" w:rsidRDefault="00C76E21">
      <w:pPr>
        <w:pStyle w:val="a5"/>
      </w:pPr>
      <w:r>
        <w:rPr>
          <w:rStyle w:val="a7"/>
        </w:rPr>
        <w:footnoteRef/>
      </w:r>
      <w:r>
        <w:t xml:space="preserve">  Часть 4, статья 15 Конституции Российской Федерации:</w:t>
      </w:r>
    </w:p>
    <w:p w:rsidR="00C76E21" w:rsidRDefault="00C76E21">
      <w:pPr>
        <w:pStyle w:val="a5"/>
      </w:pPr>
      <w:r w:rsidRPr="000472F3">
        <w:rPr>
          <w:rFonts w:ascii="Times New Roman" w:hAnsi="Times New Roman" w:cs="Times New Roman"/>
          <w:color w:val="000000"/>
          <w:shd w:val="clear" w:color="auto" w:fill="FFFFFF"/>
        </w:rPr>
        <w:t>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</w:footnote>
  <w:footnote w:id="6">
    <w:p w:rsidR="00C76E21" w:rsidRDefault="00C76E21">
      <w:pPr>
        <w:pStyle w:val="a5"/>
      </w:pPr>
      <w:r>
        <w:rPr>
          <w:rStyle w:val="a7"/>
        </w:rPr>
        <w:footnoteRef/>
      </w:r>
      <w:r>
        <w:t xml:space="preserve">  Статья 2 ФЗ «О ратификации Конвенции о защите прав человека и основных свобод и протоколов к ней»:</w:t>
      </w:r>
    </w:p>
    <w:p w:rsidR="00C76E21" w:rsidRPr="000472F3" w:rsidRDefault="00C76E21">
      <w:pPr>
        <w:pStyle w:val="a5"/>
        <w:rPr>
          <w:rFonts w:ascii="Times New Roman" w:hAnsi="Times New Roman" w:cs="Times New Roman"/>
        </w:rPr>
      </w:pPr>
      <w:r w:rsidRPr="000472F3">
        <w:rPr>
          <w:rFonts w:ascii="Times New Roman" w:hAnsi="Times New Roman" w:cs="Times New Roman"/>
          <w:color w:val="000000"/>
          <w:shd w:val="clear" w:color="auto" w:fill="FFFFFF"/>
        </w:rPr>
        <w:t>Предусмотреть в федеральном бюджете начиная с 1998 года необходимое увеличение расходов на содержание федеральной судебной системы и пенитенциарной системы, органов юстиции Российской Федерации, органов прокуратуры Российской Федерации и органов внутренних дел Российской Федерации в целях приведения правоприменительной практики в полное соответствие с обязательствами Российской Федерации, вытекающими из участия в</w:t>
      </w:r>
      <w:r w:rsidRPr="000472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472F3">
        <w:rPr>
          <w:rFonts w:ascii="Times New Roman" w:hAnsi="Times New Roman" w:cs="Times New Roman"/>
          <w:shd w:val="clear" w:color="auto" w:fill="FFFFFF"/>
        </w:rPr>
        <w:t>Конвенции</w:t>
      </w:r>
      <w:r w:rsidRPr="000472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472F3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0472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472F3">
        <w:rPr>
          <w:rFonts w:ascii="Times New Roman" w:hAnsi="Times New Roman" w:cs="Times New Roman"/>
          <w:shd w:val="clear" w:color="auto" w:fill="FFFFFF"/>
        </w:rPr>
        <w:t>Протоколах</w:t>
      </w:r>
      <w:r w:rsidRPr="000472F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472F3">
        <w:rPr>
          <w:rFonts w:ascii="Times New Roman" w:hAnsi="Times New Roman" w:cs="Times New Roman"/>
          <w:color w:val="000000"/>
          <w:shd w:val="clear" w:color="auto" w:fill="FFFFFF"/>
        </w:rPr>
        <w:t>к ней.</w:t>
      </w:r>
    </w:p>
  </w:footnote>
  <w:footnote w:id="7">
    <w:p w:rsidR="00C76E21" w:rsidRDefault="00C76E21">
      <w:pPr>
        <w:pStyle w:val="a5"/>
      </w:pPr>
      <w:r>
        <w:rPr>
          <w:rStyle w:val="a7"/>
        </w:rPr>
        <w:footnoteRef/>
      </w:r>
      <w:r>
        <w:t xml:space="preserve">  Приложение 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F53"/>
    <w:multiLevelType w:val="multilevel"/>
    <w:tmpl w:val="3B9E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601F4"/>
    <w:multiLevelType w:val="multilevel"/>
    <w:tmpl w:val="2700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73165"/>
    <w:multiLevelType w:val="multilevel"/>
    <w:tmpl w:val="521C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E2D70"/>
    <w:multiLevelType w:val="multilevel"/>
    <w:tmpl w:val="C024BA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493A2E"/>
    <w:multiLevelType w:val="multilevel"/>
    <w:tmpl w:val="465A4E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>
    <w:nsid w:val="30876260"/>
    <w:multiLevelType w:val="multilevel"/>
    <w:tmpl w:val="99EE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4172A"/>
    <w:multiLevelType w:val="multilevel"/>
    <w:tmpl w:val="D44A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53D6B"/>
    <w:multiLevelType w:val="multilevel"/>
    <w:tmpl w:val="CCE04B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504CB5"/>
    <w:multiLevelType w:val="hybridMultilevel"/>
    <w:tmpl w:val="F822BD58"/>
    <w:lvl w:ilvl="0" w:tplc="DD5C8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5E60C1"/>
    <w:multiLevelType w:val="hybridMultilevel"/>
    <w:tmpl w:val="A4FA7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97DE0"/>
    <w:rsid w:val="0000361C"/>
    <w:rsid w:val="0001293E"/>
    <w:rsid w:val="000230B1"/>
    <w:rsid w:val="00025DA9"/>
    <w:rsid w:val="00042E4F"/>
    <w:rsid w:val="000472F3"/>
    <w:rsid w:val="000479EA"/>
    <w:rsid w:val="00060DBB"/>
    <w:rsid w:val="00064926"/>
    <w:rsid w:val="000832AA"/>
    <w:rsid w:val="00083ADE"/>
    <w:rsid w:val="000B5B61"/>
    <w:rsid w:val="00123C1D"/>
    <w:rsid w:val="0012700B"/>
    <w:rsid w:val="0013176D"/>
    <w:rsid w:val="0016108E"/>
    <w:rsid w:val="001640E1"/>
    <w:rsid w:val="00175C6B"/>
    <w:rsid w:val="00185391"/>
    <w:rsid w:val="001932B6"/>
    <w:rsid w:val="00195BFB"/>
    <w:rsid w:val="001B179F"/>
    <w:rsid w:val="001B1AFE"/>
    <w:rsid w:val="001C03EB"/>
    <w:rsid w:val="001C1250"/>
    <w:rsid w:val="001C18B7"/>
    <w:rsid w:val="001C5F38"/>
    <w:rsid w:val="001D040D"/>
    <w:rsid w:val="001F221F"/>
    <w:rsid w:val="002103F0"/>
    <w:rsid w:val="0024340A"/>
    <w:rsid w:val="0024606E"/>
    <w:rsid w:val="0025357F"/>
    <w:rsid w:val="00256492"/>
    <w:rsid w:val="00265022"/>
    <w:rsid w:val="00266DB5"/>
    <w:rsid w:val="0027233A"/>
    <w:rsid w:val="002B6793"/>
    <w:rsid w:val="002C006F"/>
    <w:rsid w:val="002E23FB"/>
    <w:rsid w:val="00304B90"/>
    <w:rsid w:val="00312D7D"/>
    <w:rsid w:val="00320BE4"/>
    <w:rsid w:val="003268B6"/>
    <w:rsid w:val="003327CD"/>
    <w:rsid w:val="003401D6"/>
    <w:rsid w:val="003414BC"/>
    <w:rsid w:val="00375FBA"/>
    <w:rsid w:val="003870F4"/>
    <w:rsid w:val="00394144"/>
    <w:rsid w:val="003B4CD5"/>
    <w:rsid w:val="003C2880"/>
    <w:rsid w:val="003D50DB"/>
    <w:rsid w:val="003E11B5"/>
    <w:rsid w:val="003E6954"/>
    <w:rsid w:val="00422BA0"/>
    <w:rsid w:val="00425ECE"/>
    <w:rsid w:val="00446C8C"/>
    <w:rsid w:val="00450BBC"/>
    <w:rsid w:val="00461AF1"/>
    <w:rsid w:val="00466C0F"/>
    <w:rsid w:val="00497DE0"/>
    <w:rsid w:val="004E675E"/>
    <w:rsid w:val="004E6FD2"/>
    <w:rsid w:val="004F4972"/>
    <w:rsid w:val="004F5AAC"/>
    <w:rsid w:val="00503684"/>
    <w:rsid w:val="0053367D"/>
    <w:rsid w:val="00542873"/>
    <w:rsid w:val="005441DF"/>
    <w:rsid w:val="005630E5"/>
    <w:rsid w:val="005C3A77"/>
    <w:rsid w:val="005D753E"/>
    <w:rsid w:val="005F0405"/>
    <w:rsid w:val="00615A2D"/>
    <w:rsid w:val="006428E3"/>
    <w:rsid w:val="00673C1F"/>
    <w:rsid w:val="0067790C"/>
    <w:rsid w:val="006864C7"/>
    <w:rsid w:val="0069474E"/>
    <w:rsid w:val="0069581C"/>
    <w:rsid w:val="00695B3A"/>
    <w:rsid w:val="006A3B12"/>
    <w:rsid w:val="006B12DA"/>
    <w:rsid w:val="006B5B63"/>
    <w:rsid w:val="006C5665"/>
    <w:rsid w:val="006D29BC"/>
    <w:rsid w:val="006D6EAE"/>
    <w:rsid w:val="00713BCC"/>
    <w:rsid w:val="0072148D"/>
    <w:rsid w:val="00732DD9"/>
    <w:rsid w:val="007333BC"/>
    <w:rsid w:val="00745E66"/>
    <w:rsid w:val="00747D24"/>
    <w:rsid w:val="007523AB"/>
    <w:rsid w:val="00753DE1"/>
    <w:rsid w:val="00755DA8"/>
    <w:rsid w:val="007570A5"/>
    <w:rsid w:val="00762356"/>
    <w:rsid w:val="00764ED2"/>
    <w:rsid w:val="00771CA9"/>
    <w:rsid w:val="00774618"/>
    <w:rsid w:val="00780C88"/>
    <w:rsid w:val="00780D70"/>
    <w:rsid w:val="00783740"/>
    <w:rsid w:val="00797D56"/>
    <w:rsid w:val="007B4E74"/>
    <w:rsid w:val="007B6CCE"/>
    <w:rsid w:val="007C761E"/>
    <w:rsid w:val="007D5D78"/>
    <w:rsid w:val="007D7D3D"/>
    <w:rsid w:val="007F0CF2"/>
    <w:rsid w:val="007F2AD2"/>
    <w:rsid w:val="008035BA"/>
    <w:rsid w:val="00811BDD"/>
    <w:rsid w:val="0085792C"/>
    <w:rsid w:val="008652B4"/>
    <w:rsid w:val="00881CCC"/>
    <w:rsid w:val="00887731"/>
    <w:rsid w:val="00893A62"/>
    <w:rsid w:val="008957BE"/>
    <w:rsid w:val="008A29BC"/>
    <w:rsid w:val="008C579F"/>
    <w:rsid w:val="008E4298"/>
    <w:rsid w:val="008F0447"/>
    <w:rsid w:val="008F164C"/>
    <w:rsid w:val="009050FB"/>
    <w:rsid w:val="009146AA"/>
    <w:rsid w:val="00922F64"/>
    <w:rsid w:val="00953D4A"/>
    <w:rsid w:val="00955965"/>
    <w:rsid w:val="00956595"/>
    <w:rsid w:val="0097485F"/>
    <w:rsid w:val="0099225E"/>
    <w:rsid w:val="009B6924"/>
    <w:rsid w:val="009C339D"/>
    <w:rsid w:val="009D2F95"/>
    <w:rsid w:val="009E1BE5"/>
    <w:rsid w:val="009F373E"/>
    <w:rsid w:val="00A116E8"/>
    <w:rsid w:val="00A13C3A"/>
    <w:rsid w:val="00A229E6"/>
    <w:rsid w:val="00A36555"/>
    <w:rsid w:val="00A43846"/>
    <w:rsid w:val="00A5085D"/>
    <w:rsid w:val="00A70005"/>
    <w:rsid w:val="00A7023C"/>
    <w:rsid w:val="00A70826"/>
    <w:rsid w:val="00A75E4C"/>
    <w:rsid w:val="00A86ED4"/>
    <w:rsid w:val="00A93AAE"/>
    <w:rsid w:val="00AA20CE"/>
    <w:rsid w:val="00AB2B22"/>
    <w:rsid w:val="00AB344D"/>
    <w:rsid w:val="00AD5682"/>
    <w:rsid w:val="00B172B4"/>
    <w:rsid w:val="00B51FCE"/>
    <w:rsid w:val="00B574C0"/>
    <w:rsid w:val="00B7041E"/>
    <w:rsid w:val="00B8782A"/>
    <w:rsid w:val="00B90085"/>
    <w:rsid w:val="00B96126"/>
    <w:rsid w:val="00B965F5"/>
    <w:rsid w:val="00BA0330"/>
    <w:rsid w:val="00BA1C9A"/>
    <w:rsid w:val="00BA7342"/>
    <w:rsid w:val="00BB1E3D"/>
    <w:rsid w:val="00BC6827"/>
    <w:rsid w:val="00BD11EC"/>
    <w:rsid w:val="00BD7C1D"/>
    <w:rsid w:val="00BE3D7A"/>
    <w:rsid w:val="00C37841"/>
    <w:rsid w:val="00C504A1"/>
    <w:rsid w:val="00C62406"/>
    <w:rsid w:val="00C65E4E"/>
    <w:rsid w:val="00C76E21"/>
    <w:rsid w:val="00CA13FF"/>
    <w:rsid w:val="00CB2D61"/>
    <w:rsid w:val="00CC41FF"/>
    <w:rsid w:val="00CC783A"/>
    <w:rsid w:val="00CD0E51"/>
    <w:rsid w:val="00CE0E6D"/>
    <w:rsid w:val="00CF030E"/>
    <w:rsid w:val="00CF29A7"/>
    <w:rsid w:val="00D014A8"/>
    <w:rsid w:val="00D866BF"/>
    <w:rsid w:val="00DA1B41"/>
    <w:rsid w:val="00DB655E"/>
    <w:rsid w:val="00DE0A0D"/>
    <w:rsid w:val="00DE3EC0"/>
    <w:rsid w:val="00E21C70"/>
    <w:rsid w:val="00E22D7F"/>
    <w:rsid w:val="00E26CC5"/>
    <w:rsid w:val="00E31E23"/>
    <w:rsid w:val="00E339C0"/>
    <w:rsid w:val="00E66587"/>
    <w:rsid w:val="00E8641D"/>
    <w:rsid w:val="00EA38B3"/>
    <w:rsid w:val="00EA560E"/>
    <w:rsid w:val="00EC407E"/>
    <w:rsid w:val="00EF1735"/>
    <w:rsid w:val="00F0009D"/>
    <w:rsid w:val="00F006EC"/>
    <w:rsid w:val="00F07514"/>
    <w:rsid w:val="00F22BBC"/>
    <w:rsid w:val="00F3577A"/>
    <w:rsid w:val="00F412D1"/>
    <w:rsid w:val="00F419F3"/>
    <w:rsid w:val="00F80F35"/>
    <w:rsid w:val="00F84551"/>
    <w:rsid w:val="00F931E8"/>
    <w:rsid w:val="00F94D25"/>
    <w:rsid w:val="00FA47F3"/>
    <w:rsid w:val="00FA6E08"/>
    <w:rsid w:val="00FD1401"/>
    <w:rsid w:val="00FD2951"/>
    <w:rsid w:val="00FF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E0"/>
  </w:style>
  <w:style w:type="paragraph" w:styleId="1">
    <w:name w:val="heading 1"/>
    <w:basedOn w:val="a"/>
    <w:link w:val="10"/>
    <w:uiPriority w:val="9"/>
    <w:qFormat/>
    <w:rsid w:val="00F22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D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7D56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25E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E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25EC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D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4F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F4972"/>
  </w:style>
  <w:style w:type="paragraph" w:styleId="ac">
    <w:name w:val="footer"/>
    <w:basedOn w:val="a"/>
    <w:link w:val="ad"/>
    <w:uiPriority w:val="99"/>
    <w:unhideWhenUsed/>
    <w:rsid w:val="004F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4972"/>
  </w:style>
  <w:style w:type="paragraph" w:styleId="ae">
    <w:name w:val="Normal (Web)"/>
    <w:basedOn w:val="a"/>
    <w:uiPriority w:val="99"/>
    <w:unhideWhenUsed/>
    <w:rsid w:val="0037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72F3"/>
  </w:style>
  <w:style w:type="character" w:customStyle="1" w:styleId="book-griff">
    <w:name w:val="book-griff"/>
    <w:basedOn w:val="a0"/>
    <w:rsid w:val="006D6EAE"/>
  </w:style>
  <w:style w:type="character" w:customStyle="1" w:styleId="10">
    <w:name w:val="Заголовок 1 Знак"/>
    <w:basedOn w:val="a0"/>
    <w:link w:val="1"/>
    <w:uiPriority w:val="9"/>
    <w:rsid w:val="00F22B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F22BBC"/>
    <w:rPr>
      <w:b/>
      <w:bCs/>
    </w:rPr>
  </w:style>
  <w:style w:type="paragraph" w:styleId="af0">
    <w:name w:val="TOC Heading"/>
    <w:basedOn w:val="1"/>
    <w:next w:val="a"/>
    <w:uiPriority w:val="39"/>
    <w:unhideWhenUsed/>
    <w:qFormat/>
    <w:rsid w:val="00446C8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46C8C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oseurosud.org/espch/evropejskij-sud-po-pravam-chelove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hr.coe.in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asialegal.info/index.php?option=com_content&amp;view=article&amp;id=4864:-ratione-loci&amp;catid=195:evropeiskoe-pravo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earch-journal.org/law/osobaya-rol-evropejskoj-konvencii-i-reshenij-espch-v-sisteme-mezhdunarodno-pravovyx-istochnikov-regulirovaniya-konstitucionno-pravovogo-statusa-lichnost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7FCD6-1E80-4C1D-B6E8-FB01EA0B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22</Pages>
  <Words>4896</Words>
  <Characters>27911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User</cp:lastModifiedBy>
  <cp:revision>71</cp:revision>
  <cp:lastPrinted>2017-12-04T14:22:00Z</cp:lastPrinted>
  <dcterms:created xsi:type="dcterms:W3CDTF">2017-11-19T19:25:00Z</dcterms:created>
  <dcterms:modified xsi:type="dcterms:W3CDTF">2018-03-13T22:32:00Z</dcterms:modified>
</cp:coreProperties>
</file>