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102" w:rsidRDefault="00023102" w:rsidP="00023102">
      <w:pPr>
        <w:spacing w:after="0" w:line="360" w:lineRule="auto"/>
        <w:ind w:right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образования и науки РФ</w:t>
      </w:r>
    </w:p>
    <w:p w:rsidR="00023102" w:rsidRDefault="00023102" w:rsidP="00023102">
      <w:pPr>
        <w:spacing w:after="0" w:line="360" w:lineRule="auto"/>
        <w:ind w:right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Федеральное государственное бюджетное</w:t>
      </w:r>
    </w:p>
    <w:p w:rsidR="00023102" w:rsidRDefault="00023102" w:rsidP="00023102">
      <w:pPr>
        <w:spacing w:after="0" w:line="360" w:lineRule="auto"/>
        <w:ind w:right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образовательное учреждение</w:t>
      </w:r>
    </w:p>
    <w:p w:rsidR="00023102" w:rsidRDefault="00023102" w:rsidP="00023102">
      <w:pPr>
        <w:spacing w:after="0" w:line="360" w:lineRule="auto"/>
        <w:ind w:right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высшего образования</w:t>
      </w:r>
    </w:p>
    <w:p w:rsidR="00023102" w:rsidRDefault="00023102" w:rsidP="00023102">
      <w:pPr>
        <w:spacing w:after="0" w:line="360" w:lineRule="auto"/>
        <w:ind w:right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«Тверской государственный университет»</w:t>
      </w:r>
    </w:p>
    <w:p w:rsidR="00023102" w:rsidRDefault="00023102" w:rsidP="00023102">
      <w:pPr>
        <w:spacing w:after="0" w:line="360" w:lineRule="auto"/>
        <w:ind w:right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Юридический факультет</w:t>
      </w:r>
    </w:p>
    <w:p w:rsidR="00023102" w:rsidRDefault="00023102" w:rsidP="00023102">
      <w:pPr>
        <w:spacing w:after="0" w:line="360" w:lineRule="auto"/>
        <w:ind w:right="851"/>
        <w:jc w:val="center"/>
        <w:rPr>
          <w:rFonts w:ascii="Times New Roman" w:hAnsi="Times New Roman"/>
          <w:sz w:val="28"/>
          <w:szCs w:val="28"/>
        </w:rPr>
      </w:pPr>
    </w:p>
    <w:p w:rsidR="00023102" w:rsidRDefault="00023102" w:rsidP="00023102">
      <w:pPr>
        <w:spacing w:after="0" w:line="360" w:lineRule="auto"/>
        <w:ind w:right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КАФЕДРА ЭКОЛОГИЧЕСКОГО ПРАВА И ПРАВОВОГО ОБЕСПЕЧЕНИЯ </w:t>
      </w:r>
      <w:proofErr w:type="gramStart"/>
      <w:r>
        <w:rPr>
          <w:rFonts w:ascii="Times New Roman" w:hAnsi="Times New Roman"/>
          <w:sz w:val="28"/>
          <w:szCs w:val="28"/>
        </w:rPr>
        <w:t>ПРОФЕССИОНАЛЬНОЙ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023102" w:rsidRDefault="00023102" w:rsidP="00023102">
      <w:pPr>
        <w:spacing w:after="0" w:line="360" w:lineRule="auto"/>
        <w:ind w:right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ДЕЯТЕЛЬНОСТИ.</w:t>
      </w:r>
    </w:p>
    <w:p w:rsidR="00023102" w:rsidRDefault="00023102" w:rsidP="00023102">
      <w:pPr>
        <w:spacing w:after="0" w:line="360" w:lineRule="auto"/>
        <w:ind w:right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СПЕЦИАЛЬНОСТЬ38.05.02 – ТАМОЖЕННОЕ ДЕЛО</w:t>
      </w:r>
    </w:p>
    <w:p w:rsidR="00023102" w:rsidRDefault="00023102" w:rsidP="00023102">
      <w:pPr>
        <w:spacing w:after="0" w:line="360" w:lineRule="auto"/>
        <w:ind w:right="851"/>
        <w:jc w:val="center"/>
        <w:rPr>
          <w:rFonts w:ascii="Times New Roman" w:hAnsi="Times New Roman"/>
          <w:sz w:val="28"/>
          <w:szCs w:val="28"/>
        </w:rPr>
      </w:pPr>
    </w:p>
    <w:p w:rsidR="00023102" w:rsidRDefault="00023102" w:rsidP="00023102">
      <w:pPr>
        <w:spacing w:after="0" w:line="360" w:lineRule="auto"/>
        <w:ind w:right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КУРСОВАЯ РАБОТА</w:t>
      </w:r>
    </w:p>
    <w:p w:rsidR="00023102" w:rsidRDefault="00023102" w:rsidP="007F7244">
      <w:pPr>
        <w:spacing w:after="0" w:line="360" w:lineRule="auto"/>
        <w:ind w:right="850"/>
        <w:rPr>
          <w:rFonts w:ascii="Times New Roman" w:hAnsi="Times New Roman"/>
          <w:sz w:val="28"/>
          <w:szCs w:val="28"/>
        </w:rPr>
      </w:pPr>
    </w:p>
    <w:p w:rsidR="00023102" w:rsidRPr="00023102" w:rsidRDefault="00023102" w:rsidP="00023102">
      <w:pPr>
        <w:spacing w:after="0" w:line="360" w:lineRule="auto"/>
        <w:ind w:right="851"/>
        <w:jc w:val="center"/>
        <w:rPr>
          <w:rFonts w:ascii="Times New Roman" w:hAnsi="Times New Roman"/>
          <w:b/>
          <w:sz w:val="32"/>
          <w:szCs w:val="28"/>
        </w:rPr>
      </w:pPr>
      <w:r w:rsidRPr="00023102">
        <w:rPr>
          <w:rFonts w:ascii="Times New Roman" w:hAnsi="Times New Roman"/>
          <w:b/>
          <w:sz w:val="32"/>
          <w:szCs w:val="28"/>
        </w:rPr>
        <w:t>Специфика государственного таможенного регулирования.</w:t>
      </w:r>
    </w:p>
    <w:p w:rsidR="00023102" w:rsidRDefault="00023102" w:rsidP="007F7244">
      <w:pPr>
        <w:spacing w:after="0" w:line="360" w:lineRule="auto"/>
        <w:ind w:right="850"/>
        <w:rPr>
          <w:rFonts w:ascii="Times New Roman" w:hAnsi="Times New Roman"/>
          <w:sz w:val="28"/>
          <w:szCs w:val="28"/>
        </w:rPr>
      </w:pPr>
    </w:p>
    <w:p w:rsidR="00023102" w:rsidRDefault="00023102" w:rsidP="007F7244">
      <w:pPr>
        <w:spacing w:after="0" w:line="360" w:lineRule="auto"/>
        <w:ind w:right="850"/>
        <w:rPr>
          <w:rFonts w:ascii="Times New Roman" w:hAnsi="Times New Roman"/>
          <w:sz w:val="28"/>
          <w:szCs w:val="28"/>
        </w:rPr>
      </w:pPr>
    </w:p>
    <w:p w:rsidR="00023102" w:rsidRDefault="00023102" w:rsidP="007F7244">
      <w:pPr>
        <w:spacing w:after="0" w:line="360" w:lineRule="auto"/>
        <w:ind w:right="850"/>
        <w:rPr>
          <w:rFonts w:ascii="Times New Roman" w:hAnsi="Times New Roman"/>
          <w:sz w:val="28"/>
          <w:szCs w:val="28"/>
        </w:rPr>
      </w:pPr>
    </w:p>
    <w:p w:rsidR="00023102" w:rsidRDefault="00023102" w:rsidP="007F7244">
      <w:pPr>
        <w:spacing w:after="0" w:line="360" w:lineRule="auto"/>
        <w:ind w:right="850"/>
        <w:rPr>
          <w:rFonts w:ascii="Times New Roman" w:hAnsi="Times New Roman"/>
          <w:sz w:val="28"/>
          <w:szCs w:val="28"/>
        </w:rPr>
      </w:pPr>
    </w:p>
    <w:p w:rsidR="00023102" w:rsidRDefault="00023102" w:rsidP="007F7244">
      <w:pPr>
        <w:spacing w:after="0" w:line="360" w:lineRule="auto"/>
        <w:ind w:right="850"/>
        <w:rPr>
          <w:rFonts w:ascii="Times New Roman" w:hAnsi="Times New Roman"/>
          <w:sz w:val="28"/>
          <w:szCs w:val="28"/>
        </w:rPr>
      </w:pPr>
    </w:p>
    <w:p w:rsidR="00023102" w:rsidRDefault="00023102" w:rsidP="007F7244">
      <w:pPr>
        <w:spacing w:after="0" w:line="360" w:lineRule="auto"/>
        <w:ind w:right="850"/>
        <w:rPr>
          <w:rFonts w:ascii="Times New Roman" w:hAnsi="Times New Roman"/>
          <w:sz w:val="28"/>
          <w:szCs w:val="28"/>
        </w:rPr>
      </w:pPr>
    </w:p>
    <w:p w:rsidR="00023102" w:rsidRDefault="00023102" w:rsidP="00023102">
      <w:pPr>
        <w:spacing w:after="0" w:line="360" w:lineRule="auto"/>
        <w:ind w:right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Выполнила: студентка 1 курса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</w:p>
    <w:p w:rsidR="00023102" w:rsidRDefault="00023102" w:rsidP="00023102">
      <w:pPr>
        <w:spacing w:after="0" w:line="360" w:lineRule="auto"/>
        <w:ind w:right="851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Шевкова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Анастасия Алексеевна</w:t>
      </w:r>
    </w:p>
    <w:p w:rsidR="00023102" w:rsidRDefault="00023102" w:rsidP="00023102">
      <w:pPr>
        <w:spacing w:after="0" w:line="360" w:lineRule="auto"/>
        <w:ind w:right="851"/>
        <w:jc w:val="right"/>
        <w:rPr>
          <w:rFonts w:ascii="Times New Roman" w:hAnsi="Times New Roman"/>
          <w:sz w:val="28"/>
          <w:szCs w:val="28"/>
        </w:rPr>
      </w:pPr>
    </w:p>
    <w:p w:rsidR="00023102" w:rsidRDefault="00023102" w:rsidP="00023102">
      <w:pPr>
        <w:spacing w:after="0" w:line="360" w:lineRule="auto"/>
        <w:ind w:right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Научный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Лопушинская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Галина Константиновна.</w:t>
      </w:r>
    </w:p>
    <w:p w:rsidR="00023102" w:rsidRDefault="00023102" w:rsidP="007F7244">
      <w:pPr>
        <w:spacing w:after="0" w:line="360" w:lineRule="auto"/>
        <w:ind w:right="850"/>
        <w:rPr>
          <w:rFonts w:ascii="Times New Roman" w:hAnsi="Times New Roman"/>
          <w:sz w:val="28"/>
          <w:szCs w:val="28"/>
        </w:rPr>
      </w:pPr>
    </w:p>
    <w:p w:rsidR="00023102" w:rsidRDefault="00023102" w:rsidP="007F7244">
      <w:pPr>
        <w:spacing w:after="0" w:line="360" w:lineRule="auto"/>
        <w:ind w:right="850"/>
        <w:rPr>
          <w:rFonts w:ascii="Times New Roman" w:hAnsi="Times New Roman"/>
          <w:sz w:val="28"/>
          <w:szCs w:val="28"/>
        </w:rPr>
      </w:pPr>
    </w:p>
    <w:p w:rsidR="00023102" w:rsidRDefault="00023102" w:rsidP="007F7244">
      <w:pPr>
        <w:spacing w:after="0" w:line="360" w:lineRule="auto"/>
        <w:ind w:right="850"/>
        <w:rPr>
          <w:rFonts w:ascii="Times New Roman" w:hAnsi="Times New Roman"/>
          <w:sz w:val="28"/>
          <w:szCs w:val="28"/>
        </w:rPr>
      </w:pPr>
    </w:p>
    <w:p w:rsidR="00023102" w:rsidRDefault="00023102" w:rsidP="00023102">
      <w:pPr>
        <w:spacing w:after="0" w:line="360" w:lineRule="auto"/>
        <w:ind w:right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Тверь 2016г.</w:t>
      </w:r>
    </w:p>
    <w:p w:rsidR="00023102" w:rsidRPr="00023102" w:rsidRDefault="00023102" w:rsidP="00023102">
      <w:pPr>
        <w:spacing w:after="0" w:line="360" w:lineRule="auto"/>
        <w:ind w:right="851"/>
        <w:jc w:val="center"/>
        <w:rPr>
          <w:rFonts w:ascii="Times New Roman" w:hAnsi="Times New Roman"/>
          <w:b/>
          <w:sz w:val="28"/>
          <w:szCs w:val="28"/>
        </w:rPr>
      </w:pPr>
      <w:r w:rsidRPr="00023102">
        <w:rPr>
          <w:rFonts w:ascii="Times New Roman" w:hAnsi="Times New Roman"/>
          <w:b/>
          <w:sz w:val="28"/>
          <w:szCs w:val="28"/>
        </w:rPr>
        <w:lastRenderedPageBreak/>
        <w:t>ОГЛАВЛЕНИЕ</w:t>
      </w:r>
    </w:p>
    <w:p w:rsidR="00023102" w:rsidRDefault="00023102" w:rsidP="007F7244">
      <w:pPr>
        <w:spacing w:after="0" w:line="360" w:lineRule="auto"/>
        <w:ind w:right="850"/>
        <w:rPr>
          <w:rFonts w:ascii="Times New Roman" w:hAnsi="Times New Roman"/>
          <w:sz w:val="28"/>
          <w:szCs w:val="28"/>
        </w:rPr>
      </w:pPr>
    </w:p>
    <w:p w:rsidR="00023102" w:rsidRDefault="00023102" w:rsidP="007F7244">
      <w:pPr>
        <w:spacing w:after="0" w:line="360" w:lineRule="auto"/>
        <w:ind w:right="8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Введение.</w:t>
      </w:r>
    </w:p>
    <w:p w:rsidR="00023102" w:rsidRDefault="00023102" w:rsidP="007F7244">
      <w:pPr>
        <w:spacing w:after="0" w:line="360" w:lineRule="auto"/>
        <w:ind w:right="850"/>
        <w:rPr>
          <w:rFonts w:ascii="Times New Roman" w:hAnsi="Times New Roman"/>
          <w:sz w:val="28"/>
          <w:szCs w:val="28"/>
        </w:rPr>
      </w:pPr>
    </w:p>
    <w:p w:rsidR="00023102" w:rsidRDefault="00023102" w:rsidP="007F7244">
      <w:pPr>
        <w:spacing w:after="0" w:line="360" w:lineRule="auto"/>
        <w:ind w:right="8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1. Теоретические подходы к осуществлению государственного таможенного регулирования.</w:t>
      </w:r>
    </w:p>
    <w:p w:rsidR="00023102" w:rsidRPr="00023102" w:rsidRDefault="00023102" w:rsidP="006413A2">
      <w:pPr>
        <w:pStyle w:val="a3"/>
        <w:numPr>
          <w:ilvl w:val="1"/>
          <w:numId w:val="13"/>
        </w:numPr>
        <w:spacing w:after="0" w:line="360" w:lineRule="auto"/>
        <w:ind w:right="851" w:firstLine="567"/>
        <w:rPr>
          <w:rFonts w:ascii="Times New Roman" w:hAnsi="Times New Roman"/>
          <w:sz w:val="28"/>
          <w:szCs w:val="28"/>
        </w:rPr>
      </w:pPr>
      <w:r w:rsidRPr="00023102">
        <w:rPr>
          <w:rFonts w:ascii="Times New Roman" w:hAnsi="Times New Roman"/>
          <w:sz w:val="28"/>
          <w:szCs w:val="28"/>
        </w:rPr>
        <w:t xml:space="preserve">Понятие и роль </w:t>
      </w:r>
      <w:r>
        <w:rPr>
          <w:rFonts w:ascii="Times New Roman" w:hAnsi="Times New Roman"/>
          <w:sz w:val="28"/>
          <w:szCs w:val="28"/>
        </w:rPr>
        <w:t xml:space="preserve">государственного </w:t>
      </w:r>
      <w:r w:rsidRPr="00023102">
        <w:rPr>
          <w:rFonts w:ascii="Times New Roman" w:hAnsi="Times New Roman"/>
          <w:sz w:val="28"/>
          <w:szCs w:val="28"/>
        </w:rPr>
        <w:t>таможенного регулирования.</w:t>
      </w:r>
    </w:p>
    <w:p w:rsidR="00023102" w:rsidRDefault="00023102" w:rsidP="006413A2">
      <w:pPr>
        <w:pStyle w:val="a3"/>
        <w:numPr>
          <w:ilvl w:val="1"/>
          <w:numId w:val="13"/>
        </w:numPr>
        <w:spacing w:after="0" w:line="360" w:lineRule="auto"/>
        <w:ind w:right="851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и задачи государственного таможенного регулирования.</w:t>
      </w:r>
    </w:p>
    <w:p w:rsidR="00023102" w:rsidRDefault="00023102" w:rsidP="006413A2">
      <w:pPr>
        <w:spacing w:after="0" w:line="360" w:lineRule="auto"/>
        <w:ind w:right="851" w:firstLine="567"/>
        <w:rPr>
          <w:rFonts w:ascii="Times New Roman" w:hAnsi="Times New Roman"/>
          <w:sz w:val="28"/>
          <w:szCs w:val="28"/>
        </w:rPr>
      </w:pPr>
    </w:p>
    <w:p w:rsidR="00023102" w:rsidRDefault="00023102" w:rsidP="00023102">
      <w:pPr>
        <w:spacing w:after="0" w:line="360" w:lineRule="auto"/>
        <w:ind w:right="8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2. Анализ инструментария государственного таможенного регулирования в Российской Федерации в период с 20,13г. по 20,15г.</w:t>
      </w:r>
    </w:p>
    <w:p w:rsidR="00023102" w:rsidRDefault="00023102" w:rsidP="006413A2">
      <w:pPr>
        <w:spacing w:after="0" w:line="360" w:lineRule="auto"/>
        <w:ind w:right="851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023102">
        <w:t xml:space="preserve"> </w:t>
      </w:r>
      <w:r w:rsidRPr="00023102">
        <w:rPr>
          <w:rFonts w:ascii="Times New Roman" w:hAnsi="Times New Roman"/>
          <w:sz w:val="28"/>
          <w:szCs w:val="28"/>
        </w:rPr>
        <w:t>Анализ изменений деятельности таможни вследствие перемен национальной экономики Российской Федерации  после введения санкций Европейского Союза.</w:t>
      </w:r>
    </w:p>
    <w:p w:rsidR="00023102" w:rsidRDefault="00023102" w:rsidP="006413A2">
      <w:pPr>
        <w:spacing w:after="0" w:line="360" w:lineRule="auto"/>
        <w:ind w:right="851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Анализ изменений в таможенном регулировании с Германией.</w:t>
      </w:r>
    </w:p>
    <w:p w:rsidR="00023102" w:rsidRDefault="00023102" w:rsidP="00023102">
      <w:pPr>
        <w:spacing w:after="0" w:line="360" w:lineRule="auto"/>
        <w:ind w:right="850"/>
        <w:rPr>
          <w:rFonts w:ascii="Times New Roman" w:hAnsi="Times New Roman"/>
          <w:sz w:val="28"/>
          <w:szCs w:val="28"/>
        </w:rPr>
      </w:pPr>
    </w:p>
    <w:p w:rsidR="00023102" w:rsidRDefault="00023102" w:rsidP="00023102">
      <w:pPr>
        <w:spacing w:after="0" w:line="360" w:lineRule="auto"/>
        <w:ind w:right="8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Заключение.</w:t>
      </w:r>
    </w:p>
    <w:p w:rsidR="00023102" w:rsidRDefault="00023102" w:rsidP="00023102">
      <w:pPr>
        <w:spacing w:after="0" w:line="360" w:lineRule="auto"/>
        <w:ind w:right="8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Библиография.</w:t>
      </w:r>
    </w:p>
    <w:p w:rsidR="00023102" w:rsidRDefault="00023102" w:rsidP="00023102">
      <w:pPr>
        <w:spacing w:after="0" w:line="360" w:lineRule="auto"/>
        <w:ind w:right="8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Приложения.</w:t>
      </w:r>
    </w:p>
    <w:p w:rsidR="00023102" w:rsidRPr="00023102" w:rsidRDefault="00023102" w:rsidP="00023102">
      <w:pPr>
        <w:spacing w:after="0" w:line="360" w:lineRule="auto"/>
        <w:ind w:right="850"/>
        <w:rPr>
          <w:rFonts w:ascii="Times New Roman" w:hAnsi="Times New Roman"/>
          <w:sz w:val="28"/>
          <w:szCs w:val="28"/>
        </w:rPr>
      </w:pPr>
    </w:p>
    <w:p w:rsidR="00023102" w:rsidRDefault="00023102" w:rsidP="007F7244">
      <w:pPr>
        <w:spacing w:after="0" w:line="360" w:lineRule="auto"/>
        <w:ind w:right="850"/>
        <w:rPr>
          <w:rFonts w:ascii="Times New Roman" w:hAnsi="Times New Roman"/>
          <w:sz w:val="28"/>
          <w:szCs w:val="28"/>
        </w:rPr>
      </w:pPr>
    </w:p>
    <w:p w:rsidR="00023102" w:rsidRDefault="00023102" w:rsidP="007F7244">
      <w:pPr>
        <w:spacing w:after="0" w:line="360" w:lineRule="auto"/>
        <w:ind w:right="850"/>
        <w:rPr>
          <w:rFonts w:ascii="Times New Roman" w:hAnsi="Times New Roman"/>
          <w:sz w:val="28"/>
          <w:szCs w:val="28"/>
        </w:rPr>
      </w:pPr>
    </w:p>
    <w:p w:rsidR="00023102" w:rsidRDefault="00023102" w:rsidP="007F7244">
      <w:pPr>
        <w:spacing w:after="0" w:line="360" w:lineRule="auto"/>
        <w:ind w:right="850"/>
        <w:rPr>
          <w:rFonts w:ascii="Times New Roman" w:hAnsi="Times New Roman"/>
          <w:sz w:val="28"/>
          <w:szCs w:val="28"/>
        </w:rPr>
      </w:pPr>
    </w:p>
    <w:p w:rsidR="00023102" w:rsidRDefault="00023102" w:rsidP="007F7244">
      <w:pPr>
        <w:spacing w:after="0" w:line="360" w:lineRule="auto"/>
        <w:ind w:right="850"/>
        <w:rPr>
          <w:rFonts w:ascii="Times New Roman" w:hAnsi="Times New Roman"/>
          <w:sz w:val="28"/>
          <w:szCs w:val="28"/>
        </w:rPr>
      </w:pPr>
    </w:p>
    <w:p w:rsidR="00023102" w:rsidRDefault="00023102" w:rsidP="007F7244">
      <w:pPr>
        <w:spacing w:after="0" w:line="360" w:lineRule="auto"/>
        <w:ind w:right="850"/>
        <w:rPr>
          <w:rFonts w:ascii="Times New Roman" w:hAnsi="Times New Roman"/>
          <w:sz w:val="28"/>
          <w:szCs w:val="28"/>
        </w:rPr>
      </w:pPr>
    </w:p>
    <w:p w:rsidR="00023102" w:rsidRDefault="00023102" w:rsidP="007F7244">
      <w:pPr>
        <w:spacing w:after="0" w:line="360" w:lineRule="auto"/>
        <w:ind w:right="850"/>
        <w:rPr>
          <w:rFonts w:ascii="Times New Roman" w:hAnsi="Times New Roman"/>
          <w:sz w:val="28"/>
          <w:szCs w:val="28"/>
        </w:rPr>
      </w:pPr>
    </w:p>
    <w:p w:rsidR="006413A2" w:rsidRDefault="006413A2" w:rsidP="007F7244">
      <w:pPr>
        <w:spacing w:after="0" w:line="360" w:lineRule="auto"/>
        <w:ind w:right="850"/>
        <w:rPr>
          <w:rFonts w:ascii="Times New Roman" w:hAnsi="Times New Roman"/>
          <w:sz w:val="28"/>
          <w:szCs w:val="28"/>
        </w:rPr>
      </w:pPr>
    </w:p>
    <w:p w:rsidR="00F82E90" w:rsidRDefault="00F82E90" w:rsidP="007F7244">
      <w:pPr>
        <w:spacing w:after="0" w:line="360" w:lineRule="auto"/>
        <w:ind w:right="8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Введение.</w:t>
      </w:r>
    </w:p>
    <w:p w:rsidR="00A94DB4" w:rsidRDefault="00FD1BE3" w:rsidP="0014625B">
      <w:pPr>
        <w:spacing w:after="0" w:line="360" w:lineRule="auto"/>
        <w:ind w:righ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Актуальность выбранной мной темы обусловлена тем, что в настоящее время</w:t>
      </w:r>
      <w:r w:rsidR="00463D0B">
        <w:rPr>
          <w:rFonts w:ascii="Times New Roman" w:hAnsi="Times New Roman"/>
          <w:sz w:val="28"/>
          <w:szCs w:val="28"/>
        </w:rPr>
        <w:t xml:space="preserve"> различного рода экономические связи становятся</w:t>
      </w:r>
      <w:r>
        <w:rPr>
          <w:rFonts w:ascii="Times New Roman" w:hAnsi="Times New Roman"/>
          <w:sz w:val="28"/>
          <w:szCs w:val="28"/>
        </w:rPr>
        <w:t xml:space="preserve"> основн</w:t>
      </w:r>
      <w:r w:rsidR="00463D0B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463D0B">
        <w:rPr>
          <w:rFonts w:ascii="Times New Roman" w:hAnsi="Times New Roman"/>
          <w:sz w:val="28"/>
          <w:szCs w:val="28"/>
        </w:rPr>
        <w:t xml:space="preserve">формой </w:t>
      </w:r>
      <w:r>
        <w:rPr>
          <w:rFonts w:ascii="Times New Roman" w:hAnsi="Times New Roman"/>
          <w:sz w:val="28"/>
          <w:szCs w:val="28"/>
        </w:rPr>
        <w:t>взаимодействия людей</w:t>
      </w:r>
      <w:r w:rsidR="00463D0B">
        <w:rPr>
          <w:rFonts w:ascii="Times New Roman" w:hAnsi="Times New Roman"/>
          <w:sz w:val="28"/>
          <w:szCs w:val="28"/>
        </w:rPr>
        <w:t>, а именно, это</w:t>
      </w:r>
      <w:r>
        <w:rPr>
          <w:rFonts w:ascii="Times New Roman" w:hAnsi="Times New Roman"/>
          <w:sz w:val="28"/>
          <w:szCs w:val="28"/>
        </w:rPr>
        <w:t xml:space="preserve"> торговые отношения, </w:t>
      </w:r>
      <w:r w:rsidR="00463D0B">
        <w:rPr>
          <w:rFonts w:ascii="Times New Roman" w:hAnsi="Times New Roman"/>
          <w:sz w:val="28"/>
          <w:szCs w:val="28"/>
        </w:rPr>
        <w:t xml:space="preserve">которые возникают в результате </w:t>
      </w:r>
      <w:r>
        <w:rPr>
          <w:rFonts w:ascii="Times New Roman" w:hAnsi="Times New Roman"/>
          <w:sz w:val="28"/>
          <w:szCs w:val="28"/>
        </w:rPr>
        <w:t xml:space="preserve">заключения сделок по </w:t>
      </w:r>
      <w:r w:rsidR="00463D0B">
        <w:rPr>
          <w:rFonts w:ascii="Times New Roman" w:hAnsi="Times New Roman"/>
          <w:sz w:val="28"/>
          <w:szCs w:val="28"/>
        </w:rPr>
        <w:t>купле-продаже товаров</w:t>
      </w:r>
      <w:r>
        <w:rPr>
          <w:rFonts w:ascii="Times New Roman" w:hAnsi="Times New Roman"/>
          <w:sz w:val="28"/>
          <w:szCs w:val="28"/>
        </w:rPr>
        <w:t>, услуг</w:t>
      </w:r>
      <w:r w:rsidR="00614A4D">
        <w:rPr>
          <w:rFonts w:ascii="Times New Roman" w:hAnsi="Times New Roman"/>
          <w:sz w:val="28"/>
          <w:szCs w:val="28"/>
        </w:rPr>
        <w:t xml:space="preserve">, транспортных средств </w:t>
      </w:r>
      <w:r>
        <w:rPr>
          <w:rFonts w:ascii="Times New Roman" w:hAnsi="Times New Roman"/>
          <w:sz w:val="28"/>
          <w:szCs w:val="28"/>
        </w:rPr>
        <w:t xml:space="preserve"> и объект</w:t>
      </w:r>
      <w:r w:rsidR="00463D0B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интеллектуальной деятельности.</w:t>
      </w:r>
      <w:r w:rsidR="00463D0B">
        <w:rPr>
          <w:rFonts w:ascii="Times New Roman" w:hAnsi="Times New Roman"/>
          <w:sz w:val="28"/>
          <w:szCs w:val="28"/>
        </w:rPr>
        <w:t xml:space="preserve"> Нельзя не </w:t>
      </w:r>
      <w:r w:rsidR="00614A4D">
        <w:rPr>
          <w:rFonts w:ascii="Times New Roman" w:hAnsi="Times New Roman"/>
          <w:sz w:val="28"/>
          <w:szCs w:val="28"/>
        </w:rPr>
        <w:t xml:space="preserve">уделить </w:t>
      </w:r>
      <w:r w:rsidR="00463D0B">
        <w:rPr>
          <w:rFonts w:ascii="Times New Roman" w:hAnsi="Times New Roman"/>
          <w:sz w:val="28"/>
          <w:szCs w:val="28"/>
        </w:rPr>
        <w:t xml:space="preserve">внимание </w:t>
      </w:r>
      <w:r w:rsidR="00614A4D">
        <w:rPr>
          <w:rFonts w:ascii="Times New Roman" w:hAnsi="Times New Roman"/>
          <w:sz w:val="28"/>
          <w:szCs w:val="28"/>
        </w:rPr>
        <w:t>и тому факту</w:t>
      </w:r>
      <w:r w:rsidR="00463D0B">
        <w:rPr>
          <w:rFonts w:ascii="Times New Roman" w:hAnsi="Times New Roman"/>
          <w:sz w:val="28"/>
          <w:szCs w:val="28"/>
        </w:rPr>
        <w:t>, что п</w:t>
      </w:r>
      <w:r>
        <w:rPr>
          <w:rFonts w:ascii="Times New Roman" w:hAnsi="Times New Roman"/>
          <w:sz w:val="28"/>
          <w:szCs w:val="28"/>
        </w:rPr>
        <w:t xml:space="preserve">ри данных обстоятельствах становиться необходимым создание и развитие </w:t>
      </w:r>
      <w:r w:rsidR="00FB77C4">
        <w:rPr>
          <w:rFonts w:ascii="Times New Roman" w:hAnsi="Times New Roman"/>
          <w:sz w:val="28"/>
          <w:szCs w:val="28"/>
        </w:rPr>
        <w:t xml:space="preserve">особого </w:t>
      </w:r>
      <w:r>
        <w:rPr>
          <w:rFonts w:ascii="Times New Roman" w:hAnsi="Times New Roman"/>
          <w:sz w:val="28"/>
          <w:szCs w:val="28"/>
        </w:rPr>
        <w:t>механизма, способного обеспечивать и контролировать подобного рода операции, совершаемые людьми. Именно эти задачи призвана решать таможенная служба,</w:t>
      </w:r>
      <w:r w:rsidR="00614A4D">
        <w:rPr>
          <w:rFonts w:ascii="Times New Roman" w:hAnsi="Times New Roman"/>
          <w:sz w:val="28"/>
          <w:szCs w:val="28"/>
        </w:rPr>
        <w:t xml:space="preserve"> которая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FB77C4">
        <w:rPr>
          <w:rFonts w:ascii="Times New Roman" w:hAnsi="Times New Roman"/>
          <w:sz w:val="28"/>
          <w:szCs w:val="28"/>
        </w:rPr>
        <w:t>наделена</w:t>
      </w:r>
      <w:r w:rsidR="00614A4D">
        <w:rPr>
          <w:rFonts w:ascii="Times New Roman" w:hAnsi="Times New Roman"/>
          <w:sz w:val="28"/>
          <w:szCs w:val="28"/>
        </w:rPr>
        <w:t xml:space="preserve"> на то</w:t>
      </w:r>
      <w:r w:rsidR="00FB77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свою очередь </w:t>
      </w:r>
      <w:r w:rsidR="00FB77C4">
        <w:rPr>
          <w:rFonts w:ascii="Times New Roman" w:hAnsi="Times New Roman"/>
          <w:sz w:val="28"/>
          <w:szCs w:val="28"/>
        </w:rPr>
        <w:t xml:space="preserve">специальными </w:t>
      </w:r>
      <w:r>
        <w:rPr>
          <w:rFonts w:ascii="Times New Roman" w:hAnsi="Times New Roman"/>
          <w:sz w:val="28"/>
          <w:szCs w:val="28"/>
        </w:rPr>
        <w:t xml:space="preserve">полномочиями.  Иначе говоря, вопрос о государственном таможенном </w:t>
      </w:r>
      <w:r w:rsidR="00FB77C4">
        <w:rPr>
          <w:rFonts w:ascii="Times New Roman" w:hAnsi="Times New Roman"/>
          <w:sz w:val="28"/>
          <w:szCs w:val="28"/>
        </w:rPr>
        <w:t>регулировании, бесспорно, 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A94DB4">
        <w:rPr>
          <w:rFonts w:ascii="Times New Roman" w:hAnsi="Times New Roman"/>
          <w:sz w:val="28"/>
          <w:szCs w:val="28"/>
        </w:rPr>
        <w:t>интересным и привлекательным</w:t>
      </w:r>
      <w:r w:rsidR="00FB77C4">
        <w:rPr>
          <w:rFonts w:ascii="Times New Roman" w:hAnsi="Times New Roman"/>
          <w:sz w:val="28"/>
          <w:szCs w:val="28"/>
        </w:rPr>
        <w:t>, выступая</w:t>
      </w:r>
      <w:r w:rsidR="00A94DB4">
        <w:rPr>
          <w:rFonts w:ascii="Times New Roman" w:hAnsi="Times New Roman"/>
          <w:sz w:val="28"/>
          <w:szCs w:val="28"/>
        </w:rPr>
        <w:t xml:space="preserve"> в качестве объекта рассмотрения в научно-исследовательской работе.</w:t>
      </w:r>
    </w:p>
    <w:p w:rsidR="00F82E90" w:rsidRDefault="00F82E90" w:rsidP="0014625B">
      <w:pPr>
        <w:spacing w:after="0" w:line="360" w:lineRule="auto"/>
        <w:ind w:righ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Целью курсовой работы является осуществление анализа </w:t>
      </w:r>
      <w:r w:rsidR="0014625B">
        <w:rPr>
          <w:rFonts w:ascii="Times New Roman" w:hAnsi="Times New Roman"/>
          <w:sz w:val="28"/>
          <w:szCs w:val="28"/>
        </w:rPr>
        <w:t xml:space="preserve">инструментария </w:t>
      </w:r>
      <w:r>
        <w:rPr>
          <w:rFonts w:ascii="Times New Roman" w:hAnsi="Times New Roman"/>
          <w:sz w:val="28"/>
          <w:szCs w:val="28"/>
        </w:rPr>
        <w:t xml:space="preserve">государственного таможенного регулирования Российской Федерации </w:t>
      </w:r>
      <w:r w:rsidR="0014625B">
        <w:rPr>
          <w:rFonts w:ascii="Times New Roman" w:hAnsi="Times New Roman"/>
          <w:sz w:val="28"/>
          <w:szCs w:val="28"/>
        </w:rPr>
        <w:t>в период с 2013 по 2015(6)г на основе рассмотрения теоретических подходов к осуществлению государственного таможенного регулирования.</w:t>
      </w:r>
    </w:p>
    <w:p w:rsidR="0014625B" w:rsidRDefault="0014625B" w:rsidP="0014625B">
      <w:pPr>
        <w:spacing w:after="0" w:line="360" w:lineRule="auto"/>
        <w:ind w:righ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поставленной цели необходимо решить следующие задачи:</w:t>
      </w:r>
    </w:p>
    <w:p w:rsidR="0014625B" w:rsidRDefault="0014625B" w:rsidP="0014625B">
      <w:pPr>
        <w:pStyle w:val="a3"/>
        <w:numPr>
          <w:ilvl w:val="0"/>
          <w:numId w:val="2"/>
        </w:numPr>
        <w:spacing w:after="0" w:line="360" w:lineRule="auto"/>
        <w:ind w:righ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понятия и роли таможенного государственного регулирования.</w:t>
      </w:r>
    </w:p>
    <w:p w:rsidR="0014625B" w:rsidRDefault="0014625B" w:rsidP="0014625B">
      <w:pPr>
        <w:pStyle w:val="a3"/>
        <w:numPr>
          <w:ilvl w:val="0"/>
          <w:numId w:val="2"/>
        </w:numPr>
        <w:spacing w:after="0" w:line="360" w:lineRule="auto"/>
        <w:ind w:righ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Обозначить методы и задачи государственного таможенного регулирования.</w:t>
      </w:r>
    </w:p>
    <w:p w:rsidR="00267A5E" w:rsidRDefault="0014625B" w:rsidP="00267A5E">
      <w:pPr>
        <w:pStyle w:val="a3"/>
        <w:numPr>
          <w:ilvl w:val="0"/>
          <w:numId w:val="2"/>
        </w:numPr>
        <w:spacing w:after="0" w:line="360" w:lineRule="auto"/>
        <w:ind w:right="851"/>
        <w:rPr>
          <w:rFonts w:ascii="Times New Roman" w:hAnsi="Times New Roman"/>
          <w:sz w:val="28"/>
          <w:szCs w:val="28"/>
        </w:rPr>
      </w:pPr>
      <w:r w:rsidRPr="00267A5E">
        <w:rPr>
          <w:rFonts w:ascii="Times New Roman" w:hAnsi="Times New Roman"/>
          <w:sz w:val="28"/>
          <w:szCs w:val="28"/>
        </w:rPr>
        <w:t xml:space="preserve">Осуществить анализ </w:t>
      </w:r>
      <w:r w:rsidR="00267A5E" w:rsidRPr="00267A5E">
        <w:rPr>
          <w:rFonts w:ascii="Times New Roman" w:hAnsi="Times New Roman"/>
          <w:sz w:val="28"/>
          <w:szCs w:val="28"/>
        </w:rPr>
        <w:t>изменений деятельности таможни вследствие перемен национальной экономики Российской Федерации  после введения санкций Европейского Союза.</w:t>
      </w:r>
    </w:p>
    <w:p w:rsidR="0014625B" w:rsidRPr="00267A5E" w:rsidRDefault="0014625B" w:rsidP="00267A5E">
      <w:pPr>
        <w:pStyle w:val="a3"/>
        <w:numPr>
          <w:ilvl w:val="0"/>
          <w:numId w:val="2"/>
        </w:numPr>
        <w:spacing w:after="0" w:line="360" w:lineRule="auto"/>
        <w:ind w:right="851"/>
        <w:rPr>
          <w:rFonts w:ascii="Times New Roman" w:hAnsi="Times New Roman"/>
          <w:sz w:val="28"/>
          <w:szCs w:val="28"/>
        </w:rPr>
      </w:pPr>
      <w:r w:rsidRPr="00267A5E">
        <w:rPr>
          <w:rFonts w:ascii="Times New Roman" w:hAnsi="Times New Roman"/>
          <w:sz w:val="28"/>
          <w:szCs w:val="28"/>
        </w:rPr>
        <w:lastRenderedPageBreak/>
        <w:t>Проанализировать изменения в таможенном регулировании с Германией.</w:t>
      </w:r>
    </w:p>
    <w:p w:rsidR="0014625B" w:rsidRDefault="0014625B" w:rsidP="0014625B">
      <w:pPr>
        <w:spacing w:after="0" w:line="360" w:lineRule="auto"/>
        <w:ind w:righ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Объектом курсовой работы является государственное таможенное регулирование Российской Федерации.</w:t>
      </w:r>
    </w:p>
    <w:p w:rsidR="0014625B" w:rsidRDefault="0014625B" w:rsidP="0014625B">
      <w:pPr>
        <w:spacing w:after="0" w:line="360" w:lineRule="auto"/>
        <w:ind w:righ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Предметом курсовой работы является изучение государственного таможенного регулирования на основе теоретических подходов и анализа современной практики применения данного государственного инструментария.</w:t>
      </w:r>
    </w:p>
    <w:p w:rsidR="0014625B" w:rsidRPr="0014625B" w:rsidRDefault="0014625B" w:rsidP="0014625B">
      <w:pPr>
        <w:spacing w:after="0" w:line="360" w:lineRule="auto"/>
        <w:ind w:righ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используемой литературы включает 20 источников.</w:t>
      </w:r>
    </w:p>
    <w:p w:rsidR="00F82E90" w:rsidRDefault="00F82E90" w:rsidP="007F7244">
      <w:pPr>
        <w:spacing w:after="0" w:line="360" w:lineRule="auto"/>
        <w:ind w:right="850"/>
        <w:rPr>
          <w:rFonts w:ascii="Times New Roman" w:hAnsi="Times New Roman"/>
          <w:sz w:val="28"/>
          <w:szCs w:val="28"/>
        </w:rPr>
      </w:pPr>
    </w:p>
    <w:p w:rsidR="00A94DB4" w:rsidRDefault="00A94DB4" w:rsidP="007F7244">
      <w:pPr>
        <w:spacing w:after="0" w:line="360" w:lineRule="auto"/>
        <w:ind w:right="850"/>
        <w:rPr>
          <w:rFonts w:ascii="Times New Roman" w:hAnsi="Times New Roman"/>
          <w:sz w:val="28"/>
          <w:szCs w:val="28"/>
        </w:rPr>
      </w:pPr>
    </w:p>
    <w:p w:rsidR="00A94DB4" w:rsidRDefault="00A94DB4" w:rsidP="007F7244">
      <w:pPr>
        <w:spacing w:after="0" w:line="360" w:lineRule="auto"/>
        <w:ind w:right="850"/>
        <w:rPr>
          <w:rFonts w:ascii="Times New Roman" w:hAnsi="Times New Roman"/>
          <w:sz w:val="28"/>
          <w:szCs w:val="28"/>
        </w:rPr>
      </w:pPr>
    </w:p>
    <w:p w:rsidR="00A94DB4" w:rsidRDefault="00A94DB4" w:rsidP="007F7244">
      <w:pPr>
        <w:spacing w:after="0" w:line="360" w:lineRule="auto"/>
        <w:ind w:right="850"/>
        <w:rPr>
          <w:rFonts w:ascii="Times New Roman" w:hAnsi="Times New Roman"/>
          <w:sz w:val="28"/>
          <w:szCs w:val="28"/>
        </w:rPr>
      </w:pPr>
    </w:p>
    <w:p w:rsidR="00A94DB4" w:rsidRDefault="00A94DB4" w:rsidP="007F7244">
      <w:pPr>
        <w:spacing w:after="0" w:line="360" w:lineRule="auto"/>
        <w:ind w:right="850"/>
        <w:rPr>
          <w:rFonts w:ascii="Times New Roman" w:hAnsi="Times New Roman"/>
          <w:sz w:val="28"/>
          <w:szCs w:val="28"/>
        </w:rPr>
      </w:pPr>
    </w:p>
    <w:p w:rsidR="00A94DB4" w:rsidRDefault="00A94DB4" w:rsidP="007F7244">
      <w:pPr>
        <w:spacing w:after="0" w:line="360" w:lineRule="auto"/>
        <w:ind w:right="850"/>
        <w:rPr>
          <w:rFonts w:ascii="Times New Roman" w:hAnsi="Times New Roman"/>
          <w:sz w:val="28"/>
          <w:szCs w:val="28"/>
        </w:rPr>
      </w:pPr>
    </w:p>
    <w:p w:rsidR="00A94DB4" w:rsidRDefault="00A94DB4" w:rsidP="007F7244">
      <w:pPr>
        <w:spacing w:after="0" w:line="360" w:lineRule="auto"/>
        <w:ind w:right="850"/>
        <w:rPr>
          <w:rFonts w:ascii="Times New Roman" w:hAnsi="Times New Roman"/>
          <w:sz w:val="28"/>
          <w:szCs w:val="28"/>
        </w:rPr>
      </w:pPr>
    </w:p>
    <w:p w:rsidR="00A94DB4" w:rsidRDefault="00A94DB4" w:rsidP="007F7244">
      <w:pPr>
        <w:spacing w:after="0" w:line="360" w:lineRule="auto"/>
        <w:ind w:right="850"/>
        <w:rPr>
          <w:rFonts w:ascii="Times New Roman" w:hAnsi="Times New Roman"/>
          <w:sz w:val="28"/>
          <w:szCs w:val="28"/>
        </w:rPr>
      </w:pPr>
    </w:p>
    <w:p w:rsidR="00A94DB4" w:rsidRDefault="00A94DB4" w:rsidP="007F7244">
      <w:pPr>
        <w:spacing w:after="0" w:line="360" w:lineRule="auto"/>
        <w:ind w:right="850"/>
        <w:rPr>
          <w:rFonts w:ascii="Times New Roman" w:hAnsi="Times New Roman"/>
          <w:sz w:val="28"/>
          <w:szCs w:val="28"/>
        </w:rPr>
      </w:pPr>
    </w:p>
    <w:p w:rsidR="00A94DB4" w:rsidRDefault="00A94DB4" w:rsidP="007F7244">
      <w:pPr>
        <w:spacing w:after="0" w:line="360" w:lineRule="auto"/>
        <w:ind w:right="850"/>
        <w:rPr>
          <w:rFonts w:ascii="Times New Roman" w:hAnsi="Times New Roman"/>
          <w:sz w:val="28"/>
          <w:szCs w:val="28"/>
        </w:rPr>
      </w:pPr>
    </w:p>
    <w:p w:rsidR="00A94DB4" w:rsidRDefault="00A94DB4" w:rsidP="007F7244">
      <w:pPr>
        <w:spacing w:after="0" w:line="360" w:lineRule="auto"/>
        <w:ind w:right="850"/>
        <w:rPr>
          <w:rFonts w:ascii="Times New Roman" w:hAnsi="Times New Roman"/>
          <w:sz w:val="28"/>
          <w:szCs w:val="28"/>
        </w:rPr>
      </w:pPr>
    </w:p>
    <w:p w:rsidR="00A94DB4" w:rsidRDefault="00A94DB4" w:rsidP="007F7244">
      <w:pPr>
        <w:spacing w:after="0" w:line="360" w:lineRule="auto"/>
        <w:ind w:right="850"/>
        <w:rPr>
          <w:rFonts w:ascii="Times New Roman" w:hAnsi="Times New Roman"/>
          <w:sz w:val="28"/>
          <w:szCs w:val="28"/>
        </w:rPr>
      </w:pPr>
    </w:p>
    <w:p w:rsidR="00A94DB4" w:rsidRDefault="00A94DB4" w:rsidP="007F7244">
      <w:pPr>
        <w:spacing w:after="0" w:line="360" w:lineRule="auto"/>
        <w:ind w:right="850"/>
        <w:rPr>
          <w:rFonts w:ascii="Times New Roman" w:hAnsi="Times New Roman"/>
          <w:sz w:val="28"/>
          <w:szCs w:val="28"/>
        </w:rPr>
      </w:pPr>
    </w:p>
    <w:p w:rsidR="00A94DB4" w:rsidRDefault="00A94DB4" w:rsidP="007F7244">
      <w:pPr>
        <w:spacing w:after="0" w:line="360" w:lineRule="auto"/>
        <w:ind w:right="850"/>
        <w:rPr>
          <w:rFonts w:ascii="Times New Roman" w:hAnsi="Times New Roman"/>
          <w:sz w:val="28"/>
          <w:szCs w:val="28"/>
        </w:rPr>
      </w:pPr>
    </w:p>
    <w:p w:rsidR="00A94DB4" w:rsidRDefault="00A94DB4" w:rsidP="007F7244">
      <w:pPr>
        <w:spacing w:after="0" w:line="360" w:lineRule="auto"/>
        <w:ind w:right="850"/>
        <w:rPr>
          <w:rFonts w:ascii="Times New Roman" w:hAnsi="Times New Roman"/>
          <w:sz w:val="28"/>
          <w:szCs w:val="28"/>
        </w:rPr>
      </w:pPr>
    </w:p>
    <w:p w:rsidR="00A94DB4" w:rsidRDefault="00A94DB4" w:rsidP="007F7244">
      <w:pPr>
        <w:spacing w:after="0" w:line="360" w:lineRule="auto"/>
        <w:ind w:right="850"/>
        <w:rPr>
          <w:rFonts w:ascii="Times New Roman" w:hAnsi="Times New Roman"/>
          <w:sz w:val="28"/>
          <w:szCs w:val="28"/>
        </w:rPr>
      </w:pPr>
    </w:p>
    <w:p w:rsidR="00A94DB4" w:rsidRDefault="00A94DB4" w:rsidP="007F7244">
      <w:pPr>
        <w:spacing w:after="0" w:line="360" w:lineRule="auto"/>
        <w:ind w:right="850"/>
        <w:rPr>
          <w:rFonts w:ascii="Times New Roman" w:hAnsi="Times New Roman"/>
          <w:sz w:val="28"/>
          <w:szCs w:val="28"/>
        </w:rPr>
      </w:pPr>
    </w:p>
    <w:p w:rsidR="00A94DB4" w:rsidRDefault="00A94DB4" w:rsidP="007F7244">
      <w:pPr>
        <w:spacing w:after="0" w:line="360" w:lineRule="auto"/>
        <w:ind w:right="850"/>
        <w:rPr>
          <w:rFonts w:ascii="Times New Roman" w:hAnsi="Times New Roman"/>
          <w:sz w:val="28"/>
          <w:szCs w:val="28"/>
        </w:rPr>
      </w:pPr>
    </w:p>
    <w:p w:rsidR="00A94DB4" w:rsidRDefault="00A94DB4" w:rsidP="007F7244">
      <w:pPr>
        <w:spacing w:after="0" w:line="360" w:lineRule="auto"/>
        <w:ind w:right="850"/>
        <w:rPr>
          <w:rFonts w:ascii="Times New Roman" w:hAnsi="Times New Roman"/>
          <w:sz w:val="28"/>
          <w:szCs w:val="28"/>
        </w:rPr>
      </w:pPr>
    </w:p>
    <w:p w:rsidR="00A94DB4" w:rsidRDefault="00A94DB4" w:rsidP="007F7244">
      <w:pPr>
        <w:spacing w:after="0" w:line="360" w:lineRule="auto"/>
        <w:ind w:right="850"/>
        <w:rPr>
          <w:rFonts w:ascii="Times New Roman" w:hAnsi="Times New Roman"/>
          <w:sz w:val="28"/>
          <w:szCs w:val="28"/>
        </w:rPr>
      </w:pPr>
    </w:p>
    <w:p w:rsidR="00A94DB4" w:rsidRDefault="00A94DB4" w:rsidP="007F7244">
      <w:pPr>
        <w:spacing w:after="0" w:line="360" w:lineRule="auto"/>
        <w:ind w:right="850"/>
        <w:rPr>
          <w:rFonts w:ascii="Times New Roman" w:hAnsi="Times New Roman"/>
          <w:sz w:val="28"/>
          <w:szCs w:val="28"/>
        </w:rPr>
      </w:pPr>
    </w:p>
    <w:p w:rsidR="00A94DB4" w:rsidRDefault="00A94DB4" w:rsidP="007F7244">
      <w:pPr>
        <w:spacing w:after="0" w:line="360" w:lineRule="auto"/>
        <w:ind w:right="850"/>
        <w:rPr>
          <w:rFonts w:ascii="Times New Roman" w:hAnsi="Times New Roman"/>
          <w:sz w:val="28"/>
          <w:szCs w:val="28"/>
        </w:rPr>
      </w:pPr>
    </w:p>
    <w:p w:rsidR="00A94DB4" w:rsidRDefault="00A94DB4" w:rsidP="007F7244">
      <w:pPr>
        <w:spacing w:after="0" w:line="360" w:lineRule="auto"/>
        <w:ind w:right="850"/>
        <w:rPr>
          <w:rFonts w:ascii="Times New Roman" w:hAnsi="Times New Roman"/>
          <w:sz w:val="28"/>
          <w:szCs w:val="28"/>
        </w:rPr>
      </w:pPr>
    </w:p>
    <w:p w:rsidR="00F8362C" w:rsidRPr="00F4621A" w:rsidRDefault="00B05A8D" w:rsidP="007F7244">
      <w:pPr>
        <w:spacing w:after="0" w:line="360" w:lineRule="auto"/>
        <w:ind w:right="850"/>
        <w:rPr>
          <w:rFonts w:ascii="Times New Roman" w:hAnsi="Times New Roman"/>
          <w:sz w:val="28"/>
          <w:szCs w:val="28"/>
        </w:rPr>
      </w:pPr>
      <w:r w:rsidRPr="00F4621A">
        <w:rPr>
          <w:rFonts w:ascii="Times New Roman" w:hAnsi="Times New Roman"/>
          <w:sz w:val="28"/>
          <w:szCs w:val="28"/>
        </w:rPr>
        <w:t>Глава 1. Теоретические подходы к осуществлению государственного таможенного регулирования.</w:t>
      </w:r>
    </w:p>
    <w:p w:rsidR="00B05A8D" w:rsidRPr="00F4621A" w:rsidRDefault="00BF33F3" w:rsidP="00BF33F3">
      <w:pPr>
        <w:pStyle w:val="a3"/>
        <w:numPr>
          <w:ilvl w:val="1"/>
          <w:numId w:val="1"/>
        </w:numPr>
        <w:spacing w:after="0" w:line="360" w:lineRule="auto"/>
        <w:ind w:right="850"/>
        <w:rPr>
          <w:rFonts w:ascii="Times New Roman" w:hAnsi="Times New Roman"/>
          <w:sz w:val="28"/>
          <w:szCs w:val="28"/>
        </w:rPr>
      </w:pPr>
      <w:r w:rsidRPr="00F4621A">
        <w:rPr>
          <w:rFonts w:ascii="Times New Roman" w:hAnsi="Times New Roman"/>
          <w:sz w:val="28"/>
          <w:szCs w:val="28"/>
        </w:rPr>
        <w:t>Понятие и роль государственного таможенного регулирования.</w:t>
      </w:r>
    </w:p>
    <w:p w:rsidR="00187BD8" w:rsidRPr="00F4621A" w:rsidRDefault="007F7244" w:rsidP="007F7244">
      <w:pPr>
        <w:spacing w:after="0" w:line="360" w:lineRule="auto"/>
        <w:ind w:right="851" w:firstLine="709"/>
        <w:rPr>
          <w:rFonts w:ascii="Times New Roman" w:hAnsi="Times New Roman"/>
          <w:sz w:val="28"/>
          <w:szCs w:val="28"/>
        </w:rPr>
      </w:pPr>
      <w:r w:rsidRPr="00F4621A">
        <w:rPr>
          <w:rFonts w:ascii="Times New Roman" w:hAnsi="Times New Roman"/>
          <w:sz w:val="28"/>
          <w:szCs w:val="28"/>
        </w:rPr>
        <w:t xml:space="preserve"> В течение всей многолетней истории все народы стремились к созданию такой общественной структуры, которая могла бы стать основой единства и нерушимости общества, защищать и поддерживать его интересы, гарантировать права и свободы людей. И именно для этих целей возникает государство как </w:t>
      </w:r>
      <w:r w:rsidR="00BF33F3" w:rsidRPr="00F4621A">
        <w:rPr>
          <w:rFonts w:ascii="Times New Roman" w:hAnsi="Times New Roman"/>
          <w:sz w:val="28"/>
          <w:szCs w:val="28"/>
        </w:rPr>
        <w:t xml:space="preserve"> особый политический институт, который </w:t>
      </w:r>
      <w:r w:rsidRPr="00F4621A">
        <w:rPr>
          <w:rFonts w:ascii="Times New Roman" w:hAnsi="Times New Roman"/>
          <w:sz w:val="28"/>
          <w:szCs w:val="28"/>
        </w:rPr>
        <w:t xml:space="preserve">призван </w:t>
      </w:r>
      <w:r w:rsidR="00BF33F3" w:rsidRPr="00F4621A">
        <w:rPr>
          <w:rFonts w:ascii="Times New Roman" w:hAnsi="Times New Roman"/>
          <w:sz w:val="28"/>
          <w:szCs w:val="28"/>
        </w:rPr>
        <w:t>обеспеч</w:t>
      </w:r>
      <w:r w:rsidRPr="00F4621A">
        <w:rPr>
          <w:rFonts w:ascii="Times New Roman" w:hAnsi="Times New Roman"/>
          <w:sz w:val="28"/>
          <w:szCs w:val="28"/>
        </w:rPr>
        <w:t>ивать</w:t>
      </w:r>
      <w:r w:rsidR="00BF33F3" w:rsidRPr="00F4621A">
        <w:rPr>
          <w:rFonts w:ascii="Times New Roman" w:hAnsi="Times New Roman"/>
          <w:sz w:val="28"/>
          <w:szCs w:val="28"/>
        </w:rPr>
        <w:t xml:space="preserve"> и организ</w:t>
      </w:r>
      <w:r w:rsidRPr="00F4621A">
        <w:rPr>
          <w:rFonts w:ascii="Times New Roman" w:hAnsi="Times New Roman"/>
          <w:sz w:val="28"/>
          <w:szCs w:val="28"/>
        </w:rPr>
        <w:t>овывать единство и целостность общества, осуществлять власть и поддерживать</w:t>
      </w:r>
      <w:r w:rsidR="00BF33F3" w:rsidRPr="00F4621A">
        <w:rPr>
          <w:rFonts w:ascii="Times New Roman" w:hAnsi="Times New Roman"/>
          <w:sz w:val="28"/>
          <w:szCs w:val="28"/>
        </w:rPr>
        <w:t xml:space="preserve"> правопорядка.</w:t>
      </w:r>
      <w:r w:rsidR="000A4942" w:rsidRPr="00F4621A">
        <w:rPr>
          <w:rFonts w:ascii="Times New Roman" w:hAnsi="Times New Roman"/>
          <w:sz w:val="28"/>
          <w:szCs w:val="28"/>
        </w:rPr>
        <w:t xml:space="preserve"> </w:t>
      </w:r>
      <w:r w:rsidR="00BF33F3" w:rsidRPr="00F4621A">
        <w:rPr>
          <w:rFonts w:ascii="Times New Roman" w:hAnsi="Times New Roman"/>
          <w:sz w:val="28"/>
          <w:szCs w:val="28"/>
        </w:rPr>
        <w:t xml:space="preserve">Оно </w:t>
      </w:r>
      <w:r w:rsidRPr="00F4621A">
        <w:rPr>
          <w:rFonts w:ascii="Times New Roman" w:hAnsi="Times New Roman"/>
          <w:sz w:val="28"/>
          <w:szCs w:val="28"/>
        </w:rPr>
        <w:t>должн</w:t>
      </w:r>
      <w:r w:rsidR="00BF33F3" w:rsidRPr="00F4621A">
        <w:rPr>
          <w:rFonts w:ascii="Times New Roman" w:hAnsi="Times New Roman"/>
          <w:sz w:val="28"/>
          <w:szCs w:val="28"/>
        </w:rPr>
        <w:t xml:space="preserve">о </w:t>
      </w:r>
      <w:r w:rsidRPr="00F4621A">
        <w:rPr>
          <w:rFonts w:ascii="Times New Roman" w:hAnsi="Times New Roman"/>
          <w:sz w:val="28"/>
          <w:szCs w:val="28"/>
        </w:rPr>
        <w:t xml:space="preserve">с помощью </w:t>
      </w:r>
      <w:r w:rsidR="000A4942" w:rsidRPr="00F4621A">
        <w:rPr>
          <w:rFonts w:ascii="Times New Roman" w:hAnsi="Times New Roman"/>
          <w:sz w:val="28"/>
          <w:szCs w:val="28"/>
        </w:rPr>
        <w:t xml:space="preserve">данных ему </w:t>
      </w:r>
      <w:r w:rsidRPr="00F4621A">
        <w:rPr>
          <w:rFonts w:ascii="Times New Roman" w:hAnsi="Times New Roman"/>
          <w:sz w:val="28"/>
          <w:szCs w:val="28"/>
        </w:rPr>
        <w:t xml:space="preserve">специальных полномочий </w:t>
      </w:r>
      <w:r w:rsidR="00BF33F3" w:rsidRPr="00F4621A">
        <w:rPr>
          <w:rFonts w:ascii="Times New Roman" w:hAnsi="Times New Roman"/>
          <w:sz w:val="28"/>
          <w:szCs w:val="28"/>
        </w:rPr>
        <w:t>регулировать</w:t>
      </w:r>
      <w:r w:rsidR="00503CB0" w:rsidRPr="00F4621A">
        <w:rPr>
          <w:rFonts w:ascii="Times New Roman" w:hAnsi="Times New Roman"/>
          <w:sz w:val="28"/>
          <w:szCs w:val="28"/>
        </w:rPr>
        <w:t xml:space="preserve"> всю жизнь страны, </w:t>
      </w:r>
      <w:r w:rsidR="000A4942" w:rsidRPr="00F4621A">
        <w:rPr>
          <w:rFonts w:ascii="Times New Roman" w:hAnsi="Times New Roman"/>
          <w:sz w:val="28"/>
          <w:szCs w:val="28"/>
        </w:rPr>
        <w:t xml:space="preserve">другими словами, -  </w:t>
      </w:r>
      <w:r w:rsidR="00BF33F3" w:rsidRPr="00F4621A">
        <w:rPr>
          <w:rFonts w:ascii="Times New Roman" w:hAnsi="Times New Roman"/>
          <w:sz w:val="28"/>
          <w:szCs w:val="28"/>
        </w:rPr>
        <w:t>вс</w:t>
      </w:r>
      <w:r w:rsidR="00503CB0" w:rsidRPr="00F4621A">
        <w:rPr>
          <w:rFonts w:ascii="Times New Roman" w:hAnsi="Times New Roman"/>
          <w:sz w:val="28"/>
          <w:szCs w:val="28"/>
        </w:rPr>
        <w:t>е сферы общественной жизни</w:t>
      </w:r>
      <w:r w:rsidR="00BF33F3" w:rsidRPr="00F4621A">
        <w:rPr>
          <w:rFonts w:ascii="Times New Roman" w:hAnsi="Times New Roman"/>
          <w:sz w:val="28"/>
          <w:szCs w:val="28"/>
        </w:rPr>
        <w:t>.</w:t>
      </w:r>
      <w:r w:rsidR="00503CB0" w:rsidRPr="00F4621A">
        <w:rPr>
          <w:rFonts w:ascii="Times New Roman" w:hAnsi="Times New Roman"/>
          <w:sz w:val="28"/>
          <w:szCs w:val="28"/>
        </w:rPr>
        <w:t xml:space="preserve"> Отсюда следует, что</w:t>
      </w:r>
      <w:r w:rsidR="00BF33F3" w:rsidRPr="00F4621A">
        <w:rPr>
          <w:rFonts w:ascii="Times New Roman" w:hAnsi="Times New Roman"/>
          <w:sz w:val="28"/>
          <w:szCs w:val="28"/>
        </w:rPr>
        <w:t xml:space="preserve"> все государственные и негосударственные структуры находятся под контролем одного центрального</w:t>
      </w:r>
      <w:r w:rsidR="00E21297" w:rsidRPr="00F4621A">
        <w:rPr>
          <w:rFonts w:ascii="Times New Roman" w:hAnsi="Times New Roman"/>
          <w:sz w:val="28"/>
          <w:szCs w:val="28"/>
        </w:rPr>
        <w:t xml:space="preserve"> аппарата управления. </w:t>
      </w:r>
      <w:r w:rsidR="000A4942" w:rsidRPr="00F4621A">
        <w:rPr>
          <w:rFonts w:ascii="Times New Roman" w:hAnsi="Times New Roman"/>
          <w:sz w:val="28"/>
          <w:szCs w:val="28"/>
        </w:rPr>
        <w:t>Таможенное дело, являясь особой организацией в стране,</w:t>
      </w:r>
      <w:r w:rsidR="00BF33F3" w:rsidRPr="00F4621A">
        <w:rPr>
          <w:rFonts w:ascii="Times New Roman" w:hAnsi="Times New Roman"/>
          <w:sz w:val="28"/>
          <w:szCs w:val="28"/>
        </w:rPr>
        <w:t xml:space="preserve"> не является исключением</w:t>
      </w:r>
      <w:r w:rsidR="00187BD8" w:rsidRPr="00F4621A">
        <w:rPr>
          <w:rFonts w:ascii="Times New Roman" w:hAnsi="Times New Roman"/>
          <w:sz w:val="28"/>
          <w:szCs w:val="28"/>
        </w:rPr>
        <w:t xml:space="preserve">, и вовсе не трудно доказать, что оно </w:t>
      </w:r>
      <w:r w:rsidR="00503CB0" w:rsidRPr="00F4621A">
        <w:rPr>
          <w:rFonts w:ascii="Times New Roman" w:hAnsi="Times New Roman"/>
          <w:sz w:val="28"/>
          <w:szCs w:val="28"/>
        </w:rPr>
        <w:t>относится</w:t>
      </w:r>
      <w:r w:rsidR="000A4942" w:rsidRPr="00F4621A">
        <w:rPr>
          <w:rFonts w:ascii="Times New Roman" w:hAnsi="Times New Roman"/>
          <w:sz w:val="28"/>
          <w:szCs w:val="28"/>
        </w:rPr>
        <w:t xml:space="preserve"> именно</w:t>
      </w:r>
      <w:r w:rsidR="00503CB0" w:rsidRPr="00F4621A">
        <w:rPr>
          <w:rFonts w:ascii="Times New Roman" w:hAnsi="Times New Roman"/>
          <w:sz w:val="28"/>
          <w:szCs w:val="28"/>
        </w:rPr>
        <w:t xml:space="preserve"> к государственным организациям</w:t>
      </w:r>
      <w:r w:rsidR="002776DD" w:rsidRPr="00F4621A">
        <w:rPr>
          <w:rFonts w:ascii="Times New Roman" w:hAnsi="Times New Roman"/>
          <w:sz w:val="28"/>
          <w:szCs w:val="28"/>
        </w:rPr>
        <w:t xml:space="preserve">. </w:t>
      </w:r>
    </w:p>
    <w:p w:rsidR="00E21297" w:rsidRPr="00F4621A" w:rsidRDefault="00187BD8" w:rsidP="007F7244">
      <w:pPr>
        <w:spacing w:after="0" w:line="360" w:lineRule="auto"/>
        <w:ind w:right="851" w:firstLine="709"/>
        <w:rPr>
          <w:rFonts w:ascii="Times New Roman" w:hAnsi="Times New Roman"/>
          <w:sz w:val="28"/>
          <w:szCs w:val="28"/>
        </w:rPr>
      </w:pPr>
      <w:proofErr w:type="gramStart"/>
      <w:r w:rsidRPr="00F4621A">
        <w:rPr>
          <w:rFonts w:ascii="Times New Roman" w:hAnsi="Times New Roman"/>
          <w:sz w:val="28"/>
          <w:szCs w:val="28"/>
        </w:rPr>
        <w:t>П</w:t>
      </w:r>
      <w:r w:rsidR="00E21297" w:rsidRPr="00F4621A">
        <w:rPr>
          <w:rFonts w:ascii="Times New Roman" w:hAnsi="Times New Roman"/>
          <w:sz w:val="28"/>
          <w:szCs w:val="28"/>
        </w:rPr>
        <w:t xml:space="preserve">режде чем </w:t>
      </w:r>
      <w:r w:rsidR="002776DD" w:rsidRPr="00F4621A">
        <w:rPr>
          <w:rFonts w:ascii="Times New Roman" w:hAnsi="Times New Roman"/>
          <w:sz w:val="28"/>
          <w:szCs w:val="28"/>
        </w:rPr>
        <w:t xml:space="preserve">непосредственно </w:t>
      </w:r>
      <w:r w:rsidR="00E21297" w:rsidRPr="00F4621A">
        <w:rPr>
          <w:rFonts w:ascii="Times New Roman" w:hAnsi="Times New Roman"/>
          <w:sz w:val="28"/>
          <w:szCs w:val="28"/>
        </w:rPr>
        <w:t>говорить об осуществлении государственного таможенного регулирования, необходимо дать определение</w:t>
      </w:r>
      <w:r w:rsidR="002776DD" w:rsidRPr="00F4621A">
        <w:rPr>
          <w:rFonts w:ascii="Times New Roman" w:hAnsi="Times New Roman"/>
          <w:sz w:val="28"/>
          <w:szCs w:val="28"/>
        </w:rPr>
        <w:t xml:space="preserve"> самого</w:t>
      </w:r>
      <w:r w:rsidR="00E21297" w:rsidRPr="00F4621A">
        <w:rPr>
          <w:rFonts w:ascii="Times New Roman" w:hAnsi="Times New Roman"/>
          <w:sz w:val="28"/>
          <w:szCs w:val="28"/>
        </w:rPr>
        <w:t xml:space="preserve"> Таможенного Дела</w:t>
      </w:r>
      <w:r w:rsidR="002776DD" w:rsidRPr="00F4621A">
        <w:rPr>
          <w:rFonts w:ascii="Times New Roman" w:hAnsi="Times New Roman"/>
          <w:sz w:val="28"/>
          <w:szCs w:val="28"/>
        </w:rPr>
        <w:t xml:space="preserve">, </w:t>
      </w:r>
      <w:r w:rsidR="00503CB0" w:rsidRPr="00F4621A">
        <w:rPr>
          <w:rFonts w:ascii="Times New Roman" w:hAnsi="Times New Roman"/>
          <w:sz w:val="28"/>
          <w:szCs w:val="28"/>
        </w:rPr>
        <w:t>определить его цели</w:t>
      </w:r>
      <w:r w:rsidRPr="00F4621A">
        <w:rPr>
          <w:rFonts w:ascii="Times New Roman" w:hAnsi="Times New Roman"/>
          <w:sz w:val="28"/>
          <w:szCs w:val="28"/>
        </w:rPr>
        <w:t xml:space="preserve">; </w:t>
      </w:r>
      <w:r w:rsidR="005E3AFA" w:rsidRPr="00F4621A">
        <w:rPr>
          <w:rFonts w:ascii="Times New Roman" w:hAnsi="Times New Roman"/>
          <w:sz w:val="28"/>
          <w:szCs w:val="28"/>
        </w:rPr>
        <w:t xml:space="preserve">сказать </w:t>
      </w:r>
      <w:r w:rsidR="002776DD" w:rsidRPr="00F4621A">
        <w:rPr>
          <w:rFonts w:ascii="Times New Roman" w:hAnsi="Times New Roman"/>
          <w:sz w:val="28"/>
          <w:szCs w:val="28"/>
        </w:rPr>
        <w:t>о таможенное службе, благодаря которой оно существует</w:t>
      </w:r>
      <w:r w:rsidR="00FB0B40" w:rsidRPr="00F4621A">
        <w:rPr>
          <w:rFonts w:ascii="Times New Roman" w:hAnsi="Times New Roman"/>
          <w:sz w:val="28"/>
          <w:szCs w:val="28"/>
        </w:rPr>
        <w:t>,</w:t>
      </w:r>
      <w:r w:rsidR="002776DD" w:rsidRPr="00F4621A">
        <w:rPr>
          <w:rFonts w:ascii="Times New Roman" w:hAnsi="Times New Roman"/>
          <w:sz w:val="28"/>
          <w:szCs w:val="28"/>
        </w:rPr>
        <w:t xml:space="preserve"> и </w:t>
      </w:r>
      <w:r w:rsidRPr="00F4621A">
        <w:rPr>
          <w:rFonts w:ascii="Times New Roman" w:hAnsi="Times New Roman"/>
          <w:sz w:val="28"/>
          <w:szCs w:val="28"/>
        </w:rPr>
        <w:t xml:space="preserve">привести </w:t>
      </w:r>
      <w:r w:rsidR="00FB0B40" w:rsidRPr="00F4621A">
        <w:rPr>
          <w:rFonts w:ascii="Times New Roman" w:hAnsi="Times New Roman"/>
          <w:sz w:val="28"/>
          <w:szCs w:val="28"/>
        </w:rPr>
        <w:t>несколько аргументов, доказывающих</w:t>
      </w:r>
      <w:r w:rsidRPr="00F4621A">
        <w:rPr>
          <w:rFonts w:ascii="Times New Roman" w:hAnsi="Times New Roman"/>
          <w:sz w:val="28"/>
          <w:szCs w:val="28"/>
        </w:rPr>
        <w:t xml:space="preserve"> принадлежность таможенного дела к государственной структуре.</w:t>
      </w:r>
      <w:proofErr w:type="gramEnd"/>
    </w:p>
    <w:p w:rsidR="00550020" w:rsidRPr="00F4621A" w:rsidRDefault="005E3AFA" w:rsidP="007F7244">
      <w:pPr>
        <w:spacing w:after="0" w:line="360" w:lineRule="auto"/>
        <w:ind w:right="851" w:firstLine="709"/>
        <w:rPr>
          <w:rFonts w:ascii="Times New Roman" w:hAnsi="Times New Roman"/>
          <w:sz w:val="28"/>
          <w:szCs w:val="28"/>
        </w:rPr>
      </w:pPr>
      <w:r w:rsidRPr="00F4621A">
        <w:rPr>
          <w:rFonts w:ascii="Times New Roman" w:hAnsi="Times New Roman"/>
          <w:sz w:val="28"/>
          <w:szCs w:val="28"/>
        </w:rPr>
        <w:t xml:space="preserve">Итак, согласно п.1 ст. 2 Федерального закона РФ №311 «О таможенном регулировании в Российской Федерации», Таможенное дело в Российской Федерации представляет собой совокупность </w:t>
      </w:r>
      <w:r w:rsidRPr="00F4621A">
        <w:rPr>
          <w:rFonts w:ascii="Times New Roman" w:hAnsi="Times New Roman"/>
          <w:sz w:val="28"/>
          <w:szCs w:val="28"/>
        </w:rPr>
        <w:lastRenderedPageBreak/>
        <w:t>средств и методов обеспечения соблюдения мер таможенно-тарифного регулирования, а также запретов и ограничений при ввозе товаров в Российскую Федерацию и вывозе товаров из Российской Федерации.</w:t>
      </w:r>
      <w:r w:rsidR="00F4621A">
        <w:rPr>
          <w:rFonts w:ascii="Times New Roman" w:hAnsi="Times New Roman"/>
          <w:sz w:val="28"/>
          <w:szCs w:val="28"/>
        </w:rPr>
        <w:t xml:space="preserve"> </w:t>
      </w:r>
      <w:r w:rsidR="00550020" w:rsidRPr="00F4621A">
        <w:rPr>
          <w:rFonts w:ascii="Times New Roman" w:hAnsi="Times New Roman"/>
          <w:sz w:val="28"/>
          <w:szCs w:val="28"/>
        </w:rPr>
        <w:t>Разумеется, в своей деятельности оно имеет множество целей, и о</w:t>
      </w:r>
      <w:r w:rsidRPr="00F4621A">
        <w:rPr>
          <w:rFonts w:ascii="Times New Roman" w:hAnsi="Times New Roman"/>
          <w:sz w:val="28"/>
          <w:szCs w:val="28"/>
        </w:rPr>
        <w:t>дной из важнейших функций его является решение фискальных задач государства, а именн</w:t>
      </w:r>
      <w:r w:rsidR="00F4621A" w:rsidRPr="00F4621A">
        <w:rPr>
          <w:rFonts w:ascii="Times New Roman" w:hAnsi="Times New Roman"/>
          <w:sz w:val="28"/>
          <w:szCs w:val="28"/>
        </w:rPr>
        <w:t>о -</w:t>
      </w:r>
      <w:r w:rsidRPr="00F4621A">
        <w:rPr>
          <w:rFonts w:ascii="Times New Roman" w:hAnsi="Times New Roman"/>
          <w:sz w:val="28"/>
          <w:szCs w:val="28"/>
        </w:rPr>
        <w:t xml:space="preserve"> пополнение государственного бюджета за счет взимания таможенных пошлин, налогов и сборов с иностранных и отечественных участников Внешней экономической деятельности.</w:t>
      </w:r>
      <w:r w:rsidR="00F4621A">
        <w:rPr>
          <w:rFonts w:ascii="Times New Roman" w:hAnsi="Times New Roman"/>
          <w:sz w:val="28"/>
          <w:szCs w:val="28"/>
        </w:rPr>
        <w:t xml:space="preserve"> </w:t>
      </w:r>
      <w:r w:rsidR="00550020" w:rsidRPr="00F4621A">
        <w:rPr>
          <w:rFonts w:ascii="Times New Roman" w:hAnsi="Times New Roman"/>
          <w:sz w:val="28"/>
          <w:szCs w:val="28"/>
        </w:rPr>
        <w:t>Так же это защита внутреннего рынка, российских потребителей и производителей и так далее.</w:t>
      </w:r>
    </w:p>
    <w:p w:rsidR="00306039" w:rsidRPr="00F4621A" w:rsidRDefault="00444B38" w:rsidP="007F7244">
      <w:pPr>
        <w:spacing w:after="0" w:line="360" w:lineRule="auto"/>
        <w:ind w:right="851" w:firstLine="709"/>
        <w:rPr>
          <w:rFonts w:ascii="Times New Roman" w:hAnsi="Times New Roman"/>
          <w:sz w:val="28"/>
          <w:szCs w:val="28"/>
        </w:rPr>
      </w:pPr>
      <w:r w:rsidRPr="00F4621A">
        <w:rPr>
          <w:rFonts w:ascii="Times New Roman" w:hAnsi="Times New Roman"/>
          <w:sz w:val="28"/>
          <w:szCs w:val="28"/>
        </w:rPr>
        <w:t>Таможенное дело появилось в России очень давно, а именно</w:t>
      </w:r>
      <w:r w:rsidR="002776DD" w:rsidRPr="00F4621A">
        <w:rPr>
          <w:rFonts w:ascii="Times New Roman" w:hAnsi="Times New Roman"/>
          <w:sz w:val="28"/>
          <w:szCs w:val="28"/>
        </w:rPr>
        <w:t>,</w:t>
      </w:r>
      <w:r w:rsidRPr="00F4621A">
        <w:rPr>
          <w:rFonts w:ascii="Times New Roman" w:hAnsi="Times New Roman"/>
          <w:sz w:val="28"/>
          <w:szCs w:val="28"/>
        </w:rPr>
        <w:t xml:space="preserve"> в тот период времени, когда </w:t>
      </w:r>
      <w:r w:rsidR="00550020" w:rsidRPr="00F4621A">
        <w:rPr>
          <w:rFonts w:ascii="Times New Roman" w:hAnsi="Times New Roman"/>
          <w:sz w:val="28"/>
          <w:szCs w:val="28"/>
        </w:rPr>
        <w:t>начинают развиваться международный  и внутренний рынки</w:t>
      </w:r>
      <w:r w:rsidR="002B65D0" w:rsidRPr="00F4621A">
        <w:rPr>
          <w:rFonts w:ascii="Times New Roman" w:hAnsi="Times New Roman"/>
          <w:sz w:val="28"/>
          <w:szCs w:val="28"/>
        </w:rPr>
        <w:t>.</w:t>
      </w:r>
      <w:r w:rsidR="002C64C7" w:rsidRPr="00F4621A">
        <w:rPr>
          <w:rFonts w:ascii="Times New Roman" w:hAnsi="Times New Roman"/>
          <w:sz w:val="28"/>
          <w:szCs w:val="28"/>
        </w:rPr>
        <w:t xml:space="preserve"> Самостоятельно оно, бесспорно, существовать не могло, и тогда д</w:t>
      </w:r>
      <w:r w:rsidR="002B65D0" w:rsidRPr="00F4621A">
        <w:rPr>
          <w:rFonts w:ascii="Times New Roman" w:hAnsi="Times New Roman"/>
          <w:sz w:val="28"/>
          <w:szCs w:val="28"/>
        </w:rPr>
        <w:t xml:space="preserve">ля осуществления целей и задач таможенного дела </w:t>
      </w:r>
      <w:r w:rsidR="002776DD" w:rsidRPr="00F4621A">
        <w:rPr>
          <w:rFonts w:ascii="Times New Roman" w:hAnsi="Times New Roman"/>
          <w:sz w:val="28"/>
          <w:szCs w:val="28"/>
        </w:rPr>
        <w:t xml:space="preserve">в нашей стране </w:t>
      </w:r>
      <w:r w:rsidR="002B65D0" w:rsidRPr="00F4621A">
        <w:rPr>
          <w:rFonts w:ascii="Times New Roman" w:hAnsi="Times New Roman"/>
          <w:sz w:val="28"/>
          <w:szCs w:val="28"/>
        </w:rPr>
        <w:t>с</w:t>
      </w:r>
      <w:r w:rsidR="002C64C7" w:rsidRPr="00F4621A">
        <w:rPr>
          <w:rFonts w:ascii="Times New Roman" w:hAnsi="Times New Roman"/>
          <w:sz w:val="28"/>
          <w:szCs w:val="28"/>
        </w:rPr>
        <w:t xml:space="preserve">оздается </w:t>
      </w:r>
      <w:r w:rsidR="002B65D0" w:rsidRPr="00F4621A">
        <w:rPr>
          <w:rFonts w:ascii="Times New Roman" w:hAnsi="Times New Roman"/>
          <w:sz w:val="28"/>
          <w:szCs w:val="28"/>
        </w:rPr>
        <w:t xml:space="preserve">таможенная служба. </w:t>
      </w:r>
      <w:r w:rsidR="002C64C7" w:rsidRPr="00F4621A">
        <w:rPr>
          <w:rFonts w:ascii="Times New Roman" w:hAnsi="Times New Roman"/>
          <w:sz w:val="28"/>
          <w:szCs w:val="28"/>
        </w:rPr>
        <w:t xml:space="preserve">Как в прошлом, так и сейчас она </w:t>
      </w:r>
      <w:r w:rsidR="002B65D0" w:rsidRPr="00F4621A">
        <w:rPr>
          <w:rFonts w:ascii="Times New Roman" w:hAnsi="Times New Roman"/>
          <w:sz w:val="28"/>
          <w:szCs w:val="28"/>
        </w:rPr>
        <w:t>представляет собой единую иерархическую структуру</w:t>
      </w:r>
      <w:r w:rsidR="002776DD" w:rsidRPr="00F4621A">
        <w:rPr>
          <w:rFonts w:ascii="Times New Roman" w:hAnsi="Times New Roman"/>
          <w:sz w:val="28"/>
          <w:szCs w:val="28"/>
        </w:rPr>
        <w:t xml:space="preserve"> с вертикальным подчинением</w:t>
      </w:r>
      <w:r w:rsidR="002B65D0" w:rsidRPr="00F4621A">
        <w:rPr>
          <w:rFonts w:ascii="Times New Roman" w:hAnsi="Times New Roman"/>
          <w:sz w:val="28"/>
          <w:szCs w:val="28"/>
        </w:rPr>
        <w:t xml:space="preserve">, которая </w:t>
      </w:r>
      <w:r w:rsidR="002776DD" w:rsidRPr="00F4621A">
        <w:rPr>
          <w:rFonts w:ascii="Times New Roman" w:hAnsi="Times New Roman"/>
          <w:sz w:val="28"/>
          <w:szCs w:val="28"/>
        </w:rPr>
        <w:t xml:space="preserve">в целом </w:t>
      </w:r>
      <w:r w:rsidR="002B65D0" w:rsidRPr="00F4621A">
        <w:rPr>
          <w:rFonts w:ascii="Times New Roman" w:hAnsi="Times New Roman"/>
          <w:sz w:val="28"/>
          <w:szCs w:val="28"/>
        </w:rPr>
        <w:t>находится под управлением Пр</w:t>
      </w:r>
      <w:r w:rsidR="002C64C7" w:rsidRPr="00F4621A">
        <w:rPr>
          <w:rFonts w:ascii="Times New Roman" w:hAnsi="Times New Roman"/>
          <w:sz w:val="28"/>
          <w:szCs w:val="28"/>
        </w:rPr>
        <w:t xml:space="preserve">авительства, которое, разрабатывая таможенную политику страны, определяет основные направления деятельности всей таможенной системы Российской Федерации.Данный факт – это первое </w:t>
      </w:r>
      <w:r w:rsidR="00306039" w:rsidRPr="00F4621A">
        <w:rPr>
          <w:rFonts w:ascii="Times New Roman" w:hAnsi="Times New Roman"/>
          <w:sz w:val="28"/>
          <w:szCs w:val="28"/>
        </w:rPr>
        <w:t>доказательство принадлежности Таможенного дела к государственным структурам.</w:t>
      </w:r>
    </w:p>
    <w:p w:rsidR="002B65D0" w:rsidRPr="00F4621A" w:rsidRDefault="00306039" w:rsidP="007F7244">
      <w:pPr>
        <w:spacing w:after="0" w:line="360" w:lineRule="auto"/>
        <w:ind w:right="851" w:firstLine="709"/>
        <w:rPr>
          <w:rFonts w:ascii="Times New Roman" w:hAnsi="Times New Roman"/>
          <w:sz w:val="28"/>
          <w:szCs w:val="28"/>
        </w:rPr>
      </w:pPr>
      <w:r w:rsidRPr="00F4621A">
        <w:rPr>
          <w:rFonts w:ascii="Times New Roman" w:hAnsi="Times New Roman"/>
          <w:sz w:val="28"/>
          <w:szCs w:val="28"/>
        </w:rPr>
        <w:t xml:space="preserve">Для дальнейших </w:t>
      </w:r>
      <w:r w:rsidR="00734E3F" w:rsidRPr="00F4621A">
        <w:rPr>
          <w:rFonts w:ascii="Times New Roman" w:hAnsi="Times New Roman"/>
          <w:sz w:val="28"/>
          <w:szCs w:val="28"/>
        </w:rPr>
        <w:t xml:space="preserve">обоснований </w:t>
      </w:r>
      <w:r w:rsidRPr="00F4621A">
        <w:rPr>
          <w:rFonts w:ascii="Times New Roman" w:hAnsi="Times New Roman"/>
          <w:sz w:val="28"/>
          <w:szCs w:val="28"/>
        </w:rPr>
        <w:t xml:space="preserve">целесообразно уже перейти к определению </w:t>
      </w:r>
      <w:r w:rsidR="002776DD" w:rsidRPr="00F4621A">
        <w:rPr>
          <w:rFonts w:ascii="Times New Roman" w:hAnsi="Times New Roman"/>
          <w:sz w:val="28"/>
          <w:szCs w:val="28"/>
        </w:rPr>
        <w:t xml:space="preserve">государственного таможенного регулирования и </w:t>
      </w:r>
      <w:r w:rsidR="00734E3F" w:rsidRPr="00F4621A">
        <w:rPr>
          <w:rFonts w:ascii="Times New Roman" w:hAnsi="Times New Roman"/>
          <w:sz w:val="28"/>
          <w:szCs w:val="28"/>
        </w:rPr>
        <w:t xml:space="preserve">начать вести </w:t>
      </w:r>
      <w:r w:rsidRPr="00F4621A">
        <w:rPr>
          <w:rFonts w:ascii="Times New Roman" w:hAnsi="Times New Roman"/>
          <w:sz w:val="28"/>
          <w:szCs w:val="28"/>
        </w:rPr>
        <w:t xml:space="preserve">речь об </w:t>
      </w:r>
      <w:r w:rsidR="002776DD" w:rsidRPr="00F4621A">
        <w:rPr>
          <w:rFonts w:ascii="Times New Roman" w:hAnsi="Times New Roman"/>
          <w:sz w:val="28"/>
          <w:szCs w:val="28"/>
        </w:rPr>
        <w:t>его роли</w:t>
      </w:r>
      <w:r w:rsidR="002B65D0" w:rsidRPr="00F4621A">
        <w:rPr>
          <w:rFonts w:ascii="Times New Roman" w:hAnsi="Times New Roman"/>
          <w:sz w:val="28"/>
          <w:szCs w:val="28"/>
        </w:rPr>
        <w:t xml:space="preserve">.  </w:t>
      </w:r>
      <w:r w:rsidR="00187BD8" w:rsidRPr="00F4621A">
        <w:rPr>
          <w:rFonts w:ascii="Times New Roman" w:hAnsi="Times New Roman"/>
          <w:sz w:val="28"/>
          <w:szCs w:val="28"/>
        </w:rPr>
        <w:t>С</w:t>
      </w:r>
      <w:r w:rsidR="002B65D0" w:rsidRPr="00F4621A">
        <w:rPr>
          <w:rFonts w:ascii="Times New Roman" w:hAnsi="Times New Roman"/>
          <w:sz w:val="28"/>
          <w:szCs w:val="28"/>
        </w:rPr>
        <w:t xml:space="preserve">огласно п.1 ст.1 Таможенного Кодекса Таможенного Союза таможенное регулирование – правовое регулирование отношений, связанных с перемещением товаров через таможенную границу Таможенного союза, их перевозкой по единой таможенной территории Таможенного союза под таможенным </w:t>
      </w:r>
      <w:r w:rsidR="002B65D0" w:rsidRPr="00F4621A">
        <w:rPr>
          <w:rFonts w:ascii="Times New Roman" w:hAnsi="Times New Roman"/>
          <w:sz w:val="28"/>
          <w:szCs w:val="28"/>
        </w:rPr>
        <w:lastRenderedPageBreak/>
        <w:t>контролем, временным хранением, таможенным декларированием, выпуском и использованием в соответствии с таможенными процедурами, проведением таможенного контроля, уплатой таможенных платежей, а также властных отношений между таможенными органами и лицами, реализующими права владения, пользования и распоряжения указанными товарами.</w:t>
      </w:r>
      <w:r w:rsidR="00187BD8" w:rsidRPr="00F4621A">
        <w:rPr>
          <w:rFonts w:ascii="Times New Roman" w:hAnsi="Times New Roman"/>
          <w:sz w:val="28"/>
          <w:szCs w:val="28"/>
        </w:rPr>
        <w:t xml:space="preserve">Из определения явно видно, что функционирует таможенное дело с опорой на правовую базу, то есть подкреплено законами. Это </w:t>
      </w:r>
      <w:r w:rsidRPr="00F4621A">
        <w:rPr>
          <w:rFonts w:ascii="Times New Roman" w:hAnsi="Times New Roman"/>
          <w:sz w:val="28"/>
          <w:szCs w:val="28"/>
        </w:rPr>
        <w:t xml:space="preserve">так же является аргументом за то, что таможенное дело – часть  именно государственного аппарата управления, ведь именно государство </w:t>
      </w:r>
      <w:r w:rsidR="00734E3F" w:rsidRPr="00F4621A">
        <w:rPr>
          <w:rFonts w:ascii="Times New Roman" w:hAnsi="Times New Roman"/>
          <w:sz w:val="28"/>
          <w:szCs w:val="28"/>
        </w:rPr>
        <w:t>- гарант</w:t>
      </w:r>
      <w:r w:rsidRPr="00F4621A">
        <w:rPr>
          <w:rFonts w:ascii="Times New Roman" w:hAnsi="Times New Roman"/>
          <w:sz w:val="28"/>
          <w:szCs w:val="28"/>
        </w:rPr>
        <w:t xml:space="preserve"> всех прав </w:t>
      </w:r>
      <w:r w:rsidR="00734E3F" w:rsidRPr="00F4621A">
        <w:rPr>
          <w:rFonts w:ascii="Times New Roman" w:hAnsi="Times New Roman"/>
          <w:sz w:val="28"/>
          <w:szCs w:val="28"/>
        </w:rPr>
        <w:t>и свобод, существующих в стране.</w:t>
      </w:r>
    </w:p>
    <w:p w:rsidR="00424585" w:rsidRPr="00F4621A" w:rsidRDefault="00424585" w:rsidP="007F7244">
      <w:pPr>
        <w:spacing w:after="0" w:line="360" w:lineRule="auto"/>
        <w:ind w:right="851" w:firstLine="709"/>
        <w:rPr>
          <w:rFonts w:ascii="Times New Roman" w:hAnsi="Times New Roman"/>
          <w:sz w:val="28"/>
          <w:szCs w:val="28"/>
        </w:rPr>
      </w:pPr>
      <w:r w:rsidRPr="00F4621A">
        <w:rPr>
          <w:rFonts w:ascii="Times New Roman" w:hAnsi="Times New Roman"/>
          <w:sz w:val="28"/>
          <w:szCs w:val="28"/>
        </w:rPr>
        <w:t>Для того</w:t>
      </w:r>
      <w:proofErr w:type="gramStart"/>
      <w:r w:rsidRPr="00F4621A">
        <w:rPr>
          <w:rFonts w:ascii="Times New Roman" w:hAnsi="Times New Roman"/>
          <w:sz w:val="28"/>
          <w:szCs w:val="28"/>
        </w:rPr>
        <w:t>,</w:t>
      </w:r>
      <w:proofErr w:type="gramEnd"/>
      <w:r w:rsidRPr="00F4621A">
        <w:rPr>
          <w:rFonts w:ascii="Times New Roman" w:hAnsi="Times New Roman"/>
          <w:sz w:val="28"/>
          <w:szCs w:val="28"/>
        </w:rPr>
        <w:t xml:space="preserve"> чтобы определить роль государственного таможенного регулирования, стоит проследить его развитие на протяжении истории Российского государства</w:t>
      </w:r>
      <w:r w:rsidR="0099306A" w:rsidRPr="00F4621A">
        <w:rPr>
          <w:rFonts w:ascii="Times New Roman" w:hAnsi="Times New Roman"/>
          <w:sz w:val="28"/>
          <w:szCs w:val="28"/>
        </w:rPr>
        <w:t>.</w:t>
      </w:r>
    </w:p>
    <w:p w:rsidR="003E4BC0" w:rsidRPr="00F4621A" w:rsidRDefault="00424585" w:rsidP="007F7244">
      <w:pPr>
        <w:spacing w:after="0" w:line="360" w:lineRule="auto"/>
        <w:ind w:right="851" w:firstLine="709"/>
        <w:rPr>
          <w:rFonts w:ascii="Times New Roman" w:hAnsi="Times New Roman"/>
          <w:sz w:val="28"/>
          <w:szCs w:val="28"/>
        </w:rPr>
      </w:pPr>
      <w:r w:rsidRPr="00F4621A">
        <w:rPr>
          <w:rFonts w:ascii="Times New Roman" w:hAnsi="Times New Roman"/>
          <w:sz w:val="28"/>
          <w:szCs w:val="28"/>
        </w:rPr>
        <w:t>История нашей страны отличается особой насыщенностью теми событиями, которые кардинально меняли существующие порядки того или иного периода времени.</w:t>
      </w:r>
      <w:r w:rsidR="00B02708" w:rsidRPr="00F4621A">
        <w:rPr>
          <w:rFonts w:ascii="Times New Roman" w:hAnsi="Times New Roman"/>
          <w:sz w:val="28"/>
          <w:szCs w:val="28"/>
        </w:rPr>
        <w:t xml:space="preserve"> Как и на все государство в целом, так и на Таможенное дело все происходившие обстоятельства оказали определённое влияние. </w:t>
      </w:r>
      <w:r w:rsidR="00FB0B40" w:rsidRPr="00F4621A">
        <w:rPr>
          <w:rFonts w:ascii="Times New Roman" w:hAnsi="Times New Roman"/>
          <w:sz w:val="28"/>
          <w:szCs w:val="28"/>
        </w:rPr>
        <w:t>В</w:t>
      </w:r>
      <w:r w:rsidR="00B02708" w:rsidRPr="00F4621A">
        <w:rPr>
          <w:rFonts w:ascii="Times New Roman" w:hAnsi="Times New Roman"/>
          <w:sz w:val="28"/>
          <w:szCs w:val="28"/>
        </w:rPr>
        <w:t xml:space="preserve"> развитии государственного таможенного регулирования России можно выделить несколько исторических этапов</w:t>
      </w:r>
      <w:r w:rsidR="00FB0B40" w:rsidRPr="00F4621A">
        <w:rPr>
          <w:rFonts w:ascii="Times New Roman" w:hAnsi="Times New Roman"/>
          <w:sz w:val="28"/>
          <w:szCs w:val="28"/>
        </w:rPr>
        <w:t>, а именно</w:t>
      </w:r>
      <w:r w:rsidR="00B02708" w:rsidRPr="00F4621A">
        <w:rPr>
          <w:rFonts w:ascii="Times New Roman" w:hAnsi="Times New Roman"/>
          <w:sz w:val="28"/>
          <w:szCs w:val="28"/>
        </w:rPr>
        <w:t>:</w:t>
      </w:r>
      <w:r w:rsidR="00FB0B40" w:rsidRPr="00F4621A">
        <w:rPr>
          <w:rFonts w:ascii="Times New Roman" w:hAnsi="Times New Roman"/>
          <w:sz w:val="28"/>
          <w:szCs w:val="28"/>
        </w:rPr>
        <w:t xml:space="preserve"> Дореволюционный до 1918 года, Советский, продлившийся до 1984 года, Перестроечный с 1984 по 1991 год и Современный, который начался с 1991 года и продолжается по сей день</w:t>
      </w:r>
      <w:r w:rsidR="00E74439" w:rsidRPr="00F4621A">
        <w:rPr>
          <w:rFonts w:ascii="Times New Roman" w:hAnsi="Times New Roman"/>
          <w:sz w:val="28"/>
          <w:szCs w:val="28"/>
        </w:rPr>
        <w:t xml:space="preserve">. </w:t>
      </w:r>
      <w:r w:rsidR="004F2C13" w:rsidRPr="00F4621A">
        <w:rPr>
          <w:rFonts w:ascii="Times New Roman" w:hAnsi="Times New Roman"/>
          <w:sz w:val="28"/>
          <w:szCs w:val="28"/>
        </w:rPr>
        <w:t>Нетрудно догадаться, что в</w:t>
      </w:r>
      <w:r w:rsidR="00FB0B40" w:rsidRPr="00F4621A">
        <w:rPr>
          <w:rFonts w:ascii="Times New Roman" w:hAnsi="Times New Roman"/>
          <w:sz w:val="28"/>
          <w:szCs w:val="28"/>
        </w:rPr>
        <w:t>месте со сменой одного историческ</w:t>
      </w:r>
      <w:r w:rsidR="00E74439" w:rsidRPr="00F4621A">
        <w:rPr>
          <w:rFonts w:ascii="Times New Roman" w:hAnsi="Times New Roman"/>
          <w:sz w:val="28"/>
          <w:szCs w:val="28"/>
        </w:rPr>
        <w:t xml:space="preserve">ого этапа </w:t>
      </w:r>
      <w:r w:rsidR="004F2C13" w:rsidRPr="00F4621A">
        <w:rPr>
          <w:rFonts w:ascii="Times New Roman" w:hAnsi="Times New Roman"/>
          <w:sz w:val="28"/>
          <w:szCs w:val="28"/>
        </w:rPr>
        <w:t>другим, изменяли</w:t>
      </w:r>
      <w:r w:rsidR="00E74439" w:rsidRPr="00F4621A">
        <w:rPr>
          <w:rFonts w:ascii="Times New Roman" w:hAnsi="Times New Roman"/>
          <w:sz w:val="28"/>
          <w:szCs w:val="28"/>
        </w:rPr>
        <w:t xml:space="preserve">сь </w:t>
      </w:r>
      <w:r w:rsidR="004F2C13" w:rsidRPr="00F4621A">
        <w:rPr>
          <w:rFonts w:ascii="Times New Roman" w:hAnsi="Times New Roman"/>
          <w:sz w:val="28"/>
          <w:szCs w:val="28"/>
        </w:rPr>
        <w:t xml:space="preserve"> роль и значение</w:t>
      </w:r>
      <w:r w:rsidR="00E74439" w:rsidRPr="00F4621A">
        <w:rPr>
          <w:rFonts w:ascii="Times New Roman" w:hAnsi="Times New Roman"/>
          <w:sz w:val="28"/>
          <w:szCs w:val="28"/>
        </w:rPr>
        <w:t xml:space="preserve"> таможенного дела</w:t>
      </w:r>
      <w:r w:rsidR="004F2C13" w:rsidRPr="00F4621A">
        <w:rPr>
          <w:rFonts w:ascii="Times New Roman" w:hAnsi="Times New Roman"/>
          <w:sz w:val="28"/>
          <w:szCs w:val="28"/>
        </w:rPr>
        <w:t xml:space="preserve"> в российском государстве</w:t>
      </w:r>
      <w:r w:rsidR="00E74439" w:rsidRPr="00F4621A">
        <w:rPr>
          <w:rFonts w:ascii="Times New Roman" w:hAnsi="Times New Roman"/>
          <w:sz w:val="28"/>
          <w:szCs w:val="28"/>
        </w:rPr>
        <w:t>.</w:t>
      </w:r>
    </w:p>
    <w:p w:rsidR="00206CBE" w:rsidRPr="00F4621A" w:rsidRDefault="004F2C13" w:rsidP="007F7244">
      <w:pPr>
        <w:spacing w:after="0" w:line="360" w:lineRule="auto"/>
        <w:ind w:right="851" w:firstLine="709"/>
        <w:rPr>
          <w:rFonts w:ascii="Times New Roman" w:hAnsi="Times New Roman"/>
          <w:sz w:val="28"/>
          <w:szCs w:val="28"/>
        </w:rPr>
      </w:pPr>
      <w:r w:rsidRPr="00F4621A">
        <w:rPr>
          <w:rFonts w:ascii="Times New Roman" w:hAnsi="Times New Roman"/>
          <w:sz w:val="28"/>
          <w:szCs w:val="28"/>
        </w:rPr>
        <w:t>В Дореволюционный период</w:t>
      </w:r>
      <w:r w:rsidR="003E4BC0" w:rsidRPr="00F4621A">
        <w:rPr>
          <w:rFonts w:ascii="Times New Roman" w:hAnsi="Times New Roman"/>
          <w:sz w:val="28"/>
          <w:szCs w:val="28"/>
        </w:rPr>
        <w:t xml:space="preserve">, когда Россия была монархией, </w:t>
      </w:r>
      <w:r w:rsidRPr="00F4621A">
        <w:rPr>
          <w:rFonts w:ascii="Times New Roman" w:hAnsi="Times New Roman"/>
          <w:sz w:val="28"/>
          <w:szCs w:val="28"/>
        </w:rPr>
        <w:t xml:space="preserve">Таможенное дело начинает </w:t>
      </w:r>
      <w:r w:rsidR="003E4BC0" w:rsidRPr="00F4621A">
        <w:rPr>
          <w:rFonts w:ascii="Times New Roman" w:hAnsi="Times New Roman"/>
          <w:sz w:val="28"/>
          <w:szCs w:val="28"/>
        </w:rPr>
        <w:t>р</w:t>
      </w:r>
      <w:r w:rsidRPr="00F4621A">
        <w:rPr>
          <w:rFonts w:ascii="Times New Roman" w:hAnsi="Times New Roman"/>
          <w:sz w:val="28"/>
          <w:szCs w:val="28"/>
        </w:rPr>
        <w:t>азвиватьс</w:t>
      </w:r>
      <w:r w:rsidR="003E4BC0" w:rsidRPr="00F4621A">
        <w:rPr>
          <w:rFonts w:ascii="Times New Roman" w:hAnsi="Times New Roman"/>
          <w:sz w:val="28"/>
          <w:szCs w:val="28"/>
        </w:rPr>
        <w:t>я</w:t>
      </w:r>
      <w:r w:rsidRPr="00F4621A">
        <w:rPr>
          <w:rFonts w:ascii="Times New Roman" w:hAnsi="Times New Roman"/>
          <w:sz w:val="28"/>
          <w:szCs w:val="28"/>
        </w:rPr>
        <w:t>.</w:t>
      </w:r>
      <w:r w:rsidR="00E02143" w:rsidRPr="00F4621A">
        <w:rPr>
          <w:rFonts w:ascii="Times New Roman" w:hAnsi="Times New Roman"/>
          <w:sz w:val="28"/>
          <w:szCs w:val="28"/>
        </w:rPr>
        <w:t xml:space="preserve"> Претерпев ряд изменений со сменой глав государства, </w:t>
      </w:r>
      <w:r w:rsidR="003E4BC0" w:rsidRPr="00F4621A">
        <w:rPr>
          <w:rFonts w:ascii="Times New Roman" w:hAnsi="Times New Roman"/>
          <w:sz w:val="28"/>
          <w:szCs w:val="28"/>
        </w:rPr>
        <w:t xml:space="preserve">к концу </w:t>
      </w:r>
      <w:r w:rsidR="00E02143" w:rsidRPr="00F4621A">
        <w:rPr>
          <w:rFonts w:ascii="Times New Roman" w:hAnsi="Times New Roman"/>
          <w:sz w:val="28"/>
          <w:szCs w:val="28"/>
        </w:rPr>
        <w:t xml:space="preserve">данного исторического </w:t>
      </w:r>
      <w:r w:rsidR="003E4BC0" w:rsidRPr="00F4621A">
        <w:rPr>
          <w:rFonts w:ascii="Times New Roman" w:hAnsi="Times New Roman"/>
          <w:sz w:val="28"/>
          <w:szCs w:val="28"/>
        </w:rPr>
        <w:t xml:space="preserve">периода таможенная система представляет собой мощную и развитую </w:t>
      </w:r>
      <w:r w:rsidR="003E4BC0" w:rsidRPr="00F4621A">
        <w:rPr>
          <w:rFonts w:ascii="Times New Roman" w:hAnsi="Times New Roman"/>
          <w:sz w:val="28"/>
          <w:szCs w:val="28"/>
        </w:rPr>
        <w:lastRenderedPageBreak/>
        <w:t>структуру</w:t>
      </w:r>
      <w:r w:rsidR="00E02143" w:rsidRPr="00F4621A">
        <w:rPr>
          <w:rFonts w:ascii="Times New Roman" w:hAnsi="Times New Roman"/>
          <w:sz w:val="28"/>
          <w:szCs w:val="28"/>
        </w:rPr>
        <w:t xml:space="preserve">, перед которым поставлены определенные </w:t>
      </w:r>
      <w:r w:rsidR="003E4BC0" w:rsidRPr="00F4621A">
        <w:rPr>
          <w:rFonts w:ascii="Times New Roman" w:hAnsi="Times New Roman"/>
          <w:sz w:val="28"/>
          <w:szCs w:val="28"/>
        </w:rPr>
        <w:t xml:space="preserve"> задач</w:t>
      </w:r>
      <w:r w:rsidR="00E02143" w:rsidRPr="00F4621A">
        <w:rPr>
          <w:rFonts w:ascii="Times New Roman" w:hAnsi="Times New Roman"/>
          <w:sz w:val="28"/>
          <w:szCs w:val="28"/>
        </w:rPr>
        <w:t>и и цели</w:t>
      </w:r>
      <w:r w:rsidR="003E4BC0" w:rsidRPr="00F4621A">
        <w:rPr>
          <w:rFonts w:ascii="Times New Roman" w:hAnsi="Times New Roman"/>
          <w:sz w:val="28"/>
          <w:szCs w:val="28"/>
        </w:rPr>
        <w:t>.</w:t>
      </w:r>
      <w:r w:rsidR="0010745A" w:rsidRPr="00F4621A">
        <w:rPr>
          <w:rFonts w:ascii="Times New Roman" w:hAnsi="Times New Roman"/>
          <w:sz w:val="28"/>
          <w:szCs w:val="28"/>
        </w:rPr>
        <w:t xml:space="preserve"> Возможно, таможенное дело приобрело бы свою нынешнюю самостоятельность намного раньше, но в связи с революционными событиями, приведшими к  свержению монархии и </w:t>
      </w:r>
      <w:r w:rsidR="003E4BC0" w:rsidRPr="00F4621A">
        <w:rPr>
          <w:rFonts w:ascii="Times New Roman" w:hAnsi="Times New Roman"/>
          <w:sz w:val="28"/>
          <w:szCs w:val="28"/>
        </w:rPr>
        <w:t xml:space="preserve"> с наступлением Советского перио</w:t>
      </w:r>
      <w:r w:rsidR="0010745A" w:rsidRPr="00F4621A">
        <w:rPr>
          <w:rFonts w:ascii="Times New Roman" w:hAnsi="Times New Roman"/>
          <w:sz w:val="28"/>
          <w:szCs w:val="28"/>
        </w:rPr>
        <w:t xml:space="preserve">да, таможенное дело теряет ряд своих полномочий </w:t>
      </w:r>
      <w:r w:rsidR="003E4BC0" w:rsidRPr="00F4621A">
        <w:rPr>
          <w:rFonts w:ascii="Times New Roman" w:hAnsi="Times New Roman"/>
          <w:sz w:val="28"/>
          <w:szCs w:val="28"/>
        </w:rPr>
        <w:t xml:space="preserve">из-за </w:t>
      </w:r>
      <w:r w:rsidR="00F4621A">
        <w:rPr>
          <w:rFonts w:ascii="Times New Roman" w:hAnsi="Times New Roman"/>
          <w:sz w:val="28"/>
          <w:szCs w:val="28"/>
        </w:rPr>
        <w:t>«</w:t>
      </w:r>
      <w:r w:rsidR="003E4BC0" w:rsidRPr="00F4621A">
        <w:rPr>
          <w:rFonts w:ascii="Times New Roman" w:hAnsi="Times New Roman"/>
          <w:sz w:val="28"/>
          <w:szCs w:val="28"/>
        </w:rPr>
        <w:t xml:space="preserve">национализации внешней торговли, </w:t>
      </w:r>
      <w:r w:rsidR="00206CBE" w:rsidRPr="00F4621A">
        <w:rPr>
          <w:rFonts w:ascii="Times New Roman" w:hAnsi="Times New Roman"/>
          <w:sz w:val="28"/>
          <w:szCs w:val="28"/>
        </w:rPr>
        <w:t>в</w:t>
      </w:r>
      <w:r w:rsidR="003E4BC0" w:rsidRPr="00F4621A">
        <w:rPr>
          <w:rFonts w:ascii="Times New Roman" w:hAnsi="Times New Roman"/>
          <w:sz w:val="28"/>
          <w:szCs w:val="28"/>
        </w:rPr>
        <w:t>ведения государственной монополии внешней торговли и государственной торговой монополии на все товары первой необходимости</w:t>
      </w:r>
      <w:r w:rsidR="00F4621A">
        <w:rPr>
          <w:rFonts w:ascii="Times New Roman" w:hAnsi="Times New Roman"/>
          <w:sz w:val="28"/>
          <w:szCs w:val="28"/>
        </w:rPr>
        <w:t>»</w:t>
      </w:r>
      <w:r w:rsidR="003E4BC0" w:rsidRPr="00F4621A">
        <w:rPr>
          <w:rFonts w:ascii="Times New Roman" w:hAnsi="Times New Roman"/>
          <w:sz w:val="28"/>
          <w:szCs w:val="28"/>
        </w:rPr>
        <w:t>.</w:t>
      </w:r>
      <w:r w:rsidR="00F4621A" w:rsidRPr="00F4621A">
        <w:rPr>
          <w:rFonts w:ascii="Times New Roman" w:hAnsi="Times New Roman"/>
          <w:sz w:val="28"/>
          <w:szCs w:val="28"/>
        </w:rPr>
        <w:t xml:space="preserve"> [</w:t>
      </w:r>
      <w:r w:rsidR="00F4621A">
        <w:rPr>
          <w:rFonts w:ascii="Times New Roman" w:hAnsi="Times New Roman"/>
          <w:sz w:val="28"/>
          <w:szCs w:val="28"/>
        </w:rPr>
        <w:t>1</w:t>
      </w:r>
      <w:r w:rsidR="00F4621A" w:rsidRPr="00F4621A">
        <w:rPr>
          <w:rFonts w:ascii="Times New Roman" w:hAnsi="Times New Roman"/>
          <w:sz w:val="28"/>
          <w:szCs w:val="28"/>
        </w:rPr>
        <w:t>]</w:t>
      </w:r>
    </w:p>
    <w:p w:rsidR="00206CBE" w:rsidRPr="00F4621A" w:rsidRDefault="0010745A" w:rsidP="007F7244">
      <w:pPr>
        <w:spacing w:after="0" w:line="360" w:lineRule="auto"/>
        <w:ind w:right="851" w:firstLine="709"/>
        <w:rPr>
          <w:rFonts w:ascii="Times New Roman" w:hAnsi="Times New Roman"/>
          <w:sz w:val="28"/>
          <w:szCs w:val="28"/>
        </w:rPr>
      </w:pPr>
      <w:r w:rsidRPr="00F4621A">
        <w:rPr>
          <w:rFonts w:ascii="Times New Roman" w:hAnsi="Times New Roman"/>
          <w:sz w:val="28"/>
          <w:szCs w:val="28"/>
        </w:rPr>
        <w:t xml:space="preserve"> Далее в</w:t>
      </w:r>
      <w:r w:rsidR="00206CBE" w:rsidRPr="00F4621A">
        <w:rPr>
          <w:rFonts w:ascii="Times New Roman" w:hAnsi="Times New Roman"/>
          <w:sz w:val="28"/>
          <w:szCs w:val="28"/>
        </w:rPr>
        <w:t xml:space="preserve"> период Перестройки таможенное дело опять претерпело ряд изменений</w:t>
      </w:r>
      <w:r w:rsidRPr="00F4621A">
        <w:rPr>
          <w:rFonts w:ascii="Times New Roman" w:hAnsi="Times New Roman"/>
          <w:sz w:val="28"/>
          <w:szCs w:val="28"/>
        </w:rPr>
        <w:t>,</w:t>
      </w:r>
      <w:r w:rsidR="00206CBE" w:rsidRPr="00F4621A">
        <w:rPr>
          <w:rFonts w:ascii="Times New Roman" w:hAnsi="Times New Roman"/>
          <w:sz w:val="28"/>
          <w:szCs w:val="28"/>
        </w:rPr>
        <w:t xml:space="preserve"> и теперь с 1988 года </w:t>
      </w:r>
      <w:r w:rsidR="00F4621A">
        <w:rPr>
          <w:rFonts w:ascii="Times New Roman" w:hAnsi="Times New Roman"/>
          <w:sz w:val="28"/>
          <w:szCs w:val="28"/>
        </w:rPr>
        <w:t>«</w:t>
      </w:r>
      <w:r w:rsidR="00206CBE" w:rsidRPr="00F4621A">
        <w:rPr>
          <w:rFonts w:ascii="Times New Roman" w:hAnsi="Times New Roman"/>
          <w:sz w:val="28"/>
          <w:szCs w:val="28"/>
        </w:rPr>
        <w:t>таможенные органы впервые стали рассматриваться как самостоятельное ведомство, созданное для осуществления специфической деятельности - регулирования общественных отношений, возникающих при перемещении предметов и ценностей через границу</w:t>
      </w:r>
      <w:r w:rsidR="00F4621A">
        <w:rPr>
          <w:rFonts w:ascii="Times New Roman" w:hAnsi="Times New Roman"/>
          <w:sz w:val="28"/>
          <w:szCs w:val="28"/>
        </w:rPr>
        <w:t>»</w:t>
      </w:r>
      <w:r w:rsidR="00206CBE" w:rsidRPr="00F4621A">
        <w:rPr>
          <w:rFonts w:ascii="Times New Roman" w:hAnsi="Times New Roman"/>
          <w:sz w:val="28"/>
          <w:szCs w:val="28"/>
        </w:rPr>
        <w:t>.</w:t>
      </w:r>
      <w:r w:rsidR="00F4621A" w:rsidRPr="00F4621A">
        <w:rPr>
          <w:rFonts w:ascii="Times New Roman" w:hAnsi="Times New Roman"/>
          <w:sz w:val="28"/>
          <w:szCs w:val="28"/>
        </w:rPr>
        <w:t>[</w:t>
      </w:r>
      <w:r w:rsidR="00F4621A">
        <w:rPr>
          <w:rFonts w:ascii="Times New Roman" w:hAnsi="Times New Roman"/>
          <w:sz w:val="28"/>
          <w:szCs w:val="28"/>
        </w:rPr>
        <w:t>2</w:t>
      </w:r>
      <w:r w:rsidR="00F4621A" w:rsidRPr="00F4621A">
        <w:rPr>
          <w:rFonts w:ascii="Times New Roman" w:hAnsi="Times New Roman"/>
          <w:sz w:val="28"/>
          <w:szCs w:val="28"/>
        </w:rPr>
        <w:t>]</w:t>
      </w:r>
    </w:p>
    <w:p w:rsidR="00130F3A" w:rsidRDefault="0010745A" w:rsidP="00F4621A">
      <w:pPr>
        <w:spacing w:after="0" w:line="360" w:lineRule="auto"/>
        <w:ind w:right="851" w:firstLine="709"/>
        <w:rPr>
          <w:rFonts w:ascii="Times New Roman" w:hAnsi="Times New Roman"/>
          <w:sz w:val="28"/>
          <w:szCs w:val="28"/>
        </w:rPr>
      </w:pPr>
      <w:r w:rsidRPr="00F4621A">
        <w:rPr>
          <w:rFonts w:ascii="Times New Roman" w:hAnsi="Times New Roman"/>
          <w:sz w:val="28"/>
          <w:szCs w:val="28"/>
        </w:rPr>
        <w:t>С наступлением Современного этапа</w:t>
      </w:r>
      <w:r w:rsidR="00206CBE" w:rsidRPr="00F4621A">
        <w:rPr>
          <w:rFonts w:ascii="Times New Roman" w:hAnsi="Times New Roman"/>
          <w:sz w:val="28"/>
          <w:szCs w:val="28"/>
        </w:rPr>
        <w:t xml:space="preserve"> происходит коренное изменение т</w:t>
      </w:r>
      <w:r w:rsidRPr="00F4621A">
        <w:rPr>
          <w:rFonts w:ascii="Times New Roman" w:hAnsi="Times New Roman"/>
          <w:sz w:val="28"/>
          <w:szCs w:val="28"/>
        </w:rPr>
        <w:t xml:space="preserve">аможенного дело, его усложнение, ведь в нашей стране происходит смена модели экономической системы. </w:t>
      </w:r>
      <w:r w:rsidR="0099306A" w:rsidRPr="00F4621A">
        <w:rPr>
          <w:rFonts w:ascii="Times New Roman" w:hAnsi="Times New Roman"/>
          <w:sz w:val="28"/>
          <w:szCs w:val="28"/>
        </w:rPr>
        <w:t>В услови</w:t>
      </w:r>
      <w:r w:rsidR="00206CBE" w:rsidRPr="00F4621A">
        <w:rPr>
          <w:rFonts w:ascii="Times New Roman" w:hAnsi="Times New Roman"/>
          <w:sz w:val="28"/>
          <w:szCs w:val="28"/>
        </w:rPr>
        <w:t>ях перехода к рыночной экономике</w:t>
      </w:r>
      <w:r w:rsidR="0099306A" w:rsidRPr="00F4621A">
        <w:rPr>
          <w:rFonts w:ascii="Times New Roman" w:hAnsi="Times New Roman"/>
          <w:sz w:val="28"/>
          <w:szCs w:val="28"/>
        </w:rPr>
        <w:t xml:space="preserve"> в России возникает необходимость в осуществлении регулирования Внешней экономической </w:t>
      </w:r>
      <w:r w:rsidR="00294282" w:rsidRPr="00F4621A">
        <w:rPr>
          <w:rFonts w:ascii="Times New Roman" w:hAnsi="Times New Roman"/>
          <w:sz w:val="28"/>
          <w:szCs w:val="28"/>
        </w:rPr>
        <w:t>деятельности,</w:t>
      </w:r>
      <w:r w:rsidR="0099306A" w:rsidRPr="00F4621A">
        <w:rPr>
          <w:rFonts w:ascii="Times New Roman" w:hAnsi="Times New Roman"/>
          <w:sz w:val="28"/>
          <w:szCs w:val="28"/>
        </w:rPr>
        <w:t xml:space="preserve"> как отдельных лиц, так и предприятий, а так же экономики </w:t>
      </w:r>
      <w:r w:rsidR="00294282" w:rsidRPr="00F4621A">
        <w:rPr>
          <w:rFonts w:ascii="Times New Roman" w:hAnsi="Times New Roman"/>
          <w:sz w:val="28"/>
          <w:szCs w:val="28"/>
        </w:rPr>
        <w:t>страны,</w:t>
      </w:r>
      <w:r w:rsidR="0099306A" w:rsidRPr="00F4621A">
        <w:rPr>
          <w:rFonts w:ascii="Times New Roman" w:hAnsi="Times New Roman"/>
          <w:sz w:val="28"/>
          <w:szCs w:val="28"/>
        </w:rPr>
        <w:t xml:space="preserve"> в общем. </w:t>
      </w:r>
      <w:r w:rsidR="00206CBE" w:rsidRPr="00F4621A">
        <w:rPr>
          <w:rFonts w:ascii="Times New Roman" w:hAnsi="Times New Roman"/>
          <w:sz w:val="28"/>
          <w:szCs w:val="28"/>
        </w:rPr>
        <w:t xml:space="preserve">В настоящее время особую значимость приобрели </w:t>
      </w:r>
      <w:r w:rsidR="0099306A" w:rsidRPr="00F4621A">
        <w:rPr>
          <w:rFonts w:ascii="Times New Roman" w:hAnsi="Times New Roman"/>
          <w:sz w:val="28"/>
          <w:szCs w:val="28"/>
        </w:rPr>
        <w:t>контрол</w:t>
      </w:r>
      <w:r w:rsidR="00DD46A3" w:rsidRPr="00F4621A">
        <w:rPr>
          <w:rFonts w:ascii="Times New Roman" w:hAnsi="Times New Roman"/>
          <w:sz w:val="28"/>
          <w:szCs w:val="28"/>
        </w:rPr>
        <w:t xml:space="preserve">ь над </w:t>
      </w:r>
      <w:r w:rsidR="00294282" w:rsidRPr="00F4621A">
        <w:rPr>
          <w:rFonts w:ascii="Times New Roman" w:hAnsi="Times New Roman"/>
          <w:sz w:val="28"/>
          <w:szCs w:val="28"/>
        </w:rPr>
        <w:t>оборотом капитала,</w:t>
      </w:r>
      <w:r w:rsidR="00DD46A3" w:rsidRPr="00F4621A">
        <w:rPr>
          <w:rFonts w:ascii="Times New Roman" w:hAnsi="Times New Roman"/>
          <w:sz w:val="28"/>
          <w:szCs w:val="28"/>
        </w:rPr>
        <w:t xml:space="preserve"> финансовыми</w:t>
      </w:r>
      <w:r w:rsidR="0099306A" w:rsidRPr="00F4621A">
        <w:rPr>
          <w:rFonts w:ascii="Times New Roman" w:hAnsi="Times New Roman"/>
          <w:sz w:val="28"/>
          <w:szCs w:val="28"/>
        </w:rPr>
        <w:t xml:space="preserve"> поступления</w:t>
      </w:r>
      <w:r w:rsidR="00DD46A3" w:rsidRPr="00F4621A">
        <w:rPr>
          <w:rFonts w:ascii="Times New Roman" w:hAnsi="Times New Roman"/>
          <w:sz w:val="28"/>
          <w:szCs w:val="28"/>
        </w:rPr>
        <w:t>ми</w:t>
      </w:r>
      <w:r w:rsidR="0099306A" w:rsidRPr="00F4621A">
        <w:rPr>
          <w:rFonts w:ascii="Times New Roman" w:hAnsi="Times New Roman"/>
          <w:sz w:val="28"/>
          <w:szCs w:val="28"/>
        </w:rPr>
        <w:t xml:space="preserve"> в государственный бюджет за счет, к примеру,  ввозных и вывозных пошлин, нало</w:t>
      </w:r>
      <w:r w:rsidR="00DD46A3" w:rsidRPr="00F4621A">
        <w:rPr>
          <w:rFonts w:ascii="Times New Roman" w:hAnsi="Times New Roman"/>
          <w:sz w:val="28"/>
          <w:szCs w:val="28"/>
        </w:rPr>
        <w:t>гов и</w:t>
      </w:r>
      <w:r w:rsidR="0099306A" w:rsidRPr="00F4621A">
        <w:rPr>
          <w:rFonts w:ascii="Times New Roman" w:hAnsi="Times New Roman"/>
          <w:sz w:val="28"/>
          <w:szCs w:val="28"/>
        </w:rPr>
        <w:t xml:space="preserve"> акцизов</w:t>
      </w:r>
      <w:r w:rsidR="00DD46A3" w:rsidRPr="00F4621A">
        <w:rPr>
          <w:rFonts w:ascii="Times New Roman" w:hAnsi="Times New Roman"/>
          <w:sz w:val="28"/>
          <w:szCs w:val="28"/>
        </w:rPr>
        <w:t xml:space="preserve">, защита  отечественных производителей от иностранной конкуренции и потребителей от некачественной импортной продукции, обеспечение  свободного перемещения товаров и транспортных  средств, как по территории страны, так и при пересечении государственной границы. </w:t>
      </w:r>
      <w:r w:rsidR="002E0742" w:rsidRPr="00F4621A">
        <w:rPr>
          <w:rFonts w:ascii="Times New Roman" w:hAnsi="Times New Roman"/>
          <w:sz w:val="28"/>
          <w:szCs w:val="28"/>
        </w:rPr>
        <w:t>Эти и ряд других задач лежат в основе таможенного дела Российской Федерации</w:t>
      </w:r>
      <w:r w:rsidRPr="00F4621A">
        <w:rPr>
          <w:rFonts w:ascii="Times New Roman" w:hAnsi="Times New Roman"/>
          <w:sz w:val="28"/>
          <w:szCs w:val="28"/>
        </w:rPr>
        <w:t>,</w:t>
      </w:r>
      <w:r w:rsidR="002E0742" w:rsidRPr="00F4621A">
        <w:rPr>
          <w:rFonts w:ascii="Times New Roman" w:hAnsi="Times New Roman"/>
          <w:sz w:val="28"/>
          <w:szCs w:val="28"/>
        </w:rPr>
        <w:t xml:space="preserve"> и </w:t>
      </w:r>
      <w:r w:rsidRPr="00F4621A">
        <w:rPr>
          <w:rFonts w:ascii="Times New Roman" w:hAnsi="Times New Roman"/>
          <w:sz w:val="28"/>
          <w:szCs w:val="28"/>
        </w:rPr>
        <w:t>именно поэтому</w:t>
      </w:r>
      <w:r w:rsidR="00130F3A" w:rsidRPr="00F4621A">
        <w:rPr>
          <w:rFonts w:ascii="Times New Roman" w:hAnsi="Times New Roman"/>
          <w:sz w:val="28"/>
          <w:szCs w:val="28"/>
        </w:rPr>
        <w:t xml:space="preserve"> роль государственного таможенного регулирования </w:t>
      </w:r>
      <w:r w:rsidR="002E0742" w:rsidRPr="00F4621A">
        <w:rPr>
          <w:rFonts w:ascii="Times New Roman" w:hAnsi="Times New Roman"/>
          <w:sz w:val="28"/>
          <w:szCs w:val="28"/>
        </w:rPr>
        <w:t xml:space="preserve">достаточно </w:t>
      </w:r>
      <w:r w:rsidR="00130F3A" w:rsidRPr="00F4621A">
        <w:rPr>
          <w:rFonts w:ascii="Times New Roman" w:hAnsi="Times New Roman"/>
          <w:sz w:val="28"/>
          <w:szCs w:val="28"/>
        </w:rPr>
        <w:lastRenderedPageBreak/>
        <w:t xml:space="preserve">высока. </w:t>
      </w:r>
      <w:r w:rsidR="00F4621A">
        <w:rPr>
          <w:rFonts w:ascii="Times New Roman" w:hAnsi="Times New Roman"/>
          <w:sz w:val="28"/>
          <w:szCs w:val="28"/>
        </w:rPr>
        <w:t>«</w:t>
      </w:r>
      <w:r w:rsidR="00294282" w:rsidRPr="00F4621A">
        <w:rPr>
          <w:rFonts w:ascii="Times New Roman" w:hAnsi="Times New Roman"/>
          <w:sz w:val="28"/>
          <w:szCs w:val="28"/>
        </w:rPr>
        <w:t>Это можно объяснить тем, что сферы внешнеэкономической и таможенной деятельности формируются под воздействием факторов глобализации и регионализации.</w:t>
      </w:r>
      <w:r w:rsidR="00F4621A">
        <w:rPr>
          <w:rFonts w:ascii="Times New Roman" w:hAnsi="Times New Roman"/>
          <w:sz w:val="28"/>
          <w:szCs w:val="28"/>
        </w:rPr>
        <w:t xml:space="preserve">» </w:t>
      </w:r>
      <w:r w:rsidR="00F4621A" w:rsidRPr="00F4621A">
        <w:rPr>
          <w:rFonts w:ascii="Times New Roman" w:hAnsi="Times New Roman"/>
          <w:sz w:val="28"/>
          <w:szCs w:val="28"/>
        </w:rPr>
        <w:t>[</w:t>
      </w:r>
      <w:r w:rsidR="00F4621A">
        <w:rPr>
          <w:rFonts w:ascii="Times New Roman" w:hAnsi="Times New Roman"/>
          <w:sz w:val="28"/>
          <w:szCs w:val="28"/>
        </w:rPr>
        <w:t>3,стр.156</w:t>
      </w:r>
      <w:r w:rsidR="00F4621A" w:rsidRPr="00F4621A">
        <w:rPr>
          <w:rFonts w:ascii="Times New Roman" w:hAnsi="Times New Roman"/>
          <w:sz w:val="28"/>
          <w:szCs w:val="28"/>
        </w:rPr>
        <w:t xml:space="preserve">] </w:t>
      </w:r>
      <w:r w:rsidR="00294282" w:rsidRPr="00F4621A">
        <w:rPr>
          <w:rFonts w:ascii="Times New Roman" w:hAnsi="Times New Roman"/>
          <w:sz w:val="28"/>
          <w:szCs w:val="28"/>
        </w:rPr>
        <w:t xml:space="preserve"> </w:t>
      </w:r>
      <w:r w:rsidR="005D4276" w:rsidRPr="00F4621A">
        <w:rPr>
          <w:rFonts w:ascii="Times New Roman" w:hAnsi="Times New Roman"/>
          <w:sz w:val="28"/>
          <w:szCs w:val="28"/>
        </w:rPr>
        <w:t xml:space="preserve">Они находятся в постоянном взаимодействии и развиваются в неразрывной связи друг с другом в идентичных направлениях. Опираясь на данный факт, важно отметить, чтов настоящее время </w:t>
      </w:r>
      <w:r w:rsidR="00294282" w:rsidRPr="00F4621A">
        <w:rPr>
          <w:rFonts w:ascii="Times New Roman" w:hAnsi="Times New Roman"/>
          <w:sz w:val="28"/>
          <w:szCs w:val="28"/>
        </w:rPr>
        <w:t>таможенные органы выступают в качестве своеобразных регуляторов всей Внешней экономической деятельности</w:t>
      </w:r>
      <w:r w:rsidR="005D4276" w:rsidRPr="00F4621A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BB2F17" w:rsidRPr="00F4621A">
        <w:rPr>
          <w:rFonts w:ascii="Times New Roman" w:hAnsi="Times New Roman"/>
          <w:sz w:val="28"/>
          <w:szCs w:val="28"/>
        </w:rPr>
        <w:t xml:space="preserve">, значение </w:t>
      </w:r>
      <w:r w:rsidR="00CE7415" w:rsidRPr="00F4621A">
        <w:rPr>
          <w:rFonts w:ascii="Times New Roman" w:hAnsi="Times New Roman"/>
          <w:sz w:val="28"/>
          <w:szCs w:val="28"/>
        </w:rPr>
        <w:t xml:space="preserve">которой </w:t>
      </w:r>
      <w:r w:rsidR="00BB2F17" w:rsidRPr="00F4621A">
        <w:rPr>
          <w:rFonts w:ascii="Times New Roman" w:hAnsi="Times New Roman"/>
          <w:sz w:val="28"/>
          <w:szCs w:val="28"/>
        </w:rPr>
        <w:t>для всего государства</w:t>
      </w:r>
      <w:r w:rsidR="00CE7415" w:rsidRPr="00F4621A">
        <w:rPr>
          <w:rFonts w:ascii="Times New Roman" w:hAnsi="Times New Roman"/>
          <w:sz w:val="28"/>
          <w:szCs w:val="28"/>
        </w:rPr>
        <w:t xml:space="preserve"> постоянно возрастает.</w:t>
      </w:r>
      <w:r w:rsidR="00F4621A">
        <w:rPr>
          <w:rFonts w:ascii="Times New Roman" w:hAnsi="Times New Roman"/>
          <w:sz w:val="28"/>
          <w:szCs w:val="28"/>
        </w:rPr>
        <w:t xml:space="preserve"> </w:t>
      </w:r>
      <w:r w:rsidR="00CE7415" w:rsidRPr="00F4621A">
        <w:rPr>
          <w:rFonts w:ascii="Times New Roman" w:hAnsi="Times New Roman"/>
          <w:sz w:val="28"/>
          <w:szCs w:val="28"/>
        </w:rPr>
        <w:t>Э</w:t>
      </w:r>
      <w:r w:rsidR="00BB2F17" w:rsidRPr="00F4621A">
        <w:rPr>
          <w:rFonts w:ascii="Times New Roman" w:hAnsi="Times New Roman"/>
          <w:sz w:val="28"/>
          <w:szCs w:val="28"/>
        </w:rPr>
        <w:t xml:space="preserve">то </w:t>
      </w:r>
      <w:r w:rsidR="00CE7415" w:rsidRPr="00F4621A">
        <w:rPr>
          <w:rFonts w:ascii="Times New Roman" w:hAnsi="Times New Roman"/>
          <w:sz w:val="28"/>
          <w:szCs w:val="28"/>
        </w:rPr>
        <w:t>позволяет сделать вывод о том, что государственное таможенное регулирование играет важную роль в управлении экономико</w:t>
      </w:r>
      <w:r w:rsidR="00234A9A" w:rsidRPr="00F4621A">
        <w:rPr>
          <w:rFonts w:ascii="Times New Roman" w:hAnsi="Times New Roman"/>
          <w:sz w:val="28"/>
          <w:szCs w:val="28"/>
        </w:rPr>
        <w:t>й нашей страны, ведь основной оборот капитала, валюты и других денежных средств, товаров, услуг и тому подобному регулируется именно таможенной системой, которая, находясь под управлением государства, решает ряд важнейших задач, которые связанны с торговыми и финансовыми операциями, осуществляющимися в международной практике и на территории России.</w:t>
      </w:r>
    </w:p>
    <w:p w:rsidR="00957E4F" w:rsidRDefault="00957E4F" w:rsidP="00F4621A">
      <w:pPr>
        <w:spacing w:after="0" w:line="360" w:lineRule="auto"/>
        <w:ind w:righ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определяя значение и роль государственного таможенного регулирования, отметим,</w:t>
      </w:r>
      <w:r w:rsidR="008B0B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что оно является неотъемлемой структурой государства и призвано регулировать общественные отношения, возникающие в результате вступления</w:t>
      </w:r>
      <w:r w:rsidR="008B0B4B">
        <w:rPr>
          <w:rFonts w:ascii="Times New Roman" w:hAnsi="Times New Roman"/>
          <w:sz w:val="28"/>
          <w:szCs w:val="28"/>
        </w:rPr>
        <w:t xml:space="preserve"> физических и юридических лиц в торговые связи, напрямую связанные с куплей-продажей товаров, услуг, транспортных средств и с перемещением их через таможенную границу или внутри самого государства.</w:t>
      </w:r>
    </w:p>
    <w:p w:rsidR="00892DDD" w:rsidRDefault="00892DDD" w:rsidP="00F4621A">
      <w:pPr>
        <w:spacing w:after="0" w:line="360" w:lineRule="auto"/>
        <w:ind w:right="851" w:firstLine="709"/>
        <w:rPr>
          <w:rFonts w:ascii="Times New Roman" w:hAnsi="Times New Roman"/>
          <w:sz w:val="28"/>
          <w:szCs w:val="28"/>
        </w:rPr>
      </w:pPr>
    </w:p>
    <w:p w:rsidR="00892DDD" w:rsidRDefault="00892DDD" w:rsidP="00F4621A">
      <w:pPr>
        <w:spacing w:after="0" w:line="360" w:lineRule="auto"/>
        <w:ind w:right="851" w:firstLine="709"/>
        <w:rPr>
          <w:rFonts w:ascii="Times New Roman" w:hAnsi="Times New Roman"/>
          <w:sz w:val="28"/>
          <w:szCs w:val="28"/>
        </w:rPr>
      </w:pPr>
    </w:p>
    <w:p w:rsidR="00892DDD" w:rsidRDefault="00892DDD" w:rsidP="00F4621A">
      <w:pPr>
        <w:spacing w:after="0" w:line="360" w:lineRule="auto"/>
        <w:ind w:right="851" w:firstLine="709"/>
        <w:rPr>
          <w:rFonts w:ascii="Times New Roman" w:hAnsi="Times New Roman"/>
          <w:sz w:val="28"/>
          <w:szCs w:val="28"/>
        </w:rPr>
      </w:pPr>
    </w:p>
    <w:p w:rsidR="00892DDD" w:rsidRDefault="00892DDD" w:rsidP="00F4621A">
      <w:pPr>
        <w:spacing w:after="0" w:line="360" w:lineRule="auto"/>
        <w:ind w:right="851" w:firstLine="709"/>
        <w:rPr>
          <w:rFonts w:ascii="Times New Roman" w:hAnsi="Times New Roman"/>
          <w:sz w:val="28"/>
          <w:szCs w:val="28"/>
        </w:rPr>
      </w:pPr>
    </w:p>
    <w:p w:rsidR="00892DDD" w:rsidRDefault="00892DDD" w:rsidP="00F4621A">
      <w:pPr>
        <w:spacing w:after="0" w:line="360" w:lineRule="auto"/>
        <w:ind w:right="851" w:firstLine="709"/>
        <w:rPr>
          <w:rFonts w:ascii="Times New Roman" w:hAnsi="Times New Roman"/>
          <w:sz w:val="28"/>
          <w:szCs w:val="28"/>
        </w:rPr>
      </w:pPr>
    </w:p>
    <w:p w:rsidR="00BA72A4" w:rsidRDefault="00BA72A4" w:rsidP="00BA72A4">
      <w:pPr>
        <w:spacing w:after="0" w:line="360" w:lineRule="auto"/>
        <w:ind w:right="851"/>
        <w:rPr>
          <w:rFonts w:ascii="Times New Roman" w:hAnsi="Times New Roman"/>
          <w:sz w:val="28"/>
          <w:szCs w:val="28"/>
        </w:rPr>
      </w:pPr>
    </w:p>
    <w:p w:rsidR="009D58C4" w:rsidRDefault="00892DDD" w:rsidP="00BA72A4">
      <w:pPr>
        <w:spacing w:after="0" w:line="360" w:lineRule="auto"/>
        <w:ind w:righ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1.2 </w:t>
      </w:r>
      <w:r w:rsidR="009B20CA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етоды и задачи государственного таможенного регулирования.</w:t>
      </w:r>
    </w:p>
    <w:p w:rsidR="009D58C4" w:rsidRPr="000A5356" w:rsidRDefault="009D58C4" w:rsidP="009D58C4">
      <w:pPr>
        <w:spacing w:after="0" w:line="360" w:lineRule="auto"/>
        <w:ind w:righ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Определив ранее понятие и роль государственного таможенного регулирования, стоит более подробно перейти к изучению структуры данного государственного инструмента по контролю и обеспечен</w:t>
      </w:r>
      <w:r w:rsidR="000A5356">
        <w:rPr>
          <w:rFonts w:ascii="Times New Roman" w:hAnsi="Times New Roman"/>
          <w:sz w:val="28"/>
          <w:szCs w:val="28"/>
        </w:rPr>
        <w:t>ию торговых связей между людьми, а именно, к тому, какими же способами оно осуществляет свою деятельность.</w:t>
      </w:r>
    </w:p>
    <w:p w:rsidR="00561018" w:rsidRDefault="009B20CA" w:rsidP="00561018">
      <w:pPr>
        <w:spacing w:after="0" w:line="360" w:lineRule="auto"/>
        <w:ind w:righ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практике существует </w:t>
      </w:r>
      <w:r w:rsidR="005F0F29">
        <w:rPr>
          <w:rFonts w:ascii="Times New Roman" w:hAnsi="Times New Roman"/>
          <w:sz w:val="28"/>
          <w:szCs w:val="28"/>
        </w:rPr>
        <w:t>несколько методов о</w:t>
      </w:r>
      <w:r>
        <w:rPr>
          <w:rFonts w:ascii="Times New Roman" w:hAnsi="Times New Roman"/>
          <w:sz w:val="28"/>
          <w:szCs w:val="28"/>
        </w:rPr>
        <w:t>существления т</w:t>
      </w:r>
      <w:r w:rsidR="00547DA6">
        <w:rPr>
          <w:rFonts w:ascii="Times New Roman" w:hAnsi="Times New Roman"/>
          <w:sz w:val="28"/>
          <w:szCs w:val="28"/>
        </w:rPr>
        <w:t xml:space="preserve">аможенного регулирования, </w:t>
      </w:r>
      <w:r w:rsidR="00561018">
        <w:rPr>
          <w:rFonts w:ascii="Times New Roman" w:hAnsi="Times New Roman"/>
          <w:sz w:val="28"/>
          <w:szCs w:val="28"/>
        </w:rPr>
        <w:t>каждый из которых создан для достижения определенных целей</w:t>
      </w:r>
      <w:r w:rsidR="000A5356">
        <w:rPr>
          <w:rFonts w:ascii="Times New Roman" w:hAnsi="Times New Roman"/>
          <w:sz w:val="28"/>
          <w:szCs w:val="28"/>
        </w:rPr>
        <w:t>. В целом, их можно разделить на два основных  вида, которые</w:t>
      </w:r>
      <w:r w:rsidR="00561018">
        <w:rPr>
          <w:rFonts w:ascii="Times New Roman" w:hAnsi="Times New Roman"/>
          <w:sz w:val="28"/>
          <w:szCs w:val="28"/>
        </w:rPr>
        <w:t xml:space="preserve"> </w:t>
      </w:r>
      <w:r w:rsidR="000A5356">
        <w:rPr>
          <w:rFonts w:ascii="Times New Roman" w:hAnsi="Times New Roman"/>
          <w:sz w:val="28"/>
          <w:szCs w:val="28"/>
        </w:rPr>
        <w:t>включают несколько способов применения данного метода</w:t>
      </w:r>
    </w:p>
    <w:p w:rsidR="001F57F8" w:rsidRDefault="00561018" w:rsidP="00561018">
      <w:pPr>
        <w:spacing w:after="0" w:line="360" w:lineRule="auto"/>
        <w:ind w:righ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метод - </w:t>
      </w:r>
      <w:r w:rsidR="00547DA6">
        <w:rPr>
          <w:rFonts w:ascii="Times New Roman" w:hAnsi="Times New Roman"/>
          <w:sz w:val="28"/>
          <w:szCs w:val="28"/>
        </w:rPr>
        <w:t>таможенн</w:t>
      </w:r>
      <w:proofErr w:type="gramStart"/>
      <w:r w:rsidR="00547DA6">
        <w:rPr>
          <w:rFonts w:ascii="Times New Roman" w:hAnsi="Times New Roman"/>
          <w:sz w:val="28"/>
          <w:szCs w:val="28"/>
        </w:rPr>
        <w:t>о-</w:t>
      </w:r>
      <w:proofErr w:type="gramEnd"/>
      <w:r w:rsidR="00547DA6">
        <w:rPr>
          <w:rFonts w:ascii="Times New Roman" w:hAnsi="Times New Roman"/>
          <w:sz w:val="28"/>
          <w:szCs w:val="28"/>
        </w:rPr>
        <w:t xml:space="preserve"> тарифный. «Это метод государственного регулирования внешней торговли товарами, осуществляемый путем применения ввозных и вывозных таможенных пошлин». </w:t>
      </w:r>
      <w:r w:rsidR="00547DA6" w:rsidRPr="00547DA6">
        <w:rPr>
          <w:rFonts w:ascii="Times New Roman" w:hAnsi="Times New Roman"/>
          <w:sz w:val="28"/>
          <w:szCs w:val="28"/>
        </w:rPr>
        <w:t>[4,</w:t>
      </w:r>
      <w:r w:rsidR="00547DA6">
        <w:rPr>
          <w:rFonts w:ascii="Times New Roman" w:hAnsi="Times New Roman"/>
          <w:sz w:val="28"/>
          <w:szCs w:val="28"/>
        </w:rPr>
        <w:t>стр.149</w:t>
      </w:r>
      <w:r w:rsidR="00547DA6" w:rsidRPr="00547DA6">
        <w:rPr>
          <w:rFonts w:ascii="Times New Roman" w:hAnsi="Times New Roman"/>
          <w:sz w:val="28"/>
          <w:szCs w:val="28"/>
        </w:rPr>
        <w:t xml:space="preserve">] </w:t>
      </w:r>
      <w:r w:rsidR="00547DA6">
        <w:rPr>
          <w:rFonts w:ascii="Times New Roman" w:hAnsi="Times New Roman"/>
          <w:sz w:val="28"/>
          <w:szCs w:val="28"/>
        </w:rPr>
        <w:t xml:space="preserve"> Данный метод состоит из четырех элементов: таможенный тариф, таможенное декларирование товаров, таможенный</w:t>
      </w:r>
      <w:r w:rsidR="003C0AB0">
        <w:rPr>
          <w:rFonts w:ascii="Times New Roman" w:hAnsi="Times New Roman"/>
          <w:sz w:val="28"/>
          <w:szCs w:val="28"/>
        </w:rPr>
        <w:t xml:space="preserve"> режим и товарная номенклатура Внешнеэкономической деятельности.</w:t>
      </w:r>
      <w:r w:rsidR="001F57F8">
        <w:rPr>
          <w:rFonts w:ascii="Times New Roman" w:hAnsi="Times New Roman"/>
          <w:sz w:val="28"/>
          <w:szCs w:val="28"/>
        </w:rPr>
        <w:t xml:space="preserve"> Основу же данного метода, исходя из его названия, составляет таможенный тариф, который представляет собой перечень ставок различных таможенных пошлин, устанавливаемых на практике.</w:t>
      </w:r>
    </w:p>
    <w:p w:rsidR="001F57F8" w:rsidRDefault="003C0AB0" w:rsidP="00561018">
      <w:pPr>
        <w:spacing w:after="0" w:line="360" w:lineRule="auto"/>
        <w:ind w:righ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свою очередь, </w:t>
      </w:r>
      <w:r w:rsidR="001F57F8">
        <w:rPr>
          <w:rFonts w:ascii="Times New Roman" w:hAnsi="Times New Roman"/>
          <w:sz w:val="28"/>
          <w:szCs w:val="28"/>
        </w:rPr>
        <w:t>таможенн</w:t>
      </w:r>
      <w:proofErr w:type="gramStart"/>
      <w:r w:rsidR="001F57F8">
        <w:rPr>
          <w:rFonts w:ascii="Times New Roman" w:hAnsi="Times New Roman"/>
          <w:sz w:val="28"/>
          <w:szCs w:val="28"/>
        </w:rPr>
        <w:t>о-</w:t>
      </w:r>
      <w:proofErr w:type="gramEnd"/>
      <w:r w:rsidR="001F57F8">
        <w:rPr>
          <w:rFonts w:ascii="Times New Roman" w:hAnsi="Times New Roman"/>
          <w:sz w:val="28"/>
          <w:szCs w:val="28"/>
        </w:rPr>
        <w:t xml:space="preserve"> тарифное регулирование выполняет ряд функций, среди которых можно выделить :</w:t>
      </w:r>
    </w:p>
    <w:p w:rsidR="001F57F8" w:rsidRPr="001F57F8" w:rsidRDefault="00B2517E" w:rsidP="001F57F8">
      <w:pPr>
        <w:pStyle w:val="a3"/>
        <w:numPr>
          <w:ilvl w:val="0"/>
          <w:numId w:val="7"/>
        </w:numPr>
        <w:spacing w:after="0" w:line="360" w:lineRule="auto"/>
        <w:ind w:right="851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 w:rsidR="001F57F8" w:rsidRPr="001F57F8">
        <w:rPr>
          <w:rFonts w:ascii="Times New Roman" w:hAnsi="Times New Roman"/>
          <w:sz w:val="28"/>
          <w:szCs w:val="28"/>
        </w:rPr>
        <w:t>ротекционистскую</w:t>
      </w:r>
      <w:proofErr w:type="gramEnd"/>
      <w:r w:rsidR="001F57F8" w:rsidRPr="001F57F8">
        <w:rPr>
          <w:rFonts w:ascii="Times New Roman" w:hAnsi="Times New Roman"/>
          <w:sz w:val="28"/>
          <w:szCs w:val="28"/>
        </w:rPr>
        <w:t xml:space="preserve">, которая заключается в защите </w:t>
      </w:r>
      <w:r w:rsidR="003C0AB0" w:rsidRPr="001F57F8">
        <w:rPr>
          <w:rFonts w:ascii="Times New Roman" w:hAnsi="Times New Roman"/>
          <w:sz w:val="28"/>
          <w:szCs w:val="28"/>
        </w:rPr>
        <w:t>отечественного производи</w:t>
      </w:r>
      <w:r w:rsidR="001F57F8" w:rsidRPr="001F57F8">
        <w:rPr>
          <w:rFonts w:ascii="Times New Roman" w:hAnsi="Times New Roman"/>
          <w:sz w:val="28"/>
          <w:szCs w:val="28"/>
        </w:rPr>
        <w:t>теля от иностранной конкуренции</w:t>
      </w:r>
    </w:p>
    <w:p w:rsidR="001F57F8" w:rsidRPr="001F57F8" w:rsidRDefault="00B2517E" w:rsidP="001F57F8">
      <w:pPr>
        <w:pStyle w:val="a3"/>
        <w:numPr>
          <w:ilvl w:val="0"/>
          <w:numId w:val="7"/>
        </w:numPr>
        <w:spacing w:after="0" w:line="360" w:lineRule="auto"/>
        <w:ind w:right="851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ф</w:t>
      </w:r>
      <w:r w:rsidR="001F57F8" w:rsidRPr="001F57F8">
        <w:rPr>
          <w:rFonts w:ascii="Times New Roman" w:hAnsi="Times New Roman"/>
          <w:sz w:val="28"/>
          <w:szCs w:val="28"/>
        </w:rPr>
        <w:t>искальную</w:t>
      </w:r>
      <w:proofErr w:type="gramEnd"/>
      <w:r w:rsidR="001F57F8" w:rsidRPr="001F57F8">
        <w:rPr>
          <w:rFonts w:ascii="Times New Roman" w:hAnsi="Times New Roman"/>
          <w:sz w:val="28"/>
          <w:szCs w:val="28"/>
        </w:rPr>
        <w:t>, являясь значимым источником денежных средств, которые нужны для пополнения государственного бюджета</w:t>
      </w:r>
    </w:p>
    <w:p w:rsidR="00561018" w:rsidRPr="001F57F8" w:rsidRDefault="00B2517E" w:rsidP="001F57F8">
      <w:pPr>
        <w:pStyle w:val="a3"/>
        <w:numPr>
          <w:ilvl w:val="0"/>
          <w:numId w:val="7"/>
        </w:numPr>
        <w:spacing w:after="0" w:line="360" w:lineRule="auto"/>
        <w:ind w:right="851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б</w:t>
      </w:r>
      <w:r w:rsidR="001F57F8" w:rsidRPr="001F57F8">
        <w:rPr>
          <w:rFonts w:ascii="Times New Roman" w:hAnsi="Times New Roman"/>
          <w:sz w:val="28"/>
          <w:szCs w:val="28"/>
        </w:rPr>
        <w:t>алансировочную</w:t>
      </w:r>
      <w:proofErr w:type="gramEnd"/>
      <w:r w:rsidR="001F57F8" w:rsidRPr="001F57F8">
        <w:rPr>
          <w:rFonts w:ascii="Times New Roman" w:hAnsi="Times New Roman"/>
          <w:sz w:val="28"/>
          <w:szCs w:val="28"/>
        </w:rPr>
        <w:t>, которая нужна для ограничения экспорта товара, который был бы нежелателен для страны - экспортера.</w:t>
      </w:r>
    </w:p>
    <w:p w:rsidR="00547DA6" w:rsidRDefault="003C0AB0" w:rsidP="00561018">
      <w:pPr>
        <w:spacing w:after="0" w:line="360" w:lineRule="auto"/>
        <w:ind w:righ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Таможенн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тарифное регулирование на практике осуществляется уполномоченными на то государственными органами и является обязательным элементом осуществления контроля государства за внешнеторговыми связями</w:t>
      </w:r>
      <w:r w:rsidR="00561018">
        <w:rPr>
          <w:rFonts w:ascii="Times New Roman" w:hAnsi="Times New Roman"/>
          <w:sz w:val="28"/>
          <w:szCs w:val="28"/>
        </w:rPr>
        <w:t xml:space="preserve"> граждан и организаций</w:t>
      </w:r>
      <w:r>
        <w:rPr>
          <w:rFonts w:ascii="Times New Roman" w:hAnsi="Times New Roman"/>
          <w:sz w:val="28"/>
          <w:szCs w:val="28"/>
        </w:rPr>
        <w:t>.</w:t>
      </w:r>
    </w:p>
    <w:p w:rsidR="00561018" w:rsidRDefault="00561018" w:rsidP="00561018">
      <w:pPr>
        <w:spacing w:after="0" w:line="360" w:lineRule="auto"/>
        <w:ind w:right="851" w:firstLine="709"/>
        <w:rPr>
          <w:rFonts w:ascii="Times New Roman" w:hAnsi="Times New Roman" w:cs="Arial"/>
          <w:color w:val="000000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Второй метод - нетарифное регулирование. </w:t>
      </w:r>
      <w:proofErr w:type="gramStart"/>
      <w:r>
        <w:rPr>
          <w:rFonts w:ascii="Times New Roman" w:hAnsi="Times New Roman"/>
          <w:sz w:val="28"/>
          <w:szCs w:val="28"/>
        </w:rPr>
        <w:t>«</w:t>
      </w:r>
      <w:r w:rsidRPr="00561018">
        <w:rPr>
          <w:rFonts w:ascii="Times New Roman" w:hAnsi="Times New Roman" w:cs="Arial"/>
          <w:color w:val="000000"/>
          <w:sz w:val="28"/>
          <w:szCs w:val="20"/>
        </w:rPr>
        <w:t>Под нетарифными методами регулирования внешнеэкономической деятельности понимают совокупность мер государственного регулирования, выражающихся в ограничениях на ввоз и вывоз товаров, а также транспортных средств, с целью защиты экономических интересов страны и обеспечения ее национальной безопасности.</w:t>
      </w:r>
      <w:r w:rsidR="00182B80">
        <w:rPr>
          <w:rFonts w:ascii="Times New Roman" w:hAnsi="Times New Roman" w:cs="Arial"/>
          <w:color w:val="000000"/>
          <w:sz w:val="28"/>
          <w:szCs w:val="20"/>
        </w:rPr>
        <w:t xml:space="preserve">» </w:t>
      </w:r>
      <w:r w:rsidR="00182B80" w:rsidRPr="00182B80">
        <w:rPr>
          <w:rFonts w:ascii="Times New Roman" w:hAnsi="Times New Roman" w:cs="Arial"/>
          <w:color w:val="000000"/>
          <w:sz w:val="28"/>
          <w:szCs w:val="20"/>
        </w:rPr>
        <w:t xml:space="preserve">[5] </w:t>
      </w:r>
      <w:r w:rsidR="00182B80">
        <w:rPr>
          <w:rFonts w:ascii="Times New Roman" w:hAnsi="Times New Roman" w:cs="Arial"/>
          <w:color w:val="000000"/>
          <w:sz w:val="28"/>
          <w:szCs w:val="20"/>
        </w:rPr>
        <w:t xml:space="preserve"> Всего существует огромное количество способов</w:t>
      </w:r>
      <w:r w:rsidR="002B51D0">
        <w:rPr>
          <w:rFonts w:ascii="Times New Roman" w:hAnsi="Times New Roman" w:cs="Arial"/>
          <w:color w:val="000000"/>
          <w:sz w:val="28"/>
          <w:szCs w:val="20"/>
        </w:rPr>
        <w:t>, около 50</w:t>
      </w:r>
      <w:r w:rsidR="00182B80">
        <w:rPr>
          <w:rFonts w:ascii="Times New Roman" w:hAnsi="Times New Roman" w:cs="Arial"/>
          <w:color w:val="000000"/>
          <w:sz w:val="28"/>
          <w:szCs w:val="20"/>
        </w:rPr>
        <w:t>, которые государство использует для осуществления данного вида регулирования ВЭД, но основных, наиболее часто применяемых, можно условно разделить на</w:t>
      </w:r>
      <w:proofErr w:type="gramEnd"/>
      <w:r w:rsidR="00182B80">
        <w:rPr>
          <w:rFonts w:ascii="Times New Roman" w:hAnsi="Times New Roman" w:cs="Arial"/>
          <w:color w:val="000000"/>
          <w:sz w:val="28"/>
          <w:szCs w:val="20"/>
        </w:rPr>
        <w:t xml:space="preserve"> 3 группы:</w:t>
      </w:r>
    </w:p>
    <w:p w:rsidR="00182B80" w:rsidRDefault="00182B80" w:rsidP="00182B80">
      <w:pPr>
        <w:pStyle w:val="a3"/>
        <w:numPr>
          <w:ilvl w:val="0"/>
          <w:numId w:val="3"/>
        </w:numPr>
        <w:spacing w:after="0" w:line="360" w:lineRule="auto"/>
        <w:ind w:righ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Меры, применяемые в целях прямого ограничения</w:t>
      </w:r>
    </w:p>
    <w:p w:rsidR="00182B80" w:rsidRPr="00C54AD5" w:rsidRDefault="00182B80" w:rsidP="00C54AD5">
      <w:pPr>
        <w:pStyle w:val="a3"/>
        <w:numPr>
          <w:ilvl w:val="0"/>
          <w:numId w:val="4"/>
        </w:numPr>
        <w:spacing w:after="0" w:line="360" w:lineRule="auto"/>
        <w:ind w:right="851"/>
        <w:rPr>
          <w:rFonts w:ascii="Times New Roman" w:hAnsi="Times New Roman"/>
          <w:sz w:val="28"/>
          <w:szCs w:val="28"/>
        </w:rPr>
      </w:pPr>
      <w:r w:rsidRPr="00C54AD5">
        <w:rPr>
          <w:rFonts w:ascii="Times New Roman" w:hAnsi="Times New Roman"/>
          <w:sz w:val="28"/>
          <w:szCs w:val="28"/>
        </w:rPr>
        <w:t>Квотирование,</w:t>
      </w:r>
      <w:r w:rsidR="00C54AD5">
        <w:rPr>
          <w:rFonts w:ascii="Times New Roman" w:hAnsi="Times New Roman"/>
          <w:sz w:val="28"/>
          <w:szCs w:val="28"/>
        </w:rPr>
        <w:t xml:space="preserve"> которое заключается в том, что </w:t>
      </w:r>
      <w:r w:rsidRPr="00C54AD5">
        <w:rPr>
          <w:rFonts w:ascii="Times New Roman" w:hAnsi="Times New Roman"/>
          <w:sz w:val="28"/>
          <w:szCs w:val="28"/>
        </w:rPr>
        <w:t>государство выдает лицензии на ввоз или вывоз какого-то определенного количества товара.</w:t>
      </w:r>
    </w:p>
    <w:p w:rsidR="00182B80" w:rsidRPr="00C54AD5" w:rsidRDefault="00182B80" w:rsidP="00C54AD5">
      <w:pPr>
        <w:pStyle w:val="a3"/>
        <w:numPr>
          <w:ilvl w:val="0"/>
          <w:numId w:val="4"/>
        </w:numPr>
        <w:spacing w:after="0" w:line="360" w:lineRule="auto"/>
        <w:ind w:right="851"/>
        <w:rPr>
          <w:rFonts w:ascii="Times New Roman" w:hAnsi="Times New Roman"/>
          <w:sz w:val="28"/>
          <w:szCs w:val="28"/>
        </w:rPr>
      </w:pPr>
      <w:r w:rsidRPr="00C54AD5">
        <w:rPr>
          <w:rFonts w:ascii="Times New Roman" w:hAnsi="Times New Roman"/>
          <w:sz w:val="28"/>
          <w:szCs w:val="28"/>
        </w:rPr>
        <w:t>Специальные защитные меры, применяемые в целях обеспечения защиты экономических интересов участников ВЭД.</w:t>
      </w:r>
      <w:r w:rsidR="00C54AD5">
        <w:rPr>
          <w:rFonts w:ascii="Times New Roman" w:hAnsi="Times New Roman"/>
          <w:sz w:val="28"/>
          <w:szCs w:val="28"/>
        </w:rPr>
        <w:t xml:space="preserve"> Это, например, антидемпинговые, специальные, компенсационные пошлины.</w:t>
      </w:r>
    </w:p>
    <w:p w:rsidR="00182B80" w:rsidRDefault="00182B80" w:rsidP="00C54AD5">
      <w:pPr>
        <w:pStyle w:val="a3"/>
        <w:numPr>
          <w:ilvl w:val="0"/>
          <w:numId w:val="4"/>
        </w:numPr>
        <w:spacing w:after="0" w:line="360" w:lineRule="auto"/>
        <w:ind w:right="851"/>
        <w:rPr>
          <w:rFonts w:ascii="Times New Roman" w:hAnsi="Times New Roman"/>
          <w:sz w:val="28"/>
          <w:szCs w:val="28"/>
        </w:rPr>
      </w:pPr>
      <w:r w:rsidRPr="00C54AD5">
        <w:rPr>
          <w:rFonts w:ascii="Times New Roman" w:hAnsi="Times New Roman"/>
          <w:sz w:val="28"/>
          <w:szCs w:val="28"/>
        </w:rPr>
        <w:t>Лицензирование – это совокупность письменных разрешений, которые выдают таможенные органы физическому лицу или организации на экспорт и импорт тех или иных товаров.</w:t>
      </w:r>
    </w:p>
    <w:p w:rsidR="00C54AD5" w:rsidRDefault="00C54AD5" w:rsidP="00C54AD5">
      <w:pPr>
        <w:pStyle w:val="a3"/>
        <w:numPr>
          <w:ilvl w:val="0"/>
          <w:numId w:val="3"/>
        </w:numPr>
        <w:spacing w:after="0" w:line="360" w:lineRule="auto"/>
        <w:ind w:righ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Различного рода таможенные и административные формальности.</w:t>
      </w:r>
      <w:r w:rsidR="00833BB4">
        <w:rPr>
          <w:rFonts w:ascii="Times New Roman" w:hAnsi="Times New Roman"/>
          <w:sz w:val="28"/>
          <w:szCs w:val="28"/>
        </w:rPr>
        <w:t xml:space="preserve"> « В их основе лежит таможенный кодекс, утверждаемый законодательным органом». </w:t>
      </w:r>
      <w:r w:rsidR="00833BB4">
        <w:rPr>
          <w:rFonts w:ascii="Times New Roman" w:hAnsi="Times New Roman"/>
          <w:sz w:val="28"/>
          <w:szCs w:val="28"/>
          <w:lang w:val="en-US"/>
        </w:rPr>
        <w:t xml:space="preserve">[6, </w:t>
      </w:r>
      <w:r w:rsidR="00833BB4">
        <w:rPr>
          <w:rFonts w:ascii="Times New Roman" w:hAnsi="Times New Roman"/>
          <w:sz w:val="28"/>
          <w:szCs w:val="28"/>
        </w:rPr>
        <w:t>стр.25</w:t>
      </w:r>
      <w:r w:rsidR="00833BB4">
        <w:rPr>
          <w:rFonts w:ascii="Times New Roman" w:hAnsi="Times New Roman"/>
          <w:sz w:val="28"/>
          <w:szCs w:val="28"/>
          <w:lang w:val="en-US"/>
        </w:rPr>
        <w:t>]</w:t>
      </w:r>
    </w:p>
    <w:p w:rsidR="00C54AD5" w:rsidRDefault="00C54AD5" w:rsidP="002B51D0">
      <w:pPr>
        <w:pStyle w:val="a3"/>
        <w:numPr>
          <w:ilvl w:val="0"/>
          <w:numId w:val="5"/>
        </w:numPr>
        <w:spacing w:after="0" w:line="360" w:lineRule="auto"/>
        <w:ind w:righ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Сертификация, которая гарантирует соответствие качества товара установленным стандартам и является обязательной мерой при экспорте или импорте товара.</w:t>
      </w:r>
    </w:p>
    <w:p w:rsidR="002B51D0" w:rsidRDefault="00C54AD5" w:rsidP="002B51D0">
      <w:pPr>
        <w:pStyle w:val="a3"/>
        <w:numPr>
          <w:ilvl w:val="0"/>
          <w:numId w:val="5"/>
        </w:numPr>
        <w:spacing w:after="0" w:line="360" w:lineRule="auto"/>
        <w:ind w:right="851"/>
        <w:rPr>
          <w:rFonts w:ascii="Times New Roman" w:hAnsi="Times New Roman" w:cs="Arial"/>
          <w:color w:val="000000"/>
          <w:sz w:val="28"/>
          <w:szCs w:val="20"/>
        </w:rPr>
      </w:pPr>
      <w:r w:rsidRPr="00C54AD5">
        <w:rPr>
          <w:rFonts w:ascii="Times New Roman" w:eastAsia="Times New Roman" w:hAnsi="Times New Roman" w:cs="Arial"/>
          <w:bCs/>
          <w:color w:val="000000"/>
          <w:kern w:val="36"/>
          <w:sz w:val="28"/>
          <w:szCs w:val="27"/>
          <w:lang w:eastAsia="ru-RU"/>
        </w:rPr>
        <w:t>Санитарно-эпидемиологический контроль</w:t>
      </w:r>
      <w:r w:rsidR="002B51D0">
        <w:rPr>
          <w:rFonts w:ascii="Times New Roman" w:eastAsia="Times New Roman" w:hAnsi="Times New Roman" w:cs="Arial"/>
          <w:bCs/>
          <w:color w:val="000000"/>
          <w:kern w:val="36"/>
          <w:sz w:val="28"/>
          <w:lang w:eastAsia="ru-RU"/>
        </w:rPr>
        <w:t>, применяемый для того, чтобы не допустить</w:t>
      </w:r>
      <w:r w:rsidR="002B51D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2B51D0" w:rsidRPr="002B51D0">
        <w:rPr>
          <w:rFonts w:ascii="Times New Roman" w:hAnsi="Times New Roman" w:cs="Arial"/>
          <w:color w:val="000000"/>
          <w:sz w:val="28"/>
          <w:szCs w:val="20"/>
        </w:rPr>
        <w:t>ввоз и распространение инфекционных болезней на территорию страны, продукции или товаров, которые не соответствуют санитарно-эпидемиологическим и гигиеническим требованиям.</w:t>
      </w:r>
    </w:p>
    <w:p w:rsidR="002B51D0" w:rsidRPr="002B51D0" w:rsidRDefault="002B51D0" w:rsidP="002B51D0">
      <w:pPr>
        <w:pStyle w:val="a3"/>
        <w:numPr>
          <w:ilvl w:val="0"/>
          <w:numId w:val="5"/>
        </w:numPr>
        <w:spacing w:after="0" w:line="360" w:lineRule="auto"/>
        <w:ind w:right="851"/>
        <w:rPr>
          <w:rFonts w:ascii="Times New Roman" w:hAnsi="Times New Roman" w:cs="Arial"/>
          <w:color w:val="000000"/>
          <w:sz w:val="28"/>
          <w:szCs w:val="20"/>
        </w:rPr>
      </w:pPr>
      <w:r w:rsidRPr="002B51D0">
        <w:rPr>
          <w:rFonts w:ascii="Times New Roman" w:hAnsi="Times New Roman" w:cs="Arial"/>
          <w:color w:val="000000"/>
          <w:sz w:val="28"/>
          <w:szCs w:val="20"/>
        </w:rPr>
        <w:t>Ветеринарный и фитосанитарный контроль, который охраняет государство и ее население от появления в его пределах возбудителей заразных болезней животных и человека, и  продукции не соответствующей ветеринарным (ветеринарно-санитарным) требованиям.</w:t>
      </w:r>
    </w:p>
    <w:p w:rsidR="00833BB4" w:rsidRPr="00833BB4" w:rsidRDefault="002B51D0" w:rsidP="00833BB4">
      <w:pPr>
        <w:pStyle w:val="a4"/>
        <w:numPr>
          <w:ilvl w:val="0"/>
          <w:numId w:val="3"/>
        </w:numPr>
        <w:spacing w:before="75" w:beforeAutospacing="0"/>
        <w:rPr>
          <w:rFonts w:cs="Arial"/>
          <w:color w:val="000000"/>
          <w:sz w:val="28"/>
          <w:szCs w:val="20"/>
        </w:rPr>
      </w:pPr>
      <w:r>
        <w:rPr>
          <w:rFonts w:cs="Arial"/>
          <w:color w:val="000000"/>
          <w:sz w:val="28"/>
          <w:szCs w:val="20"/>
        </w:rPr>
        <w:t>Прочие методы.</w:t>
      </w:r>
    </w:p>
    <w:p w:rsidR="001C3698" w:rsidRDefault="00833BB4" w:rsidP="004D0DB6">
      <w:pPr>
        <w:pStyle w:val="a4"/>
        <w:numPr>
          <w:ilvl w:val="0"/>
          <w:numId w:val="6"/>
        </w:numPr>
        <w:spacing w:before="75" w:beforeAutospacing="0" w:line="360" w:lineRule="auto"/>
        <w:ind w:hanging="357"/>
        <w:rPr>
          <w:rFonts w:cs="Arial"/>
          <w:color w:val="000000"/>
          <w:sz w:val="28"/>
          <w:szCs w:val="20"/>
        </w:rPr>
      </w:pPr>
      <w:r w:rsidRPr="00833BB4">
        <w:rPr>
          <w:rFonts w:cs="Arial"/>
          <w:color w:val="000000"/>
          <w:sz w:val="28"/>
          <w:szCs w:val="20"/>
        </w:rPr>
        <w:t xml:space="preserve">    </w:t>
      </w:r>
      <w:r w:rsidR="002B51D0" w:rsidRPr="00833BB4">
        <w:rPr>
          <w:rFonts w:cs="Arial"/>
          <w:color w:val="000000"/>
          <w:sz w:val="28"/>
          <w:szCs w:val="20"/>
        </w:rPr>
        <w:t>Валютный контроль, который осуществляется в целях обеспечения валютных ограничений,</w:t>
      </w:r>
      <w:r w:rsidRPr="00833BB4">
        <w:rPr>
          <w:rFonts w:cs="Arial"/>
          <w:color w:val="000000"/>
          <w:sz w:val="28"/>
          <w:szCs w:val="20"/>
        </w:rPr>
        <w:t xml:space="preserve"> которые непосредственно находятся в неразрывной связи с перемещением товаров, объектов интеллектуальной деятельности или различных видов транспорта через таможенную границу.</w:t>
      </w:r>
    </w:p>
    <w:p w:rsidR="002B51D0" w:rsidRDefault="004D0DB6" w:rsidP="001C3698">
      <w:pPr>
        <w:pStyle w:val="a4"/>
        <w:spacing w:before="75" w:beforeAutospacing="0" w:line="360" w:lineRule="auto"/>
        <w:ind w:firstLine="709"/>
        <w:rPr>
          <w:rFonts w:cs="Arial"/>
          <w:color w:val="000000"/>
          <w:sz w:val="28"/>
          <w:szCs w:val="20"/>
        </w:rPr>
      </w:pPr>
      <w:r w:rsidRPr="001C3698">
        <w:rPr>
          <w:rFonts w:cs="Arial"/>
          <w:color w:val="000000"/>
          <w:sz w:val="28"/>
          <w:szCs w:val="20"/>
        </w:rPr>
        <w:t xml:space="preserve">Рассмотрев основные метода государственного таможенного регулирования, </w:t>
      </w:r>
      <w:proofErr w:type="gramStart"/>
      <w:r w:rsidR="001C3698" w:rsidRPr="001C3698">
        <w:rPr>
          <w:rFonts w:cs="Arial"/>
          <w:color w:val="000000"/>
          <w:sz w:val="28"/>
          <w:szCs w:val="20"/>
        </w:rPr>
        <w:t>становится</w:t>
      </w:r>
      <w:proofErr w:type="gramEnd"/>
      <w:r w:rsidRPr="001C3698">
        <w:rPr>
          <w:rFonts w:cs="Arial"/>
          <w:color w:val="000000"/>
          <w:sz w:val="28"/>
          <w:szCs w:val="20"/>
        </w:rPr>
        <w:t xml:space="preserve"> очевидно, что все они тем или иным образом основан</w:t>
      </w:r>
      <w:r w:rsidR="00752579">
        <w:rPr>
          <w:rFonts w:cs="Arial"/>
          <w:color w:val="000000"/>
          <w:sz w:val="28"/>
          <w:szCs w:val="20"/>
        </w:rPr>
        <w:t xml:space="preserve">ы на каких-либо ограничениях и направлены на обеспечение соблюдения правил, которые обязаны соблюдать субъекты </w:t>
      </w:r>
      <w:r w:rsidRPr="001C3698">
        <w:rPr>
          <w:rFonts w:cs="Arial"/>
          <w:color w:val="000000"/>
          <w:sz w:val="28"/>
          <w:szCs w:val="20"/>
        </w:rPr>
        <w:t>внешнеэкономических связей</w:t>
      </w:r>
      <w:r w:rsidR="00752579">
        <w:rPr>
          <w:rFonts w:cs="Arial"/>
          <w:color w:val="000000"/>
          <w:sz w:val="28"/>
          <w:szCs w:val="20"/>
        </w:rPr>
        <w:t xml:space="preserve"> при </w:t>
      </w:r>
      <w:r w:rsidRPr="001C3698">
        <w:rPr>
          <w:rFonts w:cs="Arial"/>
          <w:color w:val="000000"/>
          <w:sz w:val="28"/>
          <w:szCs w:val="20"/>
        </w:rPr>
        <w:t xml:space="preserve"> ввоз</w:t>
      </w:r>
      <w:r w:rsidR="00752579">
        <w:rPr>
          <w:rFonts w:cs="Arial"/>
          <w:color w:val="000000"/>
          <w:sz w:val="28"/>
          <w:szCs w:val="20"/>
        </w:rPr>
        <w:t>е</w:t>
      </w:r>
      <w:r w:rsidRPr="001C3698">
        <w:rPr>
          <w:rFonts w:cs="Arial"/>
          <w:color w:val="000000"/>
          <w:sz w:val="28"/>
          <w:szCs w:val="20"/>
        </w:rPr>
        <w:t xml:space="preserve"> или вывоз</w:t>
      </w:r>
      <w:r w:rsidR="00752579">
        <w:rPr>
          <w:rFonts w:cs="Arial"/>
          <w:color w:val="000000"/>
          <w:sz w:val="28"/>
          <w:szCs w:val="20"/>
        </w:rPr>
        <w:t>е</w:t>
      </w:r>
      <w:r w:rsidRPr="001C3698">
        <w:rPr>
          <w:rFonts w:cs="Arial"/>
          <w:color w:val="000000"/>
          <w:sz w:val="28"/>
          <w:szCs w:val="20"/>
        </w:rPr>
        <w:t xml:space="preserve"> продукции, валюты или </w:t>
      </w:r>
      <w:r w:rsidR="00752579">
        <w:rPr>
          <w:rFonts w:cs="Arial"/>
          <w:color w:val="000000"/>
          <w:sz w:val="28"/>
          <w:szCs w:val="20"/>
        </w:rPr>
        <w:lastRenderedPageBreak/>
        <w:t>иных ценных бумаг, транспортных средств и объектов интеллектуальной деятельности.</w:t>
      </w:r>
    </w:p>
    <w:p w:rsidR="00FB4A4C" w:rsidRDefault="00752579" w:rsidP="001C3698">
      <w:pPr>
        <w:pStyle w:val="a4"/>
        <w:spacing w:before="75" w:beforeAutospacing="0" w:line="360" w:lineRule="auto"/>
        <w:ind w:firstLine="709"/>
        <w:rPr>
          <w:rFonts w:cs="Arial"/>
          <w:color w:val="000000"/>
          <w:sz w:val="28"/>
          <w:szCs w:val="20"/>
        </w:rPr>
      </w:pPr>
      <w:r>
        <w:rPr>
          <w:rFonts w:cs="Arial"/>
          <w:color w:val="000000"/>
          <w:sz w:val="28"/>
          <w:szCs w:val="20"/>
        </w:rPr>
        <w:t xml:space="preserve">Непосредственно исходя из сведений о методах, применяемых при осуществлении государственного таможенного регулирования, не трудно </w:t>
      </w:r>
      <w:r w:rsidR="00FB4A4C">
        <w:rPr>
          <w:rFonts w:cs="Arial"/>
          <w:color w:val="000000"/>
          <w:sz w:val="28"/>
          <w:szCs w:val="20"/>
        </w:rPr>
        <w:t xml:space="preserve">определить и охарактеризовать задачи, которые </w:t>
      </w:r>
      <w:r>
        <w:rPr>
          <w:rFonts w:cs="Arial"/>
          <w:color w:val="000000"/>
          <w:sz w:val="28"/>
          <w:szCs w:val="20"/>
        </w:rPr>
        <w:t xml:space="preserve">ставит перед собой государство при проведении </w:t>
      </w:r>
      <w:r w:rsidR="00FB4A4C">
        <w:rPr>
          <w:rFonts w:cs="Arial"/>
          <w:color w:val="000000"/>
          <w:sz w:val="28"/>
          <w:szCs w:val="20"/>
        </w:rPr>
        <w:t xml:space="preserve"> таможенно</w:t>
      </w:r>
      <w:r>
        <w:rPr>
          <w:rFonts w:cs="Arial"/>
          <w:color w:val="000000"/>
          <w:sz w:val="28"/>
          <w:szCs w:val="20"/>
        </w:rPr>
        <w:t>го регулирования</w:t>
      </w:r>
      <w:r w:rsidR="00FB4A4C">
        <w:rPr>
          <w:rFonts w:cs="Arial"/>
          <w:color w:val="000000"/>
          <w:sz w:val="28"/>
          <w:szCs w:val="20"/>
        </w:rPr>
        <w:t xml:space="preserve"> Внешнеэкономической деятельности. </w:t>
      </w:r>
    </w:p>
    <w:p w:rsidR="005A7C87" w:rsidRDefault="005A7C87" w:rsidP="001C3698">
      <w:pPr>
        <w:pStyle w:val="a4"/>
        <w:spacing w:before="75" w:beforeAutospacing="0" w:line="360" w:lineRule="auto"/>
        <w:ind w:firstLine="709"/>
        <w:rPr>
          <w:rFonts w:cs="Arial"/>
          <w:color w:val="000000"/>
          <w:sz w:val="28"/>
          <w:szCs w:val="20"/>
        </w:rPr>
      </w:pPr>
      <w:r>
        <w:rPr>
          <w:rFonts w:cs="Arial"/>
          <w:color w:val="000000"/>
          <w:sz w:val="28"/>
          <w:szCs w:val="20"/>
        </w:rPr>
        <w:t>Целей, преследуемых государством при проведении таможенного регулирования, достаточно много, но основные из них связаны с удовлетворением экономических интересов страны, например</w:t>
      </w:r>
      <w:proofErr w:type="gramStart"/>
      <w:r>
        <w:rPr>
          <w:rFonts w:cs="Arial"/>
          <w:color w:val="000000"/>
          <w:sz w:val="28"/>
          <w:szCs w:val="20"/>
        </w:rPr>
        <w:t xml:space="preserve"> :</w:t>
      </w:r>
      <w:proofErr w:type="gramEnd"/>
    </w:p>
    <w:p w:rsidR="005A7C87" w:rsidRPr="00780502" w:rsidRDefault="005A7C87" w:rsidP="005A7C87">
      <w:pPr>
        <w:pStyle w:val="a4"/>
        <w:numPr>
          <w:ilvl w:val="0"/>
          <w:numId w:val="6"/>
        </w:numPr>
        <w:spacing w:before="75" w:beforeAutospacing="0" w:line="360" w:lineRule="auto"/>
        <w:rPr>
          <w:color w:val="000000"/>
          <w:sz w:val="28"/>
        </w:rPr>
      </w:pPr>
      <w:r w:rsidRPr="00780502">
        <w:rPr>
          <w:color w:val="000000"/>
          <w:sz w:val="28"/>
        </w:rPr>
        <w:t>реализация торгово-политических задач с целью защиты российского рынка</w:t>
      </w:r>
    </w:p>
    <w:p w:rsidR="005A7C87" w:rsidRPr="00780502" w:rsidRDefault="005A7C87" w:rsidP="005A7C87">
      <w:pPr>
        <w:pStyle w:val="a4"/>
        <w:numPr>
          <w:ilvl w:val="0"/>
          <w:numId w:val="6"/>
        </w:numPr>
        <w:spacing w:before="75" w:beforeAutospacing="0" w:line="360" w:lineRule="auto"/>
        <w:rPr>
          <w:color w:val="000000"/>
          <w:sz w:val="28"/>
        </w:rPr>
      </w:pPr>
      <w:r w:rsidRPr="00780502">
        <w:rPr>
          <w:color w:val="000000"/>
          <w:sz w:val="28"/>
        </w:rPr>
        <w:t>обеспечение наиболее эффективного использования инструментов таможенного контроля и регулирования товарообмена на территории Российской Федерации</w:t>
      </w:r>
    </w:p>
    <w:p w:rsidR="005A7C87" w:rsidRPr="00780502" w:rsidRDefault="005A7C87" w:rsidP="005A7C87">
      <w:pPr>
        <w:pStyle w:val="a4"/>
        <w:numPr>
          <w:ilvl w:val="0"/>
          <w:numId w:val="6"/>
        </w:numPr>
        <w:spacing w:before="75" w:beforeAutospacing="0" w:line="360" w:lineRule="auto"/>
        <w:rPr>
          <w:color w:val="000000"/>
          <w:sz w:val="28"/>
        </w:rPr>
      </w:pPr>
      <w:r w:rsidRPr="00780502">
        <w:rPr>
          <w:color w:val="000000"/>
          <w:sz w:val="28"/>
        </w:rPr>
        <w:t>стимулирование развития национальной экономики и тому подобное.</w:t>
      </w:r>
    </w:p>
    <w:p w:rsidR="005A7C87" w:rsidRPr="00780502" w:rsidRDefault="005A7C87" w:rsidP="005A7C87">
      <w:pPr>
        <w:pStyle w:val="a4"/>
        <w:spacing w:before="75" w:beforeAutospacing="0" w:line="360" w:lineRule="auto"/>
        <w:ind w:firstLine="709"/>
        <w:rPr>
          <w:color w:val="000000"/>
          <w:sz w:val="28"/>
        </w:rPr>
      </w:pPr>
      <w:r w:rsidRPr="00780502">
        <w:rPr>
          <w:color w:val="000000"/>
          <w:sz w:val="28"/>
        </w:rPr>
        <w:t>На практике реализацию поставленных целей осуществляют таможенные органы, которые обязаны исполнять следу</w:t>
      </w:r>
      <w:r w:rsidR="000D510A" w:rsidRPr="00780502">
        <w:rPr>
          <w:color w:val="000000"/>
          <w:sz w:val="28"/>
        </w:rPr>
        <w:t>ю</w:t>
      </w:r>
      <w:r w:rsidRPr="00780502">
        <w:rPr>
          <w:color w:val="000000"/>
          <w:sz w:val="28"/>
        </w:rPr>
        <w:t>щие функции:</w:t>
      </w:r>
    </w:p>
    <w:p w:rsidR="000D510A" w:rsidRPr="00780502" w:rsidRDefault="005A7C87" w:rsidP="000D510A">
      <w:pPr>
        <w:pStyle w:val="a4"/>
        <w:numPr>
          <w:ilvl w:val="0"/>
          <w:numId w:val="8"/>
        </w:numPr>
        <w:spacing w:before="75" w:beforeAutospacing="0" w:line="360" w:lineRule="auto"/>
        <w:rPr>
          <w:color w:val="000000"/>
          <w:sz w:val="28"/>
        </w:rPr>
      </w:pPr>
      <w:r w:rsidRPr="00780502">
        <w:rPr>
          <w:color w:val="000000"/>
          <w:sz w:val="28"/>
        </w:rPr>
        <w:t>защита экономических интересов РФ;</w:t>
      </w:r>
    </w:p>
    <w:p w:rsidR="000D510A" w:rsidRPr="00780502" w:rsidRDefault="000D510A" w:rsidP="000D510A">
      <w:pPr>
        <w:pStyle w:val="a4"/>
        <w:numPr>
          <w:ilvl w:val="0"/>
          <w:numId w:val="8"/>
        </w:numPr>
        <w:spacing w:before="75" w:beforeAutospacing="0" w:line="360" w:lineRule="auto"/>
        <w:rPr>
          <w:color w:val="000000"/>
          <w:sz w:val="28"/>
        </w:rPr>
      </w:pPr>
      <w:r w:rsidRPr="00780502">
        <w:rPr>
          <w:color w:val="000000"/>
          <w:sz w:val="28"/>
        </w:rPr>
        <w:t>  </w:t>
      </w:r>
      <w:r w:rsidR="005A7C87" w:rsidRPr="00780502">
        <w:rPr>
          <w:color w:val="000000"/>
          <w:sz w:val="28"/>
        </w:rPr>
        <w:t xml:space="preserve"> обеспечение экономической безопасности РФ;</w:t>
      </w:r>
    </w:p>
    <w:p w:rsidR="000D510A" w:rsidRPr="00780502" w:rsidRDefault="000D510A" w:rsidP="000D510A">
      <w:pPr>
        <w:pStyle w:val="a4"/>
        <w:numPr>
          <w:ilvl w:val="0"/>
          <w:numId w:val="8"/>
        </w:numPr>
        <w:spacing w:before="75" w:beforeAutospacing="0" w:line="360" w:lineRule="auto"/>
        <w:rPr>
          <w:color w:val="000000"/>
          <w:sz w:val="28"/>
        </w:rPr>
      </w:pPr>
      <w:r w:rsidRPr="00780502">
        <w:rPr>
          <w:color w:val="000000"/>
          <w:sz w:val="28"/>
        </w:rPr>
        <w:t> проведение таможенного контроля и предоставл</w:t>
      </w:r>
      <w:r w:rsidR="0059715C">
        <w:rPr>
          <w:color w:val="000000"/>
          <w:sz w:val="28"/>
        </w:rPr>
        <w:t>е</w:t>
      </w:r>
      <w:r w:rsidRPr="00780502">
        <w:rPr>
          <w:color w:val="000000"/>
          <w:sz w:val="28"/>
        </w:rPr>
        <w:t xml:space="preserve">ние всех условий, «способствующих ускорению товарооборота при ввозе или вывозе продукции </w:t>
      </w:r>
      <w:proofErr w:type="gramStart"/>
      <w:r w:rsidRPr="00780502">
        <w:rPr>
          <w:color w:val="000000"/>
          <w:sz w:val="28"/>
        </w:rPr>
        <w:t>на</w:t>
      </w:r>
      <w:proofErr w:type="gramEnd"/>
      <w:r w:rsidRPr="00780502">
        <w:rPr>
          <w:color w:val="000000"/>
          <w:sz w:val="28"/>
        </w:rPr>
        <w:t xml:space="preserve"> или </w:t>
      </w:r>
      <w:proofErr w:type="gramStart"/>
      <w:r w:rsidRPr="00780502">
        <w:rPr>
          <w:color w:val="000000"/>
          <w:sz w:val="28"/>
        </w:rPr>
        <w:t>с</w:t>
      </w:r>
      <w:proofErr w:type="gramEnd"/>
      <w:r w:rsidRPr="00780502">
        <w:rPr>
          <w:color w:val="000000"/>
          <w:sz w:val="28"/>
        </w:rPr>
        <w:t xml:space="preserve"> территории Российской Федерации» [7, стр</w:t>
      </w:r>
      <w:r w:rsidR="00B34F8B">
        <w:rPr>
          <w:color w:val="000000"/>
          <w:sz w:val="28"/>
        </w:rPr>
        <w:t>.</w:t>
      </w:r>
      <w:r w:rsidRPr="00780502">
        <w:rPr>
          <w:color w:val="000000"/>
          <w:sz w:val="28"/>
        </w:rPr>
        <w:t xml:space="preserve"> 37]</w:t>
      </w:r>
    </w:p>
    <w:p w:rsidR="000D510A" w:rsidRPr="00780502" w:rsidRDefault="000D510A" w:rsidP="000D510A">
      <w:pPr>
        <w:pStyle w:val="a4"/>
        <w:numPr>
          <w:ilvl w:val="0"/>
          <w:numId w:val="8"/>
        </w:numPr>
        <w:spacing w:before="75" w:beforeAutospacing="0" w:line="360" w:lineRule="auto"/>
        <w:rPr>
          <w:color w:val="000000"/>
          <w:sz w:val="28"/>
        </w:rPr>
      </w:pPr>
      <w:r w:rsidRPr="00780502">
        <w:rPr>
          <w:color w:val="000000"/>
          <w:sz w:val="28"/>
        </w:rPr>
        <w:lastRenderedPageBreak/>
        <w:t xml:space="preserve">проведение сбора </w:t>
      </w:r>
      <w:r w:rsidR="005A7C87" w:rsidRPr="00780502">
        <w:rPr>
          <w:color w:val="000000"/>
          <w:sz w:val="28"/>
        </w:rPr>
        <w:t>таможенных пошлин, налогов и иных таможенных платежей;</w:t>
      </w:r>
    </w:p>
    <w:p w:rsidR="000D510A" w:rsidRPr="00780502" w:rsidRDefault="005A7C87" w:rsidP="000D510A">
      <w:pPr>
        <w:pStyle w:val="a4"/>
        <w:numPr>
          <w:ilvl w:val="0"/>
          <w:numId w:val="8"/>
        </w:numPr>
        <w:spacing w:before="75" w:beforeAutospacing="0" w:line="360" w:lineRule="auto"/>
        <w:rPr>
          <w:color w:val="000000"/>
          <w:sz w:val="28"/>
        </w:rPr>
      </w:pPr>
      <w:r w:rsidRPr="00780502">
        <w:rPr>
          <w:color w:val="000000"/>
          <w:sz w:val="28"/>
        </w:rPr>
        <w:t xml:space="preserve"> осуществление контроля над вывозом стратегических и других жизненно важных для интересов России материалов;</w:t>
      </w:r>
    </w:p>
    <w:p w:rsidR="000D510A" w:rsidRPr="00780502" w:rsidRDefault="000D510A" w:rsidP="000D510A">
      <w:pPr>
        <w:pStyle w:val="a4"/>
        <w:numPr>
          <w:ilvl w:val="0"/>
          <w:numId w:val="8"/>
        </w:numPr>
        <w:spacing w:before="75" w:beforeAutospacing="0" w:line="360" w:lineRule="auto"/>
        <w:rPr>
          <w:color w:val="000000"/>
          <w:sz w:val="28"/>
        </w:rPr>
      </w:pPr>
      <w:r w:rsidRPr="00780502">
        <w:rPr>
          <w:color w:val="000000"/>
          <w:sz w:val="28"/>
        </w:rPr>
        <w:t> </w:t>
      </w:r>
      <w:r w:rsidR="005A7C87" w:rsidRPr="00780502">
        <w:rPr>
          <w:color w:val="000000"/>
          <w:sz w:val="28"/>
        </w:rPr>
        <w:t xml:space="preserve"> проведение научно-исследовательских работ, консультирование в области таможенного регулирования</w:t>
      </w:r>
    </w:p>
    <w:p w:rsidR="000D510A" w:rsidRDefault="000D510A" w:rsidP="000D510A">
      <w:pPr>
        <w:pStyle w:val="a4"/>
        <w:numPr>
          <w:ilvl w:val="0"/>
          <w:numId w:val="8"/>
        </w:numPr>
        <w:spacing w:before="75" w:beforeAutospacing="0" w:line="360" w:lineRule="auto"/>
        <w:rPr>
          <w:color w:val="000000"/>
          <w:sz w:val="28"/>
        </w:rPr>
      </w:pPr>
      <w:r w:rsidRPr="00780502">
        <w:rPr>
          <w:color w:val="000000"/>
          <w:sz w:val="28"/>
        </w:rPr>
        <w:t>обеспечение порядка перемещения товаров и транспортных сре</w:t>
      </w:r>
      <w:proofErr w:type="gramStart"/>
      <w:r w:rsidRPr="00780502">
        <w:rPr>
          <w:color w:val="000000"/>
          <w:sz w:val="28"/>
        </w:rPr>
        <w:t>дств в с</w:t>
      </w:r>
      <w:proofErr w:type="gramEnd"/>
      <w:r w:rsidRPr="00780502">
        <w:rPr>
          <w:color w:val="000000"/>
          <w:sz w:val="28"/>
        </w:rPr>
        <w:t>оответствии с установленными правилами.</w:t>
      </w:r>
    </w:p>
    <w:p w:rsidR="00830B30" w:rsidRDefault="00830B30" w:rsidP="00830B30">
      <w:pPr>
        <w:pStyle w:val="a4"/>
        <w:spacing w:before="75" w:beforeAutospacing="0" w:line="360" w:lineRule="auto"/>
        <w:rPr>
          <w:color w:val="000000"/>
          <w:sz w:val="28"/>
        </w:rPr>
      </w:pPr>
      <w:r>
        <w:rPr>
          <w:color w:val="000000"/>
          <w:sz w:val="28"/>
        </w:rPr>
        <w:t>Таким образом, рассмотрев основные методы исполнения государственного таможенного регулирования и установив его основные задачи, делаем следующие выводы:</w:t>
      </w:r>
    </w:p>
    <w:p w:rsidR="00830B30" w:rsidRDefault="00830B30" w:rsidP="00830B30">
      <w:pPr>
        <w:pStyle w:val="a4"/>
        <w:numPr>
          <w:ilvl w:val="0"/>
          <w:numId w:val="9"/>
        </w:numPr>
        <w:spacing w:before="75" w:beforeAutospacing="0" w:line="36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Таможенное регулирование призвано осуществлять </w:t>
      </w:r>
      <w:proofErr w:type="gramStart"/>
      <w:r>
        <w:rPr>
          <w:color w:val="000000"/>
          <w:sz w:val="28"/>
        </w:rPr>
        <w:t>контроль за</w:t>
      </w:r>
      <w:proofErr w:type="gramEnd"/>
      <w:r>
        <w:rPr>
          <w:color w:val="000000"/>
          <w:sz w:val="28"/>
        </w:rPr>
        <w:t xml:space="preserve"> соблюдением правил проведения торговых операций, связанных с экспортом или импортом различных видов продукции.</w:t>
      </w:r>
    </w:p>
    <w:p w:rsidR="00830B30" w:rsidRDefault="00830B30" w:rsidP="00830B30">
      <w:pPr>
        <w:pStyle w:val="a4"/>
        <w:numPr>
          <w:ilvl w:val="0"/>
          <w:numId w:val="9"/>
        </w:numPr>
        <w:spacing w:before="75" w:beforeAutospacing="0" w:line="360" w:lineRule="auto"/>
        <w:rPr>
          <w:color w:val="000000"/>
          <w:sz w:val="28"/>
        </w:rPr>
      </w:pPr>
      <w:r>
        <w:rPr>
          <w:color w:val="000000"/>
          <w:sz w:val="28"/>
        </w:rPr>
        <w:t>Его реализация проводится для решения экономических задач государства.</w:t>
      </w:r>
    </w:p>
    <w:p w:rsidR="00830B30" w:rsidRDefault="00830B30" w:rsidP="00830B30">
      <w:pPr>
        <w:pStyle w:val="a4"/>
        <w:numPr>
          <w:ilvl w:val="0"/>
          <w:numId w:val="9"/>
        </w:numPr>
        <w:spacing w:before="75" w:beforeAutospacing="0" w:line="360" w:lineRule="auto"/>
        <w:rPr>
          <w:color w:val="000000"/>
          <w:sz w:val="28"/>
        </w:rPr>
      </w:pPr>
      <w:r>
        <w:rPr>
          <w:color w:val="000000"/>
          <w:sz w:val="28"/>
        </w:rPr>
        <w:t>Основу действий данной государственной организации составляют таможенные платежи, которые и используются в качестве источника доходов государства.</w:t>
      </w:r>
    </w:p>
    <w:p w:rsidR="00830B30" w:rsidRPr="00780502" w:rsidRDefault="00830B30" w:rsidP="00830B30">
      <w:pPr>
        <w:pStyle w:val="a4"/>
        <w:numPr>
          <w:ilvl w:val="0"/>
          <w:numId w:val="9"/>
        </w:numPr>
        <w:spacing w:before="75" w:beforeAutospacing="0" w:line="360" w:lineRule="auto"/>
        <w:rPr>
          <w:color w:val="000000"/>
          <w:sz w:val="28"/>
        </w:rPr>
      </w:pPr>
      <w:r>
        <w:rPr>
          <w:color w:val="000000"/>
          <w:sz w:val="28"/>
        </w:rPr>
        <w:t>Непосредственным воплощением в жизнь задач и целей таможенного дела занимаются уполномоченные на то органы, которые составляют таможенную службу Российской Федерации.</w:t>
      </w:r>
    </w:p>
    <w:p w:rsidR="005A7C87" w:rsidRPr="00780502" w:rsidRDefault="005A7C87" w:rsidP="005A7C87">
      <w:pPr>
        <w:pStyle w:val="a4"/>
        <w:spacing w:before="75" w:beforeAutospacing="0" w:line="360" w:lineRule="auto"/>
        <w:ind w:firstLine="709"/>
        <w:rPr>
          <w:color w:val="000000"/>
          <w:sz w:val="28"/>
        </w:rPr>
      </w:pPr>
      <w:r w:rsidRPr="00780502">
        <w:rPr>
          <w:color w:val="000000"/>
          <w:sz w:val="28"/>
        </w:rPr>
        <w:br/>
      </w:r>
    </w:p>
    <w:p w:rsidR="002B51D0" w:rsidRPr="00780502" w:rsidRDefault="002B51D0" w:rsidP="00C54AD5">
      <w:pPr>
        <w:pStyle w:val="a3"/>
        <w:spacing w:after="0" w:line="360" w:lineRule="auto"/>
        <w:ind w:left="1069" w:right="851"/>
        <w:rPr>
          <w:rFonts w:ascii="Times New Roman" w:hAnsi="Times New Roman"/>
          <w:sz w:val="28"/>
          <w:szCs w:val="28"/>
        </w:rPr>
      </w:pPr>
    </w:p>
    <w:p w:rsidR="00C54AD5" w:rsidRPr="00C54AD5" w:rsidRDefault="00C54AD5" w:rsidP="00C54AD5">
      <w:pPr>
        <w:pStyle w:val="a3"/>
        <w:spacing w:after="0" w:line="360" w:lineRule="auto"/>
        <w:ind w:left="1069" w:right="851"/>
        <w:rPr>
          <w:rFonts w:ascii="Times New Roman" w:hAnsi="Times New Roman"/>
          <w:sz w:val="28"/>
          <w:szCs w:val="28"/>
        </w:rPr>
      </w:pPr>
    </w:p>
    <w:p w:rsidR="00892DDD" w:rsidRDefault="00892DDD" w:rsidP="00DF2788">
      <w:pPr>
        <w:spacing w:after="0" w:line="360" w:lineRule="auto"/>
        <w:ind w:right="851"/>
        <w:rPr>
          <w:rFonts w:ascii="Times New Roman" w:hAnsi="Times New Roman"/>
          <w:sz w:val="28"/>
          <w:szCs w:val="28"/>
        </w:rPr>
      </w:pPr>
    </w:p>
    <w:p w:rsidR="00DF2788" w:rsidRDefault="00DF2788" w:rsidP="002C433D">
      <w:pPr>
        <w:spacing w:after="0" w:line="360" w:lineRule="auto"/>
        <w:ind w:righ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Глава 2. Анализ инструментария государственного таможенного регулирования в Российской Федерации в период с 2013г. по 2015г.</w:t>
      </w:r>
    </w:p>
    <w:p w:rsidR="00DF2788" w:rsidRDefault="00DF2788" w:rsidP="002C433D">
      <w:pPr>
        <w:spacing w:after="0" w:line="360" w:lineRule="auto"/>
        <w:ind w:righ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A749A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Анализ </w:t>
      </w:r>
      <w:r w:rsidR="007C778D">
        <w:rPr>
          <w:rFonts w:ascii="Times New Roman" w:hAnsi="Times New Roman"/>
          <w:sz w:val="28"/>
          <w:szCs w:val="28"/>
        </w:rPr>
        <w:t>изменений деятельности таможни вследствие перемен национальной экономики Российской Федерации  после введения</w:t>
      </w:r>
      <w:r>
        <w:rPr>
          <w:rFonts w:ascii="Times New Roman" w:hAnsi="Times New Roman"/>
          <w:sz w:val="28"/>
          <w:szCs w:val="28"/>
        </w:rPr>
        <w:t xml:space="preserve"> санкций Европейского Союза.</w:t>
      </w:r>
    </w:p>
    <w:p w:rsidR="003919DC" w:rsidRDefault="00A749A7" w:rsidP="002C433D">
      <w:pPr>
        <w:spacing w:after="0" w:line="360" w:lineRule="auto"/>
        <w:ind w:righ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Пройдя долгий путь развития, государственное таможенное регу</w:t>
      </w:r>
      <w:r w:rsidR="00997DA3">
        <w:rPr>
          <w:rFonts w:ascii="Times New Roman" w:hAnsi="Times New Roman"/>
          <w:sz w:val="28"/>
          <w:szCs w:val="28"/>
        </w:rPr>
        <w:t>лирование выходит на современном</w:t>
      </w:r>
      <w:r>
        <w:rPr>
          <w:rFonts w:ascii="Times New Roman" w:hAnsi="Times New Roman"/>
          <w:sz w:val="28"/>
          <w:szCs w:val="28"/>
        </w:rPr>
        <w:t xml:space="preserve"> этап</w:t>
      </w:r>
      <w:r w:rsidR="0017414C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, представляя теперь из себя сложную и развитую структуру, которая</w:t>
      </w:r>
      <w:r w:rsidR="00AC5C37">
        <w:rPr>
          <w:rFonts w:ascii="Times New Roman" w:hAnsi="Times New Roman"/>
          <w:sz w:val="28"/>
          <w:szCs w:val="28"/>
        </w:rPr>
        <w:t>, как и прежде,</w:t>
      </w:r>
      <w:r>
        <w:rPr>
          <w:rFonts w:ascii="Times New Roman" w:hAnsi="Times New Roman"/>
          <w:sz w:val="28"/>
          <w:szCs w:val="28"/>
        </w:rPr>
        <w:t xml:space="preserve"> нацелена </w:t>
      </w:r>
      <w:r w:rsidR="00AC5C37">
        <w:rPr>
          <w:rFonts w:ascii="Times New Roman" w:hAnsi="Times New Roman"/>
          <w:sz w:val="28"/>
          <w:szCs w:val="28"/>
        </w:rPr>
        <w:t>на решение экономических задач государства.</w:t>
      </w:r>
    </w:p>
    <w:p w:rsidR="00DF2788" w:rsidRDefault="00AC5C37" w:rsidP="002C433D">
      <w:pPr>
        <w:spacing w:after="0" w:line="360" w:lineRule="auto"/>
        <w:ind w:righ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свою очередь, отношения России с другими странами существенно изменились. В связи с событиями на Украине, начавшимися в 2013 г.,  которые послужили началом противоречий, возникшим между международными организациями и мировыми державами, резко изменили картину мира в целом, что, разумеется, напрямую повлияло на изменения в структуре внешней экономики нашей страны. А так как</w:t>
      </w:r>
      <w:r w:rsidR="00997DA3">
        <w:rPr>
          <w:rFonts w:ascii="Times New Roman" w:hAnsi="Times New Roman"/>
          <w:sz w:val="28"/>
          <w:szCs w:val="28"/>
        </w:rPr>
        <w:t xml:space="preserve"> государственное таможенное регулирование выполняет функцию регулятора отношений, связанных с оборотом экспортной или импортной продукции</w:t>
      </w:r>
      <w:r>
        <w:rPr>
          <w:rFonts w:ascii="Times New Roman" w:hAnsi="Times New Roman"/>
          <w:sz w:val="28"/>
          <w:szCs w:val="28"/>
        </w:rPr>
        <w:t xml:space="preserve">, следовательно, так же претерпело </w:t>
      </w:r>
      <w:r w:rsidR="00997DA3">
        <w:rPr>
          <w:rFonts w:ascii="Times New Roman" w:hAnsi="Times New Roman"/>
          <w:sz w:val="28"/>
          <w:szCs w:val="28"/>
        </w:rPr>
        <w:t>некоторые изменения.</w:t>
      </w:r>
    </w:p>
    <w:p w:rsidR="005502AF" w:rsidRDefault="005502AF" w:rsidP="002C433D">
      <w:pPr>
        <w:spacing w:after="0" w:line="360" w:lineRule="auto"/>
        <w:ind w:righ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Народные выступления, названные «</w:t>
      </w:r>
      <w:proofErr w:type="spellStart"/>
      <w:r>
        <w:rPr>
          <w:rFonts w:ascii="Times New Roman" w:hAnsi="Times New Roman"/>
          <w:sz w:val="28"/>
          <w:szCs w:val="28"/>
        </w:rPr>
        <w:t>Евромайдан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1D1C68">
        <w:rPr>
          <w:rFonts w:ascii="Times New Roman" w:hAnsi="Times New Roman"/>
          <w:sz w:val="28"/>
          <w:szCs w:val="28"/>
        </w:rPr>
        <w:t>, были связаны</w:t>
      </w:r>
      <w:r>
        <w:rPr>
          <w:rFonts w:ascii="Times New Roman" w:hAnsi="Times New Roman"/>
          <w:sz w:val="28"/>
          <w:szCs w:val="28"/>
        </w:rPr>
        <w:t xml:space="preserve"> с</w:t>
      </w:r>
      <w:r w:rsidR="001D1C68">
        <w:rPr>
          <w:rFonts w:ascii="Times New Roman" w:hAnsi="Times New Roman"/>
          <w:sz w:val="28"/>
          <w:szCs w:val="28"/>
        </w:rPr>
        <w:t xml:space="preserve"> выбор</w:t>
      </w:r>
      <w:r w:rsidR="00BF2CE4">
        <w:rPr>
          <w:rFonts w:ascii="Times New Roman" w:hAnsi="Times New Roman"/>
          <w:sz w:val="28"/>
          <w:szCs w:val="28"/>
        </w:rPr>
        <w:t>ами нового</w:t>
      </w:r>
      <w:r w:rsidR="001D1C68">
        <w:rPr>
          <w:rFonts w:ascii="Times New Roman" w:hAnsi="Times New Roman"/>
          <w:sz w:val="28"/>
          <w:szCs w:val="28"/>
        </w:rPr>
        <w:t xml:space="preserve"> президента на Украине. Последствием </w:t>
      </w:r>
      <w:r w:rsidR="00BF2CE4">
        <w:rPr>
          <w:rFonts w:ascii="Times New Roman" w:hAnsi="Times New Roman"/>
          <w:sz w:val="28"/>
          <w:szCs w:val="28"/>
        </w:rPr>
        <w:t xml:space="preserve">этих событий </w:t>
      </w:r>
      <w:r w:rsidR="001D1C68">
        <w:rPr>
          <w:rFonts w:ascii="Times New Roman" w:hAnsi="Times New Roman"/>
          <w:sz w:val="28"/>
          <w:szCs w:val="28"/>
        </w:rPr>
        <w:t>стал к приход</w:t>
      </w:r>
      <w:r>
        <w:rPr>
          <w:rFonts w:ascii="Times New Roman" w:hAnsi="Times New Roman"/>
          <w:sz w:val="28"/>
          <w:szCs w:val="28"/>
        </w:rPr>
        <w:t xml:space="preserve"> к власти</w:t>
      </w:r>
      <w:r w:rsidR="001D1C68">
        <w:rPr>
          <w:rFonts w:ascii="Times New Roman" w:hAnsi="Times New Roman"/>
          <w:sz w:val="28"/>
          <w:szCs w:val="28"/>
        </w:rPr>
        <w:t xml:space="preserve"> людей, которые были совершенно к этому не подготовлены. </w:t>
      </w:r>
      <w:r w:rsidR="00BF2CE4">
        <w:rPr>
          <w:rFonts w:ascii="Times New Roman" w:hAnsi="Times New Roman"/>
          <w:sz w:val="28"/>
          <w:szCs w:val="28"/>
        </w:rPr>
        <w:t>В это время Правящие круги Российской Федерации</w:t>
      </w:r>
      <w:r w:rsidR="001D1C68">
        <w:rPr>
          <w:rFonts w:ascii="Times New Roman" w:hAnsi="Times New Roman"/>
          <w:sz w:val="28"/>
          <w:szCs w:val="28"/>
        </w:rPr>
        <w:t xml:space="preserve"> </w:t>
      </w:r>
      <w:r w:rsidR="00BF2CE4">
        <w:rPr>
          <w:rFonts w:ascii="Times New Roman" w:hAnsi="Times New Roman"/>
          <w:sz w:val="28"/>
          <w:szCs w:val="28"/>
        </w:rPr>
        <w:t>считали, что новая власть на Украине не является законной, так как была установлена посредством вооруженного переворота, «</w:t>
      </w:r>
      <w:r w:rsidR="00BF2CE4" w:rsidRPr="00BF2CE4">
        <w:rPr>
          <w:rFonts w:ascii="Times New Roman" w:hAnsi="Times New Roman"/>
          <w:sz w:val="28"/>
          <w:szCs w:val="28"/>
        </w:rPr>
        <w:t>а поэтому Россия отказывалась рассматривать их как равноправного участника внешнеполитического диалога</w:t>
      </w:r>
      <w:r w:rsidR="00BF2CE4">
        <w:rPr>
          <w:rFonts w:ascii="Times New Roman" w:hAnsi="Times New Roman"/>
          <w:sz w:val="28"/>
          <w:szCs w:val="28"/>
        </w:rPr>
        <w:t xml:space="preserve">» </w:t>
      </w:r>
      <w:r w:rsidR="00BF2CE4" w:rsidRPr="00BF2CE4">
        <w:rPr>
          <w:rFonts w:ascii="Times New Roman" w:hAnsi="Times New Roman"/>
          <w:sz w:val="28"/>
          <w:szCs w:val="28"/>
        </w:rPr>
        <w:t>[8]</w:t>
      </w:r>
      <w:r w:rsidR="00BF2CE4">
        <w:rPr>
          <w:rFonts w:ascii="Times New Roman" w:hAnsi="Times New Roman"/>
          <w:sz w:val="28"/>
          <w:szCs w:val="28"/>
        </w:rPr>
        <w:t xml:space="preserve">. </w:t>
      </w:r>
    </w:p>
    <w:p w:rsidR="00BF2CE4" w:rsidRDefault="00BF2CE4" w:rsidP="002C433D">
      <w:pPr>
        <w:spacing w:after="0" w:line="360" w:lineRule="auto"/>
        <w:ind w:righ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Позиции России в отношении Украины подверглись критике со стороны Западных держав</w:t>
      </w:r>
      <w:r w:rsidR="001A5B3A">
        <w:rPr>
          <w:rFonts w:ascii="Times New Roman" w:hAnsi="Times New Roman"/>
          <w:sz w:val="28"/>
          <w:szCs w:val="28"/>
        </w:rPr>
        <w:t xml:space="preserve"> и стали причиной</w:t>
      </w:r>
      <w:r>
        <w:rPr>
          <w:rFonts w:ascii="Times New Roman" w:hAnsi="Times New Roman"/>
          <w:sz w:val="28"/>
          <w:szCs w:val="28"/>
        </w:rPr>
        <w:t xml:space="preserve"> ввода р</w:t>
      </w:r>
      <w:r w:rsidR="001A5B3A">
        <w:rPr>
          <w:rFonts w:ascii="Times New Roman" w:hAnsi="Times New Roman"/>
          <w:sz w:val="28"/>
          <w:szCs w:val="28"/>
        </w:rPr>
        <w:t xml:space="preserve">яда санкций </w:t>
      </w:r>
      <w:r w:rsidR="001A5B3A">
        <w:rPr>
          <w:rFonts w:ascii="Times New Roman" w:hAnsi="Times New Roman"/>
          <w:sz w:val="28"/>
          <w:szCs w:val="28"/>
        </w:rPr>
        <w:lastRenderedPageBreak/>
        <w:t>против нашей страны. Однако,</w:t>
      </w:r>
      <w:r>
        <w:rPr>
          <w:rFonts w:ascii="Times New Roman" w:hAnsi="Times New Roman"/>
          <w:sz w:val="28"/>
          <w:szCs w:val="28"/>
        </w:rPr>
        <w:t xml:space="preserve"> </w:t>
      </w:r>
      <w:r w:rsidR="001A5B3A">
        <w:rPr>
          <w:rFonts w:ascii="Times New Roman" w:hAnsi="Times New Roman"/>
          <w:sz w:val="28"/>
          <w:szCs w:val="28"/>
        </w:rPr>
        <w:t>один из видных современных российских политиков, вице-премьер  Дмитрий Рогозин, полагает, что это был лишь повод для подобных действий Европейского Союза и США, и основным мотивом этому послужил «</w:t>
      </w:r>
      <w:r w:rsidR="001A5B3A" w:rsidRPr="001A5B3A">
        <w:rPr>
          <w:rFonts w:ascii="Times New Roman" w:hAnsi="Times New Roman"/>
          <w:sz w:val="28"/>
          <w:szCs w:val="28"/>
        </w:rPr>
        <w:t>курс на самостоятельное развитие России, на независимую политику и восстанов</w:t>
      </w:r>
      <w:r w:rsidR="001A5B3A">
        <w:rPr>
          <w:rFonts w:ascii="Times New Roman" w:hAnsi="Times New Roman"/>
          <w:sz w:val="28"/>
          <w:szCs w:val="28"/>
        </w:rPr>
        <w:t xml:space="preserve">ление экономической мощи страны» </w:t>
      </w:r>
      <w:r w:rsidR="001A5B3A" w:rsidRPr="001A5B3A">
        <w:rPr>
          <w:rFonts w:ascii="Times New Roman" w:hAnsi="Times New Roman"/>
          <w:sz w:val="28"/>
          <w:szCs w:val="28"/>
        </w:rPr>
        <w:t>[9]</w:t>
      </w:r>
      <w:r w:rsidR="001A5B3A">
        <w:rPr>
          <w:rFonts w:ascii="Times New Roman" w:hAnsi="Times New Roman"/>
          <w:sz w:val="28"/>
          <w:szCs w:val="28"/>
        </w:rPr>
        <w:t>.</w:t>
      </w:r>
    </w:p>
    <w:p w:rsidR="001A5B3A" w:rsidRDefault="001A5B3A" w:rsidP="002C433D">
      <w:pPr>
        <w:spacing w:after="0" w:line="360" w:lineRule="auto"/>
        <w:ind w:righ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Вообще международные санкции</w:t>
      </w:r>
      <w:r w:rsidR="003914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1A5B3A">
        <w:rPr>
          <w:rFonts w:ascii="Times New Roman" w:hAnsi="Times New Roman"/>
          <w:sz w:val="28"/>
          <w:szCs w:val="28"/>
        </w:rPr>
        <w:t xml:space="preserve"> это</w:t>
      </w:r>
      <w:r>
        <w:rPr>
          <w:rFonts w:ascii="Times New Roman" w:hAnsi="Times New Roman"/>
          <w:sz w:val="28"/>
          <w:szCs w:val="28"/>
        </w:rPr>
        <w:t xml:space="preserve"> своеобразный</w:t>
      </w:r>
      <w:r w:rsidRPr="001A5B3A">
        <w:rPr>
          <w:rFonts w:ascii="Times New Roman" w:hAnsi="Times New Roman"/>
          <w:sz w:val="28"/>
          <w:szCs w:val="28"/>
        </w:rPr>
        <w:t xml:space="preserve"> метод </w:t>
      </w:r>
      <w:r>
        <w:rPr>
          <w:rFonts w:ascii="Times New Roman" w:hAnsi="Times New Roman"/>
          <w:sz w:val="28"/>
          <w:szCs w:val="28"/>
        </w:rPr>
        <w:t>оказания влияние на какое-либо определенное</w:t>
      </w:r>
      <w:r w:rsidRPr="001A5B3A">
        <w:rPr>
          <w:rFonts w:ascii="Times New Roman" w:hAnsi="Times New Roman"/>
          <w:sz w:val="28"/>
          <w:szCs w:val="28"/>
        </w:rPr>
        <w:t xml:space="preserve"> государство со стороны</w:t>
      </w:r>
      <w:r>
        <w:rPr>
          <w:rFonts w:ascii="Times New Roman" w:hAnsi="Times New Roman"/>
          <w:sz w:val="28"/>
          <w:szCs w:val="28"/>
        </w:rPr>
        <w:t xml:space="preserve"> других стран</w:t>
      </w:r>
      <w:r w:rsidRPr="001A5B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7A25E9">
        <w:rPr>
          <w:rFonts w:ascii="Times New Roman" w:hAnsi="Times New Roman"/>
          <w:sz w:val="28"/>
          <w:szCs w:val="28"/>
        </w:rPr>
        <w:t xml:space="preserve"> целью</w:t>
      </w:r>
      <w:r>
        <w:rPr>
          <w:rFonts w:ascii="Times New Roman" w:hAnsi="Times New Roman"/>
          <w:sz w:val="28"/>
          <w:szCs w:val="28"/>
        </w:rPr>
        <w:t xml:space="preserve"> </w:t>
      </w:r>
      <w:r w:rsidR="007A25E9">
        <w:rPr>
          <w:rFonts w:ascii="Times New Roman" w:hAnsi="Times New Roman"/>
          <w:sz w:val="28"/>
          <w:szCs w:val="28"/>
        </w:rPr>
        <w:t xml:space="preserve">корректировки </w:t>
      </w:r>
      <w:r w:rsidRPr="001A5B3A">
        <w:rPr>
          <w:rFonts w:ascii="Times New Roman" w:hAnsi="Times New Roman"/>
          <w:sz w:val="28"/>
          <w:szCs w:val="28"/>
        </w:rPr>
        <w:t>политик</w:t>
      </w:r>
      <w:r w:rsidR="007A25E9">
        <w:rPr>
          <w:rFonts w:ascii="Times New Roman" w:hAnsi="Times New Roman"/>
          <w:sz w:val="28"/>
          <w:szCs w:val="28"/>
        </w:rPr>
        <w:t>и</w:t>
      </w:r>
      <w:r w:rsidRPr="001A5B3A">
        <w:rPr>
          <w:rFonts w:ascii="Times New Roman" w:hAnsi="Times New Roman"/>
          <w:sz w:val="28"/>
          <w:szCs w:val="28"/>
        </w:rPr>
        <w:t xml:space="preserve"> </w:t>
      </w:r>
      <w:r w:rsidR="007A25E9">
        <w:rPr>
          <w:rFonts w:ascii="Times New Roman" w:hAnsi="Times New Roman"/>
          <w:sz w:val="28"/>
          <w:szCs w:val="28"/>
        </w:rPr>
        <w:t xml:space="preserve">власти </w:t>
      </w:r>
      <w:r w:rsidRPr="001A5B3A">
        <w:rPr>
          <w:rFonts w:ascii="Times New Roman" w:hAnsi="Times New Roman"/>
          <w:sz w:val="28"/>
          <w:szCs w:val="28"/>
        </w:rPr>
        <w:t>этого государства</w:t>
      </w:r>
      <w:r w:rsidR="007A25E9">
        <w:rPr>
          <w:rFonts w:ascii="Times New Roman" w:hAnsi="Times New Roman"/>
          <w:sz w:val="28"/>
          <w:szCs w:val="28"/>
        </w:rPr>
        <w:t>.</w:t>
      </w:r>
      <w:r w:rsidR="00391438">
        <w:rPr>
          <w:rFonts w:ascii="Times New Roman" w:hAnsi="Times New Roman"/>
          <w:sz w:val="28"/>
          <w:szCs w:val="28"/>
        </w:rPr>
        <w:t xml:space="preserve"> Так как в современном мире международное сотрудничество оказывает существенное влияние на развитие всех сторон общественной жизни внутри каждой из мировых держав, не трудно догадаться, что подобного рода меры приводят и к существенным изменениям в экономике.</w:t>
      </w:r>
    </w:p>
    <w:p w:rsidR="002C433D" w:rsidRDefault="002C433D" w:rsidP="002C433D">
      <w:pPr>
        <w:spacing w:after="0" w:line="360" w:lineRule="auto"/>
        <w:ind w:righ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Несмотря на то, что санкции против России были введены довольно значительным числом стран и международных орг</w:t>
      </w:r>
      <w:r w:rsidR="00D44098">
        <w:rPr>
          <w:rFonts w:ascii="Times New Roman" w:hAnsi="Times New Roman"/>
          <w:sz w:val="28"/>
          <w:szCs w:val="28"/>
        </w:rPr>
        <w:t>анизаций, о</w:t>
      </w:r>
      <w:r>
        <w:rPr>
          <w:rFonts w:ascii="Times New Roman" w:hAnsi="Times New Roman"/>
          <w:sz w:val="28"/>
          <w:szCs w:val="28"/>
        </w:rPr>
        <w:t>становимся непосредственно на тех, которые были установлены Европейским Союзом. Итак, данное международное</w:t>
      </w:r>
      <w:r w:rsidR="00D44098">
        <w:rPr>
          <w:rFonts w:ascii="Times New Roman" w:hAnsi="Times New Roman"/>
          <w:sz w:val="28"/>
          <w:szCs w:val="28"/>
        </w:rPr>
        <w:t xml:space="preserve"> экономическое </w:t>
      </w:r>
      <w:r>
        <w:rPr>
          <w:rFonts w:ascii="Times New Roman" w:hAnsi="Times New Roman"/>
          <w:sz w:val="28"/>
          <w:szCs w:val="28"/>
        </w:rPr>
        <w:t xml:space="preserve"> объединение направило свои запреты и ограничения на российские компании нефтегазовой, оборонной и других отраслей промышленности, а так же на российские банки. В основном, суть их заключалась в том, что:</w:t>
      </w:r>
    </w:p>
    <w:p w:rsidR="002C433D" w:rsidRPr="003C18FC" w:rsidRDefault="003C18FC" w:rsidP="003C18FC">
      <w:pPr>
        <w:pStyle w:val="a3"/>
        <w:numPr>
          <w:ilvl w:val="0"/>
          <w:numId w:val="10"/>
        </w:numPr>
        <w:spacing w:after="0" w:line="360" w:lineRule="auto"/>
        <w:ind w:right="851"/>
        <w:rPr>
          <w:rFonts w:ascii="Times New Roman" w:hAnsi="Times New Roman"/>
          <w:sz w:val="28"/>
          <w:szCs w:val="28"/>
        </w:rPr>
      </w:pPr>
      <w:r w:rsidRPr="003C18FC">
        <w:rPr>
          <w:rFonts w:ascii="Times New Roman" w:hAnsi="Times New Roman"/>
          <w:sz w:val="28"/>
          <w:szCs w:val="28"/>
        </w:rPr>
        <w:t>физическим и юридическим лицам, являющимися гражданами стран Европейского Союза, запрещается</w:t>
      </w:r>
      <w:r w:rsidR="002C433D" w:rsidRPr="003C18FC">
        <w:rPr>
          <w:rFonts w:ascii="Times New Roman" w:hAnsi="Times New Roman"/>
          <w:sz w:val="28"/>
          <w:szCs w:val="28"/>
        </w:rPr>
        <w:t xml:space="preserve"> совершать операции с ценными бумагами </w:t>
      </w:r>
      <w:r w:rsidRPr="003C18FC">
        <w:rPr>
          <w:rFonts w:ascii="Times New Roman" w:hAnsi="Times New Roman"/>
          <w:sz w:val="28"/>
          <w:szCs w:val="28"/>
        </w:rPr>
        <w:t xml:space="preserve">перечисленных российских </w:t>
      </w:r>
      <w:r w:rsidR="002C433D" w:rsidRPr="003C18FC">
        <w:rPr>
          <w:rFonts w:ascii="Times New Roman" w:hAnsi="Times New Roman"/>
          <w:sz w:val="28"/>
          <w:szCs w:val="28"/>
        </w:rPr>
        <w:t>компаний сроком обращения свыше 30 дней;</w:t>
      </w:r>
    </w:p>
    <w:p w:rsidR="003C18FC" w:rsidRPr="003C18FC" w:rsidRDefault="003C18FC" w:rsidP="003C18FC">
      <w:pPr>
        <w:pStyle w:val="a3"/>
        <w:numPr>
          <w:ilvl w:val="0"/>
          <w:numId w:val="10"/>
        </w:numPr>
        <w:spacing w:after="0" w:line="360" w:lineRule="auto"/>
        <w:ind w:righ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3C18FC">
        <w:rPr>
          <w:rFonts w:ascii="Times New Roman" w:hAnsi="Times New Roman"/>
          <w:sz w:val="28"/>
          <w:szCs w:val="28"/>
        </w:rPr>
        <w:t>оссийским организациям запрещены совершение  операций</w:t>
      </w:r>
      <w:r w:rsidR="002C433D" w:rsidRPr="003C18FC">
        <w:rPr>
          <w:rFonts w:ascii="Times New Roman" w:hAnsi="Times New Roman"/>
          <w:sz w:val="28"/>
          <w:szCs w:val="28"/>
        </w:rPr>
        <w:t xml:space="preserve"> со счетами в европейских банках</w:t>
      </w:r>
      <w:r w:rsidRPr="003C18FC">
        <w:rPr>
          <w:rFonts w:ascii="Times New Roman" w:hAnsi="Times New Roman"/>
          <w:sz w:val="28"/>
          <w:szCs w:val="28"/>
        </w:rPr>
        <w:t xml:space="preserve"> и иные операции, связанные с разными видами ценных бумаг</w:t>
      </w:r>
    </w:p>
    <w:p w:rsidR="002C433D" w:rsidRPr="003C18FC" w:rsidRDefault="003C18FC" w:rsidP="003C18FC">
      <w:pPr>
        <w:pStyle w:val="a3"/>
        <w:numPr>
          <w:ilvl w:val="0"/>
          <w:numId w:val="10"/>
        </w:numPr>
        <w:spacing w:after="0" w:line="360" w:lineRule="auto"/>
        <w:ind w:righ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</w:t>
      </w:r>
      <w:r w:rsidRPr="003C18FC">
        <w:rPr>
          <w:rFonts w:ascii="Times New Roman" w:hAnsi="Times New Roman"/>
          <w:sz w:val="28"/>
          <w:szCs w:val="28"/>
        </w:rPr>
        <w:t xml:space="preserve">апрещается </w:t>
      </w:r>
      <w:r w:rsidR="002C433D" w:rsidRPr="003C18FC">
        <w:rPr>
          <w:rFonts w:ascii="Times New Roman" w:hAnsi="Times New Roman"/>
          <w:sz w:val="28"/>
          <w:szCs w:val="28"/>
        </w:rPr>
        <w:t>оказание услуг по разработке и добыче нефти на глубоководье, в Арктике и на сланцевых месторождениях</w:t>
      </w:r>
      <w:r w:rsidRPr="003C18FC">
        <w:rPr>
          <w:rFonts w:ascii="Times New Roman" w:hAnsi="Times New Roman"/>
          <w:sz w:val="28"/>
          <w:szCs w:val="28"/>
        </w:rPr>
        <w:t xml:space="preserve"> со стороны частных лиц и организаций стран Европейского Союза</w:t>
      </w:r>
      <w:r w:rsidR="002C433D" w:rsidRPr="003C18FC">
        <w:rPr>
          <w:rFonts w:ascii="Times New Roman" w:hAnsi="Times New Roman"/>
          <w:sz w:val="28"/>
          <w:szCs w:val="28"/>
        </w:rPr>
        <w:t>;</w:t>
      </w:r>
    </w:p>
    <w:p w:rsidR="002C433D" w:rsidRDefault="002C433D" w:rsidP="003C18FC">
      <w:pPr>
        <w:pStyle w:val="a3"/>
        <w:numPr>
          <w:ilvl w:val="0"/>
          <w:numId w:val="10"/>
        </w:numPr>
        <w:spacing w:after="0" w:line="360" w:lineRule="auto"/>
        <w:ind w:right="851"/>
        <w:rPr>
          <w:rFonts w:ascii="Times New Roman" w:hAnsi="Times New Roman"/>
          <w:sz w:val="28"/>
          <w:szCs w:val="28"/>
        </w:rPr>
      </w:pPr>
      <w:r w:rsidRPr="003C18FC">
        <w:rPr>
          <w:rFonts w:ascii="Times New Roman" w:hAnsi="Times New Roman"/>
          <w:sz w:val="28"/>
          <w:szCs w:val="28"/>
        </w:rPr>
        <w:t xml:space="preserve">поставки европейских технологий двойного назначения, а </w:t>
      </w:r>
      <w:r w:rsidR="003C18FC" w:rsidRPr="003C18FC">
        <w:rPr>
          <w:rFonts w:ascii="Times New Roman" w:hAnsi="Times New Roman"/>
          <w:sz w:val="28"/>
          <w:szCs w:val="28"/>
        </w:rPr>
        <w:t>также доступа к рынкам капитала, так же являются запрещенными видами взаимодействия с российскими представителями.</w:t>
      </w:r>
    </w:p>
    <w:p w:rsidR="003C18FC" w:rsidRDefault="003C18FC" w:rsidP="003C18FC">
      <w:pPr>
        <w:pStyle w:val="a3"/>
        <w:numPr>
          <w:ilvl w:val="0"/>
          <w:numId w:val="10"/>
        </w:numPr>
        <w:spacing w:after="0" w:line="360" w:lineRule="auto"/>
        <w:ind w:righ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Российским компаниям теперь нельзя снабжать страны Европейского союза «</w:t>
      </w:r>
      <w:r w:rsidRPr="003C18FC">
        <w:rPr>
          <w:rFonts w:ascii="Times New Roman" w:hAnsi="Times New Roman"/>
          <w:sz w:val="28"/>
          <w:szCs w:val="28"/>
        </w:rPr>
        <w:t>товары и технологии двойного назначения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3C18FC">
        <w:rPr>
          <w:rFonts w:ascii="Times New Roman" w:hAnsi="Times New Roman"/>
          <w:sz w:val="28"/>
          <w:szCs w:val="28"/>
        </w:rPr>
        <w:t>[10].</w:t>
      </w:r>
    </w:p>
    <w:p w:rsidR="00330F03" w:rsidRDefault="00D44098" w:rsidP="00C21239">
      <w:pPr>
        <w:spacing w:after="0" w:line="360" w:lineRule="auto"/>
        <w:ind w:righ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Разумеется, все это стало поводом для  существенных изменений</w:t>
      </w:r>
      <w:r w:rsidR="00330F03">
        <w:rPr>
          <w:rFonts w:ascii="Times New Roman" w:hAnsi="Times New Roman"/>
          <w:sz w:val="28"/>
          <w:szCs w:val="28"/>
        </w:rPr>
        <w:t>, которые коснулись всех сторон жизни Российской Федерации, но главным образом, это оказало значительное влияние именно на экономику. Среди основных негативных последствий стоит выделить следующее:</w:t>
      </w:r>
    </w:p>
    <w:p w:rsidR="00330F03" w:rsidRPr="00330F03" w:rsidRDefault="00330F03" w:rsidP="00330F03">
      <w:pPr>
        <w:pStyle w:val="a3"/>
        <w:numPr>
          <w:ilvl w:val="0"/>
          <w:numId w:val="11"/>
        </w:numPr>
        <w:spacing w:after="0" w:line="360" w:lineRule="auto"/>
        <w:ind w:right="851"/>
        <w:rPr>
          <w:rFonts w:ascii="Times New Roman" w:hAnsi="Times New Roman"/>
          <w:sz w:val="28"/>
          <w:szCs w:val="28"/>
        </w:rPr>
      </w:pPr>
      <w:r w:rsidRPr="00330F03">
        <w:rPr>
          <w:rFonts w:ascii="Times New Roman" w:hAnsi="Times New Roman"/>
          <w:sz w:val="28"/>
          <w:szCs w:val="28"/>
        </w:rPr>
        <w:t xml:space="preserve">возрастает </w:t>
      </w:r>
      <w:r w:rsidR="00D44098" w:rsidRPr="00330F03">
        <w:rPr>
          <w:rFonts w:ascii="Times New Roman" w:hAnsi="Times New Roman"/>
          <w:sz w:val="28"/>
          <w:szCs w:val="28"/>
        </w:rPr>
        <w:t>отток капитала,</w:t>
      </w:r>
    </w:p>
    <w:p w:rsidR="00330F03" w:rsidRPr="00330F03" w:rsidRDefault="00330F03" w:rsidP="00330F03">
      <w:pPr>
        <w:pStyle w:val="a3"/>
        <w:numPr>
          <w:ilvl w:val="0"/>
          <w:numId w:val="11"/>
        </w:numPr>
        <w:spacing w:after="0" w:line="360" w:lineRule="auto"/>
        <w:ind w:right="851"/>
        <w:rPr>
          <w:rFonts w:ascii="Times New Roman" w:hAnsi="Times New Roman"/>
          <w:sz w:val="28"/>
          <w:szCs w:val="28"/>
        </w:rPr>
      </w:pPr>
      <w:r w:rsidRPr="00330F03">
        <w:rPr>
          <w:rFonts w:ascii="Times New Roman" w:hAnsi="Times New Roman"/>
          <w:sz w:val="28"/>
          <w:szCs w:val="28"/>
        </w:rPr>
        <w:t xml:space="preserve">преумножается </w:t>
      </w:r>
      <w:r w:rsidR="00D44098" w:rsidRPr="00330F03">
        <w:rPr>
          <w:rFonts w:ascii="Times New Roman" w:hAnsi="Times New Roman"/>
          <w:sz w:val="28"/>
          <w:szCs w:val="28"/>
        </w:rPr>
        <w:t>девальвация российского рубля,</w:t>
      </w:r>
    </w:p>
    <w:p w:rsidR="00330F03" w:rsidRPr="00330F03" w:rsidRDefault="00D44098" w:rsidP="00330F03">
      <w:pPr>
        <w:pStyle w:val="a3"/>
        <w:numPr>
          <w:ilvl w:val="0"/>
          <w:numId w:val="11"/>
        </w:numPr>
        <w:spacing w:after="0" w:line="360" w:lineRule="auto"/>
        <w:ind w:right="851"/>
        <w:rPr>
          <w:rFonts w:ascii="Times New Roman" w:hAnsi="Times New Roman"/>
          <w:sz w:val="28"/>
          <w:szCs w:val="28"/>
        </w:rPr>
      </w:pPr>
      <w:r w:rsidRPr="00330F03">
        <w:rPr>
          <w:rFonts w:ascii="Times New Roman" w:hAnsi="Times New Roman"/>
          <w:sz w:val="28"/>
          <w:szCs w:val="28"/>
        </w:rPr>
        <w:t xml:space="preserve">закрывается рынок внешних кредитов, </w:t>
      </w:r>
    </w:p>
    <w:p w:rsidR="00330F03" w:rsidRPr="00330F03" w:rsidRDefault="00D44098" w:rsidP="00330F03">
      <w:pPr>
        <w:pStyle w:val="a3"/>
        <w:numPr>
          <w:ilvl w:val="0"/>
          <w:numId w:val="11"/>
        </w:numPr>
        <w:spacing w:after="0" w:line="360" w:lineRule="auto"/>
        <w:ind w:right="851"/>
        <w:rPr>
          <w:rFonts w:ascii="Times New Roman" w:hAnsi="Times New Roman"/>
          <w:sz w:val="28"/>
          <w:szCs w:val="28"/>
        </w:rPr>
      </w:pPr>
      <w:r w:rsidRPr="00330F03">
        <w:rPr>
          <w:rFonts w:ascii="Times New Roman" w:hAnsi="Times New Roman"/>
          <w:sz w:val="28"/>
          <w:szCs w:val="28"/>
        </w:rPr>
        <w:t>наблюдается резкий спад нефтегазовых доходов (преимущественно в долларовом выражении),</w:t>
      </w:r>
    </w:p>
    <w:p w:rsidR="00330F03" w:rsidRPr="00330F03" w:rsidRDefault="00D44098" w:rsidP="00330F03">
      <w:pPr>
        <w:pStyle w:val="a3"/>
        <w:numPr>
          <w:ilvl w:val="0"/>
          <w:numId w:val="11"/>
        </w:numPr>
        <w:spacing w:after="0" w:line="360" w:lineRule="auto"/>
        <w:ind w:right="851"/>
        <w:rPr>
          <w:rFonts w:ascii="Times New Roman" w:hAnsi="Times New Roman"/>
          <w:sz w:val="28"/>
          <w:szCs w:val="28"/>
        </w:rPr>
      </w:pPr>
      <w:r w:rsidRPr="00330F03">
        <w:rPr>
          <w:rFonts w:ascii="Times New Roman" w:hAnsi="Times New Roman"/>
          <w:sz w:val="28"/>
          <w:szCs w:val="28"/>
        </w:rPr>
        <w:t>закрываются те компании, которые были основаны</w:t>
      </w:r>
      <w:r w:rsidR="00330F03" w:rsidRPr="00330F03">
        <w:rPr>
          <w:rFonts w:ascii="Times New Roman" w:hAnsi="Times New Roman"/>
          <w:sz w:val="28"/>
          <w:szCs w:val="28"/>
        </w:rPr>
        <w:t xml:space="preserve"> на территории России иностранными</w:t>
      </w:r>
      <w:r w:rsidRPr="00330F03">
        <w:rPr>
          <w:rFonts w:ascii="Times New Roman" w:hAnsi="Times New Roman"/>
          <w:sz w:val="28"/>
          <w:szCs w:val="28"/>
        </w:rPr>
        <w:t xml:space="preserve"> гражданами и организациями,</w:t>
      </w:r>
    </w:p>
    <w:p w:rsidR="00330F03" w:rsidRPr="00330F03" w:rsidRDefault="00D44098" w:rsidP="00330F03">
      <w:pPr>
        <w:pStyle w:val="a3"/>
        <w:numPr>
          <w:ilvl w:val="0"/>
          <w:numId w:val="11"/>
        </w:numPr>
        <w:spacing w:after="0" w:line="360" w:lineRule="auto"/>
        <w:ind w:right="851"/>
        <w:rPr>
          <w:rFonts w:ascii="Times New Roman" w:hAnsi="Times New Roman"/>
          <w:sz w:val="28"/>
          <w:szCs w:val="28"/>
        </w:rPr>
      </w:pPr>
      <w:r w:rsidRPr="00330F03">
        <w:rPr>
          <w:rFonts w:ascii="Times New Roman" w:hAnsi="Times New Roman"/>
          <w:sz w:val="28"/>
          <w:szCs w:val="28"/>
        </w:rPr>
        <w:t xml:space="preserve">увеличивается инфляция </w:t>
      </w:r>
      <w:proofErr w:type="gramStart"/>
      <w:r w:rsidRPr="00330F03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330F03">
        <w:rPr>
          <w:rFonts w:ascii="Times New Roman" w:hAnsi="Times New Roman"/>
          <w:sz w:val="28"/>
          <w:szCs w:val="28"/>
        </w:rPr>
        <w:t>по некоторым данным, она становиться выше 10%),</w:t>
      </w:r>
    </w:p>
    <w:p w:rsidR="00330F03" w:rsidRPr="00330F03" w:rsidRDefault="00330F03" w:rsidP="00330F03">
      <w:pPr>
        <w:pStyle w:val="a3"/>
        <w:numPr>
          <w:ilvl w:val="0"/>
          <w:numId w:val="11"/>
        </w:numPr>
        <w:spacing w:after="0" w:line="360" w:lineRule="auto"/>
        <w:ind w:right="851"/>
        <w:rPr>
          <w:rFonts w:ascii="Times New Roman" w:hAnsi="Times New Roman"/>
          <w:sz w:val="28"/>
          <w:szCs w:val="28"/>
        </w:rPr>
      </w:pPr>
      <w:r w:rsidRPr="00330F03">
        <w:rPr>
          <w:rFonts w:ascii="Times New Roman" w:hAnsi="Times New Roman"/>
          <w:sz w:val="28"/>
          <w:szCs w:val="28"/>
        </w:rPr>
        <w:t xml:space="preserve">наступает кризис банков, </w:t>
      </w:r>
    </w:p>
    <w:p w:rsidR="00D44098" w:rsidRDefault="00330F03" w:rsidP="00330F03">
      <w:pPr>
        <w:pStyle w:val="a3"/>
        <w:numPr>
          <w:ilvl w:val="0"/>
          <w:numId w:val="11"/>
        </w:numPr>
        <w:spacing w:after="0" w:line="360" w:lineRule="auto"/>
        <w:ind w:right="851"/>
        <w:rPr>
          <w:rFonts w:ascii="Times New Roman" w:hAnsi="Times New Roman"/>
          <w:sz w:val="28"/>
          <w:szCs w:val="28"/>
        </w:rPr>
      </w:pPr>
      <w:r w:rsidRPr="00330F03">
        <w:rPr>
          <w:rFonts w:ascii="Times New Roman" w:hAnsi="Times New Roman"/>
          <w:sz w:val="28"/>
          <w:szCs w:val="28"/>
        </w:rPr>
        <w:t>имеет место быть и такой результат санкций, как убыль доходов населения России</w:t>
      </w:r>
      <w:r w:rsidR="00D44098" w:rsidRPr="00330F03">
        <w:rPr>
          <w:rFonts w:ascii="Times New Roman" w:hAnsi="Times New Roman"/>
          <w:sz w:val="28"/>
          <w:szCs w:val="28"/>
        </w:rPr>
        <w:tab/>
      </w:r>
    </w:p>
    <w:p w:rsidR="00BC226E" w:rsidRDefault="00EE4E41" w:rsidP="00EE4E41">
      <w:pPr>
        <w:spacing w:after="0" w:line="360" w:lineRule="auto"/>
        <w:ind w:left="360" w:righ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Опираясь на пр</w:t>
      </w:r>
      <w:r w:rsidR="00E317E6">
        <w:rPr>
          <w:rFonts w:ascii="Times New Roman" w:hAnsi="Times New Roman"/>
          <w:sz w:val="28"/>
          <w:szCs w:val="28"/>
        </w:rPr>
        <w:t xml:space="preserve">иведенные выше данные, </w:t>
      </w:r>
      <w:proofErr w:type="gramStart"/>
      <w:r w:rsidR="00E317E6">
        <w:rPr>
          <w:rFonts w:ascii="Times New Roman" w:hAnsi="Times New Roman"/>
          <w:sz w:val="28"/>
          <w:szCs w:val="28"/>
        </w:rPr>
        <w:t>становит</w:t>
      </w:r>
      <w:r>
        <w:rPr>
          <w:rFonts w:ascii="Times New Roman" w:hAnsi="Times New Roman"/>
          <w:sz w:val="28"/>
          <w:szCs w:val="28"/>
        </w:rPr>
        <w:t>ся</w:t>
      </w:r>
      <w:proofErr w:type="gramEnd"/>
      <w:r>
        <w:rPr>
          <w:rFonts w:ascii="Times New Roman" w:hAnsi="Times New Roman"/>
          <w:sz w:val="28"/>
          <w:szCs w:val="28"/>
        </w:rPr>
        <w:t xml:space="preserve"> очевидно, что в основном пострадала</w:t>
      </w:r>
      <w:r w:rsidR="00BC226E">
        <w:rPr>
          <w:rFonts w:ascii="Times New Roman" w:hAnsi="Times New Roman"/>
          <w:sz w:val="28"/>
          <w:szCs w:val="28"/>
        </w:rPr>
        <w:t xml:space="preserve"> экономическая сфера</w:t>
      </w:r>
      <w:r>
        <w:rPr>
          <w:rFonts w:ascii="Times New Roman" w:hAnsi="Times New Roman"/>
          <w:sz w:val="28"/>
          <w:szCs w:val="28"/>
        </w:rPr>
        <w:t>, следовательно, наступает время</w:t>
      </w:r>
      <w:r w:rsidR="00962779">
        <w:rPr>
          <w:rFonts w:ascii="Times New Roman" w:hAnsi="Times New Roman"/>
          <w:sz w:val="28"/>
          <w:szCs w:val="28"/>
        </w:rPr>
        <w:t xml:space="preserve"> весомых</w:t>
      </w:r>
      <w:r>
        <w:rPr>
          <w:rFonts w:ascii="Times New Roman" w:hAnsi="Times New Roman"/>
          <w:sz w:val="28"/>
          <w:szCs w:val="28"/>
        </w:rPr>
        <w:t xml:space="preserve"> изменений и в </w:t>
      </w:r>
      <w:r w:rsidR="00962779">
        <w:rPr>
          <w:rFonts w:ascii="Times New Roman" w:hAnsi="Times New Roman"/>
          <w:sz w:val="28"/>
          <w:szCs w:val="28"/>
        </w:rPr>
        <w:t>области деятельности таможенной службы</w:t>
      </w:r>
      <w:r>
        <w:rPr>
          <w:rFonts w:ascii="Times New Roman" w:hAnsi="Times New Roman"/>
          <w:sz w:val="28"/>
          <w:szCs w:val="28"/>
        </w:rPr>
        <w:t>, ведь таможенное дело существует в неразрывной связи с экономикой страны и призвано решать вопросы, непосредственно связанные с разнообразными торговыми операциями, оборотом валюты и других ценных бумаг.</w:t>
      </w:r>
    </w:p>
    <w:p w:rsidR="007507E6" w:rsidRDefault="007465C6" w:rsidP="00962779">
      <w:pPr>
        <w:spacing w:after="0" w:line="360" w:lineRule="auto"/>
        <w:ind w:left="360" w:righ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F7736">
        <w:rPr>
          <w:rFonts w:ascii="Times New Roman" w:hAnsi="Times New Roman"/>
          <w:sz w:val="28"/>
          <w:szCs w:val="28"/>
        </w:rPr>
        <w:t xml:space="preserve">Вся деятельность таможенных органов оказалось в довольно затруднительном положении </w:t>
      </w:r>
      <w:r w:rsidR="00962779">
        <w:rPr>
          <w:rFonts w:ascii="Times New Roman" w:hAnsi="Times New Roman"/>
          <w:sz w:val="28"/>
          <w:szCs w:val="28"/>
        </w:rPr>
        <w:t xml:space="preserve">из-за санкций Европейского Союза. </w:t>
      </w:r>
      <w:r w:rsidR="00EF7736">
        <w:rPr>
          <w:rFonts w:ascii="Times New Roman" w:hAnsi="Times New Roman"/>
          <w:sz w:val="28"/>
          <w:szCs w:val="28"/>
        </w:rPr>
        <w:t>Главным образом, это сказалось на осуществлении операций, связанных с пополнением государственного бюджета.</w:t>
      </w:r>
      <w:r w:rsidR="007507E6">
        <w:rPr>
          <w:rFonts w:ascii="Times New Roman" w:hAnsi="Times New Roman"/>
          <w:sz w:val="28"/>
          <w:szCs w:val="28"/>
        </w:rPr>
        <w:t xml:space="preserve"> Нельзя упустить тот факт, что наблюдаются весомые потери доходов, связанные </w:t>
      </w:r>
      <w:proofErr w:type="gramStart"/>
      <w:r w:rsidR="007507E6">
        <w:rPr>
          <w:rFonts w:ascii="Times New Roman" w:hAnsi="Times New Roman"/>
          <w:sz w:val="28"/>
          <w:szCs w:val="28"/>
        </w:rPr>
        <w:t>с</w:t>
      </w:r>
      <w:proofErr w:type="gramEnd"/>
      <w:r w:rsidR="007507E6">
        <w:rPr>
          <w:rFonts w:ascii="Times New Roman" w:hAnsi="Times New Roman"/>
          <w:sz w:val="28"/>
          <w:szCs w:val="28"/>
        </w:rPr>
        <w:t>:</w:t>
      </w:r>
    </w:p>
    <w:p w:rsidR="00962779" w:rsidRDefault="007507E6" w:rsidP="00962779">
      <w:pPr>
        <w:spacing w:after="0" w:line="360" w:lineRule="auto"/>
        <w:ind w:left="360" w:righ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F7736">
        <w:rPr>
          <w:rFonts w:ascii="Times New Roman" w:hAnsi="Times New Roman"/>
          <w:sz w:val="28"/>
          <w:szCs w:val="28"/>
        </w:rPr>
        <w:t xml:space="preserve"> «П</w:t>
      </w:r>
      <w:r w:rsidR="00962779" w:rsidRPr="00962779">
        <w:rPr>
          <w:rFonts w:ascii="Times New Roman" w:hAnsi="Times New Roman"/>
          <w:sz w:val="28"/>
          <w:szCs w:val="28"/>
        </w:rPr>
        <w:t>о причине того, что в импортных платежах не была заложена поправка на санкции, сбор таможенных средств ожидается меньше</w:t>
      </w:r>
      <w:r w:rsidR="00962779">
        <w:rPr>
          <w:rFonts w:ascii="Times New Roman" w:hAnsi="Times New Roman"/>
          <w:sz w:val="28"/>
          <w:szCs w:val="28"/>
        </w:rPr>
        <w:t xml:space="preserve">, чем было запланировано» </w:t>
      </w:r>
      <w:r w:rsidR="00962779" w:rsidRPr="00962779">
        <w:rPr>
          <w:rFonts w:ascii="Times New Roman" w:hAnsi="Times New Roman"/>
          <w:sz w:val="28"/>
          <w:szCs w:val="28"/>
        </w:rPr>
        <w:t>[11].</w:t>
      </w:r>
      <w:r w:rsidR="00EF7736" w:rsidRPr="00EF7736">
        <w:t xml:space="preserve"> </w:t>
      </w:r>
      <w:r w:rsidR="00EF7736">
        <w:rPr>
          <w:rFonts w:ascii="Times New Roman" w:hAnsi="Times New Roman"/>
          <w:sz w:val="28"/>
          <w:szCs w:val="28"/>
        </w:rPr>
        <w:t xml:space="preserve">Глава Федеральной </w:t>
      </w:r>
      <w:r w:rsidR="00EF7736" w:rsidRPr="00EF7736">
        <w:rPr>
          <w:rFonts w:ascii="Times New Roman" w:hAnsi="Times New Roman"/>
          <w:sz w:val="28"/>
          <w:szCs w:val="28"/>
        </w:rPr>
        <w:t>та</w:t>
      </w:r>
      <w:r w:rsidR="00EF7736">
        <w:rPr>
          <w:rFonts w:ascii="Times New Roman" w:hAnsi="Times New Roman"/>
          <w:sz w:val="28"/>
          <w:szCs w:val="28"/>
        </w:rPr>
        <w:t xml:space="preserve">моженной службы А. Ю. </w:t>
      </w:r>
      <w:proofErr w:type="spellStart"/>
      <w:r w:rsidR="00EF7736">
        <w:rPr>
          <w:rFonts w:ascii="Times New Roman" w:hAnsi="Times New Roman"/>
          <w:sz w:val="28"/>
          <w:szCs w:val="28"/>
        </w:rPr>
        <w:t>Бельянинов</w:t>
      </w:r>
      <w:proofErr w:type="spellEnd"/>
      <w:r w:rsidR="00EF7736">
        <w:rPr>
          <w:rFonts w:ascii="Times New Roman" w:hAnsi="Times New Roman"/>
          <w:sz w:val="28"/>
          <w:szCs w:val="28"/>
        </w:rPr>
        <w:t>, отмечая данный факт, полагает, что</w:t>
      </w:r>
      <w:r w:rsidR="00EF7736" w:rsidRPr="00EF7736">
        <w:rPr>
          <w:rFonts w:ascii="Times New Roman" w:hAnsi="Times New Roman"/>
          <w:sz w:val="28"/>
          <w:szCs w:val="28"/>
        </w:rPr>
        <w:t xml:space="preserve"> </w:t>
      </w:r>
      <w:r w:rsidR="00962779" w:rsidRPr="00962779">
        <w:rPr>
          <w:rFonts w:ascii="Times New Roman" w:hAnsi="Times New Roman"/>
          <w:sz w:val="28"/>
          <w:szCs w:val="28"/>
        </w:rPr>
        <w:t xml:space="preserve"> </w:t>
      </w:r>
      <w:r w:rsidR="00EF7736">
        <w:rPr>
          <w:rFonts w:ascii="Times New Roman" w:hAnsi="Times New Roman"/>
          <w:sz w:val="28"/>
          <w:szCs w:val="28"/>
        </w:rPr>
        <w:t>е</w:t>
      </w:r>
      <w:r w:rsidR="00962779">
        <w:rPr>
          <w:rFonts w:ascii="Times New Roman" w:hAnsi="Times New Roman"/>
          <w:sz w:val="28"/>
          <w:szCs w:val="28"/>
        </w:rPr>
        <w:t>динственное</w:t>
      </w:r>
      <w:r w:rsidR="00EF7736">
        <w:rPr>
          <w:rFonts w:ascii="Times New Roman" w:hAnsi="Times New Roman"/>
          <w:sz w:val="28"/>
          <w:szCs w:val="28"/>
        </w:rPr>
        <w:t xml:space="preserve"> средство</w:t>
      </w:r>
      <w:r w:rsidR="00962779">
        <w:rPr>
          <w:rFonts w:ascii="Times New Roman" w:hAnsi="Times New Roman"/>
          <w:sz w:val="28"/>
          <w:szCs w:val="28"/>
        </w:rPr>
        <w:t xml:space="preserve">, </w:t>
      </w:r>
      <w:r w:rsidR="00EF7736">
        <w:rPr>
          <w:rFonts w:ascii="Times New Roman" w:hAnsi="Times New Roman"/>
          <w:sz w:val="28"/>
          <w:szCs w:val="28"/>
        </w:rPr>
        <w:t xml:space="preserve">которое </w:t>
      </w:r>
      <w:r w:rsidR="00962779">
        <w:rPr>
          <w:rFonts w:ascii="Times New Roman" w:hAnsi="Times New Roman"/>
          <w:sz w:val="28"/>
          <w:szCs w:val="28"/>
        </w:rPr>
        <w:t>может как</w:t>
      </w:r>
      <w:r w:rsidR="00EF7736">
        <w:rPr>
          <w:rFonts w:ascii="Times New Roman" w:hAnsi="Times New Roman"/>
          <w:sz w:val="28"/>
          <w:szCs w:val="28"/>
        </w:rPr>
        <w:t>-</w:t>
      </w:r>
      <w:r w:rsidR="00962779">
        <w:rPr>
          <w:rFonts w:ascii="Times New Roman" w:hAnsi="Times New Roman"/>
          <w:sz w:val="28"/>
          <w:szCs w:val="28"/>
        </w:rPr>
        <w:t xml:space="preserve"> то улучшить подобную ситуацию, - это установленные в долларовом выражении государственным экспортные и импортные пошлины. </w:t>
      </w:r>
    </w:p>
    <w:p w:rsidR="007507E6" w:rsidRDefault="007507E6" w:rsidP="00962779">
      <w:pPr>
        <w:spacing w:after="0" w:line="360" w:lineRule="auto"/>
        <w:ind w:left="360" w:righ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62779" w:rsidRPr="009627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Сокращением числа ввозимых легковых автомобилей.</w:t>
      </w:r>
    </w:p>
    <w:p w:rsidR="00EC0238" w:rsidRDefault="007507E6" w:rsidP="00962779">
      <w:pPr>
        <w:spacing w:after="0" w:line="360" w:lineRule="auto"/>
        <w:ind w:left="360" w:righ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Далее нельзя не отметить, что санкции коснулись и область сельского хозяйства, а точнее был </w:t>
      </w:r>
      <w:r w:rsidR="00EC0238">
        <w:rPr>
          <w:rFonts w:ascii="Times New Roman" w:hAnsi="Times New Roman"/>
          <w:sz w:val="28"/>
          <w:szCs w:val="28"/>
        </w:rPr>
        <w:t xml:space="preserve">лимитирован импорт </w:t>
      </w:r>
      <w:r w:rsidR="00962779" w:rsidRPr="00962779">
        <w:rPr>
          <w:rFonts w:ascii="Times New Roman" w:hAnsi="Times New Roman"/>
          <w:sz w:val="28"/>
          <w:szCs w:val="28"/>
        </w:rPr>
        <w:t xml:space="preserve">сельскохозяйственной продукции из стран </w:t>
      </w:r>
      <w:r w:rsidR="00EC0238">
        <w:rPr>
          <w:rFonts w:ascii="Times New Roman" w:hAnsi="Times New Roman"/>
          <w:sz w:val="28"/>
          <w:szCs w:val="28"/>
        </w:rPr>
        <w:t xml:space="preserve">Европейского Союза, что заметно </w:t>
      </w:r>
      <w:r w:rsidR="00962779" w:rsidRPr="00962779">
        <w:rPr>
          <w:rFonts w:ascii="Times New Roman" w:hAnsi="Times New Roman"/>
          <w:sz w:val="28"/>
          <w:szCs w:val="28"/>
        </w:rPr>
        <w:t>затрудняет работу таможенных постов</w:t>
      </w:r>
      <w:r w:rsidR="00EC0238">
        <w:rPr>
          <w:rFonts w:ascii="Times New Roman" w:hAnsi="Times New Roman"/>
          <w:sz w:val="28"/>
          <w:szCs w:val="28"/>
        </w:rPr>
        <w:t xml:space="preserve"> из-за сходства европейской продукции с украинской или белорусской</w:t>
      </w:r>
      <w:r w:rsidR="00962779" w:rsidRPr="00962779">
        <w:rPr>
          <w:rFonts w:ascii="Times New Roman" w:hAnsi="Times New Roman"/>
          <w:sz w:val="28"/>
          <w:szCs w:val="28"/>
        </w:rPr>
        <w:t xml:space="preserve">. </w:t>
      </w:r>
      <w:r w:rsidR="00EC0238">
        <w:rPr>
          <w:rFonts w:ascii="Times New Roman" w:hAnsi="Times New Roman"/>
          <w:sz w:val="28"/>
          <w:szCs w:val="28"/>
        </w:rPr>
        <w:t>Тогда т</w:t>
      </w:r>
      <w:r w:rsidR="00962779" w:rsidRPr="00962779">
        <w:rPr>
          <w:rFonts w:ascii="Times New Roman" w:hAnsi="Times New Roman"/>
          <w:sz w:val="28"/>
          <w:szCs w:val="28"/>
        </w:rPr>
        <w:t xml:space="preserve">аможенные службы </w:t>
      </w:r>
      <w:r w:rsidR="00EC0238">
        <w:rPr>
          <w:rFonts w:ascii="Times New Roman" w:hAnsi="Times New Roman"/>
          <w:sz w:val="28"/>
          <w:szCs w:val="28"/>
        </w:rPr>
        <w:t xml:space="preserve">в свою очередь </w:t>
      </w:r>
      <w:r w:rsidR="00962779" w:rsidRPr="00962779">
        <w:rPr>
          <w:rFonts w:ascii="Times New Roman" w:hAnsi="Times New Roman"/>
          <w:sz w:val="28"/>
          <w:szCs w:val="28"/>
        </w:rPr>
        <w:t>у</w:t>
      </w:r>
      <w:r w:rsidR="00EC0238">
        <w:rPr>
          <w:rFonts w:ascii="Times New Roman" w:hAnsi="Times New Roman"/>
          <w:sz w:val="28"/>
          <w:szCs w:val="28"/>
        </w:rPr>
        <w:t>жесточили</w:t>
      </w:r>
      <w:r w:rsidR="00962779" w:rsidRPr="00962779">
        <w:rPr>
          <w:rFonts w:ascii="Times New Roman" w:hAnsi="Times New Roman"/>
          <w:sz w:val="28"/>
          <w:szCs w:val="28"/>
        </w:rPr>
        <w:t xml:space="preserve"> контроль </w:t>
      </w:r>
      <w:r w:rsidR="00EC0238">
        <w:rPr>
          <w:rFonts w:ascii="Times New Roman" w:hAnsi="Times New Roman"/>
          <w:sz w:val="28"/>
          <w:szCs w:val="28"/>
        </w:rPr>
        <w:t xml:space="preserve">импортного </w:t>
      </w:r>
      <w:r w:rsidR="00962779" w:rsidRPr="00962779">
        <w:rPr>
          <w:rFonts w:ascii="Times New Roman" w:hAnsi="Times New Roman"/>
          <w:sz w:val="28"/>
          <w:szCs w:val="28"/>
        </w:rPr>
        <w:t xml:space="preserve">товара, </w:t>
      </w:r>
      <w:r w:rsidR="00EC0238">
        <w:rPr>
          <w:rFonts w:ascii="Times New Roman" w:hAnsi="Times New Roman"/>
          <w:sz w:val="28"/>
          <w:szCs w:val="28"/>
        </w:rPr>
        <w:t xml:space="preserve">используя проверку </w:t>
      </w:r>
      <w:r w:rsidR="00962779" w:rsidRPr="00962779">
        <w:rPr>
          <w:rFonts w:ascii="Times New Roman" w:hAnsi="Times New Roman"/>
          <w:sz w:val="28"/>
          <w:szCs w:val="28"/>
        </w:rPr>
        <w:t xml:space="preserve">документов на товар и </w:t>
      </w:r>
      <w:r w:rsidR="00EC0238">
        <w:rPr>
          <w:rFonts w:ascii="Times New Roman" w:hAnsi="Times New Roman"/>
          <w:sz w:val="28"/>
          <w:szCs w:val="28"/>
        </w:rPr>
        <w:t xml:space="preserve">взимание государственных пошлин. Но, даже несмотря на все </w:t>
      </w:r>
      <w:r w:rsidR="00EC0238">
        <w:rPr>
          <w:rFonts w:ascii="Times New Roman" w:hAnsi="Times New Roman"/>
          <w:sz w:val="28"/>
          <w:szCs w:val="28"/>
        </w:rPr>
        <w:lastRenderedPageBreak/>
        <w:t>ограничения – последствия санкций, таможенными органами до сих пор пресекаются попытки представителей стран Европейского Союза ввести в Россию запрещенные сельскохозяйственные продукты: овощи, мясо, фрукты и т.п.</w:t>
      </w:r>
      <w:r w:rsidR="00EC0238" w:rsidRPr="00962779">
        <w:rPr>
          <w:rFonts w:ascii="Times New Roman" w:hAnsi="Times New Roman"/>
          <w:sz w:val="28"/>
          <w:szCs w:val="28"/>
        </w:rPr>
        <w:t xml:space="preserve"> </w:t>
      </w:r>
    </w:p>
    <w:p w:rsidR="00962779" w:rsidRDefault="00EC0238" w:rsidP="00962779">
      <w:pPr>
        <w:spacing w:after="0" w:line="360" w:lineRule="auto"/>
        <w:ind w:left="360" w:righ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</w:t>
      </w:r>
      <w:r w:rsidR="00962779" w:rsidRPr="00962779">
        <w:rPr>
          <w:rFonts w:ascii="Times New Roman" w:hAnsi="Times New Roman"/>
          <w:sz w:val="28"/>
          <w:szCs w:val="28"/>
        </w:rPr>
        <w:t>ложивш</w:t>
      </w:r>
      <w:r>
        <w:rPr>
          <w:rFonts w:ascii="Times New Roman" w:hAnsi="Times New Roman"/>
          <w:sz w:val="28"/>
          <w:szCs w:val="28"/>
        </w:rPr>
        <w:t>ейся ситуации</w:t>
      </w:r>
      <w:r w:rsidR="00962779" w:rsidRPr="00962779">
        <w:rPr>
          <w:rFonts w:ascii="Times New Roman" w:hAnsi="Times New Roman"/>
          <w:sz w:val="28"/>
          <w:szCs w:val="28"/>
        </w:rPr>
        <w:t xml:space="preserve"> </w:t>
      </w:r>
      <w:r w:rsidR="005B6A97">
        <w:rPr>
          <w:rFonts w:ascii="Times New Roman" w:hAnsi="Times New Roman"/>
          <w:sz w:val="28"/>
          <w:szCs w:val="28"/>
        </w:rPr>
        <w:t xml:space="preserve">налаживается практика заключения вступления во внешнеэкономические отношения </w:t>
      </w:r>
      <w:r>
        <w:rPr>
          <w:rFonts w:ascii="Times New Roman" w:hAnsi="Times New Roman"/>
          <w:sz w:val="28"/>
          <w:szCs w:val="28"/>
        </w:rPr>
        <w:t>с теми государствами, которые отказались от ввода санкций против России</w:t>
      </w:r>
      <w:r w:rsidR="005B6A97">
        <w:rPr>
          <w:rFonts w:ascii="Times New Roman" w:hAnsi="Times New Roman"/>
          <w:sz w:val="28"/>
          <w:szCs w:val="28"/>
        </w:rPr>
        <w:t>, например, с Индией, КНР, Кенией, Китаем и т.д. Страны-участницы Евразийского Экономического Союза так же относятся к тем, кто по-прежнему осуществляет торговые операции с Россией. Следовательно,</w:t>
      </w:r>
      <w:r w:rsidR="00182289">
        <w:rPr>
          <w:rFonts w:ascii="Times New Roman" w:hAnsi="Times New Roman"/>
          <w:sz w:val="28"/>
          <w:szCs w:val="28"/>
        </w:rPr>
        <w:t xml:space="preserve"> практика применения государственного таможенного регулирования </w:t>
      </w:r>
      <w:r w:rsidR="00EC576C">
        <w:rPr>
          <w:rFonts w:ascii="Times New Roman" w:hAnsi="Times New Roman"/>
          <w:sz w:val="28"/>
          <w:szCs w:val="28"/>
        </w:rPr>
        <w:t>с данным перечнем мировых держав и организаций осталась без изменений.</w:t>
      </w:r>
    </w:p>
    <w:p w:rsidR="00EC576C" w:rsidRDefault="00EC576C" w:rsidP="00962779">
      <w:pPr>
        <w:spacing w:after="0" w:line="360" w:lineRule="auto"/>
        <w:ind w:left="360" w:righ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проанализировав основные аспекты санкций Европейского Союза и оценив их воздействие на деятельность таможенной службы, подчеркнем то, что:</w:t>
      </w:r>
    </w:p>
    <w:p w:rsidR="00EC576C" w:rsidRDefault="00EC576C" w:rsidP="00EC576C">
      <w:pPr>
        <w:pStyle w:val="a3"/>
        <w:numPr>
          <w:ilvl w:val="0"/>
          <w:numId w:val="12"/>
        </w:numPr>
        <w:spacing w:after="0" w:line="360" w:lineRule="auto"/>
        <w:ind w:righ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Санкции, введенные в результате несогласия Европейского Союза с позицией Российской Федерации в отношении Украины, оказали неблагоприятное воздействие на национальную экономику нашей страны.</w:t>
      </w:r>
    </w:p>
    <w:p w:rsidR="00D44098" w:rsidRPr="00EC576C" w:rsidRDefault="00EC576C" w:rsidP="00EC576C">
      <w:pPr>
        <w:pStyle w:val="a3"/>
        <w:numPr>
          <w:ilvl w:val="0"/>
          <w:numId w:val="12"/>
        </w:numPr>
        <w:spacing w:after="0" w:line="360" w:lineRule="auto"/>
        <w:ind w:right="851"/>
        <w:rPr>
          <w:rFonts w:ascii="Times New Roman" w:hAnsi="Times New Roman"/>
          <w:sz w:val="28"/>
          <w:szCs w:val="28"/>
        </w:rPr>
      </w:pPr>
      <w:r w:rsidRPr="00EC576C">
        <w:rPr>
          <w:rFonts w:ascii="Times New Roman" w:hAnsi="Times New Roman"/>
          <w:sz w:val="28"/>
          <w:szCs w:val="28"/>
        </w:rPr>
        <w:t>Ухудшение отношений с государствами-членами ЕС  стало помехой для работы российской таможни.</w:t>
      </w:r>
    </w:p>
    <w:p w:rsidR="00EC576C" w:rsidRDefault="00EC576C" w:rsidP="00EC576C">
      <w:pPr>
        <w:pStyle w:val="a3"/>
        <w:numPr>
          <w:ilvl w:val="0"/>
          <w:numId w:val="12"/>
        </w:numPr>
        <w:spacing w:after="0" w:line="360" w:lineRule="auto"/>
        <w:ind w:righ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Становиться необходимым установление новых ставок таможенных платежей при осуществлении торговых операций с гражданами и организациями европейских стран.</w:t>
      </w:r>
    </w:p>
    <w:p w:rsidR="00964130" w:rsidRDefault="00964130" w:rsidP="00EC576C">
      <w:pPr>
        <w:pStyle w:val="a3"/>
        <w:numPr>
          <w:ilvl w:val="0"/>
          <w:numId w:val="12"/>
        </w:numPr>
        <w:spacing w:after="0" w:line="360" w:lineRule="auto"/>
        <w:ind w:righ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Приходится ужесточать контроль </w:t>
      </w:r>
      <w:r w:rsidR="001A7D01">
        <w:rPr>
          <w:rFonts w:ascii="Times New Roman" w:hAnsi="Times New Roman"/>
          <w:sz w:val="28"/>
          <w:szCs w:val="28"/>
        </w:rPr>
        <w:t>соблюдения</w:t>
      </w:r>
      <w:r>
        <w:rPr>
          <w:rFonts w:ascii="Times New Roman" w:hAnsi="Times New Roman"/>
          <w:sz w:val="28"/>
          <w:szCs w:val="28"/>
        </w:rPr>
        <w:t xml:space="preserve"> правил совершения различных таможенных операций с теми странами, которые поддерживают санкции против России.</w:t>
      </w:r>
    </w:p>
    <w:p w:rsidR="00EC576C" w:rsidRPr="00EC576C" w:rsidRDefault="00964130" w:rsidP="00EC576C">
      <w:pPr>
        <w:pStyle w:val="a3"/>
        <w:numPr>
          <w:ilvl w:val="0"/>
          <w:numId w:val="12"/>
        </w:numPr>
        <w:spacing w:after="0" w:line="360" w:lineRule="auto"/>
        <w:ind w:righ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области применения государственного таможенного регулирования с теми государствами, которые не изменили своего отношения к России, не имеют места быть какие-либо перемены.</w:t>
      </w:r>
    </w:p>
    <w:p w:rsidR="003C18FC" w:rsidRDefault="003C18FC" w:rsidP="003C18FC">
      <w:pPr>
        <w:spacing w:after="0" w:line="360" w:lineRule="auto"/>
        <w:ind w:left="709" w:right="851"/>
        <w:rPr>
          <w:rFonts w:ascii="Times New Roman" w:hAnsi="Times New Roman"/>
          <w:sz w:val="28"/>
          <w:szCs w:val="28"/>
        </w:rPr>
      </w:pPr>
    </w:p>
    <w:p w:rsidR="001E5780" w:rsidRDefault="001E5780" w:rsidP="003C18FC">
      <w:pPr>
        <w:spacing w:after="0" w:line="360" w:lineRule="auto"/>
        <w:ind w:left="709" w:right="851"/>
        <w:rPr>
          <w:rFonts w:ascii="Times New Roman" w:hAnsi="Times New Roman"/>
          <w:sz w:val="28"/>
          <w:szCs w:val="28"/>
        </w:rPr>
      </w:pPr>
    </w:p>
    <w:p w:rsidR="001E5780" w:rsidRDefault="001E5780" w:rsidP="003C18FC">
      <w:pPr>
        <w:spacing w:after="0" w:line="360" w:lineRule="auto"/>
        <w:ind w:left="709" w:right="851"/>
        <w:rPr>
          <w:rFonts w:ascii="Times New Roman" w:hAnsi="Times New Roman"/>
          <w:sz w:val="28"/>
          <w:szCs w:val="28"/>
        </w:rPr>
      </w:pPr>
    </w:p>
    <w:p w:rsidR="001E5780" w:rsidRDefault="001E5780" w:rsidP="003C18FC">
      <w:pPr>
        <w:spacing w:after="0" w:line="360" w:lineRule="auto"/>
        <w:ind w:left="709" w:right="851"/>
        <w:rPr>
          <w:rFonts w:ascii="Times New Roman" w:hAnsi="Times New Roman"/>
          <w:sz w:val="28"/>
          <w:szCs w:val="28"/>
        </w:rPr>
      </w:pPr>
    </w:p>
    <w:p w:rsidR="001E5780" w:rsidRDefault="001E5780" w:rsidP="003C18FC">
      <w:pPr>
        <w:spacing w:after="0" w:line="360" w:lineRule="auto"/>
        <w:ind w:left="709" w:right="851"/>
        <w:rPr>
          <w:rFonts w:ascii="Times New Roman" w:hAnsi="Times New Roman"/>
          <w:sz w:val="28"/>
          <w:szCs w:val="28"/>
        </w:rPr>
      </w:pPr>
    </w:p>
    <w:p w:rsidR="001E5780" w:rsidRDefault="001E5780" w:rsidP="003C18FC">
      <w:pPr>
        <w:spacing w:after="0" w:line="360" w:lineRule="auto"/>
        <w:ind w:left="709" w:right="851"/>
        <w:rPr>
          <w:rFonts w:ascii="Times New Roman" w:hAnsi="Times New Roman"/>
          <w:sz w:val="28"/>
          <w:szCs w:val="28"/>
        </w:rPr>
      </w:pPr>
    </w:p>
    <w:p w:rsidR="001E5780" w:rsidRDefault="001E5780" w:rsidP="003C18FC">
      <w:pPr>
        <w:spacing w:after="0" w:line="360" w:lineRule="auto"/>
        <w:ind w:left="709" w:right="851"/>
        <w:rPr>
          <w:rFonts w:ascii="Times New Roman" w:hAnsi="Times New Roman"/>
          <w:sz w:val="28"/>
          <w:szCs w:val="28"/>
        </w:rPr>
      </w:pPr>
    </w:p>
    <w:p w:rsidR="001E5780" w:rsidRDefault="001E5780" w:rsidP="003C18FC">
      <w:pPr>
        <w:spacing w:after="0" w:line="360" w:lineRule="auto"/>
        <w:ind w:left="709" w:right="851"/>
        <w:rPr>
          <w:rFonts w:ascii="Times New Roman" w:hAnsi="Times New Roman"/>
          <w:sz w:val="28"/>
          <w:szCs w:val="28"/>
        </w:rPr>
      </w:pPr>
    </w:p>
    <w:p w:rsidR="001E5780" w:rsidRDefault="001E5780" w:rsidP="003C18FC">
      <w:pPr>
        <w:spacing w:after="0" w:line="360" w:lineRule="auto"/>
        <w:ind w:left="709" w:right="851"/>
        <w:rPr>
          <w:rFonts w:ascii="Times New Roman" w:hAnsi="Times New Roman"/>
          <w:sz w:val="28"/>
          <w:szCs w:val="28"/>
        </w:rPr>
      </w:pPr>
    </w:p>
    <w:p w:rsidR="001E5780" w:rsidRDefault="001E5780" w:rsidP="003C18FC">
      <w:pPr>
        <w:spacing w:after="0" w:line="360" w:lineRule="auto"/>
        <w:ind w:left="709" w:right="851"/>
        <w:rPr>
          <w:rFonts w:ascii="Times New Roman" w:hAnsi="Times New Roman"/>
          <w:sz w:val="28"/>
          <w:szCs w:val="28"/>
        </w:rPr>
      </w:pPr>
    </w:p>
    <w:p w:rsidR="001E5780" w:rsidRDefault="001E5780" w:rsidP="003C18FC">
      <w:pPr>
        <w:spacing w:after="0" w:line="360" w:lineRule="auto"/>
        <w:ind w:left="709" w:right="851"/>
        <w:rPr>
          <w:rFonts w:ascii="Times New Roman" w:hAnsi="Times New Roman"/>
          <w:sz w:val="28"/>
          <w:szCs w:val="28"/>
        </w:rPr>
      </w:pPr>
    </w:p>
    <w:p w:rsidR="001E5780" w:rsidRDefault="001E5780" w:rsidP="003C18FC">
      <w:pPr>
        <w:spacing w:after="0" w:line="360" w:lineRule="auto"/>
        <w:ind w:left="709" w:right="851"/>
        <w:rPr>
          <w:rFonts w:ascii="Times New Roman" w:hAnsi="Times New Roman"/>
          <w:sz w:val="28"/>
          <w:szCs w:val="28"/>
        </w:rPr>
      </w:pPr>
    </w:p>
    <w:p w:rsidR="001E5780" w:rsidRDefault="001E5780" w:rsidP="003C18FC">
      <w:pPr>
        <w:spacing w:after="0" w:line="360" w:lineRule="auto"/>
        <w:ind w:left="709" w:right="851"/>
        <w:rPr>
          <w:rFonts w:ascii="Times New Roman" w:hAnsi="Times New Roman"/>
          <w:sz w:val="28"/>
          <w:szCs w:val="28"/>
        </w:rPr>
      </w:pPr>
    </w:p>
    <w:p w:rsidR="001E5780" w:rsidRDefault="001E5780" w:rsidP="003C18FC">
      <w:pPr>
        <w:spacing w:after="0" w:line="360" w:lineRule="auto"/>
        <w:ind w:left="709" w:right="851"/>
        <w:rPr>
          <w:rFonts w:ascii="Times New Roman" w:hAnsi="Times New Roman"/>
          <w:sz w:val="28"/>
          <w:szCs w:val="28"/>
        </w:rPr>
      </w:pPr>
    </w:p>
    <w:p w:rsidR="001E5780" w:rsidRDefault="001E5780" w:rsidP="003C18FC">
      <w:pPr>
        <w:spacing w:after="0" w:line="360" w:lineRule="auto"/>
        <w:ind w:left="709" w:right="851"/>
        <w:rPr>
          <w:rFonts w:ascii="Times New Roman" w:hAnsi="Times New Roman"/>
          <w:sz w:val="28"/>
          <w:szCs w:val="28"/>
        </w:rPr>
      </w:pPr>
    </w:p>
    <w:p w:rsidR="001E5780" w:rsidRDefault="001E5780" w:rsidP="003C18FC">
      <w:pPr>
        <w:spacing w:after="0" w:line="360" w:lineRule="auto"/>
        <w:ind w:left="709" w:right="851"/>
        <w:rPr>
          <w:rFonts w:ascii="Times New Roman" w:hAnsi="Times New Roman"/>
          <w:sz w:val="28"/>
          <w:szCs w:val="28"/>
        </w:rPr>
      </w:pPr>
    </w:p>
    <w:p w:rsidR="001E5780" w:rsidRDefault="001E5780" w:rsidP="003C18FC">
      <w:pPr>
        <w:spacing w:after="0" w:line="360" w:lineRule="auto"/>
        <w:ind w:left="709" w:right="851"/>
        <w:rPr>
          <w:rFonts w:ascii="Times New Roman" w:hAnsi="Times New Roman"/>
          <w:sz w:val="28"/>
          <w:szCs w:val="28"/>
        </w:rPr>
      </w:pPr>
    </w:p>
    <w:p w:rsidR="001E5780" w:rsidRDefault="001E5780" w:rsidP="003C18FC">
      <w:pPr>
        <w:spacing w:after="0" w:line="360" w:lineRule="auto"/>
        <w:ind w:left="709" w:right="851"/>
        <w:rPr>
          <w:rFonts w:ascii="Times New Roman" w:hAnsi="Times New Roman"/>
          <w:sz w:val="28"/>
          <w:szCs w:val="28"/>
        </w:rPr>
      </w:pPr>
    </w:p>
    <w:p w:rsidR="001E5780" w:rsidRDefault="001E5780" w:rsidP="003C18FC">
      <w:pPr>
        <w:spacing w:after="0" w:line="360" w:lineRule="auto"/>
        <w:ind w:left="709" w:right="851"/>
        <w:rPr>
          <w:rFonts w:ascii="Times New Roman" w:hAnsi="Times New Roman"/>
          <w:sz w:val="28"/>
          <w:szCs w:val="28"/>
        </w:rPr>
      </w:pPr>
    </w:p>
    <w:p w:rsidR="001E5780" w:rsidRDefault="001E5780" w:rsidP="003C18FC">
      <w:pPr>
        <w:spacing w:after="0" w:line="360" w:lineRule="auto"/>
        <w:ind w:left="709" w:right="851"/>
        <w:rPr>
          <w:rFonts w:ascii="Times New Roman" w:hAnsi="Times New Roman"/>
          <w:sz w:val="28"/>
          <w:szCs w:val="28"/>
        </w:rPr>
      </w:pPr>
    </w:p>
    <w:p w:rsidR="001E5780" w:rsidRDefault="001E5780" w:rsidP="003C18FC">
      <w:pPr>
        <w:spacing w:after="0" w:line="360" w:lineRule="auto"/>
        <w:ind w:left="709" w:right="851"/>
        <w:rPr>
          <w:rFonts w:ascii="Times New Roman" w:hAnsi="Times New Roman"/>
          <w:sz w:val="28"/>
          <w:szCs w:val="28"/>
        </w:rPr>
      </w:pPr>
    </w:p>
    <w:p w:rsidR="001E5780" w:rsidRDefault="001E5780" w:rsidP="003C18FC">
      <w:pPr>
        <w:spacing w:after="0" w:line="360" w:lineRule="auto"/>
        <w:ind w:left="709" w:right="851"/>
        <w:rPr>
          <w:rFonts w:ascii="Times New Roman" w:hAnsi="Times New Roman"/>
          <w:sz w:val="28"/>
          <w:szCs w:val="28"/>
        </w:rPr>
      </w:pPr>
    </w:p>
    <w:p w:rsidR="001E5780" w:rsidRDefault="001E5780" w:rsidP="003C18FC">
      <w:pPr>
        <w:spacing w:after="0" w:line="360" w:lineRule="auto"/>
        <w:ind w:left="709" w:right="851"/>
        <w:rPr>
          <w:rFonts w:ascii="Times New Roman" w:hAnsi="Times New Roman"/>
          <w:sz w:val="28"/>
          <w:szCs w:val="28"/>
        </w:rPr>
      </w:pPr>
    </w:p>
    <w:p w:rsidR="001E5780" w:rsidRDefault="001E5780" w:rsidP="003C18FC">
      <w:pPr>
        <w:spacing w:after="0" w:line="360" w:lineRule="auto"/>
        <w:ind w:left="709" w:right="851"/>
        <w:rPr>
          <w:rFonts w:ascii="Times New Roman" w:hAnsi="Times New Roman"/>
          <w:sz w:val="28"/>
          <w:szCs w:val="28"/>
        </w:rPr>
      </w:pPr>
    </w:p>
    <w:p w:rsidR="001E5780" w:rsidRDefault="001E5780" w:rsidP="003C18FC">
      <w:pPr>
        <w:spacing w:after="0" w:line="360" w:lineRule="auto"/>
        <w:ind w:left="709" w:right="851"/>
        <w:rPr>
          <w:rFonts w:ascii="Times New Roman" w:hAnsi="Times New Roman"/>
          <w:sz w:val="28"/>
          <w:szCs w:val="28"/>
        </w:rPr>
      </w:pPr>
    </w:p>
    <w:p w:rsidR="001E5780" w:rsidRDefault="001E5780" w:rsidP="003C18FC">
      <w:pPr>
        <w:spacing w:after="0" w:line="360" w:lineRule="auto"/>
        <w:ind w:left="709" w:right="851"/>
        <w:rPr>
          <w:rFonts w:ascii="Times New Roman" w:hAnsi="Times New Roman"/>
          <w:sz w:val="28"/>
          <w:szCs w:val="28"/>
        </w:rPr>
      </w:pPr>
    </w:p>
    <w:p w:rsidR="001E5780" w:rsidRDefault="001E5780" w:rsidP="003C18FC">
      <w:pPr>
        <w:spacing w:after="0" w:line="360" w:lineRule="auto"/>
        <w:ind w:left="709" w:righ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2.2</w:t>
      </w:r>
      <w:r w:rsidR="006A683B">
        <w:rPr>
          <w:rFonts w:ascii="Times New Roman" w:hAnsi="Times New Roman"/>
          <w:sz w:val="28"/>
          <w:szCs w:val="28"/>
        </w:rPr>
        <w:t>. Анализ изменений в государственном таможенном регулировании с Германией.</w:t>
      </w:r>
    </w:p>
    <w:p w:rsidR="006A683B" w:rsidRDefault="006A683B" w:rsidP="006A683B">
      <w:pPr>
        <w:spacing w:after="0" w:line="360" w:lineRule="auto"/>
        <w:ind w:left="709" w:righ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Германия является государством-членом Европейского Союза, то есть она в своей внешней политике разделяет взгляды всех европейских стран, касающихся России, и поддерживает введенные против нее санкции. Отсюда следует, что существенным образом изменилась сущность и структура экономических операций, которые были связаны непосредственно с заключением торговых сделок между российскими представителями и немецкими гражданами или организациями, с оборотом валюты или других ценных бумаг и капиталов.</w:t>
      </w:r>
    </w:p>
    <w:p w:rsidR="00451332" w:rsidRPr="00451332" w:rsidRDefault="00451332" w:rsidP="00451332">
      <w:pPr>
        <w:spacing w:after="0" w:line="360" w:lineRule="auto"/>
        <w:ind w:left="709" w:righ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Рассматривая торговые отношения России и Германии в целом, можно отметить, что поддерживаются они на протяжении довольно длительного периода, а само т</w:t>
      </w:r>
      <w:r w:rsidRPr="00451332">
        <w:rPr>
          <w:rFonts w:ascii="Times New Roman" w:hAnsi="Times New Roman"/>
          <w:sz w:val="28"/>
          <w:szCs w:val="28"/>
        </w:rPr>
        <w:t xml:space="preserve">оргово-экономическое сотрудничество </w:t>
      </w:r>
      <w:r>
        <w:rPr>
          <w:rFonts w:ascii="Times New Roman" w:hAnsi="Times New Roman"/>
          <w:sz w:val="28"/>
          <w:szCs w:val="28"/>
        </w:rPr>
        <w:t xml:space="preserve">этих двух стран можно с уверенностью отнести к достаточно </w:t>
      </w:r>
      <w:r w:rsidRPr="00451332">
        <w:rPr>
          <w:rFonts w:ascii="Times New Roman" w:hAnsi="Times New Roman"/>
          <w:sz w:val="28"/>
          <w:szCs w:val="28"/>
        </w:rPr>
        <w:t xml:space="preserve">продвинутым областям двусторонних </w:t>
      </w:r>
      <w:r>
        <w:rPr>
          <w:rFonts w:ascii="Times New Roman" w:hAnsi="Times New Roman"/>
          <w:sz w:val="28"/>
          <w:szCs w:val="28"/>
        </w:rPr>
        <w:t>связей.</w:t>
      </w:r>
      <w:r w:rsidRPr="00451332">
        <w:t xml:space="preserve"> </w:t>
      </w:r>
      <w:r w:rsidRPr="00451332">
        <w:rPr>
          <w:rFonts w:ascii="Times New Roman" w:hAnsi="Times New Roman"/>
          <w:sz w:val="28"/>
          <w:szCs w:val="28"/>
        </w:rPr>
        <w:t>Основ</w:t>
      </w:r>
      <w:r>
        <w:rPr>
          <w:rFonts w:ascii="Times New Roman" w:hAnsi="Times New Roman"/>
          <w:sz w:val="28"/>
          <w:szCs w:val="28"/>
        </w:rPr>
        <w:t>у</w:t>
      </w:r>
      <w:r w:rsidRPr="004513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экспортируемой </w:t>
      </w:r>
      <w:r w:rsidRPr="00451332">
        <w:rPr>
          <w:rFonts w:ascii="Times New Roman" w:hAnsi="Times New Roman"/>
          <w:sz w:val="28"/>
          <w:szCs w:val="28"/>
        </w:rPr>
        <w:t xml:space="preserve">в Германию </w:t>
      </w:r>
      <w:r>
        <w:rPr>
          <w:rFonts w:ascii="Times New Roman" w:hAnsi="Times New Roman"/>
          <w:sz w:val="28"/>
          <w:szCs w:val="28"/>
        </w:rPr>
        <w:t xml:space="preserve">продукции составляют </w:t>
      </w:r>
      <w:r w:rsidR="00E1078C">
        <w:rPr>
          <w:rFonts w:ascii="Times New Roman" w:hAnsi="Times New Roman"/>
          <w:sz w:val="28"/>
          <w:szCs w:val="28"/>
        </w:rPr>
        <w:t>такие товары, как:</w:t>
      </w:r>
    </w:p>
    <w:p w:rsidR="00451332" w:rsidRPr="00E1078C" w:rsidRDefault="00E1078C" w:rsidP="00E1078C">
      <w:pPr>
        <w:pStyle w:val="a3"/>
        <w:numPr>
          <w:ilvl w:val="0"/>
          <w:numId w:val="14"/>
        </w:numPr>
        <w:spacing w:after="0" w:line="360" w:lineRule="auto"/>
        <w:ind w:righ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451332" w:rsidRPr="00E1078C">
        <w:rPr>
          <w:rFonts w:ascii="Times New Roman" w:hAnsi="Times New Roman"/>
          <w:sz w:val="28"/>
          <w:szCs w:val="28"/>
        </w:rPr>
        <w:t>опливные ресурсы: нефть, минеральное топливо</w:t>
      </w:r>
    </w:p>
    <w:p w:rsidR="00451332" w:rsidRPr="00E1078C" w:rsidRDefault="00E1078C" w:rsidP="00E1078C">
      <w:pPr>
        <w:pStyle w:val="a3"/>
        <w:numPr>
          <w:ilvl w:val="0"/>
          <w:numId w:val="14"/>
        </w:numPr>
        <w:spacing w:after="0" w:line="360" w:lineRule="auto"/>
        <w:ind w:righ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ядерные реакторы</w:t>
      </w:r>
      <w:r w:rsidR="00451332" w:rsidRPr="00E1078C">
        <w:rPr>
          <w:rFonts w:ascii="Times New Roman" w:hAnsi="Times New Roman"/>
          <w:sz w:val="28"/>
          <w:szCs w:val="28"/>
        </w:rPr>
        <w:t xml:space="preserve">, котлы, оборудование и механические устройства </w:t>
      </w:r>
    </w:p>
    <w:p w:rsidR="00E1078C" w:rsidRPr="00E1078C" w:rsidRDefault="00E1078C" w:rsidP="00E1078C">
      <w:pPr>
        <w:pStyle w:val="a3"/>
        <w:numPr>
          <w:ilvl w:val="0"/>
          <w:numId w:val="14"/>
        </w:numPr>
        <w:spacing w:after="0" w:line="360" w:lineRule="auto"/>
        <w:ind w:righ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E1078C">
        <w:rPr>
          <w:rFonts w:ascii="Times New Roman" w:hAnsi="Times New Roman"/>
          <w:sz w:val="28"/>
          <w:szCs w:val="28"/>
        </w:rPr>
        <w:t>инеральные воски</w:t>
      </w:r>
    </w:p>
    <w:p w:rsidR="00451332" w:rsidRPr="00E1078C" w:rsidRDefault="00E1078C" w:rsidP="00E1078C">
      <w:pPr>
        <w:pStyle w:val="a3"/>
        <w:numPr>
          <w:ilvl w:val="0"/>
          <w:numId w:val="14"/>
        </w:numPr>
        <w:spacing w:after="0" w:line="360" w:lineRule="auto"/>
        <w:ind w:righ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451332" w:rsidRPr="00E1078C">
        <w:rPr>
          <w:rFonts w:ascii="Times New Roman" w:hAnsi="Times New Roman"/>
          <w:sz w:val="28"/>
          <w:szCs w:val="28"/>
        </w:rPr>
        <w:t>едь</w:t>
      </w:r>
      <w:r w:rsidRPr="00E1078C">
        <w:rPr>
          <w:rFonts w:ascii="Times New Roman" w:hAnsi="Times New Roman"/>
          <w:sz w:val="28"/>
          <w:szCs w:val="28"/>
        </w:rPr>
        <w:t xml:space="preserve">, алюминий и изделия из них </w:t>
      </w:r>
    </w:p>
    <w:p w:rsidR="00451332" w:rsidRPr="00E1078C" w:rsidRDefault="00E1078C" w:rsidP="00E1078C">
      <w:pPr>
        <w:pStyle w:val="a3"/>
        <w:numPr>
          <w:ilvl w:val="0"/>
          <w:numId w:val="14"/>
        </w:numPr>
        <w:spacing w:after="0" w:line="360" w:lineRule="auto"/>
        <w:ind w:righ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="00451332" w:rsidRPr="00E1078C">
        <w:rPr>
          <w:rFonts w:ascii="Times New Roman" w:hAnsi="Times New Roman"/>
          <w:sz w:val="28"/>
          <w:szCs w:val="28"/>
        </w:rPr>
        <w:t xml:space="preserve">ерные металлы </w:t>
      </w:r>
    </w:p>
    <w:p w:rsidR="00E1078C" w:rsidRPr="00E1078C" w:rsidRDefault="00E1078C" w:rsidP="00E1078C">
      <w:pPr>
        <w:pStyle w:val="a3"/>
        <w:numPr>
          <w:ilvl w:val="0"/>
          <w:numId w:val="14"/>
        </w:numPr>
        <w:spacing w:after="0" w:line="360" w:lineRule="auto"/>
        <w:ind w:righ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Pr="00E1078C">
        <w:rPr>
          <w:rFonts w:ascii="Times New Roman" w:hAnsi="Times New Roman"/>
          <w:sz w:val="28"/>
          <w:szCs w:val="28"/>
        </w:rPr>
        <w:t>емчуг, драгоценные и недрагоценные металлы</w:t>
      </w:r>
    </w:p>
    <w:p w:rsidR="00451332" w:rsidRPr="00E1078C" w:rsidRDefault="00E1078C" w:rsidP="00E1078C">
      <w:pPr>
        <w:pStyle w:val="a3"/>
        <w:numPr>
          <w:ilvl w:val="0"/>
          <w:numId w:val="14"/>
        </w:numPr>
        <w:spacing w:after="0" w:line="360" w:lineRule="auto"/>
        <w:ind w:right="851" w:firstLine="709"/>
        <w:rPr>
          <w:rFonts w:ascii="Times New Roman" w:hAnsi="Times New Roman"/>
          <w:sz w:val="28"/>
          <w:szCs w:val="28"/>
        </w:rPr>
      </w:pPr>
      <w:r w:rsidRPr="00E1078C">
        <w:rPr>
          <w:rFonts w:ascii="Times New Roman" w:hAnsi="Times New Roman"/>
          <w:sz w:val="28"/>
          <w:szCs w:val="28"/>
        </w:rPr>
        <w:t>древесина, д</w:t>
      </w:r>
      <w:r w:rsidR="00451332" w:rsidRPr="00E1078C">
        <w:rPr>
          <w:rFonts w:ascii="Times New Roman" w:hAnsi="Times New Roman"/>
          <w:sz w:val="28"/>
          <w:szCs w:val="28"/>
        </w:rPr>
        <w:t xml:space="preserve">ревесный уголь </w:t>
      </w:r>
    </w:p>
    <w:p w:rsidR="00451332" w:rsidRPr="00E1078C" w:rsidRDefault="00E1078C" w:rsidP="00E1078C">
      <w:pPr>
        <w:pStyle w:val="a3"/>
        <w:numPr>
          <w:ilvl w:val="0"/>
          <w:numId w:val="14"/>
        </w:numPr>
        <w:spacing w:after="0" w:line="360" w:lineRule="auto"/>
        <w:ind w:righ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="00451332" w:rsidRPr="00E1078C">
        <w:rPr>
          <w:rFonts w:ascii="Times New Roman" w:hAnsi="Times New Roman"/>
          <w:sz w:val="28"/>
          <w:szCs w:val="28"/>
        </w:rPr>
        <w:t xml:space="preserve">лектрические машины и оборудование </w:t>
      </w:r>
    </w:p>
    <w:p w:rsidR="00E1078C" w:rsidRPr="00E1078C" w:rsidRDefault="00E1078C" w:rsidP="00E1078C">
      <w:pPr>
        <w:pStyle w:val="a3"/>
        <w:numPr>
          <w:ilvl w:val="0"/>
          <w:numId w:val="14"/>
        </w:numPr>
        <w:spacing w:after="0" w:line="360" w:lineRule="auto"/>
        <w:ind w:righ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1078C">
        <w:rPr>
          <w:rFonts w:ascii="Times New Roman" w:hAnsi="Times New Roman"/>
          <w:sz w:val="28"/>
          <w:szCs w:val="28"/>
        </w:rPr>
        <w:t xml:space="preserve">родукты неорганической химии; соединения неорганические или органические драгоценных металлов, </w:t>
      </w:r>
      <w:r w:rsidRPr="00E1078C">
        <w:rPr>
          <w:rFonts w:ascii="Times New Roman" w:hAnsi="Times New Roman"/>
          <w:sz w:val="28"/>
          <w:szCs w:val="28"/>
        </w:rPr>
        <w:lastRenderedPageBreak/>
        <w:t xml:space="preserve">редкоземельных металлов, радиоактивных элементов или изотопов </w:t>
      </w:r>
    </w:p>
    <w:p w:rsidR="00E1078C" w:rsidRDefault="00E1078C" w:rsidP="00E1078C">
      <w:pPr>
        <w:pStyle w:val="a3"/>
        <w:numPr>
          <w:ilvl w:val="0"/>
          <w:numId w:val="14"/>
        </w:numPr>
        <w:spacing w:after="0" w:line="360" w:lineRule="auto"/>
        <w:ind w:righ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E1078C">
        <w:rPr>
          <w:rFonts w:ascii="Times New Roman" w:hAnsi="Times New Roman"/>
          <w:sz w:val="28"/>
          <w:szCs w:val="28"/>
        </w:rPr>
        <w:t>умага и картон; изделия из бумажной массы, бумаги или картона  Каучук, резина и изделия из них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AB5F76">
        <w:rPr>
          <w:rFonts w:ascii="Times New Roman" w:hAnsi="Times New Roman"/>
          <w:sz w:val="28"/>
          <w:szCs w:val="28"/>
        </w:rPr>
        <w:t>(</w:t>
      </w:r>
      <w:proofErr w:type="gramEnd"/>
      <w:r w:rsidR="00AB5F76">
        <w:rPr>
          <w:rFonts w:ascii="Times New Roman" w:hAnsi="Times New Roman"/>
          <w:sz w:val="28"/>
          <w:szCs w:val="28"/>
        </w:rPr>
        <w:t>П</w:t>
      </w:r>
      <w:r w:rsidR="007E428A">
        <w:rPr>
          <w:rFonts w:ascii="Times New Roman" w:hAnsi="Times New Roman"/>
          <w:sz w:val="28"/>
          <w:szCs w:val="28"/>
        </w:rPr>
        <w:t>рил.1,, рис.1)</w:t>
      </w:r>
    </w:p>
    <w:p w:rsidR="006A683B" w:rsidRDefault="007E428A" w:rsidP="002228F9">
      <w:pPr>
        <w:spacing w:after="0" w:line="360" w:lineRule="auto"/>
        <w:ind w:left="720" w:righ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Ассортимент импортной продукции Германии в России сходен с экспортом нашей страны, единственным дополнением служи</w:t>
      </w:r>
      <w:r w:rsidR="00AB5F76">
        <w:rPr>
          <w:rFonts w:ascii="Times New Roman" w:hAnsi="Times New Roman"/>
          <w:sz w:val="28"/>
          <w:szCs w:val="28"/>
        </w:rPr>
        <w:t>т фармацевтическая продукция</w:t>
      </w:r>
      <w:proofErr w:type="gramStart"/>
      <w:r w:rsidR="00AB5F76">
        <w:rPr>
          <w:rFonts w:ascii="Times New Roman" w:hAnsi="Times New Roman"/>
          <w:sz w:val="28"/>
          <w:szCs w:val="28"/>
        </w:rPr>
        <w:t>.</w:t>
      </w:r>
      <w:proofErr w:type="gramEnd"/>
      <w:r w:rsidR="00AB5F76">
        <w:rPr>
          <w:rFonts w:ascii="Times New Roman" w:hAnsi="Times New Roman"/>
          <w:sz w:val="28"/>
          <w:szCs w:val="28"/>
        </w:rPr>
        <w:t xml:space="preserve"> (П</w:t>
      </w:r>
      <w:r>
        <w:rPr>
          <w:rFonts w:ascii="Times New Roman" w:hAnsi="Times New Roman"/>
          <w:sz w:val="28"/>
          <w:szCs w:val="28"/>
        </w:rPr>
        <w:t>рил.1, рис.2)</w:t>
      </w:r>
    </w:p>
    <w:p w:rsidR="007E428A" w:rsidRDefault="002228F9" w:rsidP="002228F9">
      <w:pPr>
        <w:spacing w:after="0" w:line="360" w:lineRule="auto"/>
        <w:ind w:left="720" w:righ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Опираясь на предоставленные данные, сложно не заметить, что торговое сотрудничество Российской Федерации и Германии находится на высоком уровне своего развития, а это значит, что запреты и ограничения, ус</w:t>
      </w:r>
      <w:r w:rsidR="00321D0F">
        <w:rPr>
          <w:rFonts w:ascii="Times New Roman" w:hAnsi="Times New Roman"/>
          <w:sz w:val="28"/>
          <w:szCs w:val="28"/>
        </w:rPr>
        <w:t>тановленные Европейским Союзом,</w:t>
      </w:r>
      <w:r>
        <w:rPr>
          <w:rFonts w:ascii="Times New Roman" w:hAnsi="Times New Roman"/>
          <w:sz w:val="28"/>
          <w:szCs w:val="28"/>
        </w:rPr>
        <w:t xml:space="preserve"> существенно повлияли на эти связи.</w:t>
      </w:r>
    </w:p>
    <w:p w:rsidR="007E428A" w:rsidRDefault="00AB5F76" w:rsidP="00AB5F76">
      <w:pPr>
        <w:spacing w:after="0" w:line="360" w:lineRule="auto"/>
        <w:ind w:left="720" w:righ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Так, согласно данным, </w:t>
      </w:r>
      <w:r w:rsidR="00DD3C86">
        <w:rPr>
          <w:rFonts w:ascii="Times New Roman" w:hAnsi="Times New Roman"/>
          <w:sz w:val="28"/>
          <w:szCs w:val="28"/>
        </w:rPr>
        <w:t xml:space="preserve">предоставленным </w:t>
      </w:r>
      <w:r>
        <w:rPr>
          <w:rFonts w:ascii="Times New Roman" w:hAnsi="Times New Roman"/>
          <w:sz w:val="28"/>
          <w:szCs w:val="28"/>
        </w:rPr>
        <w:t xml:space="preserve">на официальном сайте «Экспортеры России», </w:t>
      </w:r>
      <w:r w:rsidRPr="00AB5F76">
        <w:rPr>
          <w:rFonts w:ascii="Times New Roman" w:hAnsi="Times New Roman"/>
          <w:sz w:val="28"/>
          <w:szCs w:val="28"/>
        </w:rPr>
        <w:t xml:space="preserve">В 2015 году общий товарооборот между Россией и Германией </w:t>
      </w:r>
      <w:r>
        <w:rPr>
          <w:rFonts w:ascii="Times New Roman" w:hAnsi="Times New Roman"/>
          <w:sz w:val="28"/>
          <w:szCs w:val="28"/>
        </w:rPr>
        <w:t xml:space="preserve">снизился с 2014г. с </w:t>
      </w:r>
      <w:r w:rsidRPr="00AB5F76">
        <w:rPr>
          <w:rFonts w:ascii="Times New Roman" w:hAnsi="Times New Roman"/>
          <w:sz w:val="28"/>
          <w:szCs w:val="28"/>
        </w:rPr>
        <w:t xml:space="preserve">$44,6 </w:t>
      </w:r>
      <w:proofErr w:type="gramStart"/>
      <w:r w:rsidRPr="00AB5F76">
        <w:rPr>
          <w:rFonts w:ascii="Times New Roman" w:hAnsi="Times New Roman"/>
          <w:sz w:val="28"/>
          <w:szCs w:val="28"/>
        </w:rPr>
        <w:t>млрд</w:t>
      </w:r>
      <w:proofErr w:type="gramEnd"/>
      <w:r w:rsidRPr="00AB5F76">
        <w:rPr>
          <w:rFonts w:ascii="Times New Roman" w:hAnsi="Times New Roman"/>
          <w:sz w:val="28"/>
          <w:szCs w:val="28"/>
        </w:rPr>
        <w:t xml:space="preserve"> долларов </w:t>
      </w:r>
      <w:r>
        <w:rPr>
          <w:rFonts w:ascii="Times New Roman" w:hAnsi="Times New Roman"/>
          <w:sz w:val="28"/>
          <w:szCs w:val="28"/>
        </w:rPr>
        <w:t xml:space="preserve">до </w:t>
      </w:r>
      <w:r w:rsidRPr="00AB5F76">
        <w:rPr>
          <w:rFonts w:ascii="Times New Roman" w:hAnsi="Times New Roman"/>
          <w:sz w:val="28"/>
          <w:szCs w:val="28"/>
        </w:rPr>
        <w:t xml:space="preserve"> </w:t>
      </w:r>
      <w:r w:rsidRPr="00AB5F76">
        <w:rPr>
          <w:rFonts w:ascii="Times New Roman" w:hAnsi="Times New Roman"/>
          <w:sz w:val="28"/>
          <w:szCs w:val="28"/>
        </w:rPr>
        <w:t xml:space="preserve">$57,9 млрд долларов </w:t>
      </w:r>
      <w:r>
        <w:rPr>
          <w:rFonts w:ascii="Times New Roman" w:hAnsi="Times New Roman"/>
          <w:sz w:val="28"/>
          <w:szCs w:val="28"/>
        </w:rPr>
        <w:t>(примерно на 23%).  Иными словами, сократился и экспорт, и импорт между этими двумя государствами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(Прил.</w:t>
      </w:r>
      <w:r w:rsidR="00FC687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, рис.3).</w:t>
      </w:r>
      <w:r w:rsidR="00DD3C86">
        <w:rPr>
          <w:rFonts w:ascii="Times New Roman" w:hAnsi="Times New Roman"/>
          <w:sz w:val="28"/>
          <w:szCs w:val="28"/>
        </w:rPr>
        <w:t xml:space="preserve"> </w:t>
      </w:r>
    </w:p>
    <w:p w:rsidR="00DD3C86" w:rsidRDefault="00DD3C86" w:rsidP="00AB5F76">
      <w:pPr>
        <w:spacing w:after="0" w:line="360" w:lineRule="auto"/>
        <w:ind w:left="720" w:righ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введенными санкциями, все внешнеэкономические связи России с европейскими странами</w:t>
      </w:r>
      <w:proofErr w:type="gramStart"/>
      <w:r>
        <w:rPr>
          <w:rFonts w:ascii="Times New Roman" w:hAnsi="Times New Roman"/>
          <w:sz w:val="28"/>
          <w:szCs w:val="28"/>
        </w:rPr>
        <w:t xml:space="preserve">,, </w:t>
      </w:r>
      <w:proofErr w:type="gramEnd"/>
      <w:r>
        <w:rPr>
          <w:rFonts w:ascii="Times New Roman" w:hAnsi="Times New Roman"/>
          <w:sz w:val="28"/>
          <w:szCs w:val="28"/>
        </w:rPr>
        <w:t xml:space="preserve">в том числе и с Германием, оказались крайне затруднены. Первый </w:t>
      </w:r>
      <w:proofErr w:type="spellStart"/>
      <w:r>
        <w:rPr>
          <w:rFonts w:ascii="Times New Roman" w:hAnsi="Times New Roman"/>
          <w:sz w:val="28"/>
          <w:szCs w:val="28"/>
        </w:rPr>
        <w:t>замминиста</w:t>
      </w:r>
      <w:proofErr w:type="spellEnd"/>
      <w:r>
        <w:rPr>
          <w:rFonts w:ascii="Times New Roman" w:hAnsi="Times New Roman"/>
          <w:sz w:val="28"/>
          <w:szCs w:val="28"/>
        </w:rPr>
        <w:t xml:space="preserve"> экономического развития Российской Федерации Алексей Лихачев со своей стороны отмечает, что</w:t>
      </w:r>
    </w:p>
    <w:p w:rsidR="00DD3C86" w:rsidRDefault="00DD3C86" w:rsidP="00DD3C86">
      <w:pPr>
        <w:spacing w:after="0" w:line="360" w:lineRule="auto"/>
        <w:ind w:left="720" w:right="851"/>
        <w:rPr>
          <w:rFonts w:ascii="Times New Roman" w:hAnsi="Times New Roman"/>
          <w:sz w:val="28"/>
          <w:szCs w:val="28"/>
        </w:rPr>
      </w:pPr>
      <w:r w:rsidRPr="00DD3C86">
        <w:rPr>
          <w:rFonts w:ascii="Times New Roman" w:hAnsi="Times New Roman"/>
          <w:sz w:val="28"/>
          <w:szCs w:val="28"/>
        </w:rPr>
        <w:t>"Снижение взаимной торговли не входит в интересы обеих стран, а санкции негативно отражаются на перспект</w:t>
      </w:r>
      <w:r>
        <w:rPr>
          <w:rFonts w:ascii="Times New Roman" w:hAnsi="Times New Roman"/>
          <w:sz w:val="28"/>
          <w:szCs w:val="28"/>
        </w:rPr>
        <w:t>ивных проектах сотрудничества", и тут с ним не поспоришь.</w:t>
      </w:r>
    </w:p>
    <w:p w:rsidR="00DD3C86" w:rsidRDefault="00DD3C86" w:rsidP="00DD3C86">
      <w:pPr>
        <w:spacing w:after="0" w:line="360" w:lineRule="auto"/>
        <w:ind w:left="720" w:righ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Несмотря на все трудности, с Германией постоянно ведутся переговоры по улучшению отношений и налаживанию торговых </w:t>
      </w:r>
      <w:r>
        <w:rPr>
          <w:rFonts w:ascii="Times New Roman" w:hAnsi="Times New Roman"/>
          <w:sz w:val="28"/>
          <w:szCs w:val="28"/>
        </w:rPr>
        <w:lastRenderedPageBreak/>
        <w:t>связей, предпринимаются</w:t>
      </w:r>
      <w:r w:rsidR="0098315E">
        <w:rPr>
          <w:rFonts w:ascii="Times New Roman" w:hAnsi="Times New Roman"/>
          <w:sz w:val="28"/>
          <w:szCs w:val="28"/>
        </w:rPr>
        <w:t xml:space="preserve"> попытки стабилизировать и повы</w:t>
      </w:r>
      <w:r>
        <w:rPr>
          <w:rFonts w:ascii="Times New Roman" w:hAnsi="Times New Roman"/>
          <w:sz w:val="28"/>
          <w:szCs w:val="28"/>
        </w:rPr>
        <w:t xml:space="preserve">сить экспорт и импорт </w:t>
      </w:r>
      <w:r w:rsidR="0098315E">
        <w:rPr>
          <w:rFonts w:ascii="Times New Roman" w:hAnsi="Times New Roman"/>
          <w:sz w:val="28"/>
          <w:szCs w:val="28"/>
        </w:rPr>
        <w:t xml:space="preserve"> обеих стран. </w:t>
      </w:r>
    </w:p>
    <w:p w:rsidR="00DD3C86" w:rsidRPr="00DD3C86" w:rsidRDefault="0098315E" w:rsidP="00DD3C86">
      <w:pPr>
        <w:spacing w:after="0" w:line="360" w:lineRule="auto"/>
        <w:ind w:left="720" w:righ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 стороны оборотов как российских, так и немецких капиталов, ситуация подобна товарообороту, то есть снизилась динамика поступления иностранного капитала в российскую экономику и доля российских капиталовложений в Германии.</w:t>
      </w:r>
      <w:r w:rsidR="00DD3C86" w:rsidRPr="00DD3C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Аналогичная ситуация наблюдается и со всеми видами инвестиций в обеих странах</w:t>
      </w:r>
      <w:proofErr w:type="gramStart"/>
      <w:r>
        <w:rPr>
          <w:rFonts w:ascii="Times New Roman" w:hAnsi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/>
          <w:sz w:val="28"/>
          <w:szCs w:val="28"/>
        </w:rPr>
        <w:t>Од,,,,,,,,,,,,,,,,</w:t>
      </w:r>
      <w:r w:rsidR="00432679">
        <w:rPr>
          <w:rFonts w:ascii="Times New Roman" w:hAnsi="Times New Roman"/>
          <w:sz w:val="28"/>
          <w:szCs w:val="28"/>
        </w:rPr>
        <w:t>,,,,,,,,,,,,,,,,,,,,,,</w:t>
      </w:r>
      <w:r w:rsidR="00110CE2">
        <w:rPr>
          <w:rFonts w:ascii="Times New Roman" w:hAnsi="Times New Roman"/>
          <w:sz w:val="28"/>
          <w:szCs w:val="28"/>
        </w:rPr>
        <w:t>,,,,,,,,,,,,,,,,,,,,,,,,,,,,,,,,,,,,,,,,,,,,,,,,,,,,,,,,,,,,,,,,,,,,,,,,,,,,,,,,,,,,</w:t>
      </w:r>
      <w:r w:rsidR="00F44325">
        <w:rPr>
          <w:rFonts w:ascii="Times New Roman" w:hAnsi="Times New Roman"/>
          <w:sz w:val="28"/>
          <w:szCs w:val="28"/>
        </w:rPr>
        <w:t>,,,,,,,,,,,,,,,,,,,,,,,,,,,,,,,,,,,,,,,,,,,,,,,,,,,,,,,,,,,,,,,,,,,,,,,,,,,,,,,,,,,,,,</w:t>
      </w:r>
    </w:p>
    <w:p w:rsidR="00DD3C86" w:rsidRPr="00DD3C86" w:rsidRDefault="00DD3C86" w:rsidP="00DD3C86">
      <w:pPr>
        <w:spacing w:after="0" w:line="360" w:lineRule="auto"/>
        <w:ind w:left="720" w:right="851"/>
        <w:rPr>
          <w:rFonts w:ascii="Times New Roman" w:hAnsi="Times New Roman"/>
          <w:sz w:val="28"/>
          <w:szCs w:val="28"/>
        </w:rPr>
      </w:pPr>
    </w:p>
    <w:p w:rsidR="007E428A" w:rsidRDefault="00DD3C86" w:rsidP="00DD3C86">
      <w:pPr>
        <w:spacing w:after="0" w:line="360" w:lineRule="auto"/>
        <w:ind w:left="720" w:right="851"/>
        <w:rPr>
          <w:rFonts w:ascii="Times New Roman" w:hAnsi="Times New Roman"/>
          <w:sz w:val="28"/>
          <w:szCs w:val="28"/>
        </w:rPr>
      </w:pPr>
      <w:r w:rsidRPr="00DD3C86">
        <w:rPr>
          <w:rFonts w:ascii="Times New Roman" w:hAnsi="Times New Roman"/>
          <w:sz w:val="28"/>
          <w:szCs w:val="28"/>
        </w:rPr>
        <w:t xml:space="preserve">В 2014 г. наблюдался рост инвестиционных потоков из России в Германию. За 9 месяцев 2014 г. объем прямых российских инвестиций в ФРГ составил $1,17 </w:t>
      </w:r>
      <w:proofErr w:type="gramStart"/>
      <w:r w:rsidRPr="00DD3C86">
        <w:rPr>
          <w:rFonts w:ascii="Times New Roman" w:hAnsi="Times New Roman"/>
          <w:sz w:val="28"/>
          <w:szCs w:val="28"/>
        </w:rPr>
        <w:t>млрд</w:t>
      </w:r>
      <w:proofErr w:type="gramEnd"/>
      <w:r w:rsidRPr="00DD3C86">
        <w:rPr>
          <w:rFonts w:ascii="Times New Roman" w:hAnsi="Times New Roman"/>
          <w:sz w:val="28"/>
          <w:szCs w:val="28"/>
        </w:rPr>
        <w:t xml:space="preserve"> (последние открытые данные ЦБ РФ).</w:t>
      </w:r>
    </w:p>
    <w:p w:rsidR="007E428A" w:rsidRDefault="00F44325" w:rsidP="007E428A">
      <w:pPr>
        <w:spacing w:after="0" w:line="360" w:lineRule="auto"/>
        <w:ind w:left="720" w:righ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,,,,,,,,,,,,,,,,,,,,,,,,,,,,,,,,,,,,,,,,,,,,,,,,,,,,,,,,,,,,,,,,,,,,,,,,,,,,,,,,,,,,,,,,,,,,,,,,,,,,,,,,,,,,,,,,,,,,,,,,,нго</w:t>
      </w:r>
      <w:bookmarkStart w:id="0" w:name="_GoBack"/>
      <w:bookmarkEnd w:id="0"/>
    </w:p>
    <w:p w:rsidR="007E428A" w:rsidRDefault="007E428A" w:rsidP="007E428A">
      <w:pPr>
        <w:spacing w:after="0" w:line="360" w:lineRule="auto"/>
        <w:ind w:left="720" w:right="851"/>
        <w:rPr>
          <w:rFonts w:ascii="Times New Roman" w:hAnsi="Times New Roman"/>
          <w:sz w:val="28"/>
          <w:szCs w:val="28"/>
        </w:rPr>
      </w:pPr>
    </w:p>
    <w:p w:rsidR="007E428A" w:rsidRDefault="007E428A" w:rsidP="007E428A">
      <w:pPr>
        <w:spacing w:after="0" w:line="360" w:lineRule="auto"/>
        <w:ind w:left="720" w:right="851"/>
        <w:rPr>
          <w:rFonts w:ascii="Times New Roman" w:hAnsi="Times New Roman"/>
          <w:sz w:val="28"/>
          <w:szCs w:val="28"/>
        </w:rPr>
      </w:pPr>
    </w:p>
    <w:p w:rsidR="007E428A" w:rsidRDefault="007E428A" w:rsidP="007E428A">
      <w:pPr>
        <w:spacing w:after="0" w:line="360" w:lineRule="auto"/>
        <w:ind w:left="720" w:right="851"/>
        <w:rPr>
          <w:rFonts w:ascii="Times New Roman" w:hAnsi="Times New Roman"/>
          <w:sz w:val="28"/>
          <w:szCs w:val="28"/>
        </w:rPr>
      </w:pPr>
    </w:p>
    <w:p w:rsidR="007E428A" w:rsidRDefault="007E428A" w:rsidP="007E428A">
      <w:pPr>
        <w:spacing w:after="0" w:line="360" w:lineRule="auto"/>
        <w:ind w:left="720" w:right="851"/>
        <w:rPr>
          <w:rFonts w:ascii="Times New Roman" w:hAnsi="Times New Roman"/>
          <w:sz w:val="28"/>
          <w:szCs w:val="28"/>
        </w:rPr>
      </w:pPr>
    </w:p>
    <w:p w:rsidR="007E428A" w:rsidRDefault="007E428A" w:rsidP="007E428A">
      <w:pPr>
        <w:spacing w:after="0" w:line="360" w:lineRule="auto"/>
        <w:ind w:left="720" w:right="851"/>
        <w:rPr>
          <w:rFonts w:ascii="Times New Roman" w:hAnsi="Times New Roman"/>
          <w:sz w:val="28"/>
          <w:szCs w:val="28"/>
        </w:rPr>
      </w:pPr>
    </w:p>
    <w:p w:rsidR="007E428A" w:rsidRDefault="007E428A" w:rsidP="007E428A">
      <w:pPr>
        <w:spacing w:after="0" w:line="360" w:lineRule="auto"/>
        <w:ind w:left="720" w:right="851"/>
        <w:rPr>
          <w:rFonts w:ascii="Times New Roman" w:hAnsi="Times New Roman"/>
          <w:sz w:val="28"/>
          <w:szCs w:val="28"/>
        </w:rPr>
      </w:pPr>
    </w:p>
    <w:p w:rsidR="007E428A" w:rsidRDefault="007E428A" w:rsidP="007E428A">
      <w:pPr>
        <w:spacing w:after="0" w:line="360" w:lineRule="auto"/>
        <w:ind w:left="720" w:right="851"/>
        <w:rPr>
          <w:rFonts w:ascii="Times New Roman" w:hAnsi="Times New Roman"/>
          <w:sz w:val="28"/>
          <w:szCs w:val="28"/>
        </w:rPr>
      </w:pPr>
    </w:p>
    <w:p w:rsidR="007E428A" w:rsidRDefault="007E428A" w:rsidP="007E428A">
      <w:pPr>
        <w:spacing w:after="0" w:line="360" w:lineRule="auto"/>
        <w:ind w:left="720" w:right="851"/>
        <w:rPr>
          <w:rFonts w:ascii="Times New Roman" w:hAnsi="Times New Roman"/>
          <w:sz w:val="28"/>
          <w:szCs w:val="28"/>
        </w:rPr>
      </w:pPr>
    </w:p>
    <w:p w:rsidR="00FC6875" w:rsidRDefault="00FC6875" w:rsidP="00FC6875">
      <w:pPr>
        <w:spacing w:after="0" w:line="360" w:lineRule="auto"/>
        <w:ind w:right="851"/>
        <w:rPr>
          <w:rFonts w:ascii="Times New Roman" w:hAnsi="Times New Roman"/>
          <w:sz w:val="28"/>
          <w:szCs w:val="28"/>
        </w:rPr>
      </w:pPr>
    </w:p>
    <w:p w:rsidR="0098315E" w:rsidRDefault="0098315E" w:rsidP="00FC6875">
      <w:pPr>
        <w:spacing w:after="0" w:line="360" w:lineRule="auto"/>
        <w:ind w:right="851"/>
        <w:rPr>
          <w:rFonts w:ascii="Times New Roman" w:hAnsi="Times New Roman"/>
          <w:sz w:val="28"/>
          <w:szCs w:val="28"/>
        </w:rPr>
      </w:pPr>
    </w:p>
    <w:p w:rsidR="0098315E" w:rsidRDefault="0098315E" w:rsidP="00FC6875">
      <w:pPr>
        <w:spacing w:after="0" w:line="360" w:lineRule="auto"/>
        <w:ind w:right="851"/>
        <w:rPr>
          <w:rFonts w:ascii="Times New Roman" w:hAnsi="Times New Roman"/>
          <w:sz w:val="28"/>
          <w:szCs w:val="28"/>
        </w:rPr>
      </w:pPr>
    </w:p>
    <w:p w:rsidR="0098315E" w:rsidRDefault="0098315E" w:rsidP="00FC6875">
      <w:pPr>
        <w:spacing w:after="0" w:line="360" w:lineRule="auto"/>
        <w:ind w:right="851"/>
        <w:rPr>
          <w:rFonts w:ascii="Times New Roman" w:hAnsi="Times New Roman"/>
          <w:sz w:val="28"/>
          <w:szCs w:val="28"/>
        </w:rPr>
      </w:pPr>
    </w:p>
    <w:p w:rsidR="0098315E" w:rsidRDefault="0098315E" w:rsidP="00FC6875">
      <w:pPr>
        <w:spacing w:after="0" w:line="360" w:lineRule="auto"/>
        <w:ind w:right="851"/>
        <w:rPr>
          <w:rFonts w:ascii="Times New Roman" w:hAnsi="Times New Roman"/>
          <w:sz w:val="28"/>
          <w:szCs w:val="28"/>
        </w:rPr>
      </w:pPr>
    </w:p>
    <w:p w:rsidR="0098315E" w:rsidRDefault="0098315E" w:rsidP="00FC6875">
      <w:pPr>
        <w:spacing w:after="0" w:line="360" w:lineRule="auto"/>
        <w:ind w:right="851"/>
        <w:rPr>
          <w:rFonts w:ascii="Times New Roman" w:hAnsi="Times New Roman"/>
          <w:sz w:val="28"/>
          <w:szCs w:val="28"/>
        </w:rPr>
      </w:pPr>
    </w:p>
    <w:p w:rsidR="0098315E" w:rsidRDefault="0098315E" w:rsidP="00FC6875">
      <w:pPr>
        <w:spacing w:after="0" w:line="360" w:lineRule="auto"/>
        <w:ind w:right="851"/>
        <w:rPr>
          <w:rFonts w:ascii="Times New Roman" w:hAnsi="Times New Roman"/>
          <w:sz w:val="28"/>
          <w:szCs w:val="28"/>
        </w:rPr>
      </w:pPr>
    </w:p>
    <w:p w:rsidR="007E428A" w:rsidRDefault="007E428A" w:rsidP="00FC6875">
      <w:pPr>
        <w:spacing w:after="0" w:line="360" w:lineRule="auto"/>
        <w:ind w:righ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1.</w:t>
      </w:r>
    </w:p>
    <w:p w:rsidR="007E428A" w:rsidRDefault="007E428A" w:rsidP="007E428A">
      <w:pPr>
        <w:spacing w:after="0" w:line="360" w:lineRule="auto"/>
        <w:ind w:left="720" w:righ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 1.</w:t>
      </w:r>
      <w:r w:rsidRPr="007E428A">
        <w:t xml:space="preserve"> </w:t>
      </w:r>
      <w:r w:rsidRPr="007E428A">
        <w:rPr>
          <w:rFonts w:ascii="Times New Roman" w:hAnsi="Times New Roman"/>
          <w:sz w:val="28"/>
          <w:szCs w:val="28"/>
        </w:rPr>
        <w:t>Товарная структура российского экспорта в Германию в 2015 году.</w:t>
      </w:r>
    </w:p>
    <w:p w:rsidR="007E428A" w:rsidRDefault="007E428A" w:rsidP="00FC6875">
      <w:pPr>
        <w:spacing w:after="0" w:line="360" w:lineRule="auto"/>
        <w:ind w:righ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362B6AD" wp14:editId="7D06AE36">
            <wp:extent cx="5985387" cy="3381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c213817e645a32a06123b079656b9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1054" cy="3384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28A" w:rsidRDefault="007E428A" w:rsidP="007E428A">
      <w:pPr>
        <w:spacing w:after="0" w:line="360" w:lineRule="auto"/>
        <w:ind w:left="720" w:righ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 2.</w:t>
      </w:r>
      <w:r w:rsidRPr="007E428A">
        <w:t xml:space="preserve"> </w:t>
      </w:r>
      <w:r w:rsidRPr="007E428A">
        <w:rPr>
          <w:rFonts w:ascii="Times New Roman" w:hAnsi="Times New Roman"/>
          <w:sz w:val="28"/>
          <w:szCs w:val="28"/>
        </w:rPr>
        <w:t>Товарная структура российского импорта из Германии в 2015 году.</w:t>
      </w:r>
    </w:p>
    <w:p w:rsidR="007E428A" w:rsidRDefault="007E428A" w:rsidP="00FC6875">
      <w:pPr>
        <w:spacing w:after="0" w:line="360" w:lineRule="auto"/>
        <w:ind w:righ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9544F80" wp14:editId="027A9F2C">
            <wp:extent cx="6448881" cy="3076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d420f69379da599f80a08162994fc8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2813" cy="3078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28A" w:rsidRDefault="007E428A" w:rsidP="007E428A">
      <w:pPr>
        <w:spacing w:after="0" w:line="360" w:lineRule="auto"/>
        <w:ind w:left="720" w:right="851"/>
        <w:rPr>
          <w:rFonts w:ascii="Times New Roman" w:hAnsi="Times New Roman"/>
          <w:sz w:val="28"/>
          <w:szCs w:val="28"/>
        </w:rPr>
      </w:pPr>
    </w:p>
    <w:p w:rsidR="007E428A" w:rsidRDefault="007E428A" w:rsidP="007E428A">
      <w:pPr>
        <w:spacing w:after="0" w:line="360" w:lineRule="auto"/>
        <w:ind w:left="720" w:right="851"/>
        <w:rPr>
          <w:rFonts w:ascii="Times New Roman" w:hAnsi="Times New Roman"/>
          <w:sz w:val="28"/>
          <w:szCs w:val="28"/>
        </w:rPr>
      </w:pPr>
    </w:p>
    <w:p w:rsidR="007E428A" w:rsidRDefault="007E428A" w:rsidP="007E428A">
      <w:pPr>
        <w:spacing w:after="0" w:line="360" w:lineRule="auto"/>
        <w:ind w:left="720" w:right="851"/>
        <w:rPr>
          <w:rFonts w:ascii="Times New Roman" w:hAnsi="Times New Roman"/>
          <w:sz w:val="28"/>
          <w:szCs w:val="28"/>
        </w:rPr>
      </w:pPr>
    </w:p>
    <w:p w:rsidR="007E428A" w:rsidRDefault="007E428A" w:rsidP="007E428A">
      <w:pPr>
        <w:spacing w:after="0" w:line="360" w:lineRule="auto"/>
        <w:ind w:left="720" w:right="851"/>
        <w:rPr>
          <w:rFonts w:ascii="Times New Roman" w:hAnsi="Times New Roman"/>
          <w:sz w:val="28"/>
          <w:szCs w:val="28"/>
        </w:rPr>
      </w:pPr>
    </w:p>
    <w:p w:rsidR="007E428A" w:rsidRDefault="00FC6875" w:rsidP="007E428A">
      <w:pPr>
        <w:spacing w:after="0" w:line="360" w:lineRule="auto"/>
        <w:ind w:left="720" w:righ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2.</w:t>
      </w:r>
    </w:p>
    <w:p w:rsidR="00FC6875" w:rsidRDefault="00FC6875" w:rsidP="007E428A">
      <w:pPr>
        <w:spacing w:after="0" w:line="360" w:lineRule="auto"/>
        <w:ind w:left="720" w:righ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 3.</w:t>
      </w:r>
      <w:r w:rsidRPr="00FC6875">
        <w:t xml:space="preserve"> </w:t>
      </w:r>
      <w:r w:rsidRPr="00FC6875">
        <w:rPr>
          <w:rFonts w:ascii="Times New Roman" w:hAnsi="Times New Roman"/>
          <w:sz w:val="28"/>
          <w:szCs w:val="28"/>
        </w:rPr>
        <w:t>Экспорт и импорт между Россией и Германией за 6 лет (</w:t>
      </w:r>
      <w:proofErr w:type="gramStart"/>
      <w:r w:rsidRPr="00FC6875">
        <w:rPr>
          <w:rFonts w:ascii="Times New Roman" w:hAnsi="Times New Roman"/>
          <w:sz w:val="28"/>
          <w:szCs w:val="28"/>
        </w:rPr>
        <w:t>млрд</w:t>
      </w:r>
      <w:proofErr w:type="gramEnd"/>
      <w:r w:rsidRPr="00FC6875">
        <w:rPr>
          <w:rFonts w:ascii="Times New Roman" w:hAnsi="Times New Roman"/>
          <w:sz w:val="28"/>
          <w:szCs w:val="28"/>
        </w:rPr>
        <w:t xml:space="preserve"> долл. США)</w:t>
      </w:r>
      <w:r>
        <w:rPr>
          <w:rFonts w:ascii="Times New Roman" w:hAnsi="Times New Roman"/>
          <w:sz w:val="28"/>
          <w:szCs w:val="28"/>
        </w:rPr>
        <w:t>.</w:t>
      </w:r>
    </w:p>
    <w:p w:rsidR="00FC6875" w:rsidRDefault="00FC6875" w:rsidP="007E428A">
      <w:pPr>
        <w:spacing w:after="0" w:line="360" w:lineRule="auto"/>
        <w:ind w:left="720" w:righ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688889" cy="365714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9b7703e66148b8b9ce3a9817b9b9a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8889" cy="3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28A" w:rsidRDefault="007E428A" w:rsidP="007E428A">
      <w:pPr>
        <w:spacing w:after="0" w:line="360" w:lineRule="auto"/>
        <w:ind w:left="720" w:right="851"/>
        <w:rPr>
          <w:rFonts w:ascii="Times New Roman" w:hAnsi="Times New Roman"/>
          <w:sz w:val="28"/>
          <w:szCs w:val="28"/>
        </w:rPr>
      </w:pPr>
    </w:p>
    <w:p w:rsidR="007E428A" w:rsidRDefault="007E428A" w:rsidP="007E428A">
      <w:pPr>
        <w:spacing w:after="0" w:line="360" w:lineRule="auto"/>
        <w:ind w:left="720" w:right="851"/>
        <w:rPr>
          <w:rFonts w:ascii="Times New Roman" w:hAnsi="Times New Roman"/>
          <w:sz w:val="28"/>
          <w:szCs w:val="28"/>
        </w:rPr>
      </w:pPr>
    </w:p>
    <w:p w:rsidR="007E428A" w:rsidRDefault="007E428A" w:rsidP="007E428A">
      <w:pPr>
        <w:spacing w:after="0" w:line="360" w:lineRule="auto"/>
        <w:ind w:left="720" w:right="851"/>
        <w:rPr>
          <w:rFonts w:ascii="Times New Roman" w:hAnsi="Times New Roman"/>
          <w:sz w:val="28"/>
          <w:szCs w:val="28"/>
        </w:rPr>
      </w:pPr>
    </w:p>
    <w:p w:rsidR="007E428A" w:rsidRDefault="007E428A" w:rsidP="007E428A">
      <w:pPr>
        <w:spacing w:after="0" w:line="360" w:lineRule="auto"/>
        <w:ind w:left="720" w:right="851"/>
        <w:rPr>
          <w:rFonts w:ascii="Times New Roman" w:hAnsi="Times New Roman"/>
          <w:sz w:val="28"/>
          <w:szCs w:val="28"/>
        </w:rPr>
      </w:pPr>
    </w:p>
    <w:p w:rsidR="007E428A" w:rsidRDefault="007E428A" w:rsidP="007E428A">
      <w:pPr>
        <w:spacing w:after="0" w:line="360" w:lineRule="auto"/>
        <w:ind w:left="720" w:right="851"/>
        <w:rPr>
          <w:rFonts w:ascii="Times New Roman" w:hAnsi="Times New Roman"/>
          <w:sz w:val="28"/>
          <w:szCs w:val="28"/>
        </w:rPr>
      </w:pPr>
    </w:p>
    <w:p w:rsidR="007E428A" w:rsidRDefault="007E428A" w:rsidP="007E428A">
      <w:pPr>
        <w:spacing w:after="0" w:line="360" w:lineRule="auto"/>
        <w:ind w:left="720" w:right="851"/>
        <w:rPr>
          <w:rFonts w:ascii="Times New Roman" w:hAnsi="Times New Roman"/>
          <w:sz w:val="28"/>
          <w:szCs w:val="28"/>
        </w:rPr>
      </w:pPr>
    </w:p>
    <w:p w:rsidR="007E428A" w:rsidRPr="00D44098" w:rsidRDefault="007E428A" w:rsidP="007E428A">
      <w:pPr>
        <w:spacing w:after="0" w:line="360" w:lineRule="auto"/>
        <w:ind w:left="720" w:right="851"/>
        <w:rPr>
          <w:rFonts w:ascii="Times New Roman" w:hAnsi="Times New Roman"/>
          <w:sz w:val="28"/>
          <w:szCs w:val="28"/>
        </w:rPr>
      </w:pPr>
    </w:p>
    <w:sectPr w:rsidR="007E428A" w:rsidRPr="00D44098" w:rsidSect="00DF5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3003"/>
    <w:multiLevelType w:val="hybridMultilevel"/>
    <w:tmpl w:val="3488CD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DF2347"/>
    <w:multiLevelType w:val="hybridMultilevel"/>
    <w:tmpl w:val="21A2997C"/>
    <w:lvl w:ilvl="0" w:tplc="CAFCDA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42761A"/>
    <w:multiLevelType w:val="hybridMultilevel"/>
    <w:tmpl w:val="FBD0DC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07B3B"/>
    <w:multiLevelType w:val="hybridMultilevel"/>
    <w:tmpl w:val="BA5E5EE6"/>
    <w:lvl w:ilvl="0" w:tplc="4300B0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AB469A"/>
    <w:multiLevelType w:val="hybridMultilevel"/>
    <w:tmpl w:val="AD88BB6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5DF73BD"/>
    <w:multiLevelType w:val="hybridMultilevel"/>
    <w:tmpl w:val="58F424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D4C18C">
      <w:numFmt w:val="bullet"/>
      <w:lvlText w:val="•"/>
      <w:lvlJc w:val="left"/>
      <w:pPr>
        <w:ind w:left="2644" w:hanging="855"/>
      </w:pPr>
      <w:rPr>
        <w:rFonts w:ascii="Georgia" w:eastAsia="Times New Roman" w:hAnsi="Georgia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AAC1691"/>
    <w:multiLevelType w:val="hybridMultilevel"/>
    <w:tmpl w:val="F86AB2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446AA3"/>
    <w:multiLevelType w:val="multilevel"/>
    <w:tmpl w:val="8250A2B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63487DEB"/>
    <w:multiLevelType w:val="hybridMultilevel"/>
    <w:tmpl w:val="EB2214BC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64637542"/>
    <w:multiLevelType w:val="hybridMultilevel"/>
    <w:tmpl w:val="FCA01A52"/>
    <w:lvl w:ilvl="0" w:tplc="A664DA0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6BD2D79"/>
    <w:multiLevelType w:val="hybridMultilevel"/>
    <w:tmpl w:val="531A9180"/>
    <w:lvl w:ilvl="0" w:tplc="20D4C18C">
      <w:numFmt w:val="bullet"/>
      <w:lvlText w:val="•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917C12"/>
    <w:multiLevelType w:val="hybridMultilevel"/>
    <w:tmpl w:val="CAD045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092FA4"/>
    <w:multiLevelType w:val="multilevel"/>
    <w:tmpl w:val="B9DA5A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793A09E0"/>
    <w:multiLevelType w:val="hybridMultilevel"/>
    <w:tmpl w:val="BBC284B0"/>
    <w:lvl w:ilvl="0" w:tplc="E346B97E">
      <w:start w:val="1"/>
      <w:numFmt w:val="decimal"/>
      <w:lvlText w:val="%1)"/>
      <w:lvlJc w:val="left"/>
      <w:pPr>
        <w:ind w:left="1069" w:hanging="360"/>
      </w:pPr>
      <w:rPr>
        <w:rFonts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"/>
  </w:num>
  <w:num w:numId="3">
    <w:abstractNumId w:val="13"/>
  </w:num>
  <w:num w:numId="4">
    <w:abstractNumId w:val="0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11"/>
  </w:num>
  <w:num w:numId="10">
    <w:abstractNumId w:val="3"/>
  </w:num>
  <w:num w:numId="11">
    <w:abstractNumId w:val="10"/>
  </w:num>
  <w:num w:numId="12">
    <w:abstractNumId w:val="9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C7B"/>
    <w:rsid w:val="00023102"/>
    <w:rsid w:val="000A4942"/>
    <w:rsid w:val="000A5356"/>
    <w:rsid w:val="000D510A"/>
    <w:rsid w:val="0010745A"/>
    <w:rsid w:val="00110CE2"/>
    <w:rsid w:val="00130F3A"/>
    <w:rsid w:val="0014625B"/>
    <w:rsid w:val="0017414C"/>
    <w:rsid w:val="00182289"/>
    <w:rsid w:val="00182B80"/>
    <w:rsid w:val="00187BD8"/>
    <w:rsid w:val="001A5B3A"/>
    <w:rsid w:val="001A7D01"/>
    <w:rsid w:val="001C3698"/>
    <w:rsid w:val="001D1C68"/>
    <w:rsid w:val="001E5780"/>
    <w:rsid w:val="001F57F8"/>
    <w:rsid w:val="00206CBE"/>
    <w:rsid w:val="002228F9"/>
    <w:rsid w:val="00234A9A"/>
    <w:rsid w:val="00267A5E"/>
    <w:rsid w:val="002776DD"/>
    <w:rsid w:val="00294282"/>
    <w:rsid w:val="002B51D0"/>
    <w:rsid w:val="002B65D0"/>
    <w:rsid w:val="002C433D"/>
    <w:rsid w:val="002C64C7"/>
    <w:rsid w:val="002E0742"/>
    <w:rsid w:val="00306039"/>
    <w:rsid w:val="00321D0F"/>
    <w:rsid w:val="00330F03"/>
    <w:rsid w:val="00333EAC"/>
    <w:rsid w:val="003575E5"/>
    <w:rsid w:val="00391438"/>
    <w:rsid w:val="003919DC"/>
    <w:rsid w:val="003C0AB0"/>
    <w:rsid w:val="003C18FC"/>
    <w:rsid w:val="003E4BC0"/>
    <w:rsid w:val="004037E0"/>
    <w:rsid w:val="00424585"/>
    <w:rsid w:val="00432679"/>
    <w:rsid w:val="00444B38"/>
    <w:rsid w:val="0044670D"/>
    <w:rsid w:val="00451332"/>
    <w:rsid w:val="00463D0B"/>
    <w:rsid w:val="00497994"/>
    <w:rsid w:val="004B2F56"/>
    <w:rsid w:val="004D0DB6"/>
    <w:rsid w:val="004F2C13"/>
    <w:rsid w:val="00503CB0"/>
    <w:rsid w:val="00547DA6"/>
    <w:rsid w:val="00550020"/>
    <w:rsid w:val="005502AF"/>
    <w:rsid w:val="00561018"/>
    <w:rsid w:val="0059715C"/>
    <w:rsid w:val="005A7C87"/>
    <w:rsid w:val="005B6A97"/>
    <w:rsid w:val="005D4276"/>
    <w:rsid w:val="005E3AFA"/>
    <w:rsid w:val="005F0F29"/>
    <w:rsid w:val="00614A4D"/>
    <w:rsid w:val="006413A2"/>
    <w:rsid w:val="006A683B"/>
    <w:rsid w:val="006D2F50"/>
    <w:rsid w:val="00734E3F"/>
    <w:rsid w:val="007465C6"/>
    <w:rsid w:val="007507E6"/>
    <w:rsid w:val="00752579"/>
    <w:rsid w:val="00780502"/>
    <w:rsid w:val="007A25E9"/>
    <w:rsid w:val="007C778D"/>
    <w:rsid w:val="007E428A"/>
    <w:rsid w:val="007F7244"/>
    <w:rsid w:val="00830B30"/>
    <w:rsid w:val="00833BB4"/>
    <w:rsid w:val="00892DDD"/>
    <w:rsid w:val="008A7073"/>
    <w:rsid w:val="008B0B4B"/>
    <w:rsid w:val="00957E4F"/>
    <w:rsid w:val="00962779"/>
    <w:rsid w:val="00964130"/>
    <w:rsid w:val="0098315E"/>
    <w:rsid w:val="0099306A"/>
    <w:rsid w:val="00997DA3"/>
    <w:rsid w:val="009A6B1E"/>
    <w:rsid w:val="009B20CA"/>
    <w:rsid w:val="009D58C4"/>
    <w:rsid w:val="00A00D89"/>
    <w:rsid w:val="00A749A7"/>
    <w:rsid w:val="00A866CD"/>
    <w:rsid w:val="00A94DB4"/>
    <w:rsid w:val="00AB5F76"/>
    <w:rsid w:val="00AC5C37"/>
    <w:rsid w:val="00AC6C7B"/>
    <w:rsid w:val="00B02708"/>
    <w:rsid w:val="00B05A8D"/>
    <w:rsid w:val="00B2517E"/>
    <w:rsid w:val="00B34F8B"/>
    <w:rsid w:val="00B82AF5"/>
    <w:rsid w:val="00BA72A4"/>
    <w:rsid w:val="00BB2F17"/>
    <w:rsid w:val="00BC226E"/>
    <w:rsid w:val="00BF2CE4"/>
    <w:rsid w:val="00BF33F3"/>
    <w:rsid w:val="00C21239"/>
    <w:rsid w:val="00C54AD5"/>
    <w:rsid w:val="00CC69AC"/>
    <w:rsid w:val="00CE7415"/>
    <w:rsid w:val="00D44098"/>
    <w:rsid w:val="00D62AFB"/>
    <w:rsid w:val="00DA23E7"/>
    <w:rsid w:val="00DD3C86"/>
    <w:rsid w:val="00DD46A3"/>
    <w:rsid w:val="00DF2788"/>
    <w:rsid w:val="00DF5EDA"/>
    <w:rsid w:val="00E02143"/>
    <w:rsid w:val="00E1078C"/>
    <w:rsid w:val="00E21297"/>
    <w:rsid w:val="00E317E6"/>
    <w:rsid w:val="00E74439"/>
    <w:rsid w:val="00EC0238"/>
    <w:rsid w:val="00EC576C"/>
    <w:rsid w:val="00EE4E41"/>
    <w:rsid w:val="00EF7736"/>
    <w:rsid w:val="00F040BF"/>
    <w:rsid w:val="00F44325"/>
    <w:rsid w:val="00F4621A"/>
    <w:rsid w:val="00F82E90"/>
    <w:rsid w:val="00F8362C"/>
    <w:rsid w:val="00FB0B40"/>
    <w:rsid w:val="00FB4A4C"/>
    <w:rsid w:val="00FB77C4"/>
    <w:rsid w:val="00FC6875"/>
    <w:rsid w:val="00FD1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4A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3F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54A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C54AD5"/>
  </w:style>
  <w:style w:type="paragraph" w:styleId="a4">
    <w:name w:val="Normal (Web)"/>
    <w:basedOn w:val="a"/>
    <w:uiPriority w:val="99"/>
    <w:semiHidden/>
    <w:unhideWhenUsed/>
    <w:rsid w:val="002B5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4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42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4A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3F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54A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C54AD5"/>
  </w:style>
  <w:style w:type="paragraph" w:styleId="a4">
    <w:name w:val="Normal (Web)"/>
    <w:basedOn w:val="a"/>
    <w:uiPriority w:val="99"/>
    <w:semiHidden/>
    <w:unhideWhenUsed/>
    <w:rsid w:val="002B5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4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4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82747-DD3D-4A3E-BDF9-A1AADBB2F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25</Pages>
  <Words>4436</Words>
  <Characters>25289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46</cp:revision>
  <dcterms:created xsi:type="dcterms:W3CDTF">2016-04-24T04:18:00Z</dcterms:created>
  <dcterms:modified xsi:type="dcterms:W3CDTF">2016-04-24T12:23:00Z</dcterms:modified>
</cp:coreProperties>
</file>