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59865" w14:textId="77777777" w:rsidR="00D037C9" w:rsidRPr="00D037C9" w:rsidRDefault="00D037C9" w:rsidP="00D037C9">
      <w:pPr>
        <w:shd w:val="clear" w:color="auto" w:fill="FFFFFF"/>
        <w:spacing w:after="0" w:line="240" w:lineRule="auto"/>
        <w:jc w:val="center"/>
        <w:rPr>
          <w:rFonts w:ascii="Times New Roman" w:hAnsi="Times New Roman" w:cs="Times New Roman"/>
          <w:b/>
          <w:bCs/>
          <w:spacing w:val="-9"/>
          <w:sz w:val="28"/>
          <w:szCs w:val="28"/>
        </w:rPr>
      </w:pPr>
      <w:r w:rsidRPr="00D037C9">
        <w:rPr>
          <w:rFonts w:ascii="Times New Roman" w:hAnsi="Times New Roman" w:cs="Times New Roman"/>
          <w:b/>
          <w:bCs/>
          <w:spacing w:val="-10"/>
          <w:sz w:val="28"/>
          <w:szCs w:val="28"/>
        </w:rPr>
        <w:t xml:space="preserve">МИНИСТЕРСТВО НАУКИ И ВЫСШЕГО </w:t>
      </w:r>
      <w:proofErr w:type="gramStart"/>
      <w:r w:rsidRPr="00D037C9">
        <w:rPr>
          <w:rFonts w:ascii="Times New Roman" w:hAnsi="Times New Roman" w:cs="Times New Roman"/>
          <w:b/>
          <w:bCs/>
          <w:spacing w:val="-10"/>
          <w:sz w:val="28"/>
          <w:szCs w:val="28"/>
        </w:rPr>
        <w:t>ОБРАЗОВАНИЯ  РФ</w:t>
      </w:r>
      <w:proofErr w:type="gramEnd"/>
    </w:p>
    <w:p w14:paraId="04842639" w14:textId="77777777" w:rsidR="00D037C9" w:rsidRPr="00D037C9" w:rsidRDefault="00D037C9" w:rsidP="00D037C9">
      <w:pPr>
        <w:spacing w:after="0" w:line="240" w:lineRule="auto"/>
        <w:jc w:val="center"/>
        <w:rPr>
          <w:rFonts w:ascii="Times New Roman" w:hAnsi="Times New Roman" w:cs="Times New Roman"/>
          <w:b/>
          <w:bCs/>
          <w:sz w:val="28"/>
          <w:szCs w:val="28"/>
        </w:rPr>
      </w:pPr>
      <w:r w:rsidRPr="00D037C9">
        <w:rPr>
          <w:rFonts w:ascii="Times New Roman" w:hAnsi="Times New Roman" w:cs="Times New Roman"/>
          <w:b/>
          <w:bCs/>
          <w:sz w:val="28"/>
          <w:szCs w:val="28"/>
        </w:rPr>
        <w:t xml:space="preserve">Федеральное государственное бюджетное </w:t>
      </w:r>
    </w:p>
    <w:p w14:paraId="5CBB0FC7" w14:textId="77777777" w:rsidR="00D037C9" w:rsidRPr="00D037C9" w:rsidRDefault="00D037C9" w:rsidP="00D037C9">
      <w:pPr>
        <w:spacing w:after="0" w:line="240" w:lineRule="auto"/>
        <w:jc w:val="center"/>
        <w:rPr>
          <w:rFonts w:ascii="Times New Roman" w:hAnsi="Times New Roman" w:cs="Times New Roman"/>
          <w:b/>
          <w:bCs/>
          <w:sz w:val="28"/>
          <w:szCs w:val="28"/>
        </w:rPr>
      </w:pPr>
      <w:r w:rsidRPr="00D037C9">
        <w:rPr>
          <w:rFonts w:ascii="Times New Roman" w:hAnsi="Times New Roman" w:cs="Times New Roman"/>
          <w:b/>
          <w:bCs/>
          <w:sz w:val="28"/>
          <w:szCs w:val="28"/>
        </w:rPr>
        <w:t xml:space="preserve">образовательное учреждение </w:t>
      </w:r>
    </w:p>
    <w:p w14:paraId="0F59328B" w14:textId="77777777" w:rsidR="00D037C9" w:rsidRPr="00D037C9" w:rsidRDefault="00D037C9" w:rsidP="00D037C9">
      <w:pPr>
        <w:spacing w:after="0" w:line="240" w:lineRule="auto"/>
        <w:jc w:val="center"/>
        <w:rPr>
          <w:rFonts w:ascii="Times New Roman" w:hAnsi="Times New Roman" w:cs="Times New Roman"/>
          <w:b/>
          <w:bCs/>
          <w:sz w:val="28"/>
          <w:szCs w:val="28"/>
        </w:rPr>
      </w:pPr>
      <w:r w:rsidRPr="00D037C9">
        <w:rPr>
          <w:rFonts w:ascii="Times New Roman" w:hAnsi="Times New Roman" w:cs="Times New Roman"/>
          <w:b/>
          <w:bCs/>
          <w:sz w:val="28"/>
          <w:szCs w:val="28"/>
        </w:rPr>
        <w:t xml:space="preserve">высшего образования </w:t>
      </w:r>
    </w:p>
    <w:p w14:paraId="6BF4AB87" w14:textId="77777777" w:rsidR="00D037C9" w:rsidRPr="00D037C9" w:rsidRDefault="00D037C9" w:rsidP="00D037C9">
      <w:pPr>
        <w:spacing w:after="0" w:line="240" w:lineRule="auto"/>
        <w:jc w:val="center"/>
        <w:rPr>
          <w:rFonts w:ascii="Times New Roman" w:hAnsi="Times New Roman" w:cs="Times New Roman"/>
          <w:b/>
          <w:bCs/>
          <w:sz w:val="28"/>
          <w:szCs w:val="28"/>
        </w:rPr>
      </w:pPr>
      <w:r w:rsidRPr="00D037C9">
        <w:rPr>
          <w:rFonts w:ascii="Times New Roman" w:hAnsi="Times New Roman" w:cs="Times New Roman"/>
          <w:b/>
          <w:bCs/>
          <w:sz w:val="28"/>
          <w:szCs w:val="28"/>
        </w:rPr>
        <w:t>«Тверской государственный университет»</w:t>
      </w:r>
    </w:p>
    <w:p w14:paraId="24653A41" w14:textId="77777777" w:rsidR="00D037C9" w:rsidRPr="00D037C9" w:rsidRDefault="00D037C9" w:rsidP="00D037C9">
      <w:pPr>
        <w:pStyle w:val="1"/>
        <w:rPr>
          <w:sz w:val="28"/>
          <w:szCs w:val="28"/>
        </w:rPr>
      </w:pPr>
      <w:r w:rsidRPr="00D037C9">
        <w:rPr>
          <w:sz w:val="28"/>
          <w:szCs w:val="28"/>
        </w:rPr>
        <w:t>Юридический факультет</w:t>
      </w:r>
    </w:p>
    <w:p w14:paraId="5D974C06" w14:textId="2453CAAF" w:rsidR="00D037C9" w:rsidRPr="00D037C9" w:rsidRDefault="00D037C9" w:rsidP="00D037C9">
      <w:pPr>
        <w:pStyle w:val="1"/>
        <w:rPr>
          <w:b w:val="0"/>
          <w:sz w:val="28"/>
          <w:szCs w:val="28"/>
        </w:rPr>
      </w:pPr>
      <w:r w:rsidRPr="00D037C9">
        <w:rPr>
          <w:sz w:val="28"/>
          <w:szCs w:val="28"/>
        </w:rPr>
        <w:t xml:space="preserve">Кафедра </w:t>
      </w:r>
      <w:r w:rsidR="002B6D64">
        <w:rPr>
          <w:sz w:val="28"/>
          <w:szCs w:val="28"/>
        </w:rPr>
        <w:t>экологического права и правового обеспечения профессиональной деятельности</w:t>
      </w:r>
    </w:p>
    <w:p w14:paraId="5CE3F6FD" w14:textId="77777777" w:rsidR="002B6D64" w:rsidRDefault="002B6D64" w:rsidP="00D037C9">
      <w:pPr>
        <w:spacing w:after="0" w:line="240" w:lineRule="auto"/>
        <w:jc w:val="center"/>
        <w:rPr>
          <w:rFonts w:ascii="Times New Roman" w:hAnsi="Times New Roman" w:cs="Times New Roman"/>
          <w:b/>
          <w:sz w:val="28"/>
          <w:szCs w:val="28"/>
        </w:rPr>
      </w:pPr>
    </w:p>
    <w:p w14:paraId="104C7041" w14:textId="3D93745D" w:rsidR="00D037C9" w:rsidRPr="00D037C9" w:rsidRDefault="00D037C9" w:rsidP="00D037C9">
      <w:pPr>
        <w:spacing w:after="0" w:line="240" w:lineRule="auto"/>
        <w:jc w:val="center"/>
        <w:rPr>
          <w:rFonts w:ascii="Times New Roman" w:hAnsi="Times New Roman" w:cs="Times New Roman"/>
          <w:b/>
          <w:sz w:val="28"/>
          <w:szCs w:val="28"/>
        </w:rPr>
      </w:pPr>
      <w:r w:rsidRPr="00D037C9">
        <w:rPr>
          <w:rFonts w:ascii="Times New Roman" w:hAnsi="Times New Roman" w:cs="Times New Roman"/>
          <w:b/>
          <w:sz w:val="28"/>
          <w:szCs w:val="28"/>
        </w:rPr>
        <w:t>Направление подготовки</w:t>
      </w:r>
    </w:p>
    <w:p w14:paraId="5F7B1A92" w14:textId="77777777" w:rsidR="00D037C9" w:rsidRPr="00D037C9" w:rsidRDefault="00D037C9" w:rsidP="00D037C9">
      <w:pPr>
        <w:spacing w:after="0" w:line="240" w:lineRule="auto"/>
        <w:jc w:val="center"/>
        <w:rPr>
          <w:rFonts w:ascii="Times New Roman" w:hAnsi="Times New Roman" w:cs="Times New Roman"/>
          <w:b/>
          <w:sz w:val="28"/>
          <w:szCs w:val="28"/>
        </w:rPr>
      </w:pPr>
      <w:r w:rsidRPr="00D037C9">
        <w:rPr>
          <w:rFonts w:ascii="Times New Roman" w:hAnsi="Times New Roman" w:cs="Times New Roman"/>
          <w:b/>
          <w:sz w:val="28"/>
          <w:szCs w:val="28"/>
        </w:rPr>
        <w:t>40.03.01 ЮРИСПРУДЕНЦИЯ</w:t>
      </w:r>
    </w:p>
    <w:p w14:paraId="10B72C48" w14:textId="77777777" w:rsidR="00D037C9" w:rsidRPr="00D037C9" w:rsidRDefault="00D037C9" w:rsidP="00D037C9">
      <w:pPr>
        <w:spacing w:after="0" w:line="240" w:lineRule="auto"/>
        <w:jc w:val="center"/>
        <w:rPr>
          <w:rFonts w:ascii="Times New Roman" w:hAnsi="Times New Roman" w:cs="Times New Roman"/>
          <w:b/>
          <w:sz w:val="28"/>
          <w:szCs w:val="28"/>
        </w:rPr>
      </w:pPr>
      <w:r w:rsidRPr="00D037C9">
        <w:rPr>
          <w:rFonts w:ascii="Times New Roman" w:hAnsi="Times New Roman" w:cs="Times New Roman"/>
          <w:b/>
          <w:sz w:val="28"/>
          <w:szCs w:val="28"/>
        </w:rPr>
        <w:t>Профиль «</w:t>
      </w:r>
      <w:proofErr w:type="spellStart"/>
      <w:r w:rsidRPr="00D037C9">
        <w:rPr>
          <w:rFonts w:ascii="Times New Roman" w:hAnsi="Times New Roman" w:cs="Times New Roman"/>
          <w:b/>
          <w:sz w:val="28"/>
          <w:szCs w:val="28"/>
        </w:rPr>
        <w:t>Правопользование</w:t>
      </w:r>
      <w:proofErr w:type="spellEnd"/>
      <w:r w:rsidRPr="00D037C9">
        <w:rPr>
          <w:rFonts w:ascii="Times New Roman" w:hAnsi="Times New Roman" w:cs="Times New Roman"/>
          <w:b/>
          <w:sz w:val="28"/>
          <w:szCs w:val="28"/>
        </w:rPr>
        <w:t xml:space="preserve"> и правоприменение»</w:t>
      </w:r>
    </w:p>
    <w:p w14:paraId="5E2A8671" w14:textId="77777777" w:rsidR="00D037C9" w:rsidRPr="00D037C9" w:rsidRDefault="00D037C9" w:rsidP="00D037C9">
      <w:pPr>
        <w:spacing w:after="0"/>
        <w:jc w:val="center"/>
        <w:rPr>
          <w:rFonts w:ascii="Times New Roman" w:hAnsi="Times New Roman" w:cs="Times New Roman"/>
          <w:b/>
          <w:sz w:val="28"/>
          <w:szCs w:val="28"/>
        </w:rPr>
      </w:pPr>
    </w:p>
    <w:p w14:paraId="3AA1A60E" w14:textId="319A1C51" w:rsidR="00D037C9" w:rsidRDefault="00D037C9" w:rsidP="00D037C9">
      <w:pPr>
        <w:tabs>
          <w:tab w:val="left" w:pos="6354"/>
        </w:tabs>
        <w:rPr>
          <w:rFonts w:ascii="Times New Roman" w:hAnsi="Times New Roman" w:cs="Times New Roman"/>
          <w:b/>
          <w:sz w:val="28"/>
          <w:szCs w:val="28"/>
        </w:rPr>
      </w:pPr>
    </w:p>
    <w:p w14:paraId="003D2885" w14:textId="454828AB" w:rsidR="00D037C9" w:rsidRDefault="00D037C9" w:rsidP="00D037C9">
      <w:pPr>
        <w:tabs>
          <w:tab w:val="left" w:pos="6354"/>
        </w:tabs>
        <w:rPr>
          <w:rFonts w:ascii="Times New Roman" w:hAnsi="Times New Roman" w:cs="Times New Roman"/>
          <w:b/>
          <w:sz w:val="28"/>
          <w:szCs w:val="28"/>
        </w:rPr>
      </w:pPr>
    </w:p>
    <w:p w14:paraId="7C4D045B" w14:textId="77777777" w:rsidR="00D037C9" w:rsidRPr="00D037C9" w:rsidRDefault="00D037C9" w:rsidP="00D037C9">
      <w:pPr>
        <w:tabs>
          <w:tab w:val="left" w:pos="6354"/>
        </w:tabs>
        <w:rPr>
          <w:rFonts w:ascii="Times New Roman" w:hAnsi="Times New Roman" w:cs="Times New Roman"/>
          <w:b/>
          <w:sz w:val="28"/>
          <w:szCs w:val="28"/>
        </w:rPr>
      </w:pPr>
    </w:p>
    <w:p w14:paraId="666C38FB" w14:textId="77777777" w:rsidR="00D037C9" w:rsidRPr="00D037C9" w:rsidRDefault="00D037C9" w:rsidP="00D037C9">
      <w:pPr>
        <w:pStyle w:val="5"/>
        <w:rPr>
          <w:sz w:val="28"/>
          <w:szCs w:val="28"/>
        </w:rPr>
      </w:pPr>
      <w:r w:rsidRPr="00D037C9">
        <w:rPr>
          <w:sz w:val="28"/>
          <w:szCs w:val="28"/>
        </w:rPr>
        <w:t xml:space="preserve">КУРСОВАЯ РАБОТА </w:t>
      </w:r>
    </w:p>
    <w:p w14:paraId="60D2E37A" w14:textId="38DC567B" w:rsidR="00D037C9" w:rsidRPr="00D037C9" w:rsidRDefault="00D037C9" w:rsidP="00D037C9">
      <w:pPr>
        <w:jc w:val="center"/>
        <w:rPr>
          <w:rFonts w:ascii="Times New Roman" w:hAnsi="Times New Roman" w:cs="Times New Roman"/>
          <w:sz w:val="28"/>
          <w:szCs w:val="28"/>
        </w:rPr>
      </w:pPr>
      <w:r w:rsidRPr="00D037C9">
        <w:rPr>
          <w:rFonts w:ascii="Times New Roman" w:hAnsi="Times New Roman" w:cs="Times New Roman"/>
          <w:sz w:val="28"/>
          <w:szCs w:val="28"/>
        </w:rPr>
        <w:t xml:space="preserve">По дисциплине </w:t>
      </w:r>
      <w:r>
        <w:rPr>
          <w:rFonts w:ascii="Times New Roman" w:hAnsi="Times New Roman" w:cs="Times New Roman"/>
          <w:sz w:val="28"/>
          <w:szCs w:val="28"/>
        </w:rPr>
        <w:t>Экологическое право</w:t>
      </w:r>
    </w:p>
    <w:p w14:paraId="156DA78C" w14:textId="77777777" w:rsidR="00D037C9" w:rsidRPr="00D037C9" w:rsidRDefault="00D037C9" w:rsidP="00D037C9">
      <w:pPr>
        <w:jc w:val="center"/>
        <w:rPr>
          <w:rFonts w:ascii="Times New Roman" w:hAnsi="Times New Roman" w:cs="Times New Roman"/>
          <w:b/>
          <w:sz w:val="28"/>
          <w:szCs w:val="28"/>
        </w:rPr>
      </w:pPr>
    </w:p>
    <w:p w14:paraId="2AC172BD" w14:textId="77777777" w:rsidR="00D037C9" w:rsidRPr="00D037C9" w:rsidRDefault="00D037C9" w:rsidP="00D037C9">
      <w:pPr>
        <w:rPr>
          <w:rFonts w:ascii="Times New Roman" w:hAnsi="Times New Roman" w:cs="Times New Roman"/>
          <w:b/>
          <w:sz w:val="28"/>
          <w:szCs w:val="28"/>
        </w:rPr>
      </w:pPr>
    </w:p>
    <w:p w14:paraId="03006856" w14:textId="7589E21E" w:rsidR="00D037C9" w:rsidRPr="00D037C9" w:rsidRDefault="00D037C9" w:rsidP="00D037C9">
      <w:pPr>
        <w:jc w:val="center"/>
        <w:rPr>
          <w:rFonts w:ascii="Times New Roman" w:hAnsi="Times New Roman" w:cs="Times New Roman"/>
          <w:b/>
          <w:sz w:val="28"/>
          <w:szCs w:val="28"/>
        </w:rPr>
      </w:pPr>
      <w:r>
        <w:rPr>
          <w:rFonts w:ascii="Times New Roman" w:hAnsi="Times New Roman" w:cs="Times New Roman"/>
          <w:b/>
          <w:sz w:val="28"/>
          <w:szCs w:val="28"/>
        </w:rPr>
        <w:t>Юридическая ответственность за нарушение законодательства об охоте</w:t>
      </w:r>
    </w:p>
    <w:p w14:paraId="41AF5F05" w14:textId="77777777" w:rsidR="00D037C9" w:rsidRPr="00D037C9" w:rsidRDefault="00D037C9" w:rsidP="00D037C9">
      <w:pPr>
        <w:rPr>
          <w:rFonts w:ascii="Times New Roman" w:hAnsi="Times New Roman" w:cs="Times New Roman"/>
          <w:sz w:val="28"/>
          <w:szCs w:val="28"/>
        </w:rPr>
      </w:pPr>
    </w:p>
    <w:p w14:paraId="7FDD09FF" w14:textId="77777777" w:rsidR="00D037C9" w:rsidRPr="00D037C9" w:rsidRDefault="00D037C9" w:rsidP="00D037C9">
      <w:pPr>
        <w:rPr>
          <w:rFonts w:ascii="Times New Roman" w:hAnsi="Times New Roman" w:cs="Times New Roman"/>
          <w:sz w:val="28"/>
          <w:szCs w:val="28"/>
        </w:rPr>
      </w:pPr>
    </w:p>
    <w:p w14:paraId="5DD581E8" w14:textId="77777777" w:rsidR="00D037C9" w:rsidRPr="00D037C9" w:rsidRDefault="00D037C9" w:rsidP="00D037C9">
      <w:pPr>
        <w:rPr>
          <w:rFonts w:ascii="Times New Roman" w:hAnsi="Times New Roman" w:cs="Times New Roman"/>
          <w:sz w:val="28"/>
          <w:szCs w:val="28"/>
        </w:rPr>
      </w:pPr>
    </w:p>
    <w:p w14:paraId="62E58E4D" w14:textId="1ADD4CED" w:rsidR="00D037C9" w:rsidRPr="00D037C9" w:rsidRDefault="00D037C9" w:rsidP="00D037C9">
      <w:pPr>
        <w:pStyle w:val="2"/>
        <w:jc w:val="right"/>
        <w:rPr>
          <w:szCs w:val="28"/>
        </w:rPr>
      </w:pPr>
      <w:r w:rsidRPr="00D037C9">
        <w:rPr>
          <w:szCs w:val="28"/>
        </w:rPr>
        <w:t xml:space="preserve">Выполнил: студент </w:t>
      </w:r>
      <w:r>
        <w:rPr>
          <w:szCs w:val="28"/>
        </w:rPr>
        <w:t>3</w:t>
      </w:r>
      <w:r w:rsidRPr="00D037C9">
        <w:rPr>
          <w:szCs w:val="28"/>
        </w:rPr>
        <w:t xml:space="preserve"> курса </w:t>
      </w:r>
      <w:r>
        <w:rPr>
          <w:szCs w:val="28"/>
        </w:rPr>
        <w:t>36</w:t>
      </w:r>
      <w:r w:rsidRPr="00D037C9">
        <w:rPr>
          <w:szCs w:val="28"/>
        </w:rPr>
        <w:t xml:space="preserve"> гр. </w:t>
      </w:r>
    </w:p>
    <w:p w14:paraId="2572FF3A" w14:textId="3D9B142E" w:rsidR="00D037C9" w:rsidRPr="00D037C9" w:rsidRDefault="00D037C9" w:rsidP="00D037C9">
      <w:pPr>
        <w:jc w:val="right"/>
        <w:rPr>
          <w:rFonts w:ascii="Times New Roman" w:hAnsi="Times New Roman" w:cs="Times New Roman"/>
          <w:sz w:val="28"/>
          <w:szCs w:val="28"/>
        </w:rPr>
      </w:pPr>
      <w:r>
        <w:rPr>
          <w:rFonts w:ascii="Times New Roman" w:hAnsi="Times New Roman" w:cs="Times New Roman"/>
          <w:sz w:val="28"/>
          <w:szCs w:val="28"/>
        </w:rPr>
        <w:t>Борди</w:t>
      </w:r>
      <w:r w:rsidR="002B6D64">
        <w:rPr>
          <w:rFonts w:ascii="Times New Roman" w:hAnsi="Times New Roman" w:cs="Times New Roman"/>
          <w:sz w:val="28"/>
          <w:szCs w:val="28"/>
        </w:rPr>
        <w:t>н Михаил Владимирович</w:t>
      </w:r>
    </w:p>
    <w:p w14:paraId="47B60F1D" w14:textId="77777777" w:rsidR="00D037C9" w:rsidRPr="00D037C9" w:rsidRDefault="00D037C9" w:rsidP="00D037C9">
      <w:pPr>
        <w:jc w:val="right"/>
        <w:rPr>
          <w:rFonts w:ascii="Times New Roman" w:hAnsi="Times New Roman" w:cs="Times New Roman"/>
          <w:sz w:val="28"/>
          <w:szCs w:val="28"/>
        </w:rPr>
      </w:pPr>
    </w:p>
    <w:p w14:paraId="2E6EAA78" w14:textId="783FACCA" w:rsidR="00D037C9" w:rsidRPr="00D037C9" w:rsidRDefault="002B6D64" w:rsidP="00BD5A40">
      <w:pPr>
        <w:tabs>
          <w:tab w:val="left" w:pos="2310"/>
          <w:tab w:val="right" w:pos="9637"/>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D037C9" w:rsidRPr="00D037C9">
        <w:rPr>
          <w:rFonts w:ascii="Times New Roman" w:hAnsi="Times New Roman" w:cs="Times New Roman"/>
          <w:sz w:val="28"/>
          <w:szCs w:val="28"/>
        </w:rPr>
        <w:t xml:space="preserve">Научный руководитель: </w:t>
      </w:r>
      <w:proofErr w:type="spellStart"/>
      <w:r w:rsidR="00D037C9" w:rsidRPr="00D037C9">
        <w:rPr>
          <w:rFonts w:ascii="Times New Roman" w:hAnsi="Times New Roman" w:cs="Times New Roman"/>
          <w:sz w:val="28"/>
          <w:szCs w:val="28"/>
        </w:rPr>
        <w:t>к.ю.н</w:t>
      </w:r>
      <w:proofErr w:type="spellEnd"/>
      <w:r w:rsidR="00D037C9" w:rsidRPr="00D037C9">
        <w:rPr>
          <w:rFonts w:ascii="Times New Roman" w:hAnsi="Times New Roman" w:cs="Times New Roman"/>
          <w:sz w:val="28"/>
          <w:szCs w:val="28"/>
        </w:rPr>
        <w:t>, доцент</w:t>
      </w:r>
    </w:p>
    <w:p w14:paraId="15D864E2" w14:textId="5E6CCE9A" w:rsidR="00D037C9" w:rsidRPr="00E56D92" w:rsidRDefault="002B6D64" w:rsidP="00BD5A40">
      <w:pPr>
        <w:spacing w:after="0" w:line="240" w:lineRule="auto"/>
        <w:jc w:val="right"/>
        <w:rPr>
          <w:sz w:val="28"/>
          <w:szCs w:val="28"/>
        </w:rPr>
      </w:pPr>
      <w:proofErr w:type="spellStart"/>
      <w:r>
        <w:rPr>
          <w:rFonts w:ascii="Times New Roman" w:hAnsi="Times New Roman" w:cs="Times New Roman"/>
          <w:sz w:val="28"/>
          <w:szCs w:val="28"/>
        </w:rPr>
        <w:t>Васильчук</w:t>
      </w:r>
      <w:proofErr w:type="spellEnd"/>
      <w:r>
        <w:rPr>
          <w:rFonts w:ascii="Times New Roman" w:hAnsi="Times New Roman" w:cs="Times New Roman"/>
          <w:sz w:val="28"/>
          <w:szCs w:val="28"/>
        </w:rPr>
        <w:t xml:space="preserve"> Юлия Владимировна</w:t>
      </w:r>
    </w:p>
    <w:p w14:paraId="583CD8D7" w14:textId="77777777" w:rsidR="00D037C9" w:rsidRDefault="00D037C9" w:rsidP="00D037C9">
      <w:pPr>
        <w:pStyle w:val="4"/>
        <w:rPr>
          <w:szCs w:val="28"/>
        </w:rPr>
      </w:pPr>
    </w:p>
    <w:p w14:paraId="0AA0C90F" w14:textId="77777777" w:rsidR="00D037C9" w:rsidRDefault="00D037C9" w:rsidP="00D037C9">
      <w:pPr>
        <w:pStyle w:val="4"/>
        <w:rPr>
          <w:szCs w:val="28"/>
        </w:rPr>
      </w:pPr>
    </w:p>
    <w:p w14:paraId="2A49FAFD" w14:textId="77777777" w:rsidR="00D037C9" w:rsidRDefault="00D037C9" w:rsidP="00D037C9">
      <w:pPr>
        <w:pStyle w:val="4"/>
        <w:rPr>
          <w:szCs w:val="28"/>
        </w:rPr>
      </w:pPr>
    </w:p>
    <w:p w14:paraId="06A3AE1E" w14:textId="77777777" w:rsidR="002B6D64" w:rsidRDefault="002B6D64" w:rsidP="00D037C9">
      <w:pPr>
        <w:pStyle w:val="4"/>
        <w:rPr>
          <w:szCs w:val="28"/>
        </w:rPr>
      </w:pPr>
    </w:p>
    <w:p w14:paraId="5CF3E5BA" w14:textId="77777777" w:rsidR="002B6D64" w:rsidRDefault="002B6D64" w:rsidP="00D037C9">
      <w:pPr>
        <w:pStyle w:val="4"/>
        <w:rPr>
          <w:szCs w:val="28"/>
        </w:rPr>
      </w:pPr>
    </w:p>
    <w:p w14:paraId="6E770714" w14:textId="77777777" w:rsidR="002B6D64" w:rsidRDefault="002B6D64" w:rsidP="00D037C9">
      <w:pPr>
        <w:pStyle w:val="4"/>
        <w:rPr>
          <w:szCs w:val="28"/>
        </w:rPr>
      </w:pPr>
    </w:p>
    <w:p w14:paraId="29A2E3A1" w14:textId="675769DF" w:rsidR="00D037C9" w:rsidRPr="00E56D92" w:rsidRDefault="00D037C9" w:rsidP="00D037C9">
      <w:pPr>
        <w:pStyle w:val="4"/>
        <w:rPr>
          <w:szCs w:val="28"/>
        </w:rPr>
      </w:pPr>
      <w:r w:rsidRPr="00E56D92">
        <w:rPr>
          <w:szCs w:val="28"/>
        </w:rPr>
        <w:t>Т</w:t>
      </w:r>
      <w:r>
        <w:rPr>
          <w:szCs w:val="28"/>
        </w:rPr>
        <w:t>верь 2019</w:t>
      </w:r>
    </w:p>
    <w:p w14:paraId="62E395CB" w14:textId="77777777" w:rsidR="002B6D64" w:rsidRDefault="002B6D64" w:rsidP="008D587E">
      <w:pPr>
        <w:jc w:val="center"/>
      </w:pPr>
    </w:p>
    <w:p w14:paraId="27B85B14" w14:textId="3F34AD27" w:rsidR="003C272C" w:rsidRDefault="008D587E" w:rsidP="008D587E">
      <w:pPr>
        <w:jc w:val="center"/>
        <w:rPr>
          <w:rFonts w:ascii="Times New Roman" w:hAnsi="Times New Roman" w:cs="Times New Roman"/>
          <w:sz w:val="28"/>
          <w:szCs w:val="28"/>
        </w:rPr>
      </w:pPr>
      <w:r w:rsidRPr="008D587E">
        <w:rPr>
          <w:rFonts w:ascii="Times New Roman" w:hAnsi="Times New Roman" w:cs="Times New Roman"/>
          <w:sz w:val="28"/>
          <w:szCs w:val="28"/>
        </w:rPr>
        <w:lastRenderedPageBreak/>
        <w:t>СОДЕРЖАНИЕ</w:t>
      </w:r>
    </w:p>
    <w:p w14:paraId="2CABBA68" w14:textId="2E7F5994" w:rsidR="00C81AC9" w:rsidRDefault="00C81AC9" w:rsidP="000142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Введение…………………………………………………………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………3</w:t>
      </w:r>
    </w:p>
    <w:p w14:paraId="04FADDE4" w14:textId="3F589B52" w:rsidR="00C81AC9" w:rsidRPr="00C81AC9" w:rsidRDefault="00692701" w:rsidP="000142B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C81AC9">
        <w:rPr>
          <w:rFonts w:ascii="Times New Roman" w:hAnsi="Times New Roman" w:cs="Times New Roman"/>
          <w:sz w:val="28"/>
          <w:szCs w:val="28"/>
        </w:rPr>
        <w:t>.</w:t>
      </w:r>
      <w:r w:rsidR="00415AAA">
        <w:rPr>
          <w:rFonts w:ascii="Times New Roman" w:hAnsi="Times New Roman" w:cs="Times New Roman"/>
          <w:sz w:val="28"/>
          <w:szCs w:val="28"/>
        </w:rPr>
        <w:t>Понятие охоты по законодательству РФ ……………………………...</w:t>
      </w:r>
      <w:r>
        <w:rPr>
          <w:rFonts w:ascii="Times New Roman" w:hAnsi="Times New Roman" w:cs="Times New Roman"/>
          <w:sz w:val="28"/>
          <w:szCs w:val="28"/>
        </w:rPr>
        <w:t>…...</w:t>
      </w:r>
      <w:r w:rsidR="00C81AC9" w:rsidRPr="00C81AC9">
        <w:rPr>
          <w:rFonts w:ascii="Times New Roman" w:hAnsi="Times New Roman" w:cs="Times New Roman"/>
          <w:sz w:val="28"/>
          <w:szCs w:val="28"/>
        </w:rPr>
        <w:t>5</w:t>
      </w:r>
    </w:p>
    <w:p w14:paraId="3B443F38" w14:textId="31EE109F" w:rsidR="00C81AC9" w:rsidRDefault="00C81AC9" w:rsidP="000142BA">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2.Виды юридической ответственности за нарушения законодательства об охоте…………………………………………………………………………………</w:t>
      </w:r>
      <w:r w:rsidR="000142BA">
        <w:rPr>
          <w:rFonts w:ascii="Times New Roman" w:hAnsi="Times New Roman" w:cs="Times New Roman"/>
          <w:color w:val="000000" w:themeColor="text1"/>
          <w:sz w:val="28"/>
          <w:szCs w:val="28"/>
        </w:rPr>
        <w:t>1</w:t>
      </w:r>
      <w:r w:rsidR="00692701">
        <w:rPr>
          <w:rFonts w:ascii="Times New Roman" w:hAnsi="Times New Roman" w:cs="Times New Roman"/>
          <w:color w:val="000000" w:themeColor="text1"/>
          <w:sz w:val="28"/>
          <w:szCs w:val="28"/>
        </w:rPr>
        <w:t>3</w:t>
      </w:r>
    </w:p>
    <w:p w14:paraId="5F3E77F8" w14:textId="19B9DFC1" w:rsidR="000142BA" w:rsidRDefault="000142BA" w:rsidP="000142BA">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Заключение……………………………………………………………</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.2</w:t>
      </w:r>
      <w:r w:rsidR="00692701">
        <w:rPr>
          <w:rFonts w:ascii="Times New Roman" w:hAnsi="Times New Roman" w:cs="Times New Roman"/>
          <w:color w:val="000000" w:themeColor="text1"/>
          <w:sz w:val="28"/>
          <w:szCs w:val="28"/>
        </w:rPr>
        <w:t>6</w:t>
      </w:r>
    </w:p>
    <w:p w14:paraId="0B1E8892" w14:textId="42F25A81" w:rsidR="000142BA" w:rsidRPr="00C81AC9" w:rsidRDefault="000142BA" w:rsidP="000142BA">
      <w:pPr>
        <w:spacing w:line="36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Библиографический список…………………………………………………2</w:t>
      </w:r>
      <w:r w:rsidR="00692701">
        <w:rPr>
          <w:rFonts w:ascii="Times New Roman" w:hAnsi="Times New Roman" w:cs="Times New Roman"/>
          <w:color w:val="000000" w:themeColor="text1"/>
          <w:sz w:val="28"/>
          <w:szCs w:val="28"/>
        </w:rPr>
        <w:t>8</w:t>
      </w:r>
    </w:p>
    <w:p w14:paraId="76063407" w14:textId="573A0DF0" w:rsidR="00C81AC9" w:rsidRPr="00C81AC9" w:rsidRDefault="00C81AC9" w:rsidP="000142BA">
      <w:pPr>
        <w:pStyle w:val="a9"/>
        <w:ind w:firstLine="709"/>
        <w:jc w:val="both"/>
        <w:rPr>
          <w:rFonts w:ascii="Times New Roman" w:hAnsi="Times New Roman" w:cs="Times New Roman"/>
          <w:sz w:val="28"/>
          <w:szCs w:val="28"/>
        </w:rPr>
      </w:pPr>
    </w:p>
    <w:p w14:paraId="47460C6E" w14:textId="77777777" w:rsidR="008D587E" w:rsidRPr="008D587E" w:rsidRDefault="008D587E" w:rsidP="000142BA">
      <w:pPr>
        <w:ind w:firstLine="709"/>
        <w:jc w:val="both"/>
        <w:rPr>
          <w:rFonts w:ascii="Times New Roman" w:hAnsi="Times New Roman" w:cs="Times New Roman"/>
          <w:sz w:val="28"/>
          <w:szCs w:val="28"/>
        </w:rPr>
      </w:pPr>
    </w:p>
    <w:p w14:paraId="752E9C92" w14:textId="183983A7" w:rsidR="003C272C" w:rsidRPr="008D587E" w:rsidRDefault="003C272C" w:rsidP="000142BA">
      <w:pPr>
        <w:ind w:firstLine="709"/>
        <w:jc w:val="both"/>
        <w:rPr>
          <w:rFonts w:ascii="Times New Roman" w:hAnsi="Times New Roman" w:cs="Times New Roman"/>
          <w:sz w:val="28"/>
          <w:szCs w:val="28"/>
        </w:rPr>
      </w:pPr>
    </w:p>
    <w:p w14:paraId="717C65D2" w14:textId="4C5B266B" w:rsidR="003C272C" w:rsidRDefault="003C272C" w:rsidP="000142BA">
      <w:pPr>
        <w:ind w:firstLine="709"/>
        <w:jc w:val="both"/>
      </w:pPr>
    </w:p>
    <w:p w14:paraId="5FDDBDE5" w14:textId="58CAF107" w:rsidR="003C272C" w:rsidRDefault="003C272C"/>
    <w:p w14:paraId="7C8D7687" w14:textId="5A0902D7" w:rsidR="003C272C" w:rsidRDefault="003C272C"/>
    <w:p w14:paraId="26BEDE3B" w14:textId="03603509" w:rsidR="003C272C" w:rsidRDefault="003C272C"/>
    <w:p w14:paraId="1CDF4535" w14:textId="3C6EB8CD" w:rsidR="003C272C" w:rsidRDefault="003C272C"/>
    <w:p w14:paraId="7EB4734D" w14:textId="6BB84137" w:rsidR="003C272C" w:rsidRDefault="003C272C"/>
    <w:p w14:paraId="16AAB8B8" w14:textId="2E7D2750" w:rsidR="003C272C" w:rsidRDefault="003C272C"/>
    <w:p w14:paraId="1259F1F2" w14:textId="1FA38823" w:rsidR="003C272C" w:rsidRDefault="003C272C"/>
    <w:p w14:paraId="5FAA7B88" w14:textId="2A5201ED" w:rsidR="003C272C" w:rsidRDefault="003C272C"/>
    <w:p w14:paraId="27209BB2" w14:textId="2901B0CA" w:rsidR="003C272C" w:rsidRDefault="003C272C"/>
    <w:p w14:paraId="40E806E8" w14:textId="205DBDBC" w:rsidR="003C272C" w:rsidRDefault="003C272C"/>
    <w:p w14:paraId="4744ABC4" w14:textId="307E4935" w:rsidR="003C272C" w:rsidRDefault="003C272C"/>
    <w:p w14:paraId="0C6DDA4A" w14:textId="4FF68AC6" w:rsidR="003C272C" w:rsidRDefault="003C272C"/>
    <w:p w14:paraId="4036BBB3" w14:textId="77777777" w:rsidR="002B6D64" w:rsidRDefault="002B6D64"/>
    <w:p w14:paraId="1DCB4798" w14:textId="1A8659A1" w:rsidR="003C272C" w:rsidRDefault="003C272C"/>
    <w:p w14:paraId="29A71463" w14:textId="77777777" w:rsidR="00692701" w:rsidRDefault="00692701" w:rsidP="00F135D7">
      <w:pPr>
        <w:spacing w:line="360" w:lineRule="auto"/>
        <w:ind w:firstLine="709"/>
        <w:jc w:val="center"/>
        <w:rPr>
          <w:rFonts w:ascii="Times New Roman" w:hAnsi="Times New Roman" w:cs="Times New Roman"/>
          <w:color w:val="000000" w:themeColor="text1"/>
          <w:sz w:val="28"/>
          <w:szCs w:val="28"/>
        </w:rPr>
      </w:pPr>
    </w:p>
    <w:p w14:paraId="0A691489" w14:textId="77777777" w:rsidR="00692701" w:rsidRDefault="00692701" w:rsidP="00F135D7">
      <w:pPr>
        <w:spacing w:line="360" w:lineRule="auto"/>
        <w:ind w:firstLine="709"/>
        <w:jc w:val="center"/>
        <w:rPr>
          <w:rFonts w:ascii="Times New Roman" w:hAnsi="Times New Roman" w:cs="Times New Roman"/>
          <w:color w:val="000000" w:themeColor="text1"/>
          <w:sz w:val="28"/>
          <w:szCs w:val="28"/>
        </w:rPr>
      </w:pPr>
    </w:p>
    <w:p w14:paraId="1429234A" w14:textId="77777777" w:rsidR="00692701" w:rsidRDefault="00692701" w:rsidP="00F135D7">
      <w:pPr>
        <w:spacing w:line="360" w:lineRule="auto"/>
        <w:ind w:firstLine="709"/>
        <w:jc w:val="center"/>
        <w:rPr>
          <w:rFonts w:ascii="Times New Roman" w:hAnsi="Times New Roman" w:cs="Times New Roman"/>
          <w:color w:val="000000" w:themeColor="text1"/>
          <w:sz w:val="28"/>
          <w:szCs w:val="28"/>
        </w:rPr>
      </w:pPr>
    </w:p>
    <w:p w14:paraId="082BFA1C" w14:textId="7C459319" w:rsidR="00F135D7" w:rsidRPr="002A5548" w:rsidRDefault="00F135D7" w:rsidP="00F135D7">
      <w:pPr>
        <w:spacing w:line="360" w:lineRule="auto"/>
        <w:ind w:firstLine="709"/>
        <w:jc w:val="center"/>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lastRenderedPageBreak/>
        <w:t>ВВЕДЕНИЕ</w:t>
      </w:r>
    </w:p>
    <w:p w14:paraId="2F292CF0" w14:textId="33DEDF5E" w:rsidR="003C272C" w:rsidRPr="002A5548" w:rsidRDefault="00C45EF2" w:rsidP="000C1765">
      <w:pPr>
        <w:spacing w:line="360" w:lineRule="auto"/>
        <w:ind w:firstLine="709"/>
        <w:jc w:val="both"/>
        <w:rPr>
          <w:rFonts w:ascii="Times New Roman" w:hAnsi="Times New Roman" w:cs="Times New Roman"/>
          <w:color w:val="000000" w:themeColor="text1"/>
          <w:spacing w:val="3"/>
          <w:sz w:val="28"/>
          <w:szCs w:val="28"/>
        </w:rPr>
      </w:pPr>
      <w:r w:rsidRPr="002A5548">
        <w:rPr>
          <w:rFonts w:ascii="Times New Roman" w:hAnsi="Times New Roman" w:cs="Times New Roman"/>
          <w:color w:val="000000" w:themeColor="text1"/>
          <w:sz w:val="28"/>
          <w:szCs w:val="28"/>
        </w:rPr>
        <w:t xml:space="preserve">Выбранная тема курсовой работы актуальна как никогда. </w:t>
      </w:r>
      <w:r w:rsidR="000C1765" w:rsidRPr="002A5548">
        <w:rPr>
          <w:rFonts w:ascii="Times New Roman" w:hAnsi="Times New Roman" w:cs="Times New Roman"/>
          <w:color w:val="000000" w:themeColor="text1"/>
          <w:sz w:val="28"/>
          <w:szCs w:val="28"/>
        </w:rPr>
        <w:t>Совсем недавно Минприроды России обновило уникальный перечень краснокнижных животных. Исходя из данных Российской газеты «</w:t>
      </w:r>
      <w:r w:rsidR="000C1765" w:rsidRPr="002A5548">
        <w:rPr>
          <w:rFonts w:ascii="Times New Roman" w:hAnsi="Times New Roman" w:cs="Times New Roman"/>
          <w:color w:val="000000" w:themeColor="text1"/>
          <w:spacing w:val="3"/>
          <w:sz w:val="28"/>
          <w:szCs w:val="28"/>
        </w:rPr>
        <w:t>Минприроды России впервые занесены в Красную книгу РФ 29 новых видов птиц и 14 млекопитающих»</w:t>
      </w:r>
      <w:r w:rsidR="000C1765" w:rsidRPr="002A5548">
        <w:rPr>
          <w:rStyle w:val="a5"/>
          <w:rFonts w:ascii="Times New Roman" w:hAnsi="Times New Roman" w:cs="Times New Roman"/>
          <w:color w:val="000000" w:themeColor="text1"/>
          <w:spacing w:val="3"/>
          <w:sz w:val="28"/>
          <w:szCs w:val="28"/>
        </w:rPr>
        <w:footnoteReference w:id="1"/>
      </w:r>
      <w:r w:rsidR="000C1765" w:rsidRPr="002A5548">
        <w:rPr>
          <w:rFonts w:ascii="Times New Roman" w:hAnsi="Times New Roman" w:cs="Times New Roman"/>
          <w:color w:val="000000" w:themeColor="text1"/>
          <w:spacing w:val="3"/>
          <w:sz w:val="28"/>
          <w:szCs w:val="28"/>
        </w:rPr>
        <w:t xml:space="preserve">. Следовательно, все больше и больше становится животных, которые находятся на грани вымирания. А сколько видов животных, которые не включены в Красную книгу, но находящиеся на грани вымирания. </w:t>
      </w:r>
    </w:p>
    <w:p w14:paraId="64E4AF35" w14:textId="43D806D5" w:rsidR="00797313" w:rsidRPr="002A5548" w:rsidRDefault="004C0496" w:rsidP="000C1765">
      <w:pPr>
        <w:spacing w:line="360" w:lineRule="auto"/>
        <w:ind w:firstLine="709"/>
        <w:jc w:val="both"/>
        <w:rPr>
          <w:rFonts w:ascii="Times New Roman" w:hAnsi="Times New Roman" w:cs="Times New Roman"/>
          <w:color w:val="000000" w:themeColor="text1"/>
          <w:spacing w:val="3"/>
          <w:sz w:val="28"/>
          <w:szCs w:val="28"/>
        </w:rPr>
      </w:pPr>
      <w:r w:rsidRPr="002A5548">
        <w:rPr>
          <w:rFonts w:ascii="Times New Roman" w:hAnsi="Times New Roman" w:cs="Times New Roman"/>
          <w:color w:val="000000" w:themeColor="text1"/>
          <w:spacing w:val="3"/>
          <w:sz w:val="28"/>
          <w:szCs w:val="28"/>
        </w:rPr>
        <w:t>Появление такой ситуации способствовало влияние множества факторов, и одним из таких факторов является человек. Человек, который решил, что он «Царь Земли», начал необдуманно потреблять блага природы, оставляя за собой разрушения. Это и касается животного мира.</w:t>
      </w:r>
      <w:r w:rsidR="00797313" w:rsidRPr="002A5548">
        <w:rPr>
          <w:rFonts w:ascii="Times New Roman" w:hAnsi="Times New Roman" w:cs="Times New Roman"/>
          <w:color w:val="000000" w:themeColor="text1"/>
          <w:spacing w:val="3"/>
          <w:sz w:val="28"/>
          <w:szCs w:val="28"/>
        </w:rPr>
        <w:t xml:space="preserve"> Так, к примеру, в министерстве природных ресурсов и экологии Тверской области, подводя итоги своей работы за 2019г. сообщили о том, что по выявленным фактам браконьерства возбуждено 39 уголовных дел. К административной ответственности привлечено 19 юридических лиц 49 должностных лиц </w:t>
      </w:r>
      <w:proofErr w:type="spellStart"/>
      <w:r w:rsidR="00797313" w:rsidRPr="002A5548">
        <w:rPr>
          <w:rFonts w:ascii="Times New Roman" w:hAnsi="Times New Roman" w:cs="Times New Roman"/>
          <w:color w:val="000000" w:themeColor="text1"/>
          <w:spacing w:val="3"/>
          <w:sz w:val="28"/>
          <w:szCs w:val="28"/>
        </w:rPr>
        <w:t>охотпользователей</w:t>
      </w:r>
      <w:proofErr w:type="spellEnd"/>
      <w:r w:rsidR="00797313" w:rsidRPr="002A5548">
        <w:rPr>
          <w:rFonts w:ascii="Times New Roman" w:hAnsi="Times New Roman" w:cs="Times New Roman"/>
          <w:color w:val="000000" w:themeColor="text1"/>
          <w:spacing w:val="3"/>
          <w:sz w:val="28"/>
          <w:szCs w:val="28"/>
        </w:rPr>
        <w:t>, 640 физических лиц. Поэтому особое регулирование охотничьей деятельности и осуществления борьбы с незаконной охотой крайне важны</w:t>
      </w:r>
      <w:r w:rsidR="00D82B9D" w:rsidRPr="002A5548">
        <w:rPr>
          <w:rFonts w:ascii="Times New Roman" w:hAnsi="Times New Roman" w:cs="Times New Roman"/>
          <w:color w:val="000000" w:themeColor="text1"/>
          <w:spacing w:val="3"/>
          <w:sz w:val="28"/>
          <w:szCs w:val="28"/>
        </w:rPr>
        <w:t xml:space="preserve"> для поддержания баланса животного мира.</w:t>
      </w:r>
    </w:p>
    <w:p w14:paraId="79F6A405" w14:textId="5C2A0EBD" w:rsidR="004C0496" w:rsidRPr="002A5548" w:rsidRDefault="003A46EB" w:rsidP="000C1765">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pacing w:val="3"/>
          <w:sz w:val="28"/>
          <w:szCs w:val="28"/>
        </w:rPr>
        <w:t>Чтобы определить теоретические</w:t>
      </w:r>
      <w:r w:rsidR="00DE110D">
        <w:rPr>
          <w:rFonts w:ascii="Times New Roman" w:hAnsi="Times New Roman" w:cs="Times New Roman"/>
          <w:color w:val="000000" w:themeColor="text1"/>
          <w:spacing w:val="3"/>
          <w:sz w:val="28"/>
          <w:szCs w:val="28"/>
        </w:rPr>
        <w:t xml:space="preserve"> </w:t>
      </w:r>
      <w:r w:rsidRPr="002A5548">
        <w:rPr>
          <w:rFonts w:ascii="Times New Roman" w:hAnsi="Times New Roman" w:cs="Times New Roman"/>
          <w:color w:val="000000" w:themeColor="text1"/>
          <w:spacing w:val="3"/>
          <w:sz w:val="28"/>
          <w:szCs w:val="28"/>
        </w:rPr>
        <w:t>основы охотничьей деятельности</w:t>
      </w:r>
      <w:r w:rsidR="00DE110D" w:rsidRPr="00DE110D">
        <w:rPr>
          <w:rFonts w:ascii="Times New Roman" w:hAnsi="Times New Roman" w:cs="Times New Roman"/>
          <w:color w:val="000000" w:themeColor="text1"/>
          <w:spacing w:val="3"/>
          <w:sz w:val="28"/>
          <w:szCs w:val="28"/>
        </w:rPr>
        <w:t>,</w:t>
      </w:r>
      <w:r w:rsidR="00DE110D">
        <w:rPr>
          <w:rFonts w:ascii="Times New Roman" w:hAnsi="Times New Roman" w:cs="Times New Roman"/>
          <w:color w:val="000000" w:themeColor="text1"/>
          <w:spacing w:val="3"/>
          <w:sz w:val="28"/>
          <w:szCs w:val="28"/>
        </w:rPr>
        <w:t xml:space="preserve"> а также предусмотренную юридическую ответственность за нарушение правил об охоте</w:t>
      </w:r>
      <w:r w:rsidRPr="002A5548">
        <w:rPr>
          <w:rFonts w:ascii="Times New Roman" w:hAnsi="Times New Roman" w:cs="Times New Roman"/>
          <w:color w:val="000000" w:themeColor="text1"/>
          <w:spacing w:val="3"/>
          <w:sz w:val="28"/>
          <w:szCs w:val="28"/>
        </w:rPr>
        <w:t xml:space="preserve"> следует обратиться к мнения</w:t>
      </w:r>
      <w:r w:rsidR="003F12DF" w:rsidRPr="002A5548">
        <w:rPr>
          <w:rFonts w:ascii="Times New Roman" w:hAnsi="Times New Roman" w:cs="Times New Roman"/>
          <w:color w:val="000000" w:themeColor="text1"/>
          <w:spacing w:val="3"/>
          <w:sz w:val="28"/>
          <w:szCs w:val="28"/>
        </w:rPr>
        <w:t>м</w:t>
      </w:r>
      <w:r w:rsidRPr="002A5548">
        <w:rPr>
          <w:rFonts w:ascii="Times New Roman" w:hAnsi="Times New Roman" w:cs="Times New Roman"/>
          <w:color w:val="000000" w:themeColor="text1"/>
          <w:spacing w:val="3"/>
          <w:sz w:val="28"/>
          <w:szCs w:val="28"/>
        </w:rPr>
        <w:t xml:space="preserve"> деятелей науки, которые в своих работа освещают тематику данной курсовой работы</w:t>
      </w:r>
      <w:r w:rsidR="003F12DF" w:rsidRPr="002A5548">
        <w:rPr>
          <w:rFonts w:ascii="Times New Roman" w:hAnsi="Times New Roman" w:cs="Times New Roman"/>
          <w:color w:val="000000" w:themeColor="text1"/>
          <w:spacing w:val="3"/>
          <w:sz w:val="28"/>
          <w:szCs w:val="28"/>
        </w:rPr>
        <w:t xml:space="preserve">. Необходимо указать таких авторов, как: Ерофеев </w:t>
      </w:r>
      <w:proofErr w:type="gramStart"/>
      <w:r w:rsidR="003F12DF" w:rsidRPr="002A5548">
        <w:rPr>
          <w:rFonts w:ascii="Times New Roman" w:hAnsi="Times New Roman" w:cs="Times New Roman"/>
          <w:color w:val="000000" w:themeColor="text1"/>
          <w:spacing w:val="3"/>
          <w:sz w:val="28"/>
          <w:szCs w:val="28"/>
        </w:rPr>
        <w:t>Б.В.</w:t>
      </w:r>
      <w:proofErr w:type="gramEnd"/>
      <w:r w:rsidR="003F12DF" w:rsidRPr="002A5548">
        <w:rPr>
          <w:rFonts w:ascii="Times New Roman" w:hAnsi="Times New Roman" w:cs="Times New Roman"/>
          <w:color w:val="000000" w:themeColor="text1"/>
          <w:spacing w:val="3"/>
          <w:sz w:val="28"/>
          <w:szCs w:val="28"/>
        </w:rPr>
        <w:t>,</w:t>
      </w:r>
      <w:r w:rsidR="003F12DF" w:rsidRPr="002A5548">
        <w:rPr>
          <w:rFonts w:ascii="Times New Roman" w:hAnsi="Times New Roman" w:cs="Times New Roman"/>
          <w:color w:val="000000" w:themeColor="text1"/>
          <w:sz w:val="24"/>
          <w:szCs w:val="24"/>
        </w:rPr>
        <w:t xml:space="preserve"> </w:t>
      </w:r>
      <w:r w:rsidR="003F12DF" w:rsidRPr="002A5548">
        <w:rPr>
          <w:rFonts w:ascii="Times New Roman" w:hAnsi="Times New Roman" w:cs="Times New Roman"/>
          <w:color w:val="000000" w:themeColor="text1"/>
          <w:sz w:val="28"/>
          <w:szCs w:val="28"/>
        </w:rPr>
        <w:t>Голиченков А.К., Боголюбов С.А.</w:t>
      </w:r>
      <w:r w:rsidR="003F12DF" w:rsidRPr="002A5548">
        <w:rPr>
          <w:rFonts w:ascii="Times New Roman" w:hAnsi="Times New Roman" w:cs="Times New Roman"/>
          <w:color w:val="000000" w:themeColor="text1"/>
          <w:sz w:val="24"/>
          <w:szCs w:val="24"/>
        </w:rPr>
        <w:t xml:space="preserve"> </w:t>
      </w:r>
      <w:r w:rsidR="003F12DF" w:rsidRPr="002A5548">
        <w:rPr>
          <w:rFonts w:ascii="Times New Roman" w:hAnsi="Times New Roman" w:cs="Times New Roman"/>
          <w:color w:val="000000" w:themeColor="text1"/>
          <w:sz w:val="28"/>
          <w:szCs w:val="28"/>
        </w:rPr>
        <w:t xml:space="preserve"> и работы других авторов.</w:t>
      </w:r>
    </w:p>
    <w:p w14:paraId="41D42E3F" w14:textId="3696FB06" w:rsidR="003F12DF" w:rsidRPr="002A5548" w:rsidRDefault="003F12DF" w:rsidP="000C1765">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lastRenderedPageBreak/>
        <w:t>Проанализировав источники научной литературы по данному вопросу, можно сделать вывод, что авторы особо не углубляются в изучение понятия «охота», а также поверхностно затрагивают тему юридической ответственности за нарушения законодательства об охотничьей деятельности.</w:t>
      </w:r>
    </w:p>
    <w:p w14:paraId="5928D3F8" w14:textId="5E8E640E" w:rsidR="003F12DF" w:rsidRPr="002A5548" w:rsidRDefault="003F12DF" w:rsidP="000C1765">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Целью данной курсовой работы является: изучение теоретических и практических проблем правового регулирования и правоприменительной практики по вопросу юридической ответственности за нарушения законодательства об охоте.</w:t>
      </w:r>
    </w:p>
    <w:p w14:paraId="17A14A00" w14:textId="39F797A3" w:rsidR="003F12DF" w:rsidRPr="002A5548" w:rsidRDefault="003F12DF" w:rsidP="000C1765">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Задачи, которые требуют ответа в данной курсовой работе: </w:t>
      </w:r>
    </w:p>
    <w:p w14:paraId="6A8120C7" w14:textId="1429585E" w:rsidR="003F12DF" w:rsidRPr="002A5548" w:rsidRDefault="003F12DF" w:rsidP="003F12DF">
      <w:pPr>
        <w:pStyle w:val="a9"/>
        <w:numPr>
          <w:ilvl w:val="0"/>
          <w:numId w:val="3"/>
        </w:numPr>
        <w:spacing w:line="360" w:lineRule="auto"/>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Проанализировать понятие «охота» на основе действующего законодательства;</w:t>
      </w:r>
    </w:p>
    <w:p w14:paraId="112FDCC0" w14:textId="38F47936" w:rsidR="003F12DF" w:rsidRPr="002A5548" w:rsidRDefault="003F12DF" w:rsidP="003F12DF">
      <w:pPr>
        <w:pStyle w:val="a9"/>
        <w:numPr>
          <w:ilvl w:val="0"/>
          <w:numId w:val="3"/>
        </w:numPr>
        <w:spacing w:line="360" w:lineRule="auto"/>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Раскрыть содержание юридической ответственности за нарушение законодательства об охоте</w:t>
      </w:r>
      <w:r w:rsidR="00456F7C" w:rsidRPr="002A5548">
        <w:rPr>
          <w:rFonts w:ascii="Times New Roman" w:hAnsi="Times New Roman" w:cs="Times New Roman"/>
          <w:color w:val="000000" w:themeColor="text1"/>
          <w:sz w:val="28"/>
          <w:szCs w:val="28"/>
        </w:rPr>
        <w:t>;</w:t>
      </w:r>
    </w:p>
    <w:p w14:paraId="1E6041D1" w14:textId="63330FDD" w:rsidR="00456F7C" w:rsidRPr="002A5548" w:rsidRDefault="00456F7C" w:rsidP="003F12DF">
      <w:pPr>
        <w:pStyle w:val="a9"/>
        <w:numPr>
          <w:ilvl w:val="0"/>
          <w:numId w:val="3"/>
        </w:numPr>
        <w:spacing w:line="360" w:lineRule="auto"/>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Проанализировать правоприменительную практику по вопросу применения законодательства в области юридической ответственности за нарушение законодательства об охоте;</w:t>
      </w:r>
    </w:p>
    <w:p w14:paraId="53DF561E" w14:textId="2741E8ED" w:rsidR="003F12DF" w:rsidRPr="002A5548" w:rsidRDefault="00456F7C" w:rsidP="00456F7C">
      <w:pPr>
        <w:pStyle w:val="a9"/>
        <w:numPr>
          <w:ilvl w:val="0"/>
          <w:numId w:val="3"/>
        </w:numPr>
        <w:spacing w:line="360" w:lineRule="auto"/>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Определить особенности применения различных видов </w:t>
      </w:r>
      <w:proofErr w:type="gramStart"/>
      <w:r w:rsidRPr="002A5548">
        <w:rPr>
          <w:rFonts w:ascii="Times New Roman" w:hAnsi="Times New Roman" w:cs="Times New Roman"/>
          <w:color w:val="000000" w:themeColor="text1"/>
          <w:sz w:val="28"/>
          <w:szCs w:val="28"/>
        </w:rPr>
        <w:t>ответственности  за</w:t>
      </w:r>
      <w:proofErr w:type="gramEnd"/>
      <w:r w:rsidRPr="002A5548">
        <w:rPr>
          <w:rFonts w:ascii="Times New Roman" w:hAnsi="Times New Roman" w:cs="Times New Roman"/>
          <w:color w:val="000000" w:themeColor="text1"/>
          <w:sz w:val="28"/>
          <w:szCs w:val="28"/>
        </w:rPr>
        <w:t xml:space="preserve"> нарушение законодательства об охоте.</w:t>
      </w:r>
    </w:p>
    <w:p w14:paraId="59AE51EF" w14:textId="77777777" w:rsidR="003F12DF" w:rsidRPr="002A5548" w:rsidRDefault="003F12DF" w:rsidP="000C1765">
      <w:pPr>
        <w:spacing w:line="360" w:lineRule="auto"/>
        <w:ind w:firstLine="709"/>
        <w:jc w:val="both"/>
        <w:rPr>
          <w:rFonts w:ascii="Times New Roman" w:hAnsi="Times New Roman" w:cs="Times New Roman"/>
          <w:color w:val="000000" w:themeColor="text1"/>
          <w:sz w:val="28"/>
          <w:szCs w:val="28"/>
        </w:rPr>
      </w:pPr>
    </w:p>
    <w:p w14:paraId="7840FE02" w14:textId="705D9B2B" w:rsidR="003C272C" w:rsidRPr="002A5548" w:rsidRDefault="003C272C" w:rsidP="000C1765">
      <w:pPr>
        <w:spacing w:line="360" w:lineRule="auto"/>
        <w:rPr>
          <w:color w:val="000000" w:themeColor="text1"/>
        </w:rPr>
      </w:pPr>
    </w:p>
    <w:p w14:paraId="5216B7FB" w14:textId="6A0A9697" w:rsidR="003C272C" w:rsidRPr="002A5548" w:rsidRDefault="000C1765" w:rsidP="000C1765">
      <w:pPr>
        <w:spacing w:line="360" w:lineRule="auto"/>
        <w:rPr>
          <w:color w:val="000000" w:themeColor="text1"/>
        </w:rPr>
      </w:pPr>
      <w:r w:rsidRPr="002A5548">
        <w:rPr>
          <w:color w:val="000000" w:themeColor="text1"/>
        </w:rPr>
        <w:t xml:space="preserve"> </w:t>
      </w:r>
    </w:p>
    <w:p w14:paraId="54FC284B" w14:textId="769DE066" w:rsidR="003F12DF" w:rsidRPr="002A5548" w:rsidRDefault="003F12DF" w:rsidP="00F135D7">
      <w:pPr>
        <w:spacing w:line="360" w:lineRule="auto"/>
        <w:rPr>
          <w:rFonts w:ascii="Times New Roman" w:hAnsi="Times New Roman" w:cs="Times New Roman"/>
          <w:color w:val="000000" w:themeColor="text1"/>
          <w:sz w:val="28"/>
          <w:szCs w:val="28"/>
        </w:rPr>
      </w:pPr>
    </w:p>
    <w:p w14:paraId="21B69807" w14:textId="74F2F877" w:rsidR="000142BA" w:rsidRPr="002A5548" w:rsidRDefault="000142BA" w:rsidP="00F135D7">
      <w:pPr>
        <w:spacing w:line="360" w:lineRule="auto"/>
        <w:rPr>
          <w:rFonts w:ascii="Times New Roman" w:hAnsi="Times New Roman" w:cs="Times New Roman"/>
          <w:color w:val="000000" w:themeColor="text1"/>
          <w:sz w:val="28"/>
          <w:szCs w:val="28"/>
        </w:rPr>
      </w:pPr>
    </w:p>
    <w:p w14:paraId="2832E8B7" w14:textId="44167525" w:rsidR="000142BA" w:rsidRPr="002A5548" w:rsidRDefault="000142BA" w:rsidP="00F135D7">
      <w:pPr>
        <w:spacing w:line="360" w:lineRule="auto"/>
        <w:rPr>
          <w:rFonts w:ascii="Times New Roman" w:hAnsi="Times New Roman" w:cs="Times New Roman"/>
          <w:color w:val="000000" w:themeColor="text1"/>
          <w:sz w:val="28"/>
          <w:szCs w:val="28"/>
        </w:rPr>
      </w:pPr>
    </w:p>
    <w:p w14:paraId="2C98DCEA" w14:textId="7F5FD9FE" w:rsidR="000142BA" w:rsidRPr="002A5548" w:rsidRDefault="000142BA" w:rsidP="00F135D7">
      <w:pPr>
        <w:spacing w:line="360" w:lineRule="auto"/>
        <w:rPr>
          <w:rFonts w:ascii="Times New Roman" w:hAnsi="Times New Roman" w:cs="Times New Roman"/>
          <w:color w:val="000000" w:themeColor="text1"/>
          <w:sz w:val="28"/>
          <w:szCs w:val="28"/>
        </w:rPr>
      </w:pPr>
    </w:p>
    <w:p w14:paraId="2C22320C" w14:textId="77777777" w:rsidR="000142BA" w:rsidRPr="002A5548" w:rsidRDefault="000142BA" w:rsidP="00F135D7">
      <w:pPr>
        <w:spacing w:line="360" w:lineRule="auto"/>
        <w:rPr>
          <w:rFonts w:ascii="Times New Roman" w:hAnsi="Times New Roman" w:cs="Times New Roman"/>
          <w:color w:val="000000" w:themeColor="text1"/>
          <w:sz w:val="28"/>
          <w:szCs w:val="28"/>
        </w:rPr>
      </w:pPr>
    </w:p>
    <w:p w14:paraId="6FEDE67C" w14:textId="0F5946F0" w:rsidR="00516558" w:rsidRPr="00516558" w:rsidRDefault="00516558" w:rsidP="00516558">
      <w:pPr>
        <w:pStyle w:val="a9"/>
        <w:numPr>
          <w:ilvl w:val="0"/>
          <w:numId w:val="12"/>
        </w:numPr>
        <w:spacing w:line="36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ПОНЯТИ</w:t>
      </w:r>
      <w:r w:rsidR="00366B35">
        <w:rPr>
          <w:rFonts w:ascii="Times New Roman" w:hAnsi="Times New Roman" w:cs="Times New Roman"/>
          <w:color w:val="000000" w:themeColor="text1"/>
          <w:sz w:val="28"/>
          <w:szCs w:val="28"/>
        </w:rPr>
        <w:t>Е</w:t>
      </w:r>
      <w:r>
        <w:rPr>
          <w:rFonts w:ascii="Times New Roman" w:hAnsi="Times New Roman" w:cs="Times New Roman"/>
          <w:color w:val="000000" w:themeColor="text1"/>
          <w:sz w:val="28"/>
          <w:szCs w:val="28"/>
        </w:rPr>
        <w:t xml:space="preserve"> ОХО</w:t>
      </w:r>
      <w:bookmarkStart w:id="1" w:name="_GoBack"/>
      <w:bookmarkEnd w:id="1"/>
      <w:r>
        <w:rPr>
          <w:rFonts w:ascii="Times New Roman" w:hAnsi="Times New Roman" w:cs="Times New Roman"/>
          <w:color w:val="000000" w:themeColor="text1"/>
          <w:sz w:val="28"/>
          <w:szCs w:val="28"/>
        </w:rPr>
        <w:t>Т</w:t>
      </w:r>
      <w:r w:rsidR="00366B35">
        <w:rPr>
          <w:rFonts w:ascii="Times New Roman" w:hAnsi="Times New Roman" w:cs="Times New Roman"/>
          <w:color w:val="000000" w:themeColor="text1"/>
          <w:sz w:val="28"/>
          <w:szCs w:val="28"/>
        </w:rPr>
        <w:t>Ы ПО ЗАКОНОДАТЕЛЬСТВУ РФ</w:t>
      </w:r>
    </w:p>
    <w:p w14:paraId="45D9AB4C" w14:textId="06B885B3" w:rsidR="00740228" w:rsidRPr="002A5548" w:rsidRDefault="00740228" w:rsidP="003C272C">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Для того чтобы проанализировать, закрепленную в законодательстве юридическую ответственность за нарушения в области охоты, нам для начала необходимо раскрыть понятие </w:t>
      </w:r>
      <w:r w:rsidR="0020173E" w:rsidRPr="002A5548">
        <w:rPr>
          <w:rFonts w:ascii="Times New Roman" w:hAnsi="Times New Roman" w:cs="Times New Roman"/>
          <w:color w:val="000000" w:themeColor="text1"/>
          <w:sz w:val="28"/>
          <w:szCs w:val="28"/>
        </w:rPr>
        <w:t>«</w:t>
      </w:r>
      <w:r w:rsidRPr="002A5548">
        <w:rPr>
          <w:rFonts w:ascii="Times New Roman" w:hAnsi="Times New Roman" w:cs="Times New Roman"/>
          <w:color w:val="000000" w:themeColor="text1"/>
          <w:sz w:val="28"/>
          <w:szCs w:val="28"/>
        </w:rPr>
        <w:t>охот</w:t>
      </w:r>
      <w:r w:rsidR="0020173E" w:rsidRPr="002A5548">
        <w:rPr>
          <w:rFonts w:ascii="Times New Roman" w:hAnsi="Times New Roman" w:cs="Times New Roman"/>
          <w:color w:val="000000" w:themeColor="text1"/>
          <w:sz w:val="28"/>
          <w:szCs w:val="28"/>
        </w:rPr>
        <w:t>а»</w:t>
      </w:r>
      <w:r w:rsidRPr="002A5548">
        <w:rPr>
          <w:rFonts w:ascii="Times New Roman" w:hAnsi="Times New Roman" w:cs="Times New Roman"/>
          <w:color w:val="000000" w:themeColor="text1"/>
          <w:sz w:val="28"/>
          <w:szCs w:val="28"/>
        </w:rPr>
        <w:t xml:space="preserve">, как с теоретической стороны, так и с юридической. Такой подход позволит углубится в данный вопрос, что предоставит возможность рассмотреть его с разнообразных сторон.   </w:t>
      </w:r>
    </w:p>
    <w:p w14:paraId="65B8B35E" w14:textId="7132D31B" w:rsidR="003C272C" w:rsidRPr="002A5548" w:rsidRDefault="003C272C" w:rsidP="003C272C">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Охота является одним из видов пользования животным миром, который регулируется на законодательном уровне </w:t>
      </w:r>
      <w:r w:rsidR="0015441D" w:rsidRPr="002A5548">
        <w:rPr>
          <w:rFonts w:ascii="Times New Roman" w:hAnsi="Times New Roman" w:cs="Times New Roman"/>
          <w:color w:val="000000" w:themeColor="text1"/>
          <w:sz w:val="28"/>
          <w:szCs w:val="28"/>
        </w:rPr>
        <w:t>ф</w:t>
      </w:r>
      <w:r w:rsidRPr="002A5548">
        <w:rPr>
          <w:rFonts w:ascii="Times New Roman" w:hAnsi="Times New Roman" w:cs="Times New Roman"/>
          <w:color w:val="000000" w:themeColor="text1"/>
          <w:sz w:val="28"/>
          <w:szCs w:val="28"/>
        </w:rPr>
        <w:t xml:space="preserve">едеральным законом «Об охоте и о сохранении </w:t>
      </w:r>
      <w:proofErr w:type="gramStart"/>
      <w:r w:rsidRPr="002A5548">
        <w:rPr>
          <w:rFonts w:ascii="Times New Roman" w:hAnsi="Times New Roman" w:cs="Times New Roman"/>
          <w:color w:val="000000" w:themeColor="text1"/>
          <w:sz w:val="28"/>
          <w:szCs w:val="28"/>
        </w:rPr>
        <w:t>охотничьих ресурсов</w:t>
      </w:r>
      <w:proofErr w:type="gramEnd"/>
      <w:r w:rsidRPr="002A5548">
        <w:rPr>
          <w:rFonts w:ascii="Times New Roman" w:hAnsi="Times New Roman" w:cs="Times New Roman"/>
          <w:color w:val="000000" w:themeColor="text1"/>
          <w:sz w:val="28"/>
          <w:szCs w:val="28"/>
        </w:rPr>
        <w:t xml:space="preserve"> и о внесении изменений в отдельные законодательные акты Российской Федерации» от 24.07.2009 № 209-ФЗ. </w:t>
      </w:r>
    </w:p>
    <w:p w14:paraId="5A22ADE5" w14:textId="63F2A8D2" w:rsidR="002F3DF2" w:rsidRPr="002A5548" w:rsidRDefault="00507B78" w:rsidP="003C272C">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Законодатель в п.5 ст.1 указанного федерального закона закрепил легальное определение понятия </w:t>
      </w:r>
      <w:r w:rsidR="0020173E" w:rsidRPr="002A5548">
        <w:rPr>
          <w:rFonts w:ascii="Times New Roman" w:hAnsi="Times New Roman" w:cs="Times New Roman"/>
          <w:color w:val="000000" w:themeColor="text1"/>
          <w:sz w:val="28"/>
          <w:szCs w:val="28"/>
        </w:rPr>
        <w:t>«</w:t>
      </w:r>
      <w:r w:rsidRPr="002A5548">
        <w:rPr>
          <w:rFonts w:ascii="Times New Roman" w:hAnsi="Times New Roman" w:cs="Times New Roman"/>
          <w:color w:val="000000" w:themeColor="text1"/>
          <w:sz w:val="28"/>
          <w:szCs w:val="28"/>
        </w:rPr>
        <w:t>охота</w:t>
      </w:r>
      <w:r w:rsidR="0020173E" w:rsidRPr="002A5548">
        <w:rPr>
          <w:rFonts w:ascii="Times New Roman" w:hAnsi="Times New Roman" w:cs="Times New Roman"/>
          <w:color w:val="000000" w:themeColor="text1"/>
          <w:sz w:val="28"/>
          <w:szCs w:val="28"/>
        </w:rPr>
        <w:t>»</w:t>
      </w:r>
      <w:r w:rsidRPr="002A5548">
        <w:rPr>
          <w:rFonts w:ascii="Times New Roman" w:hAnsi="Times New Roman" w:cs="Times New Roman"/>
          <w:color w:val="000000" w:themeColor="text1"/>
          <w:sz w:val="28"/>
          <w:szCs w:val="28"/>
        </w:rPr>
        <w:t>, которое выглядит следующим образом: «</w:t>
      </w:r>
      <w:r w:rsidR="0015441D" w:rsidRPr="002A5548">
        <w:rPr>
          <w:rFonts w:ascii="Times New Roman" w:hAnsi="Times New Roman" w:cs="Times New Roman"/>
          <w:color w:val="000000" w:themeColor="text1"/>
          <w:sz w:val="28"/>
          <w:szCs w:val="28"/>
        </w:rPr>
        <w:t>о</w:t>
      </w:r>
      <w:r w:rsidRPr="002A5548">
        <w:rPr>
          <w:rFonts w:ascii="Times New Roman" w:hAnsi="Times New Roman" w:cs="Times New Roman"/>
          <w:color w:val="000000" w:themeColor="text1"/>
          <w:sz w:val="28"/>
          <w:szCs w:val="28"/>
        </w:rPr>
        <w:t>хота – деятельность, связанная с поиском, выслеживанием, преследованием охотничьих ресурсов, их добычей, первичной переработкой и транспортировкой».</w:t>
      </w:r>
      <w:r w:rsidRPr="002A5548">
        <w:rPr>
          <w:rStyle w:val="a5"/>
          <w:rFonts w:ascii="Times New Roman" w:hAnsi="Times New Roman" w:cs="Times New Roman"/>
          <w:color w:val="000000" w:themeColor="text1"/>
          <w:sz w:val="28"/>
          <w:szCs w:val="28"/>
        </w:rPr>
        <w:footnoteReference w:id="2"/>
      </w:r>
      <w:r w:rsidR="000E1900" w:rsidRPr="002A5548">
        <w:rPr>
          <w:rFonts w:ascii="Times New Roman" w:hAnsi="Times New Roman" w:cs="Times New Roman"/>
          <w:color w:val="000000" w:themeColor="text1"/>
          <w:sz w:val="28"/>
          <w:szCs w:val="28"/>
        </w:rPr>
        <w:t xml:space="preserve"> </w:t>
      </w:r>
      <w:r w:rsidR="006C37C1" w:rsidRPr="002A5548">
        <w:rPr>
          <w:rFonts w:ascii="Times New Roman" w:hAnsi="Times New Roman" w:cs="Times New Roman"/>
          <w:color w:val="000000" w:themeColor="text1"/>
          <w:sz w:val="28"/>
          <w:szCs w:val="28"/>
        </w:rPr>
        <w:t xml:space="preserve">В данном случае законодатель раскрывает сущность понятие </w:t>
      </w:r>
      <w:r w:rsidR="0020173E" w:rsidRPr="002A5548">
        <w:rPr>
          <w:rFonts w:ascii="Times New Roman" w:hAnsi="Times New Roman" w:cs="Times New Roman"/>
          <w:color w:val="000000" w:themeColor="text1"/>
          <w:sz w:val="28"/>
          <w:szCs w:val="28"/>
        </w:rPr>
        <w:t>«</w:t>
      </w:r>
      <w:r w:rsidR="006C37C1" w:rsidRPr="002A5548">
        <w:rPr>
          <w:rFonts w:ascii="Times New Roman" w:hAnsi="Times New Roman" w:cs="Times New Roman"/>
          <w:color w:val="000000" w:themeColor="text1"/>
          <w:sz w:val="28"/>
          <w:szCs w:val="28"/>
        </w:rPr>
        <w:t>охот</w:t>
      </w:r>
      <w:r w:rsidR="0020173E" w:rsidRPr="002A5548">
        <w:rPr>
          <w:rFonts w:ascii="Times New Roman" w:hAnsi="Times New Roman" w:cs="Times New Roman"/>
          <w:color w:val="000000" w:themeColor="text1"/>
          <w:sz w:val="28"/>
          <w:szCs w:val="28"/>
        </w:rPr>
        <w:t>а»</w:t>
      </w:r>
      <w:r w:rsidR="006C37C1" w:rsidRPr="002A5548">
        <w:rPr>
          <w:rFonts w:ascii="Times New Roman" w:hAnsi="Times New Roman" w:cs="Times New Roman"/>
          <w:color w:val="000000" w:themeColor="text1"/>
          <w:sz w:val="28"/>
          <w:szCs w:val="28"/>
        </w:rPr>
        <w:t>, как деятельность, перечисляя основные действия, которые осуществляет субъект в процессе данного вида пользования животным миром. С одной стороны, данное определение краткое, но понятное. Однако, на наш взгляд оно требует дополнения</w:t>
      </w:r>
      <w:r w:rsidR="009D6CCA" w:rsidRPr="002A5548">
        <w:rPr>
          <w:rFonts w:ascii="Times New Roman" w:hAnsi="Times New Roman" w:cs="Times New Roman"/>
          <w:color w:val="000000" w:themeColor="text1"/>
          <w:sz w:val="28"/>
          <w:szCs w:val="28"/>
        </w:rPr>
        <w:t>.</w:t>
      </w:r>
      <w:r w:rsidR="00DE110D">
        <w:rPr>
          <w:rFonts w:ascii="Times New Roman" w:hAnsi="Times New Roman" w:cs="Times New Roman"/>
          <w:color w:val="000000" w:themeColor="text1"/>
          <w:sz w:val="28"/>
          <w:szCs w:val="28"/>
        </w:rPr>
        <w:t xml:space="preserve"> Расширение закрепленного в законодательстве понятия «охота» необходимо для его верного толкования в рамках соответствующей юридической ответственности. Так как оно не раскрывает характер данной деятельности</w:t>
      </w:r>
      <w:r w:rsidR="00DE110D" w:rsidRPr="00DE110D">
        <w:rPr>
          <w:rFonts w:ascii="Times New Roman" w:hAnsi="Times New Roman" w:cs="Times New Roman"/>
          <w:color w:val="000000" w:themeColor="text1"/>
          <w:sz w:val="28"/>
          <w:szCs w:val="28"/>
        </w:rPr>
        <w:t>,</w:t>
      </w:r>
      <w:r w:rsidR="00DE110D">
        <w:rPr>
          <w:rFonts w:ascii="Times New Roman" w:hAnsi="Times New Roman" w:cs="Times New Roman"/>
          <w:color w:val="000000" w:themeColor="text1"/>
          <w:sz w:val="28"/>
          <w:szCs w:val="28"/>
        </w:rPr>
        <w:t xml:space="preserve"> ее цель</w:t>
      </w:r>
      <w:r w:rsidR="00DE110D" w:rsidRPr="00DE110D">
        <w:rPr>
          <w:rFonts w:ascii="Times New Roman" w:hAnsi="Times New Roman" w:cs="Times New Roman"/>
          <w:color w:val="000000" w:themeColor="text1"/>
          <w:sz w:val="28"/>
          <w:szCs w:val="28"/>
        </w:rPr>
        <w:t>,</w:t>
      </w:r>
      <w:r w:rsidR="00DE110D">
        <w:rPr>
          <w:rFonts w:ascii="Times New Roman" w:hAnsi="Times New Roman" w:cs="Times New Roman"/>
          <w:color w:val="000000" w:themeColor="text1"/>
          <w:sz w:val="28"/>
          <w:szCs w:val="28"/>
        </w:rPr>
        <w:t xml:space="preserve"> что необходимо для разграничен</w:t>
      </w:r>
      <w:r w:rsidR="00FD2558">
        <w:rPr>
          <w:rFonts w:ascii="Times New Roman" w:hAnsi="Times New Roman" w:cs="Times New Roman"/>
          <w:color w:val="000000" w:themeColor="text1"/>
          <w:sz w:val="28"/>
          <w:szCs w:val="28"/>
        </w:rPr>
        <w:t xml:space="preserve">ия охотничьей деятельности от иной деятельности человека. </w:t>
      </w:r>
      <w:r w:rsidR="009D6CCA" w:rsidRPr="002A5548">
        <w:rPr>
          <w:rFonts w:ascii="Times New Roman" w:hAnsi="Times New Roman" w:cs="Times New Roman"/>
          <w:color w:val="000000" w:themeColor="text1"/>
          <w:sz w:val="28"/>
          <w:szCs w:val="28"/>
        </w:rPr>
        <w:t xml:space="preserve">Для того, чтобы в итоге прийти к </w:t>
      </w:r>
      <w:r w:rsidR="002F3DF2" w:rsidRPr="002A5548">
        <w:rPr>
          <w:rFonts w:ascii="Times New Roman" w:hAnsi="Times New Roman" w:cs="Times New Roman"/>
          <w:color w:val="000000" w:themeColor="text1"/>
          <w:sz w:val="28"/>
          <w:szCs w:val="28"/>
        </w:rPr>
        <w:t xml:space="preserve">соответствующему выводу, необходимо проанализировать определения понятия </w:t>
      </w:r>
      <w:r w:rsidR="0020173E" w:rsidRPr="002A5548">
        <w:rPr>
          <w:rFonts w:ascii="Times New Roman" w:hAnsi="Times New Roman" w:cs="Times New Roman"/>
          <w:color w:val="000000" w:themeColor="text1"/>
          <w:sz w:val="28"/>
          <w:szCs w:val="28"/>
        </w:rPr>
        <w:t>«</w:t>
      </w:r>
      <w:r w:rsidR="002F3DF2" w:rsidRPr="002A5548">
        <w:rPr>
          <w:rFonts w:ascii="Times New Roman" w:hAnsi="Times New Roman" w:cs="Times New Roman"/>
          <w:color w:val="000000" w:themeColor="text1"/>
          <w:sz w:val="28"/>
          <w:szCs w:val="28"/>
        </w:rPr>
        <w:t>охот</w:t>
      </w:r>
      <w:r w:rsidR="0020173E" w:rsidRPr="002A5548">
        <w:rPr>
          <w:rFonts w:ascii="Times New Roman" w:hAnsi="Times New Roman" w:cs="Times New Roman"/>
          <w:color w:val="000000" w:themeColor="text1"/>
          <w:sz w:val="28"/>
          <w:szCs w:val="28"/>
        </w:rPr>
        <w:t>а»</w:t>
      </w:r>
      <w:r w:rsidR="002F3DF2" w:rsidRPr="002A5548">
        <w:rPr>
          <w:rFonts w:ascii="Times New Roman" w:hAnsi="Times New Roman" w:cs="Times New Roman"/>
          <w:color w:val="000000" w:themeColor="text1"/>
          <w:sz w:val="28"/>
          <w:szCs w:val="28"/>
        </w:rPr>
        <w:t xml:space="preserve">, которые дают различные авторы в своих научных работах и на основе </w:t>
      </w:r>
      <w:r w:rsidR="002F3DF2" w:rsidRPr="002A5548">
        <w:rPr>
          <w:rFonts w:ascii="Times New Roman" w:hAnsi="Times New Roman" w:cs="Times New Roman"/>
          <w:color w:val="000000" w:themeColor="text1"/>
          <w:sz w:val="28"/>
          <w:szCs w:val="28"/>
        </w:rPr>
        <w:lastRenderedPageBreak/>
        <w:t xml:space="preserve">данного анализа, выявить те необходимые элементы, которых не достает легальному определению для наибольшего его понимания. </w:t>
      </w:r>
    </w:p>
    <w:p w14:paraId="4C390BA4" w14:textId="38D39F55" w:rsidR="00417402" w:rsidRPr="002A5548" w:rsidRDefault="00AE1402" w:rsidP="003C272C">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Однако, анализируя сущность и содержание понятие </w:t>
      </w:r>
      <w:r w:rsidR="0020173E" w:rsidRPr="002A5548">
        <w:rPr>
          <w:rFonts w:ascii="Times New Roman" w:hAnsi="Times New Roman" w:cs="Times New Roman"/>
          <w:color w:val="000000" w:themeColor="text1"/>
          <w:sz w:val="28"/>
          <w:szCs w:val="28"/>
        </w:rPr>
        <w:t>«</w:t>
      </w:r>
      <w:r w:rsidRPr="002A5548">
        <w:rPr>
          <w:rFonts w:ascii="Times New Roman" w:hAnsi="Times New Roman" w:cs="Times New Roman"/>
          <w:color w:val="000000" w:themeColor="text1"/>
          <w:sz w:val="28"/>
          <w:szCs w:val="28"/>
        </w:rPr>
        <w:t>охот</w:t>
      </w:r>
      <w:r w:rsidR="0020173E" w:rsidRPr="002A5548">
        <w:rPr>
          <w:rFonts w:ascii="Times New Roman" w:hAnsi="Times New Roman" w:cs="Times New Roman"/>
          <w:color w:val="000000" w:themeColor="text1"/>
          <w:sz w:val="28"/>
          <w:szCs w:val="28"/>
        </w:rPr>
        <w:t>а»</w:t>
      </w:r>
      <w:r w:rsidRPr="002A5548">
        <w:rPr>
          <w:rFonts w:ascii="Times New Roman" w:hAnsi="Times New Roman" w:cs="Times New Roman"/>
          <w:color w:val="000000" w:themeColor="text1"/>
          <w:sz w:val="28"/>
          <w:szCs w:val="28"/>
        </w:rPr>
        <w:t>, можно столкнуться с такой проблемой, что почти все авторы придерживаются и указывают в своих научных работах легальное определение, не уделяя внимание тому, что оно не раскрывает основную суть данного термина.</w:t>
      </w:r>
      <w:r w:rsidR="00C82100" w:rsidRPr="002A5548">
        <w:rPr>
          <w:rFonts w:ascii="Times New Roman" w:hAnsi="Times New Roman" w:cs="Times New Roman"/>
          <w:color w:val="000000" w:themeColor="text1"/>
          <w:sz w:val="28"/>
          <w:szCs w:val="28"/>
        </w:rPr>
        <w:t xml:space="preserve"> Возможно, для отрасли экологического права этого достаточно, однако в рамках данной темы, где мы рассматриваем юридическую ответственность за нарушение законодательства об охоте</w:t>
      </w:r>
      <w:r w:rsidR="00417402" w:rsidRPr="002A5548">
        <w:rPr>
          <w:rFonts w:ascii="Times New Roman" w:hAnsi="Times New Roman" w:cs="Times New Roman"/>
          <w:color w:val="000000" w:themeColor="text1"/>
          <w:sz w:val="28"/>
          <w:szCs w:val="28"/>
        </w:rPr>
        <w:t>,</w:t>
      </w:r>
      <w:r w:rsidR="00C82100" w:rsidRPr="002A5548">
        <w:rPr>
          <w:rFonts w:ascii="Times New Roman" w:hAnsi="Times New Roman" w:cs="Times New Roman"/>
          <w:color w:val="000000" w:themeColor="text1"/>
          <w:sz w:val="28"/>
          <w:szCs w:val="28"/>
        </w:rPr>
        <w:t xml:space="preserve"> полнота данного определения крайне важна. </w:t>
      </w:r>
      <w:r w:rsidR="00D6483B" w:rsidRPr="002A5548">
        <w:rPr>
          <w:rFonts w:ascii="Times New Roman" w:hAnsi="Times New Roman" w:cs="Times New Roman"/>
          <w:color w:val="000000" w:themeColor="text1"/>
          <w:sz w:val="28"/>
          <w:szCs w:val="28"/>
        </w:rPr>
        <w:t>Так как для правильной квалификации какого-либо деяния, необходимо правильно разграничить уголовную</w:t>
      </w:r>
      <w:r w:rsidR="0020173E" w:rsidRPr="002A5548">
        <w:rPr>
          <w:rFonts w:ascii="Times New Roman" w:hAnsi="Times New Roman" w:cs="Times New Roman"/>
          <w:color w:val="000000" w:themeColor="text1"/>
          <w:sz w:val="28"/>
          <w:szCs w:val="28"/>
        </w:rPr>
        <w:t xml:space="preserve"> и</w:t>
      </w:r>
      <w:r w:rsidR="00D6483B" w:rsidRPr="002A5548">
        <w:rPr>
          <w:rFonts w:ascii="Times New Roman" w:hAnsi="Times New Roman" w:cs="Times New Roman"/>
          <w:color w:val="000000" w:themeColor="text1"/>
          <w:sz w:val="28"/>
          <w:szCs w:val="28"/>
        </w:rPr>
        <w:t xml:space="preserve"> административную</w:t>
      </w:r>
      <w:r w:rsidR="0020173E" w:rsidRPr="002A5548">
        <w:rPr>
          <w:rFonts w:ascii="Times New Roman" w:hAnsi="Times New Roman" w:cs="Times New Roman"/>
          <w:color w:val="000000" w:themeColor="text1"/>
          <w:sz w:val="28"/>
          <w:szCs w:val="28"/>
        </w:rPr>
        <w:t xml:space="preserve"> </w:t>
      </w:r>
      <w:r w:rsidR="00D6483B" w:rsidRPr="002A5548">
        <w:rPr>
          <w:rFonts w:ascii="Times New Roman" w:hAnsi="Times New Roman" w:cs="Times New Roman"/>
          <w:color w:val="000000" w:themeColor="text1"/>
          <w:sz w:val="28"/>
          <w:szCs w:val="28"/>
        </w:rPr>
        <w:t>ответственность, ведь от вида юридической ответственности зависит и наказание, которое понесет субъект нарушения.</w:t>
      </w:r>
      <w:r w:rsidR="00054914" w:rsidRPr="002A5548">
        <w:rPr>
          <w:rFonts w:ascii="Times New Roman" w:hAnsi="Times New Roman" w:cs="Times New Roman"/>
          <w:color w:val="000000" w:themeColor="text1"/>
          <w:sz w:val="28"/>
          <w:szCs w:val="28"/>
        </w:rPr>
        <w:t xml:space="preserve"> А для этого необходимо не только рассмотреть все обстоятельства дела, но и четко понимать, что такое охота. Особенно это касается уголовной ответственности, но к этому мы вернемся позже.</w:t>
      </w:r>
    </w:p>
    <w:p w14:paraId="56739259" w14:textId="293E1B53" w:rsidR="00F6596F" w:rsidRPr="002A5548" w:rsidRDefault="00FD2558" w:rsidP="003C272C">
      <w:pPr>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Однако, в некоторых работах, были иные определения, </w:t>
      </w:r>
      <w:proofErr w:type="gramStart"/>
      <w:r w:rsidR="00331288" w:rsidRPr="002A5548">
        <w:rPr>
          <w:rFonts w:ascii="Times New Roman" w:hAnsi="Times New Roman" w:cs="Times New Roman"/>
          <w:color w:val="000000" w:themeColor="text1"/>
          <w:sz w:val="28"/>
          <w:szCs w:val="28"/>
        </w:rPr>
        <w:t>Г.Е.</w:t>
      </w:r>
      <w:proofErr w:type="gramEnd"/>
      <w:r w:rsidR="00331288" w:rsidRPr="002A5548">
        <w:rPr>
          <w:rFonts w:ascii="Times New Roman" w:hAnsi="Times New Roman" w:cs="Times New Roman"/>
          <w:color w:val="000000" w:themeColor="text1"/>
          <w:sz w:val="28"/>
          <w:szCs w:val="28"/>
        </w:rPr>
        <w:t xml:space="preserve"> Миронова</w:t>
      </w:r>
      <w:r>
        <w:rPr>
          <w:rFonts w:ascii="Times New Roman" w:hAnsi="Times New Roman" w:cs="Times New Roman"/>
          <w:color w:val="000000" w:themeColor="text1"/>
          <w:sz w:val="28"/>
          <w:szCs w:val="28"/>
        </w:rPr>
        <w:t xml:space="preserve"> дает следующее определение</w:t>
      </w:r>
      <w:r w:rsidRPr="00FD2558">
        <w:rPr>
          <w:rFonts w:ascii="Times New Roman" w:hAnsi="Times New Roman" w:cs="Times New Roman"/>
          <w:color w:val="000000" w:themeColor="text1"/>
          <w:sz w:val="28"/>
          <w:szCs w:val="28"/>
        </w:rPr>
        <w:t>:</w:t>
      </w:r>
      <w:r w:rsidR="00331288" w:rsidRPr="002A5548">
        <w:rPr>
          <w:rFonts w:ascii="Times New Roman" w:hAnsi="Times New Roman" w:cs="Times New Roman"/>
          <w:color w:val="000000" w:themeColor="text1"/>
          <w:sz w:val="28"/>
          <w:szCs w:val="28"/>
        </w:rPr>
        <w:t xml:space="preserve"> «Охота это вид разрешенной законом деятельности человека с целью потребления природного богатства животного мира»</w:t>
      </w:r>
      <w:r w:rsidR="00331288" w:rsidRPr="002A5548">
        <w:rPr>
          <w:rStyle w:val="a5"/>
          <w:rFonts w:ascii="Times New Roman" w:hAnsi="Times New Roman" w:cs="Times New Roman"/>
          <w:color w:val="000000" w:themeColor="text1"/>
          <w:sz w:val="28"/>
          <w:szCs w:val="28"/>
        </w:rPr>
        <w:footnoteReference w:id="3"/>
      </w:r>
      <w:r w:rsidR="00331288" w:rsidRPr="002A5548">
        <w:rPr>
          <w:rFonts w:ascii="Times New Roman" w:hAnsi="Times New Roman" w:cs="Times New Roman"/>
          <w:color w:val="000000" w:themeColor="text1"/>
          <w:sz w:val="28"/>
          <w:szCs w:val="28"/>
        </w:rPr>
        <w:t xml:space="preserve">. </w:t>
      </w:r>
      <w:r w:rsidR="008E3B21" w:rsidRPr="002A5548">
        <w:rPr>
          <w:rFonts w:ascii="Times New Roman" w:hAnsi="Times New Roman" w:cs="Times New Roman"/>
          <w:color w:val="000000" w:themeColor="text1"/>
          <w:sz w:val="28"/>
          <w:szCs w:val="28"/>
        </w:rPr>
        <w:t>Данное определение полностью отличается от легального</w:t>
      </w:r>
      <w:r>
        <w:rPr>
          <w:rFonts w:ascii="Times New Roman" w:hAnsi="Times New Roman" w:cs="Times New Roman"/>
          <w:color w:val="000000" w:themeColor="text1"/>
          <w:sz w:val="28"/>
          <w:szCs w:val="28"/>
        </w:rPr>
        <w:t xml:space="preserve">. </w:t>
      </w:r>
      <w:r w:rsidR="008E3B21" w:rsidRPr="002A5548">
        <w:rPr>
          <w:rFonts w:ascii="Times New Roman" w:hAnsi="Times New Roman" w:cs="Times New Roman"/>
          <w:color w:val="000000" w:themeColor="text1"/>
          <w:sz w:val="28"/>
          <w:szCs w:val="28"/>
        </w:rPr>
        <w:t xml:space="preserve">Главным и бросающим в глаза отличительным признаком является то, что </w:t>
      </w:r>
      <w:proofErr w:type="gramStart"/>
      <w:r w:rsidR="008E3B21" w:rsidRPr="002A5548">
        <w:rPr>
          <w:rFonts w:ascii="Times New Roman" w:hAnsi="Times New Roman" w:cs="Times New Roman"/>
          <w:color w:val="000000" w:themeColor="text1"/>
          <w:sz w:val="28"/>
          <w:szCs w:val="28"/>
        </w:rPr>
        <w:t>Г.Е.</w:t>
      </w:r>
      <w:proofErr w:type="gramEnd"/>
      <w:r w:rsidR="008E3B21" w:rsidRPr="002A5548">
        <w:rPr>
          <w:rFonts w:ascii="Times New Roman" w:hAnsi="Times New Roman" w:cs="Times New Roman"/>
          <w:color w:val="000000" w:themeColor="text1"/>
          <w:sz w:val="28"/>
          <w:szCs w:val="28"/>
        </w:rPr>
        <w:t xml:space="preserve"> Миронов акцентирует внимание на цели этой деятельности, а именно добычи объектов животного мира. На наш взгляд это очень важное дополнение, так как деятельности без цели не бывает. </w:t>
      </w:r>
      <w:r w:rsidR="00D22180" w:rsidRPr="002A5548">
        <w:rPr>
          <w:rFonts w:ascii="Times New Roman" w:hAnsi="Times New Roman" w:cs="Times New Roman"/>
          <w:color w:val="000000" w:themeColor="text1"/>
          <w:sz w:val="28"/>
          <w:szCs w:val="28"/>
        </w:rPr>
        <w:t xml:space="preserve">Именно расширение легального определения понятия </w:t>
      </w:r>
      <w:r w:rsidR="0020173E" w:rsidRPr="002A5548">
        <w:rPr>
          <w:rFonts w:ascii="Times New Roman" w:hAnsi="Times New Roman" w:cs="Times New Roman"/>
          <w:color w:val="000000" w:themeColor="text1"/>
          <w:sz w:val="28"/>
          <w:szCs w:val="28"/>
        </w:rPr>
        <w:t>«</w:t>
      </w:r>
      <w:r w:rsidR="00D22180" w:rsidRPr="002A5548">
        <w:rPr>
          <w:rFonts w:ascii="Times New Roman" w:hAnsi="Times New Roman" w:cs="Times New Roman"/>
          <w:color w:val="000000" w:themeColor="text1"/>
          <w:sz w:val="28"/>
          <w:szCs w:val="28"/>
        </w:rPr>
        <w:t>охот</w:t>
      </w:r>
      <w:r w:rsidR="0020173E" w:rsidRPr="002A5548">
        <w:rPr>
          <w:rFonts w:ascii="Times New Roman" w:hAnsi="Times New Roman" w:cs="Times New Roman"/>
          <w:color w:val="000000" w:themeColor="text1"/>
          <w:sz w:val="28"/>
          <w:szCs w:val="28"/>
        </w:rPr>
        <w:t xml:space="preserve">а» указанием целью этой деятельности, является крайне важным моментом в рассматриваемом нами вопросе. Легальное определение, закрепленное в действующей редакции ФЗ №209 от 24.07.2009 (ред. от 18.02.2020) дает ложное </w:t>
      </w:r>
      <w:r w:rsidR="0020173E" w:rsidRPr="002A5548">
        <w:rPr>
          <w:rFonts w:ascii="Times New Roman" w:hAnsi="Times New Roman" w:cs="Times New Roman"/>
          <w:color w:val="000000" w:themeColor="text1"/>
          <w:sz w:val="28"/>
          <w:szCs w:val="28"/>
        </w:rPr>
        <w:lastRenderedPageBreak/>
        <w:t xml:space="preserve">расширительное толкование понятия «охота». Фактически к охоте можно отнести любую деятельность человека на территории охотничьих угодий. </w:t>
      </w:r>
      <w:r w:rsidR="008213DF" w:rsidRPr="002A5548">
        <w:rPr>
          <w:rFonts w:ascii="Times New Roman" w:hAnsi="Times New Roman" w:cs="Times New Roman"/>
          <w:color w:val="000000" w:themeColor="text1"/>
          <w:sz w:val="28"/>
          <w:szCs w:val="28"/>
        </w:rPr>
        <w:t xml:space="preserve">Однако, в рамках вопрос об юридической ответственности, подобное суждение может привести к плачевным результатам. Также, Миронов </w:t>
      </w:r>
      <w:proofErr w:type="gramStart"/>
      <w:r w:rsidR="008213DF" w:rsidRPr="002A5548">
        <w:rPr>
          <w:rFonts w:ascii="Times New Roman" w:hAnsi="Times New Roman" w:cs="Times New Roman"/>
          <w:color w:val="000000" w:themeColor="text1"/>
          <w:sz w:val="28"/>
          <w:szCs w:val="28"/>
        </w:rPr>
        <w:t>Г.Е.</w:t>
      </w:r>
      <w:proofErr w:type="gramEnd"/>
      <w:r w:rsidR="008213DF" w:rsidRPr="002A5548">
        <w:rPr>
          <w:rFonts w:ascii="Times New Roman" w:hAnsi="Times New Roman" w:cs="Times New Roman"/>
          <w:color w:val="000000" w:themeColor="text1"/>
          <w:sz w:val="28"/>
          <w:szCs w:val="28"/>
        </w:rPr>
        <w:t xml:space="preserve"> конкретизирует, что охота это не просто деятельность человека, а разрешенная законом деятельность. Мы согласны с такой конкретизацией, так как за совершение незаконной деятельности, следует соответствующее наказание. </w:t>
      </w:r>
    </w:p>
    <w:p w14:paraId="6C9CE72D" w14:textId="0BE4313B" w:rsidR="00676BA4" w:rsidRPr="002A5548" w:rsidRDefault="00A549B6" w:rsidP="003C272C">
      <w:pPr>
        <w:spacing w:line="360" w:lineRule="auto"/>
        <w:ind w:firstLine="709"/>
        <w:jc w:val="both"/>
        <w:rPr>
          <w:rFonts w:ascii="Times New Roman" w:hAnsi="Times New Roman" w:cs="Times New Roman"/>
          <w:color w:val="000000" w:themeColor="text1"/>
          <w:spacing w:val="2"/>
          <w:sz w:val="28"/>
          <w:szCs w:val="28"/>
          <w:shd w:val="clear" w:color="auto" w:fill="FFFFFF"/>
        </w:rPr>
      </w:pPr>
      <w:r w:rsidRPr="002A5548">
        <w:rPr>
          <w:rFonts w:ascii="Times New Roman" w:hAnsi="Times New Roman" w:cs="Times New Roman"/>
          <w:color w:val="000000" w:themeColor="text1"/>
          <w:sz w:val="28"/>
          <w:szCs w:val="28"/>
        </w:rPr>
        <w:t>Но для того</w:t>
      </w:r>
      <w:r w:rsidR="00D611C5" w:rsidRPr="002A5548">
        <w:rPr>
          <w:rFonts w:ascii="Times New Roman" w:hAnsi="Times New Roman" w:cs="Times New Roman"/>
          <w:color w:val="000000" w:themeColor="text1"/>
          <w:sz w:val="28"/>
          <w:szCs w:val="28"/>
        </w:rPr>
        <w:t>,</w:t>
      </w:r>
      <w:r w:rsidRPr="002A5548">
        <w:rPr>
          <w:rFonts w:ascii="Times New Roman" w:hAnsi="Times New Roman" w:cs="Times New Roman"/>
          <w:color w:val="000000" w:themeColor="text1"/>
          <w:sz w:val="28"/>
          <w:szCs w:val="28"/>
        </w:rPr>
        <w:t xml:space="preserve"> чтобы охота была признана законной деятельностью, субъект должен соблюдать </w:t>
      </w:r>
      <w:r w:rsidR="00D611C5" w:rsidRPr="002A5548">
        <w:rPr>
          <w:rFonts w:ascii="Times New Roman" w:hAnsi="Times New Roman" w:cs="Times New Roman"/>
          <w:color w:val="000000" w:themeColor="text1"/>
          <w:sz w:val="28"/>
          <w:szCs w:val="28"/>
        </w:rPr>
        <w:t>закрепленные законодателем правила. Так, в соответствии с ч.4</w:t>
      </w:r>
      <w:r w:rsidR="00C7314D" w:rsidRPr="002A5548">
        <w:rPr>
          <w:rFonts w:ascii="Times New Roman" w:hAnsi="Times New Roman" w:cs="Times New Roman"/>
          <w:color w:val="000000" w:themeColor="text1"/>
          <w:sz w:val="28"/>
          <w:szCs w:val="28"/>
        </w:rPr>
        <w:t xml:space="preserve"> ст.23</w:t>
      </w:r>
      <w:r w:rsidR="00D611C5" w:rsidRPr="002A5548">
        <w:rPr>
          <w:rFonts w:ascii="Times New Roman" w:hAnsi="Times New Roman" w:cs="Times New Roman"/>
          <w:color w:val="000000" w:themeColor="text1"/>
          <w:sz w:val="28"/>
          <w:szCs w:val="28"/>
        </w:rPr>
        <w:t xml:space="preserve"> ФЗ №209 от 24.07.2009 «правила охоты утверждаются уполномоченным федеральным органом исполнительной власти». Данные правила закреплены в Приказе Министерства природных ресурсов и экологии Российской Федерации от 16.11.2010 № 512 «Об утверждении Правил охоты». Далее, основываясь на ч.</w:t>
      </w:r>
      <w:r w:rsidR="00C7314D" w:rsidRPr="002A5548">
        <w:rPr>
          <w:rFonts w:ascii="Times New Roman" w:hAnsi="Times New Roman" w:cs="Times New Roman"/>
          <w:color w:val="000000" w:themeColor="text1"/>
          <w:sz w:val="28"/>
          <w:szCs w:val="28"/>
        </w:rPr>
        <w:t>5 ст.23 ФЗ №209 от 24.07.2009 «</w:t>
      </w:r>
      <w:r w:rsidR="00C7314D" w:rsidRPr="002A5548">
        <w:rPr>
          <w:rFonts w:ascii="Times New Roman" w:hAnsi="Times New Roman" w:cs="Times New Roman"/>
          <w:color w:val="000000" w:themeColor="text1"/>
          <w:sz w:val="28"/>
          <w:szCs w:val="28"/>
          <w:shd w:val="clear" w:color="auto" w:fill="FFFFFF"/>
        </w:rPr>
        <w:t>на основе правил охоты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определяет виды разрешенной охоты и параметры осуществления охоты в соответствующих охотничьих угодьях».</w:t>
      </w:r>
      <w:r w:rsidR="00C7314D" w:rsidRPr="002A5548">
        <w:rPr>
          <w:rFonts w:ascii="Arial" w:hAnsi="Arial" w:cs="Arial"/>
          <w:color w:val="000000" w:themeColor="text1"/>
          <w:shd w:val="clear" w:color="auto" w:fill="FFFFFF"/>
        </w:rPr>
        <w:t xml:space="preserve"> </w:t>
      </w:r>
      <w:r w:rsidR="00C7314D" w:rsidRPr="002A5548">
        <w:rPr>
          <w:rFonts w:ascii="Times New Roman" w:hAnsi="Times New Roman" w:cs="Times New Roman"/>
          <w:color w:val="000000" w:themeColor="text1"/>
          <w:sz w:val="28"/>
          <w:szCs w:val="28"/>
          <w:shd w:val="clear" w:color="auto" w:fill="FFFFFF"/>
        </w:rPr>
        <w:t xml:space="preserve">Примером такого документа служит Постановление Администрации Тверской области от 15.03.2005 №106-па «Об утверждении Правил охоты на территории Тверской области». Из преамбулы указанного подзаконного акта следует, что данное постановление утверждено «в целях </w:t>
      </w:r>
      <w:r w:rsidR="00C7314D" w:rsidRPr="002A5548">
        <w:rPr>
          <w:rFonts w:ascii="Times New Roman" w:hAnsi="Times New Roman" w:cs="Times New Roman"/>
          <w:color w:val="000000" w:themeColor="text1"/>
          <w:spacing w:val="2"/>
          <w:sz w:val="28"/>
          <w:szCs w:val="28"/>
          <w:shd w:val="clear" w:color="auto" w:fill="FFFFFF"/>
        </w:rPr>
        <w:t>регулирования отношений в сфере охраны и использования животного мира на территории Тверской области, создания условий для его устойчивого существования, сохранения генетического фонда диких животных на территории Тверской области Администрация Тверской области»</w:t>
      </w:r>
      <w:r w:rsidR="00C7314D" w:rsidRPr="002A5548">
        <w:rPr>
          <w:rStyle w:val="a5"/>
          <w:rFonts w:ascii="Times New Roman" w:hAnsi="Times New Roman" w:cs="Times New Roman"/>
          <w:color w:val="000000" w:themeColor="text1"/>
          <w:spacing w:val="2"/>
          <w:sz w:val="28"/>
          <w:szCs w:val="28"/>
          <w:shd w:val="clear" w:color="auto" w:fill="FFFFFF"/>
        </w:rPr>
        <w:footnoteReference w:id="4"/>
      </w:r>
      <w:r w:rsidR="00C7314D" w:rsidRPr="002A5548">
        <w:rPr>
          <w:rFonts w:ascii="Times New Roman" w:hAnsi="Times New Roman" w:cs="Times New Roman"/>
          <w:color w:val="000000" w:themeColor="text1"/>
          <w:spacing w:val="2"/>
          <w:sz w:val="28"/>
          <w:szCs w:val="28"/>
          <w:shd w:val="clear" w:color="auto" w:fill="FFFFFF"/>
        </w:rPr>
        <w:t>.</w:t>
      </w:r>
    </w:p>
    <w:p w14:paraId="4C41580F" w14:textId="58DC80A8" w:rsidR="00C7314D" w:rsidRPr="002A5548" w:rsidRDefault="00C7314D" w:rsidP="003C272C">
      <w:pPr>
        <w:spacing w:line="360" w:lineRule="auto"/>
        <w:ind w:firstLine="709"/>
        <w:jc w:val="both"/>
        <w:rPr>
          <w:rFonts w:ascii="Times New Roman" w:hAnsi="Times New Roman" w:cs="Times New Roman"/>
          <w:color w:val="000000" w:themeColor="text1"/>
          <w:spacing w:val="2"/>
          <w:sz w:val="28"/>
          <w:szCs w:val="28"/>
          <w:shd w:val="clear" w:color="auto" w:fill="FFFFFF"/>
        </w:rPr>
      </w:pPr>
      <w:r w:rsidRPr="002A5548">
        <w:rPr>
          <w:rFonts w:ascii="Times New Roman" w:hAnsi="Times New Roman" w:cs="Times New Roman"/>
          <w:color w:val="000000" w:themeColor="text1"/>
          <w:spacing w:val="2"/>
          <w:sz w:val="28"/>
          <w:szCs w:val="28"/>
          <w:shd w:val="clear" w:color="auto" w:fill="FFFFFF"/>
        </w:rPr>
        <w:t xml:space="preserve">Как видим, правила охоты регулируются четко сформированной системой, нарушать которую нельзя, в противном случае, такая охота будет </w:t>
      </w:r>
      <w:r w:rsidRPr="002A5548">
        <w:rPr>
          <w:rFonts w:ascii="Times New Roman" w:hAnsi="Times New Roman" w:cs="Times New Roman"/>
          <w:color w:val="000000" w:themeColor="text1"/>
          <w:spacing w:val="2"/>
          <w:sz w:val="28"/>
          <w:szCs w:val="28"/>
          <w:shd w:val="clear" w:color="auto" w:fill="FFFFFF"/>
        </w:rPr>
        <w:lastRenderedPageBreak/>
        <w:t>являться незаконной деятельностью</w:t>
      </w:r>
      <w:r w:rsidR="002C5B4B" w:rsidRPr="002A5548">
        <w:rPr>
          <w:rFonts w:ascii="Times New Roman" w:hAnsi="Times New Roman" w:cs="Times New Roman"/>
          <w:color w:val="000000" w:themeColor="text1"/>
          <w:spacing w:val="2"/>
          <w:sz w:val="28"/>
          <w:szCs w:val="28"/>
          <w:shd w:val="clear" w:color="auto" w:fill="FFFFFF"/>
        </w:rPr>
        <w:t xml:space="preserve">, что отразится, как на экологической обстановке в области животного мира, так и на самом субъекте незаконной охоты. </w:t>
      </w:r>
    </w:p>
    <w:p w14:paraId="085DAE86" w14:textId="60C321A3" w:rsidR="00AC63BA" w:rsidRPr="002A5548" w:rsidRDefault="00767CA5" w:rsidP="00AC63BA">
      <w:pPr>
        <w:spacing w:line="360" w:lineRule="auto"/>
        <w:ind w:firstLine="709"/>
        <w:jc w:val="both"/>
        <w:rPr>
          <w:rFonts w:ascii="Times New Roman" w:hAnsi="Times New Roman" w:cs="Times New Roman"/>
          <w:color w:val="000000" w:themeColor="text1"/>
          <w:spacing w:val="2"/>
          <w:sz w:val="28"/>
          <w:szCs w:val="28"/>
          <w:shd w:val="clear" w:color="auto" w:fill="FFFFFF"/>
        </w:rPr>
      </w:pPr>
      <w:r w:rsidRPr="002A5548">
        <w:rPr>
          <w:rFonts w:ascii="Times New Roman" w:hAnsi="Times New Roman" w:cs="Times New Roman"/>
          <w:color w:val="000000" w:themeColor="text1"/>
          <w:spacing w:val="2"/>
          <w:sz w:val="28"/>
          <w:szCs w:val="28"/>
          <w:shd w:val="clear" w:color="auto" w:fill="FFFFFF"/>
        </w:rPr>
        <w:t xml:space="preserve">В качестве </w:t>
      </w:r>
      <w:r w:rsidR="00FD2558">
        <w:rPr>
          <w:rFonts w:ascii="Times New Roman" w:hAnsi="Times New Roman" w:cs="Times New Roman"/>
          <w:color w:val="000000" w:themeColor="text1"/>
          <w:spacing w:val="2"/>
          <w:sz w:val="28"/>
          <w:szCs w:val="28"/>
          <w:shd w:val="clear" w:color="auto" w:fill="FFFFFF"/>
        </w:rPr>
        <w:t xml:space="preserve">еще одного </w:t>
      </w:r>
      <w:r w:rsidRPr="002A5548">
        <w:rPr>
          <w:rFonts w:ascii="Times New Roman" w:hAnsi="Times New Roman" w:cs="Times New Roman"/>
          <w:color w:val="000000" w:themeColor="text1"/>
          <w:spacing w:val="2"/>
          <w:sz w:val="28"/>
          <w:szCs w:val="28"/>
          <w:shd w:val="clear" w:color="auto" w:fill="FFFFFF"/>
        </w:rPr>
        <w:t>определения понятия «охота» следует обратиться к юридическому словарю. «Охота – изъятие в установленном порядке из среды обитания объектов животного мира, отнесенных к объектам охоты»</w:t>
      </w:r>
      <w:r w:rsidRPr="002A5548">
        <w:rPr>
          <w:rStyle w:val="a5"/>
          <w:rFonts w:ascii="Times New Roman" w:hAnsi="Times New Roman" w:cs="Times New Roman"/>
          <w:color w:val="000000" w:themeColor="text1"/>
          <w:spacing w:val="2"/>
          <w:sz w:val="28"/>
          <w:szCs w:val="28"/>
          <w:shd w:val="clear" w:color="auto" w:fill="FFFFFF"/>
        </w:rPr>
        <w:footnoteReference w:id="5"/>
      </w:r>
      <w:r w:rsidRPr="002A5548">
        <w:rPr>
          <w:rFonts w:ascii="Times New Roman" w:hAnsi="Times New Roman" w:cs="Times New Roman"/>
          <w:color w:val="000000" w:themeColor="text1"/>
          <w:spacing w:val="2"/>
          <w:sz w:val="28"/>
          <w:szCs w:val="28"/>
          <w:shd w:val="clear" w:color="auto" w:fill="FFFFFF"/>
        </w:rPr>
        <w:t xml:space="preserve">. Голиченков </w:t>
      </w:r>
      <w:proofErr w:type="gramStart"/>
      <w:r w:rsidRPr="002A5548">
        <w:rPr>
          <w:rFonts w:ascii="Times New Roman" w:hAnsi="Times New Roman" w:cs="Times New Roman"/>
          <w:color w:val="000000" w:themeColor="text1"/>
          <w:spacing w:val="2"/>
          <w:sz w:val="28"/>
          <w:szCs w:val="28"/>
          <w:shd w:val="clear" w:color="auto" w:fill="FFFFFF"/>
        </w:rPr>
        <w:t>А.К.</w:t>
      </w:r>
      <w:proofErr w:type="gramEnd"/>
      <w:r w:rsidRPr="002A5548">
        <w:rPr>
          <w:rFonts w:ascii="Times New Roman" w:hAnsi="Times New Roman" w:cs="Times New Roman"/>
          <w:color w:val="000000" w:themeColor="text1"/>
          <w:spacing w:val="2"/>
          <w:sz w:val="28"/>
          <w:szCs w:val="28"/>
          <w:shd w:val="clear" w:color="auto" w:fill="FFFFFF"/>
        </w:rPr>
        <w:t xml:space="preserve"> также как и Миронов Г.Е. делает акцент на том, что охота это прежде всего разрешенная законом деятельность. Однако, Миронов </w:t>
      </w:r>
      <w:proofErr w:type="gramStart"/>
      <w:r w:rsidRPr="002A5548">
        <w:rPr>
          <w:rFonts w:ascii="Times New Roman" w:hAnsi="Times New Roman" w:cs="Times New Roman"/>
          <w:color w:val="000000" w:themeColor="text1"/>
          <w:spacing w:val="2"/>
          <w:sz w:val="28"/>
          <w:szCs w:val="28"/>
          <w:shd w:val="clear" w:color="auto" w:fill="FFFFFF"/>
        </w:rPr>
        <w:t>Г.Е.</w:t>
      </w:r>
      <w:proofErr w:type="gramEnd"/>
      <w:r w:rsidRPr="002A5548">
        <w:rPr>
          <w:rFonts w:ascii="Times New Roman" w:hAnsi="Times New Roman" w:cs="Times New Roman"/>
          <w:color w:val="000000" w:themeColor="text1"/>
          <w:spacing w:val="2"/>
          <w:sz w:val="28"/>
          <w:szCs w:val="28"/>
          <w:shd w:val="clear" w:color="auto" w:fill="FFFFFF"/>
        </w:rPr>
        <w:t xml:space="preserve"> еще более углубляясь, указывает, что не все объекты животного мира являются объектами охоты.</w:t>
      </w:r>
      <w:r w:rsidR="00AC63BA" w:rsidRPr="002A5548">
        <w:rPr>
          <w:rFonts w:ascii="Times New Roman" w:hAnsi="Times New Roman" w:cs="Times New Roman"/>
          <w:color w:val="000000" w:themeColor="text1"/>
          <w:spacing w:val="2"/>
          <w:sz w:val="28"/>
          <w:szCs w:val="28"/>
          <w:shd w:val="clear" w:color="auto" w:fill="FFFFFF"/>
        </w:rPr>
        <w:t xml:space="preserve"> </w:t>
      </w:r>
    </w:p>
    <w:p w14:paraId="46B4AFAD" w14:textId="0CFD0234" w:rsidR="00AC63BA" w:rsidRPr="002A5548" w:rsidRDefault="00AC63BA" w:rsidP="00AC63BA">
      <w:pPr>
        <w:spacing w:line="360" w:lineRule="auto"/>
        <w:ind w:firstLine="709"/>
        <w:jc w:val="both"/>
        <w:rPr>
          <w:rFonts w:ascii="Times New Roman" w:hAnsi="Times New Roman" w:cs="Times New Roman"/>
          <w:color w:val="000000" w:themeColor="text1"/>
          <w:spacing w:val="2"/>
          <w:sz w:val="28"/>
          <w:szCs w:val="28"/>
          <w:shd w:val="clear" w:color="auto" w:fill="FFFFFF"/>
        </w:rPr>
      </w:pPr>
      <w:r w:rsidRPr="002A5548">
        <w:rPr>
          <w:rFonts w:ascii="Times New Roman" w:hAnsi="Times New Roman" w:cs="Times New Roman"/>
          <w:color w:val="000000" w:themeColor="text1"/>
          <w:spacing w:val="2"/>
          <w:sz w:val="28"/>
          <w:szCs w:val="28"/>
          <w:shd w:val="clear" w:color="auto" w:fill="FFFFFF"/>
        </w:rPr>
        <w:t xml:space="preserve">Чтобы прийти к выводу о важности данного уточнения в рамках данной работы, необходимо раскрыть сущность и содержание объектов животного мира и объектов охоты. </w:t>
      </w:r>
    </w:p>
    <w:p w14:paraId="2DB2B058" w14:textId="35902E0F" w:rsidR="00C94C19" w:rsidRPr="002A5548" w:rsidRDefault="00D8688A"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pacing w:val="2"/>
          <w:sz w:val="28"/>
          <w:szCs w:val="28"/>
          <w:shd w:val="clear" w:color="auto" w:fill="FFFFFF"/>
        </w:rPr>
        <w:t>В сфере фаунистического законодательства основным нормативно-правовым актом является Федеральный закон от 24.04.1995 № 52-ФЗ «О животном мире». В преамбуле данного Федерального закона указывается, что «</w:t>
      </w:r>
      <w:r w:rsidRPr="002A5548">
        <w:rPr>
          <w:rFonts w:ascii="Times New Roman" w:hAnsi="Times New Roman" w:cs="Times New Roman"/>
          <w:color w:val="000000" w:themeColor="text1"/>
          <w:sz w:val="28"/>
          <w:szCs w:val="28"/>
          <w:shd w:val="clear" w:color="auto" w:fill="FFFFFF"/>
        </w:rPr>
        <w:t>животный мир является достоянием народов Российской Федерации, неотъемлемым элементом природной среды и биологического разнообразия Земли, возобновляющимся природным ресурсом, важным регулирующим и стабилизирующим компонентом биосферы, всемерно охраняемым и рационально используемым для удовлетворения духовных и материальных потребностей граждан Российской Федерации»</w:t>
      </w:r>
      <w:r w:rsidRPr="002A5548">
        <w:rPr>
          <w:rStyle w:val="a5"/>
          <w:rFonts w:ascii="Times New Roman" w:hAnsi="Times New Roman" w:cs="Times New Roman"/>
          <w:color w:val="000000" w:themeColor="text1"/>
          <w:sz w:val="28"/>
          <w:szCs w:val="28"/>
          <w:shd w:val="clear" w:color="auto" w:fill="FFFFFF"/>
        </w:rPr>
        <w:footnoteReference w:id="6"/>
      </w:r>
      <w:r w:rsidRPr="002A5548">
        <w:rPr>
          <w:rFonts w:ascii="Times New Roman" w:hAnsi="Times New Roman" w:cs="Times New Roman"/>
          <w:color w:val="000000" w:themeColor="text1"/>
          <w:sz w:val="28"/>
          <w:szCs w:val="28"/>
          <w:shd w:val="clear" w:color="auto" w:fill="FFFFFF"/>
        </w:rPr>
        <w:t>.</w:t>
      </w:r>
      <w:r w:rsidR="003D647C" w:rsidRPr="002A5548">
        <w:rPr>
          <w:rFonts w:ascii="Times New Roman" w:hAnsi="Times New Roman" w:cs="Times New Roman"/>
          <w:color w:val="000000" w:themeColor="text1"/>
          <w:sz w:val="28"/>
          <w:szCs w:val="28"/>
          <w:shd w:val="clear" w:color="auto" w:fill="FFFFFF"/>
        </w:rPr>
        <w:t xml:space="preserve"> Таким образом, законодатель показывает, что животный мир является одним из важнейших природных ресурсов, который тесно взаимодействует с человеком и удовлетворяет его потребности. </w:t>
      </w:r>
    </w:p>
    <w:p w14:paraId="7743C625" w14:textId="5F328CAC" w:rsidR="00FE0887" w:rsidRPr="002A5548" w:rsidRDefault="00FE0887"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lastRenderedPageBreak/>
        <w:t xml:space="preserve">Также в статье 1 ФЗ №52 от 24.04.1995 закреплено легальное определение понятия «животный мир», который выглядит следующим образом: «животный мир - совокупность живых организмов всех видов диких животных, постоянно или временно населяющих территорию Российской Федерации и находящихся в состоянии естественной свободы, а также относящихся к природным ресурсам континентального шельфа и исключительной экономической зоны Российской Федерации». </w:t>
      </w:r>
    </w:p>
    <w:p w14:paraId="314B883D" w14:textId="1901D7F9" w:rsidR="00FE0887" w:rsidRPr="002A5548" w:rsidRDefault="00FE0887"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В этой же статье дается определение объектам животного мира: «объект животного мира - организм животного происхождения (дикое животное)».</w:t>
      </w:r>
    </w:p>
    <w:p w14:paraId="76C73183" w14:textId="6689E246" w:rsidR="00FE0887" w:rsidRPr="002A5548" w:rsidRDefault="00FE0887"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Исходя из понимания двух этих определений следует, что к объектам животного мира являются лишь дикие животные, находящиеся в условиях естественной свободы, </w:t>
      </w:r>
      <w:proofErr w:type="gramStart"/>
      <w:r w:rsidRPr="002A5548">
        <w:rPr>
          <w:rFonts w:ascii="Times New Roman" w:hAnsi="Times New Roman" w:cs="Times New Roman"/>
          <w:color w:val="000000" w:themeColor="text1"/>
          <w:sz w:val="28"/>
          <w:szCs w:val="28"/>
          <w:shd w:val="clear" w:color="auto" w:fill="FFFFFF"/>
        </w:rPr>
        <w:t>т.е.</w:t>
      </w:r>
      <w:proofErr w:type="gramEnd"/>
      <w:r w:rsidRPr="002A5548">
        <w:rPr>
          <w:rFonts w:ascii="Times New Roman" w:hAnsi="Times New Roman" w:cs="Times New Roman"/>
          <w:color w:val="000000" w:themeColor="text1"/>
          <w:sz w:val="28"/>
          <w:szCs w:val="28"/>
          <w:shd w:val="clear" w:color="auto" w:fill="FFFFFF"/>
        </w:rPr>
        <w:t xml:space="preserve"> в естественной среде обитания. </w:t>
      </w:r>
    </w:p>
    <w:p w14:paraId="784E952D" w14:textId="79BDE099" w:rsidR="00471F83" w:rsidRPr="002A5548" w:rsidRDefault="00FE0887"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По этому поводу </w:t>
      </w:r>
      <w:proofErr w:type="gramStart"/>
      <w:r w:rsidRPr="002A5548">
        <w:rPr>
          <w:rFonts w:ascii="Times New Roman" w:hAnsi="Times New Roman" w:cs="Times New Roman"/>
          <w:color w:val="000000" w:themeColor="text1"/>
          <w:sz w:val="28"/>
          <w:szCs w:val="28"/>
          <w:shd w:val="clear" w:color="auto" w:fill="FFFFFF"/>
        </w:rPr>
        <w:t>С.А.</w:t>
      </w:r>
      <w:proofErr w:type="gramEnd"/>
      <w:r w:rsidRPr="002A5548">
        <w:rPr>
          <w:rFonts w:ascii="Times New Roman" w:hAnsi="Times New Roman" w:cs="Times New Roman"/>
          <w:color w:val="000000" w:themeColor="text1"/>
          <w:sz w:val="28"/>
          <w:szCs w:val="28"/>
          <w:shd w:val="clear" w:color="auto" w:fill="FFFFFF"/>
        </w:rPr>
        <w:t xml:space="preserve"> Боголюбов в своей работе указывает, что «в юридическом смысле </w:t>
      </w:r>
      <w:r w:rsidR="00871CA9" w:rsidRPr="002A5548">
        <w:rPr>
          <w:rFonts w:ascii="Times New Roman" w:hAnsi="Times New Roman" w:cs="Times New Roman"/>
          <w:color w:val="000000" w:themeColor="text1"/>
          <w:sz w:val="28"/>
          <w:szCs w:val="28"/>
          <w:shd w:val="clear" w:color="auto" w:fill="FFFFFF"/>
        </w:rPr>
        <w:t>к животному миру принадлежат такие дикие животные, которые во-первых, являются компонентами природной среды, а во-вторых, находятся в состоянии естественной свободы. Домашние животные, в том числе сельскохозяйственные, а также дикие животные, содержащиеся в неволе (например, в зоопарках), не являются объектами животного мира в смысле экологического законодательства. Отношения, связанные с использованием таких животных, регулируются аграрным, гражданским законодательством, ветеринарными нормами и правилами и иным законодательством»</w:t>
      </w:r>
      <w:r w:rsidR="00871CA9" w:rsidRPr="002A5548">
        <w:rPr>
          <w:rStyle w:val="a5"/>
          <w:rFonts w:ascii="Times New Roman" w:hAnsi="Times New Roman" w:cs="Times New Roman"/>
          <w:color w:val="000000" w:themeColor="text1"/>
          <w:sz w:val="28"/>
          <w:szCs w:val="28"/>
          <w:shd w:val="clear" w:color="auto" w:fill="FFFFFF"/>
        </w:rPr>
        <w:footnoteReference w:id="7"/>
      </w:r>
      <w:r w:rsidR="00871CA9" w:rsidRPr="002A5548">
        <w:rPr>
          <w:rFonts w:ascii="Times New Roman" w:hAnsi="Times New Roman" w:cs="Times New Roman"/>
          <w:color w:val="000000" w:themeColor="text1"/>
          <w:sz w:val="28"/>
          <w:szCs w:val="28"/>
          <w:shd w:val="clear" w:color="auto" w:fill="FFFFFF"/>
        </w:rPr>
        <w:t>.</w:t>
      </w:r>
      <w:r w:rsidR="00471F83" w:rsidRPr="002A5548">
        <w:rPr>
          <w:rFonts w:ascii="Times New Roman" w:hAnsi="Times New Roman" w:cs="Times New Roman"/>
          <w:color w:val="000000" w:themeColor="text1"/>
          <w:sz w:val="28"/>
          <w:szCs w:val="28"/>
          <w:shd w:val="clear" w:color="auto" w:fill="FFFFFF"/>
        </w:rPr>
        <w:t xml:space="preserve"> Данное разграничение крайне важное в области пользования объектами животного мира, в том числе охоты, так как на объекты животного мира распространяется особое законодательное регулирование, в нашем же случае, к примеру, в Постановлении Администрации Тверской области № 106-па от 15.03.2005 предусмотрены особые запреты и ограничения на добычу объектов животного мира. </w:t>
      </w:r>
    </w:p>
    <w:p w14:paraId="045E342A" w14:textId="13793C62" w:rsidR="00471F83" w:rsidRPr="002A5548" w:rsidRDefault="00471F83"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lastRenderedPageBreak/>
        <w:t xml:space="preserve">Как уже было сказано ранее, объектами охоты являются охотничьи ресурсы. Определение данного понятия закреплено в п.1 ст.1 ФЗ №209 от 24.07.2009 </w:t>
      </w:r>
      <w:r w:rsidR="00C74EF8" w:rsidRPr="002A5548">
        <w:rPr>
          <w:rFonts w:ascii="Times New Roman" w:hAnsi="Times New Roman" w:cs="Times New Roman"/>
          <w:color w:val="000000" w:themeColor="text1"/>
          <w:sz w:val="28"/>
          <w:szCs w:val="28"/>
          <w:shd w:val="clear" w:color="auto" w:fill="FFFFFF"/>
        </w:rPr>
        <w:t xml:space="preserve">«охотничьи ресурсы – объекты животного мира, которые в соответствии с настоящим Федеральным законом и (или) законами субъектов Российской Федерации используются или могут быть использованы в целях охоты». </w:t>
      </w:r>
    </w:p>
    <w:p w14:paraId="2D0E476E" w14:textId="54335EE8" w:rsidR="0064472F" w:rsidRPr="002A5548" w:rsidRDefault="0064472F"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Таким образом, разрешенная законом охота распространяется только на те объекты животного мира, которые закреплены в законодательстве и являются охотничьими ресурсами. Несоблюдение данного положения является нарушением сформированных законодателем Правил Охоты и влечет соответствующую юридическую ответственность.</w:t>
      </w:r>
    </w:p>
    <w:p w14:paraId="3A63DD2D" w14:textId="77777777" w:rsidR="00EE10BD" w:rsidRPr="002A5548" w:rsidRDefault="000717F5"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Подводя итог всего</w:t>
      </w:r>
      <w:r w:rsidR="00F83357" w:rsidRPr="002A5548">
        <w:rPr>
          <w:rFonts w:ascii="Times New Roman" w:hAnsi="Times New Roman" w:cs="Times New Roman"/>
          <w:color w:val="000000" w:themeColor="text1"/>
          <w:sz w:val="28"/>
          <w:szCs w:val="28"/>
          <w:shd w:val="clear" w:color="auto" w:fill="FFFFFF"/>
        </w:rPr>
        <w:t xml:space="preserve"> </w:t>
      </w:r>
      <w:r w:rsidRPr="002A5548">
        <w:rPr>
          <w:rFonts w:ascii="Times New Roman" w:hAnsi="Times New Roman" w:cs="Times New Roman"/>
          <w:color w:val="000000" w:themeColor="text1"/>
          <w:sz w:val="28"/>
          <w:szCs w:val="28"/>
          <w:shd w:val="clear" w:color="auto" w:fill="FFFFFF"/>
        </w:rPr>
        <w:t>вышеперечисленного</w:t>
      </w:r>
      <w:r w:rsidR="00F83357" w:rsidRPr="002A5548">
        <w:rPr>
          <w:rFonts w:ascii="Times New Roman" w:hAnsi="Times New Roman" w:cs="Times New Roman"/>
          <w:color w:val="000000" w:themeColor="text1"/>
          <w:sz w:val="28"/>
          <w:szCs w:val="28"/>
          <w:shd w:val="clear" w:color="auto" w:fill="FFFFFF"/>
        </w:rPr>
        <w:t>,</w:t>
      </w:r>
      <w:r w:rsidRPr="002A5548">
        <w:rPr>
          <w:rFonts w:ascii="Times New Roman" w:hAnsi="Times New Roman" w:cs="Times New Roman"/>
          <w:color w:val="000000" w:themeColor="text1"/>
          <w:sz w:val="28"/>
          <w:szCs w:val="28"/>
          <w:shd w:val="clear" w:color="auto" w:fill="FFFFFF"/>
        </w:rPr>
        <w:t xml:space="preserve"> приходим к выводу, что на наш взгляд, легальное определение понятия «охота», закрепленное в действующем Федеральном законе № 209 от 24.07.2009 не раскрывает </w:t>
      </w:r>
      <w:r w:rsidR="00F83357" w:rsidRPr="002A5548">
        <w:rPr>
          <w:rFonts w:ascii="Times New Roman" w:hAnsi="Times New Roman" w:cs="Times New Roman"/>
          <w:color w:val="000000" w:themeColor="text1"/>
          <w:sz w:val="28"/>
          <w:szCs w:val="28"/>
          <w:shd w:val="clear" w:color="auto" w:fill="FFFFFF"/>
        </w:rPr>
        <w:t>всю сущность своего содержания, создавая ложное представление, что приводит к заблуждению при его толковании. Особенно это касается отрасли уголовного и административного права. Когда перед должностными лицами стоит</w:t>
      </w:r>
      <w:r w:rsidR="003B3EE6" w:rsidRPr="002A5548">
        <w:rPr>
          <w:rFonts w:ascii="Times New Roman" w:hAnsi="Times New Roman" w:cs="Times New Roman"/>
          <w:color w:val="000000" w:themeColor="text1"/>
          <w:sz w:val="28"/>
          <w:szCs w:val="28"/>
          <w:shd w:val="clear" w:color="auto" w:fill="FFFFFF"/>
        </w:rPr>
        <w:t xml:space="preserve"> задача</w:t>
      </w:r>
      <w:r w:rsidR="00F83357" w:rsidRPr="002A5548">
        <w:rPr>
          <w:rFonts w:ascii="Times New Roman" w:hAnsi="Times New Roman" w:cs="Times New Roman"/>
          <w:color w:val="000000" w:themeColor="text1"/>
          <w:sz w:val="28"/>
          <w:szCs w:val="28"/>
          <w:shd w:val="clear" w:color="auto" w:fill="FFFFFF"/>
        </w:rPr>
        <w:t xml:space="preserve"> </w:t>
      </w:r>
      <w:r w:rsidR="003B3EE6" w:rsidRPr="002A5548">
        <w:rPr>
          <w:rFonts w:ascii="Times New Roman" w:hAnsi="Times New Roman" w:cs="Times New Roman"/>
          <w:color w:val="000000" w:themeColor="text1"/>
          <w:sz w:val="28"/>
          <w:szCs w:val="28"/>
          <w:shd w:val="clear" w:color="auto" w:fill="FFFFFF"/>
        </w:rPr>
        <w:t xml:space="preserve">квалификации общественно опасного деяния субъекта какой-либо незаконной деятельности, и относится ли данная деятельность к охоте. Существующее определение не может помочь в этом вопросе, а только наоборот может запутать и привести к ложному итогу. Да, существуют отдельные подзаконные акты, о них мы поговорим позже, которые разъясняют данный вопрос, однако, те элементы, которые мы выявили в рамках данной работы, они являются </w:t>
      </w:r>
      <w:r w:rsidR="00EE10BD" w:rsidRPr="002A5548">
        <w:rPr>
          <w:rFonts w:ascii="Times New Roman" w:hAnsi="Times New Roman" w:cs="Times New Roman"/>
          <w:color w:val="000000" w:themeColor="text1"/>
          <w:sz w:val="28"/>
          <w:szCs w:val="28"/>
          <w:shd w:val="clear" w:color="auto" w:fill="FFFFFF"/>
        </w:rPr>
        <w:t>основополагающими и определяют суть охоты.</w:t>
      </w:r>
    </w:p>
    <w:p w14:paraId="6CDDD74C" w14:textId="4B4E7486" w:rsidR="00EE10BD" w:rsidRPr="002A5548" w:rsidRDefault="00EE10BD"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 Подобная проблема по мнению </w:t>
      </w:r>
      <w:proofErr w:type="spellStart"/>
      <w:r w:rsidRPr="002A5548">
        <w:rPr>
          <w:rFonts w:ascii="Times New Roman" w:hAnsi="Times New Roman" w:cs="Times New Roman"/>
          <w:color w:val="000000" w:themeColor="text1"/>
          <w:sz w:val="28"/>
          <w:szCs w:val="28"/>
          <w:shd w:val="clear" w:color="auto" w:fill="FFFFFF"/>
        </w:rPr>
        <w:t>Сурихина</w:t>
      </w:r>
      <w:proofErr w:type="spellEnd"/>
      <w:r w:rsidRPr="002A5548">
        <w:rPr>
          <w:rFonts w:ascii="Times New Roman" w:hAnsi="Times New Roman" w:cs="Times New Roman"/>
          <w:color w:val="000000" w:themeColor="text1"/>
          <w:sz w:val="28"/>
          <w:szCs w:val="28"/>
          <w:shd w:val="clear" w:color="auto" w:fill="FFFFFF"/>
        </w:rPr>
        <w:t xml:space="preserve"> П.Л. и Бабурина </w:t>
      </w:r>
      <w:proofErr w:type="gramStart"/>
      <w:r w:rsidRPr="002A5548">
        <w:rPr>
          <w:rFonts w:ascii="Times New Roman" w:hAnsi="Times New Roman" w:cs="Times New Roman"/>
          <w:color w:val="000000" w:themeColor="text1"/>
          <w:sz w:val="28"/>
          <w:szCs w:val="28"/>
          <w:shd w:val="clear" w:color="auto" w:fill="FFFFFF"/>
        </w:rPr>
        <w:t>В.В.</w:t>
      </w:r>
      <w:proofErr w:type="gramEnd"/>
      <w:r w:rsidRPr="002A5548">
        <w:rPr>
          <w:rFonts w:ascii="Times New Roman" w:hAnsi="Times New Roman" w:cs="Times New Roman"/>
          <w:color w:val="000000" w:themeColor="text1"/>
          <w:sz w:val="28"/>
          <w:szCs w:val="28"/>
          <w:shd w:val="clear" w:color="auto" w:fill="FFFFFF"/>
        </w:rPr>
        <w:t xml:space="preserve"> возникла в связи с тем, что «</w:t>
      </w:r>
      <w:r w:rsidRPr="002A5548">
        <w:rPr>
          <w:rFonts w:ascii="Times New Roman" w:hAnsi="Times New Roman" w:cs="Times New Roman"/>
          <w:color w:val="000000" w:themeColor="text1"/>
          <w:sz w:val="28"/>
          <w:szCs w:val="28"/>
        </w:rPr>
        <w:t xml:space="preserve">уголовный закон, уголовное право, уголовно-правовая наука должны определять признаки конкретного состава преступления, характеризующие деяние как общественно опасное, как преступление. А у нас ситуация почти обратная — этим занимаются биологи, практики-охотоведы, они </w:t>
      </w:r>
      <w:r w:rsidRPr="002A5548">
        <w:rPr>
          <w:rFonts w:ascii="Times New Roman" w:hAnsi="Times New Roman" w:cs="Times New Roman"/>
          <w:color w:val="000000" w:themeColor="text1"/>
          <w:sz w:val="28"/>
          <w:szCs w:val="28"/>
        </w:rPr>
        <w:lastRenderedPageBreak/>
        <w:t>разрабатывают закон об охоте, правила охоты, толкуют их по своему усмотрению, определяя признаки преступления. Масштаб произвола должностных лиц надзорных органов можно продемонстрировать такой характерной репликой: «Не согласен на административный протокол, тогда привлечем к уголовной ответственности»</w:t>
      </w:r>
      <w:r w:rsidR="009B3F0A" w:rsidRPr="002A5548">
        <w:rPr>
          <w:rStyle w:val="a5"/>
          <w:rFonts w:ascii="Times New Roman" w:hAnsi="Times New Roman" w:cs="Times New Roman"/>
          <w:color w:val="000000" w:themeColor="text1"/>
          <w:sz w:val="28"/>
          <w:szCs w:val="28"/>
        </w:rPr>
        <w:footnoteReference w:id="8"/>
      </w:r>
      <w:r w:rsidRPr="002A5548">
        <w:rPr>
          <w:rFonts w:ascii="Times New Roman" w:hAnsi="Times New Roman" w:cs="Times New Roman"/>
          <w:color w:val="000000" w:themeColor="text1"/>
          <w:sz w:val="28"/>
          <w:szCs w:val="28"/>
        </w:rPr>
        <w:t>.</w:t>
      </w:r>
      <w:r w:rsidRPr="002A5548">
        <w:rPr>
          <w:rFonts w:ascii="Times New Roman" w:hAnsi="Times New Roman" w:cs="Times New Roman"/>
          <w:color w:val="000000" w:themeColor="text1"/>
          <w:sz w:val="28"/>
          <w:szCs w:val="28"/>
          <w:shd w:val="clear" w:color="auto" w:fill="FFFFFF"/>
        </w:rPr>
        <w:t xml:space="preserve"> </w:t>
      </w:r>
    </w:p>
    <w:p w14:paraId="51CCC624" w14:textId="444AF1FE" w:rsidR="000717F5" w:rsidRPr="002A5548" w:rsidRDefault="00EE10BD"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Именно поэтому легальное определение понятия «охота» требует внесения соответствующих изменений.</w:t>
      </w:r>
      <w:r w:rsidR="00D874D7" w:rsidRPr="002A5548">
        <w:rPr>
          <w:rFonts w:ascii="Times New Roman" w:hAnsi="Times New Roman" w:cs="Times New Roman"/>
          <w:color w:val="000000" w:themeColor="text1"/>
          <w:sz w:val="28"/>
          <w:szCs w:val="28"/>
          <w:shd w:val="clear" w:color="auto" w:fill="FFFFFF"/>
        </w:rPr>
        <w:t xml:space="preserve"> Соответственно, проанализировав каждое вышеперечисленное определение понятия «охота» и выделив недостающие элементы, необходимо составить единое, отвечающее всем требованиям и раскрывающее </w:t>
      </w:r>
      <w:r w:rsidR="00A03C95" w:rsidRPr="002A5548">
        <w:rPr>
          <w:rFonts w:ascii="Times New Roman" w:hAnsi="Times New Roman" w:cs="Times New Roman"/>
          <w:color w:val="000000" w:themeColor="text1"/>
          <w:sz w:val="28"/>
          <w:szCs w:val="28"/>
          <w:shd w:val="clear" w:color="auto" w:fill="FFFFFF"/>
        </w:rPr>
        <w:t>сущность данного термина</w:t>
      </w:r>
      <w:r w:rsidR="00D874D7" w:rsidRPr="002A5548">
        <w:rPr>
          <w:rFonts w:ascii="Times New Roman" w:hAnsi="Times New Roman" w:cs="Times New Roman"/>
          <w:color w:val="000000" w:themeColor="text1"/>
          <w:sz w:val="28"/>
          <w:szCs w:val="28"/>
          <w:shd w:val="clear" w:color="auto" w:fill="FFFFFF"/>
        </w:rPr>
        <w:t xml:space="preserve"> определение.  </w:t>
      </w:r>
    </w:p>
    <w:p w14:paraId="41FA1329" w14:textId="7A07ACF2" w:rsidR="00A24A5A" w:rsidRPr="002A5548" w:rsidRDefault="00A03C95"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Охота </w:t>
      </w:r>
      <w:r w:rsidR="00A24A5A" w:rsidRPr="002A5548">
        <w:rPr>
          <w:rFonts w:ascii="Times New Roman" w:hAnsi="Times New Roman" w:cs="Times New Roman"/>
          <w:color w:val="000000" w:themeColor="text1"/>
          <w:sz w:val="28"/>
          <w:szCs w:val="28"/>
          <w:shd w:val="clear" w:color="auto" w:fill="FFFFFF"/>
        </w:rPr>
        <w:t>–</w:t>
      </w:r>
      <w:r w:rsidRPr="002A5548">
        <w:rPr>
          <w:rFonts w:ascii="Times New Roman" w:hAnsi="Times New Roman" w:cs="Times New Roman"/>
          <w:color w:val="000000" w:themeColor="text1"/>
          <w:sz w:val="28"/>
          <w:szCs w:val="28"/>
          <w:shd w:val="clear" w:color="auto" w:fill="FFFFFF"/>
        </w:rPr>
        <w:t xml:space="preserve"> </w:t>
      </w:r>
      <w:r w:rsidR="00A24A5A" w:rsidRPr="002A5548">
        <w:rPr>
          <w:rFonts w:ascii="Times New Roman" w:hAnsi="Times New Roman" w:cs="Times New Roman"/>
          <w:color w:val="000000" w:themeColor="text1"/>
          <w:sz w:val="28"/>
          <w:szCs w:val="28"/>
          <w:shd w:val="clear" w:color="auto" w:fill="FFFFFF"/>
        </w:rPr>
        <w:t xml:space="preserve">разрешенная законом деятельность человека, являющаяся одним из видов пользования животным миром, целью которой служит добыча охотничьих ресурсов, связанная с поиском, выслеживанием, преследованием охотничьих ресурсов, их добычей, первичной переработкой и транспортировкой. </w:t>
      </w:r>
    </w:p>
    <w:p w14:paraId="1382A9F1" w14:textId="173C7ECD" w:rsidR="007257D8" w:rsidRPr="002A5548" w:rsidRDefault="007257D8" w:rsidP="003C272C">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Следует указать интересный момент, </w:t>
      </w:r>
      <w:proofErr w:type="spellStart"/>
      <w:r w:rsidRPr="002A5548">
        <w:rPr>
          <w:rFonts w:ascii="Times New Roman" w:hAnsi="Times New Roman" w:cs="Times New Roman"/>
          <w:color w:val="000000" w:themeColor="text1"/>
          <w:sz w:val="28"/>
          <w:szCs w:val="28"/>
          <w:shd w:val="clear" w:color="auto" w:fill="FFFFFF"/>
        </w:rPr>
        <w:t>Сурихин</w:t>
      </w:r>
      <w:proofErr w:type="spellEnd"/>
      <w:r w:rsidRPr="002A5548">
        <w:rPr>
          <w:rFonts w:ascii="Times New Roman" w:hAnsi="Times New Roman" w:cs="Times New Roman"/>
          <w:color w:val="000000" w:themeColor="text1"/>
          <w:sz w:val="28"/>
          <w:szCs w:val="28"/>
          <w:shd w:val="clear" w:color="auto" w:fill="FFFFFF"/>
        </w:rPr>
        <w:t xml:space="preserve"> П.Л. и Бабурин </w:t>
      </w:r>
      <w:proofErr w:type="gramStart"/>
      <w:r w:rsidRPr="002A5548">
        <w:rPr>
          <w:rFonts w:ascii="Times New Roman" w:hAnsi="Times New Roman" w:cs="Times New Roman"/>
          <w:color w:val="000000" w:themeColor="text1"/>
          <w:sz w:val="28"/>
          <w:szCs w:val="28"/>
          <w:shd w:val="clear" w:color="auto" w:fill="FFFFFF"/>
        </w:rPr>
        <w:t>В.В.</w:t>
      </w:r>
      <w:proofErr w:type="gramEnd"/>
      <w:r w:rsidRPr="002A5548">
        <w:rPr>
          <w:rFonts w:ascii="Times New Roman" w:hAnsi="Times New Roman" w:cs="Times New Roman"/>
          <w:color w:val="000000" w:themeColor="text1"/>
          <w:sz w:val="28"/>
          <w:szCs w:val="28"/>
          <w:shd w:val="clear" w:color="auto" w:fill="FFFFFF"/>
        </w:rPr>
        <w:t xml:space="preserve"> в своей статье указывают, что «</w:t>
      </w:r>
      <w:r w:rsidRPr="002A5548">
        <w:rPr>
          <w:rFonts w:ascii="Times New Roman" w:hAnsi="Times New Roman" w:cs="Times New Roman"/>
          <w:color w:val="000000" w:themeColor="text1"/>
          <w:sz w:val="28"/>
          <w:szCs w:val="28"/>
        </w:rPr>
        <w:t>на законодательном уровне в определение охоты необоснованно включена деятельность, которая охотой не является (первичная переработка и транспортировка), поскольку она осуществляется после достижения цели охоты — добычи объекта животного мира»</w:t>
      </w:r>
      <w:r w:rsidR="00A560E5" w:rsidRPr="002A5548">
        <w:rPr>
          <w:rStyle w:val="a5"/>
          <w:rFonts w:ascii="Times New Roman" w:hAnsi="Times New Roman" w:cs="Times New Roman"/>
          <w:color w:val="000000" w:themeColor="text1"/>
          <w:sz w:val="28"/>
          <w:szCs w:val="28"/>
        </w:rPr>
        <w:footnoteReference w:id="9"/>
      </w:r>
      <w:r w:rsidRPr="002A5548">
        <w:rPr>
          <w:rFonts w:ascii="Times New Roman" w:hAnsi="Times New Roman" w:cs="Times New Roman"/>
          <w:color w:val="000000" w:themeColor="text1"/>
          <w:sz w:val="28"/>
          <w:szCs w:val="28"/>
        </w:rPr>
        <w:t xml:space="preserve">. Однако, с данным положением можно согласиться частично. Если рассуждать со стороны уголовного и административного права, то данное положения можно считать верным, так как данная деятельность почти не влияет на уже совершенное общественно опасное деяния. Однако, если рассуждать со стороны экологической отрасли права, то данная деятельность </w:t>
      </w:r>
      <w:r w:rsidR="00711A87" w:rsidRPr="002A5548">
        <w:rPr>
          <w:rFonts w:ascii="Times New Roman" w:hAnsi="Times New Roman" w:cs="Times New Roman"/>
          <w:color w:val="000000" w:themeColor="text1"/>
          <w:sz w:val="28"/>
          <w:szCs w:val="28"/>
        </w:rPr>
        <w:t xml:space="preserve">должна совершаться, в соответствии закрепленным в законодательстве правилам. П.4 Приказа Минприроды России от 16 ноября 2010 г. № 512 «Об утверждении Правил </w:t>
      </w:r>
      <w:r w:rsidR="00711A87" w:rsidRPr="002A5548">
        <w:rPr>
          <w:rFonts w:ascii="Times New Roman" w:hAnsi="Times New Roman" w:cs="Times New Roman"/>
          <w:color w:val="000000" w:themeColor="text1"/>
          <w:sz w:val="28"/>
          <w:szCs w:val="28"/>
        </w:rPr>
        <w:lastRenderedPageBreak/>
        <w:t>охоты», который предусматривает следующее: «</w:t>
      </w:r>
      <w:r w:rsidR="00711A87" w:rsidRPr="002A5548">
        <w:rPr>
          <w:rFonts w:ascii="Times New Roman" w:hAnsi="Times New Roman" w:cs="Times New Roman"/>
          <w:color w:val="000000" w:themeColor="text1"/>
          <w:sz w:val="28"/>
          <w:szCs w:val="28"/>
          <w:shd w:val="clear" w:color="auto" w:fill="FFFFFF"/>
        </w:rPr>
        <w:t>Транспортировка продукции охоты и ее реализация производится при наличии разрешения на добычу охотничьих ресурсов, в котором сделана соответствующая отметка о добыче этих охотничьих животных или при наличии заполненного отрывного талона к указанному разрешению»</w:t>
      </w:r>
      <w:r w:rsidR="00711A87" w:rsidRPr="002A5548">
        <w:rPr>
          <w:rStyle w:val="a5"/>
          <w:rFonts w:ascii="Times New Roman" w:hAnsi="Times New Roman" w:cs="Times New Roman"/>
          <w:color w:val="000000" w:themeColor="text1"/>
          <w:sz w:val="28"/>
          <w:szCs w:val="28"/>
          <w:shd w:val="clear" w:color="auto" w:fill="FFFFFF"/>
        </w:rPr>
        <w:footnoteReference w:id="10"/>
      </w:r>
      <w:r w:rsidR="00711A87" w:rsidRPr="002A5548">
        <w:rPr>
          <w:rFonts w:ascii="Times New Roman" w:hAnsi="Times New Roman" w:cs="Times New Roman"/>
          <w:color w:val="000000" w:themeColor="text1"/>
          <w:sz w:val="28"/>
          <w:szCs w:val="28"/>
          <w:shd w:val="clear" w:color="auto" w:fill="FFFFFF"/>
        </w:rPr>
        <w:t>. Таким образом, внесение изменений подобного типа не представляется нужным</w:t>
      </w:r>
      <w:r w:rsidR="002F33C3" w:rsidRPr="002A5548">
        <w:rPr>
          <w:rFonts w:ascii="Times New Roman" w:hAnsi="Times New Roman" w:cs="Times New Roman"/>
          <w:color w:val="000000" w:themeColor="text1"/>
          <w:sz w:val="28"/>
          <w:szCs w:val="28"/>
          <w:shd w:val="clear" w:color="auto" w:fill="FFFFFF"/>
        </w:rPr>
        <w:t>, так как расширение данного понятия необходимо для его верного толкования в рамках уголовно-правовой отрасли, однако, эти изменения не должны затрагивать экологическую отрасль права.</w:t>
      </w:r>
    </w:p>
    <w:p w14:paraId="04888714" w14:textId="77777777" w:rsidR="002B68A2" w:rsidRPr="002A5548" w:rsidRDefault="002B68A2" w:rsidP="002B68A2">
      <w:pPr>
        <w:spacing w:line="360" w:lineRule="auto"/>
        <w:ind w:firstLine="709"/>
        <w:rPr>
          <w:rFonts w:ascii="Times New Roman" w:hAnsi="Times New Roman" w:cs="Times New Roman"/>
          <w:color w:val="000000" w:themeColor="text1"/>
          <w:sz w:val="28"/>
          <w:szCs w:val="28"/>
          <w:shd w:val="clear" w:color="auto" w:fill="FFFFFF"/>
        </w:rPr>
      </w:pPr>
    </w:p>
    <w:p w14:paraId="40EFC994" w14:textId="4A1510F3" w:rsidR="00DD048E" w:rsidRPr="002A5548" w:rsidRDefault="00DD048E"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2538207B" w14:textId="7542DF3B" w:rsidR="00DD048E" w:rsidRPr="002A5548" w:rsidRDefault="00DD048E"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217ABE64" w14:textId="61C16481" w:rsidR="00DD048E" w:rsidRDefault="00DD048E"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5339919D" w14:textId="62940B53"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64836071" w14:textId="1F17C178"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6D65DA14" w14:textId="776C2806"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0B486AA4" w14:textId="742FBDD0"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6691C328" w14:textId="00F8B345"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60021A75" w14:textId="4BBDE3C7"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4ED83677" w14:textId="13FDBEF0"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0892AD5F" w14:textId="77777777"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52CCF45C" w14:textId="1BC74F95" w:rsidR="0069525C"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440F24A6" w14:textId="77777777" w:rsidR="0069525C" w:rsidRPr="002A5548" w:rsidRDefault="0069525C" w:rsidP="00191A16">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6FB4FB42" w14:textId="16442E0F" w:rsidR="001F4B62" w:rsidRPr="002B2598" w:rsidRDefault="00FF1994" w:rsidP="002B2598">
      <w:pPr>
        <w:pStyle w:val="a9"/>
        <w:numPr>
          <w:ilvl w:val="0"/>
          <w:numId w:val="12"/>
        </w:numPr>
        <w:shd w:val="clear" w:color="auto" w:fill="FFFFFF"/>
        <w:spacing w:line="360" w:lineRule="auto"/>
        <w:jc w:val="center"/>
        <w:rPr>
          <w:rFonts w:ascii="Times New Roman" w:hAnsi="Times New Roman" w:cs="Times New Roman"/>
          <w:color w:val="000000" w:themeColor="text1"/>
          <w:sz w:val="28"/>
          <w:szCs w:val="28"/>
          <w:shd w:val="clear" w:color="auto" w:fill="FFFFFF"/>
        </w:rPr>
      </w:pPr>
      <w:r w:rsidRPr="002B2598">
        <w:rPr>
          <w:rFonts w:ascii="Times New Roman" w:hAnsi="Times New Roman" w:cs="Times New Roman"/>
          <w:color w:val="000000" w:themeColor="text1"/>
          <w:sz w:val="28"/>
          <w:szCs w:val="28"/>
          <w:shd w:val="clear" w:color="auto" w:fill="FFFFFF"/>
        </w:rPr>
        <w:lastRenderedPageBreak/>
        <w:t>ВИДЫ ЮРИДИЧЕСКОЙ ОТВЕТСТВЕННОСТИ ЗА НАРУШЕНИЯ ЗАКОНОДАТЕЛЬСТВА ОБ ОХОТЕ</w:t>
      </w:r>
    </w:p>
    <w:p w14:paraId="196C3B1C" w14:textId="0306BEB1" w:rsidR="00053277" w:rsidRPr="002A5548" w:rsidRDefault="009348CC" w:rsidP="00053277">
      <w:pPr>
        <w:shd w:val="clear" w:color="auto" w:fill="FFFFFF"/>
        <w:spacing w:line="360" w:lineRule="auto"/>
        <w:ind w:left="74"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Как мы уже определились, целью охоты является добыча охотничьих ресурсов, другими словами, убийство представителей животного мира, которые в соответствии с законодательством являются объектами охоты. А если, к примеру, убийству подверглись представители животного мира не предусмотренным законом способом, что привело к </w:t>
      </w:r>
      <w:r w:rsidR="00CF5545" w:rsidRPr="002A5548">
        <w:rPr>
          <w:rFonts w:ascii="Times New Roman" w:hAnsi="Times New Roman" w:cs="Times New Roman"/>
          <w:color w:val="000000" w:themeColor="text1"/>
          <w:sz w:val="28"/>
          <w:szCs w:val="28"/>
          <w:shd w:val="clear" w:color="auto" w:fill="FFFFFF"/>
        </w:rPr>
        <w:t>массовому уничтожению</w:t>
      </w:r>
      <w:r w:rsidRPr="002A5548">
        <w:rPr>
          <w:rFonts w:ascii="Times New Roman" w:hAnsi="Times New Roman" w:cs="Times New Roman"/>
          <w:color w:val="000000" w:themeColor="text1"/>
          <w:sz w:val="28"/>
          <w:szCs w:val="28"/>
          <w:shd w:val="clear" w:color="auto" w:fill="FFFFFF"/>
        </w:rPr>
        <w:t xml:space="preserve"> животных. Следовательно, нарушение действующего законодательства об охоте является следствием появление угрозы вымирания животного мира, что является катастрофой для всего человечества, именно поэтому законодательство предусматривает огромное количество нормативно-правовых актов, подзаконных актов и в том числе уголовную ответственность за подобное нарушение.</w:t>
      </w:r>
    </w:p>
    <w:p w14:paraId="2EF87486" w14:textId="365F59DA" w:rsidR="00DD048E" w:rsidRPr="002A5548" w:rsidRDefault="00053277" w:rsidP="00DD048E">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За нарушение законодательства в сфере охотничьей деятельности устанавливается соответствующая юридическая ответственность</w:t>
      </w:r>
      <w:r w:rsidRPr="00053277">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предусмотренная </w:t>
      </w:r>
      <w:r w:rsidR="00DD048E" w:rsidRPr="002A5548">
        <w:rPr>
          <w:rFonts w:ascii="Times New Roman" w:hAnsi="Times New Roman" w:cs="Times New Roman"/>
          <w:color w:val="000000" w:themeColor="text1"/>
          <w:sz w:val="28"/>
          <w:szCs w:val="28"/>
          <w:shd w:val="clear" w:color="auto" w:fill="FFFFFF"/>
        </w:rPr>
        <w:t>ч.1 ст.57 ФЗ № 209 от 24.07.2009 «лица, виновные в нарушении законодательства в области охоты и сохранения охотничьих ресурсов, несут ответственность в соответствии с </w:t>
      </w:r>
      <w:r w:rsidR="00DD048E" w:rsidRPr="002A5548">
        <w:rPr>
          <w:rFonts w:ascii="Times New Roman" w:hAnsi="Times New Roman" w:cs="Times New Roman"/>
          <w:color w:val="000000" w:themeColor="text1"/>
          <w:sz w:val="28"/>
          <w:szCs w:val="28"/>
        </w:rPr>
        <w:t>законодательством</w:t>
      </w:r>
      <w:r w:rsidR="00DD048E" w:rsidRPr="002A5548">
        <w:rPr>
          <w:rFonts w:ascii="Times New Roman" w:hAnsi="Times New Roman" w:cs="Times New Roman"/>
          <w:color w:val="000000" w:themeColor="text1"/>
          <w:sz w:val="28"/>
          <w:szCs w:val="28"/>
          <w:shd w:val="clear" w:color="auto" w:fill="FFFFFF"/>
        </w:rPr>
        <w:t> Российской Федерации».</w:t>
      </w:r>
    </w:p>
    <w:p w14:paraId="5395D1AE" w14:textId="49F653E7" w:rsidR="008F3889" w:rsidRPr="005B71C6" w:rsidRDefault="00053277" w:rsidP="00DD048E">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Предусмотренная действующим законодательством ответственность за нарушение законодательства об охоте осуществляет цели защиты прав и законных интересов граждан и является одной из форм государственного принуждения. </w:t>
      </w:r>
      <w:r w:rsidR="008F3889" w:rsidRPr="002A5548">
        <w:rPr>
          <w:rFonts w:ascii="Times New Roman" w:hAnsi="Times New Roman" w:cs="Times New Roman"/>
          <w:color w:val="000000" w:themeColor="text1"/>
          <w:sz w:val="28"/>
          <w:szCs w:val="28"/>
          <w:shd w:val="clear" w:color="auto" w:fill="FFFFFF"/>
        </w:rPr>
        <w:t>Подобное поведение субъекта нарушает</w:t>
      </w:r>
      <w:r w:rsidR="00F578E5" w:rsidRPr="002A5548">
        <w:rPr>
          <w:rFonts w:ascii="Times New Roman" w:hAnsi="Times New Roman" w:cs="Times New Roman"/>
          <w:color w:val="000000" w:themeColor="text1"/>
          <w:sz w:val="28"/>
          <w:szCs w:val="28"/>
          <w:shd w:val="clear" w:color="auto" w:fill="FFFFFF"/>
        </w:rPr>
        <w:t xml:space="preserve"> права других лиц, так как в соответствии со ст. 42 Конституции РФ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r w:rsidR="00F578E5" w:rsidRPr="002A5548">
        <w:rPr>
          <w:rStyle w:val="a5"/>
          <w:rFonts w:ascii="Times New Roman" w:hAnsi="Times New Roman" w:cs="Times New Roman"/>
          <w:color w:val="000000" w:themeColor="text1"/>
          <w:sz w:val="28"/>
          <w:szCs w:val="28"/>
          <w:shd w:val="clear" w:color="auto" w:fill="FFFFFF"/>
        </w:rPr>
        <w:footnoteReference w:id="11"/>
      </w:r>
      <w:r w:rsidR="00F578E5" w:rsidRPr="002A5548">
        <w:rPr>
          <w:rFonts w:ascii="Times New Roman" w:hAnsi="Times New Roman" w:cs="Times New Roman"/>
          <w:color w:val="000000" w:themeColor="text1"/>
          <w:sz w:val="28"/>
          <w:szCs w:val="28"/>
          <w:shd w:val="clear" w:color="auto" w:fill="FFFFFF"/>
        </w:rPr>
        <w:t>.</w:t>
      </w:r>
      <w:r w:rsidR="005B71C6">
        <w:rPr>
          <w:rFonts w:ascii="Times New Roman" w:hAnsi="Times New Roman" w:cs="Times New Roman"/>
          <w:color w:val="000000" w:themeColor="text1"/>
          <w:sz w:val="28"/>
          <w:szCs w:val="28"/>
          <w:shd w:val="clear" w:color="auto" w:fill="FFFFFF"/>
        </w:rPr>
        <w:t xml:space="preserve"> Из этого следует</w:t>
      </w:r>
      <w:r w:rsidR="005B71C6" w:rsidRPr="005B71C6">
        <w:rPr>
          <w:rFonts w:ascii="Times New Roman" w:hAnsi="Times New Roman" w:cs="Times New Roman"/>
          <w:color w:val="000000" w:themeColor="text1"/>
          <w:sz w:val="28"/>
          <w:szCs w:val="28"/>
          <w:shd w:val="clear" w:color="auto" w:fill="FFFFFF"/>
        </w:rPr>
        <w:t>,</w:t>
      </w:r>
      <w:r w:rsidR="005B71C6">
        <w:rPr>
          <w:rFonts w:ascii="Times New Roman" w:hAnsi="Times New Roman" w:cs="Times New Roman"/>
          <w:color w:val="000000" w:themeColor="text1"/>
          <w:sz w:val="28"/>
          <w:szCs w:val="28"/>
          <w:shd w:val="clear" w:color="auto" w:fill="FFFFFF"/>
        </w:rPr>
        <w:t xml:space="preserve"> что юридическая ответственность применяется только государственными</w:t>
      </w:r>
      <w:r w:rsidR="005B71C6" w:rsidRPr="005B71C6">
        <w:rPr>
          <w:rFonts w:ascii="Times New Roman" w:hAnsi="Times New Roman" w:cs="Times New Roman"/>
          <w:color w:val="000000" w:themeColor="text1"/>
          <w:sz w:val="28"/>
          <w:szCs w:val="28"/>
          <w:shd w:val="clear" w:color="auto" w:fill="FFFFFF"/>
        </w:rPr>
        <w:t>,</w:t>
      </w:r>
      <w:r w:rsidR="005B71C6">
        <w:rPr>
          <w:rFonts w:ascii="Times New Roman" w:hAnsi="Times New Roman" w:cs="Times New Roman"/>
          <w:color w:val="000000" w:themeColor="text1"/>
          <w:sz w:val="28"/>
          <w:szCs w:val="28"/>
          <w:shd w:val="clear" w:color="auto" w:fill="FFFFFF"/>
        </w:rPr>
        <w:t xml:space="preserve"> специально на то </w:t>
      </w:r>
      <w:r w:rsidR="005B71C6">
        <w:rPr>
          <w:rFonts w:ascii="Times New Roman" w:hAnsi="Times New Roman" w:cs="Times New Roman"/>
          <w:color w:val="000000" w:themeColor="text1"/>
          <w:sz w:val="28"/>
          <w:szCs w:val="28"/>
          <w:shd w:val="clear" w:color="auto" w:fill="FFFFFF"/>
        </w:rPr>
        <w:lastRenderedPageBreak/>
        <w:t>уполномоченными органами и на основе законодательства РФ</w:t>
      </w:r>
      <w:r w:rsidR="005B71C6" w:rsidRPr="005B71C6">
        <w:rPr>
          <w:rFonts w:ascii="Times New Roman" w:hAnsi="Times New Roman" w:cs="Times New Roman"/>
          <w:color w:val="000000" w:themeColor="text1"/>
          <w:sz w:val="28"/>
          <w:szCs w:val="28"/>
          <w:shd w:val="clear" w:color="auto" w:fill="FFFFFF"/>
        </w:rPr>
        <w:t>,</w:t>
      </w:r>
      <w:r w:rsidR="005B71C6">
        <w:rPr>
          <w:rFonts w:ascii="Times New Roman" w:hAnsi="Times New Roman" w:cs="Times New Roman"/>
          <w:color w:val="000000" w:themeColor="text1"/>
          <w:sz w:val="28"/>
          <w:szCs w:val="28"/>
          <w:shd w:val="clear" w:color="auto" w:fill="FFFFFF"/>
        </w:rPr>
        <w:t xml:space="preserve"> определяющим правила применения той или иной экологической ответственности. </w:t>
      </w:r>
    </w:p>
    <w:p w14:paraId="62697F42" w14:textId="6C9F37FA" w:rsidR="00DD048E" w:rsidRPr="002A5548" w:rsidRDefault="00DD048E" w:rsidP="00DD048E">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Самой строгой юридической ответственностью является уголовная, регулирующая Уголовным кодексом РФ. Так, в ст.258 УК РФ закреплена ответственность за незаконную охоту.</w:t>
      </w:r>
      <w:r w:rsidR="00435D2C" w:rsidRPr="002A5548">
        <w:rPr>
          <w:rFonts w:ascii="Times New Roman" w:hAnsi="Times New Roman" w:cs="Times New Roman"/>
          <w:color w:val="000000" w:themeColor="text1"/>
          <w:sz w:val="28"/>
          <w:szCs w:val="28"/>
          <w:shd w:val="clear" w:color="auto" w:fill="FFFFFF"/>
        </w:rPr>
        <w:t xml:space="preserve"> Исходя из первой главы данной работы, незаконной охотой является – охотничья деятельность, осуществляемая без соответствующего разрешения, не предусмотренным законом лицом, с нарушением времени, способов, орудий и количеством добытого. </w:t>
      </w:r>
      <w:r w:rsidR="0028312F" w:rsidRPr="002A5548">
        <w:rPr>
          <w:rFonts w:ascii="Times New Roman" w:hAnsi="Times New Roman" w:cs="Times New Roman"/>
          <w:color w:val="000000" w:themeColor="text1"/>
          <w:sz w:val="28"/>
          <w:szCs w:val="28"/>
          <w:shd w:val="clear" w:color="auto" w:fill="FFFFFF"/>
        </w:rPr>
        <w:t xml:space="preserve">Стоит уточнить, что уголовная ответственность наступает за любое из указанных выше нарушений, то есть данный перечень не предусматривает комплексное взаимодействие, а существуют по отдельности. </w:t>
      </w:r>
    </w:p>
    <w:p w14:paraId="33335E3E" w14:textId="7FA22CAA" w:rsidR="00CF5545" w:rsidRPr="008D23B0" w:rsidRDefault="00C2087E" w:rsidP="00DD048E">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roofErr w:type="spellStart"/>
      <w:r w:rsidRPr="002A5548">
        <w:rPr>
          <w:rFonts w:ascii="Times New Roman" w:hAnsi="Times New Roman" w:cs="Times New Roman"/>
          <w:color w:val="000000" w:themeColor="text1"/>
          <w:sz w:val="28"/>
          <w:szCs w:val="28"/>
          <w:shd w:val="clear" w:color="auto" w:fill="FFFFFF"/>
        </w:rPr>
        <w:t>Дуюнов</w:t>
      </w:r>
      <w:proofErr w:type="spellEnd"/>
      <w:r w:rsidRPr="002A5548">
        <w:rPr>
          <w:rFonts w:ascii="Times New Roman" w:hAnsi="Times New Roman" w:cs="Times New Roman"/>
          <w:color w:val="000000" w:themeColor="text1"/>
          <w:sz w:val="28"/>
          <w:szCs w:val="28"/>
          <w:shd w:val="clear" w:color="auto" w:fill="FFFFFF"/>
        </w:rPr>
        <w:t xml:space="preserve"> В.К. в своей работе указывает, что «о</w:t>
      </w:r>
      <w:r w:rsidR="008F3889" w:rsidRPr="002A5548">
        <w:rPr>
          <w:rFonts w:ascii="Times New Roman" w:hAnsi="Times New Roman" w:cs="Times New Roman"/>
          <w:color w:val="000000" w:themeColor="text1"/>
          <w:sz w:val="28"/>
          <w:szCs w:val="28"/>
          <w:shd w:val="clear" w:color="auto" w:fill="FFFFFF"/>
        </w:rPr>
        <w:t>бъектом данного преступного посягательства является общественные отношения, возникающие по поводу такого вида природопользования, как охота</w:t>
      </w:r>
      <w:r w:rsidRPr="002A5548">
        <w:rPr>
          <w:rFonts w:ascii="Times New Roman" w:hAnsi="Times New Roman" w:cs="Times New Roman"/>
          <w:color w:val="000000" w:themeColor="text1"/>
          <w:sz w:val="28"/>
          <w:szCs w:val="28"/>
          <w:shd w:val="clear" w:color="auto" w:fill="FFFFFF"/>
        </w:rPr>
        <w:t>»</w:t>
      </w:r>
      <w:r w:rsidRPr="002A5548">
        <w:rPr>
          <w:rStyle w:val="a5"/>
          <w:rFonts w:ascii="Times New Roman" w:hAnsi="Times New Roman" w:cs="Times New Roman"/>
          <w:color w:val="000000" w:themeColor="text1"/>
          <w:sz w:val="28"/>
          <w:szCs w:val="28"/>
          <w:shd w:val="clear" w:color="auto" w:fill="FFFFFF"/>
        </w:rPr>
        <w:footnoteReference w:id="12"/>
      </w:r>
      <w:r w:rsidR="00F3260E" w:rsidRPr="002A5548">
        <w:rPr>
          <w:rFonts w:ascii="Times New Roman" w:hAnsi="Times New Roman" w:cs="Times New Roman"/>
          <w:color w:val="000000" w:themeColor="text1"/>
          <w:sz w:val="28"/>
          <w:szCs w:val="28"/>
          <w:shd w:val="clear" w:color="auto" w:fill="FFFFFF"/>
        </w:rPr>
        <w:t>.</w:t>
      </w:r>
      <w:r w:rsidR="008F3889" w:rsidRPr="002A5548">
        <w:rPr>
          <w:rFonts w:ascii="Times New Roman" w:hAnsi="Times New Roman" w:cs="Times New Roman"/>
          <w:color w:val="000000" w:themeColor="text1"/>
          <w:sz w:val="28"/>
          <w:szCs w:val="28"/>
          <w:shd w:val="clear" w:color="auto" w:fill="FFFFFF"/>
        </w:rPr>
        <w:t xml:space="preserve"> </w:t>
      </w:r>
      <w:r w:rsidR="00F31558">
        <w:rPr>
          <w:rFonts w:ascii="Times New Roman" w:hAnsi="Times New Roman" w:cs="Times New Roman"/>
          <w:color w:val="000000" w:themeColor="text1"/>
          <w:sz w:val="28"/>
          <w:szCs w:val="28"/>
          <w:shd w:val="clear" w:color="auto" w:fill="FFFFFF"/>
        </w:rPr>
        <w:t>Другими словами</w:t>
      </w:r>
      <w:r w:rsidR="00F31558" w:rsidRPr="00F31558">
        <w:rPr>
          <w:rFonts w:ascii="Times New Roman" w:hAnsi="Times New Roman" w:cs="Times New Roman"/>
          <w:color w:val="000000" w:themeColor="text1"/>
          <w:sz w:val="28"/>
          <w:szCs w:val="28"/>
          <w:shd w:val="clear" w:color="auto" w:fill="FFFFFF"/>
        </w:rPr>
        <w:t>,</w:t>
      </w:r>
      <w:r w:rsidR="00F31558">
        <w:rPr>
          <w:rFonts w:ascii="Times New Roman" w:hAnsi="Times New Roman" w:cs="Times New Roman"/>
          <w:color w:val="000000" w:themeColor="text1"/>
          <w:sz w:val="28"/>
          <w:szCs w:val="28"/>
          <w:shd w:val="clear" w:color="auto" w:fill="FFFFFF"/>
        </w:rPr>
        <w:t xml:space="preserve"> объектом незаконной охоты является нарушение субъектом</w:t>
      </w:r>
      <w:r w:rsidR="00F31558" w:rsidRPr="00F31558">
        <w:rPr>
          <w:rFonts w:ascii="Times New Roman" w:hAnsi="Times New Roman" w:cs="Times New Roman"/>
          <w:color w:val="000000" w:themeColor="text1"/>
          <w:sz w:val="28"/>
          <w:szCs w:val="28"/>
          <w:shd w:val="clear" w:color="auto" w:fill="FFFFFF"/>
        </w:rPr>
        <w:t>,</w:t>
      </w:r>
      <w:r w:rsidR="00F31558">
        <w:rPr>
          <w:rFonts w:ascii="Times New Roman" w:hAnsi="Times New Roman" w:cs="Times New Roman"/>
          <w:color w:val="000000" w:themeColor="text1"/>
          <w:sz w:val="28"/>
          <w:szCs w:val="28"/>
          <w:shd w:val="clear" w:color="auto" w:fill="FFFFFF"/>
        </w:rPr>
        <w:t xml:space="preserve"> закрепленных в законодательстве РФ соответствующих правил</w:t>
      </w:r>
      <w:r w:rsidR="00F31558" w:rsidRPr="00F31558">
        <w:rPr>
          <w:rFonts w:ascii="Times New Roman" w:hAnsi="Times New Roman" w:cs="Times New Roman"/>
          <w:color w:val="000000" w:themeColor="text1"/>
          <w:sz w:val="28"/>
          <w:szCs w:val="28"/>
          <w:shd w:val="clear" w:color="auto" w:fill="FFFFFF"/>
        </w:rPr>
        <w:t>,</w:t>
      </w:r>
      <w:r w:rsidR="00F31558">
        <w:rPr>
          <w:rFonts w:ascii="Times New Roman" w:hAnsi="Times New Roman" w:cs="Times New Roman"/>
          <w:color w:val="000000" w:themeColor="text1"/>
          <w:sz w:val="28"/>
          <w:szCs w:val="28"/>
          <w:shd w:val="clear" w:color="auto" w:fill="FFFFFF"/>
        </w:rPr>
        <w:t xml:space="preserve"> которые определяют порядок пользования животным миром</w:t>
      </w:r>
      <w:r w:rsidR="00F31558" w:rsidRPr="00F31558">
        <w:rPr>
          <w:rFonts w:ascii="Times New Roman" w:hAnsi="Times New Roman" w:cs="Times New Roman"/>
          <w:color w:val="000000" w:themeColor="text1"/>
          <w:sz w:val="28"/>
          <w:szCs w:val="28"/>
          <w:shd w:val="clear" w:color="auto" w:fill="FFFFFF"/>
        </w:rPr>
        <w:t>,</w:t>
      </w:r>
      <w:r w:rsidR="00F31558">
        <w:rPr>
          <w:rFonts w:ascii="Times New Roman" w:hAnsi="Times New Roman" w:cs="Times New Roman"/>
          <w:color w:val="000000" w:themeColor="text1"/>
          <w:sz w:val="28"/>
          <w:szCs w:val="28"/>
          <w:shd w:val="clear" w:color="auto" w:fill="FFFFFF"/>
        </w:rPr>
        <w:t xml:space="preserve"> его рациональн</w:t>
      </w:r>
      <w:r w:rsidR="008D23B0">
        <w:rPr>
          <w:rFonts w:ascii="Times New Roman" w:hAnsi="Times New Roman" w:cs="Times New Roman"/>
          <w:color w:val="000000" w:themeColor="text1"/>
          <w:sz w:val="28"/>
          <w:szCs w:val="28"/>
          <w:shd w:val="clear" w:color="auto" w:fill="FFFFFF"/>
        </w:rPr>
        <w:t>ого</w:t>
      </w:r>
      <w:r w:rsidR="00F31558">
        <w:rPr>
          <w:rFonts w:ascii="Times New Roman" w:hAnsi="Times New Roman" w:cs="Times New Roman"/>
          <w:color w:val="000000" w:themeColor="text1"/>
          <w:sz w:val="28"/>
          <w:szCs w:val="28"/>
          <w:shd w:val="clear" w:color="auto" w:fill="FFFFFF"/>
        </w:rPr>
        <w:t xml:space="preserve"> использовани</w:t>
      </w:r>
      <w:r w:rsidR="008D23B0">
        <w:rPr>
          <w:rFonts w:ascii="Times New Roman" w:hAnsi="Times New Roman" w:cs="Times New Roman"/>
          <w:color w:val="000000" w:themeColor="text1"/>
          <w:sz w:val="28"/>
          <w:szCs w:val="28"/>
          <w:shd w:val="clear" w:color="auto" w:fill="FFFFFF"/>
        </w:rPr>
        <w:t>я</w:t>
      </w:r>
      <w:r w:rsidR="008D23B0" w:rsidRPr="008D23B0">
        <w:rPr>
          <w:rFonts w:ascii="Times New Roman" w:hAnsi="Times New Roman" w:cs="Times New Roman"/>
          <w:color w:val="000000" w:themeColor="text1"/>
          <w:sz w:val="28"/>
          <w:szCs w:val="28"/>
          <w:shd w:val="clear" w:color="auto" w:fill="FFFFFF"/>
        </w:rPr>
        <w:t>,</w:t>
      </w:r>
      <w:r w:rsidR="008D23B0">
        <w:rPr>
          <w:rFonts w:ascii="Times New Roman" w:hAnsi="Times New Roman" w:cs="Times New Roman"/>
          <w:color w:val="000000" w:themeColor="text1"/>
          <w:sz w:val="28"/>
          <w:szCs w:val="28"/>
          <w:shd w:val="clear" w:color="auto" w:fill="FFFFFF"/>
        </w:rPr>
        <w:t xml:space="preserve"> а также сохранения определенной численности животных</w:t>
      </w:r>
      <w:r w:rsidR="008D23B0" w:rsidRPr="008D23B0">
        <w:rPr>
          <w:rFonts w:ascii="Times New Roman" w:hAnsi="Times New Roman" w:cs="Times New Roman"/>
          <w:color w:val="000000" w:themeColor="text1"/>
          <w:sz w:val="28"/>
          <w:szCs w:val="28"/>
          <w:shd w:val="clear" w:color="auto" w:fill="FFFFFF"/>
        </w:rPr>
        <w:t>,</w:t>
      </w:r>
      <w:r w:rsidR="008D23B0">
        <w:rPr>
          <w:rFonts w:ascii="Times New Roman" w:hAnsi="Times New Roman" w:cs="Times New Roman"/>
          <w:color w:val="000000" w:themeColor="text1"/>
          <w:sz w:val="28"/>
          <w:szCs w:val="28"/>
          <w:shd w:val="clear" w:color="auto" w:fill="FFFFFF"/>
        </w:rPr>
        <w:t xml:space="preserve"> необходимой для благоприятного существования окружающей среды. </w:t>
      </w:r>
    </w:p>
    <w:p w14:paraId="2125A657" w14:textId="7FC4D8FB" w:rsidR="005D5D91" w:rsidRPr="002A5548" w:rsidRDefault="005D5D91" w:rsidP="00DD048E">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В целях верной квалификации общественно-опасного деяния в области охотничьей деятельности, необходимо обращаться к Постановлению Пленума ВС РФ от 18 октября 2012 г. № 21 «О применении судами законодательства об ответственности за нарушения в области охраны окружающей среды и природопользования»</w:t>
      </w:r>
      <w:r w:rsidR="008D23B0">
        <w:rPr>
          <w:rFonts w:ascii="Times New Roman" w:hAnsi="Times New Roman" w:cs="Times New Roman"/>
          <w:color w:val="000000" w:themeColor="text1"/>
          <w:sz w:val="28"/>
          <w:szCs w:val="28"/>
          <w:shd w:val="clear" w:color="auto" w:fill="FFFFFF"/>
        </w:rPr>
        <w:t>.</w:t>
      </w:r>
      <w:r w:rsidR="001F6012">
        <w:rPr>
          <w:rFonts w:ascii="Times New Roman" w:hAnsi="Times New Roman" w:cs="Times New Roman"/>
          <w:color w:val="000000" w:themeColor="text1"/>
          <w:sz w:val="28"/>
          <w:szCs w:val="28"/>
          <w:shd w:val="clear" w:color="auto" w:fill="FFFFFF"/>
        </w:rPr>
        <w:t xml:space="preserve"> </w:t>
      </w:r>
      <w:r w:rsidR="003A5FAF" w:rsidRPr="002A5548">
        <w:rPr>
          <w:rFonts w:ascii="Times New Roman" w:hAnsi="Times New Roman" w:cs="Times New Roman"/>
          <w:color w:val="000000" w:themeColor="text1"/>
          <w:sz w:val="28"/>
          <w:szCs w:val="28"/>
          <w:shd w:val="clear" w:color="auto" w:fill="FFFFFF"/>
        </w:rPr>
        <w:t>Целью данного постановления является конкретизация нарушений действующего законодательства в области охоты, а именно раскрывает сущность и содержание данных нарушений.</w:t>
      </w:r>
      <w:r w:rsidR="001F6012">
        <w:rPr>
          <w:rFonts w:ascii="Times New Roman" w:hAnsi="Times New Roman" w:cs="Times New Roman"/>
          <w:color w:val="000000" w:themeColor="text1"/>
          <w:sz w:val="28"/>
          <w:szCs w:val="28"/>
          <w:shd w:val="clear" w:color="auto" w:fill="FFFFFF"/>
        </w:rPr>
        <w:t xml:space="preserve"> То есть обращение к </w:t>
      </w:r>
      <w:r w:rsidR="001F6012">
        <w:rPr>
          <w:rFonts w:ascii="Times New Roman" w:hAnsi="Times New Roman" w:cs="Times New Roman"/>
          <w:color w:val="000000" w:themeColor="text1"/>
          <w:sz w:val="28"/>
          <w:szCs w:val="28"/>
          <w:shd w:val="clear" w:color="auto" w:fill="FFFFFF"/>
        </w:rPr>
        <w:lastRenderedPageBreak/>
        <w:t>данному Постановлению в рамках данной работы необходимо для всестороннего изучения вопроса об уголовной ответственности за незаконную охоту</w:t>
      </w:r>
      <w:r w:rsidR="001F6012" w:rsidRPr="001F6012">
        <w:rPr>
          <w:rFonts w:ascii="Times New Roman" w:hAnsi="Times New Roman" w:cs="Times New Roman"/>
          <w:color w:val="000000" w:themeColor="text1"/>
          <w:sz w:val="28"/>
          <w:szCs w:val="28"/>
          <w:shd w:val="clear" w:color="auto" w:fill="FFFFFF"/>
        </w:rPr>
        <w:t>,</w:t>
      </w:r>
      <w:r w:rsidR="001F6012">
        <w:rPr>
          <w:rFonts w:ascii="Times New Roman" w:hAnsi="Times New Roman" w:cs="Times New Roman"/>
          <w:color w:val="000000" w:themeColor="text1"/>
          <w:sz w:val="28"/>
          <w:szCs w:val="28"/>
          <w:shd w:val="clear" w:color="auto" w:fill="FFFFFF"/>
        </w:rPr>
        <w:t xml:space="preserve"> так как данные разъяснения Верховного Суда РФ определяют основополагающие элементы необходимые для выявления в деятельности субъекта действий</w:t>
      </w:r>
      <w:r w:rsidR="001F6012" w:rsidRPr="001F6012">
        <w:rPr>
          <w:rFonts w:ascii="Times New Roman" w:hAnsi="Times New Roman" w:cs="Times New Roman"/>
          <w:color w:val="000000" w:themeColor="text1"/>
          <w:sz w:val="28"/>
          <w:szCs w:val="28"/>
          <w:shd w:val="clear" w:color="auto" w:fill="FFFFFF"/>
        </w:rPr>
        <w:t>,</w:t>
      </w:r>
      <w:r w:rsidR="001F6012">
        <w:rPr>
          <w:rFonts w:ascii="Times New Roman" w:hAnsi="Times New Roman" w:cs="Times New Roman"/>
          <w:color w:val="000000" w:themeColor="text1"/>
          <w:sz w:val="28"/>
          <w:szCs w:val="28"/>
          <w:shd w:val="clear" w:color="auto" w:fill="FFFFFF"/>
        </w:rPr>
        <w:t xml:space="preserve"> являющимися незаконными и нарушающими</w:t>
      </w:r>
      <w:r w:rsidR="001F6012" w:rsidRPr="001F6012">
        <w:rPr>
          <w:rFonts w:ascii="Times New Roman" w:hAnsi="Times New Roman" w:cs="Times New Roman"/>
          <w:color w:val="000000" w:themeColor="text1"/>
          <w:sz w:val="28"/>
          <w:szCs w:val="28"/>
          <w:shd w:val="clear" w:color="auto" w:fill="FFFFFF"/>
        </w:rPr>
        <w:t>,</w:t>
      </w:r>
      <w:r w:rsidR="001F6012">
        <w:rPr>
          <w:rFonts w:ascii="Times New Roman" w:hAnsi="Times New Roman" w:cs="Times New Roman"/>
          <w:color w:val="000000" w:themeColor="text1"/>
          <w:sz w:val="28"/>
          <w:szCs w:val="28"/>
          <w:shd w:val="clear" w:color="auto" w:fill="FFFFFF"/>
        </w:rPr>
        <w:t xml:space="preserve"> закрепленные в законодательстве правила охоты. </w:t>
      </w:r>
      <w:r w:rsidR="003A5FAF" w:rsidRPr="002A5548">
        <w:rPr>
          <w:rFonts w:ascii="Times New Roman" w:hAnsi="Times New Roman" w:cs="Times New Roman"/>
          <w:color w:val="000000" w:themeColor="text1"/>
          <w:sz w:val="28"/>
          <w:szCs w:val="28"/>
          <w:shd w:val="clear" w:color="auto" w:fill="FFFFFF"/>
        </w:rPr>
        <w:t>Также, указанное Постановление ВС РФ разграничивает уголовную ответственность от административной, но об этом мы поговорим позже.</w:t>
      </w:r>
    </w:p>
    <w:p w14:paraId="6899FBFF" w14:textId="7C76C4B8" w:rsidR="003A5FAF" w:rsidRDefault="009D6F13" w:rsidP="00640B3A">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Так, в соответствии с п. 9 Постановления Пленума ВС РФ от 18 октября 2012 г. № 21 «преступления, предусмотренные в пунктах «б», «в» и «г» части 1 статьи 258 УК РФ, признаются оконченными с момента начала совершения действий, непосредственно направленных на поиск, выслеживание, преследование в целях добычи охотничьих ресурсов, а также на их добычу, первичную переработку, транспортировку»</w:t>
      </w:r>
      <w:r w:rsidRPr="002A5548">
        <w:rPr>
          <w:rStyle w:val="a5"/>
          <w:rFonts w:ascii="Times New Roman" w:hAnsi="Times New Roman" w:cs="Times New Roman"/>
          <w:color w:val="000000" w:themeColor="text1"/>
          <w:sz w:val="28"/>
          <w:szCs w:val="28"/>
          <w:shd w:val="clear" w:color="auto" w:fill="FFFFFF"/>
        </w:rPr>
        <w:footnoteReference w:id="13"/>
      </w:r>
      <w:r w:rsidRPr="002A5548">
        <w:rPr>
          <w:rFonts w:ascii="Times New Roman" w:hAnsi="Times New Roman" w:cs="Times New Roman"/>
          <w:color w:val="000000" w:themeColor="text1"/>
          <w:sz w:val="28"/>
          <w:szCs w:val="28"/>
          <w:shd w:val="clear" w:color="auto" w:fill="FFFFFF"/>
        </w:rPr>
        <w:t xml:space="preserve">. Следовательно, можно сделать вывод, что данное преступление будет считаться оконченным с момента начала охотничьей деятельности вне зависимости от ее результатов, то есть данное общественно-опасное деяние носит формальный состав преступления. </w:t>
      </w:r>
      <w:r w:rsidR="00A43B11">
        <w:rPr>
          <w:rFonts w:ascii="Times New Roman" w:hAnsi="Times New Roman" w:cs="Times New Roman"/>
          <w:color w:val="000000" w:themeColor="text1"/>
          <w:sz w:val="28"/>
          <w:szCs w:val="28"/>
          <w:shd w:val="clear" w:color="auto" w:fill="FFFFFF"/>
        </w:rPr>
        <w:t>То есть</w:t>
      </w:r>
      <w:r w:rsidR="00A43B11" w:rsidRPr="00A43B11">
        <w:rPr>
          <w:rFonts w:ascii="Times New Roman" w:hAnsi="Times New Roman" w:cs="Times New Roman"/>
          <w:color w:val="000000" w:themeColor="text1"/>
          <w:sz w:val="28"/>
          <w:szCs w:val="28"/>
          <w:shd w:val="clear" w:color="auto" w:fill="FFFFFF"/>
        </w:rPr>
        <w:t>,</w:t>
      </w:r>
      <w:r w:rsidR="00A43B11">
        <w:rPr>
          <w:rFonts w:ascii="Times New Roman" w:hAnsi="Times New Roman" w:cs="Times New Roman"/>
          <w:color w:val="000000" w:themeColor="text1"/>
          <w:sz w:val="28"/>
          <w:szCs w:val="28"/>
          <w:shd w:val="clear" w:color="auto" w:fill="FFFFFF"/>
        </w:rPr>
        <w:t xml:space="preserve"> действия субъекта данного деяния</w:t>
      </w:r>
      <w:r w:rsidR="00A43B11" w:rsidRPr="00A43B11">
        <w:rPr>
          <w:rFonts w:ascii="Times New Roman" w:hAnsi="Times New Roman" w:cs="Times New Roman"/>
          <w:color w:val="000000" w:themeColor="text1"/>
          <w:sz w:val="28"/>
          <w:szCs w:val="28"/>
          <w:shd w:val="clear" w:color="auto" w:fill="FFFFFF"/>
        </w:rPr>
        <w:t>,</w:t>
      </w:r>
      <w:r w:rsidR="00A43B11">
        <w:rPr>
          <w:rFonts w:ascii="Times New Roman" w:hAnsi="Times New Roman" w:cs="Times New Roman"/>
          <w:color w:val="000000" w:themeColor="text1"/>
          <w:sz w:val="28"/>
          <w:szCs w:val="28"/>
          <w:shd w:val="clear" w:color="auto" w:fill="FFFFFF"/>
        </w:rPr>
        <w:t xml:space="preserve"> а именно охотника</w:t>
      </w:r>
      <w:r w:rsidR="00A43B11" w:rsidRPr="00A43B11">
        <w:rPr>
          <w:rFonts w:ascii="Times New Roman" w:hAnsi="Times New Roman" w:cs="Times New Roman"/>
          <w:color w:val="000000" w:themeColor="text1"/>
          <w:sz w:val="28"/>
          <w:szCs w:val="28"/>
          <w:shd w:val="clear" w:color="auto" w:fill="FFFFFF"/>
        </w:rPr>
        <w:t>,</w:t>
      </w:r>
      <w:r w:rsidR="00A43B11">
        <w:rPr>
          <w:rFonts w:ascii="Times New Roman" w:hAnsi="Times New Roman" w:cs="Times New Roman"/>
          <w:color w:val="000000" w:themeColor="text1"/>
          <w:sz w:val="28"/>
          <w:szCs w:val="28"/>
          <w:shd w:val="clear" w:color="auto" w:fill="FFFFFF"/>
        </w:rPr>
        <w:t xml:space="preserve"> находясь в охотничьих угодьях с закрепленными в законодательстве средствами и орудиями охоты</w:t>
      </w:r>
      <w:r w:rsidR="00A43B11" w:rsidRPr="00A43B11">
        <w:rPr>
          <w:rFonts w:ascii="Times New Roman" w:hAnsi="Times New Roman" w:cs="Times New Roman"/>
          <w:color w:val="000000" w:themeColor="text1"/>
          <w:sz w:val="28"/>
          <w:szCs w:val="28"/>
          <w:shd w:val="clear" w:color="auto" w:fill="FFFFFF"/>
        </w:rPr>
        <w:t>,</w:t>
      </w:r>
      <w:r w:rsidR="00A43B11">
        <w:rPr>
          <w:rFonts w:ascii="Times New Roman" w:hAnsi="Times New Roman" w:cs="Times New Roman"/>
          <w:color w:val="000000" w:themeColor="text1"/>
          <w:sz w:val="28"/>
          <w:szCs w:val="28"/>
          <w:shd w:val="clear" w:color="auto" w:fill="FFFFFF"/>
        </w:rPr>
        <w:t xml:space="preserve"> мотив и цель которого направлены на осуществление охотничьей деятельности</w:t>
      </w:r>
      <w:r w:rsidR="00A43B11" w:rsidRPr="00A43B11">
        <w:rPr>
          <w:rFonts w:ascii="Times New Roman" w:hAnsi="Times New Roman" w:cs="Times New Roman"/>
          <w:color w:val="000000" w:themeColor="text1"/>
          <w:sz w:val="28"/>
          <w:szCs w:val="28"/>
          <w:shd w:val="clear" w:color="auto" w:fill="FFFFFF"/>
        </w:rPr>
        <w:t>,</w:t>
      </w:r>
      <w:r w:rsidR="00A43B11">
        <w:rPr>
          <w:rFonts w:ascii="Times New Roman" w:hAnsi="Times New Roman" w:cs="Times New Roman"/>
          <w:color w:val="000000" w:themeColor="text1"/>
          <w:sz w:val="28"/>
          <w:szCs w:val="28"/>
          <w:shd w:val="clear" w:color="auto" w:fill="FFFFFF"/>
        </w:rPr>
        <w:t xml:space="preserve"> попадают под соответствующую юридическую ответственность.</w:t>
      </w:r>
      <w:r w:rsidR="00640B3A">
        <w:rPr>
          <w:rFonts w:ascii="Times New Roman" w:hAnsi="Times New Roman" w:cs="Times New Roman"/>
          <w:color w:val="000000" w:themeColor="text1"/>
          <w:sz w:val="28"/>
          <w:szCs w:val="28"/>
          <w:shd w:val="clear" w:color="auto" w:fill="FFFFFF"/>
        </w:rPr>
        <w:t xml:space="preserve"> Соответственно</w:t>
      </w:r>
      <w:r w:rsidR="00640B3A" w:rsidRPr="00640B3A">
        <w:rPr>
          <w:rFonts w:ascii="Times New Roman" w:hAnsi="Times New Roman" w:cs="Times New Roman"/>
          <w:color w:val="000000" w:themeColor="text1"/>
          <w:sz w:val="28"/>
          <w:szCs w:val="28"/>
          <w:shd w:val="clear" w:color="auto" w:fill="FFFFFF"/>
        </w:rPr>
        <w:t>,</w:t>
      </w:r>
      <w:r w:rsidR="00640B3A">
        <w:rPr>
          <w:rFonts w:ascii="Times New Roman" w:hAnsi="Times New Roman" w:cs="Times New Roman"/>
          <w:color w:val="000000" w:themeColor="text1"/>
          <w:sz w:val="28"/>
          <w:szCs w:val="28"/>
          <w:shd w:val="clear" w:color="auto" w:fill="FFFFFF"/>
        </w:rPr>
        <w:t xml:space="preserve"> н</w:t>
      </w:r>
      <w:r w:rsidR="00572C5E">
        <w:rPr>
          <w:rFonts w:ascii="Times New Roman" w:hAnsi="Times New Roman" w:cs="Times New Roman"/>
          <w:color w:val="000000" w:themeColor="text1"/>
          <w:sz w:val="28"/>
          <w:szCs w:val="28"/>
          <w:shd w:val="clear" w:color="auto" w:fill="FFFFFF"/>
        </w:rPr>
        <w:t>а практике перед судом или должностными лицами при привлечении лица к юридической ответственности</w:t>
      </w:r>
      <w:r w:rsidR="00640B3A" w:rsidRPr="00640B3A">
        <w:rPr>
          <w:rFonts w:ascii="Times New Roman" w:hAnsi="Times New Roman" w:cs="Times New Roman"/>
          <w:color w:val="000000" w:themeColor="text1"/>
          <w:sz w:val="28"/>
          <w:szCs w:val="28"/>
          <w:shd w:val="clear" w:color="auto" w:fill="FFFFFF"/>
        </w:rPr>
        <w:t>,</w:t>
      </w:r>
      <w:r w:rsidR="0023634B">
        <w:rPr>
          <w:rFonts w:ascii="Times New Roman" w:hAnsi="Times New Roman" w:cs="Times New Roman"/>
          <w:color w:val="000000" w:themeColor="text1"/>
          <w:sz w:val="28"/>
          <w:szCs w:val="28"/>
          <w:shd w:val="clear" w:color="auto" w:fill="FFFFFF"/>
        </w:rPr>
        <w:t xml:space="preserve"> например</w:t>
      </w:r>
      <w:r w:rsidR="0023634B" w:rsidRPr="0023634B">
        <w:rPr>
          <w:rFonts w:ascii="Times New Roman" w:hAnsi="Times New Roman" w:cs="Times New Roman"/>
          <w:color w:val="000000" w:themeColor="text1"/>
          <w:sz w:val="28"/>
          <w:szCs w:val="28"/>
          <w:shd w:val="clear" w:color="auto" w:fill="FFFFFF"/>
        </w:rPr>
        <w:t>,</w:t>
      </w:r>
      <w:r w:rsidR="0023634B">
        <w:rPr>
          <w:rFonts w:ascii="Times New Roman" w:hAnsi="Times New Roman" w:cs="Times New Roman"/>
          <w:color w:val="000000" w:themeColor="text1"/>
          <w:sz w:val="28"/>
          <w:szCs w:val="28"/>
          <w:shd w:val="clear" w:color="auto" w:fill="FFFFFF"/>
        </w:rPr>
        <w:t xml:space="preserve"> за отсутствие лицензии на добычу животных</w:t>
      </w:r>
      <w:r w:rsidR="0023634B" w:rsidRPr="0023634B">
        <w:rPr>
          <w:rFonts w:ascii="Times New Roman" w:hAnsi="Times New Roman" w:cs="Times New Roman"/>
          <w:color w:val="000000" w:themeColor="text1"/>
          <w:sz w:val="28"/>
          <w:szCs w:val="28"/>
          <w:shd w:val="clear" w:color="auto" w:fill="FFFFFF"/>
        </w:rPr>
        <w:t>,</w:t>
      </w:r>
      <w:r w:rsidR="0023634B">
        <w:rPr>
          <w:rFonts w:ascii="Times New Roman" w:hAnsi="Times New Roman" w:cs="Times New Roman"/>
          <w:color w:val="000000" w:themeColor="text1"/>
          <w:sz w:val="28"/>
          <w:szCs w:val="28"/>
          <w:shd w:val="clear" w:color="auto" w:fill="FFFFFF"/>
        </w:rPr>
        <w:t xml:space="preserve"> отнесенных к объектам охоты</w:t>
      </w:r>
      <w:r w:rsidR="0023634B" w:rsidRPr="0023634B">
        <w:rPr>
          <w:rFonts w:ascii="Times New Roman" w:hAnsi="Times New Roman" w:cs="Times New Roman"/>
          <w:color w:val="000000" w:themeColor="text1"/>
          <w:sz w:val="28"/>
          <w:szCs w:val="28"/>
          <w:shd w:val="clear" w:color="auto" w:fill="FFFFFF"/>
        </w:rPr>
        <w:t>,</w:t>
      </w:r>
      <w:r w:rsidR="00640B3A">
        <w:rPr>
          <w:rFonts w:ascii="Times New Roman" w:hAnsi="Times New Roman" w:cs="Times New Roman"/>
          <w:color w:val="000000" w:themeColor="text1"/>
          <w:sz w:val="28"/>
          <w:szCs w:val="28"/>
          <w:shd w:val="clear" w:color="auto" w:fill="FFFFFF"/>
        </w:rPr>
        <w:t xml:space="preserve"> может возникнуть ситуация</w:t>
      </w:r>
      <w:r w:rsidR="00572C5E" w:rsidRPr="00572C5E">
        <w:rPr>
          <w:rFonts w:ascii="Times New Roman" w:hAnsi="Times New Roman" w:cs="Times New Roman"/>
          <w:color w:val="000000" w:themeColor="text1"/>
          <w:sz w:val="28"/>
          <w:szCs w:val="28"/>
          <w:shd w:val="clear" w:color="auto" w:fill="FFFFFF"/>
        </w:rPr>
        <w:t>,</w:t>
      </w:r>
      <w:r w:rsidR="00572C5E">
        <w:rPr>
          <w:rFonts w:ascii="Times New Roman" w:hAnsi="Times New Roman" w:cs="Times New Roman"/>
          <w:color w:val="000000" w:themeColor="text1"/>
          <w:sz w:val="28"/>
          <w:szCs w:val="28"/>
          <w:shd w:val="clear" w:color="auto" w:fill="FFFFFF"/>
        </w:rPr>
        <w:t xml:space="preserve"> когда необходимо верно установить</w:t>
      </w:r>
      <w:r w:rsidR="00572C5E" w:rsidRPr="00572C5E">
        <w:rPr>
          <w:rFonts w:ascii="Times New Roman" w:hAnsi="Times New Roman" w:cs="Times New Roman"/>
          <w:color w:val="000000" w:themeColor="text1"/>
          <w:sz w:val="28"/>
          <w:szCs w:val="28"/>
          <w:shd w:val="clear" w:color="auto" w:fill="FFFFFF"/>
        </w:rPr>
        <w:t>,</w:t>
      </w:r>
      <w:r w:rsidR="00640B3A">
        <w:rPr>
          <w:rFonts w:ascii="Times New Roman" w:hAnsi="Times New Roman" w:cs="Times New Roman"/>
          <w:color w:val="000000" w:themeColor="text1"/>
          <w:sz w:val="28"/>
          <w:szCs w:val="28"/>
          <w:shd w:val="clear" w:color="auto" w:fill="FFFFFF"/>
        </w:rPr>
        <w:t xml:space="preserve"> в каком случае деятельность указанного лица будет считаться охотой.</w:t>
      </w:r>
      <w:r w:rsidR="00572C5E">
        <w:rPr>
          <w:rFonts w:ascii="Times New Roman" w:hAnsi="Times New Roman" w:cs="Times New Roman"/>
          <w:color w:val="000000" w:themeColor="text1"/>
          <w:sz w:val="28"/>
          <w:szCs w:val="28"/>
          <w:shd w:val="clear" w:color="auto" w:fill="FFFFFF"/>
        </w:rPr>
        <w:t xml:space="preserve"> </w:t>
      </w:r>
      <w:r w:rsidR="00640B3A">
        <w:rPr>
          <w:rFonts w:ascii="Times New Roman" w:hAnsi="Times New Roman" w:cs="Times New Roman"/>
          <w:color w:val="000000" w:themeColor="text1"/>
          <w:sz w:val="28"/>
          <w:szCs w:val="28"/>
          <w:shd w:val="clear" w:color="auto" w:fill="FFFFFF"/>
        </w:rPr>
        <w:t xml:space="preserve">Поэтому на данный вопрос </w:t>
      </w:r>
      <w:r w:rsidR="00572C5E">
        <w:rPr>
          <w:rFonts w:ascii="Times New Roman" w:hAnsi="Times New Roman" w:cs="Times New Roman"/>
          <w:color w:val="000000" w:themeColor="text1"/>
          <w:sz w:val="28"/>
          <w:szCs w:val="28"/>
          <w:shd w:val="clear" w:color="auto" w:fill="FFFFFF"/>
        </w:rPr>
        <w:t xml:space="preserve">хотелось обратить особое внимание и проанализировать соответствующие элементы и </w:t>
      </w:r>
      <w:r w:rsidR="00572C5E">
        <w:rPr>
          <w:rFonts w:ascii="Times New Roman" w:hAnsi="Times New Roman" w:cs="Times New Roman"/>
          <w:color w:val="000000" w:themeColor="text1"/>
          <w:sz w:val="28"/>
          <w:szCs w:val="28"/>
          <w:shd w:val="clear" w:color="auto" w:fill="FFFFFF"/>
        </w:rPr>
        <w:lastRenderedPageBreak/>
        <w:t>действия охотника</w:t>
      </w:r>
      <w:r w:rsidR="00572C5E" w:rsidRPr="00572C5E">
        <w:rPr>
          <w:rFonts w:ascii="Times New Roman" w:hAnsi="Times New Roman" w:cs="Times New Roman"/>
          <w:color w:val="000000" w:themeColor="text1"/>
          <w:sz w:val="28"/>
          <w:szCs w:val="28"/>
          <w:shd w:val="clear" w:color="auto" w:fill="FFFFFF"/>
        </w:rPr>
        <w:t>,</w:t>
      </w:r>
      <w:r w:rsidR="00572C5E">
        <w:rPr>
          <w:rFonts w:ascii="Times New Roman" w:hAnsi="Times New Roman" w:cs="Times New Roman"/>
          <w:color w:val="000000" w:themeColor="text1"/>
          <w:sz w:val="28"/>
          <w:szCs w:val="28"/>
          <w:shd w:val="clear" w:color="auto" w:fill="FFFFFF"/>
        </w:rPr>
        <w:t xml:space="preserve"> которые попадают под производство охотничьей деятельности</w:t>
      </w:r>
      <w:r w:rsidR="0023634B">
        <w:rPr>
          <w:rFonts w:ascii="Times New Roman" w:hAnsi="Times New Roman" w:cs="Times New Roman"/>
          <w:color w:val="000000" w:themeColor="text1"/>
          <w:sz w:val="28"/>
          <w:szCs w:val="28"/>
          <w:shd w:val="clear" w:color="auto" w:fill="FFFFFF"/>
        </w:rPr>
        <w:t xml:space="preserve"> и нарушал ли он законодательство. </w:t>
      </w:r>
    </w:p>
    <w:p w14:paraId="56E6DB69" w14:textId="069B22CD" w:rsidR="00334FED" w:rsidRDefault="00C029FD" w:rsidP="00226F54">
      <w:pPr>
        <w:shd w:val="clear" w:color="auto" w:fill="FFFFFF"/>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shd w:val="clear" w:color="auto" w:fill="FFFFFF"/>
        </w:rPr>
        <w:t>Так</w:t>
      </w:r>
      <w:r w:rsidRPr="00C029F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в ч.2 ст. 57 ФЗ 209 от 24.07.2009 предусмотрено</w:t>
      </w:r>
      <w:r w:rsidRPr="00C029F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к охоте приравнивается нахождение в охотничьих угодьях физических лиц с орудиями охоты и (или) продукцией охоты</w:t>
      </w:r>
      <w:r w:rsidRPr="00C029F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собаками охотничьих пород</w:t>
      </w:r>
      <w:r w:rsidRPr="00C029F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ловчими птицами. Однако</w:t>
      </w:r>
      <w:r w:rsidRPr="00C029F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в данной статье мы видим пробел</w:t>
      </w:r>
      <w:r w:rsidRPr="00C029F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который может нарушать права человека.</w:t>
      </w:r>
      <w:r w:rsidR="00AD478C">
        <w:rPr>
          <w:rFonts w:ascii="Times New Roman" w:hAnsi="Times New Roman" w:cs="Times New Roman"/>
          <w:color w:val="000000" w:themeColor="text1"/>
          <w:sz w:val="28"/>
          <w:szCs w:val="28"/>
          <w:shd w:val="clear" w:color="auto" w:fill="FFFFFF"/>
        </w:rPr>
        <w:t xml:space="preserve"> Во-первых</w:t>
      </w:r>
      <w:r w:rsidR="00AD478C" w:rsidRPr="00AD478C">
        <w:rPr>
          <w:rFonts w:ascii="Times New Roman" w:hAnsi="Times New Roman" w:cs="Times New Roman"/>
          <w:color w:val="000000" w:themeColor="text1"/>
          <w:sz w:val="28"/>
          <w:szCs w:val="28"/>
          <w:shd w:val="clear" w:color="auto" w:fill="FFFFFF"/>
        </w:rPr>
        <w:t>,</w:t>
      </w:r>
      <w:r w:rsidR="00AD478C">
        <w:rPr>
          <w:rFonts w:ascii="Times New Roman" w:hAnsi="Times New Roman" w:cs="Times New Roman"/>
          <w:color w:val="000000" w:themeColor="text1"/>
          <w:sz w:val="28"/>
          <w:szCs w:val="28"/>
          <w:shd w:val="clear" w:color="auto" w:fill="FFFFFF"/>
        </w:rPr>
        <w:t xml:space="preserve"> законодатель не конкретизирует</w:t>
      </w:r>
      <w:r w:rsidR="00AD478C" w:rsidRPr="00AD478C">
        <w:rPr>
          <w:rFonts w:ascii="Times New Roman" w:hAnsi="Times New Roman" w:cs="Times New Roman"/>
          <w:color w:val="000000" w:themeColor="text1"/>
          <w:sz w:val="28"/>
          <w:szCs w:val="28"/>
          <w:shd w:val="clear" w:color="auto" w:fill="FFFFFF"/>
        </w:rPr>
        <w:t>,</w:t>
      </w:r>
      <w:r w:rsidR="00AD478C">
        <w:rPr>
          <w:rFonts w:ascii="Times New Roman" w:hAnsi="Times New Roman" w:cs="Times New Roman"/>
          <w:color w:val="000000" w:themeColor="text1"/>
          <w:sz w:val="28"/>
          <w:szCs w:val="28"/>
          <w:shd w:val="clear" w:color="auto" w:fill="FFFFFF"/>
        </w:rPr>
        <w:t xml:space="preserve"> в каком именно виде должно находиться оружие</w:t>
      </w:r>
      <w:r w:rsidR="00AD478C" w:rsidRPr="00AD478C">
        <w:rPr>
          <w:rFonts w:ascii="Times New Roman" w:hAnsi="Times New Roman" w:cs="Times New Roman"/>
          <w:color w:val="000000" w:themeColor="text1"/>
          <w:sz w:val="28"/>
          <w:szCs w:val="28"/>
          <w:shd w:val="clear" w:color="auto" w:fill="FFFFFF"/>
        </w:rPr>
        <w:t>:</w:t>
      </w:r>
      <w:r w:rsidR="00AD478C">
        <w:rPr>
          <w:rFonts w:ascii="Times New Roman" w:hAnsi="Times New Roman" w:cs="Times New Roman"/>
          <w:color w:val="000000" w:themeColor="text1"/>
          <w:sz w:val="28"/>
          <w:szCs w:val="28"/>
          <w:shd w:val="clear" w:color="auto" w:fill="FFFFFF"/>
        </w:rPr>
        <w:t xml:space="preserve"> в чехле</w:t>
      </w:r>
      <w:r w:rsidR="00AD478C" w:rsidRPr="00AD478C">
        <w:rPr>
          <w:rFonts w:ascii="Times New Roman" w:hAnsi="Times New Roman" w:cs="Times New Roman"/>
          <w:color w:val="000000" w:themeColor="text1"/>
          <w:sz w:val="28"/>
          <w:szCs w:val="28"/>
          <w:shd w:val="clear" w:color="auto" w:fill="FFFFFF"/>
        </w:rPr>
        <w:t>,</w:t>
      </w:r>
      <w:r w:rsidR="00AD478C">
        <w:rPr>
          <w:rFonts w:ascii="Times New Roman" w:hAnsi="Times New Roman" w:cs="Times New Roman"/>
          <w:color w:val="000000" w:themeColor="text1"/>
          <w:sz w:val="28"/>
          <w:szCs w:val="28"/>
          <w:shd w:val="clear" w:color="auto" w:fill="FFFFFF"/>
        </w:rPr>
        <w:t xml:space="preserve"> либо же в расчехленном состоянии</w:t>
      </w:r>
      <w:r w:rsidR="00AD478C" w:rsidRPr="00AD478C">
        <w:rPr>
          <w:rFonts w:ascii="Times New Roman" w:hAnsi="Times New Roman" w:cs="Times New Roman"/>
          <w:color w:val="000000" w:themeColor="text1"/>
          <w:sz w:val="28"/>
          <w:szCs w:val="28"/>
          <w:shd w:val="clear" w:color="auto" w:fill="FFFFFF"/>
        </w:rPr>
        <w:t>,</w:t>
      </w:r>
      <w:r w:rsidR="00AD478C">
        <w:rPr>
          <w:rFonts w:ascii="Times New Roman" w:hAnsi="Times New Roman" w:cs="Times New Roman"/>
          <w:color w:val="000000" w:themeColor="text1"/>
          <w:sz w:val="28"/>
          <w:szCs w:val="28"/>
          <w:shd w:val="clear" w:color="auto" w:fill="FFFFFF"/>
        </w:rPr>
        <w:t xml:space="preserve"> в разряженном или в заряженном виде. </w:t>
      </w:r>
      <w:r w:rsidR="00D7587E">
        <w:rPr>
          <w:rFonts w:ascii="Times New Roman" w:hAnsi="Times New Roman" w:cs="Times New Roman"/>
          <w:color w:val="000000" w:themeColor="text1"/>
          <w:sz w:val="28"/>
          <w:szCs w:val="28"/>
          <w:shd w:val="clear" w:color="auto" w:fill="FFFFFF"/>
        </w:rPr>
        <w:t>Так как ношение разряженного охотничьего оружия в зачехленном состоянии</w:t>
      </w:r>
      <w:r w:rsidR="005A5A45" w:rsidRPr="005A5A45">
        <w:rPr>
          <w:rFonts w:ascii="Times New Roman" w:hAnsi="Times New Roman" w:cs="Times New Roman"/>
          <w:color w:val="000000" w:themeColor="text1"/>
          <w:sz w:val="28"/>
          <w:szCs w:val="28"/>
          <w:shd w:val="clear" w:color="auto" w:fill="FFFFFF"/>
        </w:rPr>
        <w:t>,</w:t>
      </w:r>
      <w:r w:rsidR="005A5A45">
        <w:rPr>
          <w:rFonts w:ascii="Times New Roman" w:hAnsi="Times New Roman" w:cs="Times New Roman"/>
          <w:color w:val="000000" w:themeColor="text1"/>
          <w:sz w:val="28"/>
          <w:szCs w:val="28"/>
          <w:shd w:val="clear" w:color="auto" w:fill="FFFFFF"/>
        </w:rPr>
        <w:t xml:space="preserve"> на наш взгляд</w:t>
      </w:r>
      <w:r w:rsidR="005A5A45" w:rsidRPr="005A5A45">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не является </w:t>
      </w:r>
      <w:r w:rsidR="005A5A45">
        <w:rPr>
          <w:rFonts w:ascii="Times New Roman" w:hAnsi="Times New Roman" w:cs="Times New Roman"/>
          <w:color w:val="000000" w:themeColor="text1"/>
          <w:sz w:val="28"/>
          <w:szCs w:val="28"/>
          <w:shd w:val="clear" w:color="auto" w:fill="FFFFFF"/>
        </w:rPr>
        <w:t xml:space="preserve">основополагающим </w:t>
      </w:r>
      <w:r w:rsidR="00D7587E">
        <w:rPr>
          <w:rFonts w:ascii="Times New Roman" w:hAnsi="Times New Roman" w:cs="Times New Roman"/>
          <w:color w:val="000000" w:themeColor="text1"/>
          <w:sz w:val="28"/>
          <w:szCs w:val="28"/>
          <w:shd w:val="clear" w:color="auto" w:fill="FFFFFF"/>
        </w:rPr>
        <w:t>доказательством того</w:t>
      </w:r>
      <w:r w:rsidR="00D7587E" w:rsidRPr="00D7587E">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что целью лица является осуществление охотничьей деятельности</w:t>
      </w:r>
      <w:r w:rsidR="005A5A45">
        <w:rPr>
          <w:rFonts w:ascii="Times New Roman" w:hAnsi="Times New Roman" w:cs="Times New Roman"/>
          <w:color w:val="000000" w:themeColor="text1"/>
          <w:sz w:val="28"/>
          <w:szCs w:val="28"/>
          <w:shd w:val="clear" w:color="auto" w:fill="FFFFFF"/>
        </w:rPr>
        <w:t xml:space="preserve"> особенно</w:t>
      </w:r>
      <w:r w:rsidR="005A5A45" w:rsidRPr="005A5A45">
        <w:rPr>
          <w:rFonts w:ascii="Times New Roman" w:hAnsi="Times New Roman" w:cs="Times New Roman"/>
          <w:color w:val="000000" w:themeColor="text1"/>
          <w:sz w:val="28"/>
          <w:szCs w:val="28"/>
          <w:shd w:val="clear" w:color="auto" w:fill="FFFFFF"/>
        </w:rPr>
        <w:t>,</w:t>
      </w:r>
      <w:r w:rsidR="005A5A45">
        <w:rPr>
          <w:rFonts w:ascii="Times New Roman" w:hAnsi="Times New Roman" w:cs="Times New Roman"/>
          <w:color w:val="000000" w:themeColor="text1"/>
          <w:sz w:val="28"/>
          <w:szCs w:val="28"/>
          <w:shd w:val="clear" w:color="auto" w:fill="FFFFFF"/>
        </w:rPr>
        <w:t xml:space="preserve"> если у лица при себе не имеется патрон к охотничьему оружию.</w:t>
      </w:r>
      <w:r w:rsidR="00D7587E">
        <w:rPr>
          <w:rFonts w:ascii="Times New Roman" w:hAnsi="Times New Roman" w:cs="Times New Roman"/>
          <w:color w:val="000000" w:themeColor="text1"/>
          <w:sz w:val="28"/>
          <w:szCs w:val="28"/>
          <w:shd w:val="clear" w:color="auto" w:fill="FFFFFF"/>
        </w:rPr>
        <w:t xml:space="preserve"> Однако</w:t>
      </w:r>
      <w:r w:rsidR="00D7587E" w:rsidRPr="00D7587E">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по смыслу указанной статьи</w:t>
      </w:r>
      <w:r w:rsidR="00D7587E" w:rsidRPr="00D7587E">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его действия признаются охотой</w:t>
      </w:r>
      <w:r w:rsidR="00D7587E" w:rsidRPr="00D7587E">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а в силу того</w:t>
      </w:r>
      <w:r w:rsidR="00D7587E" w:rsidRPr="00D7587E">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что он не получил соответствующую лицензию на осуществление охоты в определенном охотничьем угодье</w:t>
      </w:r>
      <w:r w:rsidR="00D7587E" w:rsidRPr="00D7587E">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говорит о том</w:t>
      </w:r>
      <w:r w:rsidR="00D7587E" w:rsidRPr="00D7587E">
        <w:rPr>
          <w:rFonts w:ascii="Times New Roman" w:hAnsi="Times New Roman" w:cs="Times New Roman"/>
          <w:color w:val="000000" w:themeColor="text1"/>
          <w:sz w:val="28"/>
          <w:szCs w:val="28"/>
          <w:shd w:val="clear" w:color="auto" w:fill="FFFFFF"/>
        </w:rPr>
        <w:t>,</w:t>
      </w:r>
      <w:r w:rsidR="00D7587E">
        <w:rPr>
          <w:rFonts w:ascii="Times New Roman" w:hAnsi="Times New Roman" w:cs="Times New Roman"/>
          <w:color w:val="000000" w:themeColor="text1"/>
          <w:sz w:val="28"/>
          <w:szCs w:val="28"/>
          <w:shd w:val="clear" w:color="auto" w:fill="FFFFFF"/>
        </w:rPr>
        <w:t xml:space="preserve"> что он нарушает действующее законодательство и попадает под юридическую ответственность</w:t>
      </w:r>
      <w:r w:rsidR="00056EA0">
        <w:rPr>
          <w:rFonts w:ascii="Times New Roman" w:hAnsi="Times New Roman" w:cs="Times New Roman"/>
          <w:color w:val="000000" w:themeColor="text1"/>
          <w:sz w:val="28"/>
          <w:szCs w:val="28"/>
          <w:shd w:val="clear" w:color="auto" w:fill="FFFFFF"/>
        </w:rPr>
        <w:t xml:space="preserve">. </w:t>
      </w:r>
      <w:r w:rsidR="005A5A45">
        <w:rPr>
          <w:rFonts w:ascii="Times New Roman" w:hAnsi="Times New Roman" w:cs="Times New Roman"/>
          <w:color w:val="000000" w:themeColor="text1"/>
          <w:sz w:val="28"/>
          <w:szCs w:val="28"/>
          <w:shd w:val="clear" w:color="auto" w:fill="FFFFFF"/>
        </w:rPr>
        <w:t>Во-вторых</w:t>
      </w:r>
      <w:r w:rsidR="005A5A45" w:rsidRPr="005A5A45">
        <w:rPr>
          <w:rFonts w:ascii="Times New Roman" w:hAnsi="Times New Roman" w:cs="Times New Roman"/>
          <w:color w:val="000000" w:themeColor="text1"/>
          <w:sz w:val="28"/>
          <w:szCs w:val="28"/>
          <w:shd w:val="clear" w:color="auto" w:fill="FFFFFF"/>
        </w:rPr>
        <w:t>,</w:t>
      </w:r>
      <w:r w:rsidR="005A5A45">
        <w:rPr>
          <w:rFonts w:ascii="Times New Roman" w:hAnsi="Times New Roman" w:cs="Times New Roman"/>
          <w:color w:val="000000" w:themeColor="text1"/>
          <w:sz w:val="28"/>
          <w:szCs w:val="28"/>
          <w:shd w:val="clear" w:color="auto" w:fill="FFFFFF"/>
        </w:rPr>
        <w:t xml:space="preserve"> необходимо также конкретизировать</w:t>
      </w:r>
      <w:r w:rsidR="00056EA0">
        <w:rPr>
          <w:rFonts w:ascii="Times New Roman" w:hAnsi="Times New Roman" w:cs="Times New Roman"/>
          <w:color w:val="000000" w:themeColor="text1"/>
          <w:sz w:val="28"/>
          <w:szCs w:val="28"/>
          <w:shd w:val="clear" w:color="auto" w:fill="FFFFFF"/>
        </w:rPr>
        <w:t xml:space="preserve"> в данной статье</w:t>
      </w:r>
      <w:r w:rsidR="005A5A45">
        <w:rPr>
          <w:rFonts w:ascii="Times New Roman" w:hAnsi="Times New Roman" w:cs="Times New Roman"/>
          <w:color w:val="000000" w:themeColor="text1"/>
          <w:sz w:val="28"/>
          <w:szCs w:val="28"/>
          <w:shd w:val="clear" w:color="auto" w:fill="FFFFFF"/>
        </w:rPr>
        <w:t xml:space="preserve"> </w:t>
      </w:r>
      <w:r w:rsidR="00056EA0">
        <w:rPr>
          <w:rFonts w:ascii="Times New Roman" w:hAnsi="Times New Roman" w:cs="Times New Roman"/>
          <w:color w:val="000000" w:themeColor="text1"/>
          <w:sz w:val="28"/>
          <w:szCs w:val="28"/>
          <w:shd w:val="clear" w:color="auto" w:fill="FFFFFF"/>
        </w:rPr>
        <w:t>положение об охотничьих собаках. Законодатель не указывает</w:t>
      </w:r>
      <w:r w:rsidR="00056EA0" w:rsidRPr="00056EA0">
        <w:rPr>
          <w:rFonts w:ascii="Times New Roman" w:hAnsi="Times New Roman" w:cs="Times New Roman"/>
          <w:color w:val="000000" w:themeColor="text1"/>
          <w:sz w:val="28"/>
          <w:szCs w:val="28"/>
          <w:shd w:val="clear" w:color="auto" w:fill="FFFFFF"/>
        </w:rPr>
        <w:t>,</w:t>
      </w:r>
      <w:r w:rsidR="00056EA0">
        <w:rPr>
          <w:rFonts w:ascii="Times New Roman" w:hAnsi="Times New Roman" w:cs="Times New Roman"/>
          <w:color w:val="000000" w:themeColor="text1"/>
          <w:sz w:val="28"/>
          <w:szCs w:val="28"/>
          <w:shd w:val="clear" w:color="auto" w:fill="FFFFFF"/>
        </w:rPr>
        <w:t xml:space="preserve"> должна ли собака быть в наморднике или без него</w:t>
      </w:r>
      <w:r w:rsidR="00056EA0" w:rsidRPr="00056EA0">
        <w:rPr>
          <w:rFonts w:ascii="Times New Roman" w:hAnsi="Times New Roman" w:cs="Times New Roman"/>
          <w:color w:val="000000" w:themeColor="text1"/>
          <w:sz w:val="28"/>
          <w:szCs w:val="28"/>
          <w:shd w:val="clear" w:color="auto" w:fill="FFFFFF"/>
        </w:rPr>
        <w:t>,</w:t>
      </w:r>
      <w:r w:rsidR="00056EA0">
        <w:rPr>
          <w:rFonts w:ascii="Times New Roman" w:hAnsi="Times New Roman" w:cs="Times New Roman"/>
          <w:color w:val="000000" w:themeColor="text1"/>
          <w:sz w:val="28"/>
          <w:szCs w:val="28"/>
          <w:shd w:val="clear" w:color="auto" w:fill="FFFFFF"/>
        </w:rPr>
        <w:t xml:space="preserve"> на поводке или без поводка. Ведь</w:t>
      </w:r>
      <w:r w:rsidR="00056EA0" w:rsidRPr="00056EA0">
        <w:rPr>
          <w:rFonts w:ascii="Times New Roman" w:hAnsi="Times New Roman" w:cs="Times New Roman"/>
          <w:color w:val="000000" w:themeColor="text1"/>
          <w:sz w:val="28"/>
          <w:szCs w:val="28"/>
          <w:shd w:val="clear" w:color="auto" w:fill="FFFFFF"/>
        </w:rPr>
        <w:t>,</w:t>
      </w:r>
      <w:r w:rsidR="00056EA0">
        <w:rPr>
          <w:rFonts w:ascii="Times New Roman" w:hAnsi="Times New Roman" w:cs="Times New Roman"/>
          <w:color w:val="000000" w:themeColor="text1"/>
          <w:sz w:val="28"/>
          <w:szCs w:val="28"/>
          <w:shd w:val="clear" w:color="auto" w:fill="FFFFFF"/>
        </w:rPr>
        <w:t xml:space="preserve"> нахождение с охотничьей собакой на поводке и с намордником не может служить доказательством о том</w:t>
      </w:r>
      <w:r w:rsidR="00056EA0" w:rsidRPr="00056EA0">
        <w:rPr>
          <w:rFonts w:ascii="Times New Roman" w:hAnsi="Times New Roman" w:cs="Times New Roman"/>
          <w:color w:val="000000" w:themeColor="text1"/>
          <w:sz w:val="28"/>
          <w:szCs w:val="28"/>
          <w:shd w:val="clear" w:color="auto" w:fill="FFFFFF"/>
        </w:rPr>
        <w:t>,</w:t>
      </w:r>
      <w:r w:rsidR="00056EA0">
        <w:rPr>
          <w:rFonts w:ascii="Times New Roman" w:hAnsi="Times New Roman" w:cs="Times New Roman"/>
          <w:color w:val="000000" w:themeColor="text1"/>
          <w:sz w:val="28"/>
          <w:szCs w:val="28"/>
          <w:shd w:val="clear" w:color="auto" w:fill="FFFFFF"/>
        </w:rPr>
        <w:t xml:space="preserve"> что лицо осуществляет охотничью деятельность и готов в любой момент ее спустить</w:t>
      </w:r>
      <w:r w:rsidR="00FD1430">
        <w:rPr>
          <w:rFonts w:ascii="Times New Roman" w:hAnsi="Times New Roman" w:cs="Times New Roman"/>
          <w:color w:val="000000" w:themeColor="text1"/>
          <w:sz w:val="28"/>
          <w:szCs w:val="28"/>
          <w:shd w:val="clear" w:color="auto" w:fill="FFFFFF"/>
        </w:rPr>
        <w:t xml:space="preserve">. В пользу данного суждения </w:t>
      </w:r>
      <w:r w:rsidR="00965B93">
        <w:rPr>
          <w:rFonts w:ascii="Times New Roman" w:hAnsi="Times New Roman" w:cs="Times New Roman"/>
          <w:color w:val="000000" w:themeColor="text1"/>
          <w:sz w:val="28"/>
          <w:szCs w:val="28"/>
          <w:shd w:val="clear" w:color="auto" w:fill="FFFFFF"/>
        </w:rPr>
        <w:t>данное положение можно соотнести с выгулом потенциально опасной собаки</w:t>
      </w:r>
      <w:r w:rsidR="00965B93" w:rsidRPr="00965B93">
        <w:rPr>
          <w:rFonts w:ascii="Times New Roman" w:hAnsi="Times New Roman" w:cs="Times New Roman"/>
          <w:color w:val="000000" w:themeColor="text1"/>
          <w:sz w:val="28"/>
          <w:szCs w:val="28"/>
          <w:shd w:val="clear" w:color="auto" w:fill="FFFFFF"/>
        </w:rPr>
        <w:t>,</w:t>
      </w:r>
      <w:r w:rsidR="00965B93">
        <w:rPr>
          <w:rFonts w:ascii="Times New Roman" w:hAnsi="Times New Roman" w:cs="Times New Roman"/>
          <w:color w:val="000000" w:themeColor="text1"/>
          <w:sz w:val="28"/>
          <w:szCs w:val="28"/>
          <w:shd w:val="clear" w:color="auto" w:fill="FFFFFF"/>
        </w:rPr>
        <w:t xml:space="preserve"> </w:t>
      </w:r>
      <w:r w:rsidR="00056EA0">
        <w:rPr>
          <w:rFonts w:ascii="Times New Roman" w:hAnsi="Times New Roman" w:cs="Times New Roman"/>
          <w:color w:val="000000" w:themeColor="text1"/>
          <w:sz w:val="28"/>
          <w:szCs w:val="28"/>
          <w:shd w:val="clear" w:color="auto" w:fill="FFFFFF"/>
        </w:rPr>
        <w:t xml:space="preserve"> </w:t>
      </w:r>
      <w:r w:rsidR="00965B93">
        <w:rPr>
          <w:rFonts w:ascii="Times New Roman" w:hAnsi="Times New Roman" w:cs="Times New Roman"/>
          <w:color w:val="000000" w:themeColor="text1"/>
          <w:sz w:val="28"/>
          <w:szCs w:val="28"/>
          <w:shd w:val="clear" w:color="auto" w:fill="FFFFFF"/>
        </w:rPr>
        <w:t>которое регулируется Федеральным законом от 27.12.2018 № 498-ФЗ «Об ответственном обращении с животными и о внесении изменений в отдельные законодательные акты Российской Федерации»</w:t>
      </w:r>
      <w:r w:rsidR="007D28AD">
        <w:rPr>
          <w:rStyle w:val="a5"/>
          <w:rFonts w:ascii="Times New Roman" w:hAnsi="Times New Roman" w:cs="Times New Roman"/>
          <w:color w:val="000000" w:themeColor="text1"/>
          <w:sz w:val="28"/>
          <w:szCs w:val="28"/>
          <w:shd w:val="clear" w:color="auto" w:fill="FFFFFF"/>
        </w:rPr>
        <w:footnoteReference w:id="14"/>
      </w:r>
      <w:r w:rsidR="00965B93" w:rsidRPr="00965B93">
        <w:rPr>
          <w:rFonts w:ascii="Times New Roman" w:hAnsi="Times New Roman" w:cs="Times New Roman"/>
          <w:color w:val="000000" w:themeColor="text1"/>
          <w:sz w:val="28"/>
          <w:szCs w:val="28"/>
          <w:shd w:val="clear" w:color="auto" w:fill="FFFFFF"/>
        </w:rPr>
        <w:t>,</w:t>
      </w:r>
      <w:r w:rsidR="00965B93">
        <w:rPr>
          <w:rFonts w:ascii="Times New Roman" w:hAnsi="Times New Roman" w:cs="Times New Roman"/>
          <w:color w:val="000000" w:themeColor="text1"/>
          <w:sz w:val="28"/>
          <w:szCs w:val="28"/>
          <w:shd w:val="clear" w:color="auto" w:fill="FFFFFF"/>
        </w:rPr>
        <w:t xml:space="preserve"> где в ч.6 ст. 13 закреплено</w:t>
      </w:r>
      <w:r w:rsidR="00965B93" w:rsidRPr="00965B93">
        <w:rPr>
          <w:rFonts w:ascii="Times New Roman" w:hAnsi="Times New Roman" w:cs="Times New Roman"/>
          <w:color w:val="000000" w:themeColor="text1"/>
          <w:sz w:val="28"/>
          <w:szCs w:val="28"/>
          <w:shd w:val="clear" w:color="auto" w:fill="FFFFFF"/>
        </w:rPr>
        <w:t>,</w:t>
      </w:r>
      <w:r w:rsidR="00965B93">
        <w:rPr>
          <w:rFonts w:ascii="Times New Roman" w:hAnsi="Times New Roman" w:cs="Times New Roman"/>
          <w:color w:val="000000" w:themeColor="text1"/>
          <w:sz w:val="28"/>
          <w:szCs w:val="28"/>
          <w:shd w:val="clear" w:color="auto" w:fill="FFFFFF"/>
        </w:rPr>
        <w:t xml:space="preserve"> что «выгул </w:t>
      </w:r>
      <w:r w:rsidR="00965B93" w:rsidRPr="00965B93">
        <w:rPr>
          <w:rFonts w:ascii="Times New Roman" w:hAnsi="Times New Roman" w:cs="Times New Roman"/>
          <w:sz w:val="28"/>
          <w:szCs w:val="28"/>
          <w:shd w:val="clear" w:color="auto" w:fill="FFFFFF"/>
        </w:rPr>
        <w:t xml:space="preserve">потенциально опасной собаки без намордника </w:t>
      </w:r>
      <w:r w:rsidR="00965B93" w:rsidRPr="00965B93">
        <w:rPr>
          <w:rFonts w:ascii="Times New Roman" w:hAnsi="Times New Roman" w:cs="Times New Roman"/>
          <w:sz w:val="28"/>
          <w:szCs w:val="28"/>
          <w:shd w:val="clear" w:color="auto" w:fill="FFFFFF"/>
        </w:rPr>
        <w:lastRenderedPageBreak/>
        <w:t>и поводка независимо от места выгула запрещается</w:t>
      </w:r>
      <w:r w:rsidR="00965B93">
        <w:rPr>
          <w:rFonts w:ascii="Times New Roman" w:hAnsi="Times New Roman" w:cs="Times New Roman"/>
          <w:sz w:val="28"/>
          <w:szCs w:val="28"/>
          <w:shd w:val="clear" w:color="auto" w:fill="FFFFFF"/>
        </w:rPr>
        <w:t>»</w:t>
      </w:r>
      <w:r w:rsidR="00965B93" w:rsidRPr="00965B93">
        <w:rPr>
          <w:rFonts w:ascii="Times New Roman" w:hAnsi="Times New Roman" w:cs="Times New Roman"/>
          <w:sz w:val="28"/>
          <w:szCs w:val="28"/>
          <w:shd w:val="clear" w:color="auto" w:fill="FFFFFF"/>
        </w:rPr>
        <w:t>,</w:t>
      </w:r>
      <w:r w:rsidR="00965B93">
        <w:rPr>
          <w:rFonts w:ascii="Times New Roman" w:hAnsi="Times New Roman" w:cs="Times New Roman"/>
          <w:sz w:val="28"/>
          <w:szCs w:val="28"/>
          <w:shd w:val="clear" w:color="auto" w:fill="FFFFFF"/>
        </w:rPr>
        <w:t xml:space="preserve"> однако</w:t>
      </w:r>
      <w:r w:rsidR="00965B93" w:rsidRPr="00965B93">
        <w:rPr>
          <w:rFonts w:ascii="Times New Roman" w:hAnsi="Times New Roman" w:cs="Times New Roman"/>
          <w:sz w:val="28"/>
          <w:szCs w:val="28"/>
          <w:shd w:val="clear" w:color="auto" w:fill="FFFFFF"/>
        </w:rPr>
        <w:t>,</w:t>
      </w:r>
      <w:r w:rsidR="00965B93">
        <w:rPr>
          <w:rFonts w:ascii="Times New Roman" w:hAnsi="Times New Roman" w:cs="Times New Roman"/>
          <w:sz w:val="28"/>
          <w:szCs w:val="28"/>
          <w:shd w:val="clear" w:color="auto" w:fill="FFFFFF"/>
        </w:rPr>
        <w:t xml:space="preserve"> в данном случае законодатель не опасается</w:t>
      </w:r>
      <w:r w:rsidR="00965B93" w:rsidRPr="00965B93">
        <w:rPr>
          <w:rFonts w:ascii="Times New Roman" w:hAnsi="Times New Roman" w:cs="Times New Roman"/>
          <w:sz w:val="28"/>
          <w:szCs w:val="28"/>
          <w:shd w:val="clear" w:color="auto" w:fill="FFFFFF"/>
        </w:rPr>
        <w:t>,</w:t>
      </w:r>
      <w:r w:rsidR="00965B93">
        <w:rPr>
          <w:rFonts w:ascii="Times New Roman" w:hAnsi="Times New Roman" w:cs="Times New Roman"/>
          <w:sz w:val="28"/>
          <w:szCs w:val="28"/>
          <w:shd w:val="clear" w:color="auto" w:fill="FFFFFF"/>
        </w:rPr>
        <w:t xml:space="preserve"> что хозяин данной собаки может натравить ее на человека</w:t>
      </w:r>
      <w:r w:rsidR="00965B93" w:rsidRPr="00965B93">
        <w:rPr>
          <w:rFonts w:ascii="Times New Roman" w:hAnsi="Times New Roman" w:cs="Times New Roman"/>
          <w:sz w:val="28"/>
          <w:szCs w:val="28"/>
          <w:shd w:val="clear" w:color="auto" w:fill="FFFFFF"/>
        </w:rPr>
        <w:t>,</w:t>
      </w:r>
      <w:r w:rsidR="00965B93">
        <w:rPr>
          <w:rFonts w:ascii="Times New Roman" w:hAnsi="Times New Roman" w:cs="Times New Roman"/>
          <w:sz w:val="28"/>
          <w:szCs w:val="28"/>
          <w:shd w:val="clear" w:color="auto" w:fill="FFFFFF"/>
        </w:rPr>
        <w:t xml:space="preserve"> хотя данное деяние будет более тяжким преступлением. </w:t>
      </w:r>
    </w:p>
    <w:p w14:paraId="12E2E6CA" w14:textId="0E0B1FE4" w:rsidR="00226F54" w:rsidRPr="00226F54" w:rsidRDefault="007D28AD" w:rsidP="00334FED">
      <w:pPr>
        <w:shd w:val="clear" w:color="auto" w:fill="FFFFFF"/>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Таким образом</w:t>
      </w:r>
      <w:r w:rsidRPr="00CF6321">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исходя из</w:t>
      </w:r>
      <w:r w:rsidR="00CF6321">
        <w:rPr>
          <w:rFonts w:ascii="Times New Roman" w:hAnsi="Times New Roman" w:cs="Times New Roman"/>
          <w:sz w:val="28"/>
          <w:szCs w:val="28"/>
          <w:shd w:val="clear" w:color="auto" w:fill="FFFFFF"/>
        </w:rPr>
        <w:t xml:space="preserve"> всего вышеперечисленного на наш взгляд необходимо внести соответствующие изменения в ч.2 ст.57 ФЗ</w:t>
      </w:r>
      <w:r w:rsidR="00783345">
        <w:rPr>
          <w:rFonts w:ascii="Times New Roman" w:hAnsi="Times New Roman" w:cs="Times New Roman"/>
          <w:sz w:val="28"/>
          <w:szCs w:val="28"/>
          <w:shd w:val="clear" w:color="auto" w:fill="FFFFFF"/>
        </w:rPr>
        <w:t xml:space="preserve"> № </w:t>
      </w:r>
      <w:r w:rsidR="00CF6321">
        <w:rPr>
          <w:rFonts w:ascii="Times New Roman" w:hAnsi="Times New Roman" w:cs="Times New Roman"/>
          <w:sz w:val="28"/>
          <w:szCs w:val="28"/>
          <w:shd w:val="clear" w:color="auto" w:fill="FFFFFF"/>
        </w:rPr>
        <w:t>209</w:t>
      </w:r>
      <w:r w:rsidR="00226F54">
        <w:rPr>
          <w:rFonts w:ascii="Times New Roman" w:hAnsi="Times New Roman" w:cs="Times New Roman"/>
          <w:sz w:val="28"/>
          <w:szCs w:val="28"/>
          <w:shd w:val="clear" w:color="auto" w:fill="FFFFFF"/>
        </w:rPr>
        <w:t xml:space="preserve"> от 24.07.2009 для этого можно изучить Положение об охоте и охотничьем хозяйстве РСФСР</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которое утратило свою силу</w:t>
      </w:r>
      <w:r w:rsidR="00D63C38">
        <w:rPr>
          <w:rFonts w:ascii="Times New Roman" w:hAnsi="Times New Roman" w:cs="Times New Roman"/>
          <w:sz w:val="28"/>
          <w:szCs w:val="28"/>
          <w:shd w:val="clear" w:color="auto" w:fill="FFFFFF"/>
        </w:rPr>
        <w:t xml:space="preserve"> с 1 февраля 2020 года в связи с изданием Постановления Правительства РФ от 13.01.2020 №7</w:t>
      </w:r>
      <w:r w:rsidR="00226F54">
        <w:rPr>
          <w:rFonts w:ascii="Times New Roman" w:hAnsi="Times New Roman" w:cs="Times New Roman"/>
          <w:sz w:val="28"/>
          <w:szCs w:val="28"/>
          <w:shd w:val="clear" w:color="auto" w:fill="FFFFFF"/>
        </w:rPr>
        <w:t>. Однако</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в п.10 данного положения указывается</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«нахождение в охотничьих угодьях с оружием</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собаками</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ловчими птицами</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капканами и другими орудиями охоты либо с добытой продукцией охоты приравнивается к охоте»</w:t>
      </w:r>
      <w:r w:rsidR="005601EE">
        <w:rPr>
          <w:rStyle w:val="a5"/>
          <w:rFonts w:ascii="Times New Roman" w:hAnsi="Times New Roman" w:cs="Times New Roman"/>
          <w:sz w:val="28"/>
          <w:szCs w:val="28"/>
          <w:shd w:val="clear" w:color="auto" w:fill="FFFFFF"/>
        </w:rPr>
        <w:footnoteReference w:id="15"/>
      </w:r>
      <w:r w:rsidR="00226F54">
        <w:rPr>
          <w:rFonts w:ascii="Times New Roman" w:hAnsi="Times New Roman" w:cs="Times New Roman"/>
          <w:sz w:val="28"/>
          <w:szCs w:val="28"/>
          <w:shd w:val="clear" w:color="auto" w:fill="FFFFFF"/>
        </w:rPr>
        <w:t>. В то время законодатель выделял оружие и капканы</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как отдельные орудия охоты</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которые требуют особого внимания. Хотя</w:t>
      </w:r>
      <w:r w:rsidR="00226F54" w:rsidRPr="00226F54">
        <w:rPr>
          <w:rFonts w:ascii="Times New Roman" w:hAnsi="Times New Roman" w:cs="Times New Roman"/>
          <w:sz w:val="28"/>
          <w:szCs w:val="28"/>
          <w:shd w:val="clear" w:color="auto" w:fill="FFFFFF"/>
        </w:rPr>
        <w:t>,</w:t>
      </w:r>
      <w:r w:rsidR="00226F54">
        <w:rPr>
          <w:rFonts w:ascii="Times New Roman" w:hAnsi="Times New Roman" w:cs="Times New Roman"/>
          <w:sz w:val="28"/>
          <w:szCs w:val="28"/>
          <w:shd w:val="clear" w:color="auto" w:fill="FFFFFF"/>
        </w:rPr>
        <w:t xml:space="preserve"> также как и в современной редакции ФЗ № 209 от 24.07.2009 не конкретизируется положение об оружии и охотничьих собаках.</w:t>
      </w:r>
    </w:p>
    <w:p w14:paraId="75F1A8FA" w14:textId="77777777" w:rsidR="00C96F93" w:rsidRDefault="00783345" w:rsidP="00334FED">
      <w:pPr>
        <w:shd w:val="clear" w:color="auto" w:fill="FFFFFF"/>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Мы предлагаем внесение следующего изменения в ч.2 ст. 57 ФЗ №209</w:t>
      </w:r>
      <w:r w:rsidRPr="00783345">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в </w:t>
      </w:r>
      <w:r w:rsidR="00CF6321">
        <w:rPr>
          <w:rFonts w:ascii="Times New Roman" w:hAnsi="Times New Roman" w:cs="Times New Roman"/>
          <w:sz w:val="28"/>
          <w:szCs w:val="28"/>
          <w:shd w:val="clear" w:color="auto" w:fill="FFFFFF"/>
        </w:rPr>
        <w:t>целях настоящей статьи к охоте приравнивается нахождение в охотничьих угодьях физических лиц с заряженным охотничьим оружием в расчехленном виде</w:t>
      </w:r>
      <w:r w:rsidR="00CF6321" w:rsidRPr="00CF6321">
        <w:rPr>
          <w:rFonts w:ascii="Times New Roman" w:hAnsi="Times New Roman" w:cs="Times New Roman"/>
          <w:sz w:val="28"/>
          <w:szCs w:val="28"/>
          <w:shd w:val="clear" w:color="auto" w:fill="FFFFFF"/>
        </w:rPr>
        <w:t>,</w:t>
      </w:r>
      <w:r w:rsidR="00CF6321">
        <w:rPr>
          <w:rFonts w:ascii="Times New Roman" w:hAnsi="Times New Roman" w:cs="Times New Roman"/>
          <w:sz w:val="28"/>
          <w:szCs w:val="28"/>
          <w:shd w:val="clear" w:color="auto" w:fill="FFFFFF"/>
        </w:rPr>
        <w:t xml:space="preserve"> </w:t>
      </w:r>
      <w:r w:rsidR="00334FED">
        <w:rPr>
          <w:rFonts w:ascii="Times New Roman" w:hAnsi="Times New Roman" w:cs="Times New Roman"/>
          <w:sz w:val="28"/>
          <w:szCs w:val="28"/>
          <w:shd w:val="clear" w:color="auto" w:fill="FFFFFF"/>
        </w:rPr>
        <w:t>охотничьими собаками без намордника и поводка</w:t>
      </w:r>
      <w:r w:rsidR="00334FED" w:rsidRPr="00334FED">
        <w:rPr>
          <w:rFonts w:ascii="Times New Roman" w:hAnsi="Times New Roman" w:cs="Times New Roman"/>
          <w:sz w:val="28"/>
          <w:szCs w:val="28"/>
          <w:shd w:val="clear" w:color="auto" w:fill="FFFFFF"/>
        </w:rPr>
        <w:t>,</w:t>
      </w:r>
      <w:r w:rsidR="00334FED">
        <w:rPr>
          <w:rFonts w:ascii="Times New Roman" w:hAnsi="Times New Roman" w:cs="Times New Roman"/>
          <w:sz w:val="28"/>
          <w:szCs w:val="28"/>
          <w:shd w:val="clear" w:color="auto" w:fill="FFFFFF"/>
        </w:rPr>
        <w:t xml:space="preserve"> ловчими птицами</w:t>
      </w:r>
      <w:r w:rsidR="00334FED" w:rsidRPr="00334FED">
        <w:rPr>
          <w:rFonts w:ascii="Times New Roman" w:hAnsi="Times New Roman" w:cs="Times New Roman"/>
          <w:sz w:val="28"/>
          <w:szCs w:val="28"/>
          <w:shd w:val="clear" w:color="auto" w:fill="FFFFFF"/>
        </w:rPr>
        <w:t>,</w:t>
      </w:r>
      <w:r w:rsidR="00334FED">
        <w:rPr>
          <w:rFonts w:ascii="Times New Roman" w:hAnsi="Times New Roman" w:cs="Times New Roman"/>
          <w:sz w:val="28"/>
          <w:szCs w:val="28"/>
          <w:shd w:val="clear" w:color="auto" w:fill="FFFFFF"/>
        </w:rPr>
        <w:t xml:space="preserve"> капканами и другими орудиями охоты либо с добытой продукцией охоты.</w:t>
      </w:r>
    </w:p>
    <w:p w14:paraId="37EA2CCB" w14:textId="338832CE" w:rsidR="00A43B11" w:rsidRPr="00334FED" w:rsidRDefault="00C96F93" w:rsidP="00334FED">
      <w:pPr>
        <w:shd w:val="clear" w:color="auto" w:fill="FFFFFF"/>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Указанн</w:t>
      </w:r>
      <w:r w:rsidR="001015B5">
        <w:rPr>
          <w:rFonts w:ascii="Times New Roman" w:hAnsi="Times New Roman" w:cs="Times New Roman"/>
          <w:sz w:val="28"/>
          <w:szCs w:val="28"/>
          <w:shd w:val="clear" w:color="auto" w:fill="FFFFFF"/>
        </w:rPr>
        <w:t>ое</w:t>
      </w:r>
      <w:r>
        <w:rPr>
          <w:rFonts w:ascii="Times New Roman" w:hAnsi="Times New Roman" w:cs="Times New Roman"/>
          <w:sz w:val="28"/>
          <w:szCs w:val="28"/>
          <w:shd w:val="clear" w:color="auto" w:fill="FFFFFF"/>
        </w:rPr>
        <w:t xml:space="preserve"> изменени</w:t>
      </w:r>
      <w:r w:rsidR="001015B5">
        <w:rPr>
          <w:rFonts w:ascii="Times New Roman" w:hAnsi="Times New Roman" w:cs="Times New Roman"/>
          <w:sz w:val="28"/>
          <w:szCs w:val="28"/>
          <w:shd w:val="clear" w:color="auto" w:fill="FFFFFF"/>
        </w:rPr>
        <w:t>е</w:t>
      </w:r>
      <w:r>
        <w:rPr>
          <w:rFonts w:ascii="Times New Roman" w:hAnsi="Times New Roman" w:cs="Times New Roman"/>
          <w:sz w:val="28"/>
          <w:szCs w:val="28"/>
          <w:shd w:val="clear" w:color="auto" w:fill="FFFFFF"/>
        </w:rPr>
        <w:t xml:space="preserve"> позвол</w:t>
      </w:r>
      <w:r w:rsidR="001015B5">
        <w:rPr>
          <w:rFonts w:ascii="Times New Roman" w:hAnsi="Times New Roman" w:cs="Times New Roman"/>
          <w:sz w:val="28"/>
          <w:szCs w:val="28"/>
          <w:shd w:val="clear" w:color="auto" w:fill="FFFFFF"/>
        </w:rPr>
        <w:t>и</w:t>
      </w:r>
      <w:r>
        <w:rPr>
          <w:rFonts w:ascii="Times New Roman" w:hAnsi="Times New Roman" w:cs="Times New Roman"/>
          <w:sz w:val="28"/>
          <w:szCs w:val="28"/>
          <w:shd w:val="clear" w:color="auto" w:fill="FFFFFF"/>
        </w:rPr>
        <w:t>т</w:t>
      </w:r>
      <w:r w:rsidR="001015B5">
        <w:rPr>
          <w:rFonts w:ascii="Times New Roman" w:hAnsi="Times New Roman" w:cs="Times New Roman"/>
          <w:sz w:val="28"/>
          <w:szCs w:val="28"/>
          <w:shd w:val="clear" w:color="auto" w:fill="FFFFFF"/>
        </w:rPr>
        <w:t xml:space="preserve"> более четко регулировать охотничью деятельность и позволит сократить количество ошибок при определении деятельности лица</w:t>
      </w:r>
      <w:r w:rsidR="001015B5" w:rsidRPr="001015B5">
        <w:rPr>
          <w:rFonts w:ascii="Times New Roman" w:hAnsi="Times New Roman" w:cs="Times New Roman"/>
          <w:sz w:val="28"/>
          <w:szCs w:val="28"/>
          <w:shd w:val="clear" w:color="auto" w:fill="FFFFFF"/>
        </w:rPr>
        <w:t>,</w:t>
      </w:r>
      <w:r w:rsidR="001015B5">
        <w:rPr>
          <w:rFonts w:ascii="Times New Roman" w:hAnsi="Times New Roman" w:cs="Times New Roman"/>
          <w:sz w:val="28"/>
          <w:szCs w:val="28"/>
          <w:shd w:val="clear" w:color="auto" w:fill="FFFFFF"/>
        </w:rPr>
        <w:t xml:space="preserve"> находящегося на территории охотничьих угодий</w:t>
      </w:r>
      <w:r w:rsidR="00E83C33" w:rsidRPr="00E83C33">
        <w:rPr>
          <w:rFonts w:ascii="Times New Roman" w:hAnsi="Times New Roman" w:cs="Times New Roman"/>
          <w:sz w:val="28"/>
          <w:szCs w:val="28"/>
          <w:shd w:val="clear" w:color="auto" w:fill="FFFFFF"/>
        </w:rPr>
        <w:t>,</w:t>
      </w:r>
      <w:r w:rsidR="00E4518C">
        <w:rPr>
          <w:rFonts w:ascii="Times New Roman" w:hAnsi="Times New Roman" w:cs="Times New Roman"/>
          <w:sz w:val="28"/>
          <w:szCs w:val="28"/>
          <w:shd w:val="clear" w:color="auto" w:fill="FFFFFF"/>
        </w:rPr>
        <w:t xml:space="preserve"> убрав неразбериху и разносторонне толкование в данном вопросе</w:t>
      </w:r>
      <w:r w:rsidR="00E4518C" w:rsidRPr="00E4518C">
        <w:rPr>
          <w:rFonts w:ascii="Times New Roman" w:hAnsi="Times New Roman" w:cs="Times New Roman"/>
          <w:sz w:val="28"/>
          <w:szCs w:val="28"/>
          <w:shd w:val="clear" w:color="auto" w:fill="FFFFFF"/>
        </w:rPr>
        <w:t>,</w:t>
      </w:r>
      <w:r w:rsidR="00E83C33">
        <w:rPr>
          <w:rFonts w:ascii="Times New Roman" w:hAnsi="Times New Roman" w:cs="Times New Roman"/>
          <w:sz w:val="28"/>
          <w:szCs w:val="28"/>
          <w:shd w:val="clear" w:color="auto" w:fill="FFFFFF"/>
        </w:rPr>
        <w:t xml:space="preserve"> а соответственно</w:t>
      </w:r>
      <w:r w:rsidR="00E4518C">
        <w:rPr>
          <w:rFonts w:ascii="Times New Roman" w:hAnsi="Times New Roman" w:cs="Times New Roman"/>
          <w:sz w:val="28"/>
          <w:szCs w:val="28"/>
          <w:shd w:val="clear" w:color="auto" w:fill="FFFFFF"/>
        </w:rPr>
        <w:t xml:space="preserve"> повысит шанс привлечение к юридической ответственности лиц</w:t>
      </w:r>
      <w:r w:rsidR="00E4518C" w:rsidRPr="00E4518C">
        <w:rPr>
          <w:rFonts w:ascii="Times New Roman" w:hAnsi="Times New Roman" w:cs="Times New Roman"/>
          <w:sz w:val="28"/>
          <w:szCs w:val="28"/>
          <w:shd w:val="clear" w:color="auto" w:fill="FFFFFF"/>
        </w:rPr>
        <w:t>,</w:t>
      </w:r>
      <w:r w:rsidR="00E4518C">
        <w:rPr>
          <w:rFonts w:ascii="Times New Roman" w:hAnsi="Times New Roman" w:cs="Times New Roman"/>
          <w:sz w:val="28"/>
          <w:szCs w:val="28"/>
          <w:shd w:val="clear" w:color="auto" w:fill="FFFFFF"/>
        </w:rPr>
        <w:t xml:space="preserve"> целью и умыслом которых</w:t>
      </w:r>
      <w:r w:rsidR="00826358">
        <w:rPr>
          <w:rFonts w:ascii="Times New Roman" w:hAnsi="Times New Roman" w:cs="Times New Roman"/>
          <w:sz w:val="28"/>
          <w:szCs w:val="28"/>
          <w:shd w:val="clear" w:color="auto" w:fill="FFFFFF"/>
        </w:rPr>
        <w:t xml:space="preserve"> действительно</w:t>
      </w:r>
      <w:r w:rsidR="00E4518C">
        <w:rPr>
          <w:rFonts w:ascii="Times New Roman" w:hAnsi="Times New Roman" w:cs="Times New Roman"/>
          <w:sz w:val="28"/>
          <w:szCs w:val="28"/>
          <w:shd w:val="clear" w:color="auto" w:fill="FFFFFF"/>
        </w:rPr>
        <w:t xml:space="preserve"> охватывается совершение общественно опасных </w:t>
      </w:r>
      <w:r w:rsidR="00826358">
        <w:rPr>
          <w:rFonts w:ascii="Times New Roman" w:hAnsi="Times New Roman" w:cs="Times New Roman"/>
          <w:sz w:val="28"/>
          <w:szCs w:val="28"/>
          <w:shd w:val="clear" w:color="auto" w:fill="FFFFFF"/>
        </w:rPr>
        <w:t>деяний в области охоты.</w:t>
      </w:r>
      <w:r w:rsidR="00E4518C">
        <w:rPr>
          <w:rFonts w:ascii="Times New Roman" w:hAnsi="Times New Roman" w:cs="Times New Roman"/>
          <w:sz w:val="28"/>
          <w:szCs w:val="28"/>
          <w:shd w:val="clear" w:color="auto" w:fill="FFFFFF"/>
        </w:rPr>
        <w:t xml:space="preserve"> </w:t>
      </w:r>
      <w:r w:rsidR="00CF6321">
        <w:rPr>
          <w:rFonts w:ascii="Times New Roman" w:hAnsi="Times New Roman" w:cs="Times New Roman"/>
          <w:sz w:val="28"/>
          <w:szCs w:val="28"/>
          <w:shd w:val="clear" w:color="auto" w:fill="FFFFFF"/>
        </w:rPr>
        <w:t xml:space="preserve"> </w:t>
      </w:r>
    </w:p>
    <w:p w14:paraId="25C43D97" w14:textId="011CCD0A" w:rsidR="009D6F13" w:rsidRPr="002A5548" w:rsidRDefault="00302D47" w:rsidP="00DD048E">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lastRenderedPageBreak/>
        <w:t xml:space="preserve">Изучим </w:t>
      </w:r>
      <w:r w:rsidR="00E8754C" w:rsidRPr="002A5548">
        <w:rPr>
          <w:rFonts w:ascii="Times New Roman" w:hAnsi="Times New Roman" w:cs="Times New Roman"/>
          <w:color w:val="000000" w:themeColor="text1"/>
          <w:sz w:val="28"/>
          <w:szCs w:val="28"/>
          <w:shd w:val="clear" w:color="auto" w:fill="FFFFFF"/>
        </w:rPr>
        <w:t>действие уголовного законодательства на практике</w:t>
      </w:r>
      <w:r w:rsidR="00D14E4B" w:rsidRPr="002A5548">
        <w:rPr>
          <w:rFonts w:ascii="Times New Roman" w:hAnsi="Times New Roman" w:cs="Times New Roman"/>
          <w:color w:val="000000" w:themeColor="text1"/>
          <w:sz w:val="28"/>
          <w:szCs w:val="28"/>
          <w:shd w:val="clear" w:color="auto" w:fill="FFFFFF"/>
        </w:rPr>
        <w:t>,</w:t>
      </w:r>
      <w:r w:rsidRPr="002A5548">
        <w:rPr>
          <w:rFonts w:ascii="Times New Roman" w:hAnsi="Times New Roman" w:cs="Times New Roman"/>
          <w:color w:val="000000" w:themeColor="text1"/>
          <w:sz w:val="28"/>
          <w:szCs w:val="28"/>
          <w:shd w:val="clear" w:color="auto" w:fill="FFFFFF"/>
        </w:rPr>
        <w:t xml:space="preserve"> проанализировав</w:t>
      </w:r>
      <w:r w:rsidR="00D14E4B" w:rsidRPr="002A5548">
        <w:rPr>
          <w:rFonts w:ascii="Times New Roman" w:hAnsi="Times New Roman" w:cs="Times New Roman"/>
          <w:color w:val="000000" w:themeColor="text1"/>
          <w:sz w:val="28"/>
          <w:szCs w:val="28"/>
          <w:shd w:val="clear" w:color="auto" w:fill="FFFFFF"/>
        </w:rPr>
        <w:t xml:space="preserve"> судебное решение по уголовному делу с участием государственного обвинителя – прокурора Волгоградской межрайонной природоохранной прокуратуры </w:t>
      </w:r>
      <w:proofErr w:type="spellStart"/>
      <w:r w:rsidR="00D14E4B" w:rsidRPr="002A5548">
        <w:rPr>
          <w:rFonts w:ascii="Times New Roman" w:hAnsi="Times New Roman" w:cs="Times New Roman"/>
          <w:color w:val="000000" w:themeColor="text1"/>
          <w:sz w:val="28"/>
          <w:szCs w:val="28"/>
          <w:shd w:val="clear" w:color="auto" w:fill="FFFFFF"/>
        </w:rPr>
        <w:t>Сегизекова</w:t>
      </w:r>
      <w:proofErr w:type="spellEnd"/>
      <w:r w:rsidR="00D14E4B" w:rsidRPr="002A5548">
        <w:rPr>
          <w:rFonts w:ascii="Times New Roman" w:hAnsi="Times New Roman" w:cs="Times New Roman"/>
          <w:color w:val="000000" w:themeColor="text1"/>
          <w:sz w:val="28"/>
          <w:szCs w:val="28"/>
          <w:shd w:val="clear" w:color="auto" w:fill="FFFFFF"/>
        </w:rPr>
        <w:t xml:space="preserve"> В.Л.</w:t>
      </w:r>
      <w:r w:rsidR="007F1CAC" w:rsidRPr="002A5548">
        <w:rPr>
          <w:rFonts w:ascii="Times New Roman" w:hAnsi="Times New Roman" w:cs="Times New Roman"/>
          <w:color w:val="000000" w:themeColor="text1"/>
          <w:sz w:val="28"/>
          <w:szCs w:val="28"/>
          <w:shd w:val="clear" w:color="auto" w:fill="FFFFFF"/>
        </w:rPr>
        <w:t xml:space="preserve"> Ленинский районный суд Волгоградской области рассмотрев в открытом судебном заседании в особом порядке уголовное дело</w:t>
      </w:r>
      <w:r w:rsidR="007F1CAC" w:rsidRPr="002A5548">
        <w:rPr>
          <w:rStyle w:val="a5"/>
          <w:rFonts w:ascii="Times New Roman" w:hAnsi="Times New Roman" w:cs="Times New Roman"/>
          <w:color w:val="000000" w:themeColor="text1"/>
          <w:sz w:val="28"/>
          <w:szCs w:val="28"/>
          <w:shd w:val="clear" w:color="auto" w:fill="FFFFFF"/>
        </w:rPr>
        <w:footnoteReference w:id="16"/>
      </w:r>
      <w:r w:rsidR="007F1CAC" w:rsidRPr="002A5548">
        <w:rPr>
          <w:rFonts w:ascii="Times New Roman" w:hAnsi="Times New Roman" w:cs="Times New Roman"/>
          <w:color w:val="000000" w:themeColor="text1"/>
          <w:sz w:val="28"/>
          <w:szCs w:val="28"/>
          <w:shd w:val="clear" w:color="auto" w:fill="FFFFFF"/>
        </w:rPr>
        <w:t xml:space="preserve"> в отношении Кравцова Р.В., обвиняемого в совершении преступления, предусмотренного ч.2 ст.258 УК РФ.</w:t>
      </w:r>
      <w:r w:rsidR="00E8754C" w:rsidRPr="002A5548">
        <w:rPr>
          <w:rFonts w:ascii="Times New Roman" w:hAnsi="Times New Roman" w:cs="Times New Roman"/>
          <w:color w:val="000000" w:themeColor="text1"/>
          <w:sz w:val="28"/>
          <w:szCs w:val="28"/>
          <w:shd w:val="clear" w:color="auto" w:fill="FFFFFF"/>
        </w:rPr>
        <w:t xml:space="preserve"> </w:t>
      </w:r>
      <w:r w:rsidR="00D14E4B" w:rsidRPr="002A5548">
        <w:rPr>
          <w:rFonts w:ascii="Times New Roman" w:hAnsi="Times New Roman" w:cs="Times New Roman"/>
          <w:color w:val="000000" w:themeColor="text1"/>
          <w:sz w:val="28"/>
          <w:szCs w:val="28"/>
          <w:shd w:val="clear" w:color="auto" w:fill="FFFFFF"/>
        </w:rPr>
        <w:t xml:space="preserve">Из обстоятельств дела следует, что Кравцов </w:t>
      </w:r>
      <w:proofErr w:type="gramStart"/>
      <w:r w:rsidR="00D14E4B" w:rsidRPr="002A5548">
        <w:rPr>
          <w:rFonts w:ascii="Times New Roman" w:hAnsi="Times New Roman" w:cs="Times New Roman"/>
          <w:color w:val="000000" w:themeColor="text1"/>
          <w:sz w:val="28"/>
          <w:szCs w:val="28"/>
          <w:shd w:val="clear" w:color="auto" w:fill="FFFFFF"/>
        </w:rPr>
        <w:t>Р.В.</w:t>
      </w:r>
      <w:proofErr w:type="gramEnd"/>
      <w:r w:rsidR="00D14E4B" w:rsidRPr="002A5548">
        <w:rPr>
          <w:rFonts w:ascii="Times New Roman" w:hAnsi="Times New Roman" w:cs="Times New Roman"/>
          <w:color w:val="000000" w:themeColor="text1"/>
          <w:sz w:val="28"/>
          <w:szCs w:val="28"/>
          <w:shd w:val="clear" w:color="auto" w:fill="FFFFFF"/>
        </w:rPr>
        <w:t xml:space="preserve"> совершил незаконную охоту с применением механического транспортного средства, группой лиц по предварительном сговору. Кравцов Р.В. и ФИО1, вступив в преступный сговор, направленный на незаконную ночную охоту на пушного зверя, используя автотранспортное средство и огнестрельное оружи</w:t>
      </w:r>
      <w:r w:rsidR="002B53D5" w:rsidRPr="002A5548">
        <w:rPr>
          <w:rFonts w:ascii="Times New Roman" w:hAnsi="Times New Roman" w:cs="Times New Roman"/>
          <w:color w:val="000000" w:themeColor="text1"/>
          <w:sz w:val="28"/>
          <w:szCs w:val="28"/>
          <w:shd w:val="clear" w:color="auto" w:fill="FFFFFF"/>
        </w:rPr>
        <w:t xml:space="preserve">е, тем самым нарушив Правила охоты, утвержденными Приказом Минприроды России от 16 </w:t>
      </w:r>
      <w:proofErr w:type="gramStart"/>
      <w:r w:rsidR="002B53D5" w:rsidRPr="002A5548">
        <w:rPr>
          <w:rFonts w:ascii="Times New Roman" w:hAnsi="Times New Roman" w:cs="Times New Roman"/>
          <w:color w:val="000000" w:themeColor="text1"/>
          <w:sz w:val="28"/>
          <w:szCs w:val="28"/>
          <w:shd w:val="clear" w:color="auto" w:fill="FFFFFF"/>
        </w:rPr>
        <w:t xml:space="preserve">ноября </w:t>
      </w:r>
      <w:r w:rsidR="00D14E4B" w:rsidRPr="002A5548">
        <w:rPr>
          <w:rFonts w:ascii="Times New Roman" w:hAnsi="Times New Roman" w:cs="Times New Roman"/>
          <w:color w:val="000000" w:themeColor="text1"/>
          <w:sz w:val="28"/>
          <w:szCs w:val="28"/>
          <w:shd w:val="clear" w:color="auto" w:fill="FFFFFF"/>
        </w:rPr>
        <w:t xml:space="preserve"> </w:t>
      </w:r>
      <w:r w:rsidR="002B53D5" w:rsidRPr="002A5548">
        <w:rPr>
          <w:rFonts w:ascii="Times New Roman" w:hAnsi="Times New Roman" w:cs="Times New Roman"/>
          <w:color w:val="000000" w:themeColor="text1"/>
          <w:sz w:val="28"/>
          <w:szCs w:val="28"/>
          <w:shd w:val="clear" w:color="auto" w:fill="FFFFFF"/>
        </w:rPr>
        <w:t>2010</w:t>
      </w:r>
      <w:proofErr w:type="gramEnd"/>
      <w:r w:rsidR="002B53D5" w:rsidRPr="002A5548">
        <w:rPr>
          <w:rFonts w:ascii="Times New Roman" w:hAnsi="Times New Roman" w:cs="Times New Roman"/>
          <w:color w:val="000000" w:themeColor="text1"/>
          <w:sz w:val="28"/>
          <w:szCs w:val="28"/>
          <w:shd w:val="clear" w:color="auto" w:fill="FFFFFF"/>
        </w:rPr>
        <w:t xml:space="preserve"> года № 512. Суд рассмотрев все обстоятельства дела приходит к выводу: Признать Кравцова Р.В. виновным в совершении преступления, предусмотренного ч.2 ст.</w:t>
      </w:r>
      <w:r w:rsidR="002B53D5" w:rsidRPr="002A5548">
        <w:rPr>
          <w:rFonts w:ascii="Times New Roman" w:hAnsi="Times New Roman" w:cs="Times New Roman"/>
          <w:color w:val="000000" w:themeColor="text1"/>
          <w:sz w:val="28"/>
          <w:szCs w:val="28"/>
        </w:rPr>
        <w:t xml:space="preserve"> 258 УК РФ</w:t>
      </w:r>
      <w:r w:rsidR="002B53D5" w:rsidRPr="002A5548">
        <w:rPr>
          <w:rFonts w:ascii="Times New Roman" w:hAnsi="Times New Roman" w:cs="Times New Roman"/>
          <w:color w:val="000000" w:themeColor="text1"/>
          <w:sz w:val="28"/>
          <w:szCs w:val="28"/>
          <w:shd w:val="clear" w:color="auto" w:fill="FFFFFF"/>
        </w:rPr>
        <w:t> и назначить ему наказание с применением ст.</w:t>
      </w:r>
      <w:r w:rsidR="002B53D5" w:rsidRPr="002A5548">
        <w:rPr>
          <w:rFonts w:ascii="Times New Roman" w:hAnsi="Times New Roman" w:cs="Times New Roman"/>
          <w:color w:val="000000" w:themeColor="text1"/>
          <w:sz w:val="28"/>
          <w:szCs w:val="28"/>
        </w:rPr>
        <w:t>64 УК РФ</w:t>
      </w:r>
      <w:r w:rsidR="002B53D5" w:rsidRPr="002A5548">
        <w:rPr>
          <w:rFonts w:ascii="Times New Roman" w:hAnsi="Times New Roman" w:cs="Times New Roman"/>
          <w:color w:val="000000" w:themeColor="text1"/>
          <w:sz w:val="28"/>
          <w:szCs w:val="28"/>
          <w:shd w:val="clear" w:color="auto" w:fill="FFFFFF"/>
        </w:rPr>
        <w:t xml:space="preserve"> в виде штрафа в размере 5 000 рублей с лишением специального права - охотой сроком на три года. </w:t>
      </w:r>
    </w:p>
    <w:p w14:paraId="61F37D3D" w14:textId="31531302" w:rsidR="00C23FA6" w:rsidRPr="002A5548" w:rsidRDefault="00C23FA6" w:rsidP="00DD048E">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Исходя из всех обстоятельств дела, данное общественно-опасное деяния будет квалифицироваться по ч.2 ст. 258 УК РФ, так как Кравцов Р.В. и ФИО1 использовали в качестве способа охоты транспортное средство, под которым в соответствии с п.10 Постановлением Пленума ВС РФ от 18.10.2012 № 21 «понима</w:t>
      </w:r>
      <w:r w:rsidR="00457435" w:rsidRPr="002A5548">
        <w:rPr>
          <w:rFonts w:ascii="Times New Roman" w:hAnsi="Times New Roman" w:cs="Times New Roman"/>
          <w:color w:val="000000" w:themeColor="text1"/>
          <w:sz w:val="28"/>
          <w:szCs w:val="28"/>
          <w:shd w:val="clear" w:color="auto" w:fill="FFFFFF"/>
        </w:rPr>
        <w:t>ю</w:t>
      </w:r>
      <w:r w:rsidRPr="002A5548">
        <w:rPr>
          <w:rFonts w:ascii="Times New Roman" w:hAnsi="Times New Roman" w:cs="Times New Roman"/>
          <w:color w:val="000000" w:themeColor="text1"/>
          <w:sz w:val="28"/>
          <w:szCs w:val="28"/>
          <w:shd w:val="clear" w:color="auto" w:fill="FFFFFF"/>
        </w:rPr>
        <w:t xml:space="preserve">тся автомобили, мотоциклы, мотонарты, снегоходы, катера, моторные лодки и другие </w:t>
      </w:r>
      <w:r w:rsidR="00457435" w:rsidRPr="002A5548">
        <w:rPr>
          <w:rFonts w:ascii="Times New Roman" w:hAnsi="Times New Roman" w:cs="Times New Roman"/>
          <w:color w:val="000000" w:themeColor="text1"/>
          <w:sz w:val="28"/>
          <w:szCs w:val="28"/>
          <w:shd w:val="clear" w:color="auto" w:fill="FFFFFF"/>
        </w:rPr>
        <w:t>транспортные средства, приводимые в движение двигателем»,</w:t>
      </w:r>
      <w:r w:rsidRPr="002A5548">
        <w:rPr>
          <w:rFonts w:ascii="Times New Roman" w:hAnsi="Times New Roman" w:cs="Times New Roman"/>
          <w:color w:val="000000" w:themeColor="text1"/>
          <w:sz w:val="28"/>
          <w:szCs w:val="28"/>
          <w:shd w:val="clear" w:color="auto" w:fill="FFFFFF"/>
        </w:rPr>
        <w:t xml:space="preserve"> что уже попадает под квалификацию </w:t>
      </w:r>
      <w:proofErr w:type="spellStart"/>
      <w:r w:rsidRPr="002A5548">
        <w:rPr>
          <w:rFonts w:ascii="Times New Roman" w:hAnsi="Times New Roman" w:cs="Times New Roman"/>
          <w:color w:val="000000" w:themeColor="text1"/>
          <w:sz w:val="28"/>
          <w:szCs w:val="28"/>
          <w:shd w:val="clear" w:color="auto" w:fill="FFFFFF"/>
        </w:rPr>
        <w:t>п.б</w:t>
      </w:r>
      <w:proofErr w:type="spellEnd"/>
      <w:r w:rsidRPr="002A5548">
        <w:rPr>
          <w:rFonts w:ascii="Times New Roman" w:hAnsi="Times New Roman" w:cs="Times New Roman"/>
          <w:color w:val="000000" w:themeColor="text1"/>
          <w:sz w:val="28"/>
          <w:szCs w:val="28"/>
          <w:shd w:val="clear" w:color="auto" w:fill="FFFFFF"/>
        </w:rPr>
        <w:t xml:space="preserve"> ч.1 ст.258 УК РФ. Однако, Кравцов </w:t>
      </w:r>
      <w:proofErr w:type="gramStart"/>
      <w:r w:rsidRPr="002A5548">
        <w:rPr>
          <w:rFonts w:ascii="Times New Roman" w:hAnsi="Times New Roman" w:cs="Times New Roman"/>
          <w:color w:val="000000" w:themeColor="text1"/>
          <w:sz w:val="28"/>
          <w:szCs w:val="28"/>
          <w:shd w:val="clear" w:color="auto" w:fill="FFFFFF"/>
        </w:rPr>
        <w:t>Р.В.</w:t>
      </w:r>
      <w:proofErr w:type="gramEnd"/>
      <w:r w:rsidRPr="002A5548">
        <w:rPr>
          <w:rFonts w:ascii="Times New Roman" w:hAnsi="Times New Roman" w:cs="Times New Roman"/>
          <w:color w:val="000000" w:themeColor="text1"/>
          <w:sz w:val="28"/>
          <w:szCs w:val="28"/>
          <w:shd w:val="clear" w:color="auto" w:fill="FFFFFF"/>
        </w:rPr>
        <w:t xml:space="preserve"> совершил незаконную охоту, вступив в преступный сговор с ФИО1, что </w:t>
      </w:r>
      <w:r w:rsidRPr="002A5548">
        <w:rPr>
          <w:rFonts w:ascii="Times New Roman" w:hAnsi="Times New Roman" w:cs="Times New Roman"/>
          <w:color w:val="000000" w:themeColor="text1"/>
          <w:sz w:val="28"/>
          <w:szCs w:val="28"/>
          <w:shd w:val="clear" w:color="auto" w:fill="FFFFFF"/>
        </w:rPr>
        <w:lastRenderedPageBreak/>
        <w:t xml:space="preserve">означает, что данное преступление совершено группой лиц по предварительному сговору и охватывается ч.2 ст.258 УК РФ. </w:t>
      </w:r>
    </w:p>
    <w:p w14:paraId="0503949E" w14:textId="69D044A4" w:rsidR="00457435" w:rsidRPr="002A5548" w:rsidRDefault="00302D47" w:rsidP="00BC4E03">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Проанализируем еще одно судебное решение.  Калининский районный суд Тверской области рассмотрев в открытом судебном заседании уголовное дело</w:t>
      </w:r>
      <w:r w:rsidRPr="002A5548">
        <w:rPr>
          <w:rStyle w:val="a5"/>
          <w:rFonts w:ascii="Times New Roman" w:hAnsi="Times New Roman" w:cs="Times New Roman"/>
          <w:color w:val="000000" w:themeColor="text1"/>
          <w:sz w:val="28"/>
          <w:szCs w:val="28"/>
          <w:shd w:val="clear" w:color="auto" w:fill="FFFFFF"/>
        </w:rPr>
        <w:footnoteReference w:id="17"/>
      </w:r>
      <w:r w:rsidRPr="002A5548">
        <w:rPr>
          <w:rFonts w:ascii="Times New Roman" w:hAnsi="Times New Roman" w:cs="Times New Roman"/>
          <w:color w:val="000000" w:themeColor="text1"/>
          <w:sz w:val="28"/>
          <w:szCs w:val="28"/>
          <w:shd w:val="clear" w:color="auto" w:fill="FFFFFF"/>
        </w:rPr>
        <w:t xml:space="preserve"> в отношении Окунева </w:t>
      </w:r>
      <w:proofErr w:type="gramStart"/>
      <w:r w:rsidRPr="002A5548">
        <w:rPr>
          <w:rFonts w:ascii="Times New Roman" w:hAnsi="Times New Roman" w:cs="Times New Roman"/>
          <w:color w:val="000000" w:themeColor="text1"/>
          <w:sz w:val="28"/>
          <w:szCs w:val="28"/>
          <w:shd w:val="clear" w:color="auto" w:fill="FFFFFF"/>
        </w:rPr>
        <w:t>В.Л.</w:t>
      </w:r>
      <w:proofErr w:type="gramEnd"/>
      <w:r w:rsidRPr="002A5548">
        <w:rPr>
          <w:rFonts w:ascii="Times New Roman" w:hAnsi="Times New Roman" w:cs="Times New Roman"/>
          <w:color w:val="000000" w:themeColor="text1"/>
          <w:sz w:val="28"/>
          <w:szCs w:val="28"/>
          <w:shd w:val="clear" w:color="auto" w:fill="FFFFFF"/>
        </w:rPr>
        <w:t xml:space="preserve">, Тихомирова А.А. обвиняемых в совершении преступления, предусмотренного ч.2 ст. 258 УК РФ. Из обстоятельств дела следует, что Тихомиров </w:t>
      </w:r>
      <w:proofErr w:type="gramStart"/>
      <w:r w:rsidRPr="002A5548">
        <w:rPr>
          <w:rFonts w:ascii="Times New Roman" w:hAnsi="Times New Roman" w:cs="Times New Roman"/>
          <w:color w:val="000000" w:themeColor="text1"/>
          <w:sz w:val="28"/>
          <w:szCs w:val="28"/>
          <w:shd w:val="clear" w:color="auto" w:fill="FFFFFF"/>
        </w:rPr>
        <w:t>А.А.</w:t>
      </w:r>
      <w:proofErr w:type="gramEnd"/>
      <w:r w:rsidRPr="002A5548">
        <w:rPr>
          <w:rFonts w:ascii="Times New Roman" w:hAnsi="Times New Roman" w:cs="Times New Roman"/>
          <w:color w:val="000000" w:themeColor="text1"/>
          <w:sz w:val="28"/>
          <w:szCs w:val="28"/>
          <w:shd w:val="clear" w:color="auto" w:fill="FFFFFF"/>
        </w:rPr>
        <w:t xml:space="preserve"> и Окунев В.Л. совершили незаконную охоту, группой лиц по предварительному сговору, с применением механического транспортного средства, с причинением крупного ущерба. В данном случае </w:t>
      </w:r>
      <w:r w:rsidR="008948D3" w:rsidRPr="002A5548">
        <w:rPr>
          <w:rFonts w:ascii="Times New Roman" w:hAnsi="Times New Roman" w:cs="Times New Roman"/>
          <w:color w:val="000000" w:themeColor="text1"/>
          <w:sz w:val="28"/>
          <w:szCs w:val="28"/>
          <w:shd w:val="clear" w:color="auto" w:fill="FFFFFF"/>
        </w:rPr>
        <w:t xml:space="preserve">квалифицирующие признаки, предусмотренные </w:t>
      </w:r>
      <w:proofErr w:type="spellStart"/>
      <w:r w:rsidR="008948D3" w:rsidRPr="002A5548">
        <w:rPr>
          <w:rFonts w:ascii="Times New Roman" w:hAnsi="Times New Roman" w:cs="Times New Roman"/>
          <w:color w:val="000000" w:themeColor="text1"/>
          <w:sz w:val="28"/>
          <w:szCs w:val="28"/>
          <w:shd w:val="clear" w:color="auto" w:fill="FFFFFF"/>
        </w:rPr>
        <w:t>п.б</w:t>
      </w:r>
      <w:proofErr w:type="spellEnd"/>
      <w:r w:rsidR="008948D3" w:rsidRPr="002A5548">
        <w:rPr>
          <w:rFonts w:ascii="Times New Roman" w:hAnsi="Times New Roman" w:cs="Times New Roman"/>
          <w:color w:val="000000" w:themeColor="text1"/>
          <w:sz w:val="28"/>
          <w:szCs w:val="28"/>
          <w:shd w:val="clear" w:color="auto" w:fill="FFFFFF"/>
        </w:rPr>
        <w:t xml:space="preserve"> ч.1 ст.258 УК РФ, а также ч.2 ст.258 УК РФ нас не интересуют, так как они были разобраны в прошлом судебном решении. Большее внимание мы хотим акцентировать на причинение крупного ущерба, предусмотренного </w:t>
      </w:r>
      <w:proofErr w:type="spellStart"/>
      <w:r w:rsidR="008948D3" w:rsidRPr="002A5548">
        <w:rPr>
          <w:rFonts w:ascii="Times New Roman" w:hAnsi="Times New Roman" w:cs="Times New Roman"/>
          <w:color w:val="000000" w:themeColor="text1"/>
          <w:sz w:val="28"/>
          <w:szCs w:val="28"/>
          <w:shd w:val="clear" w:color="auto" w:fill="FFFFFF"/>
        </w:rPr>
        <w:t>п.а</w:t>
      </w:r>
      <w:proofErr w:type="spellEnd"/>
      <w:r w:rsidR="008948D3" w:rsidRPr="002A5548">
        <w:rPr>
          <w:rFonts w:ascii="Times New Roman" w:hAnsi="Times New Roman" w:cs="Times New Roman"/>
          <w:color w:val="000000" w:themeColor="text1"/>
          <w:sz w:val="28"/>
          <w:szCs w:val="28"/>
          <w:shd w:val="clear" w:color="auto" w:fill="FFFFFF"/>
        </w:rPr>
        <w:t xml:space="preserve"> ч.1 ст.258 УК РФ. Таким образом, целью Тихомирова </w:t>
      </w:r>
      <w:proofErr w:type="gramStart"/>
      <w:r w:rsidR="008948D3" w:rsidRPr="002A5548">
        <w:rPr>
          <w:rFonts w:ascii="Times New Roman" w:hAnsi="Times New Roman" w:cs="Times New Roman"/>
          <w:color w:val="000000" w:themeColor="text1"/>
          <w:sz w:val="28"/>
          <w:szCs w:val="28"/>
          <w:shd w:val="clear" w:color="auto" w:fill="FFFFFF"/>
        </w:rPr>
        <w:t>А.А.</w:t>
      </w:r>
      <w:proofErr w:type="gramEnd"/>
      <w:r w:rsidR="008948D3" w:rsidRPr="002A5548">
        <w:rPr>
          <w:rFonts w:ascii="Times New Roman" w:hAnsi="Times New Roman" w:cs="Times New Roman"/>
          <w:color w:val="000000" w:themeColor="text1"/>
          <w:sz w:val="28"/>
          <w:szCs w:val="28"/>
          <w:shd w:val="clear" w:color="auto" w:fill="FFFFFF"/>
        </w:rPr>
        <w:t xml:space="preserve"> и Окунева В.Л. была незаконная охота на лося, в результате которой лосю причинены телесные повреждения не совместимые с жизнью и он скончался на месте происшествия. Окунев В.Л. и Тихомиров А.А. незаконно добыли одну особь лося стоимостью 120 000 рублей, чем причинили своими умышленными преступными действиями Министерству природных ресурсов и экологии </w:t>
      </w:r>
      <w:r w:rsidR="008948D3" w:rsidRPr="002A5548">
        <w:rPr>
          <w:rStyle w:val="snippetequal"/>
          <w:rFonts w:ascii="Times New Roman" w:hAnsi="Times New Roman" w:cs="Times New Roman"/>
          <w:color w:val="000000" w:themeColor="text1"/>
          <w:sz w:val="28"/>
          <w:szCs w:val="28"/>
          <w:bdr w:val="none" w:sz="0" w:space="0" w:color="auto" w:frame="1"/>
        </w:rPr>
        <w:t>Тверской области </w:t>
      </w:r>
      <w:r w:rsidR="008948D3" w:rsidRPr="002A5548">
        <w:rPr>
          <w:rFonts w:ascii="Times New Roman" w:hAnsi="Times New Roman" w:cs="Times New Roman"/>
          <w:color w:val="000000" w:themeColor="text1"/>
          <w:sz w:val="28"/>
          <w:szCs w:val="28"/>
          <w:shd w:val="clear" w:color="auto" w:fill="FFFFFF"/>
        </w:rPr>
        <w:t>, согласно Приказа Минприроды РФ от 08.12.2011 № 948 «Об утверждении Методики исчисления размера вреда, причиненного охотничьим ресурсам», крупный ущерб на сумму 120 000 рублей, при этом, Окунев В.Л. и Тихомиров А.А., достоверно знали, что занимаются незаконной охотой, в запрещенные для охоты сроки добывания объектов животного мира.</w:t>
      </w:r>
      <w:r w:rsidR="00BC4E03" w:rsidRPr="002A5548">
        <w:rPr>
          <w:rFonts w:ascii="Times New Roman" w:hAnsi="Times New Roman" w:cs="Times New Roman"/>
          <w:color w:val="000000" w:themeColor="text1"/>
          <w:sz w:val="28"/>
          <w:szCs w:val="28"/>
          <w:shd w:val="clear" w:color="auto" w:fill="FFFFFF"/>
        </w:rPr>
        <w:t xml:space="preserve"> Учитывая все обстоятельства дела, суд приговорил: Признать Тихомирова А. А. виновным в совершении преступления, предусмотренного ч. 2 ст. </w:t>
      </w:r>
      <w:hyperlink r:id="rId8" w:tgtFrame="_blank" w:tooltip="УК РФ &gt;  Особенная часть &gt; Раздел IX. Преступления против общественной безопасности и общественного порядка &gt; Глава 26. Экологические преступления &gt; Статья 258. Незаконная охота" w:history="1">
        <w:r w:rsidR="00BC4E03" w:rsidRPr="002A5548">
          <w:rPr>
            <w:rStyle w:val="a6"/>
            <w:rFonts w:ascii="Times New Roman" w:hAnsi="Times New Roman" w:cs="Times New Roman"/>
            <w:color w:val="000000" w:themeColor="text1"/>
            <w:sz w:val="28"/>
            <w:szCs w:val="28"/>
            <w:u w:val="none"/>
            <w:bdr w:val="none" w:sz="0" w:space="0" w:color="auto" w:frame="1"/>
          </w:rPr>
          <w:t>258 УК РФ</w:t>
        </w:r>
      </w:hyperlink>
      <w:r w:rsidR="00BC4E03" w:rsidRPr="002A5548">
        <w:rPr>
          <w:rFonts w:ascii="Times New Roman" w:hAnsi="Times New Roman" w:cs="Times New Roman"/>
          <w:color w:val="000000" w:themeColor="text1"/>
          <w:sz w:val="28"/>
          <w:szCs w:val="28"/>
          <w:shd w:val="clear" w:color="auto" w:fill="FFFFFF"/>
        </w:rPr>
        <w:t>, и назначить ему наказание в виде штрафа в размере ста тысяч рублей.</w:t>
      </w:r>
    </w:p>
    <w:p w14:paraId="75E63605" w14:textId="62FC0CA8" w:rsidR="00BC4E03" w:rsidRDefault="00753EEB" w:rsidP="00BC4E03">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lastRenderedPageBreak/>
        <w:t>Следует дополнить, что в соответствии со ст. 258 УК РФ «Крупным ущербом в настоящей статье признается ущерб, исчисленный по утвержденным Правительством Российской Федерации </w:t>
      </w:r>
      <w:hyperlink r:id="rId9" w:anchor="dst100010" w:history="1">
        <w:r w:rsidRPr="002A5548">
          <w:rPr>
            <w:rStyle w:val="a6"/>
            <w:rFonts w:ascii="Times New Roman" w:hAnsi="Times New Roman" w:cs="Times New Roman"/>
            <w:color w:val="000000" w:themeColor="text1"/>
            <w:sz w:val="28"/>
            <w:szCs w:val="28"/>
            <w:u w:val="none"/>
            <w:shd w:val="clear" w:color="auto" w:fill="FFFFFF"/>
          </w:rPr>
          <w:t>таксам</w:t>
        </w:r>
      </w:hyperlink>
      <w:r w:rsidRPr="002A5548">
        <w:rPr>
          <w:rFonts w:ascii="Times New Roman" w:hAnsi="Times New Roman" w:cs="Times New Roman"/>
          <w:color w:val="000000" w:themeColor="text1"/>
          <w:sz w:val="28"/>
          <w:szCs w:val="28"/>
          <w:shd w:val="clear" w:color="auto" w:fill="FFFFFF"/>
        </w:rPr>
        <w:t> и </w:t>
      </w:r>
      <w:hyperlink r:id="rId10" w:anchor="dst100056" w:history="1">
        <w:r w:rsidRPr="002A5548">
          <w:rPr>
            <w:rStyle w:val="a6"/>
            <w:rFonts w:ascii="Times New Roman" w:hAnsi="Times New Roman" w:cs="Times New Roman"/>
            <w:color w:val="000000" w:themeColor="text1"/>
            <w:sz w:val="28"/>
            <w:szCs w:val="28"/>
            <w:u w:val="none"/>
            <w:shd w:val="clear" w:color="auto" w:fill="FFFFFF"/>
          </w:rPr>
          <w:t>методике</w:t>
        </w:r>
      </w:hyperlink>
      <w:r w:rsidRPr="002A5548">
        <w:rPr>
          <w:rFonts w:ascii="Times New Roman" w:hAnsi="Times New Roman" w:cs="Times New Roman"/>
          <w:color w:val="000000" w:themeColor="text1"/>
          <w:sz w:val="28"/>
          <w:szCs w:val="28"/>
          <w:shd w:val="clear" w:color="auto" w:fill="FFFFFF"/>
        </w:rPr>
        <w:t>, превышающий сорок тысяч рублей, особо крупным - сто двадцать тысяч рублей»</w:t>
      </w:r>
      <w:r w:rsidRPr="002A5548">
        <w:rPr>
          <w:rStyle w:val="a5"/>
          <w:rFonts w:ascii="Times New Roman" w:hAnsi="Times New Roman" w:cs="Times New Roman"/>
          <w:color w:val="000000" w:themeColor="text1"/>
          <w:sz w:val="28"/>
          <w:szCs w:val="28"/>
          <w:shd w:val="clear" w:color="auto" w:fill="FFFFFF"/>
        </w:rPr>
        <w:footnoteReference w:id="18"/>
      </w:r>
      <w:r w:rsidRPr="002A5548">
        <w:rPr>
          <w:rFonts w:ascii="Times New Roman" w:hAnsi="Times New Roman" w:cs="Times New Roman"/>
          <w:color w:val="000000" w:themeColor="text1"/>
          <w:sz w:val="28"/>
          <w:szCs w:val="28"/>
          <w:shd w:val="clear" w:color="auto" w:fill="FFFFFF"/>
        </w:rPr>
        <w:t xml:space="preserve">. Соответственно, Окунев </w:t>
      </w:r>
      <w:proofErr w:type="gramStart"/>
      <w:r w:rsidRPr="002A5548">
        <w:rPr>
          <w:rFonts w:ascii="Times New Roman" w:hAnsi="Times New Roman" w:cs="Times New Roman"/>
          <w:color w:val="000000" w:themeColor="text1"/>
          <w:sz w:val="28"/>
          <w:szCs w:val="28"/>
          <w:shd w:val="clear" w:color="auto" w:fill="FFFFFF"/>
        </w:rPr>
        <w:t>В.Л.</w:t>
      </w:r>
      <w:proofErr w:type="gramEnd"/>
      <w:r w:rsidRPr="002A5548">
        <w:rPr>
          <w:rFonts w:ascii="Times New Roman" w:hAnsi="Times New Roman" w:cs="Times New Roman"/>
          <w:color w:val="000000" w:themeColor="text1"/>
          <w:sz w:val="28"/>
          <w:szCs w:val="28"/>
          <w:shd w:val="clear" w:color="auto" w:fill="FFFFFF"/>
        </w:rPr>
        <w:t xml:space="preserve"> и Тихомиров А.А. нанесли крупный ущерб.</w:t>
      </w:r>
    </w:p>
    <w:p w14:paraId="5D01D029" w14:textId="7F1B9345" w:rsidR="00753EEB" w:rsidRPr="002A5548" w:rsidRDefault="00753EEB" w:rsidP="00BC4E03">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Помимо уголовной ответственности, существует также и административная, которая закреплена в ст. 8.37 КоАП РФ. </w:t>
      </w:r>
    </w:p>
    <w:p w14:paraId="62F0036F" w14:textId="6EE96502" w:rsidR="00DC01A2" w:rsidRPr="002A5548" w:rsidRDefault="00F0459B" w:rsidP="00DC01A2">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При изучении, уголовной и административной ответственности в области нарушения законодательства об охоте, в литературе существует два мнения. С одной стороны, к административной ответственности подлеж</w:t>
      </w:r>
      <w:r w:rsidR="00DC01A2" w:rsidRPr="002A5548">
        <w:rPr>
          <w:rFonts w:ascii="Times New Roman" w:hAnsi="Times New Roman" w:cs="Times New Roman"/>
          <w:color w:val="000000" w:themeColor="text1"/>
          <w:sz w:val="28"/>
          <w:szCs w:val="28"/>
          <w:shd w:val="clear" w:color="auto" w:fill="FFFFFF"/>
        </w:rPr>
        <w:t>ит охотничья деятельность</w:t>
      </w:r>
      <w:r w:rsidRPr="002A5548">
        <w:rPr>
          <w:rFonts w:ascii="Times New Roman" w:hAnsi="Times New Roman" w:cs="Times New Roman"/>
          <w:color w:val="000000" w:themeColor="text1"/>
          <w:sz w:val="28"/>
          <w:szCs w:val="28"/>
          <w:shd w:val="clear" w:color="auto" w:fill="FFFFFF"/>
        </w:rPr>
        <w:t>, совершенные с нарушением установленных правил, когда</w:t>
      </w:r>
      <w:r w:rsidR="00DC01A2" w:rsidRPr="002A5548">
        <w:rPr>
          <w:rFonts w:ascii="Times New Roman" w:hAnsi="Times New Roman" w:cs="Times New Roman"/>
          <w:color w:val="000000" w:themeColor="text1"/>
          <w:sz w:val="28"/>
          <w:szCs w:val="28"/>
          <w:shd w:val="clear" w:color="auto" w:fill="FFFFFF"/>
        </w:rPr>
        <w:t xml:space="preserve"> как</w:t>
      </w:r>
      <w:r w:rsidRPr="002A5548">
        <w:rPr>
          <w:rFonts w:ascii="Times New Roman" w:hAnsi="Times New Roman" w:cs="Times New Roman"/>
          <w:color w:val="000000" w:themeColor="text1"/>
          <w:sz w:val="28"/>
          <w:szCs w:val="28"/>
          <w:shd w:val="clear" w:color="auto" w:fill="FFFFFF"/>
        </w:rPr>
        <w:t xml:space="preserve"> к уголовной ответс</w:t>
      </w:r>
      <w:r w:rsidR="00DC01A2" w:rsidRPr="002A5548">
        <w:rPr>
          <w:rFonts w:ascii="Times New Roman" w:hAnsi="Times New Roman" w:cs="Times New Roman"/>
          <w:color w:val="000000" w:themeColor="text1"/>
          <w:sz w:val="28"/>
          <w:szCs w:val="28"/>
          <w:shd w:val="clear" w:color="auto" w:fill="FFFFFF"/>
        </w:rPr>
        <w:t>т</w:t>
      </w:r>
      <w:r w:rsidRPr="002A5548">
        <w:rPr>
          <w:rFonts w:ascii="Times New Roman" w:hAnsi="Times New Roman" w:cs="Times New Roman"/>
          <w:color w:val="000000" w:themeColor="text1"/>
          <w:sz w:val="28"/>
          <w:szCs w:val="28"/>
          <w:shd w:val="clear" w:color="auto" w:fill="FFFFFF"/>
        </w:rPr>
        <w:t>венности</w:t>
      </w:r>
      <w:r w:rsidR="00DC01A2" w:rsidRPr="002A5548">
        <w:rPr>
          <w:rFonts w:ascii="Times New Roman" w:hAnsi="Times New Roman" w:cs="Times New Roman"/>
          <w:color w:val="000000" w:themeColor="text1"/>
          <w:sz w:val="28"/>
          <w:szCs w:val="28"/>
          <w:shd w:val="clear" w:color="auto" w:fill="FFFFFF"/>
        </w:rPr>
        <w:t xml:space="preserve"> привлекаются лица, совершившие незаконную охоту при обстоятельствах, предусмотренных диспозиции ч.1 ст. 258 УК РФ. С другой же стороны, охотничью деятельность, совершеннуя с нарушением ее правил, следует считать незаконной, так как ответственность за совершенное деяния предусмотрена административным и уголовным правом. Следовательно, </w:t>
      </w:r>
      <w:r w:rsidR="00C24361" w:rsidRPr="002A5548">
        <w:rPr>
          <w:rFonts w:ascii="Times New Roman" w:hAnsi="Times New Roman" w:cs="Times New Roman"/>
          <w:color w:val="000000" w:themeColor="text1"/>
          <w:sz w:val="28"/>
          <w:szCs w:val="28"/>
          <w:shd w:val="clear" w:color="auto" w:fill="FFFFFF"/>
        </w:rPr>
        <w:t>при разграничении необходимо придерживаться второй позиции. Так</w:t>
      </w:r>
      <w:r w:rsidR="005B71C6" w:rsidRPr="005B71C6">
        <w:rPr>
          <w:rFonts w:ascii="Times New Roman" w:hAnsi="Times New Roman" w:cs="Times New Roman"/>
          <w:color w:val="000000" w:themeColor="text1"/>
          <w:sz w:val="28"/>
          <w:szCs w:val="28"/>
          <w:shd w:val="clear" w:color="auto" w:fill="FFFFFF"/>
        </w:rPr>
        <w:t>,</w:t>
      </w:r>
      <w:r w:rsidR="00C24361" w:rsidRPr="002A5548">
        <w:rPr>
          <w:rFonts w:ascii="Times New Roman" w:hAnsi="Times New Roman" w:cs="Times New Roman"/>
          <w:color w:val="000000" w:themeColor="text1"/>
          <w:sz w:val="28"/>
          <w:szCs w:val="28"/>
          <w:shd w:val="clear" w:color="auto" w:fill="FFFFFF"/>
        </w:rPr>
        <w:t xml:space="preserve"> к примеру</w:t>
      </w:r>
      <w:r w:rsidR="005B71C6" w:rsidRPr="005B71C6">
        <w:rPr>
          <w:rFonts w:ascii="Times New Roman" w:hAnsi="Times New Roman" w:cs="Times New Roman"/>
          <w:color w:val="000000" w:themeColor="text1"/>
          <w:sz w:val="28"/>
          <w:szCs w:val="28"/>
          <w:shd w:val="clear" w:color="auto" w:fill="FFFFFF"/>
        </w:rPr>
        <w:t>,</w:t>
      </w:r>
      <w:r w:rsidR="00C24361" w:rsidRPr="002A5548">
        <w:rPr>
          <w:rFonts w:ascii="Times New Roman" w:hAnsi="Times New Roman" w:cs="Times New Roman"/>
          <w:color w:val="000000" w:themeColor="text1"/>
          <w:sz w:val="28"/>
          <w:szCs w:val="28"/>
          <w:shd w:val="clear" w:color="auto" w:fill="FFFFFF"/>
        </w:rPr>
        <w:t xml:space="preserve"> Постановлением Администрацией Тверской области от 15.03.2005 года № 106-па запрещается использовать определенные орудия и способы охоты, которые могу привезти к массовому уничтожению птиц и зверей. Однако, нарушение данных правил, повлечет за собой уголовную ответственность, предусмотренную </w:t>
      </w:r>
      <w:proofErr w:type="spellStart"/>
      <w:r w:rsidR="00C24361" w:rsidRPr="002A5548">
        <w:rPr>
          <w:rFonts w:ascii="Times New Roman" w:hAnsi="Times New Roman" w:cs="Times New Roman"/>
          <w:color w:val="000000" w:themeColor="text1"/>
          <w:sz w:val="28"/>
          <w:szCs w:val="28"/>
          <w:shd w:val="clear" w:color="auto" w:fill="FFFFFF"/>
        </w:rPr>
        <w:t>п.б</w:t>
      </w:r>
      <w:proofErr w:type="spellEnd"/>
      <w:r w:rsidR="00C24361" w:rsidRPr="002A5548">
        <w:rPr>
          <w:rFonts w:ascii="Times New Roman" w:hAnsi="Times New Roman" w:cs="Times New Roman"/>
          <w:color w:val="000000" w:themeColor="text1"/>
          <w:sz w:val="28"/>
          <w:szCs w:val="28"/>
          <w:shd w:val="clear" w:color="auto" w:fill="FFFFFF"/>
        </w:rPr>
        <w:t xml:space="preserve"> ч.1 ст.258 УК РФ. Поэтому </w:t>
      </w:r>
      <w:r w:rsidR="006A7A20" w:rsidRPr="002A5548">
        <w:rPr>
          <w:rFonts w:ascii="Times New Roman" w:hAnsi="Times New Roman" w:cs="Times New Roman"/>
          <w:color w:val="000000" w:themeColor="text1"/>
          <w:sz w:val="28"/>
          <w:szCs w:val="28"/>
          <w:shd w:val="clear" w:color="auto" w:fill="FFFFFF"/>
        </w:rPr>
        <w:t xml:space="preserve">позиция Э.Н. </w:t>
      </w:r>
      <w:proofErr w:type="spellStart"/>
      <w:r w:rsidR="006A7A20" w:rsidRPr="002A5548">
        <w:rPr>
          <w:rFonts w:ascii="Times New Roman" w:hAnsi="Times New Roman" w:cs="Times New Roman"/>
          <w:color w:val="000000" w:themeColor="text1"/>
          <w:sz w:val="28"/>
          <w:szCs w:val="28"/>
          <w:shd w:val="clear" w:color="auto" w:fill="FFFFFF"/>
        </w:rPr>
        <w:t>Жевлакова</w:t>
      </w:r>
      <w:proofErr w:type="spellEnd"/>
      <w:r w:rsidR="006A7A20" w:rsidRPr="002A5548">
        <w:rPr>
          <w:rFonts w:ascii="Times New Roman" w:hAnsi="Times New Roman" w:cs="Times New Roman"/>
          <w:color w:val="000000" w:themeColor="text1"/>
          <w:sz w:val="28"/>
          <w:szCs w:val="28"/>
          <w:shd w:val="clear" w:color="auto" w:fill="FFFFFF"/>
        </w:rPr>
        <w:t xml:space="preserve"> верна, «что ст. 258 УК РФ предусматривает ответственность за наиболее опасные формы незаконной охоты»</w:t>
      </w:r>
      <w:r w:rsidR="00BB7205" w:rsidRPr="002A5548">
        <w:rPr>
          <w:rStyle w:val="a5"/>
          <w:rFonts w:ascii="Times New Roman" w:hAnsi="Times New Roman" w:cs="Times New Roman"/>
          <w:color w:val="000000" w:themeColor="text1"/>
          <w:sz w:val="28"/>
          <w:szCs w:val="28"/>
          <w:shd w:val="clear" w:color="auto" w:fill="FFFFFF"/>
        </w:rPr>
        <w:footnoteReference w:id="19"/>
      </w:r>
      <w:r w:rsidR="006A7A20" w:rsidRPr="002A5548">
        <w:rPr>
          <w:rFonts w:ascii="Times New Roman" w:hAnsi="Times New Roman" w:cs="Times New Roman"/>
          <w:color w:val="000000" w:themeColor="text1"/>
          <w:sz w:val="28"/>
          <w:szCs w:val="28"/>
          <w:shd w:val="clear" w:color="auto" w:fill="FFFFFF"/>
        </w:rPr>
        <w:t>.</w:t>
      </w:r>
    </w:p>
    <w:p w14:paraId="2BBA527A" w14:textId="58931950" w:rsidR="006C3B38" w:rsidRPr="002A5548" w:rsidRDefault="006C3B38" w:rsidP="00DC01A2">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Более конкретизирующее разграничение уголовной и административной ответственности за нарушение законодательства об охоте указывается в </w:t>
      </w:r>
      <w:r w:rsidR="006779A7" w:rsidRPr="002A5548">
        <w:rPr>
          <w:rFonts w:ascii="Times New Roman" w:hAnsi="Times New Roman" w:cs="Times New Roman"/>
          <w:color w:val="000000" w:themeColor="text1"/>
          <w:sz w:val="28"/>
          <w:szCs w:val="28"/>
          <w:shd w:val="clear" w:color="auto" w:fill="FFFFFF"/>
        </w:rPr>
        <w:t xml:space="preserve">п. 14 </w:t>
      </w:r>
      <w:r w:rsidRPr="002A5548">
        <w:rPr>
          <w:rFonts w:ascii="Times New Roman" w:hAnsi="Times New Roman" w:cs="Times New Roman"/>
          <w:color w:val="000000" w:themeColor="text1"/>
          <w:sz w:val="28"/>
          <w:szCs w:val="28"/>
          <w:shd w:val="clear" w:color="auto" w:fill="FFFFFF"/>
        </w:rPr>
        <w:lastRenderedPageBreak/>
        <w:t>Постановлени</w:t>
      </w:r>
      <w:r w:rsidR="006779A7" w:rsidRPr="002A5548">
        <w:rPr>
          <w:rFonts w:ascii="Times New Roman" w:hAnsi="Times New Roman" w:cs="Times New Roman"/>
          <w:color w:val="000000" w:themeColor="text1"/>
          <w:sz w:val="28"/>
          <w:szCs w:val="28"/>
          <w:shd w:val="clear" w:color="auto" w:fill="FFFFFF"/>
        </w:rPr>
        <w:t>я</w:t>
      </w:r>
      <w:r w:rsidRPr="002A5548">
        <w:rPr>
          <w:rFonts w:ascii="Times New Roman" w:hAnsi="Times New Roman" w:cs="Times New Roman"/>
          <w:color w:val="000000" w:themeColor="text1"/>
          <w:sz w:val="28"/>
          <w:szCs w:val="28"/>
          <w:shd w:val="clear" w:color="auto" w:fill="FFFFFF"/>
        </w:rPr>
        <w:t xml:space="preserve"> Пленума ВС РФ </w:t>
      </w:r>
      <w:r w:rsidR="006779A7" w:rsidRPr="002A5548">
        <w:rPr>
          <w:rFonts w:ascii="Times New Roman" w:hAnsi="Times New Roman" w:cs="Times New Roman"/>
          <w:color w:val="000000" w:themeColor="text1"/>
          <w:sz w:val="28"/>
          <w:szCs w:val="28"/>
          <w:shd w:val="clear" w:color="auto" w:fill="FFFFFF"/>
        </w:rPr>
        <w:t xml:space="preserve">от 18.10.2012 г. № 21 «Разграничение незаконной охоты (статья 258 УК РФ) и нарушений правил охоты (часть 1 статьи 8.37 КоАП РФ) осуществляется по таким признакам, как причинение крупного ущерба, применение механического транспортного средства или воздушного судна, взрывчатых веществ, газов или иных способов массового уничтожения птиц и зверей, совершение деяния в отношении птиц и зверей, охота на которых полностью запрещена, либо на особо охраняемой природной территории, в зоне экологического бедствия или в зоне чрезвычайной экологической ситуации». </w:t>
      </w:r>
    </w:p>
    <w:p w14:paraId="5ECE8F5D" w14:textId="605D1ADF" w:rsidR="00753EEB" w:rsidRPr="00152A6B" w:rsidRDefault="00F135D7" w:rsidP="00BC4E03">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Таким образом, уголовная и административная</w:t>
      </w:r>
      <w:r w:rsidR="002F15D8" w:rsidRPr="002A5548">
        <w:rPr>
          <w:rFonts w:ascii="Times New Roman" w:hAnsi="Times New Roman" w:cs="Times New Roman"/>
          <w:color w:val="000000" w:themeColor="text1"/>
          <w:sz w:val="28"/>
          <w:szCs w:val="28"/>
          <w:shd w:val="clear" w:color="auto" w:fill="FFFFFF"/>
        </w:rPr>
        <w:t xml:space="preserve"> ответственность являются </w:t>
      </w:r>
      <w:r w:rsidR="00580F00">
        <w:rPr>
          <w:rFonts w:ascii="Times New Roman" w:hAnsi="Times New Roman" w:cs="Times New Roman"/>
          <w:color w:val="000000" w:themeColor="text1"/>
          <w:sz w:val="28"/>
          <w:szCs w:val="28"/>
          <w:shd w:val="clear" w:color="auto" w:fill="FFFFFF"/>
        </w:rPr>
        <w:t>наиболее эффективными видами юридической ответственности за нарушения законодательства об охоте</w:t>
      </w:r>
      <w:r w:rsidR="00580F00" w:rsidRPr="00580F00">
        <w:rPr>
          <w:rFonts w:ascii="Times New Roman" w:hAnsi="Times New Roman" w:cs="Times New Roman"/>
          <w:color w:val="000000" w:themeColor="text1"/>
          <w:sz w:val="28"/>
          <w:szCs w:val="28"/>
          <w:shd w:val="clear" w:color="auto" w:fill="FFFFFF"/>
        </w:rPr>
        <w:t>,</w:t>
      </w:r>
      <w:r w:rsidR="00580F00">
        <w:rPr>
          <w:rFonts w:ascii="Times New Roman" w:hAnsi="Times New Roman" w:cs="Times New Roman"/>
          <w:color w:val="000000" w:themeColor="text1"/>
          <w:sz w:val="28"/>
          <w:szCs w:val="28"/>
          <w:shd w:val="clear" w:color="auto" w:fill="FFFFFF"/>
        </w:rPr>
        <w:t xml:space="preserve"> </w:t>
      </w:r>
      <w:r w:rsidR="002F15D8" w:rsidRPr="002A5548">
        <w:rPr>
          <w:rFonts w:ascii="Times New Roman" w:hAnsi="Times New Roman" w:cs="Times New Roman"/>
          <w:color w:val="000000" w:themeColor="text1"/>
          <w:sz w:val="28"/>
          <w:szCs w:val="28"/>
          <w:shd w:val="clear" w:color="auto" w:fill="FFFFFF"/>
        </w:rPr>
        <w:t>способствующие соблюдению субъектами охотничьей деятельности</w:t>
      </w:r>
      <w:r w:rsidR="00580F00">
        <w:rPr>
          <w:rFonts w:ascii="Times New Roman" w:hAnsi="Times New Roman" w:cs="Times New Roman"/>
          <w:color w:val="000000" w:themeColor="text1"/>
          <w:sz w:val="28"/>
          <w:szCs w:val="28"/>
          <w:shd w:val="clear" w:color="auto" w:fill="FFFFFF"/>
        </w:rPr>
        <w:t xml:space="preserve"> закрепленных правил охоты</w:t>
      </w:r>
      <w:r w:rsidR="002F15D8" w:rsidRPr="002A5548">
        <w:rPr>
          <w:rFonts w:ascii="Times New Roman" w:hAnsi="Times New Roman" w:cs="Times New Roman"/>
          <w:color w:val="000000" w:themeColor="text1"/>
          <w:sz w:val="28"/>
          <w:szCs w:val="28"/>
          <w:shd w:val="clear" w:color="auto" w:fill="FFFFFF"/>
        </w:rPr>
        <w:t>.</w:t>
      </w:r>
      <w:r w:rsidR="00580F00">
        <w:rPr>
          <w:rFonts w:ascii="Times New Roman" w:hAnsi="Times New Roman" w:cs="Times New Roman"/>
          <w:color w:val="000000" w:themeColor="text1"/>
          <w:sz w:val="28"/>
          <w:szCs w:val="28"/>
          <w:shd w:val="clear" w:color="auto" w:fill="FFFFFF"/>
        </w:rPr>
        <w:t xml:space="preserve"> Которые обладают наиболее суровыми видами наказания и являются мерой государственного принуждения. Существование данных видов ответственности позволит сохранить необходимую численность животного мира</w:t>
      </w:r>
      <w:r w:rsidR="00580F00" w:rsidRPr="00152A6B">
        <w:rPr>
          <w:rFonts w:ascii="Times New Roman" w:hAnsi="Times New Roman" w:cs="Times New Roman"/>
          <w:color w:val="000000" w:themeColor="text1"/>
          <w:sz w:val="28"/>
          <w:szCs w:val="28"/>
          <w:shd w:val="clear" w:color="auto" w:fill="FFFFFF"/>
        </w:rPr>
        <w:t>,</w:t>
      </w:r>
      <w:r w:rsidR="00580F00">
        <w:rPr>
          <w:rFonts w:ascii="Times New Roman" w:hAnsi="Times New Roman" w:cs="Times New Roman"/>
          <w:color w:val="000000" w:themeColor="text1"/>
          <w:sz w:val="28"/>
          <w:szCs w:val="28"/>
          <w:shd w:val="clear" w:color="auto" w:fill="FFFFFF"/>
        </w:rPr>
        <w:t xml:space="preserve"> </w:t>
      </w:r>
      <w:r w:rsidR="00152A6B">
        <w:rPr>
          <w:rFonts w:ascii="Times New Roman" w:hAnsi="Times New Roman" w:cs="Times New Roman"/>
          <w:color w:val="000000" w:themeColor="text1"/>
          <w:sz w:val="28"/>
          <w:szCs w:val="28"/>
          <w:shd w:val="clear" w:color="auto" w:fill="FFFFFF"/>
        </w:rPr>
        <w:t>поможет избежать серьезных угроз окружающей среде. Однако</w:t>
      </w:r>
      <w:r w:rsidR="00152A6B" w:rsidRPr="00152A6B">
        <w:rPr>
          <w:rFonts w:ascii="Times New Roman" w:hAnsi="Times New Roman" w:cs="Times New Roman"/>
          <w:color w:val="000000" w:themeColor="text1"/>
          <w:sz w:val="28"/>
          <w:szCs w:val="28"/>
          <w:shd w:val="clear" w:color="auto" w:fill="FFFFFF"/>
        </w:rPr>
        <w:t>,</w:t>
      </w:r>
      <w:r w:rsidR="00152A6B">
        <w:rPr>
          <w:rFonts w:ascii="Times New Roman" w:hAnsi="Times New Roman" w:cs="Times New Roman"/>
          <w:color w:val="000000" w:themeColor="text1"/>
          <w:sz w:val="28"/>
          <w:szCs w:val="28"/>
          <w:shd w:val="clear" w:color="auto" w:fill="FFFFFF"/>
        </w:rPr>
        <w:t xml:space="preserve"> на одной угрозе </w:t>
      </w:r>
      <w:r w:rsidR="00A04810">
        <w:rPr>
          <w:rFonts w:ascii="Times New Roman" w:hAnsi="Times New Roman" w:cs="Times New Roman"/>
          <w:color w:val="000000" w:themeColor="text1"/>
          <w:sz w:val="28"/>
          <w:szCs w:val="28"/>
          <w:shd w:val="clear" w:color="auto" w:fill="FFFFFF"/>
        </w:rPr>
        <w:t>о</w:t>
      </w:r>
      <w:r w:rsidR="00152A6B">
        <w:rPr>
          <w:rFonts w:ascii="Times New Roman" w:hAnsi="Times New Roman" w:cs="Times New Roman"/>
          <w:color w:val="000000" w:themeColor="text1"/>
          <w:sz w:val="28"/>
          <w:szCs w:val="28"/>
          <w:shd w:val="clear" w:color="auto" w:fill="FFFFFF"/>
        </w:rPr>
        <w:t xml:space="preserve"> привлечении ответственности защитить животный мир от человека не получится</w:t>
      </w:r>
      <w:r w:rsidR="00152A6B" w:rsidRPr="00152A6B">
        <w:rPr>
          <w:rFonts w:ascii="Times New Roman" w:hAnsi="Times New Roman" w:cs="Times New Roman"/>
          <w:color w:val="000000" w:themeColor="text1"/>
          <w:sz w:val="28"/>
          <w:szCs w:val="28"/>
          <w:shd w:val="clear" w:color="auto" w:fill="FFFFFF"/>
        </w:rPr>
        <w:t>,</w:t>
      </w:r>
      <w:r w:rsidR="00152A6B">
        <w:rPr>
          <w:rFonts w:ascii="Times New Roman" w:hAnsi="Times New Roman" w:cs="Times New Roman"/>
          <w:color w:val="000000" w:themeColor="text1"/>
          <w:sz w:val="28"/>
          <w:szCs w:val="28"/>
          <w:shd w:val="clear" w:color="auto" w:fill="FFFFFF"/>
        </w:rPr>
        <w:t xml:space="preserve"> необходимо осуществлять и иные меры по рациональному пользованию животным миром. </w:t>
      </w:r>
    </w:p>
    <w:p w14:paraId="0CA5D013" w14:textId="39D8134B" w:rsidR="00B71946" w:rsidRDefault="00542641"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 xml:space="preserve">Помимо уголовной и административной ответственности </w:t>
      </w:r>
      <w:r w:rsidR="00F034DE">
        <w:rPr>
          <w:rFonts w:ascii="Times New Roman" w:hAnsi="Times New Roman" w:cs="Times New Roman"/>
          <w:color w:val="000000" w:themeColor="text1"/>
          <w:sz w:val="28"/>
          <w:szCs w:val="28"/>
          <w:shd w:val="clear" w:color="auto" w:fill="FFFFFF"/>
        </w:rPr>
        <w:t>за нарушение законодательства об охоте</w:t>
      </w:r>
      <w:r w:rsidR="00F034DE" w:rsidRPr="00F034DE">
        <w:rPr>
          <w:rFonts w:ascii="Times New Roman" w:hAnsi="Times New Roman" w:cs="Times New Roman"/>
          <w:color w:val="000000" w:themeColor="text1"/>
          <w:sz w:val="28"/>
          <w:szCs w:val="28"/>
          <w:shd w:val="clear" w:color="auto" w:fill="FFFFFF"/>
        </w:rPr>
        <w:t>,</w:t>
      </w:r>
      <w:r w:rsidR="00F034DE">
        <w:rPr>
          <w:rFonts w:ascii="Times New Roman" w:hAnsi="Times New Roman" w:cs="Times New Roman"/>
          <w:color w:val="000000" w:themeColor="text1"/>
          <w:sz w:val="28"/>
          <w:szCs w:val="28"/>
          <w:shd w:val="clear" w:color="auto" w:fill="FFFFFF"/>
        </w:rPr>
        <w:t xml:space="preserve"> предусмотрена также гражданско-правовая ответственность</w:t>
      </w:r>
      <w:r w:rsidR="00F034DE" w:rsidRPr="00F034DE">
        <w:rPr>
          <w:rFonts w:ascii="Times New Roman" w:hAnsi="Times New Roman" w:cs="Times New Roman"/>
          <w:color w:val="000000" w:themeColor="text1"/>
          <w:sz w:val="28"/>
          <w:szCs w:val="28"/>
          <w:shd w:val="clear" w:color="auto" w:fill="FFFFFF"/>
        </w:rPr>
        <w:t>,</w:t>
      </w:r>
      <w:r w:rsidR="00F034DE">
        <w:rPr>
          <w:rFonts w:ascii="Times New Roman" w:hAnsi="Times New Roman" w:cs="Times New Roman"/>
          <w:color w:val="000000" w:themeColor="text1"/>
          <w:sz w:val="28"/>
          <w:szCs w:val="28"/>
          <w:shd w:val="clear" w:color="auto" w:fill="FFFFFF"/>
        </w:rPr>
        <w:t xml:space="preserve"> которая выражается в возмещении причиненного вреда. </w:t>
      </w:r>
      <w:r w:rsidR="00B71946">
        <w:rPr>
          <w:rFonts w:ascii="Times New Roman" w:hAnsi="Times New Roman" w:cs="Times New Roman"/>
          <w:color w:val="000000" w:themeColor="text1"/>
          <w:sz w:val="28"/>
          <w:szCs w:val="28"/>
          <w:shd w:val="clear" w:color="auto" w:fill="FFFFFF"/>
        </w:rPr>
        <w:t xml:space="preserve">Данный вид юридической ответственности необходим для решения многих проблем экологического оздоровления. </w:t>
      </w:r>
    </w:p>
    <w:p w14:paraId="607D4137" w14:textId="474CAB96" w:rsidR="00B71946" w:rsidRDefault="007E28CF"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Вопросам возмещения вреда</w:t>
      </w:r>
      <w:r w:rsidRPr="007E28CF">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причиняемого объектам животного мира</w:t>
      </w:r>
      <w:r w:rsidRPr="007E28CF">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посвящена </w:t>
      </w:r>
      <w:r w:rsidR="00B71946" w:rsidRPr="00B71946">
        <w:rPr>
          <w:rFonts w:ascii="Times New Roman" w:hAnsi="Times New Roman" w:cs="Times New Roman"/>
          <w:color w:val="000000" w:themeColor="text1"/>
          <w:sz w:val="28"/>
          <w:szCs w:val="28"/>
          <w:shd w:val="clear" w:color="auto" w:fill="FFFFFF"/>
        </w:rPr>
        <w:t>ст.56 ФЗ №52 от 24.04.1995 «Юридические лица и граждане, причинившие вред объектам животного мира и среде их обитания, возмещают нанесенный ущерб добровольно либо по решению суда или арбитражного суда в соответствии с </w:t>
      </w:r>
      <w:r w:rsidR="00B71946" w:rsidRPr="00B71946">
        <w:rPr>
          <w:rFonts w:ascii="Times New Roman" w:hAnsi="Times New Roman" w:cs="Times New Roman"/>
          <w:color w:val="000000" w:themeColor="text1"/>
          <w:sz w:val="28"/>
          <w:szCs w:val="28"/>
        </w:rPr>
        <w:t>таксами</w:t>
      </w:r>
      <w:r w:rsidR="00B71946" w:rsidRPr="00B71946">
        <w:rPr>
          <w:rFonts w:ascii="Times New Roman" w:hAnsi="Times New Roman" w:cs="Times New Roman"/>
          <w:color w:val="000000" w:themeColor="text1"/>
          <w:sz w:val="28"/>
          <w:szCs w:val="28"/>
          <w:shd w:val="clear" w:color="auto" w:fill="FFFFFF"/>
        </w:rPr>
        <w:t> и </w:t>
      </w:r>
      <w:r w:rsidR="00B71946" w:rsidRPr="00B71946">
        <w:rPr>
          <w:rFonts w:ascii="Times New Roman" w:hAnsi="Times New Roman" w:cs="Times New Roman"/>
          <w:color w:val="000000" w:themeColor="text1"/>
          <w:sz w:val="28"/>
          <w:szCs w:val="28"/>
        </w:rPr>
        <w:t>методиками</w:t>
      </w:r>
      <w:r w:rsidR="00B71946" w:rsidRPr="00B71946">
        <w:rPr>
          <w:rFonts w:ascii="Times New Roman" w:hAnsi="Times New Roman" w:cs="Times New Roman"/>
          <w:color w:val="000000" w:themeColor="text1"/>
          <w:sz w:val="28"/>
          <w:szCs w:val="28"/>
          <w:shd w:val="clear" w:color="auto" w:fill="FFFFFF"/>
        </w:rPr>
        <w:t xml:space="preserve"> исчисления ущерба животному миру, а </w:t>
      </w:r>
      <w:r w:rsidR="00B71946" w:rsidRPr="00B71946">
        <w:rPr>
          <w:rFonts w:ascii="Times New Roman" w:hAnsi="Times New Roman" w:cs="Times New Roman"/>
          <w:color w:val="000000" w:themeColor="text1"/>
          <w:sz w:val="28"/>
          <w:szCs w:val="28"/>
          <w:shd w:val="clear" w:color="auto" w:fill="FFFFFF"/>
        </w:rPr>
        <w:lastRenderedPageBreak/>
        <w:t>при их отсутствии - по фактическим затратам на компенсацию ущерба, нанесенного объектам животного мира и среде их обитания, с учетом понесенных убытков, в том числе упущенной выгоды».</w:t>
      </w:r>
      <w:r w:rsidR="00B71946">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 xml:space="preserve"> </w:t>
      </w:r>
    </w:p>
    <w:p w14:paraId="294312F0" w14:textId="5214B76C" w:rsidR="001A0296" w:rsidRDefault="007E28CF"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Для правового анализа данной нормы необходимо отметить</w:t>
      </w:r>
      <w:r w:rsidRPr="007E28CF">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в соответствии со ст. 137 ГК РФ «К животным применяются общие правила об имуществе постольку</w:t>
      </w:r>
      <w:r w:rsidRPr="007E28CF">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поскольку законом или иными правовыми актами не установлено иное»</w:t>
      </w:r>
      <w:r>
        <w:rPr>
          <w:rStyle w:val="a5"/>
          <w:rFonts w:ascii="Times New Roman" w:hAnsi="Times New Roman" w:cs="Times New Roman"/>
          <w:color w:val="000000" w:themeColor="text1"/>
          <w:sz w:val="28"/>
          <w:szCs w:val="28"/>
          <w:shd w:val="clear" w:color="auto" w:fill="FFFFFF"/>
        </w:rPr>
        <w:footnoteReference w:id="20"/>
      </w:r>
      <w:r>
        <w:rPr>
          <w:rFonts w:ascii="Times New Roman" w:hAnsi="Times New Roman" w:cs="Times New Roman"/>
          <w:color w:val="000000" w:themeColor="text1"/>
          <w:sz w:val="28"/>
          <w:szCs w:val="28"/>
          <w:shd w:val="clear" w:color="auto" w:fill="FFFFFF"/>
        </w:rPr>
        <w:t>. Из данной нормы следует</w:t>
      </w:r>
      <w:r w:rsidRPr="001A0296">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животное приравнивается к имуществу</w:t>
      </w:r>
      <w:r w:rsidRPr="001A0296">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001A0296">
        <w:rPr>
          <w:rFonts w:ascii="Times New Roman" w:hAnsi="Times New Roman" w:cs="Times New Roman"/>
          <w:color w:val="000000" w:themeColor="text1"/>
          <w:sz w:val="28"/>
          <w:szCs w:val="28"/>
          <w:shd w:val="clear" w:color="auto" w:fill="FFFFFF"/>
        </w:rPr>
        <w:t>а ранее мы выделили</w:t>
      </w:r>
      <w:r w:rsidR="001A0296" w:rsidRPr="001A0296">
        <w:rPr>
          <w:rFonts w:ascii="Times New Roman" w:hAnsi="Times New Roman" w:cs="Times New Roman"/>
          <w:color w:val="000000" w:themeColor="text1"/>
          <w:sz w:val="28"/>
          <w:szCs w:val="28"/>
          <w:shd w:val="clear" w:color="auto" w:fill="FFFFFF"/>
        </w:rPr>
        <w:t>,</w:t>
      </w:r>
      <w:r w:rsidR="001A0296">
        <w:rPr>
          <w:rFonts w:ascii="Times New Roman" w:hAnsi="Times New Roman" w:cs="Times New Roman"/>
          <w:color w:val="000000" w:themeColor="text1"/>
          <w:sz w:val="28"/>
          <w:szCs w:val="28"/>
          <w:shd w:val="clear" w:color="auto" w:fill="FFFFFF"/>
        </w:rPr>
        <w:t xml:space="preserve"> что животный мир является достоянием народа</w:t>
      </w:r>
      <w:r w:rsidR="001A0296" w:rsidRPr="001A0296">
        <w:rPr>
          <w:rFonts w:ascii="Times New Roman" w:hAnsi="Times New Roman" w:cs="Times New Roman"/>
          <w:color w:val="000000" w:themeColor="text1"/>
          <w:sz w:val="28"/>
          <w:szCs w:val="28"/>
          <w:shd w:val="clear" w:color="auto" w:fill="FFFFFF"/>
        </w:rPr>
        <w:t>,</w:t>
      </w:r>
      <w:r w:rsidR="001A0296">
        <w:rPr>
          <w:rFonts w:ascii="Times New Roman" w:hAnsi="Times New Roman" w:cs="Times New Roman"/>
          <w:color w:val="000000" w:themeColor="text1"/>
          <w:sz w:val="28"/>
          <w:szCs w:val="28"/>
          <w:shd w:val="clear" w:color="auto" w:fill="FFFFFF"/>
        </w:rPr>
        <w:t xml:space="preserve"> следовательно</w:t>
      </w:r>
      <w:r w:rsidR="001A0296" w:rsidRPr="001A0296">
        <w:rPr>
          <w:rFonts w:ascii="Times New Roman" w:hAnsi="Times New Roman" w:cs="Times New Roman"/>
          <w:color w:val="000000" w:themeColor="text1"/>
          <w:sz w:val="28"/>
          <w:szCs w:val="28"/>
          <w:shd w:val="clear" w:color="auto" w:fill="FFFFFF"/>
        </w:rPr>
        <w:t>,</w:t>
      </w:r>
      <w:r w:rsidR="001A0296">
        <w:rPr>
          <w:rFonts w:ascii="Times New Roman" w:hAnsi="Times New Roman" w:cs="Times New Roman"/>
          <w:color w:val="000000" w:themeColor="text1"/>
          <w:sz w:val="28"/>
          <w:szCs w:val="28"/>
          <w:shd w:val="clear" w:color="auto" w:fill="FFFFFF"/>
        </w:rPr>
        <w:t xml:space="preserve"> убийство или причинение вреда объекту животного мира</w:t>
      </w:r>
      <w:r w:rsidR="001A0296" w:rsidRPr="001A0296">
        <w:rPr>
          <w:rFonts w:ascii="Times New Roman" w:hAnsi="Times New Roman" w:cs="Times New Roman"/>
          <w:color w:val="000000" w:themeColor="text1"/>
          <w:sz w:val="28"/>
          <w:szCs w:val="28"/>
          <w:shd w:val="clear" w:color="auto" w:fill="FFFFFF"/>
        </w:rPr>
        <w:t>,</w:t>
      </w:r>
      <w:r w:rsidR="001A0296">
        <w:rPr>
          <w:rFonts w:ascii="Times New Roman" w:hAnsi="Times New Roman" w:cs="Times New Roman"/>
          <w:color w:val="000000" w:themeColor="text1"/>
          <w:sz w:val="28"/>
          <w:szCs w:val="28"/>
          <w:shd w:val="clear" w:color="auto" w:fill="FFFFFF"/>
        </w:rPr>
        <w:t xml:space="preserve"> которое в рамках данной работы должно являться охотничьим ресурсом</w:t>
      </w:r>
      <w:r w:rsidR="001A0296" w:rsidRPr="001A0296">
        <w:rPr>
          <w:rFonts w:ascii="Times New Roman" w:hAnsi="Times New Roman" w:cs="Times New Roman"/>
          <w:color w:val="000000" w:themeColor="text1"/>
          <w:sz w:val="28"/>
          <w:szCs w:val="28"/>
          <w:shd w:val="clear" w:color="auto" w:fill="FFFFFF"/>
        </w:rPr>
        <w:t>,</w:t>
      </w:r>
      <w:r w:rsidR="001A0296">
        <w:rPr>
          <w:rFonts w:ascii="Times New Roman" w:hAnsi="Times New Roman" w:cs="Times New Roman"/>
          <w:color w:val="000000" w:themeColor="text1"/>
          <w:sz w:val="28"/>
          <w:szCs w:val="28"/>
          <w:shd w:val="clear" w:color="auto" w:fill="FFFFFF"/>
        </w:rPr>
        <w:t xml:space="preserve"> нарушает право граждан</w:t>
      </w:r>
      <w:r w:rsidR="001A0296" w:rsidRPr="001A0296">
        <w:rPr>
          <w:rFonts w:ascii="Times New Roman" w:hAnsi="Times New Roman" w:cs="Times New Roman"/>
          <w:color w:val="000000" w:themeColor="text1"/>
          <w:sz w:val="28"/>
          <w:szCs w:val="28"/>
          <w:shd w:val="clear" w:color="auto" w:fill="FFFFFF"/>
        </w:rPr>
        <w:t>,</w:t>
      </w:r>
      <w:r w:rsidR="001A0296">
        <w:rPr>
          <w:rFonts w:ascii="Times New Roman" w:hAnsi="Times New Roman" w:cs="Times New Roman"/>
          <w:color w:val="000000" w:themeColor="text1"/>
          <w:sz w:val="28"/>
          <w:szCs w:val="28"/>
          <w:shd w:val="clear" w:color="auto" w:fill="FFFFFF"/>
        </w:rPr>
        <w:t xml:space="preserve"> которое закреплено в ст. 42 Конституции РФ и подлежит возмещению. </w:t>
      </w:r>
    </w:p>
    <w:p w14:paraId="7FCD84BF" w14:textId="4CC12271" w:rsidR="001A0296" w:rsidRDefault="00CE45AE"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Ерофеев Б.В. в своей работе указывает</w:t>
      </w:r>
      <w:r w:rsidRPr="00CE45AE">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«вред окружающей среде предстает как вред экономический (причиняемый экономическим интересам </w:t>
      </w:r>
      <w:proofErr w:type="spellStart"/>
      <w:r>
        <w:rPr>
          <w:rFonts w:ascii="Times New Roman" w:hAnsi="Times New Roman" w:cs="Times New Roman"/>
          <w:color w:val="000000" w:themeColor="text1"/>
          <w:sz w:val="28"/>
          <w:szCs w:val="28"/>
          <w:shd w:val="clear" w:color="auto" w:fill="FFFFFF"/>
        </w:rPr>
        <w:t>экологопользователя</w:t>
      </w:r>
      <w:proofErr w:type="spellEnd"/>
      <w:r>
        <w:rPr>
          <w:rFonts w:ascii="Times New Roman" w:hAnsi="Times New Roman" w:cs="Times New Roman"/>
          <w:color w:val="000000" w:themeColor="text1"/>
          <w:sz w:val="28"/>
          <w:szCs w:val="28"/>
          <w:shd w:val="clear" w:color="auto" w:fill="FFFFFF"/>
        </w:rPr>
        <w:t>) и вред экологический (нарушающий экологические интересы общества в части благоприятной окружающей среды)</w:t>
      </w:r>
      <w:r w:rsidRPr="00CE45AE">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которые органически связаны между собой источником и способом применения и рассматриваются в денежном выражении</w:t>
      </w:r>
      <w:r w:rsidR="00A86358">
        <w:rPr>
          <w:rFonts w:ascii="Times New Roman" w:hAnsi="Times New Roman" w:cs="Times New Roman"/>
          <w:color w:val="000000" w:themeColor="text1"/>
          <w:sz w:val="28"/>
          <w:szCs w:val="28"/>
          <w:shd w:val="clear" w:color="auto" w:fill="FFFFFF"/>
        </w:rPr>
        <w:t>»</w:t>
      </w:r>
      <w:r w:rsidR="00A86358">
        <w:rPr>
          <w:rStyle w:val="a5"/>
          <w:rFonts w:ascii="Times New Roman" w:hAnsi="Times New Roman" w:cs="Times New Roman"/>
          <w:color w:val="000000" w:themeColor="text1"/>
          <w:sz w:val="28"/>
          <w:szCs w:val="28"/>
          <w:shd w:val="clear" w:color="auto" w:fill="FFFFFF"/>
        </w:rPr>
        <w:footnoteReference w:id="21"/>
      </w:r>
      <w:r>
        <w:rPr>
          <w:rFonts w:ascii="Times New Roman" w:hAnsi="Times New Roman" w:cs="Times New Roman"/>
          <w:color w:val="000000" w:themeColor="text1"/>
          <w:sz w:val="28"/>
          <w:szCs w:val="28"/>
          <w:shd w:val="clear" w:color="auto" w:fill="FFFFFF"/>
        </w:rPr>
        <w:t>.</w:t>
      </w:r>
      <w:r w:rsidR="00A42699">
        <w:rPr>
          <w:rFonts w:ascii="Times New Roman" w:hAnsi="Times New Roman" w:cs="Times New Roman"/>
          <w:color w:val="000000" w:themeColor="text1"/>
          <w:sz w:val="28"/>
          <w:szCs w:val="28"/>
          <w:shd w:val="clear" w:color="auto" w:fill="FFFFFF"/>
        </w:rPr>
        <w:t xml:space="preserve"> Разницей между указанными видами вредя является то</w:t>
      </w:r>
      <w:r w:rsidR="00A42699" w:rsidRPr="00A42699">
        <w:rPr>
          <w:rFonts w:ascii="Times New Roman" w:hAnsi="Times New Roman" w:cs="Times New Roman"/>
          <w:color w:val="000000" w:themeColor="text1"/>
          <w:sz w:val="28"/>
          <w:szCs w:val="28"/>
          <w:shd w:val="clear" w:color="auto" w:fill="FFFFFF"/>
        </w:rPr>
        <w:t>,</w:t>
      </w:r>
      <w:r w:rsidR="00A42699">
        <w:rPr>
          <w:rFonts w:ascii="Times New Roman" w:hAnsi="Times New Roman" w:cs="Times New Roman"/>
          <w:color w:val="000000" w:themeColor="text1"/>
          <w:sz w:val="28"/>
          <w:szCs w:val="28"/>
          <w:shd w:val="clear" w:color="auto" w:fill="FFFFFF"/>
        </w:rPr>
        <w:t xml:space="preserve"> что экологический вред является более длительным</w:t>
      </w:r>
      <w:r w:rsidR="00A42699" w:rsidRPr="00A42699">
        <w:rPr>
          <w:rFonts w:ascii="Times New Roman" w:hAnsi="Times New Roman" w:cs="Times New Roman"/>
          <w:color w:val="000000" w:themeColor="text1"/>
          <w:sz w:val="28"/>
          <w:szCs w:val="28"/>
          <w:shd w:val="clear" w:color="auto" w:fill="FFFFFF"/>
        </w:rPr>
        <w:t>,</w:t>
      </w:r>
      <w:r w:rsidR="00A42699">
        <w:rPr>
          <w:rFonts w:ascii="Times New Roman" w:hAnsi="Times New Roman" w:cs="Times New Roman"/>
          <w:color w:val="000000" w:themeColor="text1"/>
          <w:sz w:val="28"/>
          <w:szCs w:val="28"/>
          <w:shd w:val="clear" w:color="auto" w:fill="FFFFFF"/>
        </w:rPr>
        <w:t xml:space="preserve"> и его последствия могут носить ужаснейший характер для окружающей среды</w:t>
      </w:r>
      <w:r w:rsidR="00A42699" w:rsidRPr="00A42699">
        <w:rPr>
          <w:rFonts w:ascii="Times New Roman" w:hAnsi="Times New Roman" w:cs="Times New Roman"/>
          <w:color w:val="000000" w:themeColor="text1"/>
          <w:sz w:val="28"/>
          <w:szCs w:val="28"/>
          <w:shd w:val="clear" w:color="auto" w:fill="FFFFFF"/>
        </w:rPr>
        <w:t>,</w:t>
      </w:r>
      <w:r w:rsidR="00A42699">
        <w:rPr>
          <w:rFonts w:ascii="Times New Roman" w:hAnsi="Times New Roman" w:cs="Times New Roman"/>
          <w:color w:val="000000" w:themeColor="text1"/>
          <w:sz w:val="28"/>
          <w:szCs w:val="28"/>
          <w:shd w:val="clear" w:color="auto" w:fill="FFFFFF"/>
        </w:rPr>
        <w:t xml:space="preserve"> что говорит о том</w:t>
      </w:r>
      <w:r w:rsidR="00A42699" w:rsidRPr="00A42699">
        <w:rPr>
          <w:rFonts w:ascii="Times New Roman" w:hAnsi="Times New Roman" w:cs="Times New Roman"/>
          <w:color w:val="000000" w:themeColor="text1"/>
          <w:sz w:val="28"/>
          <w:szCs w:val="28"/>
          <w:shd w:val="clear" w:color="auto" w:fill="FFFFFF"/>
        </w:rPr>
        <w:t>,</w:t>
      </w:r>
      <w:r w:rsidR="00A42699">
        <w:rPr>
          <w:rFonts w:ascii="Times New Roman" w:hAnsi="Times New Roman" w:cs="Times New Roman"/>
          <w:color w:val="000000" w:themeColor="text1"/>
          <w:sz w:val="28"/>
          <w:szCs w:val="28"/>
          <w:shd w:val="clear" w:color="auto" w:fill="FFFFFF"/>
        </w:rPr>
        <w:t xml:space="preserve"> что данный вид вреда не всегда можно перевести в денежную форму</w:t>
      </w:r>
      <w:r w:rsidR="00A42699" w:rsidRPr="00A42699">
        <w:rPr>
          <w:rFonts w:ascii="Times New Roman" w:hAnsi="Times New Roman" w:cs="Times New Roman"/>
          <w:color w:val="000000" w:themeColor="text1"/>
          <w:sz w:val="28"/>
          <w:szCs w:val="28"/>
          <w:shd w:val="clear" w:color="auto" w:fill="FFFFFF"/>
        </w:rPr>
        <w:t>,</w:t>
      </w:r>
      <w:r w:rsidR="00A42699">
        <w:rPr>
          <w:rFonts w:ascii="Times New Roman" w:hAnsi="Times New Roman" w:cs="Times New Roman"/>
          <w:color w:val="000000" w:themeColor="text1"/>
          <w:sz w:val="28"/>
          <w:szCs w:val="28"/>
          <w:shd w:val="clear" w:color="auto" w:fill="FFFFFF"/>
        </w:rPr>
        <w:t xml:space="preserve"> именно поэтому его предотвращение имеет основополагающее значение. </w:t>
      </w:r>
    </w:p>
    <w:p w14:paraId="28533506" w14:textId="1240825E" w:rsidR="00D02811" w:rsidRDefault="00D02811"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В соответствии с гражданско-правовой ответственностью за нарушение законодательства об охоте лицо возмещает нанесенный ущерб в соответствии с таксами и методиками исчисления ущерба</w:t>
      </w:r>
      <w:r w:rsidR="000C7DB9" w:rsidRPr="000C7DB9">
        <w:rPr>
          <w:rFonts w:ascii="Times New Roman" w:hAnsi="Times New Roman" w:cs="Times New Roman"/>
          <w:color w:val="000000" w:themeColor="text1"/>
          <w:sz w:val="28"/>
          <w:szCs w:val="28"/>
          <w:shd w:val="clear" w:color="auto" w:fill="FFFFFF"/>
        </w:rPr>
        <w:t>,</w:t>
      </w:r>
      <w:r w:rsidR="000C7DB9">
        <w:rPr>
          <w:rFonts w:ascii="Times New Roman" w:hAnsi="Times New Roman" w:cs="Times New Roman"/>
          <w:color w:val="000000" w:themeColor="text1"/>
          <w:sz w:val="28"/>
          <w:szCs w:val="28"/>
          <w:shd w:val="clear" w:color="auto" w:fill="FFFFFF"/>
        </w:rPr>
        <w:t xml:space="preserve"> которые регулируются нормативно-правовыми актами. В рамках данной работы таким актом является </w:t>
      </w:r>
      <w:r w:rsidR="00E2019A" w:rsidRPr="002A5548">
        <w:rPr>
          <w:rFonts w:ascii="Times New Roman" w:hAnsi="Times New Roman" w:cs="Times New Roman"/>
          <w:color w:val="000000" w:themeColor="text1"/>
          <w:sz w:val="28"/>
          <w:szCs w:val="28"/>
          <w:shd w:val="clear" w:color="auto" w:fill="FFFFFF"/>
        </w:rPr>
        <w:t>Приказ Минприроды РФ от 08.12.2011 № 948 «Об утверждении Методики исчисления размера вреда, причиненного охотничьим ресурсам»</w:t>
      </w:r>
      <w:r w:rsidR="00E2019A">
        <w:rPr>
          <w:rFonts w:ascii="Times New Roman" w:hAnsi="Times New Roman" w:cs="Times New Roman"/>
          <w:color w:val="000000" w:themeColor="text1"/>
          <w:sz w:val="28"/>
          <w:szCs w:val="28"/>
          <w:shd w:val="clear" w:color="auto" w:fill="FFFFFF"/>
        </w:rPr>
        <w:t>. В данном приказе предусмотрены соответствующие формулы по вычислению размера вреда</w:t>
      </w:r>
      <w:r w:rsidR="00E2019A" w:rsidRPr="00E2019A">
        <w:rPr>
          <w:rFonts w:ascii="Times New Roman" w:hAnsi="Times New Roman" w:cs="Times New Roman"/>
          <w:color w:val="000000" w:themeColor="text1"/>
          <w:sz w:val="28"/>
          <w:szCs w:val="28"/>
          <w:shd w:val="clear" w:color="auto" w:fill="FFFFFF"/>
        </w:rPr>
        <w:t>,</w:t>
      </w:r>
      <w:r w:rsidR="00E2019A">
        <w:rPr>
          <w:rFonts w:ascii="Times New Roman" w:hAnsi="Times New Roman" w:cs="Times New Roman"/>
          <w:color w:val="000000" w:themeColor="text1"/>
          <w:sz w:val="28"/>
          <w:szCs w:val="28"/>
          <w:shd w:val="clear" w:color="auto" w:fill="FFFFFF"/>
        </w:rPr>
        <w:t xml:space="preserve"> пояснение и расшифровка символов</w:t>
      </w:r>
      <w:r w:rsidR="00E2019A" w:rsidRPr="00E2019A">
        <w:rPr>
          <w:rFonts w:ascii="Times New Roman" w:hAnsi="Times New Roman" w:cs="Times New Roman"/>
          <w:color w:val="000000" w:themeColor="text1"/>
          <w:sz w:val="28"/>
          <w:szCs w:val="28"/>
          <w:shd w:val="clear" w:color="auto" w:fill="FFFFFF"/>
        </w:rPr>
        <w:t>,</w:t>
      </w:r>
      <w:r w:rsidR="00E2019A">
        <w:rPr>
          <w:rFonts w:ascii="Times New Roman" w:hAnsi="Times New Roman" w:cs="Times New Roman"/>
          <w:color w:val="000000" w:themeColor="text1"/>
          <w:sz w:val="28"/>
          <w:szCs w:val="28"/>
          <w:shd w:val="clear" w:color="auto" w:fill="FFFFFF"/>
        </w:rPr>
        <w:t xml:space="preserve"> таксы для исчисления размера вреда</w:t>
      </w:r>
      <w:r w:rsidR="00E2019A" w:rsidRPr="00E2019A">
        <w:rPr>
          <w:rFonts w:ascii="Times New Roman" w:hAnsi="Times New Roman" w:cs="Times New Roman"/>
          <w:color w:val="000000" w:themeColor="text1"/>
          <w:sz w:val="28"/>
          <w:szCs w:val="28"/>
          <w:shd w:val="clear" w:color="auto" w:fill="FFFFFF"/>
        </w:rPr>
        <w:t>,</w:t>
      </w:r>
      <w:r w:rsidR="00E2019A">
        <w:rPr>
          <w:rFonts w:ascii="Times New Roman" w:hAnsi="Times New Roman" w:cs="Times New Roman"/>
          <w:color w:val="000000" w:themeColor="text1"/>
          <w:sz w:val="28"/>
          <w:szCs w:val="28"/>
          <w:shd w:val="clear" w:color="auto" w:fill="FFFFFF"/>
        </w:rPr>
        <w:t xml:space="preserve"> причиненного охотничьими ресурсами для определенных видов охотничьих ресурсов. </w:t>
      </w:r>
    </w:p>
    <w:p w14:paraId="4B1BF32D" w14:textId="77777777" w:rsidR="0057516D" w:rsidRDefault="00B1041A"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Так как животное приравнивается к имуществу</w:t>
      </w:r>
      <w:r w:rsidRPr="00B1041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то и лицо</w:t>
      </w:r>
      <w:r w:rsidRPr="00B1041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которое причинило ему определенный вред</w:t>
      </w:r>
      <w:r w:rsidRPr="00B1041A">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понесет ответственность по общим правилам договорной и внедоговорной гражданско-правовой ответственности. </w:t>
      </w:r>
    </w:p>
    <w:p w14:paraId="4FD613E2" w14:textId="7C166F1D" w:rsidR="00B1041A" w:rsidRDefault="0057516D"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57516D">
        <w:rPr>
          <w:rFonts w:ascii="Times New Roman" w:hAnsi="Times New Roman" w:cs="Times New Roman"/>
          <w:color w:val="000000" w:themeColor="text1"/>
          <w:sz w:val="28"/>
          <w:szCs w:val="28"/>
          <w:shd w:val="clear" w:color="auto" w:fill="FFFFFF"/>
        </w:rPr>
        <w:t>Из статьи</w:t>
      </w:r>
      <w:r w:rsidR="00461EE9">
        <w:rPr>
          <w:rFonts w:ascii="Times New Roman" w:hAnsi="Times New Roman" w:cs="Times New Roman"/>
          <w:color w:val="000000" w:themeColor="text1"/>
          <w:sz w:val="28"/>
          <w:szCs w:val="28"/>
          <w:shd w:val="clear" w:color="auto" w:fill="FFFFFF"/>
        </w:rPr>
        <w:t xml:space="preserve"> </w:t>
      </w:r>
      <w:proofErr w:type="gramStart"/>
      <w:r w:rsidR="00461EE9">
        <w:rPr>
          <w:rFonts w:ascii="Times New Roman" w:hAnsi="Times New Roman" w:cs="Times New Roman"/>
          <w:color w:val="000000" w:themeColor="text1"/>
          <w:sz w:val="28"/>
          <w:szCs w:val="28"/>
          <w:shd w:val="clear" w:color="auto" w:fill="FFFFFF"/>
        </w:rPr>
        <w:t>В.И.</w:t>
      </w:r>
      <w:proofErr w:type="gramEnd"/>
      <w:r w:rsidR="00461EE9">
        <w:rPr>
          <w:rFonts w:ascii="Times New Roman" w:hAnsi="Times New Roman" w:cs="Times New Roman"/>
          <w:color w:val="000000" w:themeColor="text1"/>
          <w:sz w:val="28"/>
          <w:szCs w:val="28"/>
          <w:shd w:val="clear" w:color="auto" w:fill="FFFFFF"/>
        </w:rPr>
        <w:t xml:space="preserve"> Романова</w:t>
      </w:r>
      <w:r w:rsidRPr="0057516D">
        <w:rPr>
          <w:rFonts w:ascii="Times New Roman" w:hAnsi="Times New Roman" w:cs="Times New Roman"/>
          <w:color w:val="000000" w:themeColor="text1"/>
          <w:sz w:val="28"/>
          <w:szCs w:val="28"/>
          <w:shd w:val="clear" w:color="auto" w:fill="FFFFFF"/>
        </w:rPr>
        <w:t xml:space="preserve"> следует, что «к договорной ответственности относится </w:t>
      </w:r>
      <w:r w:rsidRPr="0057516D">
        <w:rPr>
          <w:rFonts w:ascii="Times New Roman" w:hAnsi="Times New Roman" w:cs="Times New Roman"/>
          <w:sz w:val="28"/>
          <w:szCs w:val="28"/>
        </w:rPr>
        <w:t>возложение обязанности возмещения вреда на пользователей животным миром в связи с нарушением или ненадлежащим исполнением ими условий договора о предоставлении территорий, акваторий для осуществления пользования животным миром и долгосрочных лицензий</w:t>
      </w:r>
      <w:r>
        <w:rPr>
          <w:rFonts w:ascii="Times New Roman" w:hAnsi="Times New Roman" w:cs="Times New Roman"/>
          <w:sz w:val="28"/>
          <w:szCs w:val="28"/>
        </w:rPr>
        <w:t>»</w:t>
      </w:r>
      <w:r w:rsidR="001F65DA">
        <w:rPr>
          <w:rStyle w:val="a5"/>
          <w:rFonts w:ascii="Times New Roman" w:hAnsi="Times New Roman" w:cs="Times New Roman"/>
          <w:sz w:val="28"/>
          <w:szCs w:val="28"/>
        </w:rPr>
        <w:footnoteReference w:id="22"/>
      </w:r>
      <w:r w:rsidRPr="0057516D">
        <w:rPr>
          <w:rFonts w:ascii="Times New Roman" w:hAnsi="Times New Roman" w:cs="Times New Roman"/>
          <w:sz w:val="28"/>
          <w:szCs w:val="28"/>
        </w:rPr>
        <w:t xml:space="preserve">. </w:t>
      </w:r>
      <w:r w:rsidR="00B1041A" w:rsidRPr="0057516D">
        <w:rPr>
          <w:rFonts w:ascii="Times New Roman" w:hAnsi="Times New Roman" w:cs="Times New Roman"/>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То есть к субъектам данной гражданско-правовой ответственности будут относиться юридические лица</w:t>
      </w:r>
      <w:r w:rsidRPr="0057516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а именно владельцы охотничьих хозяйств</w:t>
      </w:r>
      <w:r w:rsidRPr="0057516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охотничьих общества и др. Следовательно</w:t>
      </w:r>
      <w:r w:rsidRPr="0057516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данный вид ответственности будет регулироваться в соответствии с главой 25 ГК РФ «Ответственность за нарушение обязательств».</w:t>
      </w:r>
    </w:p>
    <w:p w14:paraId="4005051B" w14:textId="2094BADE" w:rsidR="0057516D" w:rsidRDefault="0057516D"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Соответственно внедоговорная гражданско-правовая ответственность регулируется главой 59 ГК РФ</w:t>
      </w:r>
      <w:r w:rsidRPr="0057516D">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в первую очередь ст. 1064 где закреплены общие основания ответственности за причинение вреда. </w:t>
      </w:r>
    </w:p>
    <w:p w14:paraId="04D19405" w14:textId="5BB598E8" w:rsidR="001F65DA" w:rsidRDefault="005E2A43"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lastRenderedPageBreak/>
        <w:t>Обращаясь к самому наказанию в рамках гражданско-правовой ответственности</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необходимо сделать несколько разъяснений. Так</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из смысла ст. 1102 и 1105 ГК РФ следует</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что помимо возмещения ущерба</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причиненного незаконным добыванием объектов охотничьей деятельности</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субъект подлежит взысканию</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как неосновательное обогащение</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в размере стоимости незаконно добытой продукции</w:t>
      </w:r>
      <w:r w:rsidRPr="005E2A43">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которая исчисляется по рыночным ценам.</w:t>
      </w:r>
      <w:r w:rsidR="00ED3DA4">
        <w:rPr>
          <w:rFonts w:ascii="Times New Roman" w:hAnsi="Times New Roman" w:cs="Times New Roman"/>
          <w:color w:val="000000" w:themeColor="text1"/>
          <w:sz w:val="28"/>
          <w:szCs w:val="28"/>
          <w:shd w:val="clear" w:color="auto" w:fill="FFFFFF"/>
        </w:rPr>
        <w:t xml:space="preserve"> При этом сумма</w:t>
      </w:r>
      <w:r w:rsidR="00ED3DA4" w:rsidRPr="00ED3DA4">
        <w:rPr>
          <w:rFonts w:ascii="Times New Roman" w:hAnsi="Times New Roman" w:cs="Times New Roman"/>
          <w:color w:val="000000" w:themeColor="text1"/>
          <w:sz w:val="28"/>
          <w:szCs w:val="28"/>
          <w:shd w:val="clear" w:color="auto" w:fill="FFFFFF"/>
        </w:rPr>
        <w:t>,</w:t>
      </w:r>
      <w:r w:rsidR="00ED3DA4">
        <w:rPr>
          <w:rFonts w:ascii="Times New Roman" w:hAnsi="Times New Roman" w:cs="Times New Roman"/>
          <w:color w:val="000000" w:themeColor="text1"/>
          <w:sz w:val="28"/>
          <w:szCs w:val="28"/>
          <w:shd w:val="clear" w:color="auto" w:fill="FFFFFF"/>
        </w:rPr>
        <w:t xml:space="preserve"> вырученная от реализации незаконно добытой продукции</w:t>
      </w:r>
      <w:r w:rsidR="00ED3DA4" w:rsidRPr="00ED3DA4">
        <w:rPr>
          <w:rFonts w:ascii="Times New Roman" w:hAnsi="Times New Roman" w:cs="Times New Roman"/>
          <w:color w:val="000000" w:themeColor="text1"/>
          <w:sz w:val="28"/>
          <w:szCs w:val="28"/>
          <w:shd w:val="clear" w:color="auto" w:fill="FFFFFF"/>
        </w:rPr>
        <w:t>,</w:t>
      </w:r>
      <w:r w:rsidR="00ED3DA4">
        <w:rPr>
          <w:rFonts w:ascii="Times New Roman" w:hAnsi="Times New Roman" w:cs="Times New Roman"/>
          <w:color w:val="000000" w:themeColor="text1"/>
          <w:sz w:val="28"/>
          <w:szCs w:val="28"/>
          <w:shd w:val="clear" w:color="auto" w:fill="FFFFFF"/>
        </w:rPr>
        <w:t xml:space="preserve"> зачету в счет возмещения ущерба не подлежит.   </w:t>
      </w:r>
    </w:p>
    <w:p w14:paraId="3CE5A6C4" w14:textId="77777777" w:rsidR="00C35B20" w:rsidRDefault="00ED3DA4"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В тех случаях</w:t>
      </w:r>
      <w:r w:rsidRPr="00ED3DA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когда вред объекту охоты причиняется путем совершения лицом общественно-опасного деяния</w:t>
      </w:r>
      <w:r w:rsidRPr="00ED3DA4">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предусмотренного ст. 258 УК РФ</w:t>
      </w:r>
      <w:r w:rsidR="00C35B20" w:rsidRPr="00C35B20">
        <w:rPr>
          <w:rFonts w:ascii="Times New Roman" w:hAnsi="Times New Roman" w:cs="Times New Roman"/>
          <w:color w:val="000000" w:themeColor="text1"/>
          <w:sz w:val="28"/>
          <w:szCs w:val="28"/>
          <w:shd w:val="clear" w:color="auto" w:fill="FFFFFF"/>
        </w:rPr>
        <w:t>,</w:t>
      </w:r>
      <w:r w:rsidR="00C35B20">
        <w:rPr>
          <w:rFonts w:ascii="Times New Roman" w:hAnsi="Times New Roman" w:cs="Times New Roman"/>
          <w:color w:val="000000" w:themeColor="text1"/>
          <w:sz w:val="28"/>
          <w:szCs w:val="28"/>
          <w:shd w:val="clear" w:color="auto" w:fill="FFFFFF"/>
        </w:rPr>
        <w:t xml:space="preserve"> гражданский иск о возмещении причиненного ущерба рассматривается судом в производстве уголовного дела. Гражданским истцом в данном уголовном деле будет признаваться соответствующий государственный орган в области охраны окружающей природной среды. Соответственно рассмотрим на судебной практике один из таких примеров. </w:t>
      </w:r>
    </w:p>
    <w:p w14:paraId="60B7ECE6" w14:textId="58F7BAED" w:rsidR="00ED3DA4" w:rsidRDefault="003762BD" w:rsidP="00B71946">
      <w:pPr>
        <w:shd w:val="clear" w:color="auto" w:fill="FFFFFF"/>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themeColor="text1"/>
          <w:sz w:val="28"/>
          <w:szCs w:val="28"/>
          <w:shd w:val="clear" w:color="auto" w:fill="FFFFFF"/>
        </w:rPr>
        <w:t>Третьяковский районный суд Алтайского края</w:t>
      </w:r>
      <w:r w:rsidR="00E322DE">
        <w:rPr>
          <w:rStyle w:val="a5"/>
          <w:rFonts w:ascii="Times New Roman" w:hAnsi="Times New Roman" w:cs="Times New Roman"/>
          <w:color w:val="000000" w:themeColor="text1"/>
          <w:sz w:val="28"/>
          <w:szCs w:val="28"/>
          <w:shd w:val="clear" w:color="auto" w:fill="FFFFFF"/>
        </w:rPr>
        <w:footnoteReference w:id="23"/>
      </w:r>
      <w:r>
        <w:rPr>
          <w:rFonts w:ascii="Times New Roman" w:hAnsi="Times New Roman" w:cs="Times New Roman"/>
          <w:color w:val="000000" w:themeColor="text1"/>
          <w:sz w:val="28"/>
          <w:szCs w:val="28"/>
          <w:shd w:val="clear" w:color="auto" w:fill="FFFFFF"/>
        </w:rPr>
        <w:t xml:space="preserve"> с участием представителя потерпевшего (гражданского истца)</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рассмотрев в открытом судебном заседании в особом порядке материалы уголовного дела в отношении Тетерина </w:t>
      </w:r>
      <w:proofErr w:type="gramStart"/>
      <w:r w:rsidR="00740778">
        <w:rPr>
          <w:rFonts w:ascii="Times New Roman" w:hAnsi="Times New Roman" w:cs="Times New Roman"/>
          <w:color w:val="000000" w:themeColor="text1"/>
          <w:sz w:val="28"/>
          <w:szCs w:val="28"/>
          <w:shd w:val="clear" w:color="auto" w:fill="FFFFFF"/>
        </w:rPr>
        <w:t>А.А.</w:t>
      </w:r>
      <w:proofErr w:type="gramEnd"/>
      <w:r w:rsidR="00740778">
        <w:rPr>
          <w:rFonts w:ascii="Times New Roman" w:hAnsi="Times New Roman" w:cs="Times New Roman"/>
          <w:color w:val="000000" w:themeColor="text1"/>
          <w:sz w:val="28"/>
          <w:szCs w:val="28"/>
          <w:shd w:val="clear" w:color="auto" w:fill="FFFFFF"/>
        </w:rPr>
        <w:t xml:space="preserve"> и Тетерина А.В. обвиняемых в совершении преступления</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предусмотренного ч.2 ст.258 УК РФ. Из обстоятельств дела следует</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что Тетерин А.А. и Тетерин </w:t>
      </w:r>
      <w:r w:rsidR="00C35B20">
        <w:rPr>
          <w:rFonts w:ascii="Times New Roman" w:hAnsi="Times New Roman" w:cs="Times New Roman"/>
          <w:color w:val="000000" w:themeColor="text1"/>
          <w:sz w:val="28"/>
          <w:szCs w:val="28"/>
          <w:shd w:val="clear" w:color="auto" w:fill="FFFFFF"/>
        </w:rPr>
        <w:t xml:space="preserve"> </w:t>
      </w:r>
      <w:r w:rsidR="00740778">
        <w:rPr>
          <w:rFonts w:ascii="Times New Roman" w:hAnsi="Times New Roman" w:cs="Times New Roman"/>
          <w:color w:val="000000" w:themeColor="text1"/>
          <w:sz w:val="28"/>
          <w:szCs w:val="28"/>
          <w:shd w:val="clear" w:color="auto" w:fill="FFFFFF"/>
        </w:rPr>
        <w:t>А.В. образуя группу лиц по предварительному сговору</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с применение механического транспортного средства – снегохода</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используя тактику преследования животного при охоте</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выгнали дикое животное – лося из лесонасаждения на открытое пространство</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из имеющегося у них охотничьего огнестрельного оружия</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умышленно поразили лося одним выстрелом</w:t>
      </w:r>
      <w:r w:rsidR="00740778" w:rsidRPr="00740778">
        <w:rPr>
          <w:rFonts w:ascii="Times New Roman" w:hAnsi="Times New Roman" w:cs="Times New Roman"/>
          <w:color w:val="000000" w:themeColor="text1"/>
          <w:sz w:val="28"/>
          <w:szCs w:val="28"/>
          <w:shd w:val="clear" w:color="auto" w:fill="FFFFFF"/>
        </w:rPr>
        <w:t>,</w:t>
      </w:r>
      <w:r w:rsidR="00740778">
        <w:rPr>
          <w:rFonts w:ascii="Times New Roman" w:hAnsi="Times New Roman" w:cs="Times New Roman"/>
          <w:color w:val="000000" w:themeColor="text1"/>
          <w:sz w:val="28"/>
          <w:szCs w:val="28"/>
          <w:shd w:val="clear" w:color="auto" w:fill="FFFFFF"/>
        </w:rPr>
        <w:t xml:space="preserve"> от чего животное погибло</w:t>
      </w:r>
      <w:r w:rsidR="007B5DEA" w:rsidRPr="007B5DEA">
        <w:rPr>
          <w:rFonts w:ascii="Times New Roman" w:hAnsi="Times New Roman" w:cs="Times New Roman"/>
          <w:color w:val="000000" w:themeColor="text1"/>
          <w:sz w:val="28"/>
          <w:szCs w:val="28"/>
          <w:shd w:val="clear" w:color="auto" w:fill="FFFFFF"/>
        </w:rPr>
        <w:t>,</w:t>
      </w:r>
      <w:r w:rsidR="007B5DEA">
        <w:rPr>
          <w:rFonts w:ascii="Times New Roman" w:hAnsi="Times New Roman" w:cs="Times New Roman"/>
          <w:color w:val="000000" w:themeColor="text1"/>
          <w:sz w:val="28"/>
          <w:szCs w:val="28"/>
          <w:shd w:val="clear" w:color="auto" w:fill="FFFFFF"/>
        </w:rPr>
        <w:t xml:space="preserve"> впоследствии разделав тушу</w:t>
      </w:r>
      <w:r w:rsidR="007B5DEA" w:rsidRPr="007B5DEA">
        <w:rPr>
          <w:rFonts w:ascii="Times New Roman" w:hAnsi="Times New Roman" w:cs="Times New Roman"/>
          <w:color w:val="000000" w:themeColor="text1"/>
          <w:sz w:val="28"/>
          <w:szCs w:val="28"/>
          <w:shd w:val="clear" w:color="auto" w:fill="FFFFFF"/>
        </w:rPr>
        <w:t>,</w:t>
      </w:r>
      <w:r w:rsidR="007B5DEA">
        <w:rPr>
          <w:rFonts w:ascii="Times New Roman" w:hAnsi="Times New Roman" w:cs="Times New Roman"/>
          <w:color w:val="000000" w:themeColor="text1"/>
          <w:sz w:val="28"/>
          <w:szCs w:val="28"/>
          <w:shd w:val="clear" w:color="auto" w:fill="FFFFFF"/>
        </w:rPr>
        <w:t xml:space="preserve"> указанного животного</w:t>
      </w:r>
      <w:r w:rsidR="007B5DEA" w:rsidRPr="007B5DEA">
        <w:rPr>
          <w:rFonts w:ascii="Times New Roman" w:hAnsi="Times New Roman" w:cs="Times New Roman"/>
          <w:color w:val="000000" w:themeColor="text1"/>
          <w:sz w:val="28"/>
          <w:szCs w:val="28"/>
          <w:shd w:val="clear" w:color="auto" w:fill="FFFFFF"/>
        </w:rPr>
        <w:t>,</w:t>
      </w:r>
      <w:r w:rsidR="007B5DEA">
        <w:rPr>
          <w:rFonts w:ascii="Times New Roman" w:hAnsi="Times New Roman" w:cs="Times New Roman"/>
          <w:color w:val="000000" w:themeColor="text1"/>
          <w:sz w:val="28"/>
          <w:szCs w:val="28"/>
          <w:shd w:val="clear" w:color="auto" w:fill="FFFFFF"/>
        </w:rPr>
        <w:t xml:space="preserve"> обвиняемые отвезли мясо по адресам. </w:t>
      </w:r>
      <w:r w:rsidR="00740778">
        <w:rPr>
          <w:rFonts w:ascii="Times New Roman" w:hAnsi="Times New Roman" w:cs="Times New Roman"/>
          <w:color w:val="000000" w:themeColor="text1"/>
          <w:sz w:val="28"/>
          <w:szCs w:val="28"/>
          <w:shd w:val="clear" w:color="auto" w:fill="FFFFFF"/>
        </w:rPr>
        <w:t xml:space="preserve"> </w:t>
      </w:r>
      <w:r w:rsidR="006969E6" w:rsidRPr="006969E6">
        <w:rPr>
          <w:rFonts w:ascii="Times New Roman" w:hAnsi="Times New Roman" w:cs="Times New Roman"/>
          <w:color w:val="000000"/>
          <w:sz w:val="28"/>
          <w:szCs w:val="28"/>
          <w:shd w:val="clear" w:color="auto" w:fill="FFFFFF"/>
        </w:rPr>
        <w:t xml:space="preserve">По делу прокурором Третьяковского района в интересах Российской </w:t>
      </w:r>
      <w:r w:rsidR="006969E6" w:rsidRPr="006969E6">
        <w:rPr>
          <w:rFonts w:ascii="Times New Roman" w:hAnsi="Times New Roman" w:cs="Times New Roman"/>
          <w:color w:val="000000"/>
          <w:sz w:val="28"/>
          <w:szCs w:val="28"/>
          <w:shd w:val="clear" w:color="auto" w:fill="FFFFFF"/>
        </w:rPr>
        <w:lastRenderedPageBreak/>
        <w:t xml:space="preserve">Федерации в лице Управления охотничьего хозяйства Министерства природных ресурсов и экологии Алтайского края заявлен гражданский иск о взыскании с Тетерина А.А., Тетерина А.В. имущественного ущерба, причиненного незаконной добычей одной особи самца лося, </w:t>
      </w:r>
      <w:r w:rsidR="006969E6">
        <w:rPr>
          <w:rFonts w:ascii="Times New Roman" w:hAnsi="Times New Roman" w:cs="Times New Roman"/>
          <w:color w:val="000000"/>
          <w:sz w:val="28"/>
          <w:szCs w:val="28"/>
          <w:shd w:val="clear" w:color="auto" w:fill="FFFFFF"/>
        </w:rPr>
        <w:t xml:space="preserve">в определенной сумме </w:t>
      </w:r>
      <w:r w:rsidR="006969E6" w:rsidRPr="006969E6">
        <w:rPr>
          <w:rFonts w:ascii="Times New Roman" w:hAnsi="Times New Roman" w:cs="Times New Roman"/>
          <w:color w:val="000000"/>
          <w:sz w:val="28"/>
          <w:szCs w:val="28"/>
          <w:shd w:val="clear" w:color="auto" w:fill="FFFFFF"/>
        </w:rPr>
        <w:t>в солидарном порядке.</w:t>
      </w:r>
      <w:r w:rsidR="005E4570">
        <w:rPr>
          <w:rFonts w:ascii="Times New Roman" w:hAnsi="Times New Roman" w:cs="Times New Roman"/>
          <w:color w:val="000000"/>
          <w:sz w:val="28"/>
          <w:szCs w:val="28"/>
          <w:shd w:val="clear" w:color="auto" w:fill="FFFFFF"/>
        </w:rPr>
        <w:t xml:space="preserve"> Приговором суда было вынесено о взыскании в солидарном порядке с Тетерина </w:t>
      </w:r>
      <w:proofErr w:type="gramStart"/>
      <w:r w:rsidR="005E4570">
        <w:rPr>
          <w:rFonts w:ascii="Times New Roman" w:hAnsi="Times New Roman" w:cs="Times New Roman"/>
          <w:color w:val="000000"/>
          <w:sz w:val="28"/>
          <w:szCs w:val="28"/>
          <w:shd w:val="clear" w:color="auto" w:fill="FFFFFF"/>
        </w:rPr>
        <w:t>А.А.</w:t>
      </w:r>
      <w:proofErr w:type="gramEnd"/>
      <w:r w:rsidR="005E4570" w:rsidRPr="005E4570">
        <w:rPr>
          <w:rFonts w:ascii="Times New Roman" w:hAnsi="Times New Roman" w:cs="Times New Roman"/>
          <w:color w:val="000000"/>
          <w:sz w:val="28"/>
          <w:szCs w:val="28"/>
          <w:shd w:val="clear" w:color="auto" w:fill="FFFFFF"/>
        </w:rPr>
        <w:t>,</w:t>
      </w:r>
      <w:r w:rsidR="005E4570">
        <w:rPr>
          <w:rFonts w:ascii="Times New Roman" w:hAnsi="Times New Roman" w:cs="Times New Roman"/>
          <w:color w:val="000000"/>
          <w:sz w:val="28"/>
          <w:szCs w:val="28"/>
          <w:shd w:val="clear" w:color="auto" w:fill="FFFFFF"/>
        </w:rPr>
        <w:t xml:space="preserve"> Тетерина А.В. в пользу Управления охотничьего </w:t>
      </w:r>
      <w:r w:rsidR="005E4570" w:rsidRPr="005E4570">
        <w:rPr>
          <w:rFonts w:ascii="Times New Roman" w:hAnsi="Times New Roman" w:cs="Times New Roman"/>
          <w:color w:val="000000"/>
          <w:sz w:val="28"/>
          <w:szCs w:val="28"/>
          <w:shd w:val="clear" w:color="auto" w:fill="FFFFFF"/>
        </w:rPr>
        <w:t>хозяйства Министерства природных ресурсов и экологии Алтайского края имущественный ущерб, причиненный незаконной добычей одной особи самца лося</w:t>
      </w:r>
      <w:r w:rsidR="005E4570">
        <w:rPr>
          <w:rFonts w:ascii="Times New Roman" w:hAnsi="Times New Roman" w:cs="Times New Roman"/>
          <w:color w:val="000000"/>
          <w:sz w:val="28"/>
          <w:szCs w:val="28"/>
          <w:shd w:val="clear" w:color="auto" w:fill="FFFFFF"/>
        </w:rPr>
        <w:t>.</w:t>
      </w:r>
    </w:p>
    <w:p w14:paraId="451F7992" w14:textId="33821345" w:rsidR="007F405F" w:rsidRPr="007F405F" w:rsidRDefault="007F405F" w:rsidP="007F405F">
      <w:pPr>
        <w:shd w:val="clear" w:color="auto" w:fill="FFFFFF"/>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Таким образом</w:t>
      </w:r>
      <w:r w:rsidRPr="007F40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гражданско-правовая ответственность за нарушение законодательства об охоте регулируется общими правила по возмещению причиненного вреда</w:t>
      </w:r>
      <w:r w:rsidRPr="007F40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которая в своей сущности представляет собой материальные взыскания с лица</w:t>
      </w:r>
      <w:r w:rsidRPr="007F40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причинившего вред объекту охотничьей деятельности из-за чего были причинены убытки соответствующему государственному органу. </w:t>
      </w:r>
    </w:p>
    <w:p w14:paraId="7B6EC156" w14:textId="77777777" w:rsidR="00580F00" w:rsidRPr="005E4570" w:rsidRDefault="00580F00"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57054329" w14:textId="77777777" w:rsidR="00ED3DA4" w:rsidRPr="005E2A43" w:rsidRDefault="00ED3DA4"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6B0E59B7" w14:textId="77777777" w:rsidR="001F65DA" w:rsidRDefault="001F65DA"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0BD864EF" w14:textId="77777777" w:rsidR="00461EE9" w:rsidRPr="0057516D" w:rsidRDefault="00461EE9"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103FCDEF" w14:textId="77777777" w:rsidR="0057516D" w:rsidRPr="0057516D" w:rsidRDefault="0057516D"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69130C91" w14:textId="77777777" w:rsidR="00B1041A" w:rsidRPr="00B1041A" w:rsidRDefault="00B1041A"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5C62E607" w14:textId="77777777" w:rsidR="00E2019A" w:rsidRDefault="00E2019A" w:rsidP="00B71946">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0223E5F6" w14:textId="77777777" w:rsidR="00652AFF" w:rsidRDefault="00652AFF" w:rsidP="00692701">
      <w:pPr>
        <w:shd w:val="clear" w:color="auto" w:fill="FFFFFF"/>
        <w:spacing w:line="360" w:lineRule="auto"/>
        <w:rPr>
          <w:rFonts w:ascii="Times New Roman" w:hAnsi="Times New Roman" w:cs="Times New Roman"/>
          <w:color w:val="000000" w:themeColor="text1"/>
          <w:sz w:val="28"/>
          <w:szCs w:val="28"/>
          <w:shd w:val="clear" w:color="auto" w:fill="FFFFFF"/>
        </w:rPr>
      </w:pPr>
    </w:p>
    <w:p w14:paraId="0F09B259" w14:textId="77777777" w:rsidR="003B5358" w:rsidRDefault="003B5358" w:rsidP="00F135D7">
      <w:pPr>
        <w:shd w:val="clear" w:color="auto" w:fill="FFFFFF"/>
        <w:spacing w:line="360" w:lineRule="auto"/>
        <w:ind w:firstLine="709"/>
        <w:jc w:val="center"/>
        <w:rPr>
          <w:rFonts w:ascii="Times New Roman" w:hAnsi="Times New Roman" w:cs="Times New Roman"/>
          <w:color w:val="000000" w:themeColor="text1"/>
          <w:sz w:val="28"/>
          <w:szCs w:val="28"/>
          <w:shd w:val="clear" w:color="auto" w:fill="FFFFFF"/>
        </w:rPr>
      </w:pPr>
    </w:p>
    <w:p w14:paraId="15CD0013" w14:textId="77777777" w:rsidR="003B5358" w:rsidRDefault="003B5358" w:rsidP="00F135D7">
      <w:pPr>
        <w:shd w:val="clear" w:color="auto" w:fill="FFFFFF"/>
        <w:spacing w:line="360" w:lineRule="auto"/>
        <w:ind w:firstLine="709"/>
        <w:jc w:val="center"/>
        <w:rPr>
          <w:rFonts w:ascii="Times New Roman" w:hAnsi="Times New Roman" w:cs="Times New Roman"/>
          <w:color w:val="000000" w:themeColor="text1"/>
          <w:sz w:val="28"/>
          <w:szCs w:val="28"/>
          <w:shd w:val="clear" w:color="auto" w:fill="FFFFFF"/>
        </w:rPr>
      </w:pPr>
    </w:p>
    <w:p w14:paraId="346D3A33" w14:textId="77777777" w:rsidR="003B5358" w:rsidRDefault="003B5358" w:rsidP="00F135D7">
      <w:pPr>
        <w:shd w:val="clear" w:color="auto" w:fill="FFFFFF"/>
        <w:spacing w:line="360" w:lineRule="auto"/>
        <w:ind w:firstLine="709"/>
        <w:jc w:val="center"/>
        <w:rPr>
          <w:rFonts w:ascii="Times New Roman" w:hAnsi="Times New Roman" w:cs="Times New Roman"/>
          <w:color w:val="000000" w:themeColor="text1"/>
          <w:sz w:val="28"/>
          <w:szCs w:val="28"/>
          <w:shd w:val="clear" w:color="auto" w:fill="FFFFFF"/>
        </w:rPr>
      </w:pPr>
    </w:p>
    <w:p w14:paraId="0482AB7C" w14:textId="74888542" w:rsidR="00F135D7" w:rsidRPr="002A5548" w:rsidRDefault="00F135D7" w:rsidP="00F135D7">
      <w:pPr>
        <w:shd w:val="clear" w:color="auto" w:fill="FFFFFF"/>
        <w:spacing w:line="360" w:lineRule="auto"/>
        <w:ind w:firstLine="709"/>
        <w:jc w:val="center"/>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lastRenderedPageBreak/>
        <w:t>ЗАКЛЮЧЕНИЕ</w:t>
      </w:r>
    </w:p>
    <w:p w14:paraId="0AA8DE1F" w14:textId="67FFD417" w:rsidR="00F135D7" w:rsidRPr="002A5548" w:rsidRDefault="00F135D7" w:rsidP="00F135D7">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Проанализировав </w:t>
      </w:r>
      <w:proofErr w:type="gramStart"/>
      <w:r w:rsidR="002B2598">
        <w:rPr>
          <w:rFonts w:ascii="Times New Roman" w:hAnsi="Times New Roman" w:cs="Times New Roman"/>
          <w:color w:val="000000" w:themeColor="text1"/>
          <w:sz w:val="28"/>
          <w:szCs w:val="28"/>
          <w:shd w:val="clear" w:color="auto" w:fill="FFFFFF"/>
        </w:rPr>
        <w:t>понятие</w:t>
      </w:r>
      <w:proofErr w:type="gramEnd"/>
      <w:r w:rsidR="002B2598">
        <w:rPr>
          <w:rFonts w:ascii="Times New Roman" w:hAnsi="Times New Roman" w:cs="Times New Roman"/>
          <w:color w:val="000000" w:themeColor="text1"/>
          <w:sz w:val="28"/>
          <w:szCs w:val="28"/>
          <w:shd w:val="clear" w:color="auto" w:fill="FFFFFF"/>
        </w:rPr>
        <w:t xml:space="preserve"> </w:t>
      </w:r>
      <w:r w:rsidRPr="002A5548">
        <w:rPr>
          <w:rFonts w:ascii="Times New Roman" w:hAnsi="Times New Roman" w:cs="Times New Roman"/>
          <w:color w:val="000000" w:themeColor="text1"/>
          <w:sz w:val="28"/>
          <w:szCs w:val="28"/>
          <w:shd w:val="clear" w:color="auto" w:fill="FFFFFF"/>
        </w:rPr>
        <w:t>«охота»</w:t>
      </w:r>
      <w:r w:rsidR="00BC4A78" w:rsidRPr="00BC4A78">
        <w:rPr>
          <w:rFonts w:ascii="Times New Roman" w:hAnsi="Times New Roman" w:cs="Times New Roman"/>
          <w:color w:val="000000" w:themeColor="text1"/>
          <w:sz w:val="28"/>
          <w:szCs w:val="28"/>
          <w:shd w:val="clear" w:color="auto" w:fill="FFFFFF"/>
        </w:rPr>
        <w:t>,</w:t>
      </w:r>
      <w:r w:rsidR="00BC4A78">
        <w:rPr>
          <w:rFonts w:ascii="Times New Roman" w:hAnsi="Times New Roman" w:cs="Times New Roman"/>
          <w:color w:val="000000" w:themeColor="text1"/>
          <w:sz w:val="28"/>
          <w:szCs w:val="28"/>
          <w:shd w:val="clear" w:color="auto" w:fill="FFFFFF"/>
        </w:rPr>
        <w:t xml:space="preserve"> </w:t>
      </w:r>
      <w:r w:rsidRPr="002A5548">
        <w:rPr>
          <w:rFonts w:ascii="Times New Roman" w:hAnsi="Times New Roman" w:cs="Times New Roman"/>
          <w:color w:val="000000" w:themeColor="text1"/>
          <w:sz w:val="28"/>
          <w:szCs w:val="28"/>
          <w:shd w:val="clear" w:color="auto" w:fill="FFFFFF"/>
        </w:rPr>
        <w:t>а также охарактеризовав, уголовную</w:t>
      </w:r>
      <w:r w:rsidR="002B2598" w:rsidRPr="002B2598">
        <w:rPr>
          <w:rFonts w:ascii="Times New Roman" w:hAnsi="Times New Roman" w:cs="Times New Roman"/>
          <w:color w:val="000000" w:themeColor="text1"/>
          <w:sz w:val="28"/>
          <w:szCs w:val="28"/>
          <w:shd w:val="clear" w:color="auto" w:fill="FFFFFF"/>
        </w:rPr>
        <w:t>,</w:t>
      </w:r>
      <w:r w:rsidRPr="002A5548">
        <w:rPr>
          <w:rFonts w:ascii="Times New Roman" w:hAnsi="Times New Roman" w:cs="Times New Roman"/>
          <w:color w:val="000000" w:themeColor="text1"/>
          <w:sz w:val="28"/>
          <w:szCs w:val="28"/>
          <w:shd w:val="clear" w:color="auto" w:fill="FFFFFF"/>
        </w:rPr>
        <w:t xml:space="preserve"> административную</w:t>
      </w:r>
      <w:r w:rsidR="002B2598">
        <w:rPr>
          <w:rFonts w:ascii="Times New Roman" w:hAnsi="Times New Roman" w:cs="Times New Roman"/>
          <w:color w:val="000000" w:themeColor="text1"/>
          <w:sz w:val="28"/>
          <w:szCs w:val="28"/>
          <w:shd w:val="clear" w:color="auto" w:fill="FFFFFF"/>
        </w:rPr>
        <w:t xml:space="preserve"> и гражданско-правовую</w:t>
      </w:r>
      <w:r w:rsidRPr="002A5548">
        <w:rPr>
          <w:rFonts w:ascii="Times New Roman" w:hAnsi="Times New Roman" w:cs="Times New Roman"/>
          <w:color w:val="000000" w:themeColor="text1"/>
          <w:sz w:val="28"/>
          <w:szCs w:val="28"/>
          <w:shd w:val="clear" w:color="auto" w:fill="FFFFFF"/>
        </w:rPr>
        <w:t xml:space="preserve"> ответственность за нарушение действующего законодательства в области охотничьей деятельности </w:t>
      </w:r>
      <w:r w:rsidR="002F15D8" w:rsidRPr="002A5548">
        <w:rPr>
          <w:rFonts w:ascii="Times New Roman" w:hAnsi="Times New Roman" w:cs="Times New Roman"/>
          <w:color w:val="000000" w:themeColor="text1"/>
          <w:sz w:val="28"/>
          <w:szCs w:val="28"/>
          <w:shd w:val="clear" w:color="auto" w:fill="FFFFFF"/>
        </w:rPr>
        <w:t xml:space="preserve">подведем общие итоги по данному вопросу. </w:t>
      </w:r>
    </w:p>
    <w:p w14:paraId="17EFE18D" w14:textId="5D1ACCC1" w:rsidR="002F15D8" w:rsidRPr="002A5548" w:rsidRDefault="002F15D8" w:rsidP="002B2598">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На наш взгляд, легальное определение понятия «охота», закрепленное в действующем Федеральном законе № 209 от 24.07.2009 не раскрывает всю сущность своего содержания, создавая ложное представление, что приводит к заблуждению при его толковании. Особенно это касается отрасли уголовного и административного права.</w:t>
      </w:r>
      <w:r w:rsidR="002B2598">
        <w:rPr>
          <w:rFonts w:ascii="Times New Roman" w:hAnsi="Times New Roman" w:cs="Times New Roman"/>
          <w:color w:val="000000" w:themeColor="text1"/>
          <w:sz w:val="28"/>
          <w:szCs w:val="28"/>
          <w:shd w:val="clear" w:color="auto" w:fill="FFFFFF"/>
        </w:rPr>
        <w:t xml:space="preserve"> </w:t>
      </w:r>
      <w:r w:rsidRPr="002A5548">
        <w:rPr>
          <w:rFonts w:ascii="Times New Roman" w:hAnsi="Times New Roman" w:cs="Times New Roman"/>
          <w:color w:val="000000" w:themeColor="text1"/>
          <w:sz w:val="28"/>
          <w:szCs w:val="28"/>
          <w:shd w:val="clear" w:color="auto" w:fill="FFFFFF"/>
        </w:rPr>
        <w:t xml:space="preserve">Именно поэтому легальное определение понятия «охота» требует внесения соответствующих изменений. Соответственно, проанализировав каждое вышеперечисленное определение понятия «охота» и выделив недостающие элементы, необходимо составить единое, отвечающее всем требованиям и раскрывающее сущность данного термина определение.  </w:t>
      </w:r>
    </w:p>
    <w:p w14:paraId="68ACA27B" w14:textId="22AC5A30" w:rsidR="002F15D8" w:rsidRDefault="002F15D8" w:rsidP="002F15D8">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 xml:space="preserve">Охота – разрешенная законом деятельность человека, являющаяся одним из видов пользования животным миром, целью которой служит добыча охотничьих ресурсов, связанная с поиском, выслеживанием, преследованием охотничьих ресурсов, их добычей, первичной переработкой и транспортировкой. </w:t>
      </w:r>
    </w:p>
    <w:p w14:paraId="76E7689C" w14:textId="053CD835" w:rsidR="00A04810" w:rsidRDefault="00AF7570" w:rsidP="00A04810">
      <w:pPr>
        <w:shd w:val="clear" w:color="auto" w:fill="FFFFFF"/>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Также м</w:t>
      </w:r>
      <w:r w:rsidR="002B2598">
        <w:rPr>
          <w:rFonts w:ascii="Times New Roman" w:hAnsi="Times New Roman" w:cs="Times New Roman"/>
          <w:sz w:val="28"/>
          <w:szCs w:val="28"/>
          <w:shd w:val="clear" w:color="auto" w:fill="FFFFFF"/>
        </w:rPr>
        <w:t>ы предлагаем внесение следующего изменения в ч.2 ст. 57 ФЗ №209</w:t>
      </w:r>
      <w:r w:rsidR="002B2598" w:rsidRPr="00783345">
        <w:rPr>
          <w:rFonts w:ascii="Times New Roman" w:hAnsi="Times New Roman" w:cs="Times New Roman"/>
          <w:sz w:val="28"/>
          <w:szCs w:val="28"/>
          <w:shd w:val="clear" w:color="auto" w:fill="FFFFFF"/>
        </w:rPr>
        <w:t>:</w:t>
      </w:r>
      <w:r w:rsidR="002B2598">
        <w:rPr>
          <w:rFonts w:ascii="Times New Roman" w:hAnsi="Times New Roman" w:cs="Times New Roman"/>
          <w:sz w:val="28"/>
          <w:szCs w:val="28"/>
          <w:shd w:val="clear" w:color="auto" w:fill="FFFFFF"/>
        </w:rPr>
        <w:t xml:space="preserve"> в целях настоящей статьи к охоте приравнивается нахождение в охотничьих угодьях физических лиц с заряженным охотничьим оружием в расчехленном виде</w:t>
      </w:r>
      <w:r w:rsidR="002B2598" w:rsidRPr="00CF6321">
        <w:rPr>
          <w:rFonts w:ascii="Times New Roman" w:hAnsi="Times New Roman" w:cs="Times New Roman"/>
          <w:sz w:val="28"/>
          <w:szCs w:val="28"/>
          <w:shd w:val="clear" w:color="auto" w:fill="FFFFFF"/>
        </w:rPr>
        <w:t>,</w:t>
      </w:r>
      <w:r w:rsidR="002B2598">
        <w:rPr>
          <w:rFonts w:ascii="Times New Roman" w:hAnsi="Times New Roman" w:cs="Times New Roman"/>
          <w:sz w:val="28"/>
          <w:szCs w:val="28"/>
          <w:shd w:val="clear" w:color="auto" w:fill="FFFFFF"/>
        </w:rPr>
        <w:t xml:space="preserve"> охотничьими собаками без намордника и поводка</w:t>
      </w:r>
      <w:r w:rsidR="002B2598" w:rsidRPr="00334FED">
        <w:rPr>
          <w:rFonts w:ascii="Times New Roman" w:hAnsi="Times New Roman" w:cs="Times New Roman"/>
          <w:sz w:val="28"/>
          <w:szCs w:val="28"/>
          <w:shd w:val="clear" w:color="auto" w:fill="FFFFFF"/>
        </w:rPr>
        <w:t>,</w:t>
      </w:r>
      <w:r w:rsidR="002B2598">
        <w:rPr>
          <w:rFonts w:ascii="Times New Roman" w:hAnsi="Times New Roman" w:cs="Times New Roman"/>
          <w:sz w:val="28"/>
          <w:szCs w:val="28"/>
          <w:shd w:val="clear" w:color="auto" w:fill="FFFFFF"/>
        </w:rPr>
        <w:t xml:space="preserve"> ловчими птицами</w:t>
      </w:r>
      <w:r w:rsidR="002B2598" w:rsidRPr="00334FED">
        <w:rPr>
          <w:rFonts w:ascii="Times New Roman" w:hAnsi="Times New Roman" w:cs="Times New Roman"/>
          <w:sz w:val="28"/>
          <w:szCs w:val="28"/>
          <w:shd w:val="clear" w:color="auto" w:fill="FFFFFF"/>
        </w:rPr>
        <w:t>,</w:t>
      </w:r>
      <w:r w:rsidR="002B2598">
        <w:rPr>
          <w:rFonts w:ascii="Times New Roman" w:hAnsi="Times New Roman" w:cs="Times New Roman"/>
          <w:sz w:val="28"/>
          <w:szCs w:val="28"/>
          <w:shd w:val="clear" w:color="auto" w:fill="FFFFFF"/>
        </w:rPr>
        <w:t xml:space="preserve"> капканами и другими орудиями охоты либо с добытой продукцией охоты.</w:t>
      </w:r>
      <w:r w:rsidR="00A04810" w:rsidRPr="00A04810">
        <w:rPr>
          <w:rFonts w:ascii="Times New Roman" w:hAnsi="Times New Roman" w:cs="Times New Roman"/>
          <w:sz w:val="28"/>
          <w:szCs w:val="28"/>
          <w:shd w:val="clear" w:color="auto" w:fill="FFFFFF"/>
        </w:rPr>
        <w:t xml:space="preserve"> </w:t>
      </w:r>
      <w:r w:rsidR="00A04810">
        <w:rPr>
          <w:rFonts w:ascii="Times New Roman" w:hAnsi="Times New Roman" w:cs="Times New Roman"/>
          <w:sz w:val="28"/>
          <w:szCs w:val="28"/>
          <w:shd w:val="clear" w:color="auto" w:fill="FFFFFF"/>
        </w:rPr>
        <w:t>Указанное изменение позволит более четко регулировать охотничью деятельность и позволит сократить количество ошибок при определении деятельности лица</w:t>
      </w:r>
      <w:r w:rsidR="00A04810" w:rsidRPr="001015B5">
        <w:rPr>
          <w:rFonts w:ascii="Times New Roman" w:hAnsi="Times New Roman" w:cs="Times New Roman"/>
          <w:sz w:val="28"/>
          <w:szCs w:val="28"/>
          <w:shd w:val="clear" w:color="auto" w:fill="FFFFFF"/>
        </w:rPr>
        <w:t>,</w:t>
      </w:r>
      <w:r w:rsidR="00A04810">
        <w:rPr>
          <w:rFonts w:ascii="Times New Roman" w:hAnsi="Times New Roman" w:cs="Times New Roman"/>
          <w:sz w:val="28"/>
          <w:szCs w:val="28"/>
          <w:shd w:val="clear" w:color="auto" w:fill="FFFFFF"/>
        </w:rPr>
        <w:t xml:space="preserve"> находящегося на территории охотничьих угодий</w:t>
      </w:r>
      <w:r w:rsidR="00A04810" w:rsidRPr="00E83C33">
        <w:rPr>
          <w:rFonts w:ascii="Times New Roman" w:hAnsi="Times New Roman" w:cs="Times New Roman"/>
          <w:sz w:val="28"/>
          <w:szCs w:val="28"/>
          <w:shd w:val="clear" w:color="auto" w:fill="FFFFFF"/>
        </w:rPr>
        <w:t>,</w:t>
      </w:r>
      <w:r w:rsidR="00A04810">
        <w:rPr>
          <w:rFonts w:ascii="Times New Roman" w:hAnsi="Times New Roman" w:cs="Times New Roman"/>
          <w:sz w:val="28"/>
          <w:szCs w:val="28"/>
          <w:shd w:val="clear" w:color="auto" w:fill="FFFFFF"/>
        </w:rPr>
        <w:t xml:space="preserve"> убрав неразбериху и разносторонне толкование в данном вопросе</w:t>
      </w:r>
      <w:r w:rsidR="00A04810" w:rsidRPr="00E4518C">
        <w:rPr>
          <w:rFonts w:ascii="Times New Roman" w:hAnsi="Times New Roman" w:cs="Times New Roman"/>
          <w:sz w:val="28"/>
          <w:szCs w:val="28"/>
          <w:shd w:val="clear" w:color="auto" w:fill="FFFFFF"/>
        </w:rPr>
        <w:t>,</w:t>
      </w:r>
      <w:r w:rsidR="00A04810">
        <w:rPr>
          <w:rFonts w:ascii="Times New Roman" w:hAnsi="Times New Roman" w:cs="Times New Roman"/>
          <w:sz w:val="28"/>
          <w:szCs w:val="28"/>
          <w:shd w:val="clear" w:color="auto" w:fill="FFFFFF"/>
        </w:rPr>
        <w:t xml:space="preserve"> а соответственно повысит шанс привлечение к юридической ответственности лиц</w:t>
      </w:r>
      <w:r w:rsidR="00A04810" w:rsidRPr="00E4518C">
        <w:rPr>
          <w:rFonts w:ascii="Times New Roman" w:hAnsi="Times New Roman" w:cs="Times New Roman"/>
          <w:sz w:val="28"/>
          <w:szCs w:val="28"/>
          <w:shd w:val="clear" w:color="auto" w:fill="FFFFFF"/>
        </w:rPr>
        <w:t>,</w:t>
      </w:r>
      <w:r w:rsidR="00A04810">
        <w:rPr>
          <w:rFonts w:ascii="Times New Roman" w:hAnsi="Times New Roman" w:cs="Times New Roman"/>
          <w:sz w:val="28"/>
          <w:szCs w:val="28"/>
          <w:shd w:val="clear" w:color="auto" w:fill="FFFFFF"/>
        </w:rPr>
        <w:t xml:space="preserve"> целью и </w:t>
      </w:r>
      <w:r w:rsidR="00A04810">
        <w:rPr>
          <w:rFonts w:ascii="Times New Roman" w:hAnsi="Times New Roman" w:cs="Times New Roman"/>
          <w:sz w:val="28"/>
          <w:szCs w:val="28"/>
          <w:shd w:val="clear" w:color="auto" w:fill="FFFFFF"/>
        </w:rPr>
        <w:lastRenderedPageBreak/>
        <w:t xml:space="preserve">умыслом которых действительно охватывается совершение общественно опасных деяний в области охоты.  </w:t>
      </w:r>
    </w:p>
    <w:p w14:paraId="664F964C" w14:textId="30CA7C50" w:rsidR="00A04810" w:rsidRDefault="00A04810" w:rsidP="00A04810">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У</w:t>
      </w:r>
      <w:r w:rsidRPr="002A5548">
        <w:rPr>
          <w:rFonts w:ascii="Times New Roman" w:hAnsi="Times New Roman" w:cs="Times New Roman"/>
          <w:color w:val="000000" w:themeColor="text1"/>
          <w:sz w:val="28"/>
          <w:szCs w:val="28"/>
          <w:shd w:val="clear" w:color="auto" w:fill="FFFFFF"/>
        </w:rPr>
        <w:t xml:space="preserve">головная и административная ответственность являются </w:t>
      </w:r>
      <w:r>
        <w:rPr>
          <w:rFonts w:ascii="Times New Roman" w:hAnsi="Times New Roman" w:cs="Times New Roman"/>
          <w:color w:val="000000" w:themeColor="text1"/>
          <w:sz w:val="28"/>
          <w:szCs w:val="28"/>
          <w:shd w:val="clear" w:color="auto" w:fill="FFFFFF"/>
        </w:rPr>
        <w:t>наиболее эффективными видами юридической ответственности за нарушения законодательства об охоте</w:t>
      </w:r>
      <w:r w:rsidRPr="00580F00">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w:t>
      </w:r>
      <w:r w:rsidRPr="002A5548">
        <w:rPr>
          <w:rFonts w:ascii="Times New Roman" w:hAnsi="Times New Roman" w:cs="Times New Roman"/>
          <w:color w:val="000000" w:themeColor="text1"/>
          <w:sz w:val="28"/>
          <w:szCs w:val="28"/>
          <w:shd w:val="clear" w:color="auto" w:fill="FFFFFF"/>
        </w:rPr>
        <w:t>способствующие соблюдению субъектами охотничьей деятельности</w:t>
      </w:r>
      <w:r>
        <w:rPr>
          <w:rFonts w:ascii="Times New Roman" w:hAnsi="Times New Roman" w:cs="Times New Roman"/>
          <w:color w:val="000000" w:themeColor="text1"/>
          <w:sz w:val="28"/>
          <w:szCs w:val="28"/>
          <w:shd w:val="clear" w:color="auto" w:fill="FFFFFF"/>
        </w:rPr>
        <w:t xml:space="preserve"> закрепленных правил охоты</w:t>
      </w:r>
      <w:r w:rsidRPr="002A5548">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Которые обладают наиболее суровыми видами наказания и являются мерой государственного принуждения. Существование данных видов ответственности позволит сохранить необходимую численность животного мира</w:t>
      </w:r>
      <w:r w:rsidRPr="00152A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поможет избежать серьезных угроз окружающей среде. Однако</w:t>
      </w:r>
      <w:r w:rsidRPr="00152A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на одной угрозе о привлечении ответственности защитить животный мир от человека не получится</w:t>
      </w:r>
      <w:r w:rsidRPr="00152A6B">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rPr>
        <w:t xml:space="preserve"> необходимо осуществлять и иные меры по рациональному пользованию животным миром. </w:t>
      </w:r>
    </w:p>
    <w:p w14:paraId="5025F124" w14:textId="70AC2A2D" w:rsidR="00A04810" w:rsidRPr="007F405F" w:rsidRDefault="00A04810" w:rsidP="00A04810">
      <w:pPr>
        <w:shd w:val="clear" w:color="auto" w:fill="FFFFFF"/>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Гражданско-правовая ответственность за нарушение законодательства об охоте регулируется общими правила по возмещению причиненного вреда</w:t>
      </w:r>
      <w:r w:rsidRPr="007F40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которая в своей сущности представляет собой материальные взыскания с лица</w:t>
      </w:r>
      <w:r w:rsidRPr="007F405F">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причинившего вред объекту охотничьей деятельности из-за чего были причинены убытки соответствующему государственному органу. </w:t>
      </w:r>
    </w:p>
    <w:p w14:paraId="4B4278ED" w14:textId="77777777" w:rsidR="00A04810" w:rsidRPr="00152A6B" w:rsidRDefault="00A04810" w:rsidP="00A04810">
      <w:pPr>
        <w:shd w:val="clear" w:color="auto" w:fill="FFFFFF"/>
        <w:spacing w:line="360" w:lineRule="auto"/>
        <w:ind w:firstLine="709"/>
        <w:jc w:val="both"/>
        <w:rPr>
          <w:rFonts w:ascii="Times New Roman" w:hAnsi="Times New Roman" w:cs="Times New Roman"/>
          <w:color w:val="000000" w:themeColor="text1"/>
          <w:sz w:val="28"/>
          <w:szCs w:val="28"/>
          <w:shd w:val="clear" w:color="auto" w:fill="FFFFFF"/>
        </w:rPr>
      </w:pPr>
    </w:p>
    <w:p w14:paraId="00DE2C21" w14:textId="77777777" w:rsidR="00A04810" w:rsidRDefault="00A04810" w:rsidP="00A04810">
      <w:pPr>
        <w:shd w:val="clear" w:color="auto" w:fill="FFFFFF"/>
        <w:spacing w:line="360" w:lineRule="auto"/>
        <w:ind w:firstLine="709"/>
        <w:jc w:val="both"/>
        <w:rPr>
          <w:rFonts w:ascii="Times New Roman" w:hAnsi="Times New Roman" w:cs="Times New Roman"/>
          <w:sz w:val="28"/>
          <w:szCs w:val="28"/>
          <w:shd w:val="clear" w:color="auto" w:fill="FFFFFF"/>
        </w:rPr>
      </w:pPr>
    </w:p>
    <w:p w14:paraId="6E0533BE" w14:textId="77777777" w:rsidR="00A04810" w:rsidRPr="00334FED" w:rsidRDefault="00A04810" w:rsidP="00A04810">
      <w:pPr>
        <w:shd w:val="clear" w:color="auto" w:fill="FFFFFF"/>
        <w:spacing w:line="360" w:lineRule="auto"/>
        <w:ind w:firstLine="709"/>
        <w:jc w:val="both"/>
        <w:rPr>
          <w:rFonts w:ascii="Times New Roman" w:hAnsi="Times New Roman" w:cs="Times New Roman"/>
          <w:sz w:val="28"/>
          <w:szCs w:val="28"/>
          <w:shd w:val="clear" w:color="auto" w:fill="FFFFFF"/>
        </w:rPr>
      </w:pPr>
    </w:p>
    <w:p w14:paraId="02F24197" w14:textId="77777777" w:rsidR="002B2598" w:rsidRDefault="002B2598" w:rsidP="002B2598">
      <w:pPr>
        <w:shd w:val="clear" w:color="auto" w:fill="FFFFFF"/>
        <w:spacing w:line="360" w:lineRule="auto"/>
        <w:ind w:firstLine="709"/>
        <w:jc w:val="both"/>
        <w:rPr>
          <w:rFonts w:ascii="Times New Roman" w:hAnsi="Times New Roman" w:cs="Times New Roman"/>
          <w:sz w:val="28"/>
          <w:szCs w:val="28"/>
          <w:shd w:val="clear" w:color="auto" w:fill="FFFFFF"/>
        </w:rPr>
      </w:pPr>
    </w:p>
    <w:p w14:paraId="490C9663" w14:textId="77777777" w:rsidR="002B2598" w:rsidRPr="002A5548" w:rsidRDefault="002B2598" w:rsidP="002F15D8">
      <w:pPr>
        <w:spacing w:line="360" w:lineRule="auto"/>
        <w:ind w:firstLine="709"/>
        <w:jc w:val="both"/>
        <w:rPr>
          <w:rFonts w:ascii="Times New Roman" w:hAnsi="Times New Roman" w:cs="Times New Roman"/>
          <w:color w:val="000000" w:themeColor="text1"/>
          <w:sz w:val="28"/>
          <w:szCs w:val="28"/>
          <w:shd w:val="clear" w:color="auto" w:fill="FFFFFF"/>
        </w:rPr>
      </w:pPr>
    </w:p>
    <w:p w14:paraId="5A396231" w14:textId="77777777" w:rsidR="002F15D8" w:rsidRPr="002A5548" w:rsidRDefault="002F15D8" w:rsidP="002F15D8">
      <w:pPr>
        <w:shd w:val="clear" w:color="auto" w:fill="FFFFFF"/>
        <w:spacing w:line="360" w:lineRule="auto"/>
        <w:ind w:firstLine="540"/>
        <w:jc w:val="both"/>
        <w:rPr>
          <w:rFonts w:ascii="Times New Roman" w:hAnsi="Times New Roman" w:cs="Times New Roman"/>
          <w:color w:val="000000" w:themeColor="text1"/>
          <w:sz w:val="28"/>
          <w:szCs w:val="28"/>
          <w:shd w:val="clear" w:color="auto" w:fill="FFFFFF"/>
        </w:rPr>
      </w:pPr>
    </w:p>
    <w:p w14:paraId="0B69D1FA" w14:textId="504A7D61" w:rsidR="008D587E" w:rsidRDefault="008D587E" w:rsidP="00F135D7">
      <w:pPr>
        <w:spacing w:line="360" w:lineRule="auto"/>
        <w:jc w:val="both"/>
        <w:rPr>
          <w:rFonts w:ascii="Times New Roman" w:hAnsi="Times New Roman" w:cs="Times New Roman"/>
          <w:color w:val="000000" w:themeColor="text1"/>
          <w:sz w:val="28"/>
          <w:szCs w:val="28"/>
          <w:shd w:val="clear" w:color="auto" w:fill="FFFFFF"/>
        </w:rPr>
      </w:pPr>
    </w:p>
    <w:p w14:paraId="54B8D717" w14:textId="77777777" w:rsidR="00692701" w:rsidRPr="002A5548" w:rsidRDefault="00692701" w:rsidP="00F135D7">
      <w:pPr>
        <w:spacing w:line="360" w:lineRule="auto"/>
        <w:jc w:val="both"/>
        <w:rPr>
          <w:rFonts w:ascii="Times New Roman" w:hAnsi="Times New Roman" w:cs="Times New Roman"/>
          <w:color w:val="000000" w:themeColor="text1"/>
          <w:sz w:val="28"/>
          <w:szCs w:val="28"/>
          <w:shd w:val="clear" w:color="auto" w:fill="FFFFFF"/>
        </w:rPr>
      </w:pPr>
    </w:p>
    <w:p w14:paraId="5C3A0DA6" w14:textId="77777777" w:rsidR="00384CE4" w:rsidRDefault="00384CE4" w:rsidP="008D587E">
      <w:pPr>
        <w:spacing w:line="360" w:lineRule="auto"/>
        <w:jc w:val="center"/>
        <w:rPr>
          <w:rFonts w:ascii="Times New Roman" w:hAnsi="Times New Roman" w:cs="Times New Roman"/>
          <w:color w:val="000000" w:themeColor="text1"/>
          <w:sz w:val="28"/>
          <w:szCs w:val="28"/>
          <w:shd w:val="clear" w:color="auto" w:fill="FFFFFF"/>
        </w:rPr>
      </w:pPr>
    </w:p>
    <w:p w14:paraId="4911ED06" w14:textId="657F35A6" w:rsidR="008D587E" w:rsidRPr="002A5548" w:rsidRDefault="008D587E" w:rsidP="008D587E">
      <w:pPr>
        <w:spacing w:line="360" w:lineRule="auto"/>
        <w:jc w:val="center"/>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lastRenderedPageBreak/>
        <w:t>БИБЛИОГРАФИЧЕСКИЙ СПИСОК</w:t>
      </w:r>
    </w:p>
    <w:p w14:paraId="7D991394" w14:textId="77777777" w:rsidR="000540C0" w:rsidRPr="002A5548" w:rsidRDefault="008D587E" w:rsidP="000540C0">
      <w:pPr>
        <w:spacing w:line="360" w:lineRule="auto"/>
        <w:ind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shd w:val="clear" w:color="auto" w:fill="FFFFFF"/>
        </w:rPr>
        <w:t>Нормативно-правовые акты:</w:t>
      </w:r>
    </w:p>
    <w:p w14:paraId="2D77C9D3" w14:textId="77777777" w:rsidR="000540C0" w:rsidRPr="002A5548" w:rsidRDefault="008D587E" w:rsidP="000540C0">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rPr>
        <w:t>Конституция Российской Федерации // СЗ РФ. 2014. № 31.</w:t>
      </w:r>
      <w:r w:rsidR="000540C0" w:rsidRPr="002A5548">
        <w:rPr>
          <w:rFonts w:ascii="Times New Roman" w:hAnsi="Times New Roman" w:cs="Times New Roman"/>
          <w:color w:val="000000" w:themeColor="text1"/>
          <w:sz w:val="28"/>
          <w:szCs w:val="28"/>
        </w:rPr>
        <w:t xml:space="preserve"> </w:t>
      </w:r>
      <w:bookmarkStart w:id="18" w:name="_Hlk38352425"/>
    </w:p>
    <w:p w14:paraId="28F45F09" w14:textId="4F123618" w:rsidR="000540C0" w:rsidRPr="00612BCD" w:rsidRDefault="000540C0" w:rsidP="000540C0">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rPr>
        <w:t xml:space="preserve">Уголовный кодекс Российской Федерации: </w:t>
      </w:r>
      <w:proofErr w:type="spellStart"/>
      <w:r w:rsidRPr="002A5548">
        <w:rPr>
          <w:rFonts w:ascii="Times New Roman" w:hAnsi="Times New Roman" w:cs="Times New Roman"/>
          <w:color w:val="000000" w:themeColor="text1"/>
          <w:sz w:val="28"/>
          <w:szCs w:val="28"/>
        </w:rPr>
        <w:t>федер</w:t>
      </w:r>
      <w:proofErr w:type="spellEnd"/>
      <w:r w:rsidRPr="002A5548">
        <w:rPr>
          <w:rFonts w:ascii="Times New Roman" w:hAnsi="Times New Roman" w:cs="Times New Roman"/>
          <w:color w:val="000000" w:themeColor="text1"/>
          <w:sz w:val="28"/>
          <w:szCs w:val="28"/>
        </w:rPr>
        <w:t>. закон от 13.06.1996 г. № 63-ФЗ // Собрание законодательства Рос. Федерации. – 1996. – № 25. – Ст. 2954.</w:t>
      </w:r>
      <w:bookmarkEnd w:id="18"/>
    </w:p>
    <w:p w14:paraId="08B211AF" w14:textId="325D2DAF" w:rsidR="00612BCD" w:rsidRPr="00612BCD" w:rsidRDefault="00612BCD" w:rsidP="000540C0">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612BCD">
        <w:rPr>
          <w:rFonts w:ascii="Times New Roman" w:hAnsi="Times New Roman" w:cs="Times New Roman"/>
          <w:sz w:val="28"/>
          <w:szCs w:val="28"/>
        </w:rPr>
        <w:t>Гражданский кодекс Российской Федерации (часть первая) от 30.11.1994 №51-ФЗ // Собрание законодательства Российской Федерации. – 1994. – № 32.</w:t>
      </w:r>
    </w:p>
    <w:p w14:paraId="01F6C70F" w14:textId="78FEE613" w:rsidR="000540C0" w:rsidRPr="002A5548" w:rsidRDefault="008D587E" w:rsidP="000540C0">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rPr>
        <w:t xml:space="preserve">Федеральный закон «Об охоте и о сохранении </w:t>
      </w:r>
      <w:proofErr w:type="gramStart"/>
      <w:r w:rsidRPr="002A5548">
        <w:rPr>
          <w:rFonts w:ascii="Times New Roman" w:hAnsi="Times New Roman" w:cs="Times New Roman"/>
          <w:color w:val="000000" w:themeColor="text1"/>
          <w:sz w:val="28"/>
          <w:szCs w:val="28"/>
        </w:rPr>
        <w:t>охотничьих ресурсов</w:t>
      </w:r>
      <w:proofErr w:type="gramEnd"/>
      <w:r w:rsidRPr="002A5548">
        <w:rPr>
          <w:rFonts w:ascii="Times New Roman" w:hAnsi="Times New Roman" w:cs="Times New Roman"/>
          <w:color w:val="000000" w:themeColor="text1"/>
          <w:sz w:val="28"/>
          <w:szCs w:val="28"/>
        </w:rPr>
        <w:t xml:space="preserve"> и о внесении изменений в отдельные законодательные акты Российской Федерации» от 24.07.2009 № 209-ФЗ // Собрание законодательства Российской Федерации. – 2020. - №8 – Ст. 920.</w:t>
      </w:r>
    </w:p>
    <w:p w14:paraId="7CDA6FDE" w14:textId="77777777" w:rsidR="00612BCD" w:rsidRPr="00612BCD" w:rsidRDefault="000540C0" w:rsidP="00612BCD">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rPr>
        <w:t>Федеральный закон «О животном мире» от 24.04.1995 № 52-ФЗ // Собрание законодательства Российской Федерации. - 1995. - № 17 – ст. 1462.</w:t>
      </w:r>
    </w:p>
    <w:p w14:paraId="02ADC405" w14:textId="5348A343" w:rsidR="00612BCD" w:rsidRPr="00612BCD" w:rsidRDefault="00612BCD" w:rsidP="00612BCD">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612BCD">
        <w:rPr>
          <w:rFonts w:ascii="Times New Roman" w:hAnsi="Times New Roman" w:cs="Times New Roman"/>
          <w:sz w:val="28"/>
          <w:szCs w:val="28"/>
        </w:rPr>
        <w:t>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p>
    <w:p w14:paraId="740FC3F7" w14:textId="482DA876" w:rsidR="000540C0" w:rsidRPr="002A5548" w:rsidRDefault="000540C0" w:rsidP="000540C0">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rPr>
        <w:t>Приказ Минприроды России от 16.11.2010 № 512 «Об утверждении Правил охоты»</w:t>
      </w:r>
    </w:p>
    <w:p w14:paraId="4602CFF8" w14:textId="77777777" w:rsidR="000540C0" w:rsidRPr="002A5548" w:rsidRDefault="000540C0" w:rsidP="000540C0">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rPr>
        <w:t>Приказ Министерства сельского хозяйства Российской Федерации от 20 января 2009 года № 23 «Об утверждении Порядка регулирования численности объектов животного мира, отнесенных к объектам охоты»</w:t>
      </w:r>
    </w:p>
    <w:p w14:paraId="3D008E09" w14:textId="77777777" w:rsidR="00612BCD" w:rsidRPr="00612BCD" w:rsidRDefault="000540C0" w:rsidP="00612BCD">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2A5548">
        <w:rPr>
          <w:rFonts w:ascii="Times New Roman" w:hAnsi="Times New Roman" w:cs="Times New Roman"/>
          <w:color w:val="000000" w:themeColor="text1"/>
          <w:sz w:val="28"/>
          <w:szCs w:val="28"/>
        </w:rPr>
        <w:t xml:space="preserve">Постановление Администрации Тверской области от 15.03.2005 № </w:t>
      </w:r>
      <w:r w:rsidRPr="00612BCD">
        <w:rPr>
          <w:rFonts w:ascii="Times New Roman" w:hAnsi="Times New Roman" w:cs="Times New Roman"/>
          <w:color w:val="000000" w:themeColor="text1"/>
          <w:sz w:val="28"/>
          <w:szCs w:val="28"/>
        </w:rPr>
        <w:t xml:space="preserve">106-па «Об утверждении Правил охоты на территории Тверской области» </w:t>
      </w:r>
    </w:p>
    <w:p w14:paraId="35CB90F1" w14:textId="6F6869ED" w:rsidR="00612BCD" w:rsidRPr="00612BCD" w:rsidRDefault="00612BCD" w:rsidP="00612BCD">
      <w:pPr>
        <w:pStyle w:val="a9"/>
        <w:numPr>
          <w:ilvl w:val="0"/>
          <w:numId w:val="8"/>
        </w:numPr>
        <w:spacing w:line="360" w:lineRule="auto"/>
        <w:ind w:left="0" w:firstLine="709"/>
        <w:jc w:val="both"/>
        <w:rPr>
          <w:rFonts w:ascii="Times New Roman" w:hAnsi="Times New Roman" w:cs="Times New Roman"/>
          <w:color w:val="000000" w:themeColor="text1"/>
          <w:sz w:val="28"/>
          <w:szCs w:val="28"/>
          <w:shd w:val="clear" w:color="auto" w:fill="FFFFFF"/>
        </w:rPr>
      </w:pPr>
      <w:r w:rsidRPr="00612BCD">
        <w:rPr>
          <w:rFonts w:ascii="Times New Roman" w:hAnsi="Times New Roman" w:cs="Times New Roman"/>
          <w:sz w:val="28"/>
          <w:szCs w:val="28"/>
        </w:rPr>
        <w:t>«Положение об охоте и охотничьем хозяйстве РСФСР» (утв. Постановлением Совмина РСФСР от 10.10.1960 №1548) // СП РСФСР, 1960, № 34, ст.164</w:t>
      </w:r>
    </w:p>
    <w:p w14:paraId="58FDD263" w14:textId="77777777" w:rsidR="007F45EA" w:rsidRPr="002A5548" w:rsidRDefault="007F45EA" w:rsidP="007F45EA">
      <w:pPr>
        <w:pStyle w:val="a9"/>
        <w:spacing w:line="360" w:lineRule="auto"/>
        <w:ind w:left="709"/>
        <w:jc w:val="both"/>
        <w:rPr>
          <w:rFonts w:ascii="Times New Roman" w:hAnsi="Times New Roman" w:cs="Times New Roman"/>
          <w:color w:val="000000" w:themeColor="text1"/>
          <w:sz w:val="28"/>
          <w:szCs w:val="28"/>
        </w:rPr>
      </w:pPr>
    </w:p>
    <w:p w14:paraId="78CFDFAB" w14:textId="6452D68D" w:rsidR="007F45EA" w:rsidRPr="002A5548" w:rsidRDefault="007F45EA" w:rsidP="007F45EA">
      <w:pPr>
        <w:pStyle w:val="a9"/>
        <w:spacing w:line="360" w:lineRule="auto"/>
        <w:ind w:left="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lastRenderedPageBreak/>
        <w:t>Научная, учебная и специальная литература:</w:t>
      </w:r>
    </w:p>
    <w:p w14:paraId="1BF41FB2" w14:textId="77777777" w:rsidR="007F45EA" w:rsidRPr="002A5548" w:rsidRDefault="007F45EA" w:rsidP="007F45EA">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Бабурин </w:t>
      </w:r>
      <w:proofErr w:type="gramStart"/>
      <w:r w:rsidRPr="002A5548">
        <w:rPr>
          <w:rFonts w:ascii="Times New Roman" w:hAnsi="Times New Roman" w:cs="Times New Roman"/>
          <w:color w:val="000000" w:themeColor="text1"/>
          <w:sz w:val="28"/>
          <w:szCs w:val="28"/>
        </w:rPr>
        <w:t>В.В.</w:t>
      </w:r>
      <w:proofErr w:type="gramEnd"/>
      <w:r w:rsidRPr="002A5548">
        <w:rPr>
          <w:rFonts w:ascii="Times New Roman" w:hAnsi="Times New Roman" w:cs="Times New Roman"/>
          <w:color w:val="000000" w:themeColor="text1"/>
          <w:sz w:val="28"/>
          <w:szCs w:val="28"/>
        </w:rPr>
        <w:t xml:space="preserve">, </w:t>
      </w:r>
      <w:proofErr w:type="spellStart"/>
      <w:r w:rsidRPr="002A5548">
        <w:rPr>
          <w:rFonts w:ascii="Times New Roman" w:hAnsi="Times New Roman" w:cs="Times New Roman"/>
          <w:color w:val="000000" w:themeColor="text1"/>
          <w:sz w:val="28"/>
          <w:szCs w:val="28"/>
        </w:rPr>
        <w:t>Сурихин</w:t>
      </w:r>
      <w:proofErr w:type="spellEnd"/>
      <w:r w:rsidRPr="002A5548">
        <w:rPr>
          <w:rFonts w:ascii="Times New Roman" w:hAnsi="Times New Roman" w:cs="Times New Roman"/>
          <w:color w:val="000000" w:themeColor="text1"/>
          <w:sz w:val="28"/>
          <w:szCs w:val="28"/>
        </w:rPr>
        <w:t xml:space="preserve"> П.Л. Внесистемность определения понятия «охота» как признака состава преступления, предусмотренного ст. 258 УК РФ // Научный вестник Омской Академии МВД России. 2019. №4. (75). С. 9-16</w:t>
      </w:r>
    </w:p>
    <w:p w14:paraId="5893D210" w14:textId="3103B008" w:rsidR="007F45EA" w:rsidRPr="00612BCD" w:rsidRDefault="007F45EA" w:rsidP="00612BCD">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Боголюбов С.А. Экологическое </w:t>
      </w:r>
      <w:proofErr w:type="gramStart"/>
      <w:r w:rsidRPr="002A5548">
        <w:rPr>
          <w:rFonts w:ascii="Times New Roman" w:hAnsi="Times New Roman" w:cs="Times New Roman"/>
          <w:color w:val="000000" w:themeColor="text1"/>
          <w:sz w:val="28"/>
          <w:szCs w:val="28"/>
        </w:rPr>
        <w:t>право :</w:t>
      </w:r>
      <w:proofErr w:type="gramEnd"/>
      <w:r w:rsidRPr="002A5548">
        <w:rPr>
          <w:rFonts w:ascii="Times New Roman" w:hAnsi="Times New Roman" w:cs="Times New Roman"/>
          <w:color w:val="000000" w:themeColor="text1"/>
          <w:sz w:val="28"/>
          <w:szCs w:val="28"/>
        </w:rPr>
        <w:t xml:space="preserve"> учебник для вузов – 7-е изд., </w:t>
      </w:r>
      <w:proofErr w:type="spellStart"/>
      <w:r w:rsidRPr="002A5548">
        <w:rPr>
          <w:rFonts w:ascii="Times New Roman" w:hAnsi="Times New Roman" w:cs="Times New Roman"/>
          <w:color w:val="000000" w:themeColor="text1"/>
          <w:sz w:val="28"/>
          <w:szCs w:val="28"/>
        </w:rPr>
        <w:t>перераб</w:t>
      </w:r>
      <w:proofErr w:type="spellEnd"/>
      <w:r w:rsidRPr="002A5548">
        <w:rPr>
          <w:rFonts w:ascii="Times New Roman" w:hAnsi="Times New Roman" w:cs="Times New Roman"/>
          <w:color w:val="000000" w:themeColor="text1"/>
          <w:sz w:val="28"/>
          <w:szCs w:val="28"/>
        </w:rPr>
        <w:t xml:space="preserve">. и доп. – М.: Издательство </w:t>
      </w:r>
      <w:proofErr w:type="spellStart"/>
      <w:r w:rsidRPr="002A5548">
        <w:rPr>
          <w:rFonts w:ascii="Times New Roman" w:hAnsi="Times New Roman" w:cs="Times New Roman"/>
          <w:color w:val="000000" w:themeColor="text1"/>
          <w:sz w:val="28"/>
          <w:szCs w:val="28"/>
        </w:rPr>
        <w:t>Юрайт</w:t>
      </w:r>
      <w:proofErr w:type="spellEnd"/>
      <w:r w:rsidRPr="002A5548">
        <w:rPr>
          <w:rFonts w:ascii="Times New Roman" w:hAnsi="Times New Roman" w:cs="Times New Roman"/>
          <w:color w:val="000000" w:themeColor="text1"/>
          <w:sz w:val="28"/>
          <w:szCs w:val="28"/>
        </w:rPr>
        <w:t>, 2020. – С.238</w:t>
      </w:r>
    </w:p>
    <w:p w14:paraId="318E9AC0" w14:textId="77777777" w:rsidR="007F45EA" w:rsidRPr="002A5548" w:rsidRDefault="007F45EA" w:rsidP="007F45EA">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Голиченков </w:t>
      </w:r>
      <w:proofErr w:type="gramStart"/>
      <w:r w:rsidRPr="002A5548">
        <w:rPr>
          <w:rFonts w:ascii="Times New Roman" w:hAnsi="Times New Roman" w:cs="Times New Roman"/>
          <w:color w:val="000000" w:themeColor="text1"/>
          <w:sz w:val="28"/>
          <w:szCs w:val="28"/>
        </w:rPr>
        <w:t>А.К.</w:t>
      </w:r>
      <w:proofErr w:type="gramEnd"/>
      <w:r w:rsidRPr="002A5548">
        <w:rPr>
          <w:rFonts w:ascii="Times New Roman" w:hAnsi="Times New Roman" w:cs="Times New Roman"/>
          <w:color w:val="000000" w:themeColor="text1"/>
          <w:sz w:val="28"/>
          <w:szCs w:val="28"/>
        </w:rPr>
        <w:t xml:space="preserve"> Экологическое право: словарь юридических терминов: Учебное пособие для вузов. – М.: Издательский Дом «Городец», 2008. – С.234</w:t>
      </w:r>
    </w:p>
    <w:p w14:paraId="340A333A" w14:textId="177E0E60" w:rsidR="00612BCD" w:rsidRDefault="007F45EA" w:rsidP="00612BCD">
      <w:pPr>
        <w:pStyle w:val="a3"/>
        <w:numPr>
          <w:ilvl w:val="0"/>
          <w:numId w:val="8"/>
        </w:numPr>
        <w:spacing w:line="360" w:lineRule="auto"/>
        <w:ind w:left="0" w:firstLine="709"/>
        <w:jc w:val="both"/>
        <w:rPr>
          <w:rFonts w:ascii="Times New Roman" w:hAnsi="Times New Roman" w:cs="Times New Roman"/>
          <w:color w:val="000000" w:themeColor="text1"/>
          <w:sz w:val="28"/>
          <w:szCs w:val="28"/>
        </w:rPr>
      </w:pPr>
      <w:proofErr w:type="spellStart"/>
      <w:r w:rsidRPr="002A5548">
        <w:rPr>
          <w:rFonts w:ascii="Times New Roman" w:hAnsi="Times New Roman" w:cs="Times New Roman"/>
          <w:color w:val="000000" w:themeColor="text1"/>
          <w:sz w:val="28"/>
          <w:szCs w:val="28"/>
        </w:rPr>
        <w:t>Дуюнов</w:t>
      </w:r>
      <w:proofErr w:type="spellEnd"/>
      <w:r w:rsidRPr="002A5548">
        <w:rPr>
          <w:rFonts w:ascii="Times New Roman" w:hAnsi="Times New Roman" w:cs="Times New Roman"/>
          <w:color w:val="000000" w:themeColor="text1"/>
          <w:sz w:val="28"/>
          <w:szCs w:val="28"/>
        </w:rPr>
        <w:t xml:space="preserve"> В.К. Уголовное право России. Общая и Особенная части: учебник – 6-е изд. – </w:t>
      </w:r>
      <w:proofErr w:type="gramStart"/>
      <w:r w:rsidRPr="002A5548">
        <w:rPr>
          <w:rFonts w:ascii="Times New Roman" w:hAnsi="Times New Roman" w:cs="Times New Roman"/>
          <w:color w:val="000000" w:themeColor="text1"/>
          <w:sz w:val="28"/>
          <w:szCs w:val="28"/>
        </w:rPr>
        <w:t>М. :</w:t>
      </w:r>
      <w:proofErr w:type="gramEnd"/>
      <w:r w:rsidRPr="002A5548">
        <w:rPr>
          <w:rFonts w:ascii="Times New Roman" w:hAnsi="Times New Roman" w:cs="Times New Roman"/>
          <w:color w:val="000000" w:themeColor="text1"/>
          <w:sz w:val="28"/>
          <w:szCs w:val="28"/>
        </w:rPr>
        <w:t xml:space="preserve"> РИОР : ИНФРА-М, 2019. – С. 641 </w:t>
      </w:r>
      <w:r w:rsidR="00E322DE">
        <w:rPr>
          <w:rFonts w:ascii="Times New Roman" w:hAnsi="Times New Roman" w:cs="Times New Roman"/>
          <w:color w:val="000000" w:themeColor="text1"/>
          <w:sz w:val="28"/>
          <w:szCs w:val="28"/>
        </w:rPr>
        <w:t xml:space="preserve">– </w:t>
      </w:r>
      <w:r w:rsidR="00E322DE">
        <w:rPr>
          <w:rFonts w:ascii="Times New Roman" w:hAnsi="Times New Roman" w:cs="Times New Roman"/>
          <w:color w:val="000000" w:themeColor="text1"/>
          <w:sz w:val="28"/>
          <w:szCs w:val="28"/>
          <w:lang w:val="en-US"/>
        </w:rPr>
        <w:t>ISBN</w:t>
      </w:r>
      <w:r w:rsidR="00E322DE" w:rsidRPr="00E322DE">
        <w:rPr>
          <w:rFonts w:ascii="Times New Roman" w:hAnsi="Times New Roman" w:cs="Times New Roman"/>
          <w:color w:val="000000" w:themeColor="text1"/>
          <w:sz w:val="28"/>
          <w:szCs w:val="28"/>
        </w:rPr>
        <w:t xml:space="preserve"> 978-5-16-107594-4. - </w:t>
      </w:r>
      <w:r w:rsidR="00E322DE" w:rsidRPr="00612BCD">
        <w:rPr>
          <w:rFonts w:ascii="Times New Roman" w:hAnsi="Times New Roman" w:cs="Times New Roman"/>
          <w:sz w:val="28"/>
          <w:szCs w:val="28"/>
        </w:rPr>
        <w:t xml:space="preserve">Текст: </w:t>
      </w:r>
      <w:r w:rsidR="00E322DE" w:rsidRPr="00612BCD">
        <w:rPr>
          <w:rFonts w:ascii="Times New Roman" w:hAnsi="Times New Roman" w:cs="Times New Roman"/>
          <w:color w:val="000000" w:themeColor="text1"/>
          <w:sz w:val="28"/>
          <w:szCs w:val="28"/>
        </w:rPr>
        <w:t>электронный // Электронно-библиотечная система</w:t>
      </w:r>
      <w:r w:rsidR="00E322DE" w:rsidRPr="00E322DE">
        <w:rPr>
          <w:rFonts w:ascii="Times New Roman" w:hAnsi="Times New Roman" w:cs="Times New Roman"/>
          <w:color w:val="000000" w:themeColor="text1"/>
          <w:sz w:val="28"/>
          <w:szCs w:val="28"/>
        </w:rPr>
        <w:t xml:space="preserve"> </w:t>
      </w:r>
      <w:r w:rsidR="00E322DE">
        <w:rPr>
          <w:rFonts w:ascii="Times New Roman" w:hAnsi="Times New Roman" w:cs="Times New Roman"/>
          <w:color w:val="000000" w:themeColor="text1"/>
          <w:sz w:val="28"/>
          <w:szCs w:val="28"/>
        </w:rPr>
        <w:t>«</w:t>
      </w:r>
      <w:proofErr w:type="spellStart"/>
      <w:r w:rsidR="00E322DE">
        <w:rPr>
          <w:rFonts w:ascii="Times New Roman" w:hAnsi="Times New Roman" w:cs="Times New Roman"/>
          <w:color w:val="000000" w:themeColor="text1"/>
          <w:sz w:val="28"/>
          <w:szCs w:val="28"/>
          <w:lang w:val="en-US"/>
        </w:rPr>
        <w:t>Znanium</w:t>
      </w:r>
      <w:proofErr w:type="spellEnd"/>
      <w:r w:rsidR="00E322DE">
        <w:rPr>
          <w:rFonts w:ascii="Times New Roman" w:hAnsi="Times New Roman" w:cs="Times New Roman"/>
          <w:color w:val="000000" w:themeColor="text1"/>
          <w:sz w:val="28"/>
          <w:szCs w:val="28"/>
        </w:rPr>
        <w:t>»</w:t>
      </w:r>
      <w:r w:rsidR="00E322DE" w:rsidRPr="00E322DE">
        <w:rPr>
          <w:rFonts w:ascii="Times New Roman" w:hAnsi="Times New Roman" w:cs="Times New Roman"/>
          <w:color w:val="000000" w:themeColor="text1"/>
          <w:sz w:val="28"/>
          <w:szCs w:val="28"/>
        </w:rPr>
        <w:t xml:space="preserve">. – </w:t>
      </w:r>
      <w:r w:rsidR="00E322DE">
        <w:rPr>
          <w:rFonts w:ascii="Times New Roman" w:hAnsi="Times New Roman" w:cs="Times New Roman"/>
          <w:color w:val="000000" w:themeColor="text1"/>
          <w:sz w:val="28"/>
          <w:szCs w:val="28"/>
          <w:lang w:val="en-US"/>
        </w:rPr>
        <w:t>URL</w:t>
      </w:r>
      <w:r w:rsidR="00E322DE" w:rsidRPr="00E322DE">
        <w:rPr>
          <w:rFonts w:ascii="Times New Roman" w:hAnsi="Times New Roman" w:cs="Times New Roman"/>
          <w:color w:val="000000" w:themeColor="text1"/>
          <w:sz w:val="28"/>
          <w:szCs w:val="28"/>
        </w:rPr>
        <w:t>:</w:t>
      </w:r>
      <w:r w:rsidR="00E322DE">
        <w:rPr>
          <w:rFonts w:ascii="Times New Roman" w:hAnsi="Times New Roman" w:cs="Times New Roman"/>
          <w:color w:val="000000" w:themeColor="text1"/>
          <w:sz w:val="28"/>
          <w:szCs w:val="28"/>
        </w:rPr>
        <w:t xml:space="preserve"> </w:t>
      </w:r>
      <w:hyperlink r:id="rId11" w:history="1">
        <w:r w:rsidR="00E322DE" w:rsidRPr="00E322DE">
          <w:rPr>
            <w:rStyle w:val="a6"/>
            <w:rFonts w:ascii="Times New Roman" w:hAnsi="Times New Roman" w:cs="Times New Roman"/>
            <w:color w:val="000000" w:themeColor="text1"/>
            <w:sz w:val="28"/>
            <w:szCs w:val="28"/>
            <w:u w:val="none"/>
          </w:rPr>
          <w:t>https://new.znanium.com/read?id=338896</w:t>
        </w:r>
      </w:hyperlink>
      <w:r w:rsidR="00E322DE">
        <w:rPr>
          <w:rFonts w:ascii="Times New Roman" w:hAnsi="Times New Roman" w:cs="Times New Roman"/>
          <w:color w:val="000000" w:themeColor="text1"/>
          <w:sz w:val="28"/>
          <w:szCs w:val="28"/>
        </w:rPr>
        <w:t xml:space="preserve"> </w:t>
      </w:r>
      <w:r w:rsidR="00E322DE" w:rsidRPr="00612BCD">
        <w:rPr>
          <w:rFonts w:ascii="Times New Roman" w:hAnsi="Times New Roman" w:cs="Times New Roman"/>
          <w:color w:val="000000" w:themeColor="text1"/>
          <w:sz w:val="28"/>
          <w:szCs w:val="28"/>
        </w:rPr>
        <w:t xml:space="preserve">(дата обращения: </w:t>
      </w:r>
      <w:r w:rsidR="00E322DE">
        <w:rPr>
          <w:rFonts w:ascii="Times New Roman" w:hAnsi="Times New Roman" w:cs="Times New Roman"/>
          <w:color w:val="000000" w:themeColor="text1"/>
          <w:sz w:val="28"/>
          <w:szCs w:val="28"/>
        </w:rPr>
        <w:t>18</w:t>
      </w:r>
      <w:r w:rsidR="00E322DE" w:rsidRPr="00612BCD">
        <w:rPr>
          <w:rFonts w:ascii="Times New Roman" w:hAnsi="Times New Roman" w:cs="Times New Roman"/>
          <w:color w:val="000000" w:themeColor="text1"/>
          <w:sz w:val="28"/>
          <w:szCs w:val="28"/>
        </w:rPr>
        <w:t xml:space="preserve">.04.2020). – Режим доступа: для </w:t>
      </w:r>
      <w:proofErr w:type="spellStart"/>
      <w:r w:rsidR="00E322DE" w:rsidRPr="00612BCD">
        <w:rPr>
          <w:rFonts w:ascii="Times New Roman" w:hAnsi="Times New Roman" w:cs="Times New Roman"/>
          <w:color w:val="000000" w:themeColor="text1"/>
          <w:sz w:val="28"/>
          <w:szCs w:val="28"/>
        </w:rPr>
        <w:t>авториз</w:t>
      </w:r>
      <w:proofErr w:type="spellEnd"/>
      <w:r w:rsidR="00E322DE" w:rsidRPr="00612BCD">
        <w:rPr>
          <w:rFonts w:ascii="Times New Roman" w:hAnsi="Times New Roman" w:cs="Times New Roman"/>
          <w:color w:val="000000" w:themeColor="text1"/>
          <w:sz w:val="28"/>
          <w:szCs w:val="28"/>
        </w:rPr>
        <w:t>. пользователей.</w:t>
      </w:r>
      <w:r w:rsidR="00E322DE" w:rsidRPr="00E322DE">
        <w:rPr>
          <w:rFonts w:ascii="Times New Roman" w:hAnsi="Times New Roman" w:cs="Times New Roman"/>
          <w:color w:val="000000" w:themeColor="text1"/>
          <w:sz w:val="28"/>
          <w:szCs w:val="28"/>
        </w:rPr>
        <w:t xml:space="preserve">  </w:t>
      </w:r>
    </w:p>
    <w:p w14:paraId="07153D44" w14:textId="74694A6E" w:rsidR="00612BCD" w:rsidRPr="00612BCD" w:rsidRDefault="00612BCD" w:rsidP="00612BCD">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612BCD">
        <w:rPr>
          <w:rFonts w:ascii="Times New Roman" w:hAnsi="Times New Roman" w:cs="Times New Roman"/>
          <w:sz w:val="28"/>
          <w:szCs w:val="28"/>
        </w:rPr>
        <w:t xml:space="preserve">Ерофеев Б.В. Экологическое право России в 2 т. Том 1. Общая </w:t>
      </w:r>
      <w:proofErr w:type="gramStart"/>
      <w:r w:rsidRPr="00612BCD">
        <w:rPr>
          <w:rFonts w:ascii="Times New Roman" w:hAnsi="Times New Roman" w:cs="Times New Roman"/>
          <w:sz w:val="28"/>
          <w:szCs w:val="28"/>
        </w:rPr>
        <w:t>часть :</w:t>
      </w:r>
      <w:proofErr w:type="gramEnd"/>
      <w:r w:rsidRPr="00612BCD">
        <w:rPr>
          <w:rFonts w:ascii="Times New Roman" w:hAnsi="Times New Roman" w:cs="Times New Roman"/>
          <w:sz w:val="28"/>
          <w:szCs w:val="28"/>
        </w:rPr>
        <w:t xml:space="preserve"> учебник для вузов. – 25-е изд., </w:t>
      </w:r>
      <w:proofErr w:type="spellStart"/>
      <w:r w:rsidRPr="00612BCD">
        <w:rPr>
          <w:rFonts w:ascii="Times New Roman" w:hAnsi="Times New Roman" w:cs="Times New Roman"/>
          <w:sz w:val="28"/>
          <w:szCs w:val="28"/>
        </w:rPr>
        <w:t>перераб</w:t>
      </w:r>
      <w:proofErr w:type="spellEnd"/>
      <w:r w:rsidRPr="00612BCD">
        <w:rPr>
          <w:rFonts w:ascii="Times New Roman" w:hAnsi="Times New Roman" w:cs="Times New Roman"/>
          <w:sz w:val="28"/>
          <w:szCs w:val="28"/>
        </w:rPr>
        <w:t xml:space="preserve">. и доп. – </w:t>
      </w:r>
      <w:proofErr w:type="gramStart"/>
      <w:r w:rsidRPr="00612BCD">
        <w:rPr>
          <w:rFonts w:ascii="Times New Roman" w:hAnsi="Times New Roman" w:cs="Times New Roman"/>
          <w:sz w:val="28"/>
          <w:szCs w:val="28"/>
        </w:rPr>
        <w:t>Москва :</w:t>
      </w:r>
      <w:proofErr w:type="gramEnd"/>
      <w:r w:rsidRPr="00612BCD">
        <w:rPr>
          <w:rFonts w:ascii="Times New Roman" w:hAnsi="Times New Roman" w:cs="Times New Roman"/>
          <w:sz w:val="28"/>
          <w:szCs w:val="28"/>
        </w:rPr>
        <w:t xml:space="preserve"> Издательство </w:t>
      </w:r>
      <w:proofErr w:type="spellStart"/>
      <w:r w:rsidRPr="00612BCD">
        <w:rPr>
          <w:rFonts w:ascii="Times New Roman" w:hAnsi="Times New Roman" w:cs="Times New Roman"/>
          <w:sz w:val="28"/>
          <w:szCs w:val="28"/>
        </w:rPr>
        <w:t>Юрайт</w:t>
      </w:r>
      <w:proofErr w:type="spellEnd"/>
      <w:r w:rsidRPr="00612BCD">
        <w:rPr>
          <w:rFonts w:ascii="Times New Roman" w:hAnsi="Times New Roman" w:cs="Times New Roman"/>
          <w:sz w:val="28"/>
          <w:szCs w:val="28"/>
        </w:rPr>
        <w:t xml:space="preserve">, 2020. – С. 200 – </w:t>
      </w:r>
      <w:r w:rsidRPr="00612BCD">
        <w:rPr>
          <w:rFonts w:ascii="Times New Roman" w:hAnsi="Times New Roman" w:cs="Times New Roman"/>
          <w:sz w:val="28"/>
          <w:szCs w:val="28"/>
          <w:lang w:val="en-US"/>
        </w:rPr>
        <w:t>ISBN</w:t>
      </w:r>
      <w:r w:rsidRPr="00612BCD">
        <w:rPr>
          <w:rFonts w:ascii="Times New Roman" w:hAnsi="Times New Roman" w:cs="Times New Roman"/>
          <w:sz w:val="28"/>
          <w:szCs w:val="28"/>
        </w:rPr>
        <w:t xml:space="preserve"> 978-5-534-08125-1. – Текст: </w:t>
      </w:r>
      <w:r w:rsidRPr="00612BCD">
        <w:rPr>
          <w:rFonts w:ascii="Times New Roman" w:hAnsi="Times New Roman" w:cs="Times New Roman"/>
          <w:color w:val="000000" w:themeColor="text1"/>
          <w:sz w:val="28"/>
          <w:szCs w:val="28"/>
        </w:rPr>
        <w:t>электронный // Электронно-библиотечная система «</w:t>
      </w:r>
      <w:proofErr w:type="spellStart"/>
      <w:r w:rsidRPr="00612BCD">
        <w:rPr>
          <w:rFonts w:ascii="Times New Roman" w:hAnsi="Times New Roman" w:cs="Times New Roman"/>
          <w:color w:val="000000" w:themeColor="text1"/>
          <w:sz w:val="28"/>
          <w:szCs w:val="28"/>
        </w:rPr>
        <w:t>Юрайт</w:t>
      </w:r>
      <w:proofErr w:type="spellEnd"/>
      <w:r w:rsidRPr="00612BCD">
        <w:rPr>
          <w:rFonts w:ascii="Times New Roman" w:hAnsi="Times New Roman" w:cs="Times New Roman"/>
          <w:color w:val="000000" w:themeColor="text1"/>
          <w:sz w:val="28"/>
          <w:szCs w:val="28"/>
        </w:rPr>
        <w:t xml:space="preserve">». – </w:t>
      </w:r>
      <w:r w:rsidRPr="00612BCD">
        <w:rPr>
          <w:rFonts w:ascii="Times New Roman" w:hAnsi="Times New Roman" w:cs="Times New Roman"/>
          <w:color w:val="000000" w:themeColor="text1"/>
          <w:sz w:val="28"/>
          <w:szCs w:val="28"/>
          <w:lang w:val="en-US"/>
        </w:rPr>
        <w:t>URL</w:t>
      </w:r>
      <w:r w:rsidRPr="00612BCD">
        <w:rPr>
          <w:rFonts w:ascii="Times New Roman" w:hAnsi="Times New Roman" w:cs="Times New Roman"/>
          <w:color w:val="000000" w:themeColor="text1"/>
          <w:sz w:val="28"/>
          <w:szCs w:val="28"/>
        </w:rPr>
        <w:t>:</w:t>
      </w:r>
      <w:r w:rsidRPr="00612BCD">
        <w:rPr>
          <w:sz w:val="28"/>
          <w:szCs w:val="28"/>
        </w:rPr>
        <w:t xml:space="preserve"> </w:t>
      </w:r>
      <w:r w:rsidRPr="00612BCD">
        <w:rPr>
          <w:rFonts w:ascii="Times New Roman" w:hAnsi="Times New Roman" w:cs="Times New Roman"/>
          <w:color w:val="000000" w:themeColor="text1"/>
          <w:sz w:val="28"/>
          <w:szCs w:val="28"/>
        </w:rPr>
        <w:t xml:space="preserve">https://urait.ru/viewer/ekologicheskoe-pravo-rossii-v-2-t-tom-1-obschaya-chast-456067#page/2 (дата обращения: 29.04.2020). – Режим доступа: для </w:t>
      </w:r>
      <w:proofErr w:type="spellStart"/>
      <w:r w:rsidRPr="00612BCD">
        <w:rPr>
          <w:rFonts w:ascii="Times New Roman" w:hAnsi="Times New Roman" w:cs="Times New Roman"/>
          <w:color w:val="000000" w:themeColor="text1"/>
          <w:sz w:val="28"/>
          <w:szCs w:val="28"/>
        </w:rPr>
        <w:t>авториз</w:t>
      </w:r>
      <w:proofErr w:type="spellEnd"/>
      <w:r w:rsidRPr="00612BCD">
        <w:rPr>
          <w:rFonts w:ascii="Times New Roman" w:hAnsi="Times New Roman" w:cs="Times New Roman"/>
          <w:color w:val="000000" w:themeColor="text1"/>
          <w:sz w:val="28"/>
          <w:szCs w:val="28"/>
        </w:rPr>
        <w:t>. пользователей.</w:t>
      </w:r>
    </w:p>
    <w:p w14:paraId="2A8F931F" w14:textId="77777777" w:rsidR="00612BCD" w:rsidRDefault="007F45EA" w:rsidP="00612BCD">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Зуева </w:t>
      </w:r>
      <w:proofErr w:type="gramStart"/>
      <w:r w:rsidRPr="002A5548">
        <w:rPr>
          <w:rFonts w:ascii="Times New Roman" w:hAnsi="Times New Roman" w:cs="Times New Roman"/>
          <w:color w:val="000000" w:themeColor="text1"/>
          <w:sz w:val="28"/>
          <w:szCs w:val="28"/>
        </w:rPr>
        <w:t>Л.А.</w:t>
      </w:r>
      <w:proofErr w:type="gramEnd"/>
      <w:r w:rsidRPr="002A5548">
        <w:rPr>
          <w:rFonts w:ascii="Times New Roman" w:hAnsi="Times New Roman" w:cs="Times New Roman"/>
          <w:color w:val="000000" w:themeColor="text1"/>
          <w:sz w:val="28"/>
          <w:szCs w:val="28"/>
        </w:rPr>
        <w:t xml:space="preserve"> Уголовная ответственность за незаконную охоту с причинением крупного ущерба // Вестник Московского Университета МВД России. 2015. №1. С.83-86</w:t>
      </w:r>
    </w:p>
    <w:p w14:paraId="2F68EFC4" w14:textId="54250076" w:rsidR="00612BCD" w:rsidRPr="00366B35" w:rsidRDefault="00612BCD" w:rsidP="00612BCD">
      <w:pPr>
        <w:pStyle w:val="a3"/>
        <w:numPr>
          <w:ilvl w:val="0"/>
          <w:numId w:val="8"/>
        </w:numPr>
        <w:spacing w:line="360" w:lineRule="auto"/>
        <w:ind w:left="0" w:firstLine="709"/>
        <w:jc w:val="both"/>
        <w:rPr>
          <w:rFonts w:ascii="Times New Roman" w:hAnsi="Times New Roman" w:cs="Times New Roman"/>
          <w:color w:val="000000" w:themeColor="text1"/>
          <w:sz w:val="28"/>
          <w:szCs w:val="28"/>
          <w:lang w:val="en-US"/>
        </w:rPr>
      </w:pPr>
      <w:r w:rsidRPr="00612BCD">
        <w:rPr>
          <w:rFonts w:ascii="Times New Roman" w:hAnsi="Times New Roman" w:cs="Times New Roman"/>
          <w:sz w:val="28"/>
          <w:szCs w:val="28"/>
        </w:rPr>
        <w:t xml:space="preserve">Романов </w:t>
      </w:r>
      <w:proofErr w:type="gramStart"/>
      <w:r w:rsidRPr="00612BCD">
        <w:rPr>
          <w:rFonts w:ascii="Times New Roman" w:hAnsi="Times New Roman" w:cs="Times New Roman"/>
          <w:sz w:val="28"/>
          <w:szCs w:val="28"/>
        </w:rPr>
        <w:t>В.И.</w:t>
      </w:r>
      <w:proofErr w:type="gramEnd"/>
      <w:r w:rsidRPr="00612BCD">
        <w:rPr>
          <w:rFonts w:ascii="Times New Roman" w:hAnsi="Times New Roman" w:cs="Times New Roman"/>
          <w:sz w:val="28"/>
          <w:szCs w:val="28"/>
        </w:rPr>
        <w:t xml:space="preserve"> Гражданско-правовая ответственность за вред, причиненный объектам животного мира и среде их обитания // Марийский юридический вестник. </w:t>
      </w:r>
      <w:r w:rsidRPr="00612BCD">
        <w:rPr>
          <w:rFonts w:ascii="Times New Roman" w:hAnsi="Times New Roman" w:cs="Times New Roman"/>
          <w:sz w:val="28"/>
          <w:szCs w:val="28"/>
          <w:lang w:val="en-US"/>
        </w:rPr>
        <w:t>2002. №2. URL: https://cyberleninka.ru/article/n/grazhdansko-pravovaya-otvetstvennost-za-vred-prichinennyy-obektam-zhivotnogo-mira-i-srede-ih-obitaniya/viewer</w:t>
      </w:r>
    </w:p>
    <w:p w14:paraId="0981AA90" w14:textId="3CB77B4C" w:rsidR="00612BCD" w:rsidRPr="009E749C" w:rsidRDefault="007F45EA" w:rsidP="00612BCD">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9E749C">
        <w:rPr>
          <w:rFonts w:ascii="Times New Roman" w:hAnsi="Times New Roman" w:cs="Times New Roman"/>
          <w:color w:val="000000" w:themeColor="text1"/>
          <w:sz w:val="28"/>
          <w:szCs w:val="28"/>
        </w:rPr>
        <w:lastRenderedPageBreak/>
        <w:t xml:space="preserve">Яшина </w:t>
      </w:r>
      <w:proofErr w:type="gramStart"/>
      <w:r w:rsidRPr="009E749C">
        <w:rPr>
          <w:rFonts w:ascii="Times New Roman" w:hAnsi="Times New Roman" w:cs="Times New Roman"/>
          <w:color w:val="000000" w:themeColor="text1"/>
          <w:sz w:val="28"/>
          <w:szCs w:val="28"/>
        </w:rPr>
        <w:t>Т.А.</w:t>
      </w:r>
      <w:proofErr w:type="gramEnd"/>
      <w:r w:rsidRPr="009E749C">
        <w:rPr>
          <w:rFonts w:ascii="Times New Roman" w:hAnsi="Times New Roman" w:cs="Times New Roman"/>
          <w:color w:val="000000" w:themeColor="text1"/>
          <w:sz w:val="28"/>
          <w:szCs w:val="28"/>
        </w:rPr>
        <w:t xml:space="preserve"> Особенности возникновения и прекращения права пользования охотничьими ресурсами: правовой аспект // Инновационная наука. 2019. №6. </w:t>
      </w:r>
      <w:r w:rsidRPr="009E749C">
        <w:rPr>
          <w:rFonts w:ascii="Times New Roman" w:hAnsi="Times New Roman" w:cs="Times New Roman"/>
          <w:color w:val="000000" w:themeColor="text1"/>
          <w:sz w:val="28"/>
          <w:szCs w:val="28"/>
          <w:lang w:val="en-US"/>
        </w:rPr>
        <w:t>URL</w:t>
      </w:r>
      <w:r w:rsidRPr="009E749C">
        <w:rPr>
          <w:rFonts w:ascii="Times New Roman" w:hAnsi="Times New Roman" w:cs="Times New Roman"/>
          <w:color w:val="000000" w:themeColor="text1"/>
          <w:sz w:val="28"/>
          <w:szCs w:val="28"/>
        </w:rPr>
        <w:t xml:space="preserve">: </w:t>
      </w:r>
      <w:hyperlink r:id="rId12" w:history="1">
        <w:r w:rsidRPr="009E749C">
          <w:rPr>
            <w:rStyle w:val="a6"/>
            <w:rFonts w:ascii="Times New Roman" w:hAnsi="Times New Roman" w:cs="Times New Roman"/>
            <w:color w:val="000000" w:themeColor="text1"/>
            <w:sz w:val="28"/>
            <w:szCs w:val="28"/>
            <w:u w:val="none"/>
            <w:lang w:val="en-US"/>
          </w:rPr>
          <w:t>https</w:t>
        </w:r>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cyberleninka</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ru</w:t>
        </w:r>
        <w:proofErr w:type="spellEnd"/>
        <w:r w:rsidRPr="009E749C">
          <w:rPr>
            <w:rStyle w:val="a6"/>
            <w:rFonts w:ascii="Times New Roman" w:hAnsi="Times New Roman" w:cs="Times New Roman"/>
            <w:color w:val="000000" w:themeColor="text1"/>
            <w:sz w:val="28"/>
            <w:szCs w:val="28"/>
            <w:u w:val="none"/>
          </w:rPr>
          <w:t>/</w:t>
        </w:r>
        <w:r w:rsidRPr="009E749C">
          <w:rPr>
            <w:rStyle w:val="a6"/>
            <w:rFonts w:ascii="Times New Roman" w:hAnsi="Times New Roman" w:cs="Times New Roman"/>
            <w:color w:val="000000" w:themeColor="text1"/>
            <w:sz w:val="28"/>
            <w:szCs w:val="28"/>
            <w:u w:val="none"/>
            <w:lang w:val="en-US"/>
          </w:rPr>
          <w:t>article</w:t>
        </w:r>
        <w:r w:rsidRPr="009E749C">
          <w:rPr>
            <w:rStyle w:val="a6"/>
            <w:rFonts w:ascii="Times New Roman" w:hAnsi="Times New Roman" w:cs="Times New Roman"/>
            <w:color w:val="000000" w:themeColor="text1"/>
            <w:sz w:val="28"/>
            <w:szCs w:val="28"/>
            <w:u w:val="none"/>
          </w:rPr>
          <w:t>/</w:t>
        </w:r>
        <w:r w:rsidRPr="009E749C">
          <w:rPr>
            <w:rStyle w:val="a6"/>
            <w:rFonts w:ascii="Times New Roman" w:hAnsi="Times New Roman" w:cs="Times New Roman"/>
            <w:color w:val="000000" w:themeColor="text1"/>
            <w:sz w:val="28"/>
            <w:szCs w:val="28"/>
            <w:u w:val="none"/>
            <w:lang w:val="en-US"/>
          </w:rPr>
          <w:t>n</w:t>
        </w:r>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osobennosti</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vozniknoveniya</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i</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prekrascheniya</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prava</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polzovaniya</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ohotnichimi</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resursami</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pravovoy</w:t>
        </w:r>
        <w:proofErr w:type="spellEnd"/>
        <w:r w:rsidRPr="009E749C">
          <w:rPr>
            <w:rStyle w:val="a6"/>
            <w:rFonts w:ascii="Times New Roman" w:hAnsi="Times New Roman" w:cs="Times New Roman"/>
            <w:color w:val="000000" w:themeColor="text1"/>
            <w:sz w:val="28"/>
            <w:szCs w:val="28"/>
            <w:u w:val="none"/>
          </w:rPr>
          <w:t>-</w:t>
        </w:r>
        <w:proofErr w:type="spellStart"/>
        <w:r w:rsidRPr="009E749C">
          <w:rPr>
            <w:rStyle w:val="a6"/>
            <w:rFonts w:ascii="Times New Roman" w:hAnsi="Times New Roman" w:cs="Times New Roman"/>
            <w:color w:val="000000" w:themeColor="text1"/>
            <w:sz w:val="28"/>
            <w:szCs w:val="28"/>
            <w:u w:val="none"/>
            <w:lang w:val="en-US"/>
          </w:rPr>
          <w:t>aspekt</w:t>
        </w:r>
        <w:proofErr w:type="spellEnd"/>
        <w:r w:rsidRPr="009E749C">
          <w:rPr>
            <w:rStyle w:val="a6"/>
            <w:rFonts w:ascii="Times New Roman" w:hAnsi="Times New Roman" w:cs="Times New Roman"/>
            <w:color w:val="000000" w:themeColor="text1"/>
            <w:sz w:val="28"/>
            <w:szCs w:val="28"/>
            <w:u w:val="none"/>
          </w:rPr>
          <w:t>/</w:t>
        </w:r>
        <w:r w:rsidRPr="009E749C">
          <w:rPr>
            <w:rStyle w:val="a6"/>
            <w:rFonts w:ascii="Times New Roman" w:hAnsi="Times New Roman" w:cs="Times New Roman"/>
            <w:color w:val="000000" w:themeColor="text1"/>
            <w:sz w:val="28"/>
            <w:szCs w:val="28"/>
            <w:u w:val="none"/>
            <w:lang w:val="en-US"/>
          </w:rPr>
          <w:t>viewer</w:t>
        </w:r>
      </w:hyperlink>
      <w:r w:rsidRPr="009E749C">
        <w:rPr>
          <w:rFonts w:ascii="Times New Roman" w:hAnsi="Times New Roman" w:cs="Times New Roman"/>
          <w:color w:val="000000" w:themeColor="text1"/>
          <w:sz w:val="28"/>
          <w:szCs w:val="28"/>
        </w:rPr>
        <w:t xml:space="preserve"> (Дата обращения 18.04.2020)  </w:t>
      </w:r>
    </w:p>
    <w:p w14:paraId="6B63A003" w14:textId="67FE9696" w:rsidR="007F45EA" w:rsidRPr="00366B35" w:rsidRDefault="007F45EA" w:rsidP="007F45EA">
      <w:pPr>
        <w:pStyle w:val="a3"/>
        <w:spacing w:line="360" w:lineRule="auto"/>
        <w:jc w:val="both"/>
        <w:rPr>
          <w:rFonts w:ascii="Times New Roman" w:hAnsi="Times New Roman" w:cs="Times New Roman"/>
          <w:color w:val="000000" w:themeColor="text1"/>
          <w:sz w:val="28"/>
          <w:szCs w:val="28"/>
        </w:rPr>
      </w:pPr>
    </w:p>
    <w:p w14:paraId="4D712782" w14:textId="5AF23402" w:rsidR="007F45EA" w:rsidRPr="002A5548" w:rsidRDefault="007F45EA" w:rsidP="007F45EA">
      <w:pPr>
        <w:pStyle w:val="a3"/>
        <w:spacing w:line="360" w:lineRule="auto"/>
        <w:ind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Правоприменительная практика: </w:t>
      </w:r>
    </w:p>
    <w:p w14:paraId="6908FECE" w14:textId="77777777" w:rsidR="007F45EA" w:rsidRPr="002A5548" w:rsidRDefault="007F45EA" w:rsidP="009E749C">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Постановление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w:t>
      </w:r>
    </w:p>
    <w:p w14:paraId="31083012" w14:textId="77777777" w:rsidR="007F45EA" w:rsidRPr="00E322DE" w:rsidRDefault="007F45EA" w:rsidP="009E749C">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2A5548">
        <w:rPr>
          <w:rFonts w:ascii="Times New Roman" w:hAnsi="Times New Roman" w:cs="Times New Roman"/>
          <w:color w:val="000000" w:themeColor="text1"/>
          <w:sz w:val="28"/>
          <w:szCs w:val="28"/>
        </w:rPr>
        <w:t xml:space="preserve">Приговор Ленинского районного суда Волгоградской области </w:t>
      </w:r>
      <w:r w:rsidRPr="00E322DE">
        <w:rPr>
          <w:rFonts w:ascii="Times New Roman" w:hAnsi="Times New Roman" w:cs="Times New Roman"/>
          <w:color w:val="000000" w:themeColor="text1"/>
          <w:sz w:val="28"/>
          <w:szCs w:val="28"/>
        </w:rPr>
        <w:t xml:space="preserve">№ 1-39/2014 от 22 апреля 2014 г. – </w:t>
      </w:r>
      <w:proofErr w:type="spellStart"/>
      <w:r w:rsidRPr="00E322DE">
        <w:rPr>
          <w:rFonts w:ascii="Times New Roman" w:hAnsi="Times New Roman" w:cs="Times New Roman"/>
          <w:color w:val="000000" w:themeColor="text1"/>
          <w:sz w:val="28"/>
          <w:szCs w:val="28"/>
        </w:rPr>
        <w:t>СудАкт</w:t>
      </w:r>
      <w:proofErr w:type="spellEnd"/>
      <w:r w:rsidRPr="00E322DE">
        <w:rPr>
          <w:rFonts w:ascii="Times New Roman" w:hAnsi="Times New Roman" w:cs="Times New Roman"/>
          <w:color w:val="000000" w:themeColor="text1"/>
          <w:sz w:val="28"/>
          <w:szCs w:val="28"/>
        </w:rPr>
        <w:t xml:space="preserve">. [Электронный ресурс] // </w:t>
      </w:r>
      <w:r w:rsidRPr="00E322DE">
        <w:rPr>
          <w:rFonts w:ascii="Times New Roman" w:hAnsi="Times New Roman" w:cs="Times New Roman"/>
          <w:color w:val="000000" w:themeColor="text1"/>
          <w:sz w:val="28"/>
          <w:szCs w:val="28"/>
          <w:lang w:val="en-US"/>
        </w:rPr>
        <w:t>URL</w:t>
      </w:r>
      <w:r w:rsidRPr="00E322DE">
        <w:rPr>
          <w:rFonts w:ascii="Times New Roman" w:hAnsi="Times New Roman" w:cs="Times New Roman"/>
          <w:color w:val="000000" w:themeColor="text1"/>
          <w:sz w:val="28"/>
          <w:szCs w:val="28"/>
        </w:rPr>
        <w:t xml:space="preserve">: </w:t>
      </w:r>
      <w:hyperlink r:id="rId13" w:history="1">
        <w:r w:rsidRPr="00E322DE">
          <w:rPr>
            <w:rStyle w:val="a6"/>
            <w:rFonts w:ascii="Times New Roman" w:hAnsi="Times New Roman" w:cs="Times New Roman"/>
            <w:color w:val="000000" w:themeColor="text1"/>
            <w:sz w:val="28"/>
            <w:szCs w:val="28"/>
            <w:u w:val="none"/>
          </w:rPr>
          <w:t>https://sudact.ru/regular/doc/BU2DK9Szuzbp/</w:t>
        </w:r>
      </w:hyperlink>
    </w:p>
    <w:p w14:paraId="3EA0CFD7" w14:textId="77777777" w:rsidR="00E322DE" w:rsidRPr="00E322DE" w:rsidRDefault="007F45EA" w:rsidP="009E749C">
      <w:pPr>
        <w:pStyle w:val="a3"/>
        <w:numPr>
          <w:ilvl w:val="0"/>
          <w:numId w:val="8"/>
        </w:numPr>
        <w:spacing w:line="360" w:lineRule="auto"/>
        <w:ind w:left="0" w:firstLine="709"/>
        <w:jc w:val="both"/>
        <w:rPr>
          <w:rStyle w:val="a6"/>
          <w:rFonts w:ascii="Times New Roman" w:hAnsi="Times New Roman" w:cs="Times New Roman"/>
          <w:color w:val="000000" w:themeColor="text1"/>
          <w:sz w:val="28"/>
          <w:szCs w:val="28"/>
          <w:u w:val="none"/>
        </w:rPr>
      </w:pPr>
      <w:r w:rsidRPr="00E322DE">
        <w:rPr>
          <w:rFonts w:ascii="Times New Roman" w:hAnsi="Times New Roman" w:cs="Times New Roman"/>
          <w:color w:val="000000" w:themeColor="text1"/>
          <w:sz w:val="28"/>
          <w:szCs w:val="28"/>
        </w:rPr>
        <w:t xml:space="preserve">Приговор Калининского районного суда Тверской области № 1-111/2015 от 30 июня 2015 г.  – </w:t>
      </w:r>
      <w:proofErr w:type="spellStart"/>
      <w:r w:rsidRPr="00E322DE">
        <w:rPr>
          <w:rFonts w:ascii="Times New Roman" w:hAnsi="Times New Roman" w:cs="Times New Roman"/>
          <w:color w:val="000000" w:themeColor="text1"/>
          <w:sz w:val="28"/>
          <w:szCs w:val="28"/>
        </w:rPr>
        <w:t>СудАкт</w:t>
      </w:r>
      <w:proofErr w:type="spellEnd"/>
      <w:r w:rsidRPr="00E322DE">
        <w:rPr>
          <w:rFonts w:ascii="Times New Roman" w:hAnsi="Times New Roman" w:cs="Times New Roman"/>
          <w:color w:val="000000" w:themeColor="text1"/>
          <w:sz w:val="28"/>
          <w:szCs w:val="28"/>
        </w:rPr>
        <w:t xml:space="preserve">. [Электронный ресурс] // </w:t>
      </w:r>
      <w:r w:rsidRPr="00E322DE">
        <w:rPr>
          <w:rFonts w:ascii="Times New Roman" w:hAnsi="Times New Roman" w:cs="Times New Roman"/>
          <w:color w:val="000000" w:themeColor="text1"/>
          <w:sz w:val="28"/>
          <w:szCs w:val="28"/>
          <w:lang w:val="en-US"/>
        </w:rPr>
        <w:t>URL</w:t>
      </w:r>
      <w:r w:rsidRPr="00E322DE">
        <w:rPr>
          <w:rFonts w:ascii="Times New Roman" w:hAnsi="Times New Roman" w:cs="Times New Roman"/>
          <w:color w:val="000000" w:themeColor="text1"/>
          <w:sz w:val="28"/>
          <w:szCs w:val="28"/>
        </w:rPr>
        <w:t xml:space="preserve">: </w:t>
      </w:r>
      <w:hyperlink r:id="rId14" w:history="1">
        <w:r w:rsidRPr="00E322DE">
          <w:rPr>
            <w:rStyle w:val="a6"/>
            <w:rFonts w:ascii="Times New Roman" w:hAnsi="Times New Roman" w:cs="Times New Roman"/>
            <w:color w:val="000000" w:themeColor="text1"/>
            <w:sz w:val="28"/>
            <w:szCs w:val="28"/>
            <w:u w:val="none"/>
          </w:rPr>
          <w:t>https://sudact.ru/regular/doc/8QT44LsrA6HK/</w:t>
        </w:r>
      </w:hyperlink>
      <w:bookmarkStart w:id="19" w:name="_Hlk38352914"/>
    </w:p>
    <w:p w14:paraId="540563F4" w14:textId="42443751" w:rsidR="00E322DE" w:rsidRPr="00E322DE" w:rsidRDefault="00E322DE" w:rsidP="009E749C">
      <w:pPr>
        <w:pStyle w:val="a3"/>
        <w:numPr>
          <w:ilvl w:val="0"/>
          <w:numId w:val="8"/>
        </w:numPr>
        <w:spacing w:line="360" w:lineRule="auto"/>
        <w:ind w:left="0" w:firstLine="709"/>
        <w:jc w:val="both"/>
        <w:rPr>
          <w:rFonts w:ascii="Times New Roman" w:hAnsi="Times New Roman" w:cs="Times New Roman"/>
          <w:color w:val="000000" w:themeColor="text1"/>
          <w:sz w:val="28"/>
          <w:szCs w:val="28"/>
        </w:rPr>
      </w:pPr>
      <w:r w:rsidRPr="00E322DE">
        <w:rPr>
          <w:rFonts w:ascii="Times New Roman" w:hAnsi="Times New Roman" w:cs="Times New Roman"/>
          <w:sz w:val="28"/>
          <w:szCs w:val="28"/>
        </w:rPr>
        <w:t xml:space="preserve">Приговор Третьяковского районного суда Алтайского края № 1-29/2017 от 22.05.2017 г. – </w:t>
      </w:r>
      <w:proofErr w:type="spellStart"/>
      <w:r w:rsidRPr="00E322DE">
        <w:rPr>
          <w:rFonts w:ascii="Times New Roman" w:hAnsi="Times New Roman" w:cs="Times New Roman"/>
          <w:sz w:val="28"/>
          <w:szCs w:val="28"/>
        </w:rPr>
        <w:t>СудАкт</w:t>
      </w:r>
      <w:proofErr w:type="spellEnd"/>
      <w:r w:rsidRPr="00E322DE">
        <w:rPr>
          <w:rFonts w:ascii="Times New Roman" w:hAnsi="Times New Roman" w:cs="Times New Roman"/>
          <w:sz w:val="28"/>
          <w:szCs w:val="28"/>
        </w:rPr>
        <w:t xml:space="preserve">. [Электронный ресурс] // </w:t>
      </w:r>
      <w:r w:rsidRPr="00E322DE">
        <w:rPr>
          <w:rFonts w:ascii="Times New Roman" w:hAnsi="Times New Roman" w:cs="Times New Roman"/>
          <w:sz w:val="28"/>
          <w:szCs w:val="28"/>
          <w:lang w:val="en-US"/>
        </w:rPr>
        <w:t>URL</w:t>
      </w:r>
      <w:r w:rsidRPr="00E322DE">
        <w:rPr>
          <w:rFonts w:ascii="Times New Roman" w:hAnsi="Times New Roman" w:cs="Times New Roman"/>
          <w:sz w:val="28"/>
          <w:szCs w:val="28"/>
        </w:rPr>
        <w:t xml:space="preserve">: https://sudact.ru/regular/doc/NTjmXCoTrtgY/  </w:t>
      </w:r>
    </w:p>
    <w:p w14:paraId="5F2E37E8" w14:textId="015BB64E" w:rsidR="005A73CD" w:rsidRPr="00E322DE" w:rsidRDefault="005A73CD" w:rsidP="009E749C">
      <w:pPr>
        <w:pStyle w:val="a3"/>
        <w:numPr>
          <w:ilvl w:val="0"/>
          <w:numId w:val="8"/>
        </w:numPr>
        <w:spacing w:line="360" w:lineRule="auto"/>
        <w:ind w:left="0" w:firstLine="709"/>
        <w:jc w:val="both"/>
        <w:rPr>
          <w:rFonts w:ascii="Times New Roman" w:hAnsi="Times New Roman" w:cs="Times New Roman"/>
          <w:color w:val="000000" w:themeColor="text1"/>
          <w:sz w:val="28"/>
          <w:szCs w:val="28"/>
          <w:lang w:val="en-US"/>
        </w:rPr>
      </w:pPr>
      <w:r w:rsidRPr="00E322DE">
        <w:rPr>
          <w:rFonts w:ascii="Times New Roman" w:hAnsi="Times New Roman" w:cs="Times New Roman"/>
          <w:color w:val="000000" w:themeColor="text1"/>
          <w:sz w:val="28"/>
          <w:szCs w:val="28"/>
        </w:rPr>
        <w:t xml:space="preserve">Березина Елена. Новый список краснокнижных животных принят в России // Российская газета от 02.04.2020. </w:t>
      </w:r>
      <w:r w:rsidRPr="00E322DE">
        <w:rPr>
          <w:rFonts w:ascii="Times New Roman" w:hAnsi="Times New Roman" w:cs="Times New Roman"/>
          <w:color w:val="000000" w:themeColor="text1"/>
          <w:sz w:val="28"/>
          <w:szCs w:val="28"/>
          <w:lang w:val="en-US"/>
        </w:rPr>
        <w:t xml:space="preserve">URL: </w:t>
      </w:r>
      <w:hyperlink r:id="rId15" w:history="1">
        <w:r w:rsidRPr="00E322DE">
          <w:rPr>
            <w:rStyle w:val="a6"/>
            <w:rFonts w:ascii="Times New Roman" w:hAnsi="Times New Roman" w:cs="Times New Roman"/>
            <w:color w:val="000000" w:themeColor="text1"/>
            <w:sz w:val="28"/>
            <w:szCs w:val="28"/>
            <w:u w:val="none"/>
            <w:lang w:val="en-US"/>
          </w:rPr>
          <w:t>https://rg.ru/2020/04/02/novyj-spisok-krasnoknizhnyh-zhivotnyh-priniat-v-rossii.html</w:t>
        </w:r>
      </w:hyperlink>
    </w:p>
    <w:bookmarkEnd w:id="19"/>
    <w:p w14:paraId="66D97792" w14:textId="6C576A28" w:rsidR="007F45EA" w:rsidRDefault="007F45EA" w:rsidP="009E749C">
      <w:pPr>
        <w:pStyle w:val="a3"/>
        <w:spacing w:line="360" w:lineRule="auto"/>
        <w:ind w:left="1069" w:firstLine="709"/>
        <w:jc w:val="both"/>
        <w:rPr>
          <w:rFonts w:ascii="Times New Roman" w:hAnsi="Times New Roman" w:cs="Times New Roman"/>
          <w:color w:val="000000" w:themeColor="text1"/>
          <w:sz w:val="28"/>
          <w:szCs w:val="28"/>
          <w:lang w:val="en-US"/>
        </w:rPr>
      </w:pPr>
    </w:p>
    <w:p w14:paraId="709078CA" w14:textId="7176E2AD" w:rsidR="00510282" w:rsidRDefault="00510282" w:rsidP="005A73CD">
      <w:pPr>
        <w:pStyle w:val="a3"/>
        <w:spacing w:line="360" w:lineRule="auto"/>
        <w:ind w:left="1069"/>
        <w:jc w:val="both"/>
        <w:rPr>
          <w:rFonts w:ascii="Times New Roman" w:hAnsi="Times New Roman" w:cs="Times New Roman"/>
          <w:color w:val="000000" w:themeColor="text1"/>
          <w:sz w:val="28"/>
          <w:szCs w:val="28"/>
          <w:lang w:val="en-US"/>
        </w:rPr>
      </w:pPr>
    </w:p>
    <w:p w14:paraId="78E30C71" w14:textId="39614629" w:rsidR="00510282" w:rsidRDefault="00510282" w:rsidP="005A73CD">
      <w:pPr>
        <w:pStyle w:val="a3"/>
        <w:spacing w:line="360" w:lineRule="auto"/>
        <w:ind w:left="1069"/>
        <w:jc w:val="both"/>
        <w:rPr>
          <w:rFonts w:ascii="Times New Roman" w:hAnsi="Times New Roman" w:cs="Times New Roman"/>
          <w:color w:val="000000" w:themeColor="text1"/>
          <w:sz w:val="28"/>
          <w:szCs w:val="28"/>
          <w:lang w:val="en-US"/>
        </w:rPr>
      </w:pPr>
    </w:p>
    <w:p w14:paraId="63CD5727" w14:textId="57955F37" w:rsidR="00510282" w:rsidRDefault="00510282" w:rsidP="005A73CD">
      <w:pPr>
        <w:pStyle w:val="a3"/>
        <w:spacing w:line="360" w:lineRule="auto"/>
        <w:ind w:left="1069"/>
        <w:jc w:val="both"/>
        <w:rPr>
          <w:rFonts w:ascii="Times New Roman" w:hAnsi="Times New Roman" w:cs="Times New Roman"/>
          <w:color w:val="000000" w:themeColor="text1"/>
          <w:sz w:val="28"/>
          <w:szCs w:val="28"/>
          <w:lang w:val="en-US"/>
        </w:rPr>
      </w:pPr>
    </w:p>
    <w:p w14:paraId="187297FA" w14:textId="7F3D00DF" w:rsidR="00510282" w:rsidRDefault="00510282" w:rsidP="005A73CD">
      <w:pPr>
        <w:pStyle w:val="a3"/>
        <w:spacing w:line="360" w:lineRule="auto"/>
        <w:ind w:left="1069"/>
        <w:jc w:val="both"/>
        <w:rPr>
          <w:rFonts w:ascii="Times New Roman" w:hAnsi="Times New Roman" w:cs="Times New Roman"/>
          <w:color w:val="000000" w:themeColor="text1"/>
          <w:sz w:val="28"/>
          <w:szCs w:val="28"/>
          <w:lang w:val="en-US"/>
        </w:rPr>
      </w:pPr>
    </w:p>
    <w:p w14:paraId="24F819C1" w14:textId="77777777" w:rsidR="00683369" w:rsidRPr="00E322DE" w:rsidRDefault="00683369" w:rsidP="005A73CD">
      <w:pPr>
        <w:pStyle w:val="a3"/>
        <w:spacing w:line="360" w:lineRule="auto"/>
        <w:ind w:left="1069"/>
        <w:jc w:val="both"/>
        <w:rPr>
          <w:rFonts w:ascii="Times New Roman" w:hAnsi="Times New Roman" w:cs="Times New Roman"/>
          <w:color w:val="000000" w:themeColor="text1"/>
          <w:sz w:val="28"/>
          <w:szCs w:val="28"/>
          <w:lang w:val="en-US"/>
        </w:rPr>
      </w:pPr>
    </w:p>
    <w:p w14:paraId="279C0C93" w14:textId="77777777" w:rsidR="008D587E" w:rsidRPr="002A5548" w:rsidRDefault="004E6FE4" w:rsidP="008D587E">
      <w:pPr>
        <w:spacing w:line="360" w:lineRule="auto"/>
        <w:jc w:val="both"/>
        <w:rPr>
          <w:rFonts w:ascii="Times New Roman" w:hAnsi="Times New Roman" w:cs="Times New Roman"/>
          <w:color w:val="000000" w:themeColor="text1"/>
          <w:sz w:val="28"/>
          <w:szCs w:val="28"/>
          <w:shd w:val="clear" w:color="auto" w:fill="FFFFFF"/>
          <w:lang w:val="en-US"/>
        </w:rPr>
      </w:pPr>
      <w:r>
        <w:rPr>
          <w:rFonts w:ascii="Times New Roman" w:hAnsi="Times New Roman" w:cs="Times New Roman"/>
          <w:noProof/>
          <w:color w:val="000000" w:themeColor="text1"/>
          <w:sz w:val="28"/>
          <w:szCs w:val="28"/>
          <w:shd w:val="clear" w:color="auto" w:fill="FFFFFF"/>
          <w:lang w:val="en-US"/>
        </w:rPr>
        <w:lastRenderedPageBreak/>
        <w:drawing>
          <wp:inline distT="0" distB="0" distL="0" distR="0" wp14:anchorId="0958FD8C" wp14:editId="4FEC6599">
            <wp:extent cx="6509551" cy="4652010"/>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23681" cy="4662108"/>
                    </a:xfrm>
                    <a:prstGeom prst="rect">
                      <a:avLst/>
                    </a:prstGeom>
                    <a:noFill/>
                    <a:ln>
                      <a:noFill/>
                    </a:ln>
                  </pic:spPr>
                </pic:pic>
              </a:graphicData>
            </a:graphic>
          </wp:inline>
        </w:drawing>
      </w:r>
    </w:p>
    <w:sectPr w:rsidR="008D587E" w:rsidRPr="002A5548" w:rsidSect="00C81AC9">
      <w:footerReference w:type="default" r:id="rId17"/>
      <w:footnotePr>
        <w:numRestart w:val="eachPage"/>
      </w:footnotePr>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D222" w14:textId="77777777" w:rsidR="007E5C87" w:rsidRDefault="007E5C87" w:rsidP="00507B78">
      <w:pPr>
        <w:spacing w:after="0" w:line="240" w:lineRule="auto"/>
      </w:pPr>
      <w:r>
        <w:separator/>
      </w:r>
    </w:p>
  </w:endnote>
  <w:endnote w:type="continuationSeparator" w:id="0">
    <w:p w14:paraId="539A34E9" w14:textId="77777777" w:rsidR="007E5C87" w:rsidRDefault="007E5C87" w:rsidP="00507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254468"/>
      <w:docPartObj>
        <w:docPartGallery w:val="Page Numbers (Bottom of Page)"/>
        <w:docPartUnique/>
      </w:docPartObj>
    </w:sdtPr>
    <w:sdtEndPr/>
    <w:sdtContent>
      <w:p w14:paraId="1D904CB7" w14:textId="6016F40E" w:rsidR="00510282" w:rsidRDefault="00510282">
        <w:pPr>
          <w:pStyle w:val="ac"/>
          <w:jc w:val="right"/>
        </w:pPr>
        <w:r>
          <w:fldChar w:fldCharType="begin"/>
        </w:r>
        <w:r>
          <w:instrText>PAGE   \* MERGEFORMAT</w:instrText>
        </w:r>
        <w:r>
          <w:fldChar w:fldCharType="separate"/>
        </w:r>
        <w:r>
          <w:t>2</w:t>
        </w:r>
        <w:r>
          <w:fldChar w:fldCharType="end"/>
        </w:r>
      </w:p>
    </w:sdtContent>
  </w:sdt>
  <w:p w14:paraId="5E4C7FCB" w14:textId="77777777" w:rsidR="00510282" w:rsidRDefault="0051028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54AFA8" w14:textId="77777777" w:rsidR="007E5C87" w:rsidRDefault="007E5C87" w:rsidP="00507B78">
      <w:pPr>
        <w:spacing w:after="0" w:line="240" w:lineRule="auto"/>
      </w:pPr>
      <w:r>
        <w:separator/>
      </w:r>
    </w:p>
  </w:footnote>
  <w:footnote w:type="continuationSeparator" w:id="0">
    <w:p w14:paraId="1F4DA948" w14:textId="77777777" w:rsidR="007E5C87" w:rsidRDefault="007E5C87" w:rsidP="00507B78">
      <w:pPr>
        <w:spacing w:after="0" w:line="240" w:lineRule="auto"/>
      </w:pPr>
      <w:r>
        <w:continuationSeparator/>
      </w:r>
    </w:p>
  </w:footnote>
  <w:footnote w:id="1">
    <w:p w14:paraId="6318B8ED" w14:textId="5A04DA9F" w:rsidR="00510282" w:rsidRPr="000C1765" w:rsidRDefault="00510282" w:rsidP="000C1765">
      <w:pPr>
        <w:pStyle w:val="a3"/>
        <w:jc w:val="both"/>
        <w:rPr>
          <w:rFonts w:ascii="Times New Roman" w:hAnsi="Times New Roman" w:cs="Times New Roman"/>
          <w:sz w:val="24"/>
          <w:szCs w:val="24"/>
          <w:lang w:val="en-US"/>
        </w:rPr>
      </w:pPr>
      <w:r w:rsidRPr="000C1765">
        <w:rPr>
          <w:rStyle w:val="a5"/>
          <w:rFonts w:ascii="Times New Roman" w:hAnsi="Times New Roman" w:cs="Times New Roman"/>
          <w:color w:val="000000" w:themeColor="text1"/>
          <w:sz w:val="24"/>
          <w:szCs w:val="24"/>
        </w:rPr>
        <w:footnoteRef/>
      </w:r>
      <w:r w:rsidRPr="000C1765">
        <w:rPr>
          <w:rFonts w:ascii="Times New Roman" w:hAnsi="Times New Roman" w:cs="Times New Roman"/>
          <w:color w:val="000000" w:themeColor="text1"/>
          <w:sz w:val="24"/>
          <w:szCs w:val="24"/>
        </w:rPr>
        <w:t xml:space="preserve"> </w:t>
      </w:r>
      <w:bookmarkStart w:id="0" w:name="_Hlk38351632"/>
      <w:r w:rsidRPr="000C1765">
        <w:rPr>
          <w:rFonts w:ascii="Times New Roman" w:hAnsi="Times New Roman" w:cs="Times New Roman"/>
          <w:color w:val="000000" w:themeColor="text1"/>
          <w:sz w:val="24"/>
          <w:szCs w:val="24"/>
        </w:rPr>
        <w:t xml:space="preserve">Березина Елена. Новый список краснокнижных животных принят в России // Российская газета от 02.04.2020. </w:t>
      </w:r>
      <w:r w:rsidRPr="000C1765">
        <w:rPr>
          <w:rFonts w:ascii="Times New Roman" w:hAnsi="Times New Roman" w:cs="Times New Roman"/>
          <w:color w:val="000000" w:themeColor="text1"/>
          <w:sz w:val="24"/>
          <w:szCs w:val="24"/>
          <w:lang w:val="en-US"/>
        </w:rPr>
        <w:t>URL: https://rg.ru/2020/04/02/novyj-spisok-krasnoknizhnyh-zhivotnyh-priniat-v-rossii.html</w:t>
      </w:r>
    </w:p>
    <w:bookmarkEnd w:id="0"/>
  </w:footnote>
  <w:footnote w:id="2">
    <w:p w14:paraId="02CD1A10" w14:textId="23D19857" w:rsidR="00510282" w:rsidRPr="0015441D" w:rsidRDefault="00510282" w:rsidP="003B5358">
      <w:pPr>
        <w:pStyle w:val="a3"/>
        <w:jc w:val="both"/>
        <w:rPr>
          <w:rFonts w:ascii="Times New Roman" w:hAnsi="Times New Roman" w:cs="Times New Roman"/>
          <w:sz w:val="24"/>
          <w:szCs w:val="24"/>
        </w:rPr>
      </w:pPr>
      <w:r w:rsidRPr="0015441D">
        <w:rPr>
          <w:rStyle w:val="a5"/>
          <w:rFonts w:ascii="Times New Roman" w:hAnsi="Times New Roman" w:cs="Times New Roman"/>
          <w:sz w:val="24"/>
          <w:szCs w:val="24"/>
        </w:rPr>
        <w:footnoteRef/>
      </w:r>
      <w:r w:rsidRPr="0015441D">
        <w:rPr>
          <w:rFonts w:ascii="Times New Roman" w:hAnsi="Times New Roman" w:cs="Times New Roman"/>
          <w:sz w:val="24"/>
          <w:szCs w:val="24"/>
        </w:rPr>
        <w:t xml:space="preserve"> </w:t>
      </w:r>
      <w:bookmarkStart w:id="2" w:name="_Hlk38351644"/>
      <w:r w:rsidRPr="0015441D">
        <w:rPr>
          <w:rFonts w:ascii="Times New Roman" w:hAnsi="Times New Roman" w:cs="Times New Roman"/>
          <w:sz w:val="24"/>
          <w:szCs w:val="24"/>
        </w:rPr>
        <w:t xml:space="preserve">Федеральный закон «Об охоте и о сохранении </w:t>
      </w:r>
      <w:proofErr w:type="gramStart"/>
      <w:r w:rsidRPr="0015441D">
        <w:rPr>
          <w:rFonts w:ascii="Times New Roman" w:hAnsi="Times New Roman" w:cs="Times New Roman"/>
          <w:sz w:val="24"/>
          <w:szCs w:val="24"/>
        </w:rPr>
        <w:t>охотничьих ресурсов</w:t>
      </w:r>
      <w:proofErr w:type="gramEnd"/>
      <w:r w:rsidRPr="0015441D">
        <w:rPr>
          <w:rFonts w:ascii="Times New Roman" w:hAnsi="Times New Roman" w:cs="Times New Roman"/>
          <w:sz w:val="24"/>
          <w:szCs w:val="24"/>
        </w:rPr>
        <w:t xml:space="preserve"> и о внесении изменений в отдельные законодательные акты Российской Федерации» от 24.07.2009 № 209-ФЗ</w:t>
      </w:r>
      <w:r>
        <w:rPr>
          <w:rFonts w:ascii="Times New Roman" w:hAnsi="Times New Roman" w:cs="Times New Roman"/>
          <w:sz w:val="24"/>
          <w:szCs w:val="24"/>
        </w:rPr>
        <w:t xml:space="preserve"> </w:t>
      </w:r>
      <w:r w:rsidRPr="0015441D">
        <w:rPr>
          <w:rFonts w:ascii="Times New Roman" w:hAnsi="Times New Roman" w:cs="Times New Roman"/>
          <w:sz w:val="24"/>
          <w:szCs w:val="24"/>
        </w:rPr>
        <w:t>//</w:t>
      </w:r>
      <w:r>
        <w:rPr>
          <w:rFonts w:ascii="Times New Roman" w:hAnsi="Times New Roman" w:cs="Times New Roman"/>
          <w:sz w:val="24"/>
          <w:szCs w:val="24"/>
        </w:rPr>
        <w:t xml:space="preserve"> Собрание законодательства Российской Федерации. – 2020. - №8 – Ст. 920.</w:t>
      </w:r>
    </w:p>
    <w:bookmarkEnd w:id="2"/>
  </w:footnote>
  <w:footnote w:id="3">
    <w:p w14:paraId="3786E040" w14:textId="29911237" w:rsidR="00510282" w:rsidRPr="003B5358" w:rsidRDefault="00510282" w:rsidP="003B5358">
      <w:pPr>
        <w:pStyle w:val="a3"/>
        <w:jc w:val="both"/>
        <w:rPr>
          <w:rFonts w:ascii="Times New Roman" w:hAnsi="Times New Roman" w:cs="Times New Roman"/>
          <w:sz w:val="24"/>
          <w:szCs w:val="24"/>
        </w:rPr>
      </w:pPr>
      <w:r w:rsidRPr="003B5358">
        <w:rPr>
          <w:rStyle w:val="a5"/>
          <w:rFonts w:ascii="Times New Roman" w:hAnsi="Times New Roman" w:cs="Times New Roman"/>
          <w:color w:val="000000" w:themeColor="text1"/>
          <w:sz w:val="24"/>
          <w:szCs w:val="24"/>
        </w:rPr>
        <w:footnoteRef/>
      </w:r>
      <w:r w:rsidRPr="003B5358">
        <w:rPr>
          <w:rFonts w:ascii="Times New Roman" w:hAnsi="Times New Roman" w:cs="Times New Roman"/>
          <w:color w:val="000000" w:themeColor="text1"/>
          <w:sz w:val="24"/>
          <w:szCs w:val="24"/>
        </w:rPr>
        <w:t xml:space="preserve">Цит. по ст.: </w:t>
      </w:r>
      <w:bookmarkStart w:id="3" w:name="_Hlk38351677"/>
      <w:r w:rsidRPr="003B5358">
        <w:rPr>
          <w:rFonts w:ascii="Times New Roman" w:hAnsi="Times New Roman" w:cs="Times New Roman"/>
          <w:color w:val="000000" w:themeColor="text1"/>
          <w:sz w:val="24"/>
          <w:szCs w:val="24"/>
        </w:rPr>
        <w:t xml:space="preserve">Яшина </w:t>
      </w:r>
      <w:proofErr w:type="gramStart"/>
      <w:r w:rsidRPr="003B5358">
        <w:rPr>
          <w:rFonts w:ascii="Times New Roman" w:hAnsi="Times New Roman" w:cs="Times New Roman"/>
          <w:color w:val="000000" w:themeColor="text1"/>
          <w:sz w:val="24"/>
          <w:szCs w:val="24"/>
        </w:rPr>
        <w:t>Т.А.</w:t>
      </w:r>
      <w:proofErr w:type="gramEnd"/>
      <w:r w:rsidRPr="003B5358">
        <w:rPr>
          <w:rFonts w:ascii="Times New Roman" w:hAnsi="Times New Roman" w:cs="Times New Roman"/>
          <w:color w:val="000000" w:themeColor="text1"/>
          <w:sz w:val="24"/>
          <w:szCs w:val="24"/>
        </w:rPr>
        <w:t xml:space="preserve"> Особенности возникновения и прекращения права пользования охотничьими ресурсами: правовой аспект // Инновационная наука. 2019. №6. </w:t>
      </w:r>
      <w:r w:rsidRPr="003B5358">
        <w:rPr>
          <w:rFonts w:ascii="Times New Roman" w:hAnsi="Times New Roman" w:cs="Times New Roman"/>
          <w:color w:val="000000" w:themeColor="text1"/>
          <w:sz w:val="24"/>
          <w:szCs w:val="24"/>
          <w:lang w:val="en-US"/>
        </w:rPr>
        <w:t>URL</w:t>
      </w:r>
      <w:r w:rsidRPr="003B5358">
        <w:rPr>
          <w:rFonts w:ascii="Times New Roman" w:hAnsi="Times New Roman" w:cs="Times New Roman"/>
          <w:color w:val="000000" w:themeColor="text1"/>
          <w:sz w:val="24"/>
          <w:szCs w:val="24"/>
        </w:rPr>
        <w:t xml:space="preserve">: </w:t>
      </w:r>
      <w:hyperlink r:id="rId1" w:history="1">
        <w:r w:rsidRPr="003B5358">
          <w:rPr>
            <w:rStyle w:val="a6"/>
            <w:rFonts w:ascii="Times New Roman" w:hAnsi="Times New Roman" w:cs="Times New Roman"/>
            <w:color w:val="000000" w:themeColor="text1"/>
            <w:sz w:val="24"/>
            <w:szCs w:val="24"/>
            <w:u w:val="none"/>
            <w:lang w:val="en-US"/>
          </w:rPr>
          <w:t>https</w:t>
        </w:r>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cyberleninka</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ru</w:t>
        </w:r>
        <w:proofErr w:type="spellEnd"/>
        <w:r w:rsidRPr="003B5358">
          <w:rPr>
            <w:rStyle w:val="a6"/>
            <w:rFonts w:ascii="Times New Roman" w:hAnsi="Times New Roman" w:cs="Times New Roman"/>
            <w:color w:val="000000" w:themeColor="text1"/>
            <w:sz w:val="24"/>
            <w:szCs w:val="24"/>
            <w:u w:val="none"/>
          </w:rPr>
          <w:t>/</w:t>
        </w:r>
        <w:r w:rsidRPr="003B5358">
          <w:rPr>
            <w:rStyle w:val="a6"/>
            <w:rFonts w:ascii="Times New Roman" w:hAnsi="Times New Roman" w:cs="Times New Roman"/>
            <w:color w:val="000000" w:themeColor="text1"/>
            <w:sz w:val="24"/>
            <w:szCs w:val="24"/>
            <w:u w:val="none"/>
            <w:lang w:val="en-US"/>
          </w:rPr>
          <w:t>article</w:t>
        </w:r>
        <w:r w:rsidRPr="003B5358">
          <w:rPr>
            <w:rStyle w:val="a6"/>
            <w:rFonts w:ascii="Times New Roman" w:hAnsi="Times New Roman" w:cs="Times New Roman"/>
            <w:color w:val="000000" w:themeColor="text1"/>
            <w:sz w:val="24"/>
            <w:szCs w:val="24"/>
            <w:u w:val="none"/>
          </w:rPr>
          <w:t>/</w:t>
        </w:r>
        <w:r w:rsidRPr="003B5358">
          <w:rPr>
            <w:rStyle w:val="a6"/>
            <w:rFonts w:ascii="Times New Roman" w:hAnsi="Times New Roman" w:cs="Times New Roman"/>
            <w:color w:val="000000" w:themeColor="text1"/>
            <w:sz w:val="24"/>
            <w:szCs w:val="24"/>
            <w:u w:val="none"/>
            <w:lang w:val="en-US"/>
          </w:rPr>
          <w:t>n</w:t>
        </w:r>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osobennosti</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vozniknoveniya</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i</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prekrascheniya</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prava</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polzovaniya</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ohotnichimi</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resursami</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pravovoy</w:t>
        </w:r>
        <w:proofErr w:type="spellEnd"/>
        <w:r w:rsidRPr="003B5358">
          <w:rPr>
            <w:rStyle w:val="a6"/>
            <w:rFonts w:ascii="Times New Roman" w:hAnsi="Times New Roman" w:cs="Times New Roman"/>
            <w:color w:val="000000" w:themeColor="text1"/>
            <w:sz w:val="24"/>
            <w:szCs w:val="24"/>
            <w:u w:val="none"/>
          </w:rPr>
          <w:t>-</w:t>
        </w:r>
        <w:proofErr w:type="spellStart"/>
        <w:r w:rsidRPr="003B5358">
          <w:rPr>
            <w:rStyle w:val="a6"/>
            <w:rFonts w:ascii="Times New Roman" w:hAnsi="Times New Roman" w:cs="Times New Roman"/>
            <w:color w:val="000000" w:themeColor="text1"/>
            <w:sz w:val="24"/>
            <w:szCs w:val="24"/>
            <w:u w:val="none"/>
            <w:lang w:val="en-US"/>
          </w:rPr>
          <w:t>aspekt</w:t>
        </w:r>
        <w:proofErr w:type="spellEnd"/>
        <w:r w:rsidRPr="003B5358">
          <w:rPr>
            <w:rStyle w:val="a6"/>
            <w:rFonts w:ascii="Times New Roman" w:hAnsi="Times New Roman" w:cs="Times New Roman"/>
            <w:color w:val="000000" w:themeColor="text1"/>
            <w:sz w:val="24"/>
            <w:szCs w:val="24"/>
            <w:u w:val="none"/>
          </w:rPr>
          <w:t>/</w:t>
        </w:r>
        <w:r w:rsidRPr="003B5358">
          <w:rPr>
            <w:rStyle w:val="a6"/>
            <w:rFonts w:ascii="Times New Roman" w:hAnsi="Times New Roman" w:cs="Times New Roman"/>
            <w:color w:val="000000" w:themeColor="text1"/>
            <w:sz w:val="24"/>
            <w:szCs w:val="24"/>
            <w:u w:val="none"/>
            <w:lang w:val="en-US"/>
          </w:rPr>
          <w:t>viewer</w:t>
        </w:r>
      </w:hyperlink>
      <w:r w:rsidRPr="003B5358">
        <w:rPr>
          <w:rFonts w:ascii="Times New Roman" w:hAnsi="Times New Roman" w:cs="Times New Roman"/>
          <w:color w:val="000000" w:themeColor="text1"/>
          <w:sz w:val="24"/>
          <w:szCs w:val="24"/>
        </w:rPr>
        <w:t xml:space="preserve"> (Дата обращения 18.04.2020)  </w:t>
      </w:r>
    </w:p>
    <w:bookmarkEnd w:id="3"/>
  </w:footnote>
  <w:footnote w:id="4">
    <w:p w14:paraId="449A0DE3" w14:textId="4C644C4B" w:rsidR="00510282" w:rsidRPr="00767CA5" w:rsidRDefault="00510282" w:rsidP="003B5358">
      <w:pPr>
        <w:pStyle w:val="a3"/>
        <w:jc w:val="both"/>
        <w:rPr>
          <w:rFonts w:ascii="Times New Roman" w:hAnsi="Times New Roman" w:cs="Times New Roman"/>
          <w:sz w:val="24"/>
          <w:szCs w:val="24"/>
        </w:rPr>
      </w:pPr>
      <w:r w:rsidRPr="00C7314D">
        <w:rPr>
          <w:rStyle w:val="a5"/>
          <w:rFonts w:ascii="Times New Roman" w:hAnsi="Times New Roman" w:cs="Times New Roman"/>
          <w:sz w:val="24"/>
          <w:szCs w:val="24"/>
        </w:rPr>
        <w:footnoteRef/>
      </w:r>
      <w:r w:rsidRPr="00C7314D">
        <w:rPr>
          <w:rFonts w:ascii="Times New Roman" w:hAnsi="Times New Roman" w:cs="Times New Roman"/>
          <w:sz w:val="24"/>
          <w:szCs w:val="24"/>
        </w:rPr>
        <w:t xml:space="preserve"> </w:t>
      </w:r>
      <w:bookmarkStart w:id="4" w:name="_Hlk38351685"/>
      <w:r w:rsidRPr="00C7314D">
        <w:rPr>
          <w:rFonts w:ascii="Times New Roman" w:hAnsi="Times New Roman" w:cs="Times New Roman"/>
          <w:sz w:val="24"/>
          <w:szCs w:val="24"/>
        </w:rPr>
        <w:t xml:space="preserve">Постановление Администрации Тверской области от 15.03.2005 № 106-па «Об утверждении </w:t>
      </w:r>
      <w:r w:rsidRPr="00767CA5">
        <w:rPr>
          <w:rFonts w:ascii="Times New Roman" w:hAnsi="Times New Roman" w:cs="Times New Roman"/>
          <w:sz w:val="24"/>
          <w:szCs w:val="24"/>
        </w:rPr>
        <w:t xml:space="preserve">Правил охоты на территории Тверской области» </w:t>
      </w:r>
    </w:p>
    <w:bookmarkEnd w:id="4"/>
  </w:footnote>
  <w:footnote w:id="5">
    <w:p w14:paraId="2CEA5191" w14:textId="3540C74E" w:rsidR="00510282" w:rsidRPr="00767CA5" w:rsidRDefault="00510282" w:rsidP="003B5358">
      <w:pPr>
        <w:pStyle w:val="a3"/>
        <w:jc w:val="both"/>
      </w:pPr>
      <w:r w:rsidRPr="00767CA5">
        <w:rPr>
          <w:rStyle w:val="a5"/>
          <w:rFonts w:ascii="Times New Roman" w:hAnsi="Times New Roman" w:cs="Times New Roman"/>
          <w:sz w:val="24"/>
          <w:szCs w:val="24"/>
        </w:rPr>
        <w:footnoteRef/>
      </w:r>
      <w:r w:rsidRPr="00767CA5">
        <w:rPr>
          <w:rFonts w:ascii="Times New Roman" w:hAnsi="Times New Roman" w:cs="Times New Roman"/>
          <w:sz w:val="24"/>
          <w:szCs w:val="24"/>
        </w:rPr>
        <w:t xml:space="preserve"> </w:t>
      </w:r>
      <w:bookmarkStart w:id="5" w:name="_Hlk38351689"/>
      <w:r w:rsidRPr="00767CA5">
        <w:rPr>
          <w:rFonts w:ascii="Times New Roman" w:hAnsi="Times New Roman" w:cs="Times New Roman"/>
          <w:sz w:val="24"/>
          <w:szCs w:val="24"/>
        </w:rPr>
        <w:t xml:space="preserve">Голиченков </w:t>
      </w:r>
      <w:proofErr w:type="gramStart"/>
      <w:r w:rsidRPr="00767CA5">
        <w:rPr>
          <w:rFonts w:ascii="Times New Roman" w:hAnsi="Times New Roman" w:cs="Times New Roman"/>
          <w:sz w:val="24"/>
          <w:szCs w:val="24"/>
        </w:rPr>
        <w:t>А.К.</w:t>
      </w:r>
      <w:proofErr w:type="gramEnd"/>
      <w:r w:rsidRPr="00767CA5">
        <w:rPr>
          <w:rFonts w:ascii="Times New Roman" w:hAnsi="Times New Roman" w:cs="Times New Roman"/>
          <w:sz w:val="24"/>
          <w:szCs w:val="24"/>
        </w:rPr>
        <w:t xml:space="preserve"> Экологическое право: словарь юридических терминов: Учебное пособие для вузов. – М.: Издательский Дом «Городец», 2008. – С.234</w:t>
      </w:r>
      <w:bookmarkEnd w:id="5"/>
    </w:p>
  </w:footnote>
  <w:footnote w:id="6">
    <w:p w14:paraId="2D1F5850" w14:textId="237AB576" w:rsidR="00510282" w:rsidRPr="00D8688A" w:rsidRDefault="00510282" w:rsidP="003B5358">
      <w:pPr>
        <w:pStyle w:val="a3"/>
        <w:jc w:val="both"/>
        <w:rPr>
          <w:rFonts w:ascii="Times New Roman" w:hAnsi="Times New Roman" w:cs="Times New Roman"/>
          <w:sz w:val="24"/>
          <w:szCs w:val="24"/>
        </w:rPr>
      </w:pPr>
      <w:r w:rsidRPr="00D8688A">
        <w:rPr>
          <w:rStyle w:val="a5"/>
          <w:rFonts w:ascii="Times New Roman" w:hAnsi="Times New Roman" w:cs="Times New Roman"/>
          <w:sz w:val="24"/>
          <w:szCs w:val="24"/>
        </w:rPr>
        <w:footnoteRef/>
      </w:r>
      <w:r w:rsidRPr="00D8688A">
        <w:rPr>
          <w:rFonts w:ascii="Times New Roman" w:hAnsi="Times New Roman" w:cs="Times New Roman"/>
          <w:sz w:val="24"/>
          <w:szCs w:val="24"/>
        </w:rPr>
        <w:t xml:space="preserve"> </w:t>
      </w:r>
      <w:bookmarkStart w:id="6" w:name="_Hlk38351697"/>
      <w:r w:rsidRPr="00D8688A">
        <w:rPr>
          <w:rFonts w:ascii="Times New Roman" w:hAnsi="Times New Roman" w:cs="Times New Roman"/>
          <w:sz w:val="24"/>
          <w:szCs w:val="24"/>
        </w:rPr>
        <w:t>Федеральный закон «О животном мире» от 24.04.1995 № 52-ФЗ // Собрание</w:t>
      </w:r>
      <w:r>
        <w:rPr>
          <w:rFonts w:ascii="Times New Roman" w:hAnsi="Times New Roman" w:cs="Times New Roman"/>
          <w:sz w:val="24"/>
          <w:szCs w:val="24"/>
        </w:rPr>
        <w:t xml:space="preserve"> </w:t>
      </w:r>
      <w:r w:rsidRPr="00D8688A">
        <w:rPr>
          <w:rFonts w:ascii="Times New Roman" w:hAnsi="Times New Roman" w:cs="Times New Roman"/>
          <w:sz w:val="24"/>
          <w:szCs w:val="24"/>
        </w:rPr>
        <w:t>законодательства</w:t>
      </w:r>
      <w:r>
        <w:rPr>
          <w:rFonts w:ascii="Times New Roman" w:hAnsi="Times New Roman" w:cs="Times New Roman"/>
          <w:sz w:val="24"/>
          <w:szCs w:val="24"/>
        </w:rPr>
        <w:t xml:space="preserve"> Российской Федерации</w:t>
      </w:r>
      <w:r w:rsidRPr="00D8688A">
        <w:rPr>
          <w:rFonts w:ascii="Times New Roman" w:hAnsi="Times New Roman" w:cs="Times New Roman"/>
          <w:sz w:val="24"/>
          <w:szCs w:val="24"/>
        </w:rPr>
        <w:t>.</w:t>
      </w:r>
      <w:r>
        <w:rPr>
          <w:rFonts w:ascii="Times New Roman" w:hAnsi="Times New Roman" w:cs="Times New Roman"/>
          <w:sz w:val="24"/>
          <w:szCs w:val="24"/>
        </w:rPr>
        <w:t xml:space="preserve"> -</w:t>
      </w:r>
      <w:r w:rsidRPr="00D8688A">
        <w:rPr>
          <w:rFonts w:ascii="Times New Roman" w:hAnsi="Times New Roman" w:cs="Times New Roman"/>
          <w:sz w:val="24"/>
          <w:szCs w:val="24"/>
        </w:rPr>
        <w:t xml:space="preserve"> 1995. - № 17 – ст. 1462.</w:t>
      </w:r>
    </w:p>
    <w:bookmarkEnd w:id="6"/>
  </w:footnote>
  <w:footnote w:id="7">
    <w:p w14:paraId="0A873ED4" w14:textId="5EBA9287" w:rsidR="00510282" w:rsidRPr="00871CA9" w:rsidRDefault="00510282" w:rsidP="003B5358">
      <w:pPr>
        <w:pStyle w:val="a3"/>
        <w:jc w:val="both"/>
        <w:rPr>
          <w:rFonts w:ascii="Times New Roman" w:hAnsi="Times New Roman" w:cs="Times New Roman"/>
          <w:sz w:val="24"/>
          <w:szCs w:val="24"/>
        </w:rPr>
      </w:pPr>
      <w:r w:rsidRPr="00871CA9">
        <w:rPr>
          <w:rStyle w:val="a5"/>
          <w:rFonts w:ascii="Times New Roman" w:hAnsi="Times New Roman" w:cs="Times New Roman"/>
          <w:sz w:val="24"/>
          <w:szCs w:val="24"/>
        </w:rPr>
        <w:footnoteRef/>
      </w:r>
      <w:r w:rsidRPr="00871CA9">
        <w:rPr>
          <w:rFonts w:ascii="Times New Roman" w:hAnsi="Times New Roman" w:cs="Times New Roman"/>
          <w:sz w:val="24"/>
          <w:szCs w:val="24"/>
        </w:rPr>
        <w:t xml:space="preserve"> </w:t>
      </w:r>
      <w:bookmarkStart w:id="7" w:name="_Hlk38351704"/>
      <w:r w:rsidRPr="00871CA9">
        <w:rPr>
          <w:rFonts w:ascii="Times New Roman" w:hAnsi="Times New Roman" w:cs="Times New Roman"/>
          <w:sz w:val="24"/>
          <w:szCs w:val="24"/>
        </w:rPr>
        <w:t xml:space="preserve">Боголюбов С.А. Экологическое </w:t>
      </w:r>
      <w:proofErr w:type="gramStart"/>
      <w:r w:rsidRPr="00871CA9">
        <w:rPr>
          <w:rFonts w:ascii="Times New Roman" w:hAnsi="Times New Roman" w:cs="Times New Roman"/>
          <w:sz w:val="24"/>
          <w:szCs w:val="24"/>
        </w:rPr>
        <w:t>право :</w:t>
      </w:r>
      <w:proofErr w:type="gramEnd"/>
      <w:r w:rsidRPr="00871CA9">
        <w:rPr>
          <w:rFonts w:ascii="Times New Roman" w:hAnsi="Times New Roman" w:cs="Times New Roman"/>
          <w:sz w:val="24"/>
          <w:szCs w:val="24"/>
        </w:rPr>
        <w:t xml:space="preserve"> учебник для вузов – 7-е изд., </w:t>
      </w:r>
      <w:proofErr w:type="spellStart"/>
      <w:r w:rsidRPr="00871CA9">
        <w:rPr>
          <w:rFonts w:ascii="Times New Roman" w:hAnsi="Times New Roman" w:cs="Times New Roman"/>
          <w:sz w:val="24"/>
          <w:szCs w:val="24"/>
        </w:rPr>
        <w:t>перераб</w:t>
      </w:r>
      <w:proofErr w:type="spellEnd"/>
      <w:r w:rsidRPr="00871CA9">
        <w:rPr>
          <w:rFonts w:ascii="Times New Roman" w:hAnsi="Times New Roman" w:cs="Times New Roman"/>
          <w:sz w:val="24"/>
          <w:szCs w:val="24"/>
        </w:rPr>
        <w:t xml:space="preserve">. и доп. – М.: Издательство </w:t>
      </w:r>
      <w:proofErr w:type="spellStart"/>
      <w:r w:rsidRPr="00871CA9">
        <w:rPr>
          <w:rFonts w:ascii="Times New Roman" w:hAnsi="Times New Roman" w:cs="Times New Roman"/>
          <w:sz w:val="24"/>
          <w:szCs w:val="24"/>
        </w:rPr>
        <w:t>Юрайт</w:t>
      </w:r>
      <w:proofErr w:type="spellEnd"/>
      <w:r w:rsidRPr="00871CA9">
        <w:rPr>
          <w:rFonts w:ascii="Times New Roman" w:hAnsi="Times New Roman" w:cs="Times New Roman"/>
          <w:sz w:val="24"/>
          <w:szCs w:val="24"/>
        </w:rPr>
        <w:t>, 2020. – С.238</w:t>
      </w:r>
      <w:bookmarkEnd w:id="7"/>
    </w:p>
  </w:footnote>
  <w:footnote w:id="8">
    <w:p w14:paraId="1BD9228E" w14:textId="3E11E54E" w:rsidR="00510282" w:rsidRPr="009B3F0A" w:rsidRDefault="00510282" w:rsidP="003B5358">
      <w:pPr>
        <w:pStyle w:val="a3"/>
        <w:jc w:val="both"/>
        <w:rPr>
          <w:rFonts w:ascii="Times New Roman" w:hAnsi="Times New Roman" w:cs="Times New Roman"/>
          <w:sz w:val="24"/>
          <w:szCs w:val="24"/>
        </w:rPr>
      </w:pPr>
      <w:r w:rsidRPr="009B3F0A">
        <w:rPr>
          <w:rStyle w:val="a5"/>
          <w:rFonts w:ascii="Times New Roman" w:hAnsi="Times New Roman" w:cs="Times New Roman"/>
          <w:sz w:val="24"/>
          <w:szCs w:val="24"/>
        </w:rPr>
        <w:footnoteRef/>
      </w:r>
      <w:r w:rsidRPr="009B3F0A">
        <w:rPr>
          <w:rFonts w:ascii="Times New Roman" w:hAnsi="Times New Roman" w:cs="Times New Roman"/>
          <w:sz w:val="24"/>
          <w:szCs w:val="24"/>
        </w:rPr>
        <w:t xml:space="preserve"> </w:t>
      </w:r>
      <w:bookmarkStart w:id="8" w:name="_Hlk38351710"/>
      <w:r>
        <w:rPr>
          <w:rFonts w:ascii="Times New Roman" w:hAnsi="Times New Roman" w:cs="Times New Roman"/>
          <w:sz w:val="24"/>
          <w:szCs w:val="24"/>
        </w:rPr>
        <w:t xml:space="preserve">Бабурин </w:t>
      </w:r>
      <w:proofErr w:type="gramStart"/>
      <w:r>
        <w:rPr>
          <w:rFonts w:ascii="Times New Roman" w:hAnsi="Times New Roman" w:cs="Times New Roman"/>
          <w:sz w:val="24"/>
          <w:szCs w:val="24"/>
        </w:rPr>
        <w:t>В.В.</w:t>
      </w:r>
      <w:proofErr w:type="gramEnd"/>
      <w:r w:rsidRPr="009B3F0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Сурихин</w:t>
      </w:r>
      <w:proofErr w:type="spellEnd"/>
      <w:r>
        <w:rPr>
          <w:rFonts w:ascii="Times New Roman" w:hAnsi="Times New Roman" w:cs="Times New Roman"/>
          <w:sz w:val="24"/>
          <w:szCs w:val="24"/>
        </w:rPr>
        <w:t xml:space="preserve"> П.Л. Внесистемность определения понятия «охота» как признака состава преступления</w:t>
      </w:r>
      <w:r w:rsidRPr="009B3F0A">
        <w:rPr>
          <w:rFonts w:ascii="Times New Roman" w:hAnsi="Times New Roman" w:cs="Times New Roman"/>
          <w:sz w:val="24"/>
          <w:szCs w:val="24"/>
        </w:rPr>
        <w:t>,</w:t>
      </w:r>
      <w:r>
        <w:rPr>
          <w:rFonts w:ascii="Times New Roman" w:hAnsi="Times New Roman" w:cs="Times New Roman"/>
          <w:sz w:val="24"/>
          <w:szCs w:val="24"/>
        </w:rPr>
        <w:t xml:space="preserve"> предусмотренного ст. 258 УК РФ </w:t>
      </w:r>
      <w:r w:rsidRPr="009B3F0A">
        <w:rPr>
          <w:rFonts w:ascii="Times New Roman" w:hAnsi="Times New Roman" w:cs="Times New Roman"/>
          <w:sz w:val="24"/>
          <w:szCs w:val="24"/>
        </w:rPr>
        <w:t>//</w:t>
      </w:r>
      <w:r>
        <w:rPr>
          <w:rFonts w:ascii="Times New Roman" w:hAnsi="Times New Roman" w:cs="Times New Roman"/>
          <w:sz w:val="24"/>
          <w:szCs w:val="24"/>
        </w:rPr>
        <w:t xml:space="preserve"> Научный вестник Омской Академии МВД России. 2019. №4. (75). С. 9-16</w:t>
      </w:r>
      <w:bookmarkEnd w:id="8"/>
    </w:p>
  </w:footnote>
  <w:footnote w:id="9">
    <w:p w14:paraId="680465F2" w14:textId="4F72D81D" w:rsidR="00510282" w:rsidRPr="00A560E5" w:rsidRDefault="00510282" w:rsidP="003B5358">
      <w:pPr>
        <w:pStyle w:val="a3"/>
        <w:jc w:val="both"/>
        <w:rPr>
          <w:rFonts w:ascii="Times New Roman" w:hAnsi="Times New Roman" w:cs="Times New Roman"/>
          <w:sz w:val="24"/>
          <w:szCs w:val="24"/>
        </w:rPr>
      </w:pPr>
      <w:r w:rsidRPr="00A560E5">
        <w:rPr>
          <w:rStyle w:val="a5"/>
          <w:rFonts w:ascii="Times New Roman" w:hAnsi="Times New Roman" w:cs="Times New Roman"/>
          <w:sz w:val="24"/>
          <w:szCs w:val="24"/>
        </w:rPr>
        <w:footnoteRef/>
      </w:r>
      <w:r w:rsidRPr="00A560E5">
        <w:rPr>
          <w:rFonts w:ascii="Times New Roman" w:hAnsi="Times New Roman" w:cs="Times New Roman"/>
          <w:sz w:val="24"/>
          <w:szCs w:val="24"/>
        </w:rPr>
        <w:t xml:space="preserve"> Указ соч. Бабурин </w:t>
      </w:r>
      <w:proofErr w:type="gramStart"/>
      <w:r w:rsidRPr="00A560E5">
        <w:rPr>
          <w:rFonts w:ascii="Times New Roman" w:hAnsi="Times New Roman" w:cs="Times New Roman"/>
          <w:sz w:val="24"/>
          <w:szCs w:val="24"/>
        </w:rPr>
        <w:t>В.В.</w:t>
      </w:r>
      <w:proofErr w:type="gramEnd"/>
      <w:r w:rsidRPr="00A560E5">
        <w:rPr>
          <w:rFonts w:ascii="Times New Roman" w:hAnsi="Times New Roman" w:cs="Times New Roman"/>
          <w:sz w:val="24"/>
          <w:szCs w:val="24"/>
        </w:rPr>
        <w:t xml:space="preserve">, </w:t>
      </w:r>
      <w:proofErr w:type="spellStart"/>
      <w:r w:rsidRPr="00A560E5">
        <w:rPr>
          <w:rFonts w:ascii="Times New Roman" w:hAnsi="Times New Roman" w:cs="Times New Roman"/>
          <w:sz w:val="24"/>
          <w:szCs w:val="24"/>
        </w:rPr>
        <w:t>Сурихин</w:t>
      </w:r>
      <w:proofErr w:type="spellEnd"/>
      <w:r w:rsidRPr="00A560E5">
        <w:rPr>
          <w:rFonts w:ascii="Times New Roman" w:hAnsi="Times New Roman" w:cs="Times New Roman"/>
          <w:sz w:val="24"/>
          <w:szCs w:val="24"/>
        </w:rPr>
        <w:t xml:space="preserve"> П.Л.</w:t>
      </w:r>
    </w:p>
  </w:footnote>
  <w:footnote w:id="10">
    <w:p w14:paraId="350EA4A8" w14:textId="532FFDB6" w:rsidR="00510282" w:rsidRPr="00711A87" w:rsidRDefault="00510282" w:rsidP="003B5358">
      <w:pPr>
        <w:pStyle w:val="a3"/>
        <w:jc w:val="both"/>
        <w:rPr>
          <w:rFonts w:ascii="Times New Roman" w:hAnsi="Times New Roman" w:cs="Times New Roman"/>
          <w:sz w:val="24"/>
          <w:szCs w:val="24"/>
        </w:rPr>
      </w:pPr>
      <w:r w:rsidRPr="00711A87">
        <w:rPr>
          <w:rStyle w:val="a5"/>
          <w:rFonts w:ascii="Times New Roman" w:hAnsi="Times New Roman" w:cs="Times New Roman"/>
          <w:sz w:val="24"/>
          <w:szCs w:val="24"/>
        </w:rPr>
        <w:footnoteRef/>
      </w:r>
      <w:r w:rsidRPr="00711A87">
        <w:rPr>
          <w:rFonts w:ascii="Times New Roman" w:hAnsi="Times New Roman" w:cs="Times New Roman"/>
          <w:sz w:val="24"/>
          <w:szCs w:val="24"/>
        </w:rPr>
        <w:t xml:space="preserve"> </w:t>
      </w:r>
      <w:bookmarkStart w:id="9" w:name="_Hlk38351722"/>
      <w:r w:rsidRPr="00711A87">
        <w:rPr>
          <w:rFonts w:ascii="Times New Roman" w:hAnsi="Times New Roman" w:cs="Times New Roman"/>
          <w:sz w:val="24"/>
          <w:szCs w:val="24"/>
        </w:rPr>
        <w:t>Приказ Минприроды России от 16.11.2010 № 512 «Об утверждении Правил охоты»</w:t>
      </w:r>
      <w:bookmarkEnd w:id="9"/>
    </w:p>
  </w:footnote>
  <w:footnote w:id="11">
    <w:p w14:paraId="51B0D181" w14:textId="65B01328" w:rsidR="00510282" w:rsidRPr="00F3260E" w:rsidRDefault="00510282" w:rsidP="003B5358">
      <w:pPr>
        <w:pStyle w:val="a3"/>
        <w:jc w:val="both"/>
        <w:rPr>
          <w:rFonts w:ascii="Times New Roman" w:hAnsi="Times New Roman" w:cs="Times New Roman"/>
          <w:sz w:val="24"/>
          <w:szCs w:val="24"/>
        </w:rPr>
      </w:pPr>
      <w:r w:rsidRPr="00F3260E">
        <w:rPr>
          <w:rStyle w:val="a5"/>
          <w:rFonts w:ascii="Times New Roman" w:hAnsi="Times New Roman" w:cs="Times New Roman"/>
          <w:sz w:val="24"/>
          <w:szCs w:val="24"/>
        </w:rPr>
        <w:footnoteRef/>
      </w:r>
      <w:r w:rsidRPr="00F3260E">
        <w:rPr>
          <w:rFonts w:ascii="Times New Roman" w:hAnsi="Times New Roman" w:cs="Times New Roman"/>
          <w:sz w:val="24"/>
          <w:szCs w:val="24"/>
        </w:rPr>
        <w:t xml:space="preserve"> </w:t>
      </w:r>
      <w:bookmarkStart w:id="10" w:name="_Hlk38351740"/>
      <w:r w:rsidRPr="00F3260E">
        <w:rPr>
          <w:rFonts w:ascii="Times New Roman" w:hAnsi="Times New Roman" w:cs="Times New Roman"/>
          <w:sz w:val="24"/>
          <w:szCs w:val="24"/>
        </w:rPr>
        <w:t>Конституция Российской Федерации // СЗ РФ. 2014. № 31.</w:t>
      </w:r>
      <w:bookmarkEnd w:id="10"/>
    </w:p>
  </w:footnote>
  <w:footnote w:id="12">
    <w:p w14:paraId="2C1A5377" w14:textId="66F5CD2A" w:rsidR="00510282" w:rsidRPr="003B5358" w:rsidRDefault="00510282" w:rsidP="003B5358">
      <w:pPr>
        <w:pStyle w:val="a3"/>
        <w:jc w:val="both"/>
        <w:rPr>
          <w:rFonts w:ascii="Times New Roman" w:hAnsi="Times New Roman" w:cs="Times New Roman"/>
          <w:sz w:val="24"/>
          <w:szCs w:val="24"/>
        </w:rPr>
      </w:pPr>
      <w:r w:rsidRPr="003B5358">
        <w:rPr>
          <w:rStyle w:val="a5"/>
          <w:rFonts w:ascii="Times New Roman" w:hAnsi="Times New Roman" w:cs="Times New Roman"/>
          <w:color w:val="000000" w:themeColor="text1"/>
          <w:sz w:val="24"/>
          <w:szCs w:val="24"/>
        </w:rPr>
        <w:footnoteRef/>
      </w:r>
      <w:r w:rsidRPr="003B5358">
        <w:rPr>
          <w:rFonts w:ascii="Times New Roman" w:hAnsi="Times New Roman" w:cs="Times New Roman"/>
          <w:color w:val="000000" w:themeColor="text1"/>
          <w:sz w:val="24"/>
          <w:szCs w:val="24"/>
        </w:rPr>
        <w:t xml:space="preserve"> </w:t>
      </w:r>
      <w:bookmarkStart w:id="11" w:name="_Hlk38351747"/>
      <w:proofErr w:type="spellStart"/>
      <w:r w:rsidRPr="003B5358">
        <w:rPr>
          <w:rFonts w:ascii="Times New Roman" w:hAnsi="Times New Roman" w:cs="Times New Roman"/>
          <w:color w:val="000000" w:themeColor="text1"/>
          <w:sz w:val="24"/>
          <w:szCs w:val="24"/>
        </w:rPr>
        <w:t>Дуюнов</w:t>
      </w:r>
      <w:proofErr w:type="spellEnd"/>
      <w:r w:rsidRPr="003B5358">
        <w:rPr>
          <w:rFonts w:ascii="Times New Roman" w:hAnsi="Times New Roman" w:cs="Times New Roman"/>
          <w:color w:val="000000" w:themeColor="text1"/>
          <w:sz w:val="24"/>
          <w:szCs w:val="24"/>
        </w:rPr>
        <w:t xml:space="preserve"> В.К. Уголовное право России. Общая и Особенная части: учебник – 6-е изд. – </w:t>
      </w:r>
      <w:proofErr w:type="gramStart"/>
      <w:r w:rsidRPr="003B5358">
        <w:rPr>
          <w:rFonts w:ascii="Times New Roman" w:hAnsi="Times New Roman" w:cs="Times New Roman"/>
          <w:color w:val="000000" w:themeColor="text1"/>
          <w:sz w:val="24"/>
          <w:szCs w:val="24"/>
        </w:rPr>
        <w:t>М. :</w:t>
      </w:r>
      <w:proofErr w:type="gramEnd"/>
      <w:r w:rsidRPr="003B5358">
        <w:rPr>
          <w:rFonts w:ascii="Times New Roman" w:hAnsi="Times New Roman" w:cs="Times New Roman"/>
          <w:color w:val="000000" w:themeColor="text1"/>
          <w:sz w:val="24"/>
          <w:szCs w:val="24"/>
        </w:rPr>
        <w:t xml:space="preserve"> РИОР : ИНФРА-М, 2019. – С. 641 +Доп. Материалы [Электронный ресурс; Режим доступа </w:t>
      </w:r>
      <w:hyperlink r:id="rId2" w:history="1">
        <w:r w:rsidRPr="003B5358">
          <w:rPr>
            <w:rStyle w:val="a6"/>
            <w:rFonts w:ascii="Times New Roman" w:hAnsi="Times New Roman" w:cs="Times New Roman"/>
            <w:color w:val="000000" w:themeColor="text1"/>
            <w:sz w:val="24"/>
            <w:szCs w:val="24"/>
            <w:u w:val="none"/>
          </w:rPr>
          <w:t>https://new.znanium.com/read?pid=1013116</w:t>
        </w:r>
      </w:hyperlink>
      <w:r w:rsidRPr="003B5358">
        <w:rPr>
          <w:rFonts w:ascii="Times New Roman" w:hAnsi="Times New Roman" w:cs="Times New Roman"/>
          <w:color w:val="000000" w:themeColor="text1"/>
          <w:sz w:val="24"/>
          <w:szCs w:val="24"/>
        </w:rPr>
        <w:t xml:space="preserve">]. </w:t>
      </w:r>
    </w:p>
    <w:bookmarkEnd w:id="11"/>
  </w:footnote>
  <w:footnote w:id="13">
    <w:p w14:paraId="311939D1" w14:textId="07DF79E2" w:rsidR="00510282" w:rsidRDefault="00510282" w:rsidP="003B5358">
      <w:pPr>
        <w:pStyle w:val="a3"/>
        <w:jc w:val="both"/>
      </w:pPr>
      <w:r w:rsidRPr="009D6F13">
        <w:rPr>
          <w:rStyle w:val="a5"/>
          <w:rFonts w:ascii="Times New Roman" w:hAnsi="Times New Roman" w:cs="Times New Roman"/>
          <w:sz w:val="24"/>
          <w:szCs w:val="24"/>
        </w:rPr>
        <w:footnoteRef/>
      </w:r>
      <w:r w:rsidRPr="009D6F13">
        <w:rPr>
          <w:rFonts w:ascii="Times New Roman" w:hAnsi="Times New Roman" w:cs="Times New Roman"/>
          <w:sz w:val="24"/>
          <w:szCs w:val="24"/>
        </w:rPr>
        <w:t xml:space="preserve"> </w:t>
      </w:r>
      <w:bookmarkStart w:id="12" w:name="_Hlk38351756"/>
      <w:r w:rsidRPr="009D6F13">
        <w:rPr>
          <w:rFonts w:ascii="Times New Roman" w:hAnsi="Times New Roman" w:cs="Times New Roman"/>
          <w:sz w:val="24"/>
          <w:szCs w:val="24"/>
        </w:rPr>
        <w:t>Постановление Пленума Верховного Суда Российской Федерации от 18 октября 2012 г. № 21 «О применении судами законодательства об ответственности за нарушения в области охраны окружающей среды и природопользования»</w:t>
      </w:r>
      <w:r>
        <w:t xml:space="preserve"> </w:t>
      </w:r>
      <w:bookmarkEnd w:id="12"/>
    </w:p>
  </w:footnote>
  <w:footnote w:id="14">
    <w:p w14:paraId="65CF315F" w14:textId="25A27164" w:rsidR="00510282" w:rsidRPr="007D28AD" w:rsidRDefault="00510282" w:rsidP="003B5358">
      <w:pPr>
        <w:pStyle w:val="a3"/>
        <w:jc w:val="both"/>
        <w:rPr>
          <w:rFonts w:ascii="Times New Roman" w:hAnsi="Times New Roman" w:cs="Times New Roman"/>
          <w:sz w:val="24"/>
          <w:szCs w:val="24"/>
        </w:rPr>
      </w:pPr>
      <w:r w:rsidRPr="007D28AD">
        <w:rPr>
          <w:rStyle w:val="a5"/>
          <w:rFonts w:ascii="Times New Roman" w:hAnsi="Times New Roman" w:cs="Times New Roman"/>
          <w:sz w:val="24"/>
          <w:szCs w:val="24"/>
        </w:rPr>
        <w:footnoteRef/>
      </w:r>
      <w:r w:rsidRPr="007D28AD">
        <w:rPr>
          <w:rFonts w:ascii="Times New Roman" w:hAnsi="Times New Roman" w:cs="Times New Roman"/>
          <w:sz w:val="24"/>
          <w:szCs w:val="24"/>
        </w:rPr>
        <w:t xml:space="preserve"> 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p>
  </w:footnote>
  <w:footnote w:id="15">
    <w:p w14:paraId="251BE785" w14:textId="57CCF3F2" w:rsidR="00510282" w:rsidRPr="00D63C38" w:rsidRDefault="00510282" w:rsidP="003B5358">
      <w:pPr>
        <w:pStyle w:val="a3"/>
        <w:jc w:val="both"/>
        <w:rPr>
          <w:rFonts w:ascii="Times New Roman" w:hAnsi="Times New Roman" w:cs="Times New Roman"/>
          <w:sz w:val="24"/>
          <w:szCs w:val="24"/>
        </w:rPr>
      </w:pPr>
      <w:r w:rsidRPr="00D63C38">
        <w:rPr>
          <w:rStyle w:val="a5"/>
          <w:rFonts w:ascii="Times New Roman" w:hAnsi="Times New Roman" w:cs="Times New Roman"/>
          <w:sz w:val="24"/>
          <w:szCs w:val="24"/>
        </w:rPr>
        <w:footnoteRef/>
      </w:r>
      <w:r w:rsidRPr="00D63C38">
        <w:rPr>
          <w:rFonts w:ascii="Times New Roman" w:hAnsi="Times New Roman" w:cs="Times New Roman"/>
          <w:sz w:val="24"/>
          <w:szCs w:val="24"/>
        </w:rPr>
        <w:t xml:space="preserve"> «Положение об охоте и охотничьем хозяйстве РСФСР» (утв. Постановлением Совмина РСФСР от 10.10.1960 №1548) // СП РСФСР, 1960, № 34, ст.164</w:t>
      </w:r>
    </w:p>
  </w:footnote>
  <w:footnote w:id="16">
    <w:p w14:paraId="44FE93FA" w14:textId="1828DC87" w:rsidR="00510282" w:rsidRPr="00D14E4B" w:rsidRDefault="00510282" w:rsidP="003B5358">
      <w:pPr>
        <w:pStyle w:val="a3"/>
        <w:jc w:val="both"/>
        <w:rPr>
          <w:rFonts w:ascii="Times New Roman" w:hAnsi="Times New Roman" w:cs="Times New Roman"/>
          <w:sz w:val="24"/>
          <w:szCs w:val="24"/>
        </w:rPr>
      </w:pPr>
      <w:r w:rsidRPr="00D14E4B">
        <w:rPr>
          <w:rStyle w:val="a5"/>
          <w:rFonts w:ascii="Times New Roman" w:hAnsi="Times New Roman" w:cs="Times New Roman"/>
          <w:sz w:val="24"/>
          <w:szCs w:val="24"/>
        </w:rPr>
        <w:footnoteRef/>
      </w:r>
      <w:r w:rsidRPr="00D14E4B">
        <w:rPr>
          <w:rFonts w:ascii="Times New Roman" w:hAnsi="Times New Roman" w:cs="Times New Roman"/>
          <w:sz w:val="24"/>
          <w:szCs w:val="24"/>
        </w:rPr>
        <w:t xml:space="preserve"> </w:t>
      </w:r>
      <w:bookmarkStart w:id="13" w:name="_Hlk38351762"/>
      <w:r w:rsidRPr="00D14E4B">
        <w:rPr>
          <w:rFonts w:ascii="Times New Roman" w:hAnsi="Times New Roman" w:cs="Times New Roman"/>
          <w:sz w:val="24"/>
          <w:szCs w:val="24"/>
        </w:rPr>
        <w:t xml:space="preserve">Приговор Ленинского районного суда Волгоградской области № 1-39/2014 от 22 апреля 2014 г. – </w:t>
      </w:r>
      <w:proofErr w:type="spellStart"/>
      <w:r w:rsidRPr="00D14E4B">
        <w:rPr>
          <w:rFonts w:ascii="Times New Roman" w:hAnsi="Times New Roman" w:cs="Times New Roman"/>
          <w:sz w:val="24"/>
          <w:szCs w:val="24"/>
        </w:rPr>
        <w:t>СудАкт</w:t>
      </w:r>
      <w:proofErr w:type="spellEnd"/>
      <w:r w:rsidRPr="00D14E4B">
        <w:rPr>
          <w:rFonts w:ascii="Times New Roman" w:hAnsi="Times New Roman" w:cs="Times New Roman"/>
          <w:sz w:val="24"/>
          <w:szCs w:val="24"/>
        </w:rPr>
        <w:t xml:space="preserve">. [Электронный ресурс] // </w:t>
      </w:r>
      <w:r w:rsidRPr="00D14E4B">
        <w:rPr>
          <w:rFonts w:ascii="Times New Roman" w:hAnsi="Times New Roman" w:cs="Times New Roman"/>
          <w:sz w:val="24"/>
          <w:szCs w:val="24"/>
          <w:lang w:val="en-US"/>
        </w:rPr>
        <w:t>URL</w:t>
      </w:r>
      <w:r w:rsidRPr="00D14E4B">
        <w:rPr>
          <w:rFonts w:ascii="Times New Roman" w:hAnsi="Times New Roman" w:cs="Times New Roman"/>
          <w:sz w:val="24"/>
          <w:szCs w:val="24"/>
        </w:rPr>
        <w:t>: https://sudact.ru/regular/doc/BU2DK9Szuzbp</w:t>
      </w:r>
      <w:r w:rsidRPr="00DE110D">
        <w:rPr>
          <w:rFonts w:ascii="Times New Roman" w:hAnsi="Times New Roman" w:cs="Times New Roman"/>
          <w:sz w:val="24"/>
          <w:szCs w:val="24"/>
        </w:rPr>
        <w:t>/</w:t>
      </w:r>
    </w:p>
    <w:bookmarkEnd w:id="13"/>
  </w:footnote>
  <w:footnote w:id="17">
    <w:p w14:paraId="3A2617F5" w14:textId="07A36CE4" w:rsidR="00510282" w:rsidRPr="00302D47" w:rsidRDefault="00510282" w:rsidP="003B5358">
      <w:pPr>
        <w:pStyle w:val="a3"/>
        <w:jc w:val="both"/>
        <w:rPr>
          <w:rFonts w:ascii="Times New Roman" w:hAnsi="Times New Roman" w:cs="Times New Roman"/>
          <w:sz w:val="24"/>
          <w:szCs w:val="24"/>
        </w:rPr>
      </w:pPr>
      <w:r w:rsidRPr="00302D47">
        <w:rPr>
          <w:rStyle w:val="a5"/>
          <w:rFonts w:ascii="Times New Roman" w:hAnsi="Times New Roman" w:cs="Times New Roman"/>
          <w:sz w:val="24"/>
          <w:szCs w:val="24"/>
        </w:rPr>
        <w:footnoteRef/>
      </w:r>
      <w:r w:rsidRPr="00302D47">
        <w:rPr>
          <w:rFonts w:ascii="Times New Roman" w:hAnsi="Times New Roman" w:cs="Times New Roman"/>
          <w:sz w:val="24"/>
          <w:szCs w:val="24"/>
        </w:rPr>
        <w:t xml:space="preserve"> </w:t>
      </w:r>
      <w:bookmarkStart w:id="14" w:name="_Hlk38351772"/>
      <w:r w:rsidRPr="00302D47">
        <w:rPr>
          <w:rFonts w:ascii="Times New Roman" w:hAnsi="Times New Roman" w:cs="Times New Roman"/>
          <w:sz w:val="24"/>
          <w:szCs w:val="24"/>
        </w:rPr>
        <w:t xml:space="preserve">Приговор Калининского районного суда Тверской области № 1-111/2015 от 30 июня 2015 г.  – </w:t>
      </w:r>
      <w:proofErr w:type="spellStart"/>
      <w:r w:rsidRPr="00302D47">
        <w:rPr>
          <w:rFonts w:ascii="Times New Roman" w:hAnsi="Times New Roman" w:cs="Times New Roman"/>
          <w:sz w:val="24"/>
          <w:szCs w:val="24"/>
        </w:rPr>
        <w:t>СудАкт</w:t>
      </w:r>
      <w:proofErr w:type="spellEnd"/>
      <w:r w:rsidRPr="00302D47">
        <w:rPr>
          <w:rFonts w:ascii="Times New Roman" w:hAnsi="Times New Roman" w:cs="Times New Roman"/>
          <w:sz w:val="24"/>
          <w:szCs w:val="24"/>
        </w:rPr>
        <w:t xml:space="preserve">. [Электронный ресурс] // </w:t>
      </w:r>
      <w:r w:rsidRPr="00302D47">
        <w:rPr>
          <w:rFonts w:ascii="Times New Roman" w:hAnsi="Times New Roman" w:cs="Times New Roman"/>
          <w:sz w:val="24"/>
          <w:szCs w:val="24"/>
          <w:lang w:val="en-US"/>
        </w:rPr>
        <w:t>URL</w:t>
      </w:r>
      <w:r w:rsidRPr="00302D47">
        <w:rPr>
          <w:rFonts w:ascii="Times New Roman" w:hAnsi="Times New Roman" w:cs="Times New Roman"/>
          <w:sz w:val="24"/>
          <w:szCs w:val="24"/>
        </w:rPr>
        <w:t>: https://sudact.ru/regular/doc/8QT44LsrA6HK</w:t>
      </w:r>
      <w:r w:rsidRPr="00DE110D">
        <w:rPr>
          <w:rFonts w:ascii="Times New Roman" w:hAnsi="Times New Roman" w:cs="Times New Roman"/>
          <w:sz w:val="24"/>
          <w:szCs w:val="24"/>
        </w:rPr>
        <w:t>/</w:t>
      </w:r>
      <w:bookmarkEnd w:id="14"/>
    </w:p>
  </w:footnote>
  <w:footnote w:id="18">
    <w:p w14:paraId="20BB0E6A" w14:textId="499E8A58" w:rsidR="00510282" w:rsidRPr="000C43F9" w:rsidRDefault="00510282" w:rsidP="003B5358">
      <w:pPr>
        <w:pStyle w:val="a3"/>
        <w:jc w:val="both"/>
        <w:rPr>
          <w:rFonts w:ascii="Times New Roman" w:hAnsi="Times New Roman" w:cs="Times New Roman"/>
          <w:sz w:val="24"/>
          <w:szCs w:val="24"/>
        </w:rPr>
      </w:pPr>
      <w:r w:rsidRPr="000C43F9">
        <w:rPr>
          <w:rStyle w:val="a5"/>
          <w:rFonts w:ascii="Times New Roman" w:hAnsi="Times New Roman" w:cs="Times New Roman"/>
          <w:sz w:val="24"/>
          <w:szCs w:val="24"/>
        </w:rPr>
        <w:footnoteRef/>
      </w:r>
      <w:r w:rsidRPr="000C43F9">
        <w:rPr>
          <w:rFonts w:ascii="Times New Roman" w:hAnsi="Times New Roman" w:cs="Times New Roman"/>
          <w:sz w:val="24"/>
          <w:szCs w:val="24"/>
        </w:rPr>
        <w:t xml:space="preserve"> </w:t>
      </w:r>
      <w:bookmarkStart w:id="15" w:name="_Hlk38351779"/>
      <w:r w:rsidRPr="000C43F9">
        <w:rPr>
          <w:rFonts w:ascii="Times New Roman" w:hAnsi="Times New Roman" w:cs="Times New Roman"/>
          <w:sz w:val="24"/>
          <w:szCs w:val="24"/>
        </w:rPr>
        <w:t xml:space="preserve">Уголовный кодекс Российской Федерации: </w:t>
      </w:r>
      <w:proofErr w:type="spellStart"/>
      <w:r w:rsidRPr="000C43F9">
        <w:rPr>
          <w:rFonts w:ascii="Times New Roman" w:hAnsi="Times New Roman" w:cs="Times New Roman"/>
          <w:sz w:val="24"/>
          <w:szCs w:val="24"/>
        </w:rPr>
        <w:t>федер</w:t>
      </w:r>
      <w:proofErr w:type="spellEnd"/>
      <w:r w:rsidRPr="000C43F9">
        <w:rPr>
          <w:rFonts w:ascii="Times New Roman" w:hAnsi="Times New Roman" w:cs="Times New Roman"/>
          <w:sz w:val="24"/>
          <w:szCs w:val="24"/>
        </w:rPr>
        <w:t>. закон от 13.06.1996 г. № 63-ФЗ // Собрание законодательства Рос. Федерации. – 1996. – № 25. – Ст. 2954.</w:t>
      </w:r>
      <w:bookmarkEnd w:id="15"/>
    </w:p>
  </w:footnote>
  <w:footnote w:id="19">
    <w:p w14:paraId="63271597" w14:textId="7B5D4E05" w:rsidR="00510282" w:rsidRPr="000C43F9" w:rsidRDefault="00510282" w:rsidP="003B5358">
      <w:pPr>
        <w:pStyle w:val="a3"/>
        <w:jc w:val="both"/>
      </w:pPr>
      <w:r w:rsidRPr="000C43F9">
        <w:rPr>
          <w:rStyle w:val="a5"/>
          <w:rFonts w:ascii="Times New Roman" w:hAnsi="Times New Roman" w:cs="Times New Roman"/>
          <w:sz w:val="24"/>
          <w:szCs w:val="24"/>
        </w:rPr>
        <w:footnoteRef/>
      </w:r>
      <w:r w:rsidRPr="000C43F9">
        <w:rPr>
          <w:rFonts w:ascii="Times New Roman" w:hAnsi="Times New Roman" w:cs="Times New Roman"/>
          <w:sz w:val="24"/>
          <w:szCs w:val="24"/>
        </w:rPr>
        <w:t xml:space="preserve"> Цит. по ст.: </w:t>
      </w:r>
      <w:bookmarkStart w:id="16" w:name="_Hlk38351785"/>
      <w:bookmarkStart w:id="17" w:name="_Hlk38351786"/>
      <w:r w:rsidRPr="000C43F9">
        <w:rPr>
          <w:rFonts w:ascii="Times New Roman" w:hAnsi="Times New Roman" w:cs="Times New Roman"/>
          <w:sz w:val="24"/>
          <w:szCs w:val="24"/>
        </w:rPr>
        <w:t xml:space="preserve">Зуева </w:t>
      </w:r>
      <w:proofErr w:type="gramStart"/>
      <w:r w:rsidRPr="000C43F9">
        <w:rPr>
          <w:rFonts w:ascii="Times New Roman" w:hAnsi="Times New Roman" w:cs="Times New Roman"/>
          <w:sz w:val="24"/>
          <w:szCs w:val="24"/>
        </w:rPr>
        <w:t>Л.А.</w:t>
      </w:r>
      <w:proofErr w:type="gramEnd"/>
      <w:r w:rsidRPr="000C43F9">
        <w:rPr>
          <w:rFonts w:ascii="Times New Roman" w:hAnsi="Times New Roman" w:cs="Times New Roman"/>
          <w:sz w:val="24"/>
          <w:szCs w:val="24"/>
        </w:rPr>
        <w:t xml:space="preserve"> Уголовная ответственность за незаконную охоту с причинением крупного ущерба // Вестник Московского Университета МВД России. 2015. №1. С.83-86</w:t>
      </w:r>
      <w:bookmarkEnd w:id="16"/>
      <w:bookmarkEnd w:id="17"/>
    </w:p>
  </w:footnote>
  <w:footnote w:id="20">
    <w:p w14:paraId="07FF93DE" w14:textId="19669556" w:rsidR="00510282" w:rsidRPr="007E28CF" w:rsidRDefault="00510282" w:rsidP="003B5358">
      <w:pPr>
        <w:pStyle w:val="a3"/>
        <w:jc w:val="both"/>
        <w:rPr>
          <w:rFonts w:ascii="Times New Roman" w:hAnsi="Times New Roman" w:cs="Times New Roman"/>
          <w:sz w:val="24"/>
          <w:szCs w:val="24"/>
        </w:rPr>
      </w:pPr>
      <w:r w:rsidRPr="007E28CF">
        <w:rPr>
          <w:rStyle w:val="a5"/>
          <w:rFonts w:ascii="Times New Roman" w:hAnsi="Times New Roman" w:cs="Times New Roman"/>
          <w:sz w:val="24"/>
          <w:szCs w:val="24"/>
        </w:rPr>
        <w:footnoteRef/>
      </w:r>
      <w:r w:rsidRPr="007E28CF">
        <w:rPr>
          <w:rFonts w:ascii="Times New Roman" w:hAnsi="Times New Roman" w:cs="Times New Roman"/>
          <w:sz w:val="24"/>
          <w:szCs w:val="24"/>
        </w:rPr>
        <w:t xml:space="preserve"> Гражданский кодекс Российской Федерации (часть первая) от 30.11.1994 №51-ФЗ // Собрание законодательства Российской Федерации. – 1994. – № 32.</w:t>
      </w:r>
    </w:p>
  </w:footnote>
  <w:footnote w:id="21">
    <w:p w14:paraId="305C4BA7" w14:textId="76982840" w:rsidR="00510282" w:rsidRPr="0072443C" w:rsidRDefault="00510282" w:rsidP="003B5358">
      <w:pPr>
        <w:spacing w:line="240" w:lineRule="auto"/>
        <w:jc w:val="both"/>
        <w:rPr>
          <w:rFonts w:ascii="Times New Roman" w:hAnsi="Times New Roman" w:cs="Times New Roman"/>
          <w:color w:val="000000" w:themeColor="text1"/>
          <w:sz w:val="24"/>
          <w:szCs w:val="24"/>
        </w:rPr>
      </w:pPr>
      <w:r w:rsidRPr="0072443C">
        <w:rPr>
          <w:rStyle w:val="a5"/>
          <w:rFonts w:ascii="Times New Roman" w:hAnsi="Times New Roman" w:cs="Times New Roman"/>
          <w:sz w:val="24"/>
          <w:szCs w:val="24"/>
        </w:rPr>
        <w:footnoteRef/>
      </w:r>
      <w:r w:rsidRPr="0072443C">
        <w:rPr>
          <w:rFonts w:ascii="Times New Roman" w:hAnsi="Times New Roman" w:cs="Times New Roman"/>
          <w:sz w:val="24"/>
          <w:szCs w:val="24"/>
        </w:rPr>
        <w:t xml:space="preserve"> Ерофеев Б.В. Экологическое право России в 2 т. Том 1. Общая </w:t>
      </w:r>
      <w:proofErr w:type="gramStart"/>
      <w:r w:rsidRPr="0072443C">
        <w:rPr>
          <w:rFonts w:ascii="Times New Roman" w:hAnsi="Times New Roman" w:cs="Times New Roman"/>
          <w:sz w:val="24"/>
          <w:szCs w:val="24"/>
        </w:rPr>
        <w:t>часть :</w:t>
      </w:r>
      <w:proofErr w:type="gramEnd"/>
      <w:r w:rsidRPr="0072443C">
        <w:rPr>
          <w:rFonts w:ascii="Times New Roman" w:hAnsi="Times New Roman" w:cs="Times New Roman"/>
          <w:sz w:val="24"/>
          <w:szCs w:val="24"/>
        </w:rPr>
        <w:t xml:space="preserve"> учебник для вузов. – 25-е изд., </w:t>
      </w:r>
      <w:proofErr w:type="spellStart"/>
      <w:r w:rsidRPr="0072443C">
        <w:rPr>
          <w:rFonts w:ascii="Times New Roman" w:hAnsi="Times New Roman" w:cs="Times New Roman"/>
          <w:sz w:val="24"/>
          <w:szCs w:val="24"/>
        </w:rPr>
        <w:t>перераб</w:t>
      </w:r>
      <w:proofErr w:type="spellEnd"/>
      <w:r w:rsidRPr="0072443C">
        <w:rPr>
          <w:rFonts w:ascii="Times New Roman" w:hAnsi="Times New Roman" w:cs="Times New Roman"/>
          <w:sz w:val="24"/>
          <w:szCs w:val="24"/>
        </w:rPr>
        <w:t xml:space="preserve">. и доп. – </w:t>
      </w:r>
      <w:proofErr w:type="gramStart"/>
      <w:r w:rsidRPr="0072443C">
        <w:rPr>
          <w:rFonts w:ascii="Times New Roman" w:hAnsi="Times New Roman" w:cs="Times New Roman"/>
          <w:sz w:val="24"/>
          <w:szCs w:val="24"/>
        </w:rPr>
        <w:t>Москва :</w:t>
      </w:r>
      <w:proofErr w:type="gramEnd"/>
      <w:r w:rsidRPr="0072443C">
        <w:rPr>
          <w:rFonts w:ascii="Times New Roman" w:hAnsi="Times New Roman" w:cs="Times New Roman"/>
          <w:sz w:val="24"/>
          <w:szCs w:val="24"/>
        </w:rPr>
        <w:t xml:space="preserve"> Издательство </w:t>
      </w:r>
      <w:proofErr w:type="spellStart"/>
      <w:r w:rsidRPr="0072443C">
        <w:rPr>
          <w:rFonts w:ascii="Times New Roman" w:hAnsi="Times New Roman" w:cs="Times New Roman"/>
          <w:sz w:val="24"/>
          <w:szCs w:val="24"/>
        </w:rPr>
        <w:t>Юрайт</w:t>
      </w:r>
      <w:proofErr w:type="spellEnd"/>
      <w:r w:rsidRPr="0072443C">
        <w:rPr>
          <w:rFonts w:ascii="Times New Roman" w:hAnsi="Times New Roman" w:cs="Times New Roman"/>
          <w:sz w:val="24"/>
          <w:szCs w:val="24"/>
        </w:rPr>
        <w:t xml:space="preserve">, 2020. – С. 200 – </w:t>
      </w:r>
      <w:r w:rsidRPr="0072443C">
        <w:rPr>
          <w:rFonts w:ascii="Times New Roman" w:hAnsi="Times New Roman" w:cs="Times New Roman"/>
          <w:sz w:val="24"/>
          <w:szCs w:val="24"/>
          <w:lang w:val="en-US"/>
        </w:rPr>
        <w:t>ISBN</w:t>
      </w:r>
      <w:r w:rsidRPr="0072443C">
        <w:rPr>
          <w:rFonts w:ascii="Times New Roman" w:hAnsi="Times New Roman" w:cs="Times New Roman"/>
          <w:sz w:val="24"/>
          <w:szCs w:val="24"/>
        </w:rPr>
        <w:t xml:space="preserve"> 978-5-534-08125-1. – Текст: </w:t>
      </w:r>
      <w:r w:rsidRPr="0072443C">
        <w:rPr>
          <w:rFonts w:ascii="Times New Roman" w:hAnsi="Times New Roman" w:cs="Times New Roman"/>
          <w:color w:val="000000" w:themeColor="text1"/>
          <w:sz w:val="24"/>
          <w:szCs w:val="24"/>
        </w:rPr>
        <w:t>электронный // Электронно-библиотечная система «</w:t>
      </w:r>
      <w:proofErr w:type="spellStart"/>
      <w:r w:rsidRPr="0072443C">
        <w:rPr>
          <w:rFonts w:ascii="Times New Roman" w:hAnsi="Times New Roman" w:cs="Times New Roman"/>
          <w:color w:val="000000" w:themeColor="text1"/>
          <w:sz w:val="24"/>
          <w:szCs w:val="24"/>
        </w:rPr>
        <w:t>Юрайт</w:t>
      </w:r>
      <w:proofErr w:type="spellEnd"/>
      <w:r w:rsidRPr="0072443C">
        <w:rPr>
          <w:rFonts w:ascii="Times New Roman" w:hAnsi="Times New Roman" w:cs="Times New Roman"/>
          <w:color w:val="000000" w:themeColor="text1"/>
          <w:sz w:val="24"/>
          <w:szCs w:val="24"/>
        </w:rPr>
        <w:t xml:space="preserve">». – </w:t>
      </w:r>
      <w:r w:rsidRPr="0072443C">
        <w:rPr>
          <w:rFonts w:ascii="Times New Roman" w:hAnsi="Times New Roman" w:cs="Times New Roman"/>
          <w:color w:val="000000" w:themeColor="text1"/>
          <w:sz w:val="24"/>
          <w:szCs w:val="24"/>
          <w:lang w:val="en-US"/>
        </w:rPr>
        <w:t>URL</w:t>
      </w:r>
      <w:r w:rsidRPr="0072443C">
        <w:rPr>
          <w:rFonts w:ascii="Times New Roman" w:hAnsi="Times New Roman" w:cs="Times New Roman"/>
          <w:color w:val="000000" w:themeColor="text1"/>
          <w:sz w:val="24"/>
          <w:szCs w:val="24"/>
        </w:rPr>
        <w:t>:</w:t>
      </w:r>
      <w:r w:rsidRPr="0072443C">
        <w:rPr>
          <w:sz w:val="24"/>
          <w:szCs w:val="24"/>
        </w:rPr>
        <w:t xml:space="preserve"> </w:t>
      </w:r>
      <w:r w:rsidRPr="0072443C">
        <w:rPr>
          <w:rFonts w:ascii="Times New Roman" w:hAnsi="Times New Roman" w:cs="Times New Roman"/>
          <w:color w:val="000000" w:themeColor="text1"/>
          <w:sz w:val="24"/>
          <w:szCs w:val="24"/>
        </w:rPr>
        <w:t xml:space="preserve">https://urait.ru/viewer/ekologicheskoe-pravo-rossii-v-2-t-tom-1-obschaya-chast-456067#page/2 (дата обращения: 29.04.2020). – Режим доступа: для </w:t>
      </w:r>
      <w:proofErr w:type="spellStart"/>
      <w:r w:rsidRPr="0072443C">
        <w:rPr>
          <w:rFonts w:ascii="Times New Roman" w:hAnsi="Times New Roman" w:cs="Times New Roman"/>
          <w:color w:val="000000" w:themeColor="text1"/>
          <w:sz w:val="24"/>
          <w:szCs w:val="24"/>
        </w:rPr>
        <w:t>авториз</w:t>
      </w:r>
      <w:proofErr w:type="spellEnd"/>
      <w:r w:rsidRPr="0072443C">
        <w:rPr>
          <w:rFonts w:ascii="Times New Roman" w:hAnsi="Times New Roman" w:cs="Times New Roman"/>
          <w:color w:val="000000" w:themeColor="text1"/>
          <w:sz w:val="24"/>
          <w:szCs w:val="24"/>
        </w:rPr>
        <w:t>. пользователей.</w:t>
      </w:r>
    </w:p>
    <w:p w14:paraId="1F007C14" w14:textId="6D53E8BC" w:rsidR="00510282" w:rsidRPr="00A86358" w:rsidRDefault="00510282" w:rsidP="0072443C">
      <w:pPr>
        <w:pStyle w:val="a3"/>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p>
  </w:footnote>
  <w:footnote w:id="22">
    <w:p w14:paraId="03B1A7C5" w14:textId="06D6D1D0" w:rsidR="00510282" w:rsidRPr="001F65DA" w:rsidRDefault="00510282" w:rsidP="003B5358">
      <w:pPr>
        <w:pStyle w:val="a3"/>
        <w:jc w:val="both"/>
        <w:rPr>
          <w:rFonts w:ascii="Times New Roman" w:hAnsi="Times New Roman" w:cs="Times New Roman"/>
          <w:sz w:val="24"/>
          <w:szCs w:val="24"/>
          <w:lang w:val="en-US"/>
        </w:rPr>
      </w:pPr>
      <w:r w:rsidRPr="001F65DA">
        <w:rPr>
          <w:rStyle w:val="a5"/>
          <w:rFonts w:ascii="Times New Roman" w:hAnsi="Times New Roman" w:cs="Times New Roman"/>
          <w:sz w:val="24"/>
          <w:szCs w:val="24"/>
        </w:rPr>
        <w:footnoteRef/>
      </w:r>
      <w:r w:rsidRPr="001F65DA">
        <w:rPr>
          <w:rFonts w:ascii="Times New Roman" w:hAnsi="Times New Roman" w:cs="Times New Roman"/>
          <w:sz w:val="24"/>
          <w:szCs w:val="24"/>
        </w:rPr>
        <w:t xml:space="preserve"> Романов </w:t>
      </w:r>
      <w:proofErr w:type="gramStart"/>
      <w:r w:rsidRPr="001F65DA">
        <w:rPr>
          <w:rFonts w:ascii="Times New Roman" w:hAnsi="Times New Roman" w:cs="Times New Roman"/>
          <w:sz w:val="24"/>
          <w:szCs w:val="24"/>
        </w:rPr>
        <w:t>В.И.</w:t>
      </w:r>
      <w:proofErr w:type="gramEnd"/>
      <w:r w:rsidRPr="001F65DA">
        <w:rPr>
          <w:rFonts w:ascii="Times New Roman" w:hAnsi="Times New Roman" w:cs="Times New Roman"/>
          <w:sz w:val="24"/>
          <w:szCs w:val="24"/>
        </w:rPr>
        <w:t xml:space="preserve"> Гражданско-правовая ответственность за вред, причиненный объектам животного мира и среде их обитания // Марийский юридический вестник. </w:t>
      </w:r>
      <w:r w:rsidRPr="001F65DA">
        <w:rPr>
          <w:rFonts w:ascii="Times New Roman" w:hAnsi="Times New Roman" w:cs="Times New Roman"/>
          <w:sz w:val="24"/>
          <w:szCs w:val="24"/>
          <w:lang w:val="en-US"/>
        </w:rPr>
        <w:t>2002. №2. URL: https://cyberleninka.ru/article/n/grazhdansko-pravovaya-otvetstvennost-za-vred-prichinennyy-obektam-zhivotnogo-mira-i-srede-ih-obitaniya/viewer</w:t>
      </w:r>
    </w:p>
  </w:footnote>
  <w:footnote w:id="23">
    <w:p w14:paraId="32CAE932" w14:textId="5D5D34AF" w:rsidR="00510282" w:rsidRPr="00E322DE" w:rsidRDefault="00510282" w:rsidP="003B5358">
      <w:pPr>
        <w:pStyle w:val="a3"/>
        <w:jc w:val="both"/>
        <w:rPr>
          <w:rFonts w:ascii="Times New Roman" w:hAnsi="Times New Roman" w:cs="Times New Roman"/>
          <w:sz w:val="24"/>
          <w:szCs w:val="24"/>
        </w:rPr>
      </w:pPr>
      <w:r w:rsidRPr="00E322DE">
        <w:rPr>
          <w:rStyle w:val="a5"/>
          <w:rFonts w:ascii="Times New Roman" w:hAnsi="Times New Roman" w:cs="Times New Roman"/>
          <w:sz w:val="24"/>
          <w:szCs w:val="24"/>
        </w:rPr>
        <w:footnoteRef/>
      </w:r>
      <w:r w:rsidRPr="00E322DE">
        <w:rPr>
          <w:rFonts w:ascii="Times New Roman" w:hAnsi="Times New Roman" w:cs="Times New Roman"/>
          <w:sz w:val="24"/>
          <w:szCs w:val="24"/>
        </w:rPr>
        <w:t xml:space="preserve"> Приговор Третьяковского районного суда Алтайского края № 1-29/2017 от 22.05.2017 г. – </w:t>
      </w:r>
      <w:proofErr w:type="spellStart"/>
      <w:r w:rsidRPr="00E322DE">
        <w:rPr>
          <w:rFonts w:ascii="Times New Roman" w:hAnsi="Times New Roman" w:cs="Times New Roman"/>
          <w:sz w:val="24"/>
          <w:szCs w:val="24"/>
        </w:rPr>
        <w:t>СудАкт</w:t>
      </w:r>
      <w:proofErr w:type="spellEnd"/>
      <w:r w:rsidRPr="00E322DE">
        <w:rPr>
          <w:rFonts w:ascii="Times New Roman" w:hAnsi="Times New Roman" w:cs="Times New Roman"/>
          <w:sz w:val="24"/>
          <w:szCs w:val="24"/>
        </w:rPr>
        <w:t xml:space="preserve">. </w:t>
      </w:r>
      <w:r w:rsidRPr="00E322DE">
        <w:rPr>
          <w:rFonts w:ascii="Times New Roman" w:hAnsi="Times New Roman" w:cs="Times New Roman"/>
          <w:sz w:val="24"/>
          <w:szCs w:val="24"/>
          <w:lang w:val="en-US"/>
        </w:rPr>
        <w:t>[</w:t>
      </w:r>
      <w:r w:rsidRPr="00E322DE">
        <w:rPr>
          <w:rFonts w:ascii="Times New Roman" w:hAnsi="Times New Roman" w:cs="Times New Roman"/>
          <w:sz w:val="24"/>
          <w:szCs w:val="24"/>
        </w:rPr>
        <w:t>Электронный ресурс</w:t>
      </w:r>
      <w:r w:rsidRPr="00E322DE">
        <w:rPr>
          <w:rFonts w:ascii="Times New Roman" w:hAnsi="Times New Roman" w:cs="Times New Roman"/>
          <w:sz w:val="24"/>
          <w:szCs w:val="24"/>
          <w:lang w:val="en-US"/>
        </w:rPr>
        <w:t>]</w:t>
      </w:r>
      <w:r w:rsidRPr="00E322DE">
        <w:rPr>
          <w:rFonts w:ascii="Times New Roman" w:hAnsi="Times New Roman" w:cs="Times New Roman"/>
          <w:sz w:val="24"/>
          <w:szCs w:val="24"/>
        </w:rPr>
        <w:t xml:space="preserve"> </w:t>
      </w:r>
      <w:r w:rsidRPr="00E322DE">
        <w:rPr>
          <w:rFonts w:ascii="Times New Roman" w:hAnsi="Times New Roman" w:cs="Times New Roman"/>
          <w:sz w:val="24"/>
          <w:szCs w:val="24"/>
          <w:lang w:val="en-US"/>
        </w:rPr>
        <w:t>//</w:t>
      </w:r>
      <w:r w:rsidRPr="00E322DE">
        <w:rPr>
          <w:rFonts w:ascii="Times New Roman" w:hAnsi="Times New Roman" w:cs="Times New Roman"/>
          <w:sz w:val="24"/>
          <w:szCs w:val="24"/>
        </w:rPr>
        <w:t xml:space="preserve"> </w:t>
      </w:r>
      <w:r w:rsidRPr="00E322DE">
        <w:rPr>
          <w:rFonts w:ascii="Times New Roman" w:hAnsi="Times New Roman" w:cs="Times New Roman"/>
          <w:sz w:val="24"/>
          <w:szCs w:val="24"/>
          <w:lang w:val="en-US"/>
        </w:rPr>
        <w:t>URL:</w:t>
      </w:r>
      <w:r w:rsidRPr="00E322DE">
        <w:rPr>
          <w:rFonts w:ascii="Times New Roman" w:hAnsi="Times New Roman" w:cs="Times New Roman"/>
          <w:sz w:val="24"/>
          <w:szCs w:val="24"/>
        </w:rPr>
        <w:t xml:space="preserve"> https://sudact.ru/regular/doc/NTjmXCoTrtgY/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E51D0"/>
    <w:multiLevelType w:val="hybridMultilevel"/>
    <w:tmpl w:val="060E91DA"/>
    <w:lvl w:ilvl="0" w:tplc="BE6835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6FF46C9"/>
    <w:multiLevelType w:val="hybridMultilevel"/>
    <w:tmpl w:val="259E6DBC"/>
    <w:lvl w:ilvl="0" w:tplc="241A62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0A32AFF"/>
    <w:multiLevelType w:val="hybridMultilevel"/>
    <w:tmpl w:val="FD1EFECA"/>
    <w:lvl w:ilvl="0" w:tplc="31CA7D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A05925"/>
    <w:multiLevelType w:val="hybridMultilevel"/>
    <w:tmpl w:val="F4922418"/>
    <w:lvl w:ilvl="0" w:tplc="0419001B">
      <w:start w:val="1"/>
      <w:numFmt w:val="lowerRoman"/>
      <w:lvlText w:val="%1."/>
      <w:lvlJc w:val="righ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6794DB0"/>
    <w:multiLevelType w:val="multilevel"/>
    <w:tmpl w:val="11FEB812"/>
    <w:lvl w:ilvl="0">
      <w:start w:val="1"/>
      <w:numFmt w:val="decimal"/>
      <w:lvlText w:val="%1."/>
      <w:lvlJc w:val="left"/>
      <w:pPr>
        <w:ind w:left="435" w:hanging="360"/>
      </w:pPr>
      <w:rPr>
        <w:rFonts w:hint="default"/>
      </w:rPr>
    </w:lvl>
    <w:lvl w:ilvl="1">
      <w:start w:val="1"/>
      <w:numFmt w:val="decimal"/>
      <w:isLgl/>
      <w:lvlText w:val="%1.%2"/>
      <w:lvlJc w:val="left"/>
      <w:pPr>
        <w:ind w:left="855" w:hanging="420"/>
      </w:pPr>
      <w:rPr>
        <w:rFonts w:hint="default"/>
      </w:rPr>
    </w:lvl>
    <w:lvl w:ilvl="2">
      <w:start w:val="1"/>
      <w:numFmt w:val="decimal"/>
      <w:isLgl/>
      <w:lvlText w:val="%1.%2.%3"/>
      <w:lvlJc w:val="left"/>
      <w:pPr>
        <w:ind w:left="1515" w:hanging="720"/>
      </w:pPr>
      <w:rPr>
        <w:rFonts w:hint="default"/>
      </w:rPr>
    </w:lvl>
    <w:lvl w:ilvl="3">
      <w:start w:val="1"/>
      <w:numFmt w:val="decimal"/>
      <w:isLgl/>
      <w:lvlText w:val="%1.%2.%3.%4"/>
      <w:lvlJc w:val="left"/>
      <w:pPr>
        <w:ind w:left="2235" w:hanging="1080"/>
      </w:pPr>
      <w:rPr>
        <w:rFonts w:hint="default"/>
      </w:rPr>
    </w:lvl>
    <w:lvl w:ilvl="4">
      <w:start w:val="1"/>
      <w:numFmt w:val="decimal"/>
      <w:isLgl/>
      <w:lvlText w:val="%1.%2.%3.%4.%5"/>
      <w:lvlJc w:val="left"/>
      <w:pPr>
        <w:ind w:left="2595"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3675" w:hanging="1440"/>
      </w:pPr>
      <w:rPr>
        <w:rFonts w:hint="default"/>
      </w:rPr>
    </w:lvl>
    <w:lvl w:ilvl="7">
      <w:start w:val="1"/>
      <w:numFmt w:val="decimal"/>
      <w:isLgl/>
      <w:lvlText w:val="%1.%2.%3.%4.%5.%6.%7.%8"/>
      <w:lvlJc w:val="left"/>
      <w:pPr>
        <w:ind w:left="4395" w:hanging="1800"/>
      </w:pPr>
      <w:rPr>
        <w:rFonts w:hint="default"/>
      </w:rPr>
    </w:lvl>
    <w:lvl w:ilvl="8">
      <w:start w:val="1"/>
      <w:numFmt w:val="decimal"/>
      <w:isLgl/>
      <w:lvlText w:val="%1.%2.%3.%4.%5.%6.%7.%8.%9"/>
      <w:lvlJc w:val="left"/>
      <w:pPr>
        <w:ind w:left="5115" w:hanging="2160"/>
      </w:pPr>
      <w:rPr>
        <w:rFonts w:hint="default"/>
      </w:rPr>
    </w:lvl>
  </w:abstractNum>
  <w:abstractNum w:abstractNumId="5" w15:restartNumberingAfterBreak="0">
    <w:nsid w:val="46BB4067"/>
    <w:multiLevelType w:val="hybridMultilevel"/>
    <w:tmpl w:val="866E98BA"/>
    <w:lvl w:ilvl="0" w:tplc="73E6A68A">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1115BC"/>
    <w:multiLevelType w:val="multilevel"/>
    <w:tmpl w:val="6D189A32"/>
    <w:lvl w:ilvl="0">
      <w:start w:val="1"/>
      <w:numFmt w:val="decimal"/>
      <w:lvlText w:val="%1."/>
      <w:lvlJc w:val="left"/>
      <w:pPr>
        <w:ind w:left="360" w:hanging="360"/>
      </w:pPr>
      <w:rPr>
        <w:rFonts w:ascii="Times New Roman" w:eastAsiaTheme="minorHAnsi"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5574DA"/>
    <w:multiLevelType w:val="hybridMultilevel"/>
    <w:tmpl w:val="34E0EAD0"/>
    <w:lvl w:ilvl="0" w:tplc="DB862838">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6B723109"/>
    <w:multiLevelType w:val="multilevel"/>
    <w:tmpl w:val="C1461532"/>
    <w:lvl w:ilvl="0">
      <w:start w:val="1"/>
      <w:numFmt w:val="decimal"/>
      <w:lvlText w:val="%1."/>
      <w:lvlJc w:val="left"/>
      <w:pPr>
        <w:ind w:left="720" w:hanging="360"/>
      </w:pPr>
      <w:rPr>
        <w:rFonts w:hint="default"/>
      </w:rPr>
    </w:lvl>
    <w:lvl w:ilvl="1">
      <w:start w:val="1"/>
      <w:numFmt w:val="decimal"/>
      <w:isLgl/>
      <w:lvlText w:val="%1.%2"/>
      <w:lvlJc w:val="left"/>
      <w:pPr>
        <w:ind w:left="1305" w:hanging="450"/>
      </w:pPr>
      <w:rPr>
        <w:rFonts w:hint="default"/>
        <w:color w:val="auto"/>
      </w:rPr>
    </w:lvl>
    <w:lvl w:ilvl="2">
      <w:start w:val="1"/>
      <w:numFmt w:val="decimal"/>
      <w:isLgl/>
      <w:lvlText w:val="%1.%2.%3"/>
      <w:lvlJc w:val="left"/>
      <w:pPr>
        <w:ind w:left="2070" w:hanging="720"/>
      </w:pPr>
      <w:rPr>
        <w:rFonts w:hint="default"/>
        <w:color w:val="auto"/>
      </w:rPr>
    </w:lvl>
    <w:lvl w:ilvl="3">
      <w:start w:val="1"/>
      <w:numFmt w:val="decimal"/>
      <w:isLgl/>
      <w:lvlText w:val="%1.%2.%3.%4"/>
      <w:lvlJc w:val="left"/>
      <w:pPr>
        <w:ind w:left="2925" w:hanging="1080"/>
      </w:pPr>
      <w:rPr>
        <w:rFonts w:hint="default"/>
        <w:color w:val="auto"/>
      </w:rPr>
    </w:lvl>
    <w:lvl w:ilvl="4">
      <w:start w:val="1"/>
      <w:numFmt w:val="decimal"/>
      <w:isLgl/>
      <w:lvlText w:val="%1.%2.%3.%4.%5"/>
      <w:lvlJc w:val="left"/>
      <w:pPr>
        <w:ind w:left="3420" w:hanging="1080"/>
      </w:pPr>
      <w:rPr>
        <w:rFonts w:hint="default"/>
        <w:color w:val="auto"/>
      </w:rPr>
    </w:lvl>
    <w:lvl w:ilvl="5">
      <w:start w:val="1"/>
      <w:numFmt w:val="decimal"/>
      <w:isLgl/>
      <w:lvlText w:val="%1.%2.%3.%4.%5.%6"/>
      <w:lvlJc w:val="left"/>
      <w:pPr>
        <w:ind w:left="4275" w:hanging="1440"/>
      </w:pPr>
      <w:rPr>
        <w:rFonts w:hint="default"/>
        <w:color w:val="auto"/>
      </w:rPr>
    </w:lvl>
    <w:lvl w:ilvl="6">
      <w:start w:val="1"/>
      <w:numFmt w:val="decimal"/>
      <w:isLgl/>
      <w:lvlText w:val="%1.%2.%3.%4.%5.%6.%7"/>
      <w:lvlJc w:val="left"/>
      <w:pPr>
        <w:ind w:left="4770" w:hanging="1440"/>
      </w:pPr>
      <w:rPr>
        <w:rFonts w:hint="default"/>
        <w:color w:val="auto"/>
      </w:rPr>
    </w:lvl>
    <w:lvl w:ilvl="7">
      <w:start w:val="1"/>
      <w:numFmt w:val="decimal"/>
      <w:isLgl/>
      <w:lvlText w:val="%1.%2.%3.%4.%5.%6.%7.%8"/>
      <w:lvlJc w:val="left"/>
      <w:pPr>
        <w:ind w:left="5625" w:hanging="1800"/>
      </w:pPr>
      <w:rPr>
        <w:rFonts w:hint="default"/>
        <w:color w:val="auto"/>
      </w:rPr>
    </w:lvl>
    <w:lvl w:ilvl="8">
      <w:start w:val="1"/>
      <w:numFmt w:val="decimal"/>
      <w:isLgl/>
      <w:lvlText w:val="%1.%2.%3.%4.%5.%6.%7.%8.%9"/>
      <w:lvlJc w:val="left"/>
      <w:pPr>
        <w:ind w:left="6480" w:hanging="2160"/>
      </w:pPr>
      <w:rPr>
        <w:rFonts w:hint="default"/>
        <w:color w:val="auto"/>
      </w:rPr>
    </w:lvl>
  </w:abstractNum>
  <w:abstractNum w:abstractNumId="9" w15:restartNumberingAfterBreak="0">
    <w:nsid w:val="77F950A2"/>
    <w:multiLevelType w:val="hybridMultilevel"/>
    <w:tmpl w:val="1F0A1B6E"/>
    <w:lvl w:ilvl="0" w:tplc="633A10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E710178"/>
    <w:multiLevelType w:val="hybridMultilevel"/>
    <w:tmpl w:val="6D4C6F0A"/>
    <w:lvl w:ilvl="0" w:tplc="3A98520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F455064"/>
    <w:multiLevelType w:val="hybridMultilevel"/>
    <w:tmpl w:val="277AC864"/>
    <w:lvl w:ilvl="0" w:tplc="276A57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2"/>
  </w:num>
  <w:num w:numId="4">
    <w:abstractNumId w:val="0"/>
  </w:num>
  <w:num w:numId="5">
    <w:abstractNumId w:val="5"/>
  </w:num>
  <w:num w:numId="6">
    <w:abstractNumId w:val="10"/>
  </w:num>
  <w:num w:numId="7">
    <w:abstractNumId w:val="11"/>
  </w:num>
  <w:num w:numId="8">
    <w:abstractNumId w:val="7"/>
  </w:num>
  <w:num w:numId="9">
    <w:abstractNumId w:val="3"/>
  </w:num>
  <w:num w:numId="10">
    <w:abstractNumId w:val="6"/>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C8"/>
    <w:rsid w:val="00006786"/>
    <w:rsid w:val="000142BA"/>
    <w:rsid w:val="000268E5"/>
    <w:rsid w:val="000443DD"/>
    <w:rsid w:val="00053277"/>
    <w:rsid w:val="000540C0"/>
    <w:rsid w:val="00054914"/>
    <w:rsid w:val="00056EA0"/>
    <w:rsid w:val="000717F5"/>
    <w:rsid w:val="000C1765"/>
    <w:rsid w:val="000C43F9"/>
    <w:rsid w:val="000C7DB9"/>
    <w:rsid w:val="000D3787"/>
    <w:rsid w:val="000E1900"/>
    <w:rsid w:val="001015B5"/>
    <w:rsid w:val="0011248D"/>
    <w:rsid w:val="001345A9"/>
    <w:rsid w:val="00152A6B"/>
    <w:rsid w:val="0015441D"/>
    <w:rsid w:val="001910AC"/>
    <w:rsid w:val="00191A16"/>
    <w:rsid w:val="001A0296"/>
    <w:rsid w:val="001F0541"/>
    <w:rsid w:val="001F2B2F"/>
    <w:rsid w:val="001F4B62"/>
    <w:rsid w:val="001F6012"/>
    <w:rsid w:val="001F65DA"/>
    <w:rsid w:val="0020173E"/>
    <w:rsid w:val="002051F6"/>
    <w:rsid w:val="00226F54"/>
    <w:rsid w:val="0023634B"/>
    <w:rsid w:val="0028312F"/>
    <w:rsid w:val="002A5377"/>
    <w:rsid w:val="002A5548"/>
    <w:rsid w:val="002B2598"/>
    <w:rsid w:val="002B4CFB"/>
    <w:rsid w:val="002B53D5"/>
    <w:rsid w:val="002B68A2"/>
    <w:rsid w:val="002B6D64"/>
    <w:rsid w:val="002C5B4B"/>
    <w:rsid w:val="002C73D6"/>
    <w:rsid w:val="002E1D87"/>
    <w:rsid w:val="002F15D8"/>
    <w:rsid w:val="002F33C3"/>
    <w:rsid w:val="002F3DF2"/>
    <w:rsid w:val="002F6C08"/>
    <w:rsid w:val="00300EEE"/>
    <w:rsid w:val="00302D47"/>
    <w:rsid w:val="00331288"/>
    <w:rsid w:val="00331A0F"/>
    <w:rsid w:val="00334FED"/>
    <w:rsid w:val="00366B35"/>
    <w:rsid w:val="003762BD"/>
    <w:rsid w:val="00384CE4"/>
    <w:rsid w:val="003A46EB"/>
    <w:rsid w:val="003A5FAF"/>
    <w:rsid w:val="003B29F3"/>
    <w:rsid w:val="003B3EE6"/>
    <w:rsid w:val="003B5358"/>
    <w:rsid w:val="003C272C"/>
    <w:rsid w:val="003D647C"/>
    <w:rsid w:val="003F12DF"/>
    <w:rsid w:val="00400E8B"/>
    <w:rsid w:val="004144DB"/>
    <w:rsid w:val="00415AAA"/>
    <w:rsid w:val="00417402"/>
    <w:rsid w:val="00435D2C"/>
    <w:rsid w:val="00456F7C"/>
    <w:rsid w:val="00457435"/>
    <w:rsid w:val="00461EE9"/>
    <w:rsid w:val="004668BD"/>
    <w:rsid w:val="00471F83"/>
    <w:rsid w:val="004C0496"/>
    <w:rsid w:val="004E0360"/>
    <w:rsid w:val="004E6FE4"/>
    <w:rsid w:val="00507B78"/>
    <w:rsid w:val="00510282"/>
    <w:rsid w:val="00516558"/>
    <w:rsid w:val="005224F3"/>
    <w:rsid w:val="00542641"/>
    <w:rsid w:val="005440FE"/>
    <w:rsid w:val="005601EE"/>
    <w:rsid w:val="00572C5E"/>
    <w:rsid w:val="0057516D"/>
    <w:rsid w:val="00580F00"/>
    <w:rsid w:val="005A0D54"/>
    <w:rsid w:val="005A5A45"/>
    <w:rsid w:val="005A6695"/>
    <w:rsid w:val="005A73CD"/>
    <w:rsid w:val="005B71C6"/>
    <w:rsid w:val="005D5D91"/>
    <w:rsid w:val="005E2A43"/>
    <w:rsid w:val="005E4570"/>
    <w:rsid w:val="00612BCD"/>
    <w:rsid w:val="00616676"/>
    <w:rsid w:val="00623C5F"/>
    <w:rsid w:val="00640B3A"/>
    <w:rsid w:val="0064472F"/>
    <w:rsid w:val="00652AFF"/>
    <w:rsid w:val="006617AA"/>
    <w:rsid w:val="00676BA4"/>
    <w:rsid w:val="006779A7"/>
    <w:rsid w:val="00683369"/>
    <w:rsid w:val="00692701"/>
    <w:rsid w:val="00692C5C"/>
    <w:rsid w:val="0069525C"/>
    <w:rsid w:val="006969E6"/>
    <w:rsid w:val="006A7A20"/>
    <w:rsid w:val="006C37C1"/>
    <w:rsid w:val="006C3B38"/>
    <w:rsid w:val="00711A87"/>
    <w:rsid w:val="0072443C"/>
    <w:rsid w:val="007257D8"/>
    <w:rsid w:val="00740228"/>
    <w:rsid w:val="00740778"/>
    <w:rsid w:val="00753EEB"/>
    <w:rsid w:val="00767CA5"/>
    <w:rsid w:val="00782003"/>
    <w:rsid w:val="00783345"/>
    <w:rsid w:val="00797313"/>
    <w:rsid w:val="007B5DEA"/>
    <w:rsid w:val="007C761A"/>
    <w:rsid w:val="007D1D4C"/>
    <w:rsid w:val="007D28AD"/>
    <w:rsid w:val="007D3FE1"/>
    <w:rsid w:val="007E05B4"/>
    <w:rsid w:val="007E28CF"/>
    <w:rsid w:val="007E2DB4"/>
    <w:rsid w:val="007E5C87"/>
    <w:rsid w:val="007F1CAC"/>
    <w:rsid w:val="007F405F"/>
    <w:rsid w:val="007F45EA"/>
    <w:rsid w:val="008213DF"/>
    <w:rsid w:val="00826358"/>
    <w:rsid w:val="00871CA9"/>
    <w:rsid w:val="00880EA4"/>
    <w:rsid w:val="00882108"/>
    <w:rsid w:val="0088261F"/>
    <w:rsid w:val="008948D3"/>
    <w:rsid w:val="008B28FD"/>
    <w:rsid w:val="008D15F1"/>
    <w:rsid w:val="008D23B0"/>
    <w:rsid w:val="008D587E"/>
    <w:rsid w:val="008E0EB6"/>
    <w:rsid w:val="008E3B21"/>
    <w:rsid w:val="008E7542"/>
    <w:rsid w:val="008F05F4"/>
    <w:rsid w:val="008F16C8"/>
    <w:rsid w:val="008F3889"/>
    <w:rsid w:val="00915696"/>
    <w:rsid w:val="00926DE5"/>
    <w:rsid w:val="009310E9"/>
    <w:rsid w:val="009348CC"/>
    <w:rsid w:val="00965B93"/>
    <w:rsid w:val="00981E9A"/>
    <w:rsid w:val="009A6F3B"/>
    <w:rsid w:val="009B3F0A"/>
    <w:rsid w:val="009D6CCA"/>
    <w:rsid w:val="009D6F13"/>
    <w:rsid w:val="009E749C"/>
    <w:rsid w:val="009E77F6"/>
    <w:rsid w:val="009F2781"/>
    <w:rsid w:val="00A03C95"/>
    <w:rsid w:val="00A04810"/>
    <w:rsid w:val="00A13FFE"/>
    <w:rsid w:val="00A24A5A"/>
    <w:rsid w:val="00A42699"/>
    <w:rsid w:val="00A43B11"/>
    <w:rsid w:val="00A549B6"/>
    <w:rsid w:val="00A560E5"/>
    <w:rsid w:val="00A81A8D"/>
    <w:rsid w:val="00A86358"/>
    <w:rsid w:val="00AC0EA2"/>
    <w:rsid w:val="00AC63BA"/>
    <w:rsid w:val="00AD478C"/>
    <w:rsid w:val="00AE1402"/>
    <w:rsid w:val="00AE1FE1"/>
    <w:rsid w:val="00AF7570"/>
    <w:rsid w:val="00B1041A"/>
    <w:rsid w:val="00B46532"/>
    <w:rsid w:val="00B71946"/>
    <w:rsid w:val="00B75F6D"/>
    <w:rsid w:val="00BB7205"/>
    <w:rsid w:val="00BC4A78"/>
    <w:rsid w:val="00BC4E03"/>
    <w:rsid w:val="00BD5A40"/>
    <w:rsid w:val="00C029FD"/>
    <w:rsid w:val="00C17B33"/>
    <w:rsid w:val="00C2087E"/>
    <w:rsid w:val="00C23FA6"/>
    <w:rsid w:val="00C24361"/>
    <w:rsid w:val="00C35B20"/>
    <w:rsid w:val="00C4554B"/>
    <w:rsid w:val="00C45EF2"/>
    <w:rsid w:val="00C7314D"/>
    <w:rsid w:val="00C74EF8"/>
    <w:rsid w:val="00C81AC9"/>
    <w:rsid w:val="00C82100"/>
    <w:rsid w:val="00C94C19"/>
    <w:rsid w:val="00C96F93"/>
    <w:rsid w:val="00CC15D3"/>
    <w:rsid w:val="00CE45AE"/>
    <w:rsid w:val="00CF1F98"/>
    <w:rsid w:val="00CF5545"/>
    <w:rsid w:val="00CF6321"/>
    <w:rsid w:val="00D02811"/>
    <w:rsid w:val="00D037C9"/>
    <w:rsid w:val="00D14E4B"/>
    <w:rsid w:val="00D22180"/>
    <w:rsid w:val="00D23482"/>
    <w:rsid w:val="00D25DE0"/>
    <w:rsid w:val="00D27684"/>
    <w:rsid w:val="00D611C5"/>
    <w:rsid w:val="00D63C38"/>
    <w:rsid w:val="00D6483B"/>
    <w:rsid w:val="00D7587E"/>
    <w:rsid w:val="00D82B9D"/>
    <w:rsid w:val="00D8423C"/>
    <w:rsid w:val="00D84814"/>
    <w:rsid w:val="00D8688A"/>
    <w:rsid w:val="00D874D7"/>
    <w:rsid w:val="00DB0BAC"/>
    <w:rsid w:val="00DB1164"/>
    <w:rsid w:val="00DB5617"/>
    <w:rsid w:val="00DC01A2"/>
    <w:rsid w:val="00DD048E"/>
    <w:rsid w:val="00DE110D"/>
    <w:rsid w:val="00E2019A"/>
    <w:rsid w:val="00E322DE"/>
    <w:rsid w:val="00E4518C"/>
    <w:rsid w:val="00E83C33"/>
    <w:rsid w:val="00E8754C"/>
    <w:rsid w:val="00ED176A"/>
    <w:rsid w:val="00ED3DA4"/>
    <w:rsid w:val="00ED6643"/>
    <w:rsid w:val="00EE10BD"/>
    <w:rsid w:val="00EF0DA6"/>
    <w:rsid w:val="00F011B6"/>
    <w:rsid w:val="00F034DE"/>
    <w:rsid w:val="00F0459B"/>
    <w:rsid w:val="00F06107"/>
    <w:rsid w:val="00F135D7"/>
    <w:rsid w:val="00F31558"/>
    <w:rsid w:val="00F315E1"/>
    <w:rsid w:val="00F3260E"/>
    <w:rsid w:val="00F578E5"/>
    <w:rsid w:val="00F6596F"/>
    <w:rsid w:val="00F83357"/>
    <w:rsid w:val="00FD1430"/>
    <w:rsid w:val="00FD2558"/>
    <w:rsid w:val="00FE0887"/>
    <w:rsid w:val="00FF1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1BE63"/>
  <w15:chartTrackingRefBased/>
  <w15:docId w15:val="{DBCACE36-05B8-4E99-9FE0-561441F99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1">
    <w:name w:val="heading 1"/>
    <w:basedOn w:val="a"/>
    <w:next w:val="a"/>
    <w:link w:val="10"/>
    <w:qFormat/>
    <w:rsid w:val="00D037C9"/>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D037C9"/>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D037C9"/>
    <w:pPr>
      <w:keepNext/>
      <w:spacing w:after="0" w:line="240" w:lineRule="auto"/>
      <w:jc w:val="right"/>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D037C9"/>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D037C9"/>
    <w:pPr>
      <w:keepNext/>
      <w:spacing w:after="0" w:line="240" w:lineRule="auto"/>
      <w:jc w:val="center"/>
      <w:outlineLvl w:val="4"/>
    </w:pPr>
    <w:rPr>
      <w:rFonts w:ascii="Times New Roman" w:eastAsia="Times New Roman" w:hAnsi="Times New Roman" w:cs="Times New Roman"/>
      <w:b/>
      <w:sz w:val="5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507B78"/>
    <w:pPr>
      <w:spacing w:after="0" w:line="240" w:lineRule="auto"/>
    </w:pPr>
    <w:rPr>
      <w:sz w:val="20"/>
      <w:szCs w:val="20"/>
    </w:rPr>
  </w:style>
  <w:style w:type="character" w:customStyle="1" w:styleId="a4">
    <w:name w:val="Текст сноски Знак"/>
    <w:basedOn w:val="a0"/>
    <w:link w:val="a3"/>
    <w:uiPriority w:val="99"/>
    <w:rsid w:val="00507B78"/>
    <w:rPr>
      <w:sz w:val="20"/>
      <w:szCs w:val="20"/>
    </w:rPr>
  </w:style>
  <w:style w:type="character" w:styleId="a5">
    <w:name w:val="footnote reference"/>
    <w:basedOn w:val="a0"/>
    <w:uiPriority w:val="99"/>
    <w:semiHidden/>
    <w:unhideWhenUsed/>
    <w:rsid w:val="00507B78"/>
    <w:rPr>
      <w:vertAlign w:val="superscript"/>
    </w:rPr>
  </w:style>
  <w:style w:type="character" w:styleId="a6">
    <w:name w:val="Hyperlink"/>
    <w:basedOn w:val="a0"/>
    <w:uiPriority w:val="99"/>
    <w:unhideWhenUsed/>
    <w:rsid w:val="008E3B21"/>
    <w:rPr>
      <w:color w:val="0563C1" w:themeColor="hyperlink"/>
      <w:u w:val="single"/>
    </w:rPr>
  </w:style>
  <w:style w:type="character" w:styleId="a7">
    <w:name w:val="Unresolved Mention"/>
    <w:basedOn w:val="a0"/>
    <w:uiPriority w:val="99"/>
    <w:semiHidden/>
    <w:unhideWhenUsed/>
    <w:rsid w:val="008E3B21"/>
    <w:rPr>
      <w:color w:val="605E5C"/>
      <w:shd w:val="clear" w:color="auto" w:fill="E1DFDD"/>
    </w:rPr>
  </w:style>
  <w:style w:type="character" w:styleId="a8">
    <w:name w:val="FollowedHyperlink"/>
    <w:basedOn w:val="a0"/>
    <w:uiPriority w:val="99"/>
    <w:semiHidden/>
    <w:unhideWhenUsed/>
    <w:rsid w:val="008E3B21"/>
    <w:rPr>
      <w:color w:val="954F72" w:themeColor="followedHyperlink"/>
      <w:u w:val="single"/>
    </w:rPr>
  </w:style>
  <w:style w:type="paragraph" w:styleId="a9">
    <w:name w:val="List Paragraph"/>
    <w:basedOn w:val="a"/>
    <w:uiPriority w:val="34"/>
    <w:qFormat/>
    <w:rsid w:val="001F0541"/>
    <w:pPr>
      <w:ind w:left="720"/>
      <w:contextualSpacing/>
    </w:pPr>
  </w:style>
  <w:style w:type="character" w:customStyle="1" w:styleId="blk">
    <w:name w:val="blk"/>
    <w:basedOn w:val="a0"/>
    <w:rsid w:val="00926DE5"/>
  </w:style>
  <w:style w:type="character" w:customStyle="1" w:styleId="snippetequal">
    <w:name w:val="snippet_equal"/>
    <w:basedOn w:val="a0"/>
    <w:rsid w:val="008948D3"/>
  </w:style>
  <w:style w:type="paragraph" w:styleId="aa">
    <w:name w:val="header"/>
    <w:basedOn w:val="a"/>
    <w:link w:val="ab"/>
    <w:uiPriority w:val="99"/>
    <w:unhideWhenUsed/>
    <w:rsid w:val="00C81A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81AC9"/>
  </w:style>
  <w:style w:type="paragraph" w:styleId="ac">
    <w:name w:val="footer"/>
    <w:basedOn w:val="a"/>
    <w:link w:val="ad"/>
    <w:uiPriority w:val="99"/>
    <w:unhideWhenUsed/>
    <w:rsid w:val="00C81A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81AC9"/>
  </w:style>
  <w:style w:type="character" w:customStyle="1" w:styleId="10">
    <w:name w:val="Заголовок 1 Знак"/>
    <w:basedOn w:val="a0"/>
    <w:link w:val="1"/>
    <w:rsid w:val="00D037C9"/>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D037C9"/>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D037C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D037C9"/>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D037C9"/>
    <w:rPr>
      <w:rFonts w:ascii="Times New Roman" w:eastAsia="Times New Roman" w:hAnsi="Times New Roman" w:cs="Times New Roman"/>
      <w:b/>
      <w:sz w:val="5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1649586">
      <w:bodyDiv w:val="1"/>
      <w:marLeft w:val="0"/>
      <w:marRight w:val="0"/>
      <w:marTop w:val="0"/>
      <w:marBottom w:val="0"/>
      <w:divBdr>
        <w:top w:val="none" w:sz="0" w:space="0" w:color="auto"/>
        <w:left w:val="none" w:sz="0" w:space="0" w:color="auto"/>
        <w:bottom w:val="none" w:sz="0" w:space="0" w:color="auto"/>
        <w:right w:val="none" w:sz="0" w:space="0" w:color="auto"/>
      </w:divBdr>
    </w:div>
    <w:div w:id="1747149351">
      <w:bodyDiv w:val="1"/>
      <w:marLeft w:val="0"/>
      <w:marRight w:val="0"/>
      <w:marTop w:val="0"/>
      <w:marBottom w:val="0"/>
      <w:divBdr>
        <w:top w:val="none" w:sz="0" w:space="0" w:color="auto"/>
        <w:left w:val="none" w:sz="0" w:space="0" w:color="auto"/>
        <w:bottom w:val="none" w:sz="0" w:space="0" w:color="auto"/>
        <w:right w:val="none" w:sz="0" w:space="0" w:color="auto"/>
      </w:divBdr>
      <w:divsChild>
        <w:div w:id="913129338">
          <w:marLeft w:val="0"/>
          <w:marRight w:val="0"/>
          <w:marTop w:val="120"/>
          <w:marBottom w:val="0"/>
          <w:divBdr>
            <w:top w:val="none" w:sz="0" w:space="0" w:color="auto"/>
            <w:left w:val="none" w:sz="0" w:space="0" w:color="auto"/>
            <w:bottom w:val="none" w:sz="0" w:space="0" w:color="auto"/>
            <w:right w:val="none" w:sz="0" w:space="0" w:color="auto"/>
          </w:divBdr>
        </w:div>
        <w:div w:id="870187935">
          <w:marLeft w:val="0"/>
          <w:marRight w:val="0"/>
          <w:marTop w:val="120"/>
          <w:marBottom w:val="0"/>
          <w:divBdr>
            <w:top w:val="none" w:sz="0" w:space="0" w:color="auto"/>
            <w:left w:val="none" w:sz="0" w:space="0" w:color="auto"/>
            <w:bottom w:val="none" w:sz="0" w:space="0" w:color="auto"/>
            <w:right w:val="none" w:sz="0" w:space="0" w:color="auto"/>
          </w:divBdr>
        </w:div>
      </w:divsChild>
    </w:div>
    <w:div w:id="180626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dact.ru/law/uk-rf/osobennaia-chast/razdel-ix/glava-26/statia-258/" TargetMode="External"/><Relationship Id="rId13" Type="http://schemas.openxmlformats.org/officeDocument/2006/relationships/hyperlink" Target="https://sudact.ru/regular/doc/BU2DK9Szuzb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yberleninka.ru/article/n/osobennosti-vozniknoveniya-i-prekrascheniya-prava-polzovaniya-ohotnichimi-resursami-pravovoy-aspekt/viewe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znanium.com/read?id=338896" TargetMode="External"/><Relationship Id="rId5" Type="http://schemas.openxmlformats.org/officeDocument/2006/relationships/webSettings" Target="webSettings.xml"/><Relationship Id="rId15" Type="http://schemas.openxmlformats.org/officeDocument/2006/relationships/hyperlink" Target="https://rg.ru/2020/04/02/novyj-spisok-krasnoknizhnyh-zhivotnyh-priniat-v-rossii.html" TargetMode="External"/><Relationship Id="rId10" Type="http://schemas.openxmlformats.org/officeDocument/2006/relationships/hyperlink" Target="http://www.consultant.ru/document/cons_doc_LAW_32667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326678/" TargetMode="External"/><Relationship Id="rId14" Type="http://schemas.openxmlformats.org/officeDocument/2006/relationships/hyperlink" Target="https://sudact.ru/regular/doc/8QT44LsrA6HK/"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new.znanium.com/read?pid=1013116" TargetMode="External"/><Relationship Id="rId1" Type="http://schemas.openxmlformats.org/officeDocument/2006/relationships/hyperlink" Target="https://cyberleninka.ru/article/n/osobennosti-vozniknoveniya-i-prekrascheniya-prava-polzovaniya-ohotnichimi-resursami-pravovoy-aspekt/vie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64BEB-F070-4631-B786-41A7DB25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31</Pages>
  <Words>7030</Words>
  <Characters>40076</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Бордин Михаил Владимирович</dc:creator>
  <cp:keywords/>
  <dc:description/>
  <cp:lastModifiedBy>Бордин Михаил Владимирович</cp:lastModifiedBy>
  <cp:revision>139</cp:revision>
  <dcterms:created xsi:type="dcterms:W3CDTF">2020-04-18T04:24:00Z</dcterms:created>
  <dcterms:modified xsi:type="dcterms:W3CDTF">2020-05-25T01:41:00Z</dcterms:modified>
</cp:coreProperties>
</file>