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730955">
        <w:rPr>
          <w:rFonts w:ascii="Times New Roman" w:hAnsi="Times New Roman" w:cs="Times New Roman"/>
          <w:b/>
        </w:rPr>
        <w:t>МИНИСТЕРСТВО ОБРАЗОВАНИЯ И НАУКИ РФ</w:t>
      </w:r>
    </w:p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Федеральное государственное бюджетное образовательное</w:t>
      </w:r>
    </w:p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 xml:space="preserve"> учреждение высшего образования</w:t>
      </w:r>
    </w:p>
    <w:p w:rsidR="00814987" w:rsidRPr="00167B76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Тверской государственный университет</w:t>
      </w:r>
    </w:p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 xml:space="preserve">(ФГБОУ ВО </w:t>
      </w:r>
      <w:proofErr w:type="spellStart"/>
      <w:r w:rsidRPr="00730955">
        <w:rPr>
          <w:rFonts w:ascii="Times New Roman" w:hAnsi="Times New Roman" w:cs="Times New Roman"/>
        </w:rPr>
        <w:t>ТвГУ</w:t>
      </w:r>
      <w:proofErr w:type="spellEnd"/>
      <w:r w:rsidRPr="00730955">
        <w:rPr>
          <w:rFonts w:ascii="Times New Roman" w:hAnsi="Times New Roman" w:cs="Times New Roman"/>
        </w:rPr>
        <w:t>)</w:t>
      </w: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Pr="00167B76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Математический факультет</w:t>
      </w:r>
    </w:p>
    <w:p w:rsidR="00814987" w:rsidRPr="00167B76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Кафедра общей математики и математической физики</w:t>
      </w:r>
    </w:p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Специальность «</w:t>
      </w:r>
      <w:r w:rsidRPr="00167B76">
        <w:rPr>
          <w:rFonts w:ascii="Times New Roman" w:hAnsi="Times New Roman" w:cs="Times New Roman"/>
          <w:b/>
        </w:rPr>
        <w:t>Математика и компьютерные науки</w:t>
      </w:r>
      <w:r w:rsidRPr="00730955">
        <w:rPr>
          <w:rFonts w:ascii="Times New Roman" w:hAnsi="Times New Roman" w:cs="Times New Roman"/>
        </w:rPr>
        <w:t>»</w:t>
      </w: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Pr="002E668F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E668F">
        <w:rPr>
          <w:rFonts w:ascii="Times New Roman" w:hAnsi="Times New Roman" w:cs="Times New Roman"/>
          <w:b/>
          <w:sz w:val="32"/>
          <w:szCs w:val="32"/>
        </w:rPr>
        <w:t>КУРСОВАЯ РАБОТА</w:t>
      </w:r>
    </w:p>
    <w:p w:rsidR="00814987" w:rsidRPr="002E668F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2E668F">
        <w:rPr>
          <w:rFonts w:ascii="Times New Roman" w:hAnsi="Times New Roman" w:cs="Times New Roman"/>
          <w:sz w:val="32"/>
          <w:szCs w:val="32"/>
        </w:rPr>
        <w:t>По дисциплине «Комплексный анализ»</w:t>
      </w:r>
    </w:p>
    <w:p w:rsidR="00814987" w:rsidRPr="002E668F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2E668F">
        <w:rPr>
          <w:rFonts w:ascii="Times New Roman" w:hAnsi="Times New Roman" w:cs="Times New Roman"/>
          <w:sz w:val="32"/>
          <w:szCs w:val="32"/>
        </w:rPr>
        <w:t>Тема: «</w:t>
      </w:r>
      <w:r>
        <w:rPr>
          <w:rFonts w:ascii="Times New Roman" w:hAnsi="Times New Roman" w:cs="Times New Roman"/>
          <w:sz w:val="32"/>
          <w:szCs w:val="32"/>
        </w:rPr>
        <w:t>Римановы поверхности</w:t>
      </w:r>
      <w:r w:rsidRPr="002E668F">
        <w:rPr>
          <w:rFonts w:ascii="Times New Roman" w:hAnsi="Times New Roman" w:cs="Times New Roman"/>
          <w:sz w:val="32"/>
          <w:szCs w:val="32"/>
        </w:rPr>
        <w:t>»</w:t>
      </w: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Pr="00730955" w:rsidRDefault="00814987" w:rsidP="00814987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814987" w:rsidRPr="00730955" w:rsidRDefault="00814987" w:rsidP="00814987">
      <w:pPr>
        <w:spacing w:after="0"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730955">
        <w:rPr>
          <w:rFonts w:ascii="Times New Roman" w:hAnsi="Times New Roman" w:cs="Times New Roman"/>
        </w:rPr>
        <w:t>Автор:</w:t>
      </w:r>
    </w:p>
    <w:p w:rsidR="00814987" w:rsidRPr="00167B76" w:rsidRDefault="00814987" w:rsidP="00814987">
      <w:pPr>
        <w:spacing w:after="0"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Афанасьев Евгений Алексеевич</w:t>
      </w:r>
      <w:r w:rsidRPr="00167B76">
        <w:rPr>
          <w:rFonts w:ascii="Times New Roman" w:hAnsi="Times New Roman" w:cs="Times New Roman"/>
          <w:b/>
        </w:rPr>
        <w:t>,</w:t>
      </w:r>
    </w:p>
    <w:p w:rsidR="00814987" w:rsidRPr="00167B76" w:rsidRDefault="00814987" w:rsidP="00814987">
      <w:pPr>
        <w:spacing w:after="0"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Pr="00167B76">
        <w:rPr>
          <w:rFonts w:ascii="Times New Roman" w:hAnsi="Times New Roman" w:cs="Times New Roman"/>
          <w:b/>
        </w:rPr>
        <w:t>3 курс, 31 группа</w:t>
      </w:r>
    </w:p>
    <w:p w:rsidR="00814987" w:rsidRPr="00730955" w:rsidRDefault="00814987" w:rsidP="00814987">
      <w:pPr>
        <w:spacing w:after="0" w:line="20" w:lineRule="atLeast"/>
        <w:ind w:firstLine="6096"/>
        <w:rPr>
          <w:rFonts w:ascii="Times New Roman" w:hAnsi="Times New Roman" w:cs="Times New Roman"/>
        </w:rPr>
      </w:pPr>
    </w:p>
    <w:p w:rsidR="00814987" w:rsidRPr="00730955" w:rsidRDefault="00814987" w:rsidP="00814987">
      <w:pPr>
        <w:spacing w:after="0"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730955">
        <w:rPr>
          <w:rFonts w:ascii="Times New Roman" w:hAnsi="Times New Roman" w:cs="Times New Roman"/>
        </w:rPr>
        <w:t>Научный руководитель:</w:t>
      </w:r>
    </w:p>
    <w:p w:rsidR="00814987" w:rsidRPr="00167B76" w:rsidRDefault="00814987" w:rsidP="00814987">
      <w:pPr>
        <w:spacing w:after="0"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Pr="00167B76">
        <w:rPr>
          <w:rFonts w:ascii="Times New Roman" w:hAnsi="Times New Roman" w:cs="Times New Roman"/>
          <w:b/>
        </w:rPr>
        <w:t>Кандидат физико-</w:t>
      </w:r>
    </w:p>
    <w:p w:rsidR="00814987" w:rsidRPr="00167B76" w:rsidRDefault="00814987" w:rsidP="00814987">
      <w:pPr>
        <w:spacing w:after="0"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м</w:t>
      </w:r>
      <w:r w:rsidRPr="00167B76">
        <w:rPr>
          <w:rFonts w:ascii="Times New Roman" w:hAnsi="Times New Roman" w:cs="Times New Roman"/>
          <w:b/>
        </w:rPr>
        <w:t>атематических наук, доцент,</w:t>
      </w:r>
    </w:p>
    <w:p w:rsidR="00814987" w:rsidRPr="002E668F" w:rsidRDefault="00814987" w:rsidP="00814987">
      <w:pPr>
        <w:spacing w:after="0" w:line="20" w:lineRule="atLeast"/>
        <w:rPr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proofErr w:type="spellStart"/>
      <w:r w:rsidRPr="00167B76">
        <w:rPr>
          <w:rFonts w:ascii="Times New Roman" w:hAnsi="Times New Roman" w:cs="Times New Roman"/>
          <w:b/>
        </w:rPr>
        <w:t>Чемарина</w:t>
      </w:r>
      <w:proofErr w:type="spellEnd"/>
      <w:r w:rsidRPr="00167B76">
        <w:rPr>
          <w:rFonts w:ascii="Times New Roman" w:hAnsi="Times New Roman" w:cs="Times New Roman"/>
          <w:b/>
        </w:rPr>
        <w:t xml:space="preserve"> Юлия Владимировна</w:t>
      </w:r>
    </w:p>
    <w:p w:rsidR="00814987" w:rsidRDefault="00814987" w:rsidP="00814987">
      <w:r>
        <w:t xml:space="preserve">    </w:t>
      </w:r>
    </w:p>
    <w:p w:rsidR="00814987" w:rsidRDefault="00814987" w:rsidP="00814987"/>
    <w:p w:rsidR="00814987" w:rsidRPr="00814987" w:rsidRDefault="00814987" w:rsidP="0081498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</w:t>
      </w:r>
      <w:r w:rsidRPr="0081498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14987" w:rsidRPr="00814987" w:rsidRDefault="00814987" w:rsidP="00814987">
      <w:pPr>
        <w:rPr>
          <w:rFonts w:ascii="Times New Roman" w:hAnsi="Times New Roman" w:cs="Times New Roman"/>
          <w:sz w:val="28"/>
          <w:szCs w:val="28"/>
        </w:rPr>
      </w:pPr>
      <w:r w:rsidRPr="0081498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4987">
        <w:rPr>
          <w:rFonts w:ascii="Times New Roman" w:hAnsi="Times New Roman" w:cs="Times New Roman"/>
          <w:sz w:val="28"/>
          <w:szCs w:val="28"/>
        </w:rPr>
        <w:t xml:space="preserve">  </w:t>
      </w:r>
      <w:r w:rsidRPr="00814987">
        <w:rPr>
          <w:rFonts w:ascii="Times New Roman" w:hAnsi="Times New Roman" w:cs="Times New Roman"/>
          <w:sz w:val="28"/>
          <w:szCs w:val="28"/>
        </w:rPr>
        <w:t>Тверь 2016 г</w:t>
      </w:r>
    </w:p>
    <w:p w:rsidR="00697CD2" w:rsidRPr="00814987" w:rsidRDefault="00697CD2" w:rsidP="0081498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149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Римановы поверхности.</w:t>
      </w:r>
    </w:p>
    <w:p w:rsidR="006A755C" w:rsidRPr="00814987" w:rsidRDefault="00697CD2" w:rsidP="0081498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14987">
        <w:rPr>
          <w:rFonts w:ascii="Times New Roman" w:hAnsi="Times New Roman" w:cs="Times New Roman"/>
          <w:color w:val="000000"/>
          <w:sz w:val="28"/>
          <w:szCs w:val="28"/>
        </w:rPr>
        <w:t>Рассмотрим на плоскости (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x,y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) окружность x2+y2=1. Если мы захотим записать уравнение этой окружности в виде y=f(x), то нам придется использовать многозначную функцию f(x)=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(1-x2)0.5. Эту функцию мы сможем рассматривать как однозначную, если будем рассматривать ее не как функцию точки отрезка (-1,1), а как функцию точки кривой, которая состоит из этого отрезка, проходимого дважды: на одной половине кривой корню приписываются положительные значения, на другой – отрицательные.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Аналогичное рассуждение можно провести и для многозначных аналитических функций. Пусть нам дана какая-либо многозначная аналитическая функция w=f(z). Изобразим все ее значения точками в четырехмерном пространстве (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z,w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). Множество всех точек вида (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z,f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(z)) образует в этом пространстве некоторую двумерную поверхность. Эта поверхность в силу теоремы о единственности не имеет самопересечений по линиям, однако в изолированных точках различные «куски» этой поверхности могут склеиваться.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Множество всех точек вида (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z,f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(z)), где f(z) – все значения функции в точке z называется графиком аналитической функции f(z).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По аналогии с разобранным выше примером кривой на плоскости мы можем попытаться сделать нашу многозначную функцию однозначной, рассматривая ее не на плоскости, а на некотором множестве, состоящем из многократно проходимых листов плоскости.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Рассмотрим это подробнее. Пусть дана (многозначная) аналитическая функция f(z), определенная в области D комплексной плоскости. Условимся рассматривать области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, из которых в процессе аналитического продолжения строится область D, как отдельные листы, изготовленные в таком количестве экземпляров, сколько значений имеет функция в данной области D.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Рассмотрим в плоскости z некоторую цепочку областей D0,D1,…,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Dn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с общими участками границ 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01,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12,…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n-1,n. Пусть области D0 и D1 имеют общие части, причем в одних из этих частей значения f0(z) и f1(z) совпадают, а в других различны. Возьмем листы, соответствующие D0 и D1 и склеим их по линии, соответствующей 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01. Расположим эти листы над D0+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01+D1 так, 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каждый лист лежал над соответствующей областью, и склеим их части, расположенные над теми общими частями D0 и D1, в которых f0(z) и f1(z) совпадают; склеенные части будем рассматривать как один слой. Над теми же общими частями областей D0 и D1, в которых значения f0(z) и f1(z) различаются, мы расположим соответствующие части листов друг над другом, так что над такими частями будет лежать по два слоя. Условимся относить значение f0(z) к точке первого листа, расположенной над z, а значение f1(z) – к такой же точке второго листа; тогда функция будет однозначной на совокупности склеенных таким образом листов.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Точно такие же операции проделаем над листом, соответствующим D2 и т.д. При этом может случиться так, что надлежащая склейка листов невозможна (в трехмерном пространстве) без их пересечения; мы условимся такие пересечения не п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ринимать во внимание </w:t>
      </w:r>
      <w:proofErr w:type="gram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814987">
        <w:rPr>
          <w:rFonts w:ascii="Times New Roman" w:hAnsi="Times New Roman" w:cs="Times New Roman"/>
          <w:color w:val="000000"/>
          <w:sz w:val="28"/>
          <w:szCs w:val="28"/>
        </w:rPr>
        <w:t>где изображена окрестность точки разветвления третьего порядка, склеенная из трех колец 0&lt;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z-z0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с разрезами; мы не принимаем во внимание пересечения, возникающие при склейке колец D0 и D2).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В результате получим кусок, вообще говоря, многолистной поверхности, расположенный над областью D0+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01+D1+…+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n-1,n+Dn.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  <w:t>Если проделать описанные операции для всевозможных цепочек областей, определяющих аналитическую функцию f(z), то получим, вообще говоря, многолистную поверхность R, расположенную над областью D. Эту поверхность и называют римановой поверхностью функции f(z).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  <w:t>Любую аналитическую функцию можно рассматривать как однозначную на ее римановой поверхности. Для этого достаточно относить различные значения, принимаемые функцией в какой-либо точке z, к различным листам римановой поверхности, расположенным над этой точкой. Например, три значения корня  в точке z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9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z0 из окрестности z0 мы условимся относить к трем точкам поверхности, на рис. лежащим над точкой z.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  <w:t>Если функция w=f(z) обратна к однозначной функции z=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(w), то она, очевидно, реализует взаимно однозначное отображение своей римановой поверхности на полную плоскость w или ее часть. В общем же случае w=f(z) отображает одну риманову поверхность на другую.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Поверхность, образованную из отдельных областей определения ветвей многозначной аналитической функции, соединенных (склеенных) друг с 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другом так, чтобы одна ветвь непрерывно переходила в другую, и в совокупности составляющих всю область существования функции, будем называть римановой поверхностью этой функции, а отдельные области определения ее ветвей, из которых составлена риманова поверхность – ее листами.</w:t>
      </w:r>
      <w:proofErr w:type="gram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4987" w:rsidRPr="008149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</w:t>
      </w:r>
      <w:r w:rsidR="006A755C" w:rsidRPr="008149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Простейшие примеры римановых поверхностей.</w:t>
      </w:r>
      <w:r w:rsidR="006A755C" w:rsidRPr="008149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6A755C" w:rsidRPr="008149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  <w:t>Пример 1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. Риманова поверхность корня</w:t>
      </w:r>
      <w:proofErr w:type="gram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областей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возьмем плоскости с вырезанной положительной полуосью: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характеризуется неравенствами 2k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="006A755C" w:rsidRPr="00814987">
        <w:rPr>
          <w:rFonts w:ascii="Times New Roman" w:hAnsi="Times New Roman" w:cs="Times New Roman"/>
          <w:sz w:val="28"/>
          <w:szCs w:val="28"/>
        </w:rPr>
        <w:t>argz</w:t>
      </w:r>
      <w:proofErr w:type="spellEnd"/>
      <w:r w:rsidR="006A755C" w:rsidRPr="00814987">
        <w:rPr>
          <w:rFonts w:ascii="Times New Roman" w:hAnsi="Times New Roman" w:cs="Times New Roman"/>
          <w:sz w:val="28"/>
          <w:szCs w:val="28"/>
        </w:rPr>
        <w:t>&lt;2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(k+1)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(k=0,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2,…).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  <w:t>В начальной области D0 возьмем ветвь f0(z), определяемую условием 0</w:t>
      </w:r>
      <w:r w:rsidR="006A755C" w:rsidRPr="00814987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="006A755C" w:rsidRPr="00814987">
        <w:rPr>
          <w:rFonts w:ascii="Times New Roman" w:hAnsi="Times New Roman" w:cs="Times New Roman"/>
          <w:sz w:val="28"/>
          <w:szCs w:val="28"/>
        </w:rPr>
        <w:t>argz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&lt;2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и будем продолжать ее в области D1,D2,…,Dn-1.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этим заготовим n экземпляров листов, имеющих тот же вид, что и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и будем склеивать нижний берег разреза области D0 с верхним берегом разреза области D1, нижний берег разреза области D1 с верхним берегом разреза области D2 и т.д. Значения f0(z) и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fn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(z) на положительной полуоси (и во всей области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Dn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=D0) совпадают. Следовательно, мы должны склеить между собой (не учитывая пересечений, которые при этом возникают) оставшиеся свободными верхний берег разреза на листе D0 c нижним берегом разреза на Dn-1. Значения  в остальных областях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лишь повторяют выделенные значения f0,f1,…,fn-1, следовательно, построенная n-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листная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поверхность и является римановой поверхностью функции</w:t>
      </w:r>
      <w:proofErr w:type="gram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Над точками z=0 и z=.она имеет алгебраические точки ветвления порядка n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4987" w:rsidRDefault="006A755C" w:rsidP="00814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987">
        <w:rPr>
          <w:rFonts w:ascii="Times New Roman" w:hAnsi="Times New Roman" w:cs="Times New Roman"/>
          <w:color w:val="000000"/>
          <w:sz w:val="28"/>
          <w:szCs w:val="28"/>
        </w:rPr>
        <w:t>Пример 2. Риманова поверхность логарифма w=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lnz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. Области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те же, что и в предыдущем примере. </w:t>
      </w:r>
      <w:proofErr w:type="gram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В D0 выбирается ветвь w=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ln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+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iargz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, где 0</w:t>
      </w:r>
      <w:r w:rsidRPr="00814987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814987">
        <w:rPr>
          <w:rFonts w:ascii="Times New Roman" w:hAnsi="Times New Roman" w:cs="Times New Roman"/>
          <w:sz w:val="28"/>
          <w:szCs w:val="28"/>
        </w:rPr>
        <w:t>argz</w:t>
      </w:r>
      <w:proofErr w:type="spellEnd"/>
      <w:r w:rsidRPr="00814987">
        <w:rPr>
          <w:rFonts w:ascii="Times New Roman" w:hAnsi="Times New Roman" w:cs="Times New Roman"/>
          <w:sz w:val="28"/>
          <w:szCs w:val="28"/>
        </w:rPr>
        <w:t>&lt;2</w:t>
      </w:r>
      <w:r w:rsidRPr="00814987">
        <w:rPr>
          <w:rFonts w:ascii="Times New Roman" w:hAnsi="Times New Roman" w:cs="Times New Roman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и эта ветвь неограниченно продолжается в области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для k=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2,... Это соответствует тому, что бесчисленное множество экстремумов листов, имеющих тот же вид, что и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, соединенных между собой по следующему закону: нижний берег разреза каждого листа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склеивается с верхним берегом разреза листа Dk+1.</w:t>
      </w:r>
      <w:proofErr w:type="gram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Получившаяся риманова поверхность логарифма показана на рис. Над z=0 и z=. она имеет точки ветвления логарифмического типа.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4987" w:rsidRPr="008149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</w:p>
    <w:p w:rsidR="00814987" w:rsidRDefault="00814987" w:rsidP="00814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4F5E" w:rsidRPr="00697CD2" w:rsidRDefault="00814987" w:rsidP="00814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98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</w:t>
      </w:r>
      <w:r w:rsidR="006A755C" w:rsidRPr="008149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Риманова поверхность логарифма.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b/>
          <w:color w:val="000000"/>
          <w:sz w:val="28"/>
          <w:szCs w:val="28"/>
        </w:rPr>
        <w:t>Элементом в точке z0 называют функцию f(z),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6A755C" w:rsidRPr="00814987">
        <w:rPr>
          <w:rFonts w:ascii="Times New Roman" w:hAnsi="Times New Roman" w:cs="Times New Roman"/>
          <w:b/>
          <w:color w:val="000000"/>
          <w:sz w:val="28"/>
          <w:szCs w:val="28"/>
        </w:rPr>
        <w:t>регулярную в некоторой окрестности этой точки.</w:t>
      </w:r>
      <w:r w:rsidR="006A755C" w:rsidRPr="0081498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Пусть D – произвольная односвязная область, не содержащая точек 0 и 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5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. Фиксируем точку z0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D и значение lnz0 в этой точке. Аналитически продолжив элемент f(z) логарифма (f(z0)=lnz0) по всем путям, которые выходят из точки z0 и лежат в области D, получим однозначную в области D функцию f(z). Это следует из теоремы о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монодромии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и из того, что в односвязной области любые две кривые, имеющие общее начало и общий конец,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гомотопны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(т.е. могут быть непрерывно деформированы одна в другую, не выходя за пределы области).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  <w:t>Полученная однозначная аналитическая функция называется регулярной ветвью логарифма в области D. Выбрав в точке z0 другое значение логарифма, получим другую регулярную ветвь логарифма в этой области.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Выберем в качестве D плоскость с разрезом по лучу [0,+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5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). Функция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lnz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в этой области распадается на бесконечное число однозначных ветвей.</w:t>
      </w:r>
      <w:proofErr w:type="gram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Эти ветви имеют вид: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fk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(z)=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ln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+i(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argz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)0+2k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i, k=0,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2,…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где (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argz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)0 – однозначная ветвь аргумента, такая что 0&lt;(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argz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)0&lt;2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. Возьмем бесконечно много экземпляров области D. Обозначим их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, k=0,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2,…и будем считать, что в области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задана регулярная функция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fk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(z).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Теперь склеим области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(листы) в одну поверхность. Если обозначить через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разрез на месте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+ и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- - соответствуют верхний и нижний берега разреза. </w:t>
      </w:r>
      <w:proofErr w:type="gram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Если z=x&gt;0, то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fk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(x)=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ln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+2k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i,          x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fk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(x)=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ln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C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+2(k+1)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i,   x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- т.к. (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argx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)0=2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, x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. Следовательно, п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оэтому будем склеивать нижний берег разреза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- с верхним берегом разреза lk+1+, k=0, 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1, 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2,…, тогда функция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lnz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будет однозначна на полученной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бесконечнолистной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поверхности.</w:t>
      </w:r>
      <w:proofErr w:type="gram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Она называется римановой поверхностью логарифма. Эта поверхность </w:t>
      </w:r>
      <w:proofErr w:type="spellStart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односвязна</w:t>
      </w:r>
      <w:proofErr w:type="spellEnd"/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55C"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Замечание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. Можно иначе «разрезать» логарифм на регулярные ветви. Именно, в качестве D можно взять плоскость с разрезом по любой простой кривой 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7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, соединяющей точки 0 и</w:t>
      </w:r>
      <w:proofErr w:type="gram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Выбор разреза диктуется конкретной задачей.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8149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Pr="008149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Риманова поверхность функции.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Пусть D – плоскость с разрезом по лучу (-,0].</w:t>
      </w:r>
      <w:proofErr w:type="gram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Тогда функция  распадается на однозначные ветви f1(z) и f2(z), такие что f1(1)=1, f2(z)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-f1(z). Возьмем 2 экземпляра области D: D1 и D2 и будем считать, что функция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fj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определена в области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(j=1,2). Тогда при z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fj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rei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)=r1/2ei/2(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+(j-1)2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). f1,2(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rei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)=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r1/2ei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/2, -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. Пусть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– разрез на листе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+ и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- - соответственно верхний и нижний берега разреза, т.к. 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lj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1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, то F1(z)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l1+=f2(z)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l2-;     f1(z)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l1-=f2(z)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l2+.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Поэтому для того, чтобы получить поверхность, на которой функция  однозначна, необходимо склеить верхний берег разреза l1+ с нижним берегом разреза l2- и, аналогично, склеить l1- с l2+ (крест-накрест). Получится риманова поверхность функции</w:t>
      </w:r>
      <w:proofErr w:type="gram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имеющая самопересечение.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  <w:t>Аналогично строится риманова поверхность функции</w:t>
      </w:r>
      <w:proofErr w:type="gram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Возьмем n экземпляров D0,…,Dn-1 области D. В области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Dk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рассмотрим регулярную функцию: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fk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(z)=r1/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ne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(i/n)(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+2k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), -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6A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, тогда 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fk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(z)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+=fk+1(z)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BD"/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Pr="00814987">
        <w:rPr>
          <w:rFonts w:ascii="Times New Roman" w:hAnsi="Times New Roman" w:cs="Times New Roman"/>
          <w:color w:val="000000"/>
          <w:sz w:val="28"/>
          <w:szCs w:val="28"/>
        </w:rPr>
        <w:sym w:font="Symbol" w:char="F0CE"/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-. Склеим берег l0+ с берегом l1-, l1+ с l2- и т.д., и, наконец, ln-1+ с l0-; получим риманову поверхность функции</w:t>
      </w:r>
      <w:proofErr w:type="gram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14987">
        <w:rPr>
          <w:rFonts w:ascii="Times New Roman" w:hAnsi="Times New Roman" w:cs="Times New Roman"/>
          <w:color w:val="000000"/>
          <w:sz w:val="28"/>
          <w:szCs w:val="28"/>
        </w:rPr>
        <w:t xml:space="preserve"> Риманова поверхность функции  </w:t>
      </w:r>
      <w:proofErr w:type="spellStart"/>
      <w:r w:rsidRPr="00814987">
        <w:rPr>
          <w:rFonts w:ascii="Times New Roman" w:hAnsi="Times New Roman" w:cs="Times New Roman"/>
          <w:color w:val="000000"/>
          <w:sz w:val="28"/>
          <w:szCs w:val="28"/>
        </w:rPr>
        <w:t>односвязна</w:t>
      </w:r>
      <w:proofErr w:type="spellEnd"/>
      <w:r w:rsidRPr="0081498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="006A755C">
        <w:rPr>
          <w:rFonts w:ascii="Arial" w:hAnsi="Arial" w:cs="Arial"/>
          <w:color w:val="000000"/>
          <w:sz w:val="20"/>
          <w:szCs w:val="20"/>
        </w:rPr>
        <w:br/>
      </w:r>
      <w:r w:rsidR="006A755C">
        <w:br/>
      </w:r>
      <w:r w:rsidR="006A755C">
        <w:rPr>
          <w:rFonts w:ascii="Arial" w:hAnsi="Arial" w:cs="Arial"/>
          <w:color w:val="000000"/>
          <w:sz w:val="20"/>
          <w:szCs w:val="20"/>
        </w:rPr>
        <w:br/>
      </w:r>
      <w:r w:rsidR="006A755C">
        <w:rPr>
          <w:rFonts w:ascii="Arial" w:hAnsi="Arial" w:cs="Arial"/>
          <w:color w:val="000000"/>
          <w:sz w:val="20"/>
          <w:szCs w:val="20"/>
        </w:rPr>
        <w:br/>
      </w:r>
      <w:r w:rsidR="006A755C">
        <w:rPr>
          <w:rFonts w:ascii="Arial" w:hAnsi="Arial" w:cs="Arial"/>
          <w:color w:val="000000"/>
          <w:sz w:val="20"/>
          <w:szCs w:val="20"/>
        </w:rPr>
        <w:br/>
      </w:r>
      <w:r w:rsidR="006A755C">
        <w:br/>
      </w:r>
      <w:r w:rsidR="006A755C">
        <w:br/>
      </w:r>
      <w:r w:rsidR="00697CD2">
        <w:rPr>
          <w:rFonts w:ascii="Arial" w:hAnsi="Arial" w:cs="Arial"/>
          <w:color w:val="000000"/>
          <w:sz w:val="20"/>
          <w:szCs w:val="20"/>
        </w:rPr>
        <w:br/>
      </w:r>
      <w:r w:rsidR="00697CD2">
        <w:rPr>
          <w:rFonts w:ascii="Arial" w:hAnsi="Arial" w:cs="Arial"/>
          <w:color w:val="000000"/>
          <w:sz w:val="20"/>
          <w:szCs w:val="20"/>
        </w:rPr>
        <w:br/>
      </w:r>
    </w:p>
    <w:sectPr w:rsidR="00B94F5E" w:rsidRPr="0069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C4"/>
    <w:rsid w:val="00136442"/>
    <w:rsid w:val="00304685"/>
    <w:rsid w:val="00697CD2"/>
    <w:rsid w:val="006A755C"/>
    <w:rsid w:val="007D5E20"/>
    <w:rsid w:val="00814987"/>
    <w:rsid w:val="00877A91"/>
    <w:rsid w:val="00AC65C4"/>
    <w:rsid w:val="00E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6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5</cp:revision>
  <dcterms:created xsi:type="dcterms:W3CDTF">2017-10-30T14:21:00Z</dcterms:created>
  <dcterms:modified xsi:type="dcterms:W3CDTF">2017-10-31T06:56:00Z</dcterms:modified>
</cp:coreProperties>
</file>