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BB1" w:rsidRDefault="0094532D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МИНИСТЕРСТВО ОБРАЗОВАНИЯ РОССИЙСКОЙ ФЕДЕРАЦИИ </w:t>
      </w:r>
    </w:p>
    <w:p w:rsidR="009D6BB1" w:rsidRDefault="0094532D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Тверской государственный университет </w:t>
      </w:r>
    </w:p>
    <w:p w:rsidR="009D6BB1" w:rsidRDefault="0094532D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Математический факультет</w:t>
      </w:r>
    </w:p>
    <w:p w:rsidR="009D6BB1" w:rsidRDefault="009D6BB1">
      <w:pPr>
        <w:jc w:val="center"/>
        <w:rPr>
          <w:rFonts w:ascii="Times New Roman" w:eastAsia="Times New Roman" w:hAnsi="Times New Roman" w:cs="Times New Roman"/>
        </w:rPr>
      </w:pPr>
    </w:p>
    <w:p w:rsidR="009D6BB1" w:rsidRDefault="009D6BB1">
      <w:pPr>
        <w:jc w:val="center"/>
        <w:rPr>
          <w:rFonts w:ascii="Times New Roman" w:eastAsia="Times New Roman" w:hAnsi="Times New Roman" w:cs="Times New Roman"/>
        </w:rPr>
      </w:pPr>
    </w:p>
    <w:p w:rsidR="009D6BB1" w:rsidRDefault="009D6BB1">
      <w:pPr>
        <w:jc w:val="center"/>
        <w:rPr>
          <w:rFonts w:ascii="Times New Roman" w:eastAsia="Times New Roman" w:hAnsi="Times New Roman" w:cs="Times New Roman"/>
        </w:rPr>
      </w:pPr>
    </w:p>
    <w:p w:rsidR="009D6BB1" w:rsidRDefault="009D6BB1">
      <w:pPr>
        <w:jc w:val="center"/>
        <w:rPr>
          <w:rFonts w:ascii="Times New Roman" w:eastAsia="Times New Roman" w:hAnsi="Times New Roman" w:cs="Times New Roman"/>
        </w:rPr>
      </w:pPr>
    </w:p>
    <w:p w:rsidR="009D6BB1" w:rsidRDefault="009D6BB1">
      <w:pPr>
        <w:jc w:val="center"/>
        <w:rPr>
          <w:rFonts w:ascii="Times New Roman" w:eastAsia="Times New Roman" w:hAnsi="Times New Roman" w:cs="Times New Roman"/>
        </w:rPr>
      </w:pPr>
    </w:p>
    <w:p w:rsidR="009D6BB1" w:rsidRDefault="0094532D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КУРСОВАЯ РАБОТА</w:t>
      </w:r>
    </w:p>
    <w:p w:rsidR="009D6BB1" w:rsidRDefault="0094532D">
      <w:pPr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по дисциплине «</w:t>
      </w:r>
      <w:r w:rsidR="004266ED" w:rsidRPr="004266ED">
        <w:rPr>
          <w:rFonts w:ascii="Times New Roman" w:eastAsia="Times New Roman" w:hAnsi="Times New Roman" w:cs="Times New Roman"/>
        </w:rPr>
        <w:t>Катастрофы в теории гравитирующих конфигураций</w:t>
      </w:r>
      <w:r>
        <w:rPr>
          <w:rFonts w:ascii="Times New Roman" w:eastAsia="Times New Roman" w:hAnsi="Times New Roman" w:cs="Times New Roman"/>
        </w:rPr>
        <w:t>»</w:t>
      </w:r>
    </w:p>
    <w:p w:rsidR="009D6BB1" w:rsidRDefault="0094532D">
      <w:pPr>
        <w:jc w:val="center"/>
        <w:rPr>
          <w:rFonts w:ascii="Calibri" w:eastAsia="Calibri" w:hAnsi="Calibri" w:cs="Calibri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на тему «</w:t>
      </w:r>
      <w:bookmarkStart w:id="0" w:name="_GoBack"/>
      <w:r w:rsidR="004266ED">
        <w:rPr>
          <w:rFonts w:ascii="Times New Roman" w:eastAsia="Times New Roman" w:hAnsi="Times New Roman" w:cs="Times New Roman"/>
          <w:sz w:val="28"/>
        </w:rPr>
        <w:t>Критические точки</w:t>
      </w:r>
      <w:bookmarkEnd w:id="0"/>
      <w:r w:rsidR="004266ED">
        <w:rPr>
          <w:rFonts w:ascii="Times New Roman" w:eastAsia="Times New Roman" w:hAnsi="Times New Roman" w:cs="Times New Roman"/>
          <w:sz w:val="28"/>
        </w:rPr>
        <w:t xml:space="preserve"> распределения плотности </w:t>
      </w:r>
      <w:r w:rsidR="00C14FCF">
        <w:rPr>
          <w:rFonts w:ascii="Times New Roman" w:eastAsia="Times New Roman" w:hAnsi="Times New Roman" w:cs="Times New Roman"/>
          <w:sz w:val="28"/>
        </w:rPr>
        <w:t>быстровращающихся сверхплотных н</w:t>
      </w:r>
      <w:r w:rsidR="004266ED">
        <w:rPr>
          <w:rFonts w:ascii="Times New Roman" w:eastAsia="Times New Roman" w:hAnsi="Times New Roman" w:cs="Times New Roman"/>
          <w:sz w:val="28"/>
        </w:rPr>
        <w:t>ьютоновских политроп</w:t>
      </w:r>
      <w:r>
        <w:rPr>
          <w:rFonts w:ascii="Calibri" w:eastAsia="Calibri" w:hAnsi="Calibri" w:cs="Calibri"/>
          <w:sz w:val="28"/>
        </w:rPr>
        <w:t>»</w:t>
      </w:r>
    </w:p>
    <w:p w:rsidR="009D6BB1" w:rsidRDefault="009D6BB1">
      <w:pPr>
        <w:spacing w:line="36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9D6BB1" w:rsidRDefault="009D6BB1">
      <w:pPr>
        <w:jc w:val="center"/>
        <w:rPr>
          <w:rFonts w:ascii="Calibri" w:eastAsia="Calibri" w:hAnsi="Calibri" w:cs="Calibri"/>
        </w:rPr>
      </w:pPr>
    </w:p>
    <w:p w:rsidR="009D6BB1" w:rsidRDefault="009D6BB1">
      <w:pPr>
        <w:jc w:val="center"/>
        <w:rPr>
          <w:rFonts w:ascii="Calibri" w:eastAsia="Calibri" w:hAnsi="Calibri" w:cs="Calibri"/>
        </w:rPr>
      </w:pPr>
    </w:p>
    <w:p w:rsidR="009D6BB1" w:rsidRDefault="009D6BB1">
      <w:pPr>
        <w:jc w:val="center"/>
        <w:rPr>
          <w:rFonts w:ascii="Calibri" w:eastAsia="Calibri" w:hAnsi="Calibri" w:cs="Calibri"/>
        </w:rPr>
      </w:pPr>
    </w:p>
    <w:p w:rsidR="009D6BB1" w:rsidRDefault="009D6BB1">
      <w:pPr>
        <w:jc w:val="center"/>
        <w:rPr>
          <w:rFonts w:ascii="Calibri" w:eastAsia="Calibri" w:hAnsi="Calibri" w:cs="Calibri"/>
        </w:rPr>
      </w:pPr>
    </w:p>
    <w:p w:rsidR="009D6BB1" w:rsidRDefault="009D6BB1">
      <w:pPr>
        <w:jc w:val="center"/>
        <w:rPr>
          <w:rFonts w:ascii="Calibri" w:eastAsia="Calibri" w:hAnsi="Calibri" w:cs="Calibri"/>
        </w:rPr>
      </w:pPr>
    </w:p>
    <w:p w:rsidR="009D6BB1" w:rsidRDefault="0094532D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Выполнила:</w:t>
      </w:r>
    </w:p>
    <w:p w:rsidR="009D6BB1" w:rsidRDefault="0094532D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  <w:r w:rsidR="00E55892">
        <w:rPr>
          <w:rFonts w:ascii="Calibri" w:eastAsia="Calibri" w:hAnsi="Calibri" w:cs="Calibri"/>
        </w:rPr>
        <w:t>Морева Анастасия Андреевна</w:t>
      </w:r>
    </w:p>
    <w:p w:rsidR="009D6BB1" w:rsidRDefault="0094532D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4 курс, группа 41</w:t>
      </w:r>
    </w:p>
    <w:p w:rsidR="009D6BB1" w:rsidRDefault="0094532D" w:rsidP="000F5F85">
      <w:pPr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Проверил: </w:t>
      </w:r>
    </w:p>
    <w:p w:rsidR="009D6BB1" w:rsidRDefault="000F5F85" w:rsidP="000F5F85">
      <w:pPr>
        <w:jc w:val="right"/>
        <w:rPr>
          <w:rFonts w:ascii="Calibri" w:eastAsia="Calibri" w:hAnsi="Calibri" w:cs="Calibri"/>
        </w:rPr>
      </w:pP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Айрян Эдик Арташевич</w:t>
      </w:r>
    </w:p>
    <w:p w:rsidR="009D6BB1" w:rsidRDefault="009D6BB1">
      <w:pPr>
        <w:rPr>
          <w:rFonts w:ascii="Calibri" w:eastAsia="Calibri" w:hAnsi="Calibri" w:cs="Calibri"/>
        </w:rPr>
      </w:pPr>
    </w:p>
    <w:p w:rsidR="009D6BB1" w:rsidRDefault="009D6BB1">
      <w:pPr>
        <w:rPr>
          <w:rFonts w:ascii="Calibri" w:eastAsia="Calibri" w:hAnsi="Calibri" w:cs="Calibri"/>
        </w:rPr>
      </w:pPr>
    </w:p>
    <w:p w:rsidR="009D6BB1" w:rsidRDefault="009D6BB1">
      <w:pPr>
        <w:rPr>
          <w:rFonts w:ascii="Calibri" w:eastAsia="Calibri" w:hAnsi="Calibri" w:cs="Calibri"/>
        </w:rPr>
      </w:pPr>
    </w:p>
    <w:p w:rsidR="009D6BB1" w:rsidRDefault="0094532D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Тверь 2017</w:t>
      </w:r>
    </w:p>
    <w:p w:rsidR="008D4263" w:rsidRDefault="008D4263">
      <w:pPr>
        <w:rPr>
          <w:rFonts w:ascii="Calibri" w:eastAsia="Calibri" w:hAnsi="Calibri" w:cs="Calibri"/>
        </w:rPr>
      </w:pPr>
    </w:p>
    <w:p w:rsidR="0050528B" w:rsidRPr="00C13A0D" w:rsidRDefault="0050528B" w:rsidP="00DF3E47">
      <w:pPr>
        <w:jc w:val="center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C13A0D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lastRenderedPageBreak/>
        <w:t>ОГЛАВЛЕНИЕ</w:t>
      </w:r>
    </w:p>
    <w:p w:rsidR="00631657" w:rsidRPr="00B83C44" w:rsidRDefault="00631657" w:rsidP="0063165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83C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ВВЕДЕНИЕ</w:t>
      </w:r>
    </w:p>
    <w:p w:rsidR="00631657" w:rsidRPr="00B83C44" w:rsidRDefault="00631657" w:rsidP="00631657">
      <w:pPr>
        <w:rPr>
          <w:rFonts w:ascii="Times New Roman" w:hAnsi="Times New Roman" w:cs="Times New Roman"/>
          <w:sz w:val="28"/>
          <w:szCs w:val="28"/>
        </w:rPr>
      </w:pPr>
      <w:r w:rsidRPr="00B83C44">
        <w:rPr>
          <w:rFonts w:ascii="Times New Roman" w:hAnsi="Times New Roman" w:cs="Times New Roman"/>
          <w:sz w:val="28"/>
          <w:szCs w:val="28"/>
        </w:rPr>
        <w:t>ОСНОВНЫЕ УРАВНЕНИЯ</w:t>
      </w:r>
    </w:p>
    <w:p w:rsidR="00631657" w:rsidRPr="00B83C44" w:rsidRDefault="00631657" w:rsidP="00631657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83C4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РАСЧЕТ КРИТИЧЕСКИХ ТОЧЕК</w:t>
      </w:r>
    </w:p>
    <w:p w:rsidR="00631657" w:rsidRPr="00B83C44" w:rsidRDefault="00631657" w:rsidP="00631657">
      <w:pPr>
        <w:rPr>
          <w:rFonts w:ascii="Times New Roman" w:eastAsia="Times New Roman" w:hAnsi="Times New Roman" w:cs="Times New Roman"/>
          <w:sz w:val="28"/>
        </w:rPr>
      </w:pPr>
      <w:r w:rsidRPr="00B83C44">
        <w:rPr>
          <w:rFonts w:ascii="Times New Roman" w:eastAsia="Times New Roman" w:hAnsi="Times New Roman" w:cs="Times New Roman"/>
          <w:sz w:val="28"/>
        </w:rPr>
        <w:t>ЗАКЛЮЧЕНИЕ</w:t>
      </w:r>
    </w:p>
    <w:p w:rsidR="00631657" w:rsidRDefault="00631657" w:rsidP="00631657">
      <w:pPr>
        <w:rPr>
          <w:rFonts w:ascii="Times New Roman" w:eastAsia="Times New Roman" w:hAnsi="Times New Roman" w:cs="Times New Roman"/>
          <w:sz w:val="28"/>
        </w:rPr>
      </w:pPr>
      <w:r w:rsidRPr="00B83C44">
        <w:rPr>
          <w:rFonts w:ascii="Times New Roman" w:eastAsia="Times New Roman" w:hAnsi="Times New Roman" w:cs="Times New Roman"/>
          <w:sz w:val="28"/>
        </w:rPr>
        <w:t>СПИСОК ЛИТЕРАТУРЫ</w:t>
      </w:r>
    </w:p>
    <w:p w:rsidR="00631657" w:rsidRDefault="00631657" w:rsidP="00631657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ПРИЛОЖЕНИЕ 1</w:t>
      </w:r>
    </w:p>
    <w:p w:rsidR="00631657" w:rsidRPr="00B83C44" w:rsidRDefault="00631657" w:rsidP="00631657">
      <w:pPr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ПРИЛОЖЕНИЕ 2</w:t>
      </w:r>
    </w:p>
    <w:p w:rsidR="0050528B" w:rsidRDefault="0050528B" w:rsidP="00C13A0D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50528B" w:rsidRDefault="0050528B" w:rsidP="00DF3E4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50528B" w:rsidRDefault="0050528B" w:rsidP="00DF3E4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50528B" w:rsidRDefault="0050528B" w:rsidP="00DF3E4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50528B" w:rsidRDefault="0050528B" w:rsidP="00DF3E4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50528B" w:rsidRDefault="0050528B" w:rsidP="00DF3E4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50528B" w:rsidRDefault="0050528B" w:rsidP="00DF3E4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50528B" w:rsidRDefault="0050528B" w:rsidP="00DF3E4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50528B" w:rsidRDefault="0050528B" w:rsidP="00DF3E4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50528B" w:rsidRDefault="0050528B" w:rsidP="00DF3E4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50528B" w:rsidRDefault="0050528B" w:rsidP="00DF3E4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50528B" w:rsidRDefault="0050528B" w:rsidP="00DF3E4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50528B" w:rsidRDefault="0050528B" w:rsidP="00DF3E4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50528B" w:rsidRDefault="0050528B" w:rsidP="00DF3E4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50528B" w:rsidRDefault="0050528B" w:rsidP="00B83C44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B83C44" w:rsidRDefault="00B83C44" w:rsidP="00B83C44">
      <w:pPr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50528B" w:rsidRDefault="0050528B" w:rsidP="00DF3E4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50528B" w:rsidRDefault="0050528B" w:rsidP="00DF3E4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50528B" w:rsidRDefault="0050528B" w:rsidP="00DF3E4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50528B" w:rsidRDefault="0050528B" w:rsidP="00DF3E4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50528B" w:rsidRDefault="0050528B" w:rsidP="00DF3E47">
      <w:pPr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:rsidR="00DF3E47" w:rsidRPr="0050528B" w:rsidRDefault="00DF3E47" w:rsidP="00DF3E47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5052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ВВЕДЕНИЕ</w:t>
      </w:r>
    </w:p>
    <w:p w:rsidR="00DF3E47" w:rsidRPr="008F54F3" w:rsidRDefault="00DF3E47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В работе получено аналитическое представление распределения плотности быстровращающихся сверхплотных ньютоновских политроп в виде многочленов по степеням параметров сплюснутости e и индекса политропы n, аппроксимирующих его с погрешностью 10-3. Построена схема определения критических точек в распределении плотности </w:t>
      </w:r>
      <w:r w:rsidR="000F5F85">
        <w:rPr>
          <w:rFonts w:ascii="Times New Roman" w:eastAsia="Times New Roman" w:hAnsi="Times New Roman" w:cs="Times New Roman"/>
          <w:sz w:val="28"/>
        </w:rPr>
        <w:t>конфигурации. Для случая  n=1.49</w:t>
      </w:r>
      <w:r w:rsidRPr="008F54F3">
        <w:rPr>
          <w:rFonts w:ascii="Times New Roman" w:eastAsia="Times New Roman" w:hAnsi="Times New Roman" w:cs="Times New Roman"/>
          <w:sz w:val="28"/>
        </w:rPr>
        <w:t xml:space="preserve"> получены значения параметров, характеризующих аналитическое представление плотности вблизи критических точек. Исследована динамика критических точек в зависимости от параметра e. Показано возникновение катастроф типа A2, A3. Доказано, что вблизи точки e=0.3503 в распределении плотности возникает область пузыря, имеющего форму эллиптического тора.</w:t>
      </w:r>
    </w:p>
    <w:p w:rsidR="00DF3E47" w:rsidRPr="008F54F3" w:rsidRDefault="00DF3E47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Уникальные данные об уравнениях состояния сверхплотной ядерной материи с плотностью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ρ &gt;2,9∙</m:t>
        </m:r>
        <m:sSup>
          <m:sSupPr>
            <m:ctrlPr>
              <w:rPr>
                <w:rFonts w:ascii="Cambria Math" w:eastAsia="Times New Roman" w:hAnsi="Cambria Math" w:cs="Times New Roman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14</m:t>
            </m:r>
          </m:sup>
        </m:sSup>
      </m:oMath>
      <w:r w:rsidRPr="008F54F3">
        <w:rPr>
          <w:rFonts w:ascii="Times New Roman" w:eastAsia="Times New Roman" w:hAnsi="Times New Roman" w:cs="Times New Roman"/>
          <w:sz w:val="28"/>
        </w:rPr>
        <w:t xml:space="preserve"> г/</w:t>
      </w:r>
      <m:oMath>
        <m:sSup>
          <m:sSupPr>
            <m:ctrlPr>
              <w:rPr>
                <w:rFonts w:ascii="Cambria Math" w:eastAsia="Times New Roman" w:hAnsi="Cambria Math" w:cs="Times New Roman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см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3</m:t>
            </m:r>
          </m:sup>
        </m:sSup>
      </m:oMath>
      <w:r w:rsidRPr="008F54F3">
        <w:rPr>
          <w:rFonts w:ascii="Times New Roman" w:eastAsia="Times New Roman" w:hAnsi="Times New Roman" w:cs="Times New Roman"/>
          <w:sz w:val="28"/>
        </w:rPr>
        <w:t xml:space="preserve"> могут быть получены как из наблюдения свойств вращающихся нейтронных звезд (пульсаров), так и лабораторных экспериментов по столкновению встречных высокоэнергичных пучков тяжелых ионов.</w:t>
      </w:r>
    </w:p>
    <w:p w:rsidR="00DF3E47" w:rsidRPr="008F54F3" w:rsidRDefault="00DF3E47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>Наиболее перспективными в этом аспекте являются наблюдения за эволюцией экстремально вращающихся миллисекундных пульсаров. Многие их свойства начинают сильно зависеть от вида уравнения состояния.</w:t>
      </w:r>
    </w:p>
    <w:p w:rsidR="00DF3E47" w:rsidRDefault="00DF3E47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>Наибольшей популярностью пользуется задание уравнения состояния в виде политропы. Уравнения состояния идеального ферми-газа, так и реалистические уравнения Бете-Джонсона и Рейда можно приблизить политропной соответствующего индекса.</w:t>
      </w:r>
    </w:p>
    <w:p w:rsidR="00B83C44" w:rsidRDefault="00B83C44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B83C44" w:rsidRDefault="00B83C44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50528B" w:rsidRPr="0050528B" w:rsidRDefault="0050528B" w:rsidP="00DF3E47">
      <w:pPr>
        <w:jc w:val="both"/>
        <w:rPr>
          <w:rFonts w:ascii="Times New Roman" w:eastAsia="Times New Roman" w:hAnsi="Times New Roman" w:cs="Times New Roman"/>
          <w:sz w:val="28"/>
        </w:rPr>
      </w:pPr>
    </w:p>
    <w:p w:rsidR="00DF3E47" w:rsidRPr="0050528B" w:rsidRDefault="00DF3E47" w:rsidP="00DF3E47">
      <w:pPr>
        <w:jc w:val="center"/>
        <w:rPr>
          <w:rFonts w:ascii="Times New Roman" w:hAnsi="Times New Roman" w:cs="Times New Roman"/>
          <w:sz w:val="28"/>
          <w:szCs w:val="28"/>
        </w:rPr>
      </w:pPr>
      <w:r w:rsidRPr="0050528B">
        <w:rPr>
          <w:rFonts w:ascii="Times New Roman" w:hAnsi="Times New Roman" w:cs="Times New Roman"/>
          <w:sz w:val="28"/>
          <w:szCs w:val="28"/>
        </w:rPr>
        <w:t>ОСНОВНЫЕ УРАВНЕНИЯ</w:t>
      </w:r>
    </w:p>
    <w:p w:rsidR="00DF3E47" w:rsidRPr="008F54F3" w:rsidRDefault="00DF3E47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В случае политропы относительная плотность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 xml:space="preserve"> </m:t>
        </m:r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ρ</m:t>
            </m:r>
          </m:e>
        </m:acc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=ρ/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ρ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0</m:t>
            </m:r>
          </m:sub>
        </m:sSub>
      </m:oMath>
      <w:r w:rsidRPr="008F54F3">
        <w:rPr>
          <w:rFonts w:ascii="Times New Roman" w:eastAsia="Times New Roman" w:hAnsi="Times New Roman" w:cs="Times New Roman"/>
          <w:sz w:val="28"/>
        </w:rPr>
        <w:t xml:space="preserve"> (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ρ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0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-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плотность в центре) определяется интегральным уравнением (Ляпунова) с подвижной границей в </w:t>
      </w:r>
      <m:oMath>
        <m:sSup>
          <m:sSupPr>
            <m:ctrlPr>
              <w:rPr>
                <w:rFonts w:ascii="Cambria Math" w:eastAsia="Times New Roman" w:hAnsi="Cambria Math" w:cs="Times New Roman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R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3</m:t>
            </m:r>
          </m:sup>
        </m:sSup>
      </m:oMath>
      <w:r w:rsidRPr="008F54F3">
        <w:rPr>
          <w:rFonts w:ascii="Times New Roman" w:eastAsia="Times New Roman" w:hAnsi="Times New Roman" w:cs="Times New Roman"/>
          <w:sz w:val="28"/>
        </w:rPr>
        <w:t>:</w:t>
      </w:r>
    </w:p>
    <w:p w:rsidR="00DF3E47" w:rsidRPr="008F54F3" w:rsidRDefault="00472779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m:oMath>
        <m:f>
          <m:fPr>
            <m:ctrlPr>
              <w:rPr>
                <w:rFonts w:ascii="Cambria Math" w:eastAsia="Times New Roman" w:hAnsi="Cambria Math" w:cs="Times New Roman"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2π</m:t>
            </m:r>
            <m:sSubSup>
              <m:sSubSup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1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2</m:t>
                </m:r>
              </m:sup>
            </m:sSubSup>
          </m:den>
        </m:f>
        <m:nary>
          <m:naryPr>
            <m:limLoc m:val="undOvr"/>
            <m:grow m:val="1"/>
            <m:supHide m:val="1"/>
            <m:ctrlPr>
              <w:rPr>
                <w:rFonts w:ascii="Cambria Math" w:eastAsia="Times New Roman" w:hAnsi="Cambria Math" w:cs="Times New Roman"/>
                <w:sz w:val="28"/>
              </w:rPr>
            </m:ctrlPr>
          </m:naryPr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D</m:t>
            </m:r>
          </m:sub>
          <m:sup/>
          <m:e>
            <m:acc>
              <m:accPr>
                <m:chr m:val="̃"/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ρ</m:t>
                </m:r>
              </m:e>
            </m:acc>
          </m:e>
        </m:nary>
        <m:d>
          <m:dPr>
            <m:ctrlPr>
              <w:rPr>
                <w:rFonts w:ascii="Cambria Math" w:eastAsia="Times New Roman" w:hAnsi="Cambria Math" w:cs="Times New Roman"/>
                <w:sz w:val="28"/>
              </w:rPr>
            </m:ctrlPr>
          </m:dPr>
          <m:e>
            <m:sSup>
              <m:sSup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'</m:t>
                </m:r>
              </m:sup>
            </m:sSup>
          </m:e>
        </m:d>
        <m:d>
          <m:dPr>
            <m:ctrlPr>
              <w:rPr>
                <w:rFonts w:ascii="Cambria Math" w:eastAsia="Times New Roman" w:hAnsi="Cambria Math" w:cs="Times New Roman"/>
                <w:sz w:val="28"/>
              </w:rPr>
            </m:ctrlPr>
          </m:dPr>
          <m:e>
            <m:f>
              <m:f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1</m:t>
                </m:r>
              </m:num>
              <m:den>
                <m:sSup>
                  <m:sSupPr>
                    <m:ctrlPr>
                      <w:rPr>
                        <w:rFonts w:ascii="Cambria Math" w:eastAsia="Times New Roman" w:hAnsi="Cambria Math" w:cs="Times New Roman"/>
                        <w:sz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</w:rPr>
                      <m:t>'</m:t>
                    </m:r>
                  </m:sup>
                </m:sSup>
              </m:den>
            </m:f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-</m:t>
            </m:r>
            <m:f>
              <m:f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1</m:t>
                </m:r>
              </m:num>
              <m:den>
                <m:d>
                  <m:dPr>
                    <m:begChr m:val="|"/>
                    <m:endChr m:val="|"/>
                    <m:ctrlPr>
                      <w:rPr>
                        <w:rFonts w:ascii="Cambria Math" w:eastAsia="Times New Roman" w:hAnsi="Cambria Math" w:cs="Times New Roman"/>
                        <w:sz w:val="2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</w:rPr>
                      <m:t>r-</m:t>
                    </m:r>
                    <m:sSup>
                      <m:sSupPr>
                        <m:ctrlPr>
                          <w:rPr>
                            <w:rFonts w:ascii="Cambria Math" w:eastAsia="Times New Roman" w:hAnsi="Cambria Math" w:cs="Times New Roman"/>
                            <w:sz w:val="28"/>
                          </w:rPr>
                        </m:ctrlPr>
                      </m:sSup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28"/>
                          </w:rPr>
                          <m:t>r</m:t>
                        </m:r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28"/>
                          </w:rPr>
                          <m:t>'</m:t>
                        </m:r>
                      </m:sup>
                    </m:sSup>
                  </m:e>
                </m:d>
              </m:den>
            </m:f>
          </m:e>
        </m:d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ⅆ</m:t>
        </m:r>
        <m:sSup>
          <m:sSupPr>
            <m:ctrlPr>
              <w:rPr>
                <w:rFonts w:ascii="Cambria Math" w:eastAsia="Times New Roman" w:hAnsi="Cambria Math" w:cs="Times New Roman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'</m:t>
            </m:r>
          </m:sup>
        </m:sSup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+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K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0</m:t>
            </m:r>
          </m:sub>
        </m:sSub>
        <m:d>
          <m:dPr>
            <m:ctrlPr>
              <w:rPr>
                <w:rFonts w:ascii="Cambria Math" w:eastAsia="Times New Roman" w:hAnsi="Cambria Math" w:cs="Times New Roman"/>
                <w:sz w:val="28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1+n</m:t>
            </m:r>
          </m:e>
        </m:d>
        <m:d>
          <m:dPr>
            <m:ctrlPr>
              <w:rPr>
                <w:rFonts w:ascii="Cambria Math" w:eastAsia="Times New Roman" w:hAnsi="Cambria Math" w:cs="Times New Roman"/>
                <w:sz w:val="28"/>
              </w:rPr>
            </m:ctrlPr>
          </m:dPr>
          <m:e>
            <m:sSup>
              <m:sSup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sSupPr>
              <m:e>
                <m:acc>
                  <m:accPr>
                    <m:chr m:val="̃"/>
                    <m:ctrlPr>
                      <w:rPr>
                        <w:rFonts w:ascii="Cambria Math" w:eastAsia="Times New Roman" w:hAnsi="Cambria Math" w:cs="Times New Roman"/>
                        <w:sz w:val="28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</w:rPr>
                      <m:t>ρ</m:t>
                    </m:r>
                  </m:e>
                </m:acc>
              </m:e>
              <m:sup>
                <m:f>
                  <m:fPr>
                    <m:ctrlPr>
                      <w:rPr>
                        <w:rFonts w:ascii="Cambria Math" w:eastAsia="Times New Roman" w:hAnsi="Cambria Math" w:cs="Times New Roman"/>
                        <w:sz w:val="2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</w:rPr>
                      <m:t>n</m:t>
                    </m:r>
                  </m:den>
                </m:f>
              </m:sup>
            </m:s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-1</m:t>
            </m:r>
          </m:e>
        </m:d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-ε</m:t>
        </m:r>
        <m:f>
          <m:fPr>
            <m:ctrlPr>
              <w:rPr>
                <w:rFonts w:ascii="Cambria Math" w:eastAsia="Times New Roman" w:hAnsi="Cambria Math" w:cs="Times New Roman"/>
                <w:sz w:val="28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2</m:t>
                </m:r>
              </m:sup>
            </m:sSup>
          </m:num>
          <m:den>
            <m:sSubSup>
              <m:sSubSup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1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2</m:t>
                </m:r>
              </m:sup>
            </m:sSubSup>
          </m:den>
        </m:f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=0</m:t>
        </m:r>
      </m:oMath>
      <w:r w:rsidR="00DF3E47" w:rsidRPr="008F54F3">
        <w:rPr>
          <w:rFonts w:ascii="Times New Roman" w:eastAsia="Times New Roman" w:hAnsi="Times New Roman" w:cs="Times New Roman"/>
          <w:sz w:val="28"/>
        </w:rPr>
        <w:t>, (1)</w:t>
      </w:r>
    </w:p>
    <w:p w:rsidR="00DF3E47" w:rsidRPr="008F54F3" w:rsidRDefault="00DF3E47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>Где D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 xml:space="preserve"> –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область </w:t>
      </w:r>
      <m:oMath>
        <m:sSup>
          <m:sSupPr>
            <m:ctrlPr>
              <w:rPr>
                <w:rFonts w:ascii="Cambria Math" w:eastAsia="Times New Roman" w:hAnsi="Cambria Math" w:cs="Times New Roman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R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3</m:t>
            </m:r>
          </m:sup>
        </m:sSup>
      </m:oMath>
      <w:r w:rsidRPr="008F54F3">
        <w:rPr>
          <w:rFonts w:ascii="Times New Roman" w:eastAsia="Times New Roman" w:hAnsi="Times New Roman" w:cs="Times New Roman"/>
          <w:sz w:val="28"/>
        </w:rPr>
        <w:t xml:space="preserve">, в которой </w:t>
      </w:r>
      <m:oMath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ρ</m:t>
            </m:r>
          </m:e>
        </m:acc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 xml:space="preserve"> ≥</m:t>
        </m:r>
        <m:r>
          <m:rPr>
            <m:sty m:val="p"/>
          </m:rPr>
          <w:rPr>
            <w:rFonts w:ascii="Cambria Math" w:eastAsia="Times New Roman" w:hAnsi="Times New Roman" w:cs="Times New Roman"/>
            <w:sz w:val="28"/>
          </w:rPr>
          <m:t xml:space="preserve">0,  </m:t>
        </m:r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r</m:t>
        </m:r>
        <m:r>
          <m:rPr>
            <m:sty m:val="p"/>
          </m:rPr>
          <w:rPr>
            <w:rFonts w:ascii="Cambria Math" w:eastAsia="Times New Roman" w:hAnsi="Times New Roman" w:cs="Times New Roman"/>
            <w:sz w:val="28"/>
          </w:rPr>
          <m:t>=</m:t>
        </m:r>
        <m:rad>
          <m:radPr>
            <m:degHide m:val="1"/>
            <m:ctrlPr>
              <w:rPr>
                <w:rFonts w:ascii="Cambria Math" w:eastAsia="Times New Roman" w:hAnsi="Cambria Math" w:cs="Times New Roman"/>
                <w:sz w:val="28"/>
              </w:rPr>
            </m:ctrlPr>
          </m:radPr>
          <m:deg/>
          <m:e>
            <m:sSubSup>
              <m:sSubSup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2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1</m:t>
                </m:r>
              </m:sup>
            </m:sSub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+</m:t>
            </m:r>
            <m:sSubSup>
              <m:sSubSup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x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2</m:t>
                </m:r>
              </m:sub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2</m:t>
                </m:r>
              </m:sup>
            </m:sSubSup>
          </m:e>
        </m:rad>
        <m:r>
          <m:rPr>
            <m:sty m:val="p"/>
          </m:rPr>
          <w:rPr>
            <w:rFonts w:ascii="Cambria Math" w:eastAsia="Times New Roman" w:hAnsi="Times New Roman" w:cs="Times New Roman"/>
            <w:sz w:val="28"/>
          </w:rPr>
          <m:t xml:space="preserve">, 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Times New Roman" w:cs="Times New Roman"/>
            <w:sz w:val="28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</w:rPr>
              <m:t>x</m:t>
            </m:r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8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8"/>
                  </w:rPr>
                  <m:t>1</m:t>
                </m:r>
              </m:sub>
            </m:sSub>
          </m:den>
        </m:f>
        <m:r>
          <m:rPr>
            <m:sty m:val="p"/>
          </m:rPr>
          <w:rPr>
            <w:rFonts w:ascii="Cambria Math" w:eastAsia="Times New Roman" w:hAnsi="Times New Roman" w:cs="Times New Roman"/>
            <w:sz w:val="28"/>
          </w:rPr>
          <m:t xml:space="preserve">, 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Times New Roman" w:cs="Times New Roman"/>
            <w:sz w:val="28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</w:rPr>
              <m:t>y</m:t>
            </m:r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8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8"/>
                  </w:rPr>
                  <m:t>1</m:t>
                </m:r>
              </m:sub>
            </m:sSub>
          </m:den>
        </m:f>
        <m:r>
          <m:rPr>
            <m:sty m:val="p"/>
          </m:rPr>
          <w:rPr>
            <w:rFonts w:ascii="Cambria Math" w:eastAsia="Times New Roman" w:hAnsi="Times New Roman" w:cs="Times New Roman"/>
            <w:sz w:val="28"/>
          </w:rPr>
          <m:t xml:space="preserve">, 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</w:rPr>
              <m:t>3</m:t>
            </m:r>
          </m:sub>
        </m:sSub>
        <m:r>
          <m:rPr>
            <m:sty m:val="p"/>
          </m:rPr>
          <w:rPr>
            <w:rFonts w:ascii="Cambria Math" w:eastAsia="Times New Roman" w:hAnsi="Times New Roman" w:cs="Times New Roman"/>
            <w:sz w:val="28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sz w:val="28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</w:rPr>
              <m:t>z</m:t>
            </m:r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8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8"/>
                  </w:rPr>
                  <m:t xml:space="preserve">3 </m:t>
                </m:r>
              </m:sub>
            </m:sSub>
          </m:den>
        </m:f>
        <m:r>
          <m:rPr>
            <m:sty m:val="p"/>
          </m:rPr>
          <w:rPr>
            <w:rFonts w:ascii="Cambria Math" w:eastAsia="Times New Roman" w:hAnsi="Times New Roman" w:cs="Times New Roman"/>
            <w:sz w:val="28"/>
          </w:rPr>
          <m:t xml:space="preserve">, 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Times New Roman" w:cs="Times New Roman"/>
            <w:sz w:val="28"/>
          </w:rPr>
          <m:t>,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</w:rPr>
              <m:t>3</m:t>
            </m:r>
          </m:sub>
        </m:sSub>
        <m:r>
          <m:rPr>
            <m:sty m:val="p"/>
          </m:rPr>
          <w:rPr>
            <w:rFonts w:ascii="Cambria Math" w:eastAsia="Times New Roman" w:hAnsi="Times New Roman" w:cs="Times New Roman"/>
            <w:sz w:val="28"/>
          </w:rPr>
          <m:t>-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длины большой и малой полуосей сфероида, аппроксимирующего поверхность конфигурации;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e=</m:t>
        </m:r>
        <m:f>
          <m:fPr>
            <m:ctrlPr>
              <w:rPr>
                <w:rFonts w:ascii="Cambria Math" w:eastAsia="Times New Roman" w:hAnsi="Cambria Math" w:cs="Times New Roman"/>
                <w:sz w:val="28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8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8"/>
                  </w:rPr>
                  <m:t>3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8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Times New Roman" w:cs="Times New Roman"/>
                    <w:sz w:val="28"/>
                  </w:rPr>
                  <m:t xml:space="preserve">1 </m:t>
                </m:r>
              </m:sub>
            </m:sSub>
          </m:den>
        </m:f>
        <m:r>
          <m:rPr>
            <m:sty m:val="p"/>
          </m:rPr>
          <w:rPr>
            <w:rFonts w:ascii="Cambria Math" w:eastAsia="Times New Roman" w:hAnsi="Times New Roman" w:cs="Times New Roman"/>
            <w:sz w:val="28"/>
          </w:rPr>
          <m:t xml:space="preserve">, </m:t>
        </m:r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ε</m:t>
        </m:r>
        <m:r>
          <m:rPr>
            <m:sty m:val="p"/>
          </m:rPr>
          <w:rPr>
            <w:rFonts w:ascii="Cambria Math" w:eastAsia="Times New Roman" w:hAnsi="Times New Roman" w:cs="Times New Roman"/>
            <w:sz w:val="28"/>
          </w:rPr>
          <m:t>=</m:t>
        </m:r>
        <m:f>
          <m:fPr>
            <m:ctrlPr>
              <w:rPr>
                <w:rFonts w:ascii="Cambria Math" w:eastAsia="Times New Roman" w:hAnsi="Cambria Math" w:cs="Times New Roman"/>
                <w:sz w:val="28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w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2</m:t>
                </m:r>
              </m:sup>
            </m:sSup>
          </m:num>
          <m:den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4πG</m:t>
            </m:r>
            <m:sSub>
              <m:sSub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ρ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0</m:t>
                </m:r>
              </m:sub>
            </m:sSub>
          </m:den>
        </m:f>
      </m:oMath>
      <w:r w:rsidRPr="008F54F3">
        <w:rPr>
          <w:rFonts w:ascii="Times New Roman" w:eastAsia="Times New Roman" w:hAnsi="Times New Roman" w:cs="Times New Roman"/>
          <w:sz w:val="28"/>
        </w:rPr>
        <w:t xml:space="preserve"> ,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w</m:t>
        </m:r>
        <m:r>
          <m:rPr>
            <m:sty m:val="p"/>
          </m:rPr>
          <w:rPr>
            <w:rFonts w:ascii="Cambria Math" w:eastAsia="Times New Roman" w:hAnsi="Times New Roman" w:cs="Times New Roman"/>
            <w:sz w:val="28"/>
          </w:rPr>
          <m:t>-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угловая скорость вращения конфигурации; G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 xml:space="preserve">- 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гравитационная постоянная;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K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0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=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0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/</m:t>
        </m:r>
      </m:oMath>
      <w:r w:rsidRPr="008F54F3">
        <w:rPr>
          <w:rFonts w:ascii="Times New Roman" w:eastAsia="Times New Roman" w:hAnsi="Times New Roman" w:cs="Times New Roman"/>
          <w:sz w:val="28"/>
        </w:rPr>
        <w:t>2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πG</m:t>
        </m:r>
        <m:sSubSup>
          <m:sSubSupPr>
            <m:ctrlPr>
              <w:rPr>
                <w:rFonts w:ascii="Cambria Math" w:eastAsia="Times New Roman" w:hAnsi="Cambria Math" w:cs="Times New Roman"/>
                <w:sz w:val="28"/>
              </w:rPr>
            </m:ctrlPr>
          </m:sSub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ρ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0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2</m:t>
            </m:r>
          </m:sup>
        </m:sSubSup>
        <m:sSubSup>
          <m:sSubSupPr>
            <m:ctrlPr>
              <w:rPr>
                <w:rFonts w:ascii="Cambria Math" w:eastAsia="Times New Roman" w:hAnsi="Cambria Math" w:cs="Times New Roman"/>
                <w:sz w:val="28"/>
              </w:rPr>
            </m:ctrlPr>
          </m:sSub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2</m:t>
            </m:r>
          </m:sup>
        </m:sSubSup>
      </m:oMath>
      <w:r w:rsidRPr="008F54F3">
        <w:rPr>
          <w:rFonts w:ascii="Times New Roman" w:eastAsia="Times New Roman" w:hAnsi="Times New Roman" w:cs="Times New Roman"/>
          <w:sz w:val="28"/>
        </w:rPr>
        <w:t xml:space="preserve"> ,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0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 xml:space="preserve">- </m:t>
        </m:r>
      </m:oMath>
      <w:r w:rsidRPr="008F54F3">
        <w:rPr>
          <w:rFonts w:ascii="Times New Roman" w:eastAsia="Times New Roman" w:hAnsi="Times New Roman" w:cs="Times New Roman"/>
          <w:sz w:val="28"/>
        </w:rPr>
        <w:t>давление в центре конфигурации; n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 xml:space="preserve">- </m:t>
        </m:r>
      </m:oMath>
      <w:r w:rsidRPr="008F54F3">
        <w:rPr>
          <w:rFonts w:ascii="Times New Roman" w:eastAsia="Times New Roman" w:hAnsi="Times New Roman" w:cs="Times New Roman"/>
          <w:sz w:val="28"/>
        </w:rPr>
        <w:t>индекс политропы.</w:t>
      </w:r>
    </w:p>
    <w:p w:rsidR="00DF3E47" w:rsidRPr="008F54F3" w:rsidRDefault="00DF3E47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Граница конфигурации находится из условия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ρ</m:t>
        </m:r>
        <m:d>
          <m:dPr>
            <m:ctrlPr>
              <w:rPr>
                <w:rFonts w:ascii="Cambria Math" w:eastAsia="Times New Roman" w:hAnsi="Cambria Math" w:cs="Times New Roman"/>
                <w:sz w:val="28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r</m:t>
            </m:r>
          </m:e>
        </m:d>
        <m:r>
          <m:rPr>
            <m:sty m:val="p"/>
          </m:rPr>
          <w:rPr>
            <w:rFonts w:ascii="Cambria Math" w:eastAsia="Times New Roman" w:hAnsi="Times New Roman" w:cs="Times New Roman"/>
            <w:sz w:val="28"/>
          </w:rPr>
          <m:t>=0.</m:t>
        </m:r>
      </m:oMath>
    </w:p>
    <w:p w:rsidR="00DF3E47" w:rsidRPr="008F54F3" w:rsidRDefault="00DF3E47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В дальнейшем для упрощения обозначений положим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3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=z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и будем искать решение (1) в виде полинома наилучшего приближения в метрике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L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2</m:t>
            </m:r>
          </m:sub>
        </m:sSub>
      </m:oMath>
      <w:r w:rsidRPr="008F54F3">
        <w:rPr>
          <w:rFonts w:ascii="Times New Roman" w:eastAsia="Times New Roman" w:hAnsi="Times New Roman" w:cs="Times New Roman"/>
          <w:sz w:val="28"/>
        </w:rPr>
        <w:t xml:space="preserve"> в случае фигур вращения:</w:t>
      </w:r>
    </w:p>
    <w:p w:rsidR="00DF3E47" w:rsidRPr="008F54F3" w:rsidRDefault="00472779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m:oMath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ρ</m:t>
            </m:r>
          </m:e>
        </m:acc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=1+</m:t>
        </m:r>
        <m:nary>
          <m:naryPr>
            <m:chr m:val="∑"/>
            <m:limLoc m:val="undOvr"/>
            <m:ctrlPr>
              <w:rPr>
                <w:rFonts w:ascii="Cambria Math" w:eastAsia="Times New Roman" w:hAnsi="Cambria Math" w:cs="Times New Roman"/>
                <w:sz w:val="28"/>
              </w:rPr>
            </m:ctrlPr>
          </m:naryPr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a+b=2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N</m:t>
            </m:r>
          </m:sup>
          <m:e>
            <m:sSub>
              <m:sSub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sSubPr>
              <m:e>
                <m:acc>
                  <m:accPr>
                    <m:chr m:val="̃"/>
                    <m:ctrlPr>
                      <w:rPr>
                        <w:rFonts w:ascii="Cambria Math" w:eastAsia="Times New Roman" w:hAnsi="Cambria Math" w:cs="Times New Roman"/>
                        <w:sz w:val="28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</w:rPr>
                      <m:t>ρ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ab</m:t>
                </m:r>
              </m:sub>
            </m:sSub>
            <m:d>
              <m:d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e,n</m:t>
                </m:r>
              </m:e>
            </m:d>
            <m:sSup>
              <m:sSup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a</m:t>
                </m:r>
              </m:sup>
            </m:sSup>
          </m:e>
        </m:nary>
        <m:sSup>
          <m:sSupPr>
            <m:ctrlPr>
              <w:rPr>
                <w:rFonts w:ascii="Cambria Math" w:eastAsia="Times New Roman" w:hAnsi="Cambria Math" w:cs="Times New Roman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z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b</m:t>
            </m:r>
          </m:sup>
        </m:sSup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.</m:t>
        </m:r>
      </m:oMath>
      <w:r w:rsidR="00DF3E47" w:rsidRPr="008F54F3">
        <w:rPr>
          <w:rFonts w:ascii="Times New Roman" w:eastAsia="Times New Roman" w:hAnsi="Times New Roman" w:cs="Times New Roman"/>
          <w:sz w:val="28"/>
        </w:rPr>
        <w:t xml:space="preserve"> (2)</w:t>
      </w:r>
    </w:p>
    <w:p w:rsidR="00DF3E47" w:rsidRPr="008F54F3" w:rsidRDefault="00DF3E47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>В (2) значения индексов a и b берутся четными, а N возьмем равным шести.</w:t>
      </w:r>
    </w:p>
    <w:p w:rsidR="00DF3E47" w:rsidRPr="008F54F3" w:rsidRDefault="00DF3E47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>Теоретическим основанием (2) является теорема Стоуна-Вейерштрасса о равномерном приближении непрерывной на компакте функции нескольких переме</w:t>
      </w:r>
      <w:r w:rsidR="00B83C44">
        <w:rPr>
          <w:rFonts w:ascii="Times New Roman" w:eastAsia="Times New Roman" w:hAnsi="Times New Roman" w:cs="Times New Roman"/>
          <w:sz w:val="28"/>
        </w:rPr>
        <w:t>нных</w:t>
      </w:r>
      <w:r w:rsidRPr="008F54F3">
        <w:rPr>
          <w:rFonts w:ascii="Times New Roman" w:eastAsia="Times New Roman" w:hAnsi="Times New Roman" w:cs="Times New Roman"/>
          <w:sz w:val="28"/>
        </w:rPr>
        <w:t>.</w:t>
      </w:r>
    </w:p>
    <w:p w:rsidR="00DF3E47" w:rsidRPr="008F54F3" w:rsidRDefault="00DF3E47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lastRenderedPageBreak/>
        <w:t xml:space="preserve">Используя разработанный комплекс символьно-численных программ в системе MAPLE, мы получили аналитическое выражение в виде многочленов по степеням е и  n,  аппроксимирующих с погрешностью порядка </w:t>
      </w:r>
      <m:oMath>
        <m:sSup>
          <m:sSupPr>
            <m:ctrlPr>
              <w:rPr>
                <w:rFonts w:ascii="Cambria Math" w:eastAsia="Times New Roman" w:hAnsi="Cambria Math" w:cs="Times New Roman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10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-6</m:t>
            </m:r>
          </m:sup>
        </m:sSup>
      </m:oMath>
      <w:r w:rsidRPr="008F54F3">
        <w:rPr>
          <w:rFonts w:ascii="Times New Roman" w:eastAsia="Times New Roman" w:hAnsi="Times New Roman" w:cs="Times New Roman"/>
          <w:sz w:val="28"/>
        </w:rPr>
        <w:t xml:space="preserve"> численные значения коэффициентов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</w:rPr>
            </m:ctrlPr>
          </m:sSubPr>
          <m:e>
            <m:acc>
              <m:accPr>
                <m:chr m:val="̃"/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ρ</m:t>
                </m:r>
              </m:e>
            </m:acc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ab</m:t>
            </m:r>
          </m:sub>
        </m:sSub>
        <m:d>
          <m:dPr>
            <m:ctrlPr>
              <w:rPr>
                <w:rFonts w:ascii="Cambria Math" w:eastAsia="Times New Roman" w:hAnsi="Cambria Math" w:cs="Times New Roman"/>
                <w:sz w:val="28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e,n</m:t>
            </m:r>
          </m:e>
        </m:d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.</m:t>
        </m:r>
      </m:oMath>
    </w:p>
    <w:p w:rsidR="00DF3E47" w:rsidRPr="008F54F3" w:rsidRDefault="00DF3E47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Основная задача нашей работы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–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это анализ структуры (2) в зависимости от управляющих параметров e и  n чрезвычайно сложен, поэтому мы, качественно не упрощая задачу, будем рассматривать ее при фиксированном </w:t>
      </w:r>
      <w:r w:rsidR="00B83C44">
        <w:rPr>
          <w:rFonts w:ascii="Times New Roman" w:eastAsia="Times New Roman" w:hAnsi="Times New Roman" w:cs="Times New Roman"/>
          <w:sz w:val="28"/>
        </w:rPr>
        <w:t>з</w:t>
      </w:r>
      <w:r w:rsidR="00E55892">
        <w:rPr>
          <w:rFonts w:ascii="Times New Roman" w:eastAsia="Times New Roman" w:hAnsi="Times New Roman" w:cs="Times New Roman"/>
          <w:sz w:val="28"/>
        </w:rPr>
        <w:t>начении индекса политропы n=1,37</w:t>
      </w:r>
      <w:r w:rsidRPr="008F54F3">
        <w:rPr>
          <w:rFonts w:ascii="Times New Roman" w:eastAsia="Times New Roman" w:hAnsi="Times New Roman" w:cs="Times New Roman"/>
          <w:sz w:val="28"/>
        </w:rPr>
        <w:t xml:space="preserve">. Данное значение близко к значению индекса политропы для идеального нерелятивисткого ферми-газа нейтронов и приводит к очень интересным эффектам в распределении </w:t>
      </w:r>
      <m:oMath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ρ</m:t>
            </m:r>
          </m:e>
        </m:acc>
      </m:oMath>
      <w:r w:rsidRPr="008F54F3">
        <w:rPr>
          <w:rFonts w:ascii="Times New Roman" w:eastAsia="Times New Roman" w:hAnsi="Times New Roman" w:cs="Times New Roman"/>
          <w:sz w:val="28"/>
        </w:rPr>
        <w:t>. Управляющим параметром задачи остается только параметр сплюснутости e(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ε)</m:t>
        </m:r>
      </m:oMath>
      <w:r w:rsidRPr="008F54F3">
        <w:rPr>
          <w:rFonts w:ascii="Times New Roman" w:eastAsia="Times New Roman" w:hAnsi="Times New Roman" w:cs="Times New Roman"/>
          <w:sz w:val="28"/>
        </w:rPr>
        <w:t>.</w:t>
      </w:r>
    </w:p>
    <w:p w:rsidR="00DF3E47" w:rsidRPr="008F54F3" w:rsidRDefault="00DF3E47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Одним из простых и наглядных методов изучения функции </w:t>
      </w:r>
      <m:oMath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ρ</m:t>
            </m:r>
          </m:e>
        </m:acc>
      </m:oMath>
      <w:r w:rsidRPr="008F54F3">
        <w:rPr>
          <w:rFonts w:ascii="Times New Roman" w:eastAsia="Times New Roman" w:hAnsi="Times New Roman" w:cs="Times New Roman"/>
          <w:sz w:val="28"/>
        </w:rPr>
        <w:t xml:space="preserve"> (r,z,e) является метод изучения поверхностей постоянного уровня (ППУ), полученных при фиксированных значениях </w:t>
      </w:r>
      <m:oMath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ρ</m:t>
            </m:r>
          </m:e>
        </m:acc>
      </m:oMath>
      <w:r w:rsidRPr="008F54F3">
        <w:rPr>
          <w:rFonts w:ascii="Times New Roman" w:eastAsia="Times New Roman" w:hAnsi="Times New Roman" w:cs="Times New Roman"/>
          <w:sz w:val="28"/>
        </w:rPr>
        <w:t>. Для фигур вращения эту задачу можно упростить. Рассмотрим сечение конфигурации полуплоскостью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 xml:space="preserve"> ϕ=const (ϕ</m:t>
        </m:r>
        <m:r>
          <m:rPr>
            <m:sty m:val="p"/>
          </m:rPr>
          <w:rPr>
            <w:rFonts w:ascii="Cambria Math" w:eastAsia="Times New Roman" w:hAnsi="Times New Roman" w:cs="Times New Roman"/>
            <w:sz w:val="28"/>
          </w:rPr>
          <m:t>-</m:t>
        </m:r>
      </m:oMath>
      <w:r w:rsidRPr="008F54F3">
        <w:rPr>
          <w:rFonts w:ascii="Times New Roman" w:eastAsia="Times New Roman" w:hAnsi="Times New Roman" w:cs="Times New Roman"/>
          <w:sz w:val="28"/>
        </w:rPr>
        <w:t>угол азимута). Тогда ППУ при пересечении с полуплоскостью образует семейство линий постоянного уровня (ЛПУ). Они так же являются алгебраическими кривыми шестого порядка.</w:t>
      </w:r>
    </w:p>
    <w:p w:rsidR="00DF3E47" w:rsidRPr="008F54F3" w:rsidRDefault="00DF3E47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>Рассмотрим в начале самый простой случай e=1,  т.е. сферически-симметричный случай без вращения. ЛПУ с шагом 1/30 показаны на рис.1.</w:t>
      </w:r>
    </w:p>
    <w:p w:rsidR="001849DF" w:rsidRDefault="001849DF" w:rsidP="00DF3E4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4384" behindDoc="0" locked="0" layoutInCell="1" allowOverlap="1" wp14:anchorId="1779A98F" wp14:editId="316A81A1">
            <wp:simplePos x="0" y="0"/>
            <wp:positionH relativeFrom="column">
              <wp:posOffset>1699260</wp:posOffset>
            </wp:positionH>
            <wp:positionV relativeFrom="paragraph">
              <wp:posOffset>74295</wp:posOffset>
            </wp:positionV>
            <wp:extent cx="1645920" cy="2824480"/>
            <wp:effectExtent l="0" t="0" r="0" b="0"/>
            <wp:wrapSquare wrapText="bothSides"/>
            <wp:docPr id="1" name="Рисунок 1" descr="C:\Users\Кристя\Desktop\рис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истя\Desktop\рис 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5920" cy="2824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849DF" w:rsidRDefault="001849DF" w:rsidP="00DF3E47">
      <w:pPr>
        <w:jc w:val="both"/>
        <w:rPr>
          <w:rFonts w:ascii="Times New Roman" w:hAnsi="Times New Roman" w:cs="Times New Roman"/>
        </w:rPr>
      </w:pPr>
    </w:p>
    <w:p w:rsidR="001849DF" w:rsidRDefault="001849DF" w:rsidP="00DF3E47">
      <w:pPr>
        <w:jc w:val="both"/>
        <w:rPr>
          <w:rFonts w:ascii="Times New Roman" w:hAnsi="Times New Roman" w:cs="Times New Roman"/>
        </w:rPr>
      </w:pPr>
    </w:p>
    <w:p w:rsidR="001849DF" w:rsidRDefault="001849DF" w:rsidP="00DF3E47">
      <w:pPr>
        <w:jc w:val="both"/>
        <w:rPr>
          <w:rFonts w:ascii="Times New Roman" w:hAnsi="Times New Roman" w:cs="Times New Roman"/>
        </w:rPr>
      </w:pPr>
    </w:p>
    <w:p w:rsidR="001849DF" w:rsidRDefault="001849DF" w:rsidP="00DF3E47">
      <w:pPr>
        <w:jc w:val="both"/>
        <w:rPr>
          <w:rFonts w:ascii="Times New Roman" w:hAnsi="Times New Roman" w:cs="Times New Roman"/>
        </w:rPr>
      </w:pPr>
    </w:p>
    <w:p w:rsidR="001849DF" w:rsidRDefault="001849DF" w:rsidP="00DF3E47">
      <w:pPr>
        <w:jc w:val="both"/>
        <w:rPr>
          <w:rFonts w:ascii="Times New Roman" w:hAnsi="Times New Roman" w:cs="Times New Roman"/>
        </w:rPr>
      </w:pPr>
    </w:p>
    <w:p w:rsidR="001849DF" w:rsidRDefault="001849DF" w:rsidP="00DF3E47">
      <w:pPr>
        <w:jc w:val="both"/>
        <w:rPr>
          <w:rFonts w:ascii="Times New Roman" w:hAnsi="Times New Roman" w:cs="Times New Roman"/>
        </w:rPr>
      </w:pPr>
    </w:p>
    <w:p w:rsidR="001849DF" w:rsidRDefault="001849DF" w:rsidP="00DF3E47">
      <w:pPr>
        <w:jc w:val="both"/>
        <w:rPr>
          <w:rFonts w:ascii="Times New Roman" w:hAnsi="Times New Roman" w:cs="Times New Roman"/>
        </w:rPr>
      </w:pPr>
    </w:p>
    <w:p w:rsidR="001849DF" w:rsidRDefault="001849DF" w:rsidP="00DF3E47">
      <w:pPr>
        <w:jc w:val="both"/>
        <w:rPr>
          <w:rFonts w:ascii="Times New Roman" w:hAnsi="Times New Roman" w:cs="Times New Roman"/>
        </w:rPr>
      </w:pPr>
    </w:p>
    <w:p w:rsidR="001849DF" w:rsidRDefault="001849DF" w:rsidP="00DF3E47">
      <w:pPr>
        <w:jc w:val="both"/>
        <w:rPr>
          <w:rFonts w:ascii="Times New Roman" w:hAnsi="Times New Roman" w:cs="Times New Roman"/>
        </w:rPr>
      </w:pPr>
    </w:p>
    <w:p w:rsidR="00DF3E47" w:rsidRPr="008F54F3" w:rsidRDefault="00DF3E47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Как видно из рис.1, ЛПУ представляет собой окружности. Отметим, что в центральной части и в близи границы плотность убывает существенно медленнее, чем в срединной ее части. </w:t>
      </w:r>
    </w:p>
    <w:p w:rsidR="00DF3E47" w:rsidRPr="008F54F3" w:rsidRDefault="00DF3E47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При наличии вращении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ε≠0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и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e≠1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картина усложняется. Зависимость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ε</m:t>
        </m:r>
      </m:oMath>
      <w:r w:rsidR="00E55892">
        <w:rPr>
          <w:rFonts w:ascii="Times New Roman" w:eastAsia="Times New Roman" w:hAnsi="Times New Roman" w:cs="Times New Roman"/>
          <w:sz w:val="28"/>
        </w:rPr>
        <w:t xml:space="preserve"> от e при n=1,37</w:t>
      </w:r>
      <w:r w:rsidRPr="008F54F3">
        <w:rPr>
          <w:rFonts w:ascii="Times New Roman" w:eastAsia="Times New Roman" w:hAnsi="Times New Roman" w:cs="Times New Roman"/>
          <w:sz w:val="28"/>
        </w:rPr>
        <w:t xml:space="preserve"> дает график рис.2.</w:t>
      </w:r>
    </w:p>
    <w:p w:rsidR="00DF3E47" w:rsidRPr="008F54F3" w:rsidRDefault="00DF3E47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>В случае e=0,6 (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ε=0,03225) ЛПУ изображены на рис.3.</m:t>
        </m:r>
      </m:oMath>
    </w:p>
    <w:p w:rsidR="001849DF" w:rsidRDefault="001849DF" w:rsidP="00DF3E47">
      <w:pPr>
        <w:jc w:val="both"/>
        <w:rPr>
          <w:rFonts w:ascii="Times New Roman" w:hAnsi="Times New Roman" w:cs="Times New Roman"/>
        </w:rPr>
      </w:pPr>
    </w:p>
    <w:p w:rsidR="00DF3E47" w:rsidRDefault="00DF3E47" w:rsidP="00DF3E47">
      <w:pPr>
        <w:jc w:val="both"/>
        <w:rPr>
          <w:rFonts w:ascii="Times New Roman" w:hAnsi="Times New Roman" w:cs="Times New Roman"/>
        </w:rPr>
      </w:pPr>
    </w:p>
    <w:p w:rsidR="00DF3E47" w:rsidRDefault="001849DF" w:rsidP="00DF3E4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5408" behindDoc="0" locked="0" layoutInCell="1" allowOverlap="1" wp14:anchorId="2E52C026" wp14:editId="37A23E02">
            <wp:simplePos x="0" y="0"/>
            <wp:positionH relativeFrom="column">
              <wp:posOffset>611505</wp:posOffset>
            </wp:positionH>
            <wp:positionV relativeFrom="paragraph">
              <wp:posOffset>-108585</wp:posOffset>
            </wp:positionV>
            <wp:extent cx="4595495" cy="2871470"/>
            <wp:effectExtent l="0" t="0" r="0" b="0"/>
            <wp:wrapTopAndBottom/>
            <wp:docPr id="2" name="Рисунок 2" descr="C:\Users\Кристя\Desktop\рис 2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ристя\Desktop\рис 2 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5495" cy="2871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3E47" w:rsidRDefault="00DF3E47" w:rsidP="00DF3E47">
      <w:pPr>
        <w:jc w:val="both"/>
        <w:rPr>
          <w:rFonts w:ascii="Times New Roman" w:hAnsi="Times New Roman" w:cs="Times New Roman"/>
        </w:rPr>
      </w:pPr>
    </w:p>
    <w:p w:rsidR="008F54F3" w:rsidRPr="008F54F3" w:rsidRDefault="008F54F3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Из рис.3 видно, что расстояние между ЛПУ в области значений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0,7&lt;r&lt;0,9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 </w:t>
      </w:r>
    </w:p>
    <w:p w:rsidR="008F54F3" w:rsidRPr="008F54F3" w:rsidRDefault="008F54F3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существенно возросло. Это означает наличие в этой области экваториальной плоскости большой зоны с медленно меняющийся плотностью. </w:t>
      </w:r>
    </w:p>
    <w:p w:rsidR="008F54F3" w:rsidRDefault="008F54F3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lastRenderedPageBreak/>
        <w:t xml:space="preserve">Картина ЛПУ существенно усложняется при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e≪0,5105(ε≫0,3502)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. Поэтому далее целесообразно для изучения структуры </w:t>
      </w:r>
      <m:oMath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ρ</m:t>
            </m:r>
          </m:e>
        </m:acc>
      </m:oMath>
      <w:r w:rsidRPr="008F54F3">
        <w:rPr>
          <w:rFonts w:ascii="Times New Roman" w:eastAsia="Times New Roman" w:hAnsi="Times New Roman" w:cs="Times New Roman"/>
          <w:sz w:val="28"/>
        </w:rPr>
        <w:t xml:space="preserve"> использовать качественные методы анализа из математической теории катастроф. Согласно этой теории, центральное место в нашем случае занимает вопрос о поиске критических точек, их классификации и изучении динамики при изменении управляющего параметра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e(ε)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. Эту программу несложно реализовать на компьютере в системе MAPLE, так как в рамках этой системы у нас уже есть аналитические представления коэффициентов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acc>
              <m:accPr>
                <m:chr m:val="̃"/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ρ</m:t>
                </m:r>
              </m:e>
            </m:acc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ab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(e)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. </w:t>
      </w:r>
    </w:p>
    <w:p w:rsidR="00B83C44" w:rsidRPr="008F54F3" w:rsidRDefault="00B83C44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8F54F3" w:rsidRPr="00B83C44" w:rsidRDefault="008F54F3" w:rsidP="008F54F3">
      <w:pPr>
        <w:pStyle w:val="1"/>
        <w:jc w:val="center"/>
        <w:rPr>
          <w:b w:val="0"/>
          <w:bCs w:val="0"/>
          <w:sz w:val="28"/>
          <w:szCs w:val="28"/>
          <w:lang w:val="ru-RU"/>
        </w:rPr>
      </w:pPr>
      <w:r w:rsidRPr="00B83C44">
        <w:rPr>
          <w:b w:val="0"/>
          <w:sz w:val="28"/>
          <w:szCs w:val="28"/>
          <w:lang w:val="ru-RU"/>
        </w:rPr>
        <w:t>РАСЧЕТ КРИТИЧЕСКИХ ТОЧЕК</w:t>
      </w:r>
    </w:p>
    <w:p w:rsidR="008F54F3" w:rsidRPr="008F54F3" w:rsidRDefault="008F54F3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Критические точки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,</m:t>
        </m:r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z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k</m:t>
            </m:r>
          </m:sub>
        </m:sSub>
      </m:oMath>
      <w:r w:rsidRPr="008F54F3">
        <w:rPr>
          <w:rFonts w:ascii="Times New Roman" w:eastAsia="Times New Roman" w:hAnsi="Times New Roman" w:cs="Times New Roman"/>
          <w:sz w:val="28"/>
        </w:rPr>
        <w:t xml:space="preserve"> для гладких функций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f(r,z)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находятся из уравнения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435"/>
        <w:gridCol w:w="6700"/>
        <w:gridCol w:w="1436"/>
      </w:tblGrid>
      <w:tr w:rsidR="008F54F3" w:rsidRPr="00C13A0D" w:rsidTr="008F54F3">
        <w:tc>
          <w:tcPr>
            <w:tcW w:w="750" w:type="pct"/>
            <w:vAlign w:val="center"/>
          </w:tcPr>
          <w:p w:rsidR="008F54F3" w:rsidRPr="008F54F3" w:rsidRDefault="008F54F3" w:rsidP="00C13A0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500" w:type="pct"/>
          </w:tcPr>
          <w:p w:rsidR="008F54F3" w:rsidRPr="008F54F3" w:rsidRDefault="00472779" w:rsidP="00C13A0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m:oMathPara>
              <m:oMathParaPr>
                <m:jc m:val="centerGroup"/>
              </m:oMathParaPr>
              <m:oMath>
                <m:acc>
                  <m:accPr>
                    <m:chr m:val="⃗"/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∇</m:t>
                    </m:r>
                  </m:e>
                </m:acc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f(r,z,e)=0</m:t>
                </m:r>
              </m:oMath>
            </m:oMathPara>
          </w:p>
        </w:tc>
        <w:tc>
          <w:tcPr>
            <w:tcW w:w="750" w:type="pct"/>
            <w:vAlign w:val="center"/>
          </w:tcPr>
          <w:p w:rsidR="008F54F3" w:rsidRPr="008F54F3" w:rsidRDefault="008F54F3" w:rsidP="00C13A0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8F54F3">
              <w:rPr>
                <w:rFonts w:ascii="Times New Roman" w:eastAsia="Times New Roman" w:hAnsi="Times New Roman" w:cs="Times New Roman"/>
                <w:sz w:val="28"/>
              </w:rPr>
              <w:t>(3)</w:t>
            </w:r>
          </w:p>
        </w:tc>
      </w:tr>
    </w:tbl>
    <w:p w:rsidR="008F54F3" w:rsidRPr="008F54F3" w:rsidRDefault="008F54F3" w:rsidP="00B83C44">
      <w:pPr>
        <w:spacing w:line="36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8F54F3" w:rsidRPr="008F54F3" w:rsidRDefault="008F54F3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Поскольку у нас </w:t>
      </w:r>
      <m:oMath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ρ</m:t>
            </m:r>
          </m:e>
        </m:acc>
      </m:oMath>
      <w:r w:rsidRPr="008F54F3">
        <w:rPr>
          <w:rFonts w:ascii="Times New Roman" w:eastAsia="Times New Roman" w:hAnsi="Times New Roman" w:cs="Times New Roman"/>
          <w:sz w:val="28"/>
        </w:rPr>
        <w:t xml:space="preserve">  — полином по координатам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r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и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z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, приближающий плотность конфигураций в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L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2</m:t>
            </m:r>
          </m:sub>
        </m:sSub>
      </m:oMath>
      <w:r w:rsidRPr="008F54F3">
        <w:rPr>
          <w:rFonts w:ascii="Times New Roman" w:eastAsia="Times New Roman" w:hAnsi="Times New Roman" w:cs="Times New Roman"/>
          <w:sz w:val="28"/>
        </w:rPr>
        <w:t xml:space="preserve">, мы предлагаем для поиска критических точек и изучения поведения </w:t>
      </w:r>
      <m:oMath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ρ</m:t>
            </m:r>
          </m:e>
        </m:acc>
      </m:oMath>
      <w:r w:rsidRPr="008F54F3">
        <w:rPr>
          <w:rFonts w:ascii="Times New Roman" w:eastAsia="Times New Roman" w:hAnsi="Times New Roman" w:cs="Times New Roman"/>
          <w:sz w:val="28"/>
        </w:rPr>
        <w:t xml:space="preserve"> вблизи них использовать следующий подход, эквивалентный условию (3) для гладких функций, который легко реализуется в виде компьютерной программы. Вблизи критических точек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,</m:t>
        </m:r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z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k</m:t>
            </m:r>
          </m:sub>
        </m:sSub>
      </m:oMath>
      <w:r w:rsidRPr="008F54F3">
        <w:rPr>
          <w:rFonts w:ascii="Times New Roman" w:eastAsia="Times New Roman" w:hAnsi="Times New Roman" w:cs="Times New Roman"/>
          <w:sz w:val="28"/>
        </w:rPr>
        <w:t xml:space="preserve"> представим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r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и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z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в виде </w:t>
      </w:r>
    </w:p>
    <w:p w:rsidR="008F54F3" w:rsidRPr="008F54F3" w:rsidRDefault="008F54F3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435"/>
        <w:gridCol w:w="6700"/>
        <w:gridCol w:w="1436"/>
      </w:tblGrid>
      <w:tr w:rsidR="008F54F3" w:rsidRPr="00C13A0D" w:rsidTr="008F54F3">
        <w:tc>
          <w:tcPr>
            <w:tcW w:w="750" w:type="pct"/>
            <w:vAlign w:val="center"/>
          </w:tcPr>
          <w:p w:rsidR="008F54F3" w:rsidRPr="008F54F3" w:rsidRDefault="008F54F3" w:rsidP="00C13A0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500" w:type="pct"/>
          </w:tcPr>
          <w:p w:rsidR="008F54F3" w:rsidRPr="008F54F3" w:rsidRDefault="008F54F3" w:rsidP="00C13A0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r=</m:t>
                </m:r>
                <m:sSub>
                  <m:sSub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k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+R</m:t>
                </m:r>
                <m:func>
                  <m:funcPr>
                    <m:ctrlPr>
                      <w:rPr>
                        <w:rFonts w:ascii="Cambria Math" w:eastAsia="Times New Roman" w:hAnsi="Cambria Math" w:cs="Times New Roman"/>
                        <w:sz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cos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</w:rPr>
                      <m:t xml:space="preserve"> </m:t>
                    </m:r>
                  </m:fName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a</m:t>
                    </m:r>
                  </m:e>
                </m:func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+Z</m:t>
                </m:r>
                <m:func>
                  <m:funcPr>
                    <m:ctrlPr>
                      <w:rPr>
                        <w:rFonts w:ascii="Cambria Math" w:eastAsia="Times New Roman" w:hAnsi="Cambria Math" w:cs="Times New Roman"/>
                        <w:sz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sin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</w:rPr>
                      <m:t xml:space="preserve"> </m:t>
                    </m:r>
                  </m:fName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a</m:t>
                    </m:r>
                  </m:e>
                </m:func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,z=</m:t>
                </m:r>
                <m:sSub>
                  <m:sSub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k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+Z</m:t>
                </m:r>
                <m:func>
                  <m:funcPr>
                    <m:ctrlPr>
                      <w:rPr>
                        <w:rFonts w:ascii="Cambria Math" w:eastAsia="Times New Roman" w:hAnsi="Cambria Math" w:cs="Times New Roman"/>
                        <w:sz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cos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</w:rPr>
                      <m:t xml:space="preserve"> </m:t>
                    </m:r>
                  </m:fName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a</m:t>
                    </m:r>
                  </m:e>
                </m:func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-R</m:t>
                </m:r>
                <m:func>
                  <m:funcPr>
                    <m:ctrlPr>
                      <w:rPr>
                        <w:rFonts w:ascii="Cambria Math" w:eastAsia="Times New Roman" w:hAnsi="Cambria Math" w:cs="Times New Roman"/>
                        <w:sz w:val="2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sin</m:t>
                    </m:r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</w:rPr>
                      <m:t xml:space="preserve"> </m:t>
                    </m:r>
                  </m:fName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a</m:t>
                    </m:r>
                  </m:e>
                </m:func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,</m:t>
                </m:r>
              </m:oMath>
            </m:oMathPara>
          </w:p>
        </w:tc>
        <w:tc>
          <w:tcPr>
            <w:tcW w:w="750" w:type="pct"/>
            <w:vAlign w:val="center"/>
          </w:tcPr>
          <w:p w:rsidR="008F54F3" w:rsidRPr="008F54F3" w:rsidRDefault="008F54F3" w:rsidP="00C13A0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8F54F3">
              <w:rPr>
                <w:rFonts w:ascii="Times New Roman" w:eastAsia="Times New Roman" w:hAnsi="Times New Roman" w:cs="Times New Roman"/>
                <w:sz w:val="28"/>
              </w:rPr>
              <w:t>(4)</w:t>
            </w:r>
          </w:p>
        </w:tc>
      </w:tr>
    </w:tbl>
    <w:p w:rsidR="008F54F3" w:rsidRPr="008F54F3" w:rsidRDefault="008F54F3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435"/>
        <w:gridCol w:w="6700"/>
        <w:gridCol w:w="1436"/>
      </w:tblGrid>
      <w:tr w:rsidR="008F54F3" w:rsidRPr="00C13A0D" w:rsidTr="008F54F3">
        <w:tc>
          <w:tcPr>
            <w:tcW w:w="750" w:type="pct"/>
            <w:vAlign w:val="center"/>
          </w:tcPr>
          <w:p w:rsidR="008F54F3" w:rsidRPr="008F54F3" w:rsidRDefault="008F54F3" w:rsidP="00C13A0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500" w:type="pct"/>
          </w:tcPr>
          <w:p w:rsidR="008F54F3" w:rsidRPr="008F54F3" w:rsidRDefault="008F54F3" w:rsidP="00C13A0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|R|≪1,|Z|≪1</m:t>
                </m:r>
              </m:oMath>
            </m:oMathPara>
          </w:p>
        </w:tc>
        <w:tc>
          <w:tcPr>
            <w:tcW w:w="750" w:type="pct"/>
            <w:vAlign w:val="center"/>
          </w:tcPr>
          <w:p w:rsidR="008F54F3" w:rsidRPr="008F54F3" w:rsidRDefault="008F54F3" w:rsidP="00C13A0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</w:tbl>
    <w:p w:rsidR="008F54F3" w:rsidRPr="008F54F3" w:rsidRDefault="008F54F3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Подставляя (4) в (2), имеем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435"/>
        <w:gridCol w:w="6700"/>
        <w:gridCol w:w="1436"/>
      </w:tblGrid>
      <w:tr w:rsidR="008F54F3" w:rsidRPr="00C13A0D" w:rsidTr="008F54F3">
        <w:tc>
          <w:tcPr>
            <w:tcW w:w="750" w:type="pct"/>
            <w:vAlign w:val="center"/>
          </w:tcPr>
          <w:p w:rsidR="008F54F3" w:rsidRPr="008F54F3" w:rsidRDefault="008F54F3" w:rsidP="00C13A0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500" w:type="pct"/>
          </w:tcPr>
          <w:p w:rsidR="008F54F3" w:rsidRPr="008F54F3" w:rsidRDefault="00472779" w:rsidP="00C13A0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m:oMathPara>
              <m:oMathParaPr>
                <m:jc m:val="centerGroup"/>
              </m:oMathParaPr>
              <m:oMath>
                <m:acc>
                  <m:accPr>
                    <m:chr m:val="̃"/>
                    <m:ctrlPr>
                      <w:rPr>
                        <w:rFonts w:ascii="Cambria Math" w:eastAsia="Times New Roman" w:hAnsi="Cambria Math" w:cs="Times New Roman"/>
                        <w:sz w:val="28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ρ</m:t>
                    </m:r>
                  </m:e>
                </m:acc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=</m:t>
                </m:r>
                <m:sSub>
                  <m:sSub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bPr>
                  <m:e>
                    <m:acc>
                      <m:accPr>
                        <m:chr m:val="̃"/>
                        <m:ctrlPr>
                          <w:rPr>
                            <w:rFonts w:ascii="Cambria Math" w:eastAsia="Times New Roman" w:hAnsi="Cambria Math" w:cs="Times New Roman"/>
                            <w:sz w:val="28"/>
                          </w:rPr>
                        </m:ctrlPr>
                      </m:acc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Cambria Math"/>
                            <w:sz w:val="28"/>
                          </w:rPr>
                          <m:t>ρ</m:t>
                        </m:r>
                      </m:e>
                    </m:acc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0k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(e)+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eastAsia="Times New Roman" w:hAnsi="Cambria Math" w:cs="Times New Roman"/>
                        <w:sz w:val="28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a+b=1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6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F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(a,b,</m:t>
                </m:r>
                <m:sSub>
                  <m:sSub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k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,</m:t>
                </m:r>
                <m:sSub>
                  <m:sSub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k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,α,e)</m:t>
                </m:r>
                <m:sSup>
                  <m:sSup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a</m:t>
                    </m:r>
                  </m:sup>
                </m:sSup>
                <m:sSup>
                  <m:sSup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Z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b</m:t>
                    </m:r>
                  </m:sup>
                </m:sSup>
              </m:oMath>
            </m:oMathPara>
          </w:p>
        </w:tc>
        <w:tc>
          <w:tcPr>
            <w:tcW w:w="750" w:type="pct"/>
            <w:vAlign w:val="center"/>
          </w:tcPr>
          <w:p w:rsidR="008F54F3" w:rsidRPr="008F54F3" w:rsidRDefault="008F54F3" w:rsidP="00C13A0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8F54F3">
              <w:rPr>
                <w:rFonts w:ascii="Times New Roman" w:eastAsia="Times New Roman" w:hAnsi="Times New Roman" w:cs="Times New Roman"/>
                <w:sz w:val="28"/>
              </w:rPr>
              <w:t>(5)</w:t>
            </w:r>
          </w:p>
        </w:tc>
      </w:tr>
    </w:tbl>
    <w:p w:rsidR="008F54F3" w:rsidRPr="008F54F3" w:rsidRDefault="008F54F3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Разность </w:t>
      </w:r>
      <m:oMath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ρ</m:t>
            </m:r>
          </m:e>
        </m:acc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-</m:t>
        </m:r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acc>
              <m:accPr>
                <m:chr m:val="̃"/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ρ</m:t>
                </m:r>
              </m:e>
            </m:acc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0k</m:t>
            </m:r>
          </m:sub>
        </m:sSub>
      </m:oMath>
      <w:r w:rsidRPr="008F54F3">
        <w:rPr>
          <w:rFonts w:ascii="Times New Roman" w:eastAsia="Times New Roman" w:hAnsi="Times New Roman" w:cs="Times New Roman"/>
          <w:sz w:val="28"/>
        </w:rPr>
        <w:t xml:space="preserve"> удобно обозначить как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h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.Тогда (5) перепишется в виде 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1435"/>
        <w:gridCol w:w="6700"/>
        <w:gridCol w:w="1436"/>
      </w:tblGrid>
      <w:tr w:rsidR="008F54F3" w:rsidRPr="00C13A0D" w:rsidTr="008F54F3">
        <w:tc>
          <w:tcPr>
            <w:tcW w:w="750" w:type="pct"/>
            <w:vAlign w:val="center"/>
          </w:tcPr>
          <w:p w:rsidR="008F54F3" w:rsidRPr="008F54F3" w:rsidRDefault="008F54F3" w:rsidP="00C13A0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500" w:type="pct"/>
          </w:tcPr>
          <w:p w:rsidR="008F54F3" w:rsidRPr="008F54F3" w:rsidRDefault="008F54F3" w:rsidP="00C13A0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h=</m:t>
                </m:r>
                <m:nary>
                  <m:naryPr>
                    <m:chr m:val="∑"/>
                    <m:limLoc m:val="undOvr"/>
                    <m:ctrlPr>
                      <w:rPr>
                        <w:rFonts w:ascii="Cambria Math" w:eastAsia="Times New Roman" w:hAnsi="Cambria Math" w:cs="Times New Roman"/>
                        <w:sz w:val="28"/>
                      </w:rPr>
                    </m:ctrlPr>
                  </m:naryPr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a+b=1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6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F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(a,b,</m:t>
                </m:r>
                <m:sSub>
                  <m:sSub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k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,</m:t>
                </m:r>
                <m:sSub>
                  <m:sSub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k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,α,e)</m:t>
                </m:r>
                <m:sSup>
                  <m:sSup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a</m:t>
                    </m:r>
                  </m:sup>
                </m:sSup>
                <m:sSup>
                  <m:sSup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Z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b</m:t>
                    </m:r>
                  </m:sup>
                </m:sSup>
              </m:oMath>
            </m:oMathPara>
          </w:p>
        </w:tc>
        <w:tc>
          <w:tcPr>
            <w:tcW w:w="750" w:type="pct"/>
            <w:vAlign w:val="center"/>
          </w:tcPr>
          <w:p w:rsidR="008F54F3" w:rsidRPr="008F54F3" w:rsidRDefault="008F54F3" w:rsidP="00C13A0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8F54F3">
              <w:rPr>
                <w:rFonts w:ascii="Times New Roman" w:eastAsia="Times New Roman" w:hAnsi="Times New Roman" w:cs="Times New Roman"/>
                <w:sz w:val="28"/>
              </w:rPr>
              <w:t>(6)</w:t>
            </w:r>
          </w:p>
        </w:tc>
      </w:tr>
    </w:tbl>
    <w:p w:rsidR="008F54F3" w:rsidRPr="008F54F3" w:rsidRDefault="008F54F3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Значения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,</m:t>
        </m:r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z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k</m:t>
            </m:r>
          </m:sub>
        </m:sSub>
      </m:oMath>
      <w:r w:rsidRPr="008F54F3">
        <w:rPr>
          <w:rFonts w:ascii="Times New Roman" w:eastAsia="Times New Roman" w:hAnsi="Times New Roman" w:cs="Times New Roman"/>
          <w:sz w:val="28"/>
        </w:rPr>
        <w:t xml:space="preserve"> и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α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находятся из уравнений </w:t>
      </w:r>
    </w:p>
    <w:p w:rsidR="008F54F3" w:rsidRPr="008F54F3" w:rsidRDefault="008F54F3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435"/>
        <w:gridCol w:w="6700"/>
        <w:gridCol w:w="1436"/>
      </w:tblGrid>
      <w:tr w:rsidR="008F54F3" w:rsidRPr="00C13A0D" w:rsidTr="008F54F3">
        <w:tc>
          <w:tcPr>
            <w:tcW w:w="750" w:type="pct"/>
            <w:vAlign w:val="center"/>
          </w:tcPr>
          <w:p w:rsidR="008F54F3" w:rsidRPr="008F54F3" w:rsidRDefault="008F54F3" w:rsidP="00C13A0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500" w:type="pct"/>
          </w:tcPr>
          <w:p w:rsidR="008F54F3" w:rsidRPr="008F54F3" w:rsidRDefault="008F54F3" w:rsidP="00C13A0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F(1,0,</m:t>
                </m:r>
                <m:sSub>
                  <m:sSub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k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,</m:t>
                </m:r>
                <m:sSub>
                  <m:sSub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k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,α,e)=F(0,1,</m:t>
                </m:r>
                <m:sSub>
                  <m:sSub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k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,</m:t>
                </m:r>
                <m:sSub>
                  <m:sSub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k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,α,e)=F(1,1,</m:t>
                </m:r>
                <m:sSub>
                  <m:sSub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k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,</m:t>
                </m:r>
                <m:sSub>
                  <m:sSub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z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k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,α,e)=0</m:t>
                </m:r>
              </m:oMath>
            </m:oMathPara>
          </w:p>
        </w:tc>
        <w:tc>
          <w:tcPr>
            <w:tcW w:w="750" w:type="pct"/>
            <w:vAlign w:val="center"/>
          </w:tcPr>
          <w:p w:rsidR="008F54F3" w:rsidRPr="008F54F3" w:rsidRDefault="008F54F3" w:rsidP="00C13A0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8F54F3">
              <w:rPr>
                <w:rFonts w:ascii="Times New Roman" w:eastAsia="Times New Roman" w:hAnsi="Times New Roman" w:cs="Times New Roman"/>
                <w:sz w:val="28"/>
              </w:rPr>
              <w:t>(7)</w:t>
            </w:r>
          </w:p>
        </w:tc>
      </w:tr>
    </w:tbl>
    <w:p w:rsidR="008F54F3" w:rsidRPr="008F54F3" w:rsidRDefault="008F54F3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8F54F3" w:rsidRPr="008F54F3" w:rsidRDefault="008F54F3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Подставляя их в (6) и сохраняя в нем значащие члены разложения по степеням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R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и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Z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в окрестности критической точки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,</m:t>
        </m:r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z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k</m:t>
            </m:r>
          </m:sub>
        </m:sSub>
      </m:oMath>
      <w:r w:rsidRPr="008F54F3">
        <w:rPr>
          <w:rFonts w:ascii="Times New Roman" w:eastAsia="Times New Roman" w:hAnsi="Times New Roman" w:cs="Times New Roman"/>
          <w:sz w:val="28"/>
        </w:rPr>
        <w:t xml:space="preserve">, имеем </w:t>
      </w:r>
    </w:p>
    <w:p w:rsidR="008F54F3" w:rsidRPr="008F54F3" w:rsidRDefault="008F54F3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435"/>
        <w:gridCol w:w="6700"/>
        <w:gridCol w:w="1436"/>
      </w:tblGrid>
      <w:tr w:rsidR="008F54F3" w:rsidRPr="00C13A0D" w:rsidTr="008F54F3">
        <w:tc>
          <w:tcPr>
            <w:tcW w:w="750" w:type="pct"/>
            <w:vAlign w:val="center"/>
          </w:tcPr>
          <w:p w:rsidR="008F54F3" w:rsidRPr="008F54F3" w:rsidRDefault="008F54F3" w:rsidP="00C13A0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500" w:type="pct"/>
          </w:tcPr>
          <w:p w:rsidR="008F54F3" w:rsidRPr="008F54F3" w:rsidRDefault="008F54F3" w:rsidP="00C13A0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h=</m:t>
                </m:r>
                <m:sSub>
                  <m:sSub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λ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(e)</m:t>
                </m:r>
                <m:sSup>
                  <m:sSup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+</m:t>
                </m:r>
                <m:sSub>
                  <m:sSub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λ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(e)</m:t>
                </m:r>
                <m:sSup>
                  <m:sSup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Z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+</m:t>
                </m:r>
                <m:acc>
                  <m:accPr>
                    <m:chr m:val="̃"/>
                    <m:ctrlPr>
                      <w:rPr>
                        <w:rFonts w:ascii="Cambria Math" w:eastAsia="Times New Roman" w:hAnsi="Cambria Math" w:cs="Times New Roman"/>
                        <w:sz w:val="28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a</m:t>
                    </m:r>
                  </m:e>
                </m:acc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(e)</m:t>
                </m:r>
                <m:sSup>
                  <m:sSup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3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+</m:t>
                </m:r>
                <m:acc>
                  <m:accPr>
                    <m:chr m:val="̃"/>
                    <m:ctrlPr>
                      <w:rPr>
                        <w:rFonts w:ascii="Cambria Math" w:eastAsia="Times New Roman" w:hAnsi="Cambria Math" w:cs="Times New Roman"/>
                        <w:sz w:val="28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b</m:t>
                    </m:r>
                  </m:e>
                </m:acc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(e)</m:t>
                </m:r>
                <m:sSup>
                  <m:sSup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Z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3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+</m:t>
                </m:r>
                <m:acc>
                  <m:accPr>
                    <m:chr m:val="̃"/>
                    <m:ctrlPr>
                      <w:rPr>
                        <w:rFonts w:ascii="Cambria Math" w:eastAsia="Times New Roman" w:hAnsi="Cambria Math" w:cs="Times New Roman"/>
                        <w:sz w:val="28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c</m:t>
                    </m:r>
                  </m:e>
                </m:acc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(e)</m:t>
                </m:r>
                <m:sSup>
                  <m:sSup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Z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4</m:t>
                    </m:r>
                  </m:sup>
                </m:sSup>
              </m:oMath>
            </m:oMathPara>
          </w:p>
        </w:tc>
        <w:tc>
          <w:tcPr>
            <w:tcW w:w="750" w:type="pct"/>
            <w:vAlign w:val="center"/>
          </w:tcPr>
          <w:p w:rsidR="008F54F3" w:rsidRPr="008F54F3" w:rsidRDefault="008F54F3" w:rsidP="00C13A0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8F54F3">
              <w:rPr>
                <w:rFonts w:ascii="Times New Roman" w:eastAsia="Times New Roman" w:hAnsi="Times New Roman" w:cs="Times New Roman"/>
                <w:sz w:val="28"/>
              </w:rPr>
              <w:t>(8)</w:t>
            </w:r>
          </w:p>
        </w:tc>
      </w:tr>
    </w:tbl>
    <w:p w:rsidR="008F54F3" w:rsidRPr="008F54F3" w:rsidRDefault="008F54F3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8F54F3" w:rsidRPr="008F54F3" w:rsidRDefault="008F54F3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В математической теории катастроф выражение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h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M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=</m:t>
        </m:r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1</m:t>
            </m:r>
          </m:sub>
        </m:sSub>
        <m:sSup>
          <m:sSupPr>
            <m:ctrlPr>
              <w:rPr>
                <w:rFonts w:ascii="Cambria Math" w:eastAsia="Times New Roman" w:hAnsi="Cambria Math" w:cs="Cambria Math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R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2</m:t>
            </m:r>
          </m:sup>
        </m:sSup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+</m:t>
        </m:r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2</m:t>
            </m:r>
          </m:sub>
        </m:sSub>
        <m:sSup>
          <m:sSupPr>
            <m:ctrlPr>
              <w:rPr>
                <w:rFonts w:ascii="Cambria Math" w:eastAsia="Times New Roman" w:hAnsi="Cambria Math" w:cs="Cambria Math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Z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2</m:t>
            </m:r>
          </m:sup>
        </m:sSup>
      </m:oMath>
      <w:r w:rsidRPr="008F54F3">
        <w:rPr>
          <w:rFonts w:ascii="Times New Roman" w:eastAsia="Times New Roman" w:hAnsi="Times New Roman" w:cs="Times New Roman"/>
          <w:sz w:val="28"/>
        </w:rPr>
        <w:t xml:space="preserve"> получило название морсовской составляющей, а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h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NM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=</m:t>
        </m:r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a</m:t>
            </m:r>
          </m:e>
        </m:acc>
        <m:sSup>
          <m:sSupPr>
            <m:ctrlPr>
              <w:rPr>
                <w:rFonts w:ascii="Cambria Math" w:eastAsia="Times New Roman" w:hAnsi="Cambria Math" w:cs="Cambria Math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R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3</m:t>
            </m:r>
          </m:sup>
        </m:sSup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+</m:t>
        </m:r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b</m:t>
            </m:r>
          </m:e>
        </m:acc>
        <m:sSup>
          <m:sSupPr>
            <m:ctrlPr>
              <w:rPr>
                <w:rFonts w:ascii="Cambria Math" w:eastAsia="Times New Roman" w:hAnsi="Cambria Math" w:cs="Cambria Math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Z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3</m:t>
            </m:r>
          </m:sup>
        </m:sSup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+</m:t>
        </m:r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c</m:t>
            </m:r>
          </m:e>
        </m:acc>
        <m:sSup>
          <m:sSupPr>
            <m:ctrlPr>
              <w:rPr>
                <w:rFonts w:ascii="Cambria Math" w:eastAsia="Times New Roman" w:hAnsi="Cambria Math" w:cs="Cambria Math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Z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4</m:t>
            </m:r>
          </m:sup>
        </m:sSup>
      </m:oMath>
      <w:r w:rsidRPr="008F54F3">
        <w:rPr>
          <w:rFonts w:ascii="Times New Roman" w:eastAsia="Times New Roman" w:hAnsi="Times New Roman" w:cs="Times New Roman"/>
          <w:sz w:val="28"/>
        </w:rPr>
        <w:t xml:space="preserve"> неморсовской составляющей. В результате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h=</m:t>
        </m:r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h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M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+</m:t>
        </m:r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h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NM</m:t>
            </m:r>
          </m:sub>
        </m:sSub>
      </m:oMath>
      <w:r w:rsidRPr="008F54F3">
        <w:rPr>
          <w:rFonts w:ascii="Times New Roman" w:eastAsia="Times New Roman" w:hAnsi="Times New Roman" w:cs="Times New Roman"/>
          <w:sz w:val="28"/>
        </w:rPr>
        <w:t xml:space="preserve"> </w:t>
      </w:r>
    </w:p>
    <w:p w:rsidR="008F54F3" w:rsidRPr="008F54F3" w:rsidRDefault="008F54F3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Функцию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h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NM</m:t>
            </m:r>
          </m:sub>
        </m:sSub>
      </m:oMath>
      <w:r w:rsidRPr="008F54F3">
        <w:rPr>
          <w:rFonts w:ascii="Times New Roman" w:eastAsia="Times New Roman" w:hAnsi="Times New Roman" w:cs="Times New Roman"/>
          <w:sz w:val="28"/>
        </w:rPr>
        <w:t xml:space="preserve"> называют также ростком катастрофы, и она существенна только при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⋅</m:t>
        </m:r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=0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. Эти точки получили название катастроф. В точках катастроф в нашем случае отличными от нуля будут коэффициенты или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=</m:t>
        </m:r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a</m:t>
            </m:r>
          </m:e>
        </m:acc>
      </m:oMath>
      <w:r w:rsidRPr="008F54F3">
        <w:rPr>
          <w:rFonts w:ascii="Times New Roman" w:eastAsia="Times New Roman" w:hAnsi="Times New Roman" w:cs="Times New Roman"/>
          <w:sz w:val="28"/>
        </w:rPr>
        <w:t xml:space="preserve">, или </w:t>
      </w:r>
      <m:oMath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b</m:t>
            </m:r>
          </m:e>
        </m:acc>
      </m:oMath>
      <w:r w:rsidRPr="008F54F3">
        <w:rPr>
          <w:rFonts w:ascii="Times New Roman" w:eastAsia="Times New Roman" w:hAnsi="Times New Roman" w:cs="Times New Roman"/>
          <w:sz w:val="28"/>
        </w:rPr>
        <w:t xml:space="preserve">, или </w:t>
      </w:r>
      <m:oMath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c</m:t>
            </m:r>
          </m:e>
        </m:acc>
      </m:oMath>
      <w:r w:rsidRPr="008F54F3">
        <w:rPr>
          <w:rFonts w:ascii="Times New Roman" w:eastAsia="Times New Roman" w:hAnsi="Times New Roman" w:cs="Times New Roman"/>
          <w:sz w:val="28"/>
        </w:rPr>
        <w:t xml:space="preserve">. </w:t>
      </w:r>
    </w:p>
    <w:p w:rsidR="008F54F3" w:rsidRPr="008F54F3" w:rsidRDefault="008F54F3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lastRenderedPageBreak/>
        <w:t xml:space="preserve">Если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=0,</m:t>
        </m:r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a</m:t>
            </m:r>
          </m:e>
        </m:acc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≠0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(</m:t>
        </m:r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b</m:t>
            </m:r>
          </m:e>
        </m:acc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=</m:t>
        </m:r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c</m:t>
            </m:r>
          </m:e>
        </m:acc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=0),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то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h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NM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∼</m:t>
        </m:r>
        <m:sSup>
          <m:sSupPr>
            <m:ctrlPr>
              <w:rPr>
                <w:rFonts w:ascii="Cambria Math" w:eastAsia="Times New Roman" w:hAnsi="Cambria Math" w:cs="Cambria Math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R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3</m:t>
            </m:r>
          </m:sup>
        </m:sSup>
      </m:oMath>
      <w:r w:rsidRPr="008F54F3">
        <w:rPr>
          <w:rFonts w:ascii="Times New Roman" w:eastAsia="Times New Roman" w:hAnsi="Times New Roman" w:cs="Times New Roman"/>
          <w:sz w:val="28"/>
        </w:rPr>
        <w:t xml:space="preserve"> и имеет место катастрофы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2</m:t>
            </m:r>
          </m:sub>
        </m:sSub>
      </m:oMath>
      <w:r w:rsidRPr="008F54F3">
        <w:rPr>
          <w:rFonts w:ascii="Times New Roman" w:eastAsia="Times New Roman" w:hAnsi="Times New Roman" w:cs="Times New Roman"/>
          <w:sz w:val="28"/>
        </w:rPr>
        <w:t xml:space="preserve">.  </w:t>
      </w:r>
    </w:p>
    <w:p w:rsidR="008F54F3" w:rsidRPr="008F54F3" w:rsidRDefault="008F54F3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Точно такой случай реализуется при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=0,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</w:t>
      </w:r>
      <m:oMath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b</m:t>
            </m:r>
          </m:e>
        </m:acc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≠0(</m:t>
        </m:r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a</m:t>
            </m:r>
          </m:e>
        </m:acc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=</m:t>
        </m:r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c</m:t>
            </m:r>
          </m:e>
        </m:acc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=0),</m:t>
        </m:r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h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NM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∼</m:t>
        </m:r>
        <m:sSup>
          <m:sSupPr>
            <m:ctrlPr>
              <w:rPr>
                <w:rFonts w:ascii="Cambria Math" w:eastAsia="Times New Roman" w:hAnsi="Cambria Math" w:cs="Cambria Math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Z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3</m:t>
            </m:r>
          </m:sup>
        </m:sSup>
      </m:oMath>
      <w:r w:rsidRPr="008F54F3">
        <w:rPr>
          <w:rFonts w:ascii="Times New Roman" w:eastAsia="Times New Roman" w:hAnsi="Times New Roman" w:cs="Times New Roman"/>
          <w:sz w:val="28"/>
        </w:rPr>
        <w:t xml:space="preserve"> и тип катастрофы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2</m:t>
            </m:r>
          </m:sub>
        </m:sSub>
      </m:oMath>
      <w:r w:rsidRPr="008F54F3">
        <w:rPr>
          <w:rFonts w:ascii="Times New Roman" w:eastAsia="Times New Roman" w:hAnsi="Times New Roman" w:cs="Times New Roman"/>
          <w:sz w:val="28"/>
        </w:rPr>
        <w:t>. Но при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=0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,</w:t>
      </w:r>
      <m:oMath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c</m:t>
            </m:r>
          </m:e>
        </m:acc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≠0(</m:t>
        </m:r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a</m:t>
            </m:r>
          </m:e>
        </m:acc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=</m:t>
        </m:r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b</m:t>
            </m:r>
          </m:e>
        </m:acc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=0),</m:t>
        </m:r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h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NM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∼</m:t>
        </m:r>
        <m:sSup>
          <m:sSupPr>
            <m:ctrlPr>
              <w:rPr>
                <w:rFonts w:ascii="Cambria Math" w:eastAsia="Times New Roman" w:hAnsi="Cambria Math" w:cs="Cambria Math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Z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4</m:t>
            </m:r>
          </m:sup>
        </m:sSup>
      </m:oMath>
      <w:r w:rsidRPr="008F54F3">
        <w:rPr>
          <w:rFonts w:ascii="Times New Roman" w:eastAsia="Times New Roman" w:hAnsi="Times New Roman" w:cs="Times New Roman"/>
          <w:sz w:val="28"/>
        </w:rPr>
        <w:t xml:space="preserve"> и тип катастрофы уже будет </w:t>
      </w:r>
      <m:oMath>
        <m:sSup>
          <m:sSupPr>
            <m:ctrlPr>
              <w:rPr>
                <w:rFonts w:ascii="Cambria Math" w:eastAsia="Times New Roman" w:hAnsi="Cambria Math" w:cs="Cambria Math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A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3</m:t>
            </m:r>
          </m:sup>
        </m:sSup>
      </m:oMath>
      <w:r w:rsidRPr="008F54F3">
        <w:rPr>
          <w:rFonts w:ascii="Times New Roman" w:eastAsia="Times New Roman" w:hAnsi="Times New Roman" w:cs="Times New Roman"/>
          <w:sz w:val="28"/>
        </w:rPr>
        <w:t xml:space="preserve">. В общем случае тип катастрофы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n</m:t>
            </m:r>
          </m:sub>
        </m:sSub>
      </m:oMath>
      <w:r w:rsidRPr="008F54F3">
        <w:rPr>
          <w:rFonts w:ascii="Times New Roman" w:eastAsia="Times New Roman" w:hAnsi="Times New Roman" w:cs="Times New Roman"/>
          <w:sz w:val="28"/>
        </w:rPr>
        <w:t xml:space="preserve"> определяется ростком </w:t>
      </w:r>
      <m:oMath>
        <m:sSup>
          <m:sSupPr>
            <m:ctrlPr>
              <w:rPr>
                <w:rFonts w:ascii="Cambria Math" w:eastAsia="Times New Roman" w:hAnsi="Cambria Math" w:cs="Cambria Math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n+1</m:t>
            </m:r>
          </m:sup>
        </m:sSup>
      </m:oMath>
      <w:r w:rsidRPr="008F54F3">
        <w:rPr>
          <w:rFonts w:ascii="Times New Roman" w:eastAsia="Times New Roman" w:hAnsi="Times New Roman" w:cs="Times New Roman"/>
          <w:sz w:val="28"/>
        </w:rPr>
        <w:t xml:space="preserve">. </w:t>
      </w:r>
    </w:p>
    <w:p w:rsidR="008F54F3" w:rsidRPr="008F54F3" w:rsidRDefault="008F54F3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Критические точки с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⋅</m:t>
        </m:r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≠0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называются морсовскими, с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⋅</m:t>
        </m:r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=0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неморсовскими. Морсовские точки — это точки локального максимума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(</m:t>
        </m:r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&lt;0,</m:t>
        </m:r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&lt;0)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, точки минимума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(</m:t>
        </m:r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&gt;0,</m:t>
        </m:r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&gt;0)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и седовые точки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(</m:t>
        </m:r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⋅</m:t>
        </m:r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&lt;0)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. Их соответственно обозначим знаками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⊕,⊖,⊗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. </w:t>
      </w:r>
    </w:p>
    <w:p w:rsidR="008F54F3" w:rsidRPr="008F54F3" w:rsidRDefault="008F54F3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Проведенные на компьютере расчеты показали, что постоянной критической морсовской точкой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⊕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при всех значениях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e(ε)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будет точка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=</m:t>
        </m:r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z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=0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, т.е. в центре конфигурации. ЛПУ вблизи нее будут эллипсы с полуосями </w:t>
      </w:r>
      <m:oMath>
        <m:rad>
          <m:radPr>
            <m:degHide m:val="1"/>
            <m:ctrlPr>
              <w:rPr>
                <w:rFonts w:ascii="Cambria Math" w:eastAsia="Times New Roman" w:hAnsi="Cambria Math" w:cs="Cambria Math"/>
                <w:sz w:val="28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h/</m:t>
            </m:r>
            <m:sSub>
              <m:sSubPr>
                <m:ctrlPr>
                  <w:rPr>
                    <w:rFonts w:ascii="Cambria Math" w:eastAsia="Times New Roman" w:hAnsi="Cambria Math" w:cs="Cambria Math"/>
                    <w:sz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λ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1</m:t>
                </m:r>
              </m:sub>
            </m:sSub>
          </m:e>
        </m:rad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и</m:t>
        </m:r>
        <m:rad>
          <m:radPr>
            <m:degHide m:val="1"/>
            <m:ctrlPr>
              <w:rPr>
                <w:rFonts w:ascii="Cambria Math" w:eastAsia="Times New Roman" w:hAnsi="Cambria Math" w:cs="Cambria Math"/>
                <w:sz w:val="28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h/</m:t>
            </m:r>
            <m:sSub>
              <m:sSubPr>
                <m:ctrlPr>
                  <w:rPr>
                    <w:rFonts w:ascii="Cambria Math" w:eastAsia="Times New Roman" w:hAnsi="Cambria Math" w:cs="Cambria Math"/>
                    <w:sz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λ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2</m:t>
                </m:r>
              </m:sub>
            </m:sSub>
          </m:e>
        </m:rad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(h≪1)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соответственно. </w:t>
      </w:r>
    </w:p>
    <w:p w:rsidR="008F54F3" w:rsidRPr="008F54F3" w:rsidRDefault="008F54F3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Значения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1</m:t>
            </m:r>
          </m:sub>
        </m:sSub>
      </m:oMath>
      <w:r w:rsidRPr="008F54F3">
        <w:rPr>
          <w:rFonts w:ascii="Times New Roman" w:eastAsia="Times New Roman" w:hAnsi="Times New Roman" w:cs="Times New Roman"/>
          <w:sz w:val="28"/>
        </w:rPr>
        <w:t xml:space="preserve"> и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2</m:t>
            </m:r>
          </m:sub>
        </m:sSub>
      </m:oMath>
      <w:r w:rsidRPr="008F54F3">
        <w:rPr>
          <w:rFonts w:ascii="Times New Roman" w:eastAsia="Times New Roman" w:hAnsi="Times New Roman" w:cs="Times New Roman"/>
          <w:sz w:val="28"/>
        </w:rPr>
        <w:t xml:space="preserve"> при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e=1(ε=0)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соответственно равны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-2,8652,-2,8652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, а при e=0,6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(ε=0,03225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) -3,5865, -7,4672. </w:t>
      </w:r>
    </w:p>
    <w:p w:rsidR="008F54F3" w:rsidRPr="008F54F3" w:rsidRDefault="008F54F3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Вторая критическая точка возникает при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e=0,5105(ε=0,03502)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. В ней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=0,8360,</m:t>
        </m:r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z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=0,α=0,</m:t>
        </m:r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=0,</m:t>
        </m:r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=-0,2850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росток катастрофы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=</m:t>
        </m:r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a</m:t>
            </m:r>
          </m:e>
        </m:acc>
        <m:sSup>
          <m:sSupPr>
            <m:ctrlPr>
              <w:rPr>
                <w:rFonts w:ascii="Cambria Math" w:eastAsia="Times New Roman" w:hAnsi="Cambria Math" w:cs="Cambria Math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R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3</m:t>
            </m:r>
          </m:sup>
        </m:sSup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(</m:t>
        </m:r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a</m:t>
            </m:r>
          </m:e>
        </m:acc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=-12,5569)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. Уравнение ЛПУ вблизи этой критической точки имеет вид </w:t>
      </w:r>
    </w:p>
    <w:p w:rsidR="008F54F3" w:rsidRPr="008F54F3" w:rsidRDefault="008F54F3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435"/>
        <w:gridCol w:w="6700"/>
        <w:gridCol w:w="1436"/>
      </w:tblGrid>
      <w:tr w:rsidR="008F54F3" w:rsidRPr="00C13A0D" w:rsidTr="008F54F3">
        <w:tc>
          <w:tcPr>
            <w:tcW w:w="750" w:type="pct"/>
            <w:vAlign w:val="center"/>
          </w:tcPr>
          <w:p w:rsidR="008F54F3" w:rsidRPr="008F54F3" w:rsidRDefault="008F54F3" w:rsidP="00C13A0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500" w:type="pct"/>
          </w:tcPr>
          <w:p w:rsidR="008F54F3" w:rsidRPr="008F54F3" w:rsidRDefault="008F54F3" w:rsidP="00C13A0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h=</m:t>
                </m:r>
                <m:sSub>
                  <m:sSub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λ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2</m:t>
                    </m:r>
                  </m:sub>
                </m:sSub>
                <m:sSup>
                  <m:sSup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Z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+</m:t>
                </m:r>
                <m:acc>
                  <m:accPr>
                    <m:chr m:val="̃"/>
                    <m:ctrlPr>
                      <w:rPr>
                        <w:rFonts w:ascii="Cambria Math" w:eastAsia="Times New Roman" w:hAnsi="Cambria Math" w:cs="Times New Roman"/>
                        <w:sz w:val="28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a</m:t>
                    </m:r>
                  </m:e>
                </m:acc>
                <m:sSup>
                  <m:sSup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3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.</m:t>
                </m:r>
              </m:oMath>
            </m:oMathPara>
          </w:p>
        </w:tc>
        <w:tc>
          <w:tcPr>
            <w:tcW w:w="750" w:type="pct"/>
            <w:vAlign w:val="center"/>
          </w:tcPr>
          <w:p w:rsidR="008F54F3" w:rsidRPr="008F54F3" w:rsidRDefault="008F54F3" w:rsidP="00C13A0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8F54F3">
              <w:rPr>
                <w:rFonts w:ascii="Times New Roman" w:eastAsia="Times New Roman" w:hAnsi="Times New Roman" w:cs="Times New Roman"/>
                <w:sz w:val="28"/>
              </w:rPr>
              <w:t>(9)</w:t>
            </w:r>
          </w:p>
        </w:tc>
      </w:tr>
    </w:tbl>
    <w:p w:rsidR="008F54F3" w:rsidRDefault="008F54F3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Структура ЛПУ-конфигурации для данного случая изображена на рис.4. </w:t>
      </w:r>
    </w:p>
    <w:p w:rsidR="001F1386" w:rsidRPr="008F54F3" w:rsidRDefault="001F1386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8"/>
        </w:rPr>
        <w:lastRenderedPageBreak/>
        <w:drawing>
          <wp:anchor distT="0" distB="0" distL="114300" distR="114300" simplePos="0" relativeHeight="251675648" behindDoc="0" locked="0" layoutInCell="1" allowOverlap="1" wp14:anchorId="6F45FC8B" wp14:editId="6AF649C5">
            <wp:simplePos x="0" y="0"/>
            <wp:positionH relativeFrom="column">
              <wp:posOffset>1428750</wp:posOffset>
            </wp:positionH>
            <wp:positionV relativeFrom="paragraph">
              <wp:posOffset>2540</wp:posOffset>
            </wp:positionV>
            <wp:extent cx="2881630" cy="4327525"/>
            <wp:effectExtent l="0" t="0" r="0" b="0"/>
            <wp:wrapTopAndBottom/>
            <wp:docPr id="12" name="Рисунок 12" descr="C:\Users\Кристя\Desktop\рис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ристя\Desktop\рис 4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630" cy="4327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F1386" w:rsidRDefault="001F1386" w:rsidP="001F138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8"/>
        </w:rPr>
        <w:drawing>
          <wp:anchor distT="0" distB="0" distL="114300" distR="114300" simplePos="0" relativeHeight="251676672" behindDoc="0" locked="0" layoutInCell="1" allowOverlap="1" wp14:anchorId="3D530586" wp14:editId="3507B09C">
            <wp:simplePos x="0" y="0"/>
            <wp:positionH relativeFrom="column">
              <wp:posOffset>-304800</wp:posOffset>
            </wp:positionH>
            <wp:positionV relativeFrom="paragraph">
              <wp:posOffset>3816985</wp:posOffset>
            </wp:positionV>
            <wp:extent cx="2881630" cy="1073785"/>
            <wp:effectExtent l="0" t="0" r="0" b="0"/>
            <wp:wrapTopAndBottom/>
            <wp:docPr id="13" name="Рисунок 13" descr="C:\Users\Кристя\Desktop\рис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ристя\Desktop\рис 5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1630" cy="1073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8"/>
        </w:rPr>
        <w:drawing>
          <wp:anchor distT="0" distB="0" distL="114300" distR="114300" simplePos="0" relativeHeight="251677696" behindDoc="0" locked="0" layoutInCell="1" allowOverlap="1" wp14:anchorId="030F1CBA" wp14:editId="75CDCD0E">
            <wp:simplePos x="0" y="0"/>
            <wp:positionH relativeFrom="column">
              <wp:posOffset>2741295</wp:posOffset>
            </wp:positionH>
            <wp:positionV relativeFrom="paragraph">
              <wp:posOffset>1638300</wp:posOffset>
            </wp:positionV>
            <wp:extent cx="3242945" cy="3242945"/>
            <wp:effectExtent l="0" t="0" r="0" b="0"/>
            <wp:wrapTopAndBottom/>
            <wp:docPr id="14" name="Рисунок 14" descr="C:\Users\Кристя\Desktop\рис 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ристя\Desktop\рис 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2945" cy="3242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54F3" w:rsidRPr="008F54F3">
        <w:rPr>
          <w:rFonts w:ascii="Times New Roman" w:eastAsia="Times New Roman" w:hAnsi="Times New Roman" w:cs="Times New Roman"/>
          <w:sz w:val="28"/>
        </w:rPr>
        <w:t xml:space="preserve">При уменьшении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e</m:t>
        </m:r>
      </m:oMath>
      <w:r w:rsidR="008F54F3" w:rsidRPr="008F54F3">
        <w:rPr>
          <w:rFonts w:ascii="Times New Roman" w:eastAsia="Times New Roman" w:hAnsi="Times New Roman" w:cs="Times New Roman"/>
          <w:sz w:val="28"/>
        </w:rPr>
        <w:t xml:space="preserve"> от значения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0,5105</m:t>
        </m:r>
      </m:oMath>
      <w:r w:rsidR="008F54F3" w:rsidRPr="008F54F3">
        <w:rPr>
          <w:rFonts w:ascii="Times New Roman" w:eastAsia="Times New Roman" w:hAnsi="Times New Roman" w:cs="Times New Roman"/>
          <w:sz w:val="28"/>
        </w:rPr>
        <w:t xml:space="preserve"> происходит процесс вытягивания из неморсовской критической точки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2</m:t>
            </m:r>
          </m:sub>
        </m:sSub>
      </m:oMath>
      <w:r w:rsidR="008F54F3" w:rsidRPr="008F54F3">
        <w:rPr>
          <w:rFonts w:ascii="Times New Roman" w:eastAsia="Times New Roman" w:hAnsi="Times New Roman" w:cs="Times New Roman"/>
          <w:sz w:val="28"/>
        </w:rPr>
        <w:t xml:space="preserve"> двух морсовских  — седловой точки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⊗</m:t>
        </m:r>
      </m:oMath>
      <w:r w:rsidR="008F54F3" w:rsidRPr="008F54F3">
        <w:rPr>
          <w:rFonts w:ascii="Times New Roman" w:eastAsia="Times New Roman" w:hAnsi="Times New Roman" w:cs="Times New Roman"/>
          <w:sz w:val="28"/>
        </w:rPr>
        <w:t xml:space="preserve"> и точки максимума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⊕</m:t>
        </m:r>
      </m:oMath>
      <w:r w:rsidR="008F54F3" w:rsidRPr="008F54F3">
        <w:rPr>
          <w:rFonts w:ascii="Times New Roman" w:eastAsia="Times New Roman" w:hAnsi="Times New Roman" w:cs="Times New Roman"/>
          <w:sz w:val="28"/>
        </w:rPr>
        <w:t xml:space="preserve">.Этот процесс изображен на диаграмме на рис.5. </w:t>
      </w:r>
    </w:p>
    <w:p w:rsidR="001F1386" w:rsidRDefault="001F1386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8F54F3" w:rsidRPr="008F54F3" w:rsidRDefault="001F1386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Об</w:t>
      </w:r>
      <w:r w:rsidR="008F54F3" w:rsidRPr="008F54F3">
        <w:rPr>
          <w:rFonts w:ascii="Times New Roman" w:eastAsia="Times New Roman" w:hAnsi="Times New Roman" w:cs="Times New Roman"/>
          <w:sz w:val="28"/>
        </w:rPr>
        <w:t xml:space="preserve">е точки расположены в плоскости экватора. </w:t>
      </w:r>
    </w:p>
    <w:p w:rsidR="001F1386" w:rsidRPr="008F54F3" w:rsidRDefault="008F54F3" w:rsidP="001F138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Седловая точка с уменьшением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e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двигается в сторону оси вращения, а точка максимума в сторону экватора. Для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e=0,48</m:t>
        </m:r>
      </m:oMath>
      <w:r w:rsidR="001F1386">
        <w:rPr>
          <w:rFonts w:ascii="Times New Roman" w:eastAsia="Times New Roman" w:hAnsi="Times New Roman" w:cs="Times New Roman"/>
          <w:sz w:val="28"/>
        </w:rPr>
        <w:t xml:space="preserve"> приведем систему ЛПУ на рис.6.</w:t>
      </w:r>
    </w:p>
    <w:p w:rsidR="008F54F3" w:rsidRPr="008F54F3" w:rsidRDefault="008F54F3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Когда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e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достигает значения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e=0,4195(ε=0,03474)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, возникают еще две неморсовские критические точки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2</m:t>
            </m:r>
          </m:sub>
        </m:sSub>
      </m:oMath>
      <w:r w:rsidRPr="008F54F3">
        <w:rPr>
          <w:rFonts w:ascii="Times New Roman" w:eastAsia="Times New Roman" w:hAnsi="Times New Roman" w:cs="Times New Roman"/>
          <w:sz w:val="28"/>
        </w:rPr>
        <w:t xml:space="preserve">,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=2,3336,</m:t>
        </m:r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=0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с коэффициентами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=0,7204,</m:t>
        </m:r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z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=±0,1227,α=±0,2479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. Росток катастрофы </w:t>
      </w:r>
      <m:oMath>
        <m:sSub>
          <m:sSubPr>
            <m:ctrlPr>
              <w:rPr>
                <w:rFonts w:ascii="Cambria Math" w:eastAsia="Times New Roman" w:hAnsi="Cambria Math" w:cs="Cambria Math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A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2</m:t>
            </m:r>
          </m:sub>
        </m:sSub>
      </m:oMath>
      <w:r w:rsidRPr="008F54F3">
        <w:rPr>
          <w:rFonts w:ascii="Times New Roman" w:eastAsia="Times New Roman" w:hAnsi="Times New Roman" w:cs="Times New Roman"/>
          <w:sz w:val="28"/>
        </w:rPr>
        <w:t xml:space="preserve"> равен </w:t>
      </w:r>
      <m:oMath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b</m:t>
            </m:r>
          </m:e>
        </m:acc>
        <m:sSup>
          <m:sSupPr>
            <m:ctrlPr>
              <w:rPr>
                <w:rFonts w:ascii="Cambria Math" w:eastAsia="Times New Roman" w:hAnsi="Cambria Math" w:cs="Cambria Math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Z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3</m:t>
            </m:r>
          </m:sup>
        </m:sSup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,</m:t>
        </m:r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Cambria Math"/>
                <w:sz w:val="28"/>
              </w:rPr>
              <m:t>b</m:t>
            </m:r>
          </m:e>
        </m:acc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=-1,2300.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Вблизи точек определяется уравнением </w:t>
      </w:r>
    </w:p>
    <w:p w:rsidR="008F54F3" w:rsidRPr="008F54F3" w:rsidRDefault="008F54F3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435"/>
        <w:gridCol w:w="6700"/>
        <w:gridCol w:w="1436"/>
      </w:tblGrid>
      <w:tr w:rsidR="008F54F3" w:rsidRPr="00C13A0D" w:rsidTr="008F54F3">
        <w:tc>
          <w:tcPr>
            <w:tcW w:w="750" w:type="pct"/>
            <w:vAlign w:val="center"/>
          </w:tcPr>
          <w:p w:rsidR="008F54F3" w:rsidRPr="008F54F3" w:rsidRDefault="008F54F3" w:rsidP="00C13A0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3500" w:type="pct"/>
          </w:tcPr>
          <w:p w:rsidR="008F54F3" w:rsidRPr="008F54F3" w:rsidRDefault="008F54F3" w:rsidP="00C13A0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m:oMathPara>
              <m:oMathParaPr>
                <m:jc m:val="centerGroup"/>
              </m:oMathParaPr>
              <m:oMath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h=</m:t>
                </m:r>
                <m:sSub>
                  <m:sSub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λ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1</m:t>
                    </m:r>
                  </m:sub>
                </m:sSub>
                <m:sSup>
                  <m:sSup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2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+</m:t>
                </m:r>
                <m:acc>
                  <m:accPr>
                    <m:chr m:val="̃"/>
                    <m:ctrlPr>
                      <w:rPr>
                        <w:rFonts w:ascii="Cambria Math" w:eastAsia="Times New Roman" w:hAnsi="Cambria Math" w:cs="Times New Roman"/>
                        <w:sz w:val="28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b</m:t>
                    </m:r>
                  </m:e>
                </m:acc>
                <m:sSup>
                  <m:sSupPr>
                    <m:ctrlPr>
                      <w:rPr>
                        <w:rFonts w:ascii="Cambria Math" w:eastAsia="Times New Roman" w:hAnsi="Cambria Math" w:cs="Cambria Math"/>
                        <w:sz w:val="28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Z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eastAsia="Times New Roman" w:hAnsi="Cambria Math" w:cs="Cambria Math"/>
                        <w:sz w:val="28"/>
                      </w:rPr>
                      <m:t>3</m:t>
                    </m:r>
                  </m:sup>
                </m:sSup>
                <m:r>
                  <m:rPr>
                    <m:sty m:val="p"/>
                  </m:rPr>
                  <w:rPr>
                    <w:rFonts w:ascii="Cambria Math" w:eastAsia="Times New Roman" w:hAnsi="Cambria Math" w:cs="Cambria Math"/>
                    <w:sz w:val="28"/>
                  </w:rPr>
                  <m:t>.</m:t>
                </m:r>
              </m:oMath>
            </m:oMathPara>
          </w:p>
        </w:tc>
        <w:tc>
          <w:tcPr>
            <w:tcW w:w="750" w:type="pct"/>
            <w:vAlign w:val="center"/>
          </w:tcPr>
          <w:p w:rsidR="008F54F3" w:rsidRPr="008F54F3" w:rsidRDefault="008F54F3" w:rsidP="00C13A0D">
            <w:pPr>
              <w:spacing w:line="36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8F54F3">
              <w:rPr>
                <w:rFonts w:ascii="Times New Roman" w:eastAsia="Times New Roman" w:hAnsi="Times New Roman" w:cs="Times New Roman"/>
                <w:sz w:val="28"/>
              </w:rPr>
              <w:t>(10)</w:t>
            </w:r>
          </w:p>
        </w:tc>
      </w:tr>
    </w:tbl>
    <w:p w:rsidR="001849DF" w:rsidRPr="008F54F3" w:rsidRDefault="001849DF" w:rsidP="00DF3E47">
      <w:pPr>
        <w:jc w:val="both"/>
        <w:rPr>
          <w:rFonts w:ascii="Times New Roman" w:eastAsia="Times New Roman" w:hAnsi="Times New Roman" w:cs="Times New Roman"/>
          <w:sz w:val="28"/>
        </w:rPr>
      </w:pPr>
    </w:p>
    <w:p w:rsidR="001849DF" w:rsidRPr="008F54F3" w:rsidRDefault="00792214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noProof/>
          <w:sz w:val="28"/>
        </w:rPr>
        <w:drawing>
          <wp:anchor distT="0" distB="0" distL="114300" distR="114300" simplePos="0" relativeHeight="251666432" behindDoc="0" locked="0" layoutInCell="1" allowOverlap="1" wp14:anchorId="270B6A06" wp14:editId="7BEF1E20">
            <wp:simplePos x="0" y="0"/>
            <wp:positionH relativeFrom="column">
              <wp:posOffset>61595</wp:posOffset>
            </wp:positionH>
            <wp:positionV relativeFrom="paragraph">
              <wp:posOffset>581025</wp:posOffset>
            </wp:positionV>
            <wp:extent cx="2446655" cy="2993390"/>
            <wp:effectExtent l="0" t="0" r="0" b="0"/>
            <wp:wrapTopAndBottom/>
            <wp:docPr id="3" name="Рисунок 3" descr="C:\Users\Кристя\Desktop\рис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Кристя\Desktop\рис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6655" cy="299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849DF" w:rsidRPr="008F54F3">
        <w:rPr>
          <w:rFonts w:ascii="Times New Roman" w:eastAsia="Times New Roman" w:hAnsi="Times New Roman" w:cs="Times New Roman"/>
          <w:sz w:val="28"/>
        </w:rPr>
        <w:t>Соответствующие ЛПУ изображены на рис. 7.</w:t>
      </w:r>
    </w:p>
    <w:p w:rsidR="001849DF" w:rsidRDefault="00792214" w:rsidP="00DF3E47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67456" behindDoc="0" locked="0" layoutInCell="1" allowOverlap="1" wp14:anchorId="70F7EC05" wp14:editId="72266CF5">
            <wp:simplePos x="0" y="0"/>
            <wp:positionH relativeFrom="column">
              <wp:posOffset>2854325</wp:posOffset>
            </wp:positionH>
            <wp:positionV relativeFrom="paragraph">
              <wp:posOffset>2365375</wp:posOffset>
            </wp:positionV>
            <wp:extent cx="2210435" cy="823595"/>
            <wp:effectExtent l="0" t="0" r="0" b="0"/>
            <wp:wrapTopAndBottom/>
            <wp:docPr id="4" name="Рисунок 4" descr="C:\Users\Кристя\Desktop\рис 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Кристя\Desktop\рис 8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435" cy="823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F3E47" w:rsidRPr="008F54F3" w:rsidRDefault="00DF3E47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lastRenderedPageBreak/>
        <w:t>При дальнейшем уменьшении е из каждой неморсовской точки вытягиваются две</w:t>
      </w:r>
      <w:r w:rsidR="006C282C">
        <w:rPr>
          <w:rFonts w:ascii="Times New Roman" w:eastAsia="Times New Roman" w:hAnsi="Times New Roman" w:cs="Times New Roman"/>
          <w:sz w:val="28"/>
        </w:rPr>
        <w:t xml:space="preserve"> морсовские точки минимума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⊖</m:t>
        </m:r>
      </m:oMath>
      <w:r w:rsidR="00C13A0D">
        <w:rPr>
          <w:rFonts w:ascii="Times New Roman" w:eastAsia="Times New Roman" w:hAnsi="Times New Roman" w:cs="Times New Roman"/>
          <w:sz w:val="28"/>
        </w:rPr>
        <w:t xml:space="preserve"> и</w:t>
      </w:r>
      <w:r w:rsidR="006C282C">
        <w:rPr>
          <w:rFonts w:ascii="Times New Roman" w:eastAsia="Times New Roman" w:hAnsi="Times New Roman" w:cs="Times New Roman"/>
          <w:sz w:val="28"/>
        </w:rPr>
        <w:t xml:space="preserve"> </w:t>
      </w:r>
      <m:oMath>
        <m:r>
          <m:rPr>
            <m:sty m:val="p"/>
          </m:rPr>
          <w:rPr>
            <w:rFonts w:ascii="Cambria Math" w:eastAsia="Times New Roman" w:hAnsi="Cambria Math" w:cs="Cambria Math"/>
            <w:sz w:val="28"/>
          </w:rPr>
          <m:t>⊗</m:t>
        </m:r>
      </m:oMath>
      <w:r w:rsidR="00C13A0D">
        <w:rPr>
          <w:rFonts w:ascii="Times New Roman" w:eastAsia="Times New Roman" w:hAnsi="Times New Roman" w:cs="Times New Roman"/>
          <w:sz w:val="28"/>
        </w:rPr>
        <w:t xml:space="preserve"> </w:t>
      </w:r>
      <w:r w:rsidR="006C282C">
        <w:rPr>
          <w:rFonts w:ascii="Times New Roman" w:eastAsia="Times New Roman" w:hAnsi="Times New Roman" w:cs="Times New Roman"/>
          <w:sz w:val="28"/>
        </w:rPr>
        <w:t xml:space="preserve">седловая </w:t>
      </w:r>
      <w:r w:rsidRPr="008F54F3">
        <w:rPr>
          <w:rFonts w:ascii="Times New Roman" w:eastAsia="Times New Roman" w:hAnsi="Times New Roman" w:cs="Times New Roman"/>
          <w:sz w:val="28"/>
        </w:rPr>
        <w:t>. Этот процесс изображен на диаграмме на рис. 8.</w:t>
      </w:r>
    </w:p>
    <w:p w:rsidR="00792214" w:rsidRPr="00C13A0D" w:rsidRDefault="00DF3E47" w:rsidP="001F138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>Седловые точки движутся от плоскости экватора и к оси вращения. Точки минимума же сдвигаются от оси вращени</w:t>
      </w:r>
      <w:r w:rsidR="001F1386">
        <w:rPr>
          <w:rFonts w:ascii="Times New Roman" w:eastAsia="Times New Roman" w:hAnsi="Times New Roman" w:cs="Times New Roman"/>
          <w:sz w:val="28"/>
        </w:rPr>
        <w:t>я и к экваториальной плоскости.</w:t>
      </w:r>
    </w:p>
    <w:p w:rsidR="00DF3E47" w:rsidRPr="008F54F3" w:rsidRDefault="00792214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noProof/>
          <w:sz w:val="28"/>
        </w:rPr>
        <w:drawing>
          <wp:anchor distT="0" distB="0" distL="114300" distR="114300" simplePos="0" relativeHeight="251668480" behindDoc="0" locked="0" layoutInCell="1" allowOverlap="1" wp14:anchorId="7EB2DFA6" wp14:editId="2F3AD81F">
            <wp:simplePos x="0" y="0"/>
            <wp:positionH relativeFrom="column">
              <wp:posOffset>937895</wp:posOffset>
            </wp:positionH>
            <wp:positionV relativeFrom="paragraph">
              <wp:posOffset>524510</wp:posOffset>
            </wp:positionV>
            <wp:extent cx="5342890" cy="3021965"/>
            <wp:effectExtent l="0" t="0" r="0" b="0"/>
            <wp:wrapTopAndBottom/>
            <wp:docPr id="5" name="Рисунок 5" descr="C:\Users\Кристя\Desktop\9 10 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Кристя\Desktop\9 10 11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2890" cy="3021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3E47" w:rsidRPr="008F54F3">
        <w:rPr>
          <w:rFonts w:ascii="Times New Roman" w:eastAsia="Times New Roman" w:hAnsi="Times New Roman" w:cs="Times New Roman"/>
          <w:sz w:val="28"/>
        </w:rPr>
        <w:t>ЛПУ для е = 0,418 (ε = 0,03470) приводятся на рис. 9. Для е = 0,4159 (ε = 0,03465) и е = 0,41 (ε = 0,03449) на рис. 10 и 11 соответственно.</w:t>
      </w:r>
    </w:p>
    <w:p w:rsidR="001F1386" w:rsidRPr="008F54F3" w:rsidRDefault="00DF3E47" w:rsidP="001F138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Из рис. 9-11 очевидным становится (с уменьшением е) процесс сближения седловой точки в плоскостях экватора и точек минимума. При е = 0,3992 (ε = 0,03414) происходит слияние этих морсовских точек в неморсовскую А3. Этот процесс изображен на рис. 12. </w:t>
      </w:r>
    </w:p>
    <w:p w:rsidR="00DF3E47" w:rsidRPr="008F54F3" w:rsidRDefault="00E55892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Тогда r</w:t>
      </w:r>
      <w:r>
        <w:rPr>
          <w:rFonts w:ascii="Times New Roman" w:eastAsia="Times New Roman" w:hAnsi="Times New Roman" w:cs="Times New Roman"/>
          <w:sz w:val="28"/>
          <w:vertAlign w:val="subscript"/>
          <w:lang w:val="en-US"/>
        </w:rPr>
        <w:t>k</w:t>
      </w:r>
      <w:r>
        <w:rPr>
          <w:rFonts w:ascii="Times New Roman" w:eastAsia="Times New Roman" w:hAnsi="Times New Roman" w:cs="Times New Roman"/>
          <w:sz w:val="28"/>
        </w:rPr>
        <w:t xml:space="preserve"> = 0,7271, z</w:t>
      </w:r>
      <w:r>
        <w:rPr>
          <w:rFonts w:ascii="Times New Roman" w:eastAsia="Times New Roman" w:hAnsi="Times New Roman" w:cs="Times New Roman"/>
          <w:sz w:val="28"/>
          <w:vertAlign w:val="subscript"/>
          <w:lang w:val="en-US"/>
        </w:rPr>
        <w:t>k</w:t>
      </w:r>
      <w:r>
        <w:rPr>
          <w:rFonts w:ascii="Times New Roman" w:eastAsia="Times New Roman" w:hAnsi="Times New Roman" w:cs="Times New Roman"/>
          <w:sz w:val="28"/>
        </w:rPr>
        <w:t xml:space="preserve"> = 0, λ</w:t>
      </w:r>
      <w:r w:rsidRPr="00E55892">
        <w:rPr>
          <w:rFonts w:ascii="Times New Roman" w:eastAsia="Times New Roman" w:hAnsi="Times New Roman" w:cs="Times New Roman"/>
          <w:sz w:val="28"/>
          <w:vertAlign w:val="subscript"/>
        </w:rPr>
        <w:t>1</w:t>
      </w:r>
      <w:r>
        <w:rPr>
          <w:rFonts w:ascii="Times New Roman" w:eastAsia="Times New Roman" w:hAnsi="Times New Roman" w:cs="Times New Roman"/>
          <w:sz w:val="28"/>
        </w:rPr>
        <w:t xml:space="preserve"> = 3,3204, λ</w:t>
      </w:r>
      <w:r w:rsidRPr="00E55892">
        <w:rPr>
          <w:rFonts w:ascii="Times New Roman" w:eastAsia="Times New Roman" w:hAnsi="Times New Roman" w:cs="Times New Roman"/>
          <w:sz w:val="28"/>
          <w:vertAlign w:val="subscript"/>
        </w:rPr>
        <w:t>2</w:t>
      </w:r>
      <w:r w:rsidR="00DF3E47" w:rsidRPr="008F54F3">
        <w:rPr>
          <w:rFonts w:ascii="Times New Roman" w:eastAsia="Times New Roman" w:hAnsi="Times New Roman" w:cs="Times New Roman"/>
          <w:sz w:val="28"/>
        </w:rPr>
        <w:t xml:space="preserve"> = 0, α = 0, росток катастрофы равен </w:t>
      </w:r>
      <m:oMath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c</m:t>
            </m:r>
          </m:e>
        </m:acc>
      </m:oMath>
      <w:r w:rsidR="00DF3E47" w:rsidRPr="008F54F3">
        <w:rPr>
          <w:rFonts w:ascii="Times New Roman" w:eastAsia="Times New Roman" w:hAnsi="Times New Roman" w:cs="Times New Roman"/>
          <w:sz w:val="28"/>
        </w:rPr>
        <w:t xml:space="preserve">Z4, </w:t>
      </w:r>
      <m:oMath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c</m:t>
            </m:r>
          </m:e>
        </m:acc>
      </m:oMath>
      <w:r w:rsidR="00DF3E47" w:rsidRPr="008F54F3">
        <w:rPr>
          <w:rFonts w:ascii="Times New Roman" w:eastAsia="Times New Roman" w:hAnsi="Times New Roman" w:cs="Times New Roman"/>
          <w:sz w:val="28"/>
        </w:rPr>
        <w:t xml:space="preserve"> = 14,5289 и семейство ЛПУ вблизи этой точки оп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w:br/>
        </m:r>
      </m:oMath>
      <w:r w:rsidR="00DF3E47" w:rsidRPr="008F54F3">
        <w:rPr>
          <w:rFonts w:ascii="Times New Roman" w:eastAsia="Times New Roman" w:hAnsi="Times New Roman" w:cs="Times New Roman"/>
          <w:sz w:val="28"/>
        </w:rPr>
        <w:t>ределяется уравнением</w:t>
      </w:r>
    </w:p>
    <w:p w:rsidR="00DF3E47" w:rsidRPr="008F54F3" w:rsidRDefault="00DF3E47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m:oMathPara>
        <m:oMath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</w:rPr>
            <m:t>h</m:t>
          </m:r>
          <m:sSub>
            <m:sSubPr>
              <m:ctrlPr>
                <w:rPr>
                  <w:rFonts w:ascii="Cambria Math" w:eastAsia="Times New Roman" w:hAnsi="Cambria Math" w:cs="Times New Roman"/>
                  <w:sz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</w:rPr>
                <m:t>= λ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</w:rPr>
                <m:t>1</m:t>
              </m:r>
            </m:sub>
          </m:sSub>
          <m:sSup>
            <m:sSupPr>
              <m:ctrlPr>
                <w:rPr>
                  <w:rFonts w:ascii="Cambria Math" w:eastAsia="Times New Roman" w:hAnsi="Cambria Math" w:cs="Times New Roman"/>
                  <w:sz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</w:rPr>
                <m:t>R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</w:rPr>
                <m:t>2</m:t>
              </m:r>
            </m:sup>
          </m:sSup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</w:rPr>
            <m:t xml:space="preserve">+ </m:t>
          </m:r>
          <m:acc>
            <m:accPr>
              <m:chr m:val="̃"/>
              <m:ctrlPr>
                <w:rPr>
                  <w:rFonts w:ascii="Cambria Math" w:eastAsia="Times New Roman" w:hAnsi="Cambria Math" w:cs="Times New Roman"/>
                  <w:sz w:val="28"/>
                </w:rPr>
              </m:ctrlPr>
            </m:acc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</w:rPr>
                <m:t>c</m:t>
              </m:r>
            </m:e>
          </m:acc>
          <m:sSup>
            <m:sSupPr>
              <m:ctrlPr>
                <w:rPr>
                  <w:rFonts w:ascii="Cambria Math" w:eastAsia="Times New Roman" w:hAnsi="Cambria Math" w:cs="Times New Roman"/>
                  <w:sz w:val="28"/>
                </w:rPr>
              </m:ctrlPr>
            </m:sSup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</w:rPr>
                <m:t>Z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</w:rPr>
                <m:t>4</m:t>
              </m:r>
            </m:sup>
          </m:sSup>
        </m:oMath>
      </m:oMathPara>
    </w:p>
    <w:p w:rsidR="00792214" w:rsidRPr="00C13A0D" w:rsidRDefault="001F1386" w:rsidP="001F1386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noProof/>
          <w:sz w:val="28"/>
        </w:rPr>
        <w:lastRenderedPageBreak/>
        <w:drawing>
          <wp:anchor distT="0" distB="0" distL="114300" distR="114300" simplePos="0" relativeHeight="251669504" behindDoc="0" locked="0" layoutInCell="1" allowOverlap="1" wp14:anchorId="5764796C" wp14:editId="4492FC93">
            <wp:simplePos x="0" y="0"/>
            <wp:positionH relativeFrom="column">
              <wp:posOffset>2921000</wp:posOffset>
            </wp:positionH>
            <wp:positionV relativeFrom="paragraph">
              <wp:posOffset>1160145</wp:posOffset>
            </wp:positionV>
            <wp:extent cx="2249805" cy="1404620"/>
            <wp:effectExtent l="0" t="0" r="0" b="0"/>
            <wp:wrapTopAndBottom/>
            <wp:docPr id="6" name="Рисунок 6" descr="C:\Users\Кристя\Desktop\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Кристя\Desktop\1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9805" cy="140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F54F3">
        <w:rPr>
          <w:rFonts w:ascii="Times New Roman" w:eastAsia="Times New Roman" w:hAnsi="Times New Roman" w:cs="Times New Roman"/>
          <w:noProof/>
          <w:sz w:val="28"/>
        </w:rPr>
        <w:drawing>
          <wp:anchor distT="0" distB="0" distL="114300" distR="114300" simplePos="0" relativeHeight="251670528" behindDoc="0" locked="0" layoutInCell="1" allowOverlap="1" wp14:anchorId="57A4B272" wp14:editId="645E9581">
            <wp:simplePos x="0" y="0"/>
            <wp:positionH relativeFrom="column">
              <wp:posOffset>696595</wp:posOffset>
            </wp:positionH>
            <wp:positionV relativeFrom="paragraph">
              <wp:posOffset>753745</wp:posOffset>
            </wp:positionV>
            <wp:extent cx="1732915" cy="3466465"/>
            <wp:effectExtent l="0" t="0" r="0" b="0"/>
            <wp:wrapTopAndBottom/>
            <wp:docPr id="7" name="Рисунок 7" descr="C:\Users\Кристя\Desktop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Кристя\Desktop\13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2915" cy="3466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3E47" w:rsidRPr="008F54F3">
        <w:rPr>
          <w:rFonts w:ascii="Times New Roman" w:eastAsia="Times New Roman" w:hAnsi="Times New Roman" w:cs="Times New Roman"/>
          <w:sz w:val="28"/>
        </w:rPr>
        <w:t>Получились сильно вытянутые вдоль оси вращения выпуклые кривые.</w:t>
      </w:r>
      <w:r>
        <w:rPr>
          <w:rFonts w:ascii="Times New Roman" w:eastAsia="Times New Roman" w:hAnsi="Times New Roman" w:cs="Times New Roman"/>
          <w:sz w:val="28"/>
        </w:rPr>
        <w:t xml:space="preserve"> Семейство ЛПУ дано на рис. 13.</w:t>
      </w:r>
    </w:p>
    <w:p w:rsidR="00DF3E47" w:rsidRPr="008F54F3" w:rsidRDefault="001F1386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C13A0D">
        <w:rPr>
          <w:rFonts w:ascii="Times New Roman" w:eastAsia="Times New Roman" w:hAnsi="Times New Roman" w:cs="Times New Roman"/>
          <w:noProof/>
          <w:sz w:val="28"/>
        </w:rPr>
        <w:drawing>
          <wp:anchor distT="0" distB="0" distL="114300" distR="114300" simplePos="0" relativeHeight="251671552" behindDoc="0" locked="0" layoutInCell="1" allowOverlap="1" wp14:anchorId="52DD4503" wp14:editId="0DAD5F81">
            <wp:simplePos x="0" y="0"/>
            <wp:positionH relativeFrom="column">
              <wp:posOffset>3292475</wp:posOffset>
            </wp:positionH>
            <wp:positionV relativeFrom="paragraph">
              <wp:posOffset>2506345</wp:posOffset>
            </wp:positionV>
            <wp:extent cx="1542415" cy="920750"/>
            <wp:effectExtent l="0" t="0" r="0" b="0"/>
            <wp:wrapTopAndBottom/>
            <wp:docPr id="8" name="Рисунок 8" descr="C:\Users\Кристя\Desktop\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Кристя\Desktop\14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42415" cy="92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3E47" w:rsidRPr="008F54F3">
        <w:rPr>
          <w:rFonts w:ascii="Times New Roman" w:eastAsia="Times New Roman" w:hAnsi="Times New Roman" w:cs="Times New Roman"/>
          <w:sz w:val="28"/>
        </w:rPr>
        <w:t xml:space="preserve">Далее с уменьшением е значение параметра λ2 становится положительным и неморсовская точка катастрофы А3 переходит в морсовскую точку локального минимума (диаграмма на рис. 14). </w:t>
      </w:r>
    </w:p>
    <w:p w:rsidR="00DF3E47" w:rsidRPr="008F54F3" w:rsidRDefault="00DF3E47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Эта точка минимума с дальнейшим уменьшением е сдвигается к оси вращения, а значение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</w:rPr>
            </m:ctrlPr>
          </m:sSubPr>
          <m:e>
            <m:acc>
              <m:accPr>
                <m:chr m:val="̃"/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p</m:t>
                </m:r>
              </m:e>
            </m:acc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k</m:t>
            </m:r>
          </m:sub>
        </m:sSub>
      </m:oMath>
      <w:r w:rsidRPr="008F54F3">
        <w:rPr>
          <w:rFonts w:ascii="Times New Roman" w:eastAsia="Times New Roman" w:hAnsi="Times New Roman" w:cs="Times New Roman"/>
          <w:sz w:val="28"/>
        </w:rPr>
        <w:t xml:space="preserve"> в этой точке быстро начинает уменьшаться. Значение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</w:rPr>
            </m:ctrlPr>
          </m:sSubPr>
          <m:e>
            <m:acc>
              <m:accPr>
                <m:chr m:val="̃"/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p</m:t>
                </m:r>
              </m:e>
            </m:acc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k</m:t>
            </m:r>
          </m:sub>
        </m:sSub>
      </m:oMath>
      <w:r w:rsidRPr="008F54F3">
        <w:rPr>
          <w:rFonts w:ascii="Times New Roman" w:eastAsia="Times New Roman" w:hAnsi="Times New Roman" w:cs="Times New Roman"/>
          <w:sz w:val="28"/>
        </w:rPr>
        <w:t xml:space="preserve"> = 0 достигается в точке е =</w:t>
      </w:r>
      <w:r w:rsidR="00944D3F">
        <w:rPr>
          <w:rFonts w:ascii="Times New Roman" w:eastAsia="Times New Roman" w:hAnsi="Times New Roman" w:cs="Times New Roman"/>
          <w:sz w:val="28"/>
        </w:rPr>
        <w:t>0,5375</w:t>
      </w:r>
      <w:r w:rsidRPr="008F54F3">
        <w:rPr>
          <w:rFonts w:ascii="Times New Roman" w:eastAsia="Times New Roman" w:hAnsi="Times New Roman" w:cs="Times New Roman"/>
          <w:sz w:val="28"/>
        </w:rPr>
        <w:t xml:space="preserve"> (ε = 0,03176). Вокруг данной точки возникает область с чрезвычайно малой плотностью, а ЛПУ образуют эллипсы с полуосями </w:t>
      </w: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sz w:val="28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h</m:t>
            </m:r>
            <m:sSub>
              <m:sSub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/λ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1</m:t>
                </m:r>
              </m:sub>
            </m:sSub>
          </m:e>
        </m:rad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 xml:space="preserve">, </m:t>
        </m:r>
      </m:oMath>
      <w:r w:rsidRPr="008F54F3">
        <w:rPr>
          <w:rFonts w:ascii="Times New Roman" w:eastAsia="Times New Roman" w:hAnsi="Times New Roman" w:cs="Times New Roman"/>
          <w:sz w:val="28"/>
        </w:rPr>
        <w:t xml:space="preserve"> </w:t>
      </w: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sz w:val="28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h/</m:t>
            </m:r>
            <m:sSub>
              <m:sSub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λ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2</m:t>
                </m:r>
              </m:sub>
            </m:sSub>
          </m:e>
        </m:rad>
      </m:oMath>
      <w:r w:rsidRPr="008F54F3">
        <w:rPr>
          <w:rFonts w:ascii="Times New Roman" w:eastAsia="Times New Roman" w:hAnsi="Times New Roman" w:cs="Times New Roman"/>
          <w:sz w:val="28"/>
        </w:rPr>
        <w:t xml:space="preserve">. Отношение полуосей </w:t>
      </w:r>
      <m:oMath>
        <m:rad>
          <m:radPr>
            <m:degHide m:val="1"/>
            <m:ctrlPr>
              <w:rPr>
                <w:rFonts w:ascii="Cambria Math" w:eastAsia="Times New Roman" w:hAnsi="Cambria Math" w:cs="Times New Roman"/>
                <w:sz w:val="28"/>
              </w:rPr>
            </m:ctrlPr>
          </m:radPr>
          <m:deg/>
          <m:e>
            <m:sSub>
              <m:sSub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λ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/λ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1</m:t>
                </m:r>
              </m:sub>
            </m:sSub>
          </m:e>
        </m:rad>
      </m:oMath>
      <w:r w:rsidRPr="008F54F3">
        <w:rPr>
          <w:rFonts w:ascii="Times New Roman" w:eastAsia="Times New Roman" w:hAnsi="Times New Roman" w:cs="Times New Roman"/>
          <w:sz w:val="28"/>
        </w:rPr>
        <w:t>, равное 0,2010, говорит о том, что эти эллипсы сильно вытянуты вдоль оси вращения.</w:t>
      </w:r>
    </w:p>
    <w:p w:rsidR="00DF3E47" w:rsidRPr="008F54F3" w:rsidRDefault="00BD5400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3656330</wp:posOffset>
                </wp:positionH>
                <wp:positionV relativeFrom="paragraph">
                  <wp:posOffset>292735</wp:posOffset>
                </wp:positionV>
                <wp:extent cx="139065" cy="142875"/>
                <wp:effectExtent l="0" t="0" r="13335" b="9525"/>
                <wp:wrapNone/>
                <wp:docPr id="17" name="Прямая соединительная 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139065" cy="1428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6876686" id="Прямая соединительная линия 3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7.9pt,23.05pt" to="298.85pt,3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" strokecolor="black [3040]">
                <o:lock v:ext="edit" shapetype="f"/>
              </v:line>
            </w:pict>
          </mc:Fallback>
        </mc:AlternateContent>
      </w:r>
      <w:r>
        <w:rPr>
          <w:rFonts w:ascii="Times New Roman" w:eastAsia="Times New Roman" w:hAnsi="Times New Roman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3631565</wp:posOffset>
                </wp:positionH>
                <wp:positionV relativeFrom="paragraph">
                  <wp:posOffset>266065</wp:posOffset>
                </wp:positionV>
                <wp:extent cx="190500" cy="189865"/>
                <wp:effectExtent l="0" t="0" r="0" b="635"/>
                <wp:wrapNone/>
                <wp:docPr id="16" name="Овал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90500" cy="189865"/>
                        </a:xfrm>
                        <a:prstGeom prst="ellips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D126660" id="Овал 1" o:spid="_x0000_s1026" style="position:absolute;margin-left:285.95pt;margin-top:20.95pt;width:15pt;height:14.9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" fillcolor="white [3201]" strokecolor="black [3213]" strokeweight="2pt">
                <v:path arrowok="t"/>
              </v:oval>
            </w:pict>
          </mc:Fallback>
        </mc:AlternateContent>
      </w:r>
      <w:r w:rsidR="00DF3E47" w:rsidRPr="008F54F3">
        <w:rPr>
          <w:rFonts w:ascii="Times New Roman" w:eastAsia="Times New Roman" w:hAnsi="Times New Roman" w:cs="Times New Roman"/>
          <w:sz w:val="28"/>
        </w:rPr>
        <w:t xml:space="preserve">Дальнейшее уменьшение е приводит к тому, что формально в точке r = rk, z = 0 уже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</w:rPr>
            </m:ctrlPr>
          </m:sSubPr>
          <m:e>
            <m:acc>
              <m:accPr>
                <m:chr m:val="̃"/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p</m:t>
                </m:r>
              </m:e>
            </m:acc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k</m:t>
            </m:r>
          </m:sub>
        </m:sSub>
      </m:oMath>
      <w:r w:rsidR="00DF3E47" w:rsidRPr="008F54F3">
        <w:rPr>
          <w:rFonts w:ascii="Times New Roman" w:eastAsia="Times New Roman" w:hAnsi="Times New Roman" w:cs="Times New Roman"/>
          <w:sz w:val="28"/>
        </w:rPr>
        <w:t xml:space="preserve"> &lt; 0, и эту точку мы обозначим        .</w:t>
      </w:r>
    </w:p>
    <w:p w:rsidR="00DF3E47" w:rsidRPr="008F54F3" w:rsidRDefault="00DF3E47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Условие </w:t>
      </w:r>
      <m:oMath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p</m:t>
            </m:r>
          </m:e>
        </m:acc>
      </m:oMath>
      <w:r w:rsidRPr="008F54F3">
        <w:rPr>
          <w:rFonts w:ascii="Times New Roman" w:eastAsia="Times New Roman" w:hAnsi="Times New Roman" w:cs="Times New Roman"/>
          <w:sz w:val="28"/>
        </w:rPr>
        <w:t xml:space="preserve"> ≥ 0 начинает выполняться лишь вне некоторой малой окрестности точки е &lt; </w:t>
      </w:r>
      <w:r w:rsidR="00944D3F">
        <w:rPr>
          <w:rFonts w:ascii="Times New Roman" w:eastAsia="Times New Roman" w:hAnsi="Times New Roman" w:cs="Times New Roman"/>
          <w:sz w:val="28"/>
        </w:rPr>
        <w:t>0,5375</w:t>
      </w:r>
      <w:r w:rsidRPr="008F54F3">
        <w:rPr>
          <w:rFonts w:ascii="Times New Roman" w:eastAsia="Times New Roman" w:hAnsi="Times New Roman" w:cs="Times New Roman"/>
          <w:sz w:val="28"/>
        </w:rPr>
        <w:t>. Граница конфигурации вблизи нее будет определяться уравнением эллипса:</w:t>
      </w:r>
    </w:p>
    <w:p w:rsidR="00DF3E47" w:rsidRPr="008F54F3" w:rsidRDefault="00472779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m:oMath>
        <m:f>
          <m:fPr>
            <m:ctrlPr>
              <w:rPr>
                <w:rFonts w:ascii="Cambria Math" w:eastAsia="Times New Roman" w:hAnsi="Cambria Math" w:cs="Times New Roman"/>
                <w:sz w:val="28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(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Times New Roman"/>
                        <w:sz w:val="28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sz w:val="28"/>
                          </w:rPr>
                        </m:ctrlPr>
                      </m:sSubPr>
                      <m:e>
                        <m:acc>
                          <m:accPr>
                            <m:chr m:val="̃"/>
                            <m:ctrlPr>
                              <w:rPr>
                                <w:rFonts w:ascii="Cambria Math" w:eastAsia="Times New Roman" w:hAnsi="Cambria Math" w:cs="Times New Roman"/>
                                <w:sz w:val="28"/>
                              </w:rPr>
                            </m:ctrlPr>
                          </m:acc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 w:cs="Times New Roman"/>
                                <w:sz w:val="28"/>
                              </w:rPr>
                              <m:t>p</m:t>
                            </m:r>
                          </m:e>
                        </m:acc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28"/>
                          </w:rPr>
                          <m:t>k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</w:rPr>
                      <m:t>/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sz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28"/>
                          </w:rPr>
                          <m:t>λ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28"/>
                          </w:rPr>
                          <m:t>1</m:t>
                        </m:r>
                      </m:sub>
                    </m:sSub>
                  </m:e>
                </m:rad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2</m:t>
                </m:r>
              </m:sup>
            </m:sSup>
          </m:den>
        </m:f>
      </m:oMath>
      <w:r w:rsidR="00DF3E47" w:rsidRPr="008F54F3">
        <w:rPr>
          <w:rFonts w:ascii="Times New Roman" w:eastAsia="Times New Roman" w:hAnsi="Times New Roman" w:cs="Times New Roman"/>
          <w:sz w:val="28"/>
        </w:rPr>
        <w:t xml:space="preserve"> + </w:t>
      </w:r>
      <m:oMath>
        <m:f>
          <m:fPr>
            <m:ctrlPr>
              <w:rPr>
                <w:rFonts w:ascii="Cambria Math" w:eastAsia="Times New Roman" w:hAnsi="Cambria Math" w:cs="Times New Roman"/>
                <w:sz w:val="28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Z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2</m:t>
                </m:r>
              </m:sup>
            </m:sSup>
          </m:num>
          <m:den>
            <m:sSup>
              <m:sSup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(</m:t>
                </m:r>
                <m:rad>
                  <m:radPr>
                    <m:degHide m:val="1"/>
                    <m:ctrlPr>
                      <w:rPr>
                        <w:rFonts w:ascii="Cambria Math" w:eastAsia="Times New Roman" w:hAnsi="Cambria Math" w:cs="Times New Roman"/>
                        <w:sz w:val="28"/>
                      </w:rPr>
                    </m:ctrlPr>
                  </m:radPr>
                  <m:deg/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</w:rPr>
                      <m:t>-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sz w:val="28"/>
                          </w:rPr>
                        </m:ctrlPr>
                      </m:sSubPr>
                      <m:e>
                        <m:acc>
                          <m:accPr>
                            <m:chr m:val="̃"/>
                            <m:ctrlPr>
                              <w:rPr>
                                <w:rFonts w:ascii="Cambria Math" w:eastAsia="Times New Roman" w:hAnsi="Cambria Math" w:cs="Times New Roman"/>
                                <w:sz w:val="28"/>
                              </w:rPr>
                            </m:ctrlPr>
                          </m:acc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eastAsia="Times New Roman" w:hAnsi="Cambria Math" w:cs="Times New Roman"/>
                                <w:sz w:val="28"/>
                              </w:rPr>
                              <m:t>p</m:t>
                            </m:r>
                          </m:e>
                        </m:acc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28"/>
                          </w:rPr>
                          <m:t>k</m:t>
                        </m:r>
                      </m:sub>
                    </m:s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</w:rPr>
                      <m:t>/</m:t>
                    </m:r>
                    <m:sSub>
                      <m:sSubPr>
                        <m:ctrlPr>
                          <w:rPr>
                            <w:rFonts w:ascii="Cambria Math" w:eastAsia="Times New Roman" w:hAnsi="Cambria Math" w:cs="Times New Roman"/>
                            <w:sz w:val="28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28"/>
                          </w:rPr>
                          <m:t>λ</m:t>
                        </m:r>
                      </m:e>
                      <m:sub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28"/>
                          </w:rPr>
                          <m:t>2</m:t>
                        </m:r>
                      </m:sub>
                    </m:sSub>
                  </m:e>
                </m:rad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2</m:t>
                </m:r>
              </m:sup>
            </m:sSup>
          </m:den>
        </m:f>
      </m:oMath>
      <w:r w:rsidR="00DF3E47" w:rsidRPr="008F54F3">
        <w:rPr>
          <w:rFonts w:ascii="Times New Roman" w:eastAsia="Times New Roman" w:hAnsi="Times New Roman" w:cs="Times New Roman"/>
          <w:sz w:val="28"/>
        </w:rPr>
        <w:t xml:space="preserve"> = 1 ,                          </w:t>
      </w:r>
      <w:r w:rsidR="00B83C44">
        <w:rPr>
          <w:rFonts w:ascii="Times New Roman" w:eastAsia="Times New Roman" w:hAnsi="Times New Roman" w:cs="Times New Roman"/>
          <w:sz w:val="28"/>
        </w:rPr>
        <w:t xml:space="preserve">                               </w:t>
      </w:r>
      <w:r w:rsidR="00DF3E47" w:rsidRPr="008F54F3">
        <w:rPr>
          <w:rFonts w:ascii="Times New Roman" w:eastAsia="Times New Roman" w:hAnsi="Times New Roman" w:cs="Times New Roman"/>
          <w:sz w:val="28"/>
        </w:rPr>
        <w:t xml:space="preserve">   (12)</w:t>
      </w:r>
    </w:p>
    <w:p w:rsidR="00DF3E47" w:rsidRPr="008F54F3" w:rsidRDefault="00DF3E47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>а распределение плотности формулой</w:t>
      </w:r>
      <w:r w:rsidR="00B83C44">
        <w:rPr>
          <w:rFonts w:ascii="Times New Roman" w:eastAsia="Times New Roman" w:hAnsi="Times New Roman" w:cs="Times New Roman"/>
          <w:sz w:val="28"/>
        </w:rPr>
        <w:t xml:space="preserve"> </w:t>
      </w:r>
    </w:p>
    <w:p w:rsidR="00DF3E47" w:rsidRPr="00C13A0D" w:rsidRDefault="00DF3E47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C13A0D">
        <w:rPr>
          <w:rFonts w:ascii="Times New Roman" w:eastAsia="Times New Roman" w:hAnsi="Times New Roman" w:cs="Times New Roman"/>
          <w:sz w:val="28"/>
        </w:rPr>
        <w:tab/>
      </w:r>
      <w:r w:rsidRPr="008F54F3">
        <w:rPr>
          <w:rFonts w:ascii="Times New Roman" w:eastAsia="Times New Roman" w:hAnsi="Times New Roman" w:cs="Times New Roman"/>
          <w:sz w:val="28"/>
        </w:rPr>
        <w:t xml:space="preserve">h = λ1R2 +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2</m:t>
            </m:r>
          </m:sub>
        </m:sSub>
      </m:oMath>
      <w:r w:rsidRPr="008F54F3">
        <w:rPr>
          <w:rFonts w:ascii="Times New Roman" w:eastAsia="Times New Roman" w:hAnsi="Times New Roman" w:cs="Times New Roman"/>
          <w:sz w:val="28"/>
        </w:rPr>
        <w:t>Z2 .</w:t>
      </w:r>
      <w:r w:rsidRPr="008F54F3">
        <w:rPr>
          <w:rFonts w:ascii="Times New Roman" w:eastAsia="Times New Roman" w:hAnsi="Times New Roman" w:cs="Times New Roman"/>
          <w:sz w:val="28"/>
        </w:rPr>
        <w:tab/>
      </w:r>
      <w:r w:rsidRPr="00C13A0D">
        <w:rPr>
          <w:rFonts w:ascii="Times New Roman" w:eastAsia="Times New Roman" w:hAnsi="Times New Roman" w:cs="Times New Roman"/>
          <w:sz w:val="28"/>
        </w:rPr>
        <w:t xml:space="preserve">                                   </w:t>
      </w:r>
      <w:r w:rsidR="00B83C44">
        <w:rPr>
          <w:rFonts w:ascii="Times New Roman" w:eastAsia="Times New Roman" w:hAnsi="Times New Roman" w:cs="Times New Roman"/>
          <w:sz w:val="28"/>
        </w:rPr>
        <w:t xml:space="preserve">                        </w:t>
      </w:r>
      <w:r w:rsidRPr="00C13A0D">
        <w:rPr>
          <w:rFonts w:ascii="Times New Roman" w:eastAsia="Times New Roman" w:hAnsi="Times New Roman" w:cs="Times New Roman"/>
          <w:sz w:val="28"/>
        </w:rPr>
        <w:t xml:space="preserve">    (12a)</w:t>
      </w:r>
    </w:p>
    <w:p w:rsidR="00DF3E47" w:rsidRPr="008F54F3" w:rsidRDefault="00DF3E47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>Производя о</w:t>
      </w:r>
      <w:r w:rsidR="00E55892">
        <w:rPr>
          <w:rFonts w:ascii="Times New Roman" w:eastAsia="Times New Roman" w:hAnsi="Times New Roman" w:cs="Times New Roman"/>
          <w:sz w:val="28"/>
        </w:rPr>
        <w:t>братные замены Z = z, R = r – r</w:t>
      </w:r>
      <w:r w:rsidR="00E55892">
        <w:rPr>
          <w:rFonts w:ascii="Times New Roman" w:eastAsia="Times New Roman" w:hAnsi="Times New Roman" w:cs="Times New Roman"/>
          <w:sz w:val="28"/>
          <w:vertAlign w:val="subscript"/>
          <w:lang w:val="en-US"/>
        </w:rPr>
        <w:t>k</w:t>
      </w:r>
      <w:r w:rsidRPr="008F54F3">
        <w:rPr>
          <w:rFonts w:ascii="Times New Roman" w:eastAsia="Times New Roman" w:hAnsi="Times New Roman" w:cs="Times New Roman"/>
          <w:sz w:val="28"/>
        </w:rPr>
        <w:t>, получаем уравнение эллиптического тора в цилиндрических координатах:</w:t>
      </w:r>
    </w:p>
    <w:p w:rsidR="00DF3E47" w:rsidRPr="008F54F3" w:rsidRDefault="00DF3E47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 w:rsidRPr="008F54F3">
        <w:rPr>
          <w:rFonts w:ascii="Times New Roman" w:eastAsia="Times New Roman" w:hAnsi="Times New Roman" w:cs="Times New Roman"/>
          <w:sz w:val="28"/>
        </w:rPr>
        <w:t xml:space="preserve">z2 =  </w:t>
      </w:r>
      <m:oMath>
        <m:f>
          <m:fPr>
            <m:ctrlPr>
              <w:rPr>
                <w:rFonts w:ascii="Cambria Math" w:eastAsia="Times New Roman" w:hAnsi="Cambria Math" w:cs="Times New Roman"/>
                <w:sz w:val="28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λ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1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λ</m:t>
                </m:r>
              </m:e>
              <m: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2</m:t>
                </m:r>
              </m:sub>
            </m:sSub>
          </m:den>
        </m:f>
        <m:d>
          <m:dPr>
            <m:ctrlPr>
              <w:rPr>
                <w:rFonts w:ascii="Cambria Math" w:eastAsia="Times New Roman" w:hAnsi="Cambria Math" w:cs="Times New Roman"/>
                <w:sz w:val="28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-</m:t>
            </m:r>
            <m:f>
              <m:f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fPr>
              <m:num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28"/>
                      </w:rPr>
                    </m:ctrlPr>
                  </m:sSubPr>
                  <m:e>
                    <m:acc>
                      <m:accPr>
                        <m:chr m:val="̃"/>
                        <m:ctrlPr>
                          <w:rPr>
                            <w:rFonts w:ascii="Cambria Math" w:eastAsia="Times New Roman" w:hAnsi="Cambria Math" w:cs="Times New Roman"/>
                            <w:sz w:val="28"/>
                          </w:rPr>
                        </m:ctrlPr>
                      </m:acc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Times New Roman" w:hAnsi="Cambria Math" w:cs="Times New Roman"/>
                            <w:sz w:val="28"/>
                          </w:rPr>
                          <m:t>p</m:t>
                        </m:r>
                      </m:e>
                    </m:acc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</w:rPr>
                      <m:t>k</m:t>
                    </m:r>
                  </m:sub>
                </m:sSub>
              </m:num>
              <m:den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</w:rPr>
                      <m:t>λ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</w:rPr>
                      <m:t>1</m:t>
                    </m:r>
                  </m:sub>
                </m:sSub>
              </m:den>
            </m:f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-(</m:t>
            </m:r>
            <m:sSup>
              <m:sSup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r-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</w:rPr>
                      <m:t>r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</w:rPr>
                      <m:t>k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)</m:t>
                </m:r>
              </m:e>
              <m:sup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2</m:t>
                </m:r>
              </m:sup>
            </m:sSup>
          </m:e>
        </m:d>
      </m:oMath>
      <w:r w:rsidRPr="008F54F3">
        <w:rPr>
          <w:rFonts w:ascii="Times New Roman" w:eastAsia="Times New Roman" w:hAnsi="Times New Roman" w:cs="Times New Roman"/>
          <w:sz w:val="28"/>
        </w:rPr>
        <w:t xml:space="preserve">                                 </w:t>
      </w:r>
      <w:r w:rsidR="00B83C44">
        <w:rPr>
          <w:rFonts w:ascii="Times New Roman" w:eastAsia="Times New Roman" w:hAnsi="Times New Roman" w:cs="Times New Roman"/>
          <w:sz w:val="28"/>
        </w:rPr>
        <w:t xml:space="preserve">    </w:t>
      </w:r>
      <w:r w:rsidRPr="008F54F3">
        <w:rPr>
          <w:rFonts w:ascii="Times New Roman" w:eastAsia="Times New Roman" w:hAnsi="Times New Roman" w:cs="Times New Roman"/>
          <w:sz w:val="28"/>
        </w:rPr>
        <w:t xml:space="preserve">  </w:t>
      </w:r>
      <w:r w:rsidR="00B83C44">
        <w:rPr>
          <w:rFonts w:ascii="Times New Roman" w:eastAsia="Times New Roman" w:hAnsi="Times New Roman" w:cs="Times New Roman"/>
          <w:sz w:val="28"/>
        </w:rPr>
        <w:t xml:space="preserve">                  </w:t>
      </w:r>
      <w:r w:rsidRPr="008F54F3">
        <w:rPr>
          <w:rFonts w:ascii="Times New Roman" w:eastAsia="Times New Roman" w:hAnsi="Times New Roman" w:cs="Times New Roman"/>
          <w:sz w:val="28"/>
        </w:rPr>
        <w:t xml:space="preserve">    (13)</w:t>
      </w:r>
    </w:p>
    <w:p w:rsidR="00DF3E47" w:rsidRPr="008F54F3" w:rsidRDefault="00DF3E47" w:rsidP="00DF3E47">
      <w:pPr>
        <w:rPr>
          <w:rFonts w:ascii="Times New Roman" w:eastAsia="Times New Roman" w:hAnsi="Times New Roman" w:cs="Times New Roman"/>
          <w:sz w:val="28"/>
        </w:rPr>
      </w:pPr>
    </w:p>
    <w:p w:rsidR="00DF3E47" w:rsidRPr="00256A07" w:rsidRDefault="00DF3E47" w:rsidP="00DF3E47">
      <w:pPr>
        <w:jc w:val="both"/>
        <w:rPr>
          <w:rFonts w:ascii="Times New Roman" w:hAnsi="Times New Roman" w:cs="Times New Roman"/>
        </w:rPr>
      </w:pPr>
    </w:p>
    <w:p w:rsidR="00F654E3" w:rsidRPr="00C13A0D" w:rsidRDefault="00C14FCF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Зависимость параметров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1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,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Times New Roman" w:cs="Times New Roman"/>
            <w:sz w:val="28"/>
          </w:rPr>
          <m:t>,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</w:rPr>
              <m:t>p</m:t>
            </m:r>
          </m:e>
          <m:sub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Times New Roman" w:cs="Times New Roman"/>
            <w:sz w:val="28"/>
          </w:rPr>
          <m:t>,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</w:rPr>
              <m:t>k</m:t>
            </m:r>
          </m:sub>
        </m:sSub>
      </m:oMath>
      <w:r w:rsidR="00B92D0F" w:rsidRPr="008F54F3">
        <w:rPr>
          <w:rFonts w:ascii="Times New Roman" w:eastAsia="Times New Roman" w:hAnsi="Times New Roman" w:cs="Times New Roman"/>
          <w:sz w:val="28"/>
        </w:rPr>
        <w:t xml:space="preserve"> от 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e</m:t>
        </m:r>
      </m:oMath>
      <w:r w:rsidR="00BC4B64" w:rsidRPr="008F54F3">
        <w:rPr>
          <w:rFonts w:ascii="Times New Roman" w:eastAsia="Times New Roman" w:hAnsi="Times New Roman" w:cs="Times New Roman"/>
          <w:sz w:val="28"/>
        </w:rPr>
        <w:t xml:space="preserve"> вблизи точки 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e=0,5375</m:t>
        </m:r>
      </m:oMath>
      <w:r w:rsidR="00BC4B64" w:rsidRPr="00C13A0D">
        <w:rPr>
          <w:rFonts w:ascii="Times New Roman" w:eastAsia="Times New Roman" w:hAnsi="Times New Roman" w:cs="Times New Roman"/>
          <w:sz w:val="28"/>
        </w:rPr>
        <w:t xml:space="preserve"> представляется соотношениями</w:t>
      </w:r>
    </w:p>
    <w:p w:rsidR="00D21023" w:rsidRPr="00C13A0D" w:rsidRDefault="00472779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m:oMathPara>
        <m:oMath>
          <m:acc>
            <m:accPr>
              <m:chr m:val="̃"/>
              <m:ctrlPr>
                <w:rPr>
                  <w:rFonts w:ascii="Cambria Math" w:eastAsia="Times New Roman" w:hAnsi="Cambria Math" w:cs="Times New Roman"/>
                  <w:sz w:val="28"/>
                </w:rPr>
              </m:ctrlPr>
            </m:accPr>
            <m:e>
              <m:sSub>
                <m:sSubPr>
                  <m:ctrlPr>
                    <w:rPr>
                      <w:rFonts w:ascii="Cambria Math" w:eastAsia="Times New Roman" w:hAnsi="Cambria Math" w:cs="Times New Roman"/>
                      <w:sz w:val="28"/>
                    </w:rPr>
                  </m:ctrlPr>
                </m:sSub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</w:rPr>
                    <m:t>p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sz w:val="28"/>
                    </w:rPr>
                    <m:t>k</m:t>
                  </m:r>
                </m:sub>
              </m:sSub>
            </m:e>
          </m:acc>
          <m:r>
            <m:rPr>
              <m:sty m:val="p"/>
            </m:rPr>
            <w:rPr>
              <w:rFonts w:ascii="Cambria Math" w:eastAsia="Times New Roman" w:hAnsi="Times New Roman" w:cs="Times New Roman"/>
              <w:sz w:val="28"/>
            </w:rPr>
            <m:t>=0,</m:t>
          </m:r>
          <m:r>
            <m:rPr>
              <m:sty m:val="p"/>
            </m:rPr>
            <w:rPr>
              <w:rFonts w:ascii="Cambria Math" w:eastAsia="Times New Roman" w:hAnsi="Times New Roman" w:cs="Times New Roman"/>
              <w:sz w:val="28"/>
            </w:rPr>
            <m:t>5331</m:t>
          </m:r>
          <m:d>
            <m:dPr>
              <m:ctrlPr>
                <w:rPr>
                  <w:rFonts w:ascii="Cambria Math" w:eastAsia="Times New Roman" w:hAnsi="Cambria Math" w:cs="Times New Roman"/>
                  <w:sz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sz w:val="28"/>
                </w:rPr>
                <m:t>e</m:t>
              </m:r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sz w:val="28"/>
                </w:rPr>
                <m:t>-</m:t>
              </m:r>
              <m:r>
                <m:rPr>
                  <m:sty m:val="p"/>
                </m:rPr>
                <w:rPr>
                  <w:rFonts w:ascii="Cambria Math" w:eastAsia="Times New Roman" w:hAnsi="Times New Roman" w:cs="Times New Roman"/>
                  <w:sz w:val="28"/>
                </w:rPr>
                <m:t>0,</m:t>
              </m:r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</w:rPr>
                <m:t>5375</m:t>
              </m:r>
            </m:e>
          </m:d>
          <m:r>
            <m:rPr>
              <m:sty m:val="p"/>
            </m:rPr>
            <w:rPr>
              <w:rFonts w:ascii="Cambria Math" w:eastAsia="Times New Roman" w:hAnsi="Times New Roman" w:cs="Times New Roman"/>
              <w:sz w:val="28"/>
            </w:rPr>
            <m:t>,</m:t>
          </m:r>
        </m:oMath>
      </m:oMathPara>
    </w:p>
    <w:p w:rsidR="00BC4B64" w:rsidRPr="00C13A0D" w:rsidRDefault="00BD5400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5010150</wp:posOffset>
                </wp:positionH>
                <wp:positionV relativeFrom="paragraph">
                  <wp:posOffset>131445</wp:posOffset>
                </wp:positionV>
                <wp:extent cx="620395" cy="278765"/>
                <wp:effectExtent l="13335" t="10795" r="13970" b="5715"/>
                <wp:wrapNone/>
                <wp:docPr id="1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0395" cy="2787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72779" w:rsidRPr="005D4AFD" w:rsidRDefault="00472779">
                            <w:pPr>
                              <w:rPr>
                                <w:rFonts w:ascii="Times New Roman" w:eastAsia="Times New Roman" w:hAnsi="Times New Roman" w:cs="Times New Roman"/>
                                <w:sz w:val="28"/>
                              </w:rPr>
                            </w:pPr>
                            <w:r w:rsidRPr="005D4AFD">
                              <w:rPr>
                                <w:rFonts w:ascii="Times New Roman" w:eastAsia="Times New Roman" w:hAnsi="Times New Roman" w:cs="Times New Roman"/>
                                <w:sz w:val="28"/>
                              </w:rPr>
                              <w:t>(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</w:rPr>
                              <w:t>1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sz w:val="28"/>
                                <w:lang w:val="en-US"/>
                              </w:rPr>
                              <w:t>4</w:t>
                            </w:r>
                            <w:r w:rsidRPr="005D4AFD">
                              <w:rPr>
                                <w:rFonts w:ascii="Times New Roman" w:eastAsia="Times New Roman" w:hAnsi="Times New Roman" w:cs="Times New Roman"/>
                                <w:sz w:val="2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94.5pt;margin-top:10.35pt;width:48.85pt;height:21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" strokecolor="white [3212]">
                <v:textbox>
                  <w:txbxContent>
                    <w:p w:rsidR="00472779" w:rsidRPr="005D4AFD" w:rsidRDefault="00472779">
                      <w:pPr>
                        <w:rPr>
                          <w:rFonts w:ascii="Times New Roman" w:eastAsia="Times New Roman" w:hAnsi="Times New Roman" w:cs="Times New Roman"/>
                          <w:sz w:val="28"/>
                        </w:rPr>
                      </w:pPr>
                      <w:r w:rsidRPr="005D4AFD">
                        <w:rPr>
                          <w:rFonts w:ascii="Times New Roman" w:eastAsia="Times New Roman" w:hAnsi="Times New Roman" w:cs="Times New Roman"/>
                          <w:sz w:val="28"/>
                        </w:rPr>
                        <w:t>(</w:t>
                      </w:r>
                      <w:r>
                        <w:rPr>
                          <w:rFonts w:ascii="Times New Roman" w:eastAsia="Times New Roman" w:hAnsi="Times New Roman" w:cs="Times New Roman"/>
                          <w:sz w:val="28"/>
                        </w:rPr>
                        <w:t>1</w:t>
                      </w:r>
                      <w:r>
                        <w:rPr>
                          <w:rFonts w:ascii="Times New Roman" w:eastAsia="Times New Roman" w:hAnsi="Times New Roman" w:cs="Times New Roman"/>
                          <w:sz w:val="28"/>
                          <w:lang w:val="en-US"/>
                        </w:rPr>
                        <w:t>4</w:t>
                      </w:r>
                      <w:r w:rsidRPr="005D4AFD">
                        <w:rPr>
                          <w:rFonts w:ascii="Times New Roman" w:eastAsia="Times New Roman" w:hAnsi="Times New Roman" w:cs="Times New Roman"/>
                          <w:sz w:val="28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 xml:space="preserve">                                      </m:t>
        </m:r>
        <m:sSub>
          <m:sSubPr>
            <m:ctrlPr>
              <w:rPr>
                <w:rFonts w:ascii="Cambria Math" w:eastAsia="Times New Roman" w:hAnsi="Cambria Math" w:cs="Times New Roman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=0,</m:t>
        </m:r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8173</m:t>
        </m:r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+0,</m:t>
        </m:r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4362</m:t>
        </m:r>
        <m:d>
          <m:dPr>
            <m:ctrlPr>
              <w:rPr>
                <w:rFonts w:ascii="Cambria Math" w:eastAsia="Times New Roman" w:hAnsi="Cambria Math" w:cs="Times New Roman"/>
                <w:sz w:val="28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</w:rPr>
              <m:t>e</m:t>
            </m:r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</w:rPr>
              <m:t>-</m:t>
            </m:r>
            <m:r>
              <m:rPr>
                <m:sty m:val="p"/>
              </m:rPr>
              <w:rPr>
                <w:rFonts w:ascii="Cambria Math" w:eastAsia="Times New Roman" w:hAnsi="Times New Roman" w:cs="Times New Roman"/>
                <w:sz w:val="28"/>
              </w:rPr>
              <m:t>0,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5375</m:t>
            </m:r>
          </m:e>
        </m:d>
        <m:r>
          <m:rPr>
            <m:sty m:val="p"/>
          </m:rPr>
          <w:rPr>
            <w:rFonts w:ascii="Cambria Math" w:eastAsia="Times New Roman" w:hAnsi="Times New Roman" w:cs="Times New Roman"/>
            <w:sz w:val="28"/>
          </w:rPr>
          <m:t>,</m:t>
        </m:r>
      </m:oMath>
    </w:p>
    <w:p w:rsidR="00D21023" w:rsidRPr="00C13A0D" w:rsidRDefault="00472779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m:oMathPara>
        <m:oMath>
          <m:sSub>
            <m:sSubPr>
              <m:ctrlPr>
                <w:rPr>
                  <w:rFonts w:ascii="Cambria Math" w:eastAsia="Times New Roman" w:hAnsi="Cambria Math" w:cs="Times New Roman"/>
                  <w:sz w:val="28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</w:rPr>
                <m:t xml:space="preserve">                   λ</m:t>
              </m:r>
            </m:e>
            <m:sub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</w:rPr>
                <m:t>1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</w:rPr>
            <m:t>=4,2578-</m:t>
          </m:r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</w:rPr>
            <m:t>17,8192</m:t>
          </m:r>
          <m:d>
            <m:dPr>
              <m:ctrlPr>
                <w:rPr>
                  <w:rFonts w:ascii="Cambria Math" w:eastAsia="Times New Roman" w:hAnsi="Cambria Math" w:cs="Times New Roman"/>
                  <w:sz w:val="28"/>
                </w:rPr>
              </m:ctrlPr>
            </m:dPr>
            <m:e>
              <m:r>
                <m:rPr>
                  <m:sty m:val="p"/>
                </m:rPr>
                <w:rPr>
                  <w:rFonts w:ascii="Cambria Math" w:eastAsia="Times New Roman" w:hAnsi="Cambria Math" w:cs="Times New Roman"/>
                  <w:sz w:val="28"/>
                </w:rPr>
                <m:t>e-0,5375</m:t>
              </m:r>
            </m:e>
          </m:d>
          <m:r>
            <m:rPr>
              <m:sty m:val="p"/>
            </m:rPr>
            <w:rPr>
              <w:rFonts w:ascii="Cambria Math" w:eastAsia="Times New Roman" w:hAnsi="Cambria Math" w:cs="Times New Roman"/>
              <w:sz w:val="28"/>
            </w:rPr>
            <m:t>,</m:t>
          </m:r>
        </m:oMath>
      </m:oMathPara>
    </w:p>
    <w:p w:rsidR="00D21023" w:rsidRPr="00C13A0D" w:rsidRDefault="00B83C44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</w:t>
      </w:r>
      <m:oMath>
        <m:sSub>
          <m:sSubPr>
            <m:ctrlPr>
              <w:rPr>
                <w:rFonts w:ascii="Cambria Math" w:eastAsia="Times New Roman" w:hAnsi="Cambria Math" w:cs="Times New Roman"/>
                <w:sz w:val="2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 xml:space="preserve">                 λ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2</m:t>
            </m:r>
          </m:sub>
        </m:sSub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=0,1720-4,3913(e-0,5375)</m:t>
        </m:r>
      </m:oMath>
      <w:r w:rsidR="00D21023" w:rsidRPr="00C13A0D">
        <w:rPr>
          <w:rFonts w:ascii="Times New Roman" w:eastAsia="Times New Roman" w:hAnsi="Times New Roman" w:cs="Times New Roman"/>
          <w:sz w:val="28"/>
        </w:rPr>
        <w:t>.</w:t>
      </w:r>
    </w:p>
    <w:p w:rsidR="00C14FCF" w:rsidRPr="00C14FCF" w:rsidRDefault="00C14FCF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C14FCF" w:rsidRPr="005D4AFD" w:rsidRDefault="00F654E3" w:rsidP="008F54F3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 уменьшением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e</m:t>
        </m:r>
      </m:oMath>
      <w:r w:rsidR="0006458C" w:rsidRPr="0006458C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фигура пузыря начинает существенно отличаться от эллиптического тора (рис.15). Это связано с уравнением роли кубических и четвертой степени членов по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R</m:t>
        </m:r>
      </m:oMath>
      <w:r w:rsidR="0006458C" w:rsidRPr="0006458C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и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Z</m:t>
        </m:r>
      </m:oMath>
      <w:r w:rsidR="0006458C" w:rsidRPr="0006458C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в уравнении поверхности. С учетом этих членов уравнение поверхности пузыря вблизи</w:t>
      </w:r>
      <w:r w:rsidR="0006458C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точки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e=0,5375</m:t>
        </m:r>
      </m:oMath>
      <w:r w:rsidR="0006458C" w:rsidRPr="0006458C"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>будет иметь вид</w:t>
      </w:r>
      <w:r w:rsidR="0006458C" w:rsidRPr="005D4AFD">
        <w:rPr>
          <w:rFonts w:ascii="Times New Roman" w:eastAsia="Times New Roman" w:hAnsi="Times New Roman" w:cs="Times New Roman"/>
          <w:sz w:val="28"/>
        </w:rPr>
        <w:t xml:space="preserve">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0,</m:t>
        </m:r>
        <m:r>
          <m:rPr>
            <m:sty m:val="p"/>
          </m:rPr>
          <w:rPr>
            <w:rFonts w:ascii="Cambria Math" w:eastAsia="Times New Roman" w:hAnsi="Times New Roman" w:cs="Times New Roman"/>
            <w:sz w:val="28"/>
          </w:rPr>
          <m:t>5331</m:t>
        </m:r>
        <m:d>
          <m:dPr>
            <m:ctrlPr>
              <w:rPr>
                <w:rFonts w:ascii="Cambria Math" w:eastAsia="Times New Roman" w:hAnsi="Cambria Math" w:cs="Times New Roman"/>
                <w:sz w:val="28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e-0,5375</m:t>
            </m:r>
          </m:e>
        </m:d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+</m:t>
        </m:r>
        <m:d>
          <m:dPr>
            <m:ctrlPr>
              <w:rPr>
                <w:rFonts w:ascii="Cambria Math" w:eastAsia="Times New Roman" w:hAnsi="Cambria Math" w:cs="Times New Roman"/>
                <w:sz w:val="28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4,2578-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17,8192</m:t>
            </m:r>
            <m:d>
              <m:d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e-0,5375</m:t>
                </m:r>
              </m:e>
            </m:d>
          </m:e>
        </m:d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×(r-0,</m:t>
        </m:r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8173</m:t>
        </m:r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--0,</m:t>
        </m:r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4362</m:t>
        </m:r>
        <m:d>
          <m:dPr>
            <m:ctrlPr>
              <w:rPr>
                <w:rFonts w:ascii="Cambria Math" w:eastAsia="Times New Roman" w:hAnsi="Cambria Math" w:cs="Times New Roman"/>
                <w:sz w:val="28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e-0,5375</m:t>
            </m:r>
          </m:e>
        </m:d>
        <m:sSup>
          <m:sSupPr>
            <m:ctrlPr>
              <w:rPr>
                <w:rFonts w:ascii="Cambria Math" w:eastAsia="Times New Roman" w:hAnsi="Cambria Math" w:cs="Times New Roman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)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2</m:t>
            </m:r>
          </m:sup>
        </m:sSup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+</m:t>
        </m:r>
        <m:d>
          <m:dPr>
            <m:ctrlPr>
              <w:rPr>
                <w:rFonts w:ascii="Cambria Math" w:eastAsia="Times New Roman" w:hAnsi="Cambria Math" w:cs="Times New Roman"/>
                <w:sz w:val="28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0,1720-4,3913×</m:t>
            </m:r>
            <m:d>
              <m:d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e-0,5375</m:t>
                </m:r>
              </m:e>
            </m:d>
          </m:e>
        </m:d>
        <m:sSup>
          <m:sSupPr>
            <m:ctrlPr>
              <w:rPr>
                <w:rFonts w:ascii="Cambria Math" w:eastAsia="Times New Roman" w:hAnsi="Cambria Math" w:cs="Times New Roman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z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2</m:t>
            </m:r>
          </m:sup>
        </m:sSup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-5,1861(r--0,</m:t>
        </m:r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8173</m:t>
        </m:r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-0,</m:t>
        </m:r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4362</m:t>
        </m:r>
        <m:d>
          <m:dPr>
            <m:ctrlPr>
              <w:rPr>
                <w:rFonts w:ascii="Cambria Math" w:eastAsia="Times New Roman" w:hAnsi="Cambria Math" w:cs="Times New Roman"/>
                <w:sz w:val="28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e-0,5375</m:t>
            </m:r>
          </m:e>
        </m:d>
        <m:sSup>
          <m:sSupPr>
            <m:ctrlPr>
              <w:rPr>
                <w:rFonts w:ascii="Cambria Math" w:eastAsia="Times New Roman" w:hAnsi="Cambria Math" w:cs="Times New Roman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)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3</m:t>
            </m:r>
          </m:sup>
        </m:sSup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+</m:t>
        </m:r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17,8192</m:t>
        </m:r>
        <m:sSup>
          <m:sSupPr>
            <m:ctrlPr>
              <w:rPr>
                <w:rFonts w:ascii="Cambria Math" w:eastAsia="Times New Roman" w:hAnsi="Cambria Math" w:cs="Times New Roman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z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2</m:t>
            </m:r>
          </m:sup>
        </m:sSup>
        <m:d>
          <m:dPr>
            <m:ctrlPr>
              <w:rPr>
                <w:rFonts w:ascii="Cambria Math" w:eastAsia="Times New Roman" w:hAnsi="Cambria Math" w:cs="Times New Roman"/>
                <w:sz w:val="28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r-0,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8173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-0,</m:t>
            </m:r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4362</m:t>
            </m:r>
            <m:d>
              <m:dPr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m:t>e-</m:t>
                </m:r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8"/>
                  </w:rPr>
                  <w:lastRenderedPageBreak/>
                  <m:t>-0,5375</m:t>
                </m:r>
              </m:e>
            </m:d>
          </m:e>
        </m:d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-22,0446×(r-0,</m:t>
        </m:r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8173</m:t>
        </m:r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-0,</m:t>
        </m:r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4362</m:t>
        </m:r>
        <m:d>
          <m:dPr>
            <m:ctrlPr>
              <w:rPr>
                <w:rFonts w:ascii="Cambria Math" w:eastAsia="Times New Roman" w:hAnsi="Cambria Math" w:cs="Times New Roman"/>
                <w:sz w:val="28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e-0,5375</m:t>
            </m:r>
          </m:e>
        </m:d>
        <m:sSup>
          <m:sSupPr>
            <m:ctrlPr>
              <w:rPr>
                <w:rFonts w:ascii="Cambria Math" w:eastAsia="Times New Roman" w:hAnsi="Cambria Math" w:cs="Times New Roman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)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4</m:t>
            </m:r>
          </m:sup>
        </m:sSup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+36,1585</m:t>
        </m:r>
        <m:sSup>
          <m:sSupPr>
            <m:ctrlPr>
              <w:rPr>
                <w:rFonts w:ascii="Cambria Math" w:eastAsia="Times New Roman" w:hAnsi="Cambria Math" w:cs="Times New Roman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z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4</m:t>
            </m:r>
          </m:sup>
        </m:sSup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--102,7447</m:t>
        </m:r>
        <m:sSup>
          <m:sSupPr>
            <m:ctrlPr>
              <w:rPr>
                <w:rFonts w:ascii="Cambria Math" w:eastAsia="Times New Roman" w:hAnsi="Cambria Math" w:cs="Times New Roman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z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2</m:t>
            </m:r>
          </m:sup>
        </m:sSup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(r-0,</m:t>
        </m:r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8173</m:t>
        </m:r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-0,</m:t>
        </m:r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4362</m:t>
        </m:r>
        <m:d>
          <m:dPr>
            <m:ctrlPr>
              <w:rPr>
                <w:rFonts w:ascii="Cambria Math" w:eastAsia="Times New Roman" w:hAnsi="Cambria Math" w:cs="Times New Roman"/>
                <w:sz w:val="28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e-0,5375</m:t>
            </m:r>
          </m:e>
        </m:d>
        <m:sSup>
          <m:sSupPr>
            <m:ctrlPr>
              <w:rPr>
                <w:rFonts w:ascii="Cambria Math" w:eastAsia="Times New Roman" w:hAnsi="Cambria Math" w:cs="Times New Roman"/>
                <w:sz w:val="28"/>
              </w:rPr>
            </m:ctrlPr>
          </m:sSup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)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2</m:t>
            </m:r>
          </m:sup>
        </m:sSup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=0</m:t>
        </m:r>
      </m:oMath>
      <w:r w:rsidR="00B83C44">
        <w:rPr>
          <w:rFonts w:ascii="Times New Roman" w:eastAsia="Times New Roman" w:hAnsi="Times New Roman" w:cs="Times New Roman"/>
          <w:sz w:val="28"/>
        </w:rPr>
        <w:t xml:space="preserve">                        (15)</w:t>
      </w:r>
    </w:p>
    <w:p w:rsidR="001D5AC7" w:rsidRDefault="00B83C44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noProof/>
          <w:sz w:val="28"/>
        </w:rPr>
        <w:drawing>
          <wp:anchor distT="0" distB="0" distL="114300" distR="114300" simplePos="0" relativeHeight="251673600" behindDoc="0" locked="0" layoutInCell="1" allowOverlap="1" wp14:anchorId="316F8BA3" wp14:editId="1F4CA78F">
            <wp:simplePos x="0" y="0"/>
            <wp:positionH relativeFrom="column">
              <wp:posOffset>2753360</wp:posOffset>
            </wp:positionH>
            <wp:positionV relativeFrom="paragraph">
              <wp:posOffset>1879600</wp:posOffset>
            </wp:positionV>
            <wp:extent cx="2694940" cy="2015490"/>
            <wp:effectExtent l="0" t="0" r="0" b="0"/>
            <wp:wrapTopAndBottom/>
            <wp:docPr id="10" name="Рисунок 10" descr="C:\Users\Кристя\Desktop\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Кристя\Desktop\16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940" cy="201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sz w:val="28"/>
        </w:rPr>
        <w:drawing>
          <wp:anchor distT="0" distB="0" distL="114300" distR="114300" simplePos="0" relativeHeight="251674624" behindDoc="0" locked="0" layoutInCell="1" allowOverlap="1" wp14:anchorId="7AB1FE04" wp14:editId="196ACE0D">
            <wp:simplePos x="0" y="0"/>
            <wp:positionH relativeFrom="column">
              <wp:posOffset>693420</wp:posOffset>
            </wp:positionH>
            <wp:positionV relativeFrom="paragraph">
              <wp:posOffset>856615</wp:posOffset>
            </wp:positionV>
            <wp:extent cx="1433195" cy="4326255"/>
            <wp:effectExtent l="0" t="0" r="0" b="0"/>
            <wp:wrapTopAndBottom/>
            <wp:docPr id="11" name="Рисунок 11" descr="C:\Users\Кристя\Desktop\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истя\Desktop\15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3195" cy="432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54E3">
        <w:rPr>
          <w:rFonts w:ascii="Times New Roman" w:eastAsia="Times New Roman" w:hAnsi="Times New Roman" w:cs="Times New Roman"/>
          <w:sz w:val="28"/>
        </w:rPr>
        <w:t>Поскольку область, внутри которой</w:t>
      </w:r>
      <w:r w:rsidR="001D5AC7" w:rsidRPr="001D5AC7">
        <w:rPr>
          <w:rFonts w:ascii="Times New Roman" w:eastAsia="Times New Roman" w:hAnsi="Times New Roman" w:cs="Times New Roman"/>
          <w:sz w:val="28"/>
        </w:rPr>
        <w:t xml:space="preserve"> </w:t>
      </w:r>
      <m:oMath>
        <m:acc>
          <m:accPr>
            <m:chr m:val="̃"/>
            <m:ctrlPr>
              <w:rPr>
                <w:rFonts w:ascii="Cambria Math" w:eastAsia="Times New Roman" w:hAnsi="Cambria Math" w:cs="Times New Roman"/>
                <w:sz w:val="28"/>
              </w:rPr>
            </m:ctrlPr>
          </m:acc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p</m:t>
            </m:r>
          </m:e>
        </m:acc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≡0</m:t>
        </m:r>
      </m:oMath>
      <w:r w:rsidR="00F654E3">
        <w:rPr>
          <w:rFonts w:ascii="Times New Roman" w:eastAsia="Times New Roman" w:hAnsi="Times New Roman" w:cs="Times New Roman"/>
          <w:sz w:val="28"/>
        </w:rPr>
        <w:t>, напоминает кольцо, то мы предполагаем ее называть кольцеобразным пузырем.</w:t>
      </w:r>
    </w:p>
    <w:p w:rsidR="00B83C44" w:rsidRPr="001D5AC7" w:rsidRDefault="00B83C44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C60E9C" w:rsidRDefault="00C60E9C" w:rsidP="00C13A0D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 случае возникновения пузыря, его надо учитывать при решении уравнения (1). Но поскольку размеры пузыря можно сделать сколь угодно малым и вблизи его центра</w:t>
      </w:r>
      <w:r w:rsidR="001D5AC7" w:rsidRPr="001D5AC7">
        <w:rPr>
          <w:rFonts w:ascii="Times New Roman" w:eastAsia="Times New Roman" w:hAnsi="Times New Roman" w:cs="Times New Roman"/>
          <w:sz w:val="28"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eastAsia="Times New Roman" w:hAnsi="Cambria Math" w:cs="Times New Roman"/>
                <w:sz w:val="28"/>
              </w:rPr>
            </m:ctrlPr>
          </m:dPr>
          <m:e>
            <m:acc>
              <m:accPr>
                <m:chr m:val="̃"/>
                <m:ctrlPr>
                  <w:rPr>
                    <w:rFonts w:ascii="Cambria Math" w:eastAsia="Times New Roman" w:hAnsi="Cambria Math" w:cs="Times New Roman"/>
                    <w:sz w:val="28"/>
                  </w:rPr>
                </m:ctrlPr>
              </m:accPr>
              <m:e>
                <m:sSub>
                  <m:sSubPr>
                    <m:ctrlPr>
                      <w:rPr>
                        <w:rFonts w:ascii="Cambria Math" w:eastAsia="Times New Roman" w:hAnsi="Cambria Math" w:cs="Times New Roman"/>
                        <w:sz w:val="2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</w:rPr>
                      <m:t>p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eastAsia="Times New Roman" w:hAnsi="Cambria Math" w:cs="Times New Roman"/>
                        <w:sz w:val="28"/>
                      </w:rPr>
                      <m:t>k</m:t>
                    </m:r>
                  </m:sub>
                </m:sSub>
              </m:e>
            </m:acc>
          </m:e>
        </m:d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≪1</m:t>
        </m:r>
      </m:oMath>
      <w:r w:rsidR="001D5AC7" w:rsidRPr="001D5AC7"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z w:val="28"/>
        </w:rPr>
        <w:t xml:space="preserve"> то мы с точной нам степенью точности влиянием области пузыря на конфигурацию можем пренебречь.</w:t>
      </w:r>
    </w:p>
    <w:p w:rsidR="00C60E9C" w:rsidRDefault="00C60E9C" w:rsidP="00B83C4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Система ЛПУ в случае образования пузыря (он заштрихован) при </w:t>
      </w:r>
      <m:oMath>
        <m:r>
          <m:rPr>
            <m:sty m:val="p"/>
          </m:rPr>
          <w:rPr>
            <w:rFonts w:ascii="Cambria Math" w:eastAsia="Times New Roman" w:hAnsi="Cambria Math" w:cs="Times New Roman"/>
            <w:sz w:val="28"/>
          </w:rPr>
          <m:t>e=0,348</m:t>
        </m:r>
        <m:d>
          <m:dPr>
            <m:ctrlPr>
              <w:rPr>
                <w:rFonts w:ascii="Cambria Math" w:eastAsia="Times New Roman" w:hAnsi="Cambria Math" w:cs="Times New Roman"/>
                <w:sz w:val="28"/>
              </w:rPr>
            </m:ctrlPr>
          </m:dPr>
          <m:e>
            <m:r>
              <m:rPr>
                <m:sty m:val="p"/>
              </m:rPr>
              <w:rPr>
                <w:rFonts w:ascii="Cambria Math" w:eastAsia="Times New Roman" w:hAnsi="Cambria Math" w:cs="Times New Roman"/>
                <w:sz w:val="28"/>
              </w:rPr>
              <m:t>e=0,03162</m:t>
            </m:r>
          </m:e>
        </m:d>
      </m:oMath>
      <w:r>
        <w:rPr>
          <w:rFonts w:ascii="Times New Roman" w:eastAsia="Times New Roman" w:hAnsi="Times New Roman" w:cs="Times New Roman"/>
          <w:sz w:val="28"/>
        </w:rPr>
        <w:t>дана на рис.16.</w:t>
      </w:r>
    </w:p>
    <w:p w:rsidR="001F1386" w:rsidRDefault="001F1386" w:rsidP="00B83C44">
      <w:pPr>
        <w:spacing w:line="360" w:lineRule="auto"/>
        <w:ind w:firstLine="709"/>
        <w:jc w:val="both"/>
        <w:rPr>
          <w:rFonts w:ascii="Times New Roman" w:eastAsia="Times New Roman" w:hAnsi="Times New Roman" w:cs="Times New Roman"/>
          <w:sz w:val="28"/>
        </w:rPr>
      </w:pPr>
    </w:p>
    <w:p w:rsidR="00DF3E47" w:rsidRDefault="00DF3E47">
      <w:pPr>
        <w:rPr>
          <w:rFonts w:ascii="Times New Roman" w:eastAsia="Times New Roman" w:hAnsi="Times New Roman" w:cs="Times New Roman"/>
          <w:sz w:val="28"/>
        </w:rPr>
      </w:pPr>
    </w:p>
    <w:p w:rsidR="009D6BB1" w:rsidRDefault="0094532D" w:rsidP="0050528B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ЗАКЛЮЧЕНИЕ</w:t>
      </w:r>
    </w:p>
    <w:p w:rsidR="00DF2CBD" w:rsidRDefault="00DF2CBD" w:rsidP="00C13A0D">
      <w:pPr>
        <w:pStyle w:val="a6"/>
        <w:spacing w:line="360" w:lineRule="auto"/>
        <w:ind w:firstLine="7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 xml:space="preserve">Проведенное нами изучении поведения структуры критических точек функции </w:t>
      </w:r>
      <w:r>
        <w:rPr>
          <w:rFonts w:ascii="Cambria Math" w:hAnsi="Cambria Math" w:cs="Cambria Math"/>
          <w:color w:val="000000"/>
          <w:sz w:val="27"/>
          <w:szCs w:val="27"/>
        </w:rPr>
        <w:t>𝜌</w:t>
      </w:r>
      <w:r>
        <w:rPr>
          <w:color w:val="000000"/>
          <w:sz w:val="27"/>
          <w:szCs w:val="27"/>
        </w:rPr>
        <w:t xml:space="preserve">̃ в зависимости от изменения параметра сплюснутости </w:t>
      </w:r>
      <w:r>
        <w:rPr>
          <w:rFonts w:ascii="Cambria Math" w:hAnsi="Cambria Math" w:cs="Cambria Math"/>
          <w:color w:val="000000"/>
          <w:sz w:val="27"/>
          <w:szCs w:val="27"/>
        </w:rPr>
        <w:t>𝑒</w:t>
      </w:r>
      <w:r>
        <w:rPr>
          <w:color w:val="000000"/>
          <w:sz w:val="27"/>
          <w:szCs w:val="27"/>
        </w:rPr>
        <w:t xml:space="preserve"> (быстроты вращения </w:t>
      </w:r>
      <w:r>
        <w:rPr>
          <w:rFonts w:ascii="Cambria Math" w:hAnsi="Cambria Math" w:cs="Cambria Math"/>
          <w:color w:val="000000"/>
          <w:sz w:val="27"/>
          <w:szCs w:val="27"/>
        </w:rPr>
        <w:t>𝜀</w:t>
      </w:r>
      <w:r>
        <w:rPr>
          <w:color w:val="000000"/>
          <w:sz w:val="27"/>
          <w:szCs w:val="27"/>
        </w:rPr>
        <w:t xml:space="preserve">) при фиксированном индексе политропы </w:t>
      </w:r>
      <w:r>
        <w:rPr>
          <w:rFonts w:ascii="Cambria Math" w:hAnsi="Cambria Math" w:cs="Cambria Math"/>
          <w:color w:val="000000"/>
          <w:sz w:val="27"/>
          <w:szCs w:val="27"/>
        </w:rPr>
        <w:t>𝑛</w:t>
      </w:r>
      <w:r>
        <w:rPr>
          <w:color w:val="000000"/>
          <w:sz w:val="27"/>
          <w:szCs w:val="27"/>
        </w:rPr>
        <w:t xml:space="preserve"> показало сложный характер перестройки этой стуктуры.</w:t>
      </w:r>
    </w:p>
    <w:p w:rsidR="00DF2CBD" w:rsidRDefault="00DF2CBD" w:rsidP="00C13A0D">
      <w:pPr>
        <w:pStyle w:val="a6"/>
        <w:spacing w:line="360" w:lineRule="auto"/>
        <w:ind w:firstLine="709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Критические точки рождаются, перемещаются, сливаются. Возникает сложная динамика этих точке, в результате которой образуется состояние пузыря.</w:t>
      </w:r>
    </w:p>
    <w:p w:rsidR="001F1386" w:rsidRDefault="001F1386" w:rsidP="00C13A0D">
      <w:pPr>
        <w:pStyle w:val="a6"/>
        <w:spacing w:line="360" w:lineRule="auto"/>
        <w:ind w:firstLine="709"/>
        <w:rPr>
          <w:color w:val="000000"/>
          <w:sz w:val="27"/>
          <w:szCs w:val="27"/>
        </w:rPr>
      </w:pPr>
    </w:p>
    <w:p w:rsidR="001F1386" w:rsidRDefault="001F1386" w:rsidP="00C13A0D">
      <w:pPr>
        <w:pStyle w:val="a6"/>
        <w:spacing w:line="360" w:lineRule="auto"/>
        <w:ind w:firstLine="709"/>
        <w:rPr>
          <w:color w:val="000000"/>
          <w:sz w:val="27"/>
          <w:szCs w:val="27"/>
        </w:rPr>
      </w:pPr>
    </w:p>
    <w:p w:rsidR="001F1386" w:rsidRDefault="001F1386" w:rsidP="00C13A0D">
      <w:pPr>
        <w:pStyle w:val="a6"/>
        <w:spacing w:line="360" w:lineRule="auto"/>
        <w:ind w:firstLine="709"/>
        <w:rPr>
          <w:color w:val="000000"/>
          <w:sz w:val="27"/>
          <w:szCs w:val="27"/>
        </w:rPr>
      </w:pPr>
    </w:p>
    <w:p w:rsidR="001F1386" w:rsidRDefault="001F1386" w:rsidP="00C13A0D">
      <w:pPr>
        <w:pStyle w:val="a6"/>
        <w:spacing w:line="360" w:lineRule="auto"/>
        <w:ind w:firstLine="709"/>
        <w:rPr>
          <w:color w:val="000000"/>
          <w:sz w:val="27"/>
          <w:szCs w:val="27"/>
        </w:rPr>
      </w:pPr>
    </w:p>
    <w:p w:rsidR="001F1386" w:rsidRDefault="001F1386" w:rsidP="00C13A0D">
      <w:pPr>
        <w:pStyle w:val="a6"/>
        <w:spacing w:line="360" w:lineRule="auto"/>
        <w:ind w:firstLine="709"/>
        <w:rPr>
          <w:color w:val="000000"/>
          <w:sz w:val="27"/>
          <w:szCs w:val="27"/>
        </w:rPr>
      </w:pPr>
    </w:p>
    <w:p w:rsidR="001F1386" w:rsidRDefault="001F1386" w:rsidP="00C13A0D">
      <w:pPr>
        <w:pStyle w:val="a6"/>
        <w:spacing w:line="360" w:lineRule="auto"/>
        <w:ind w:firstLine="709"/>
        <w:rPr>
          <w:color w:val="000000"/>
          <w:sz w:val="27"/>
          <w:szCs w:val="27"/>
        </w:rPr>
      </w:pPr>
    </w:p>
    <w:p w:rsidR="001F1386" w:rsidRDefault="001F1386" w:rsidP="00C13A0D">
      <w:pPr>
        <w:pStyle w:val="a6"/>
        <w:spacing w:line="360" w:lineRule="auto"/>
        <w:ind w:firstLine="709"/>
        <w:rPr>
          <w:color w:val="000000"/>
          <w:sz w:val="27"/>
          <w:szCs w:val="27"/>
        </w:rPr>
      </w:pPr>
    </w:p>
    <w:p w:rsidR="001F1386" w:rsidRDefault="001F1386" w:rsidP="00C13A0D">
      <w:pPr>
        <w:pStyle w:val="a6"/>
        <w:spacing w:line="360" w:lineRule="auto"/>
        <w:ind w:firstLine="709"/>
        <w:rPr>
          <w:color w:val="000000"/>
          <w:sz w:val="27"/>
          <w:szCs w:val="27"/>
        </w:rPr>
      </w:pPr>
    </w:p>
    <w:p w:rsidR="001F1386" w:rsidRDefault="001F1386" w:rsidP="00C13A0D">
      <w:pPr>
        <w:pStyle w:val="a6"/>
        <w:spacing w:line="360" w:lineRule="auto"/>
        <w:ind w:firstLine="709"/>
        <w:rPr>
          <w:color w:val="000000"/>
          <w:sz w:val="27"/>
          <w:szCs w:val="27"/>
        </w:rPr>
      </w:pPr>
    </w:p>
    <w:p w:rsidR="001F1386" w:rsidRDefault="001F1386" w:rsidP="00C13A0D">
      <w:pPr>
        <w:pStyle w:val="a6"/>
        <w:spacing w:line="360" w:lineRule="auto"/>
        <w:ind w:firstLine="709"/>
        <w:rPr>
          <w:color w:val="000000"/>
          <w:sz w:val="27"/>
          <w:szCs w:val="27"/>
        </w:rPr>
      </w:pPr>
    </w:p>
    <w:p w:rsidR="001F1386" w:rsidRDefault="001F1386" w:rsidP="002773E2">
      <w:pPr>
        <w:pStyle w:val="a6"/>
        <w:spacing w:line="360" w:lineRule="auto"/>
        <w:ind w:firstLine="709"/>
        <w:rPr>
          <w:color w:val="000000"/>
          <w:sz w:val="27"/>
          <w:szCs w:val="27"/>
        </w:rPr>
      </w:pPr>
    </w:p>
    <w:p w:rsidR="002773E2" w:rsidRDefault="002773E2" w:rsidP="002773E2">
      <w:pPr>
        <w:pStyle w:val="a6"/>
        <w:spacing w:line="360" w:lineRule="auto"/>
        <w:ind w:firstLine="709"/>
        <w:rPr>
          <w:color w:val="000000"/>
          <w:sz w:val="27"/>
          <w:szCs w:val="27"/>
        </w:rPr>
      </w:pPr>
    </w:p>
    <w:p w:rsidR="001F1386" w:rsidRDefault="001F1386" w:rsidP="002773E2">
      <w:pPr>
        <w:pStyle w:val="a6"/>
        <w:spacing w:line="360" w:lineRule="auto"/>
        <w:rPr>
          <w:color w:val="000000"/>
          <w:sz w:val="27"/>
          <w:szCs w:val="27"/>
        </w:rPr>
      </w:pPr>
    </w:p>
    <w:p w:rsidR="009D6BB1" w:rsidRDefault="0050528B" w:rsidP="0050528B">
      <w:pPr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>СПИСОК ЛИТЕРАТУРЫ</w:t>
      </w:r>
    </w:p>
    <w:p w:rsidR="00DF3E47" w:rsidRPr="0050528B" w:rsidRDefault="00DF3E47" w:rsidP="0050528B">
      <w:pPr>
        <w:pStyle w:val="ab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</w:rPr>
      </w:pPr>
      <w:r w:rsidRPr="0050528B">
        <w:rPr>
          <w:rFonts w:ascii="Times New Roman" w:eastAsia="Times New Roman" w:hAnsi="Times New Roman" w:cs="Times New Roman"/>
          <w:sz w:val="28"/>
        </w:rPr>
        <w:t xml:space="preserve">Михеев С.А., Цветков В.П. </w:t>
      </w:r>
      <w:r w:rsidR="0050528B">
        <w:rPr>
          <w:rFonts w:ascii="Times New Roman" w:eastAsia="Times New Roman" w:hAnsi="Times New Roman" w:cs="Times New Roman"/>
          <w:sz w:val="28"/>
        </w:rPr>
        <w:t>«</w:t>
      </w:r>
      <w:r w:rsidRPr="0050528B">
        <w:rPr>
          <w:rFonts w:ascii="Times New Roman" w:eastAsia="Times New Roman" w:hAnsi="Times New Roman" w:cs="Times New Roman"/>
          <w:sz w:val="28"/>
        </w:rPr>
        <w:t>Точки бифуркации вращающихся намагниченных ньютоновских политроп с показателем, близким к единице</w:t>
      </w:r>
      <w:r w:rsidR="0050528B">
        <w:rPr>
          <w:rFonts w:ascii="Times New Roman" w:eastAsia="Times New Roman" w:hAnsi="Times New Roman" w:cs="Times New Roman"/>
          <w:sz w:val="28"/>
        </w:rPr>
        <w:t>.»</w:t>
      </w:r>
    </w:p>
    <w:p w:rsidR="00DF3E47" w:rsidRPr="0050528B" w:rsidRDefault="00DF3E47" w:rsidP="0050528B">
      <w:pPr>
        <w:pStyle w:val="ab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</w:rPr>
      </w:pPr>
      <w:r w:rsidRPr="0050528B">
        <w:rPr>
          <w:rFonts w:ascii="Times New Roman" w:eastAsia="Times New Roman" w:hAnsi="Times New Roman" w:cs="Times New Roman"/>
          <w:sz w:val="28"/>
        </w:rPr>
        <w:t xml:space="preserve">Сисакян А.Н. </w:t>
      </w:r>
      <w:r w:rsidR="0050528B">
        <w:rPr>
          <w:rFonts w:ascii="Times New Roman" w:eastAsia="Times New Roman" w:hAnsi="Times New Roman" w:cs="Times New Roman"/>
          <w:sz w:val="28"/>
        </w:rPr>
        <w:t>«</w:t>
      </w:r>
      <w:r w:rsidRPr="0050528B">
        <w:rPr>
          <w:rFonts w:ascii="Times New Roman" w:eastAsia="Times New Roman" w:hAnsi="Times New Roman" w:cs="Times New Roman"/>
          <w:sz w:val="28"/>
        </w:rPr>
        <w:t>Методы квантовой теории и физика больших множественностей</w:t>
      </w:r>
      <w:r w:rsidR="0050528B">
        <w:rPr>
          <w:rFonts w:ascii="Times New Roman" w:eastAsia="Times New Roman" w:hAnsi="Times New Roman" w:cs="Times New Roman"/>
          <w:sz w:val="28"/>
        </w:rPr>
        <w:t>.»</w:t>
      </w:r>
    </w:p>
    <w:p w:rsidR="00DF3E47" w:rsidRPr="0050528B" w:rsidRDefault="00DF3E47" w:rsidP="0050528B">
      <w:pPr>
        <w:pStyle w:val="ab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</w:rPr>
      </w:pPr>
      <w:r w:rsidRPr="0050528B">
        <w:rPr>
          <w:rFonts w:ascii="Times New Roman" w:eastAsia="Times New Roman" w:hAnsi="Times New Roman" w:cs="Times New Roman"/>
          <w:sz w:val="28"/>
        </w:rPr>
        <w:t xml:space="preserve">Михеев С.А., Цветков В.П. </w:t>
      </w:r>
      <w:r w:rsidR="0050528B">
        <w:rPr>
          <w:rFonts w:ascii="Times New Roman" w:eastAsia="Times New Roman" w:hAnsi="Times New Roman" w:cs="Times New Roman"/>
          <w:sz w:val="28"/>
        </w:rPr>
        <w:t>«</w:t>
      </w:r>
      <w:r w:rsidRPr="0050528B">
        <w:rPr>
          <w:rFonts w:ascii="Times New Roman" w:eastAsia="Times New Roman" w:hAnsi="Times New Roman" w:cs="Times New Roman"/>
          <w:sz w:val="28"/>
        </w:rPr>
        <w:t>Математическая модель равновесных вращающихся ньютоновских конфигураций выраженного ферми-газа</w:t>
      </w:r>
      <w:r w:rsidR="0050528B">
        <w:rPr>
          <w:rFonts w:ascii="Times New Roman" w:eastAsia="Times New Roman" w:hAnsi="Times New Roman" w:cs="Times New Roman"/>
          <w:sz w:val="28"/>
        </w:rPr>
        <w:t>.»</w:t>
      </w:r>
    </w:p>
    <w:p w:rsidR="00DF3E47" w:rsidRPr="0050528B" w:rsidRDefault="00E63A6D" w:rsidP="0050528B">
      <w:pPr>
        <w:pStyle w:val="ab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</w:rPr>
      </w:pPr>
      <w:r w:rsidRPr="0050528B">
        <w:rPr>
          <w:rFonts w:ascii="Times New Roman" w:eastAsia="Times New Roman" w:hAnsi="Times New Roman" w:cs="Times New Roman"/>
          <w:sz w:val="28"/>
        </w:rPr>
        <w:t xml:space="preserve">Коллатц Л., Крабс В. </w:t>
      </w:r>
      <w:r w:rsidR="0050528B">
        <w:rPr>
          <w:rFonts w:ascii="Times New Roman" w:eastAsia="Times New Roman" w:hAnsi="Times New Roman" w:cs="Times New Roman"/>
          <w:sz w:val="28"/>
        </w:rPr>
        <w:t>«</w:t>
      </w:r>
      <w:r w:rsidRPr="0050528B">
        <w:rPr>
          <w:rFonts w:ascii="Times New Roman" w:eastAsia="Times New Roman" w:hAnsi="Times New Roman" w:cs="Times New Roman"/>
          <w:sz w:val="28"/>
        </w:rPr>
        <w:t>Теория приближений. Чебышевские приближения и их приложения.</w:t>
      </w:r>
      <w:r w:rsidR="0050528B">
        <w:rPr>
          <w:rFonts w:ascii="Times New Roman" w:eastAsia="Times New Roman" w:hAnsi="Times New Roman" w:cs="Times New Roman"/>
          <w:sz w:val="28"/>
        </w:rPr>
        <w:t>»</w:t>
      </w:r>
    </w:p>
    <w:p w:rsidR="00E63A6D" w:rsidRPr="0050528B" w:rsidRDefault="00E63A6D" w:rsidP="0050528B">
      <w:pPr>
        <w:pStyle w:val="ab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</w:rPr>
      </w:pPr>
      <w:r w:rsidRPr="0050528B">
        <w:rPr>
          <w:rFonts w:ascii="Times New Roman" w:eastAsia="Times New Roman" w:hAnsi="Times New Roman" w:cs="Times New Roman"/>
          <w:sz w:val="28"/>
        </w:rPr>
        <w:t xml:space="preserve">Беспалько Е.В и др. </w:t>
      </w:r>
      <w:r w:rsidR="0050528B">
        <w:rPr>
          <w:rFonts w:ascii="Times New Roman" w:eastAsia="Times New Roman" w:hAnsi="Times New Roman" w:cs="Times New Roman"/>
          <w:sz w:val="28"/>
        </w:rPr>
        <w:t>«</w:t>
      </w:r>
      <w:r w:rsidRPr="0050528B">
        <w:rPr>
          <w:rFonts w:ascii="Times New Roman" w:eastAsia="Times New Roman" w:hAnsi="Times New Roman" w:cs="Times New Roman"/>
          <w:sz w:val="28"/>
        </w:rPr>
        <w:t>Гравитирующая быстровращающаяся сверхплотная конфигурация с реалистическими уравнениями состояния.</w:t>
      </w:r>
      <w:r w:rsidR="0050528B">
        <w:rPr>
          <w:rFonts w:ascii="Times New Roman" w:eastAsia="Times New Roman" w:hAnsi="Times New Roman" w:cs="Times New Roman"/>
          <w:sz w:val="28"/>
        </w:rPr>
        <w:t>»</w:t>
      </w:r>
    </w:p>
    <w:p w:rsidR="00E63A6D" w:rsidRPr="0050528B" w:rsidRDefault="00E63A6D" w:rsidP="0050528B">
      <w:pPr>
        <w:pStyle w:val="ab"/>
        <w:numPr>
          <w:ilvl w:val="0"/>
          <w:numId w:val="2"/>
        </w:numPr>
        <w:rPr>
          <w:rFonts w:ascii="Times New Roman" w:eastAsia="Times New Roman" w:hAnsi="Times New Roman" w:cs="Times New Roman"/>
          <w:sz w:val="28"/>
        </w:rPr>
      </w:pPr>
      <w:r w:rsidRPr="0050528B">
        <w:rPr>
          <w:rFonts w:ascii="Times New Roman" w:eastAsia="Times New Roman" w:hAnsi="Times New Roman" w:cs="Times New Roman"/>
          <w:sz w:val="28"/>
        </w:rPr>
        <w:t xml:space="preserve">Арнольд В.,И. </w:t>
      </w:r>
      <w:r w:rsidR="0050528B">
        <w:rPr>
          <w:rFonts w:ascii="Times New Roman" w:eastAsia="Times New Roman" w:hAnsi="Times New Roman" w:cs="Times New Roman"/>
          <w:sz w:val="28"/>
        </w:rPr>
        <w:t>«</w:t>
      </w:r>
      <w:r w:rsidRPr="0050528B">
        <w:rPr>
          <w:rFonts w:ascii="Times New Roman" w:eastAsia="Times New Roman" w:hAnsi="Times New Roman" w:cs="Times New Roman"/>
          <w:sz w:val="28"/>
        </w:rPr>
        <w:t>Теория катастроф</w:t>
      </w:r>
      <w:r w:rsidR="0050528B">
        <w:rPr>
          <w:rFonts w:ascii="Times New Roman" w:eastAsia="Times New Roman" w:hAnsi="Times New Roman" w:cs="Times New Roman"/>
          <w:sz w:val="28"/>
        </w:rPr>
        <w:t>.»</w:t>
      </w:r>
    </w:p>
    <w:p w:rsidR="00E63A6D" w:rsidRPr="00631657" w:rsidRDefault="00E63A6D" w:rsidP="0050528B">
      <w:pPr>
        <w:pStyle w:val="ab"/>
        <w:numPr>
          <w:ilvl w:val="0"/>
          <w:numId w:val="2"/>
        </w:numPr>
        <w:rPr>
          <w:rFonts w:ascii="Calibri" w:eastAsia="Calibri" w:hAnsi="Calibri" w:cs="Calibri"/>
        </w:rPr>
      </w:pPr>
      <w:r w:rsidRPr="0050528B">
        <w:rPr>
          <w:rFonts w:ascii="Times New Roman" w:eastAsia="Times New Roman" w:hAnsi="Times New Roman" w:cs="Times New Roman"/>
          <w:sz w:val="28"/>
        </w:rPr>
        <w:t xml:space="preserve">Гилмор Р. </w:t>
      </w:r>
      <w:r w:rsidR="0050528B">
        <w:rPr>
          <w:rFonts w:ascii="Times New Roman" w:eastAsia="Times New Roman" w:hAnsi="Times New Roman" w:cs="Times New Roman"/>
          <w:sz w:val="28"/>
        </w:rPr>
        <w:t>«</w:t>
      </w:r>
      <w:r w:rsidRPr="0050528B">
        <w:rPr>
          <w:rFonts w:ascii="Times New Roman" w:eastAsia="Times New Roman" w:hAnsi="Times New Roman" w:cs="Times New Roman"/>
          <w:sz w:val="28"/>
        </w:rPr>
        <w:t>Прикладная теория катастроф</w:t>
      </w:r>
      <w:r w:rsidR="0050528B">
        <w:rPr>
          <w:rFonts w:ascii="Times New Roman" w:eastAsia="Times New Roman" w:hAnsi="Times New Roman" w:cs="Times New Roman"/>
          <w:sz w:val="28"/>
        </w:rPr>
        <w:t>.»</w:t>
      </w:r>
    </w:p>
    <w:p w:rsidR="00631657" w:rsidRDefault="00631657" w:rsidP="00631657">
      <w:pPr>
        <w:rPr>
          <w:rFonts w:ascii="Calibri" w:eastAsia="Calibri" w:hAnsi="Calibri" w:cs="Calibri"/>
        </w:rPr>
      </w:pPr>
    </w:p>
    <w:p w:rsidR="00631657" w:rsidRDefault="00631657" w:rsidP="00631657">
      <w:pPr>
        <w:rPr>
          <w:rFonts w:ascii="Calibri" w:eastAsia="Calibri" w:hAnsi="Calibri" w:cs="Calibri"/>
        </w:rPr>
      </w:pPr>
    </w:p>
    <w:p w:rsidR="00631657" w:rsidRDefault="00631657" w:rsidP="00631657">
      <w:pPr>
        <w:rPr>
          <w:rFonts w:ascii="Calibri" w:eastAsia="Calibri" w:hAnsi="Calibri" w:cs="Calibri"/>
        </w:rPr>
      </w:pPr>
    </w:p>
    <w:p w:rsidR="00631657" w:rsidRDefault="00631657" w:rsidP="00631657">
      <w:pPr>
        <w:rPr>
          <w:rFonts w:ascii="Calibri" w:eastAsia="Calibri" w:hAnsi="Calibri" w:cs="Calibri"/>
        </w:rPr>
      </w:pPr>
    </w:p>
    <w:p w:rsidR="00631657" w:rsidRDefault="00631657" w:rsidP="00631657">
      <w:pPr>
        <w:rPr>
          <w:rFonts w:ascii="Calibri" w:eastAsia="Calibri" w:hAnsi="Calibri" w:cs="Calibri"/>
        </w:rPr>
      </w:pPr>
    </w:p>
    <w:p w:rsidR="00631657" w:rsidRDefault="00631657" w:rsidP="00631657">
      <w:pPr>
        <w:rPr>
          <w:rFonts w:ascii="Calibri" w:eastAsia="Calibri" w:hAnsi="Calibri" w:cs="Calibri"/>
        </w:rPr>
      </w:pPr>
    </w:p>
    <w:p w:rsidR="00631657" w:rsidRDefault="00631657" w:rsidP="00631657">
      <w:pPr>
        <w:rPr>
          <w:rFonts w:ascii="Calibri" w:eastAsia="Calibri" w:hAnsi="Calibri" w:cs="Calibri"/>
        </w:rPr>
      </w:pPr>
    </w:p>
    <w:p w:rsidR="00631657" w:rsidRDefault="00631657" w:rsidP="00631657">
      <w:pPr>
        <w:rPr>
          <w:rFonts w:ascii="Calibri" w:eastAsia="Calibri" w:hAnsi="Calibri" w:cs="Calibri"/>
        </w:rPr>
      </w:pPr>
    </w:p>
    <w:p w:rsidR="00631657" w:rsidRDefault="00631657" w:rsidP="00631657">
      <w:pPr>
        <w:rPr>
          <w:rFonts w:ascii="Calibri" w:eastAsia="Calibri" w:hAnsi="Calibri" w:cs="Calibri"/>
        </w:rPr>
      </w:pPr>
    </w:p>
    <w:p w:rsidR="00631657" w:rsidRDefault="00631657" w:rsidP="00631657">
      <w:pPr>
        <w:rPr>
          <w:rFonts w:ascii="Calibri" w:eastAsia="Calibri" w:hAnsi="Calibri" w:cs="Calibri"/>
        </w:rPr>
      </w:pPr>
    </w:p>
    <w:p w:rsidR="00631657" w:rsidRDefault="00631657" w:rsidP="00631657">
      <w:pPr>
        <w:rPr>
          <w:rFonts w:ascii="Calibri" w:eastAsia="Calibri" w:hAnsi="Calibri" w:cs="Calibri"/>
        </w:rPr>
      </w:pPr>
    </w:p>
    <w:p w:rsidR="00631657" w:rsidRDefault="00631657" w:rsidP="00631657">
      <w:pPr>
        <w:rPr>
          <w:rFonts w:ascii="Calibri" w:eastAsia="Calibri" w:hAnsi="Calibri" w:cs="Calibri"/>
        </w:rPr>
      </w:pPr>
    </w:p>
    <w:p w:rsidR="00631657" w:rsidRDefault="00631657" w:rsidP="00631657">
      <w:pPr>
        <w:rPr>
          <w:rFonts w:ascii="Calibri" w:eastAsia="Calibri" w:hAnsi="Calibri" w:cs="Calibri"/>
        </w:rPr>
      </w:pPr>
    </w:p>
    <w:p w:rsidR="00631657" w:rsidRDefault="00631657" w:rsidP="00631657">
      <w:pPr>
        <w:rPr>
          <w:rFonts w:ascii="Calibri" w:eastAsia="Calibri" w:hAnsi="Calibri" w:cs="Calibri"/>
        </w:rPr>
      </w:pPr>
    </w:p>
    <w:p w:rsidR="00631657" w:rsidRDefault="00631657" w:rsidP="00631657">
      <w:pPr>
        <w:rPr>
          <w:rFonts w:ascii="Calibri" w:eastAsia="Calibri" w:hAnsi="Calibri" w:cs="Calibri"/>
        </w:rPr>
      </w:pPr>
    </w:p>
    <w:p w:rsidR="00631657" w:rsidRDefault="00631657" w:rsidP="00631657">
      <w:pPr>
        <w:rPr>
          <w:rFonts w:ascii="Calibri" w:eastAsia="Calibri" w:hAnsi="Calibri" w:cs="Calibri"/>
        </w:rPr>
      </w:pPr>
    </w:p>
    <w:p w:rsidR="00631657" w:rsidRDefault="00631657" w:rsidP="00631657">
      <w:pPr>
        <w:rPr>
          <w:rFonts w:ascii="Calibri" w:eastAsia="Calibri" w:hAnsi="Calibri" w:cs="Calibri"/>
        </w:rPr>
      </w:pPr>
    </w:p>
    <w:p w:rsidR="00631657" w:rsidRDefault="00631657" w:rsidP="00631657">
      <w:pPr>
        <w:pStyle w:val="a6"/>
        <w:spacing w:line="360" w:lineRule="auto"/>
        <w:jc w:val="center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lastRenderedPageBreak/>
        <w:t>ПРИЛОЖЕНИЕ 1</w:t>
      </w:r>
    </w:p>
    <w:p w:rsidR="00631657" w:rsidRPr="00B31626" w:rsidRDefault="00631657" w:rsidP="00631657">
      <w:pPr>
        <w:pStyle w:val="a6"/>
        <w:spacing w:line="360" w:lineRule="auto"/>
        <w:jc w:val="center"/>
        <w:rPr>
          <w:color w:val="000000"/>
          <w:sz w:val="28"/>
          <w:szCs w:val="27"/>
        </w:rPr>
      </w:pPr>
    </w:p>
    <w:p w:rsidR="00631657" w:rsidRDefault="00244837" w:rsidP="00631657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noProof/>
        </w:rPr>
        <w:drawing>
          <wp:inline distT="0" distB="0" distL="0" distR="0">
            <wp:extent cx="5943600" cy="4391025"/>
            <wp:effectExtent l="0" t="0" r="0" b="0"/>
            <wp:docPr id="9" name="Рисунок 9" descr="C:\Users\Mad\Desktop\fnTCDvoyrX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Mad\Desktop\fnTCDvoyrX0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391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657" w:rsidRDefault="00631657" w:rsidP="00631657">
      <w:pPr>
        <w:rPr>
          <w:rFonts w:ascii="Calibri" w:eastAsia="Calibri" w:hAnsi="Calibri" w:cs="Calibri"/>
        </w:rPr>
      </w:pPr>
    </w:p>
    <w:p w:rsidR="00631657" w:rsidRDefault="00631657" w:rsidP="00631657">
      <w:pPr>
        <w:rPr>
          <w:rFonts w:ascii="Calibri" w:eastAsia="Calibri" w:hAnsi="Calibri" w:cs="Calibri"/>
        </w:rPr>
      </w:pPr>
    </w:p>
    <w:p w:rsidR="00631657" w:rsidRDefault="00631657" w:rsidP="00631657">
      <w:pPr>
        <w:rPr>
          <w:rFonts w:ascii="Calibri" w:eastAsia="Calibri" w:hAnsi="Calibri" w:cs="Calibri"/>
        </w:rPr>
      </w:pPr>
    </w:p>
    <w:p w:rsidR="00631657" w:rsidRDefault="00631657" w:rsidP="00631657">
      <w:pPr>
        <w:rPr>
          <w:rFonts w:ascii="Calibri" w:eastAsia="Calibri" w:hAnsi="Calibri" w:cs="Calibri"/>
        </w:rPr>
      </w:pPr>
    </w:p>
    <w:p w:rsidR="00631657" w:rsidRDefault="00631657" w:rsidP="00631657">
      <w:pPr>
        <w:rPr>
          <w:rFonts w:ascii="Calibri" w:eastAsia="Calibri" w:hAnsi="Calibri" w:cs="Calibri"/>
        </w:rPr>
      </w:pPr>
    </w:p>
    <w:p w:rsidR="00631657" w:rsidRDefault="00631657" w:rsidP="00631657">
      <w:pPr>
        <w:rPr>
          <w:rFonts w:ascii="Calibri" w:eastAsia="Calibri" w:hAnsi="Calibri" w:cs="Calibri"/>
        </w:rPr>
      </w:pPr>
    </w:p>
    <w:p w:rsidR="00631657" w:rsidRDefault="00631657" w:rsidP="00631657">
      <w:pPr>
        <w:rPr>
          <w:rFonts w:ascii="Calibri" w:eastAsia="Calibri" w:hAnsi="Calibri" w:cs="Calibri"/>
        </w:rPr>
      </w:pPr>
    </w:p>
    <w:p w:rsidR="00631657" w:rsidRDefault="00631657" w:rsidP="00631657">
      <w:pPr>
        <w:rPr>
          <w:rFonts w:ascii="Calibri" w:eastAsia="Calibri" w:hAnsi="Calibri" w:cs="Calibri"/>
        </w:rPr>
      </w:pPr>
    </w:p>
    <w:p w:rsidR="00631657" w:rsidRDefault="00631657" w:rsidP="00631657">
      <w:pPr>
        <w:rPr>
          <w:rFonts w:ascii="Calibri" w:eastAsia="Calibri" w:hAnsi="Calibri" w:cs="Calibri"/>
        </w:rPr>
      </w:pPr>
    </w:p>
    <w:p w:rsidR="00631657" w:rsidRDefault="00631657" w:rsidP="00631657">
      <w:pPr>
        <w:rPr>
          <w:rFonts w:ascii="Calibri" w:eastAsia="Calibri" w:hAnsi="Calibri" w:cs="Calibri"/>
        </w:rPr>
      </w:pPr>
    </w:p>
    <w:p w:rsidR="00631657" w:rsidRDefault="00631657" w:rsidP="00631657">
      <w:pPr>
        <w:rPr>
          <w:rFonts w:ascii="Calibri" w:eastAsia="Calibri" w:hAnsi="Calibri" w:cs="Calibri"/>
        </w:rPr>
      </w:pPr>
    </w:p>
    <w:p w:rsidR="00631657" w:rsidRDefault="00631657" w:rsidP="00631657">
      <w:pPr>
        <w:rPr>
          <w:rFonts w:ascii="Calibri" w:eastAsia="Calibri" w:hAnsi="Calibri" w:cs="Calibri"/>
        </w:rPr>
      </w:pPr>
    </w:p>
    <w:p w:rsidR="00631657" w:rsidRDefault="00631657" w:rsidP="00631657">
      <w:pPr>
        <w:pStyle w:val="a6"/>
        <w:spacing w:line="360" w:lineRule="auto"/>
        <w:jc w:val="center"/>
        <w:rPr>
          <w:color w:val="000000"/>
          <w:sz w:val="28"/>
          <w:szCs w:val="27"/>
        </w:rPr>
      </w:pPr>
      <w:r>
        <w:rPr>
          <w:color w:val="000000"/>
          <w:sz w:val="28"/>
          <w:szCs w:val="27"/>
        </w:rPr>
        <w:t>ПРИЛОЖЕНИЕ 2</w:t>
      </w:r>
      <w:r w:rsidR="00244837">
        <w:rPr>
          <w:color w:val="000000"/>
          <w:sz w:val="28"/>
          <w:szCs w:val="27"/>
          <w:lang w:val="en-US"/>
        </w:rPr>
        <w:t xml:space="preserve">. </w:t>
      </w:r>
      <w:r w:rsidR="00244837">
        <w:rPr>
          <w:color w:val="000000"/>
          <w:sz w:val="28"/>
          <w:szCs w:val="27"/>
        </w:rPr>
        <w:t>ЛИСТИНГ ПРОГРАММЫ</w:t>
      </w:r>
    </w:p>
    <w:p w:rsidR="00244837" w:rsidRPr="00244837" w:rsidRDefault="00244837" w:rsidP="00631657">
      <w:pPr>
        <w:pStyle w:val="a6"/>
        <w:spacing w:line="360" w:lineRule="auto"/>
        <w:jc w:val="center"/>
        <w:rPr>
          <w:color w:val="000000"/>
          <w:sz w:val="28"/>
          <w:szCs w:val="27"/>
        </w:rPr>
      </w:pPr>
      <w:r>
        <w:rPr>
          <w:noProof/>
          <w:color w:val="000000"/>
          <w:sz w:val="28"/>
          <w:szCs w:val="27"/>
        </w:rPr>
        <w:drawing>
          <wp:inline distT="0" distB="0" distL="0" distR="0">
            <wp:extent cx="5943600" cy="3276600"/>
            <wp:effectExtent l="0" t="0" r="0" b="0"/>
            <wp:docPr id="19" name="Рисунок 19" descr="C:\Users\Mad\Desktop\НЫыыыастяя\Screenshot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Mad\Desktop\НЫыыыастяя\Screenshot_1.pn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276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7"/>
        </w:rPr>
        <w:drawing>
          <wp:inline distT="0" distB="0" distL="0" distR="0">
            <wp:extent cx="5943600" cy="1714500"/>
            <wp:effectExtent l="0" t="0" r="0" b="0"/>
            <wp:docPr id="21" name="Рисунок 21" descr="C:\Users\Mad\Desktop\НЫыыыастяя\Screenshot_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Mad\Desktop\НЫыыыастяя\Screenshot_2.pn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7"/>
        </w:rPr>
        <w:drawing>
          <wp:inline distT="0" distB="0" distL="0" distR="0">
            <wp:extent cx="5943600" cy="1457325"/>
            <wp:effectExtent l="0" t="0" r="0" b="0"/>
            <wp:docPr id="27" name="Рисунок 27" descr="C:\Users\Mad\Desktop\НЫыыыастяя\Screenshot_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Mad\Desktop\НЫыыыастяя\Screenshot_3.pn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7"/>
        </w:rPr>
        <w:lastRenderedPageBreak/>
        <w:drawing>
          <wp:inline distT="0" distB="0" distL="0" distR="0">
            <wp:extent cx="5934075" cy="2209800"/>
            <wp:effectExtent l="0" t="0" r="0" b="0"/>
            <wp:docPr id="28" name="Рисунок 28" descr="C:\Users\Mad\Desktop\НЫыыыастяя\Screenshot_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d\Desktop\НЫыыыастяя\Screenshot_4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7"/>
        </w:rPr>
        <w:drawing>
          <wp:inline distT="0" distB="0" distL="0" distR="0">
            <wp:extent cx="5934075" cy="1066800"/>
            <wp:effectExtent l="0" t="0" r="0" b="0"/>
            <wp:docPr id="31" name="Рисунок 31" descr="C:\Users\Mad\Desktop\НЫыыыастяя\Screenshot_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Mad\Desktop\НЫыыыастяя\Screenshot_5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7"/>
        </w:rPr>
        <w:drawing>
          <wp:inline distT="0" distB="0" distL="0" distR="0">
            <wp:extent cx="5943600" cy="371475"/>
            <wp:effectExtent l="0" t="0" r="0" b="0"/>
            <wp:docPr id="32" name="Рисунок 32" descr="C:\Users\Mad\Desktop\НЫыыыастяя\Screenshot_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Mad\Desktop\НЫыыыастяя\Screenshot_6.pn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7"/>
        </w:rPr>
        <w:drawing>
          <wp:inline distT="0" distB="0" distL="0" distR="0">
            <wp:extent cx="5943600" cy="552450"/>
            <wp:effectExtent l="0" t="0" r="0" b="0"/>
            <wp:docPr id="33" name="Рисунок 33" descr="C:\Users\Mad\Desktop\НЫыыыастяя\Screenshot_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Mad\Desktop\НЫыыыастяя\Screenshot_7.pn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00000"/>
          <w:sz w:val="28"/>
          <w:szCs w:val="27"/>
        </w:rPr>
        <w:drawing>
          <wp:inline distT="0" distB="0" distL="0" distR="0">
            <wp:extent cx="5934075" cy="238125"/>
            <wp:effectExtent l="0" t="0" r="0" b="0"/>
            <wp:docPr id="34" name="Рисунок 34" descr="C:\Users\Mad\Desktop\НЫыыыастяя\Screenshot_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Mad\Desktop\НЫыыыастяя\Screenshot_8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238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1657" w:rsidRPr="00B31626" w:rsidRDefault="00631657" w:rsidP="00631657">
      <w:pPr>
        <w:pStyle w:val="a6"/>
        <w:spacing w:line="360" w:lineRule="auto"/>
        <w:jc w:val="center"/>
        <w:rPr>
          <w:color w:val="000000"/>
          <w:sz w:val="28"/>
          <w:szCs w:val="27"/>
        </w:rPr>
      </w:pPr>
    </w:p>
    <w:p w:rsidR="00631657" w:rsidRDefault="00631657" w:rsidP="00631657">
      <w:pPr>
        <w:rPr>
          <w:rFonts w:ascii="Calibri" w:eastAsia="Calibri" w:hAnsi="Calibri" w:cs="Calibri"/>
        </w:rPr>
      </w:pPr>
    </w:p>
    <w:p w:rsidR="00631657" w:rsidRPr="00631657" w:rsidRDefault="00631657" w:rsidP="00631657">
      <w:pPr>
        <w:rPr>
          <w:rFonts w:ascii="Calibri" w:eastAsia="Calibri" w:hAnsi="Calibri" w:cs="Calibri"/>
        </w:rPr>
      </w:pPr>
    </w:p>
    <w:sectPr w:rsidR="00631657" w:rsidRPr="00631657" w:rsidSect="002773E2">
      <w:footerReference w:type="default" r:id="rId29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2779" w:rsidRDefault="00472779" w:rsidP="008F54F3">
      <w:pPr>
        <w:spacing w:after="0" w:line="240" w:lineRule="auto"/>
      </w:pPr>
      <w:r>
        <w:separator/>
      </w:r>
    </w:p>
  </w:endnote>
  <w:endnote w:type="continuationSeparator" w:id="0">
    <w:p w:rsidR="00472779" w:rsidRDefault="00472779" w:rsidP="008F54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75598606"/>
      <w:docPartObj>
        <w:docPartGallery w:val="Page Numbers (Bottom of Page)"/>
        <w:docPartUnique/>
      </w:docPartObj>
    </w:sdtPr>
    <w:sdtEndPr>
      <w:rPr>
        <w:color w:val="FFFFFF" w:themeColor="background1"/>
      </w:rPr>
    </w:sdtEndPr>
    <w:sdtContent>
      <w:p w:rsidR="00472779" w:rsidRPr="002773E2" w:rsidRDefault="00472779">
        <w:pPr>
          <w:pStyle w:val="a9"/>
          <w:jc w:val="center"/>
          <w:rPr>
            <w:color w:val="FFFFFF" w:themeColor="background1"/>
          </w:rPr>
        </w:pPr>
        <w:r w:rsidRPr="002773E2">
          <w:rPr>
            <w:color w:val="FFFFFF" w:themeColor="background1"/>
          </w:rPr>
          <w:fldChar w:fldCharType="begin"/>
        </w:r>
        <w:r w:rsidRPr="002773E2">
          <w:rPr>
            <w:color w:val="FFFFFF" w:themeColor="background1"/>
          </w:rPr>
          <w:instrText>PAGE   \* MERGEFORMAT</w:instrText>
        </w:r>
        <w:r w:rsidRPr="002773E2">
          <w:rPr>
            <w:color w:val="FFFFFF" w:themeColor="background1"/>
          </w:rPr>
          <w:fldChar w:fldCharType="separate"/>
        </w:r>
        <w:r w:rsidR="00BD5400">
          <w:rPr>
            <w:noProof/>
            <w:color w:val="FFFFFF" w:themeColor="background1"/>
          </w:rPr>
          <w:t>1</w:t>
        </w:r>
        <w:r w:rsidRPr="002773E2">
          <w:rPr>
            <w:color w:val="FFFFFF" w:themeColor="background1"/>
          </w:rPr>
          <w:fldChar w:fldCharType="end"/>
        </w:r>
      </w:p>
    </w:sdtContent>
  </w:sdt>
  <w:p w:rsidR="00472779" w:rsidRDefault="00472779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2779" w:rsidRDefault="00472779" w:rsidP="008F54F3">
      <w:pPr>
        <w:spacing w:after="0" w:line="240" w:lineRule="auto"/>
      </w:pPr>
      <w:r>
        <w:separator/>
      </w:r>
    </w:p>
  </w:footnote>
  <w:footnote w:type="continuationSeparator" w:id="0">
    <w:p w:rsidR="00472779" w:rsidRDefault="00472779" w:rsidP="008F54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E01808"/>
    <w:multiLevelType w:val="hybridMultilevel"/>
    <w:tmpl w:val="640C78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1314AB"/>
    <w:multiLevelType w:val="hybridMultilevel"/>
    <w:tmpl w:val="431AD2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BC0BEA"/>
    <w:multiLevelType w:val="multilevel"/>
    <w:tmpl w:val="5DA4B0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7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BB1"/>
    <w:rsid w:val="000400D0"/>
    <w:rsid w:val="0006458C"/>
    <w:rsid w:val="00093CE1"/>
    <w:rsid w:val="000D2C51"/>
    <w:rsid w:val="000E6868"/>
    <w:rsid w:val="000F5F85"/>
    <w:rsid w:val="001849DF"/>
    <w:rsid w:val="001D5AC7"/>
    <w:rsid w:val="001F1386"/>
    <w:rsid w:val="00244837"/>
    <w:rsid w:val="0025558A"/>
    <w:rsid w:val="002773E2"/>
    <w:rsid w:val="004266ED"/>
    <w:rsid w:val="00472779"/>
    <w:rsid w:val="0050528B"/>
    <w:rsid w:val="005D4AFD"/>
    <w:rsid w:val="00631657"/>
    <w:rsid w:val="006C282C"/>
    <w:rsid w:val="00754207"/>
    <w:rsid w:val="00792214"/>
    <w:rsid w:val="008D4263"/>
    <w:rsid w:val="008F54F3"/>
    <w:rsid w:val="00944D3F"/>
    <w:rsid w:val="0094532D"/>
    <w:rsid w:val="009D6BB1"/>
    <w:rsid w:val="00A029F7"/>
    <w:rsid w:val="00A77228"/>
    <w:rsid w:val="00B83C44"/>
    <w:rsid w:val="00B92D0F"/>
    <w:rsid w:val="00BC4B64"/>
    <w:rsid w:val="00BD5400"/>
    <w:rsid w:val="00C13A0D"/>
    <w:rsid w:val="00C14FCF"/>
    <w:rsid w:val="00C60E9C"/>
    <w:rsid w:val="00CE5FEF"/>
    <w:rsid w:val="00D21023"/>
    <w:rsid w:val="00D84318"/>
    <w:rsid w:val="00DA2F29"/>
    <w:rsid w:val="00DF2CBD"/>
    <w:rsid w:val="00DF3E47"/>
    <w:rsid w:val="00E55892"/>
    <w:rsid w:val="00E63A6D"/>
    <w:rsid w:val="00F65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6AAD3FC"/>
  <w15:docId w15:val="{5A1A31DD-3E95-4895-AD3E-6AB608C30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aliases w:val="Section"/>
    <w:basedOn w:val="a"/>
    <w:next w:val="a"/>
    <w:link w:val="10"/>
    <w:uiPriority w:val="99"/>
    <w:qFormat/>
    <w:rsid w:val="008F54F3"/>
    <w:pPr>
      <w:keepNext/>
      <w:widowControl w:val="0"/>
      <w:autoSpaceDE w:val="0"/>
      <w:autoSpaceDN w:val="0"/>
      <w:adjustRightInd w:val="0"/>
      <w:spacing w:before="240" w:after="160" w:line="240" w:lineRule="auto"/>
      <w:outlineLvl w:val="0"/>
    </w:pPr>
    <w:rPr>
      <w:rFonts w:ascii="Times New Roman" w:hAnsi="Times New Roman" w:cs="Times New Roman"/>
      <w:b/>
      <w:bCs/>
      <w:sz w:val="34"/>
      <w:szCs w:val="34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25558A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2555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5558A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DF2C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8F54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F54F3"/>
  </w:style>
  <w:style w:type="paragraph" w:styleId="a9">
    <w:name w:val="footer"/>
    <w:basedOn w:val="a"/>
    <w:link w:val="aa"/>
    <w:uiPriority w:val="99"/>
    <w:unhideWhenUsed/>
    <w:rsid w:val="008F54F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F54F3"/>
  </w:style>
  <w:style w:type="character" w:customStyle="1" w:styleId="10">
    <w:name w:val="Заголовок 1 Знак"/>
    <w:aliases w:val="Section Знак"/>
    <w:basedOn w:val="a0"/>
    <w:link w:val="1"/>
    <w:uiPriority w:val="99"/>
    <w:rsid w:val="008F54F3"/>
    <w:rPr>
      <w:rFonts w:ascii="Times New Roman" w:hAnsi="Times New Roman" w:cs="Times New Roman"/>
      <w:b/>
      <w:bCs/>
      <w:sz w:val="34"/>
      <w:szCs w:val="34"/>
      <w:lang w:val="x-none"/>
    </w:rPr>
  </w:style>
  <w:style w:type="paragraph" w:styleId="ab">
    <w:name w:val="List Paragraph"/>
    <w:basedOn w:val="a"/>
    <w:uiPriority w:val="34"/>
    <w:qFormat/>
    <w:rsid w:val="0050528B"/>
    <w:pPr>
      <w:ind w:left="720"/>
      <w:contextualSpacing/>
    </w:pPr>
  </w:style>
  <w:style w:type="character" w:styleId="ac">
    <w:name w:val="Hyperlink"/>
    <w:basedOn w:val="a0"/>
    <w:uiPriority w:val="99"/>
    <w:unhideWhenUsed/>
    <w:rsid w:val="0024483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181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6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2102</Words>
  <Characters>11988</Characters>
  <Application>Microsoft Office Word</Application>
  <DocSecurity>0</DocSecurity>
  <Lines>99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Anastasiya</dc:creator>
  <cp:lastModifiedBy>Пользователь Windows</cp:lastModifiedBy>
  <cp:revision>2</cp:revision>
  <dcterms:created xsi:type="dcterms:W3CDTF">2018-01-18T19:30:00Z</dcterms:created>
  <dcterms:modified xsi:type="dcterms:W3CDTF">2018-01-18T19:30:00Z</dcterms:modified>
</cp:coreProperties>
</file>