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9442A" w14:textId="77777777" w:rsidR="0091545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14:paraId="5C38C4A4" w14:textId="77777777" w:rsidR="00F33F1D" w:rsidRP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F33F1D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08DCA910" w14:textId="77777777" w:rsidR="00F33F1D" w:rsidRP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F33F1D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144E8A5B" w14:textId="77777777" w:rsidR="00F33F1D" w:rsidRP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F33F1D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14:paraId="241E79BC" w14:textId="77777777" w:rsidR="00F33F1D" w:rsidRP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F33F1D">
        <w:rPr>
          <w:rFonts w:ascii="Times New Roman" w:hAnsi="Times New Roman" w:cs="Times New Roman"/>
          <w:sz w:val="28"/>
          <w:szCs w:val="28"/>
        </w:rPr>
        <w:t>Институт экономики и управления</w:t>
      </w:r>
    </w:p>
    <w:p w14:paraId="4030EF5F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F33F1D">
        <w:rPr>
          <w:rFonts w:ascii="Times New Roman" w:hAnsi="Times New Roman" w:cs="Times New Roman"/>
          <w:sz w:val="28"/>
          <w:szCs w:val="28"/>
        </w:rPr>
        <w:t>Направление «Политология»</w:t>
      </w:r>
    </w:p>
    <w:p w14:paraId="305BF3B1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52A0A185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77614B72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6A985656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7135203E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1E22E628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14:paraId="3BE45B48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дисциплине: Политический менеджмент</w:t>
      </w:r>
    </w:p>
    <w:p w14:paraId="428EAF53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Политический менеджмент в избирательной кампании</w:t>
      </w:r>
    </w:p>
    <w:p w14:paraId="76E8D8A4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5DCC1572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795F98A4" w14:textId="77777777" w:rsidR="00F33F1D" w:rsidRDefault="00F33F1D" w:rsidP="00F33F1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636FD0CC" w14:textId="77777777" w:rsidR="00F33F1D" w:rsidRDefault="00F33F1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14:paraId="53AA20D0" w14:textId="77777777" w:rsidR="00F33F1D" w:rsidRDefault="00F33F1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Солина Евгения Андреевна 3 курс</w:t>
      </w:r>
    </w:p>
    <w:p w14:paraId="40B9AB52" w14:textId="77777777" w:rsidR="00F33F1D" w:rsidRDefault="00F33F1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 группа</w:t>
      </w:r>
    </w:p>
    <w:p w14:paraId="2DEE47E0" w14:textId="77777777" w:rsidR="00F33F1D" w:rsidRDefault="00F33F1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</w:p>
    <w:p w14:paraId="2948231C" w14:textId="77777777" w:rsidR="00F33F1D" w:rsidRDefault="00F33F1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4F77AEA1" w14:textId="77777777" w:rsidR="00F33F1D" w:rsidRDefault="00F33F1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к.филос.н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 политологии,</w:t>
      </w:r>
    </w:p>
    <w:p w14:paraId="3D733EF0" w14:textId="77777777" w:rsidR="00F33F1D" w:rsidRDefault="00F33F1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14:paraId="09425EF9" w14:textId="77777777" w:rsidR="00AC144D" w:rsidRDefault="00AC144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</w:p>
    <w:p w14:paraId="52422B81" w14:textId="77777777" w:rsidR="00AC144D" w:rsidRDefault="00AC144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</w:p>
    <w:p w14:paraId="4F8BE4C8" w14:textId="77777777" w:rsidR="00AC144D" w:rsidRDefault="00AC144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</w:p>
    <w:p w14:paraId="44D49C3B" w14:textId="77777777" w:rsidR="00AC144D" w:rsidRDefault="00AC144D" w:rsidP="00F33F1D">
      <w:pPr>
        <w:spacing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</w:p>
    <w:p w14:paraId="2B7A5987" w14:textId="77777777" w:rsidR="00AC144D" w:rsidRDefault="00AC144D" w:rsidP="00AC144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2020</w:t>
      </w:r>
    </w:p>
    <w:p w14:paraId="0FC95E92" w14:textId="35FE68FD" w:rsidR="00AC144D" w:rsidRDefault="00362127" w:rsidP="00AC144D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E77AA" wp14:editId="5552E4A6">
                <wp:simplePos x="0" y="0"/>
                <wp:positionH relativeFrom="column">
                  <wp:posOffset>2615565</wp:posOffset>
                </wp:positionH>
                <wp:positionV relativeFrom="paragraph">
                  <wp:posOffset>231140</wp:posOffset>
                </wp:positionV>
                <wp:extent cx="594360" cy="25908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2FFD4" id="Прямоугольник 1" o:spid="_x0000_s1026" style="position:absolute;margin-left:205.95pt;margin-top:18.2pt;width:46.8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" fillcolor="white [3201]" strokecolor="white [3212]" strokeweight="1pt"/>
            </w:pict>
          </mc:Fallback>
        </mc:AlternateContent>
      </w:r>
    </w:p>
    <w:p w14:paraId="3B3DC84D" w14:textId="77777777" w:rsidR="00AC144D" w:rsidRDefault="00AC144D" w:rsidP="00AC144D">
      <w:pPr>
        <w:spacing w:line="360" w:lineRule="auto"/>
        <w:ind w:right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Оглавление</w:t>
      </w:r>
    </w:p>
    <w:p w14:paraId="4C3A13D4" w14:textId="6AF59C55" w:rsidR="00AC144D" w:rsidRDefault="00AC144D" w:rsidP="00AC144D">
      <w:p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</w:t>
      </w:r>
      <w:r w:rsidR="003621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………………………………………………………………...3</w:t>
      </w:r>
    </w:p>
    <w:p w14:paraId="6B178E65" w14:textId="42FC1399" w:rsidR="00AC144D" w:rsidRDefault="00AC144D" w:rsidP="00AC144D">
      <w:p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Избирательная кампания как вид управленческих отношений…</w:t>
      </w:r>
      <w:r w:rsidR="00362127">
        <w:rPr>
          <w:rFonts w:ascii="Times New Roman" w:hAnsi="Times New Roman" w:cs="Times New Roman"/>
          <w:sz w:val="28"/>
          <w:szCs w:val="28"/>
        </w:rPr>
        <w:t>.5</w:t>
      </w:r>
    </w:p>
    <w:p w14:paraId="01BEA57E" w14:textId="386E5B14" w:rsidR="00AC144D" w:rsidRDefault="00AC144D" w:rsidP="00AC144D">
      <w:pPr>
        <w:pStyle w:val="a3"/>
        <w:numPr>
          <w:ilvl w:val="1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содержание избирательной кампании…</w:t>
      </w:r>
      <w:r w:rsidR="00362127">
        <w:rPr>
          <w:rFonts w:ascii="Times New Roman" w:hAnsi="Times New Roman" w:cs="Times New Roman"/>
          <w:sz w:val="28"/>
          <w:szCs w:val="28"/>
        </w:rPr>
        <w:t>……..5</w:t>
      </w:r>
    </w:p>
    <w:p w14:paraId="09DF7C5D" w14:textId="38D5017A" w:rsidR="00AC144D" w:rsidRDefault="003D164D" w:rsidP="00AC144D">
      <w:pPr>
        <w:pStyle w:val="a3"/>
        <w:numPr>
          <w:ilvl w:val="1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144D">
        <w:rPr>
          <w:rFonts w:ascii="Times New Roman" w:hAnsi="Times New Roman" w:cs="Times New Roman"/>
          <w:sz w:val="28"/>
          <w:szCs w:val="28"/>
        </w:rPr>
        <w:t>олитическ</w:t>
      </w:r>
      <w:r w:rsidR="00B46E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C144D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C144D">
        <w:rPr>
          <w:rFonts w:ascii="Times New Roman" w:hAnsi="Times New Roman" w:cs="Times New Roman"/>
          <w:sz w:val="28"/>
          <w:szCs w:val="28"/>
        </w:rPr>
        <w:t xml:space="preserve"> электоральн</w:t>
      </w:r>
      <w:r w:rsidR="00B46EC5">
        <w:rPr>
          <w:rFonts w:ascii="Times New Roman" w:hAnsi="Times New Roman" w:cs="Times New Roman"/>
          <w:sz w:val="28"/>
          <w:szCs w:val="28"/>
        </w:rPr>
        <w:t>ым</w:t>
      </w:r>
      <w:r w:rsidR="00AC144D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62127">
        <w:rPr>
          <w:rFonts w:ascii="Times New Roman" w:hAnsi="Times New Roman" w:cs="Times New Roman"/>
          <w:sz w:val="28"/>
          <w:szCs w:val="28"/>
        </w:rPr>
        <w:t>……9</w:t>
      </w:r>
    </w:p>
    <w:p w14:paraId="5DB2A7FE" w14:textId="1138EE45" w:rsidR="00AC144D" w:rsidRDefault="00AC144D" w:rsidP="00AC144D">
      <w:p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</w:t>
      </w:r>
      <w:r w:rsidR="00301DB1">
        <w:rPr>
          <w:rFonts w:ascii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533">
        <w:rPr>
          <w:rFonts w:ascii="Times New Roman" w:hAnsi="Times New Roman" w:cs="Times New Roman"/>
          <w:sz w:val="28"/>
          <w:szCs w:val="28"/>
        </w:rPr>
        <w:t>менеджмента в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9253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кампания</w:t>
      </w:r>
      <w:r w:rsidR="00A9253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362127">
        <w:rPr>
          <w:rFonts w:ascii="Times New Roman" w:hAnsi="Times New Roman" w:cs="Times New Roman"/>
          <w:sz w:val="28"/>
          <w:szCs w:val="28"/>
        </w:rPr>
        <w:t>……...14</w:t>
      </w:r>
    </w:p>
    <w:p w14:paraId="16ECD1AB" w14:textId="557272FB" w:rsidR="00A92533" w:rsidRDefault="00AC144D" w:rsidP="00AC144D">
      <w:p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2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2.1.</w:t>
      </w:r>
      <w:r w:rsidR="00A92533">
        <w:rPr>
          <w:rFonts w:ascii="Times New Roman" w:hAnsi="Times New Roman" w:cs="Times New Roman"/>
          <w:sz w:val="28"/>
          <w:szCs w:val="28"/>
        </w:rPr>
        <w:t xml:space="preserve"> Основные методы управления выборными кампаниями…</w:t>
      </w:r>
      <w:r w:rsidR="00362127">
        <w:rPr>
          <w:rFonts w:ascii="Times New Roman" w:hAnsi="Times New Roman" w:cs="Times New Roman"/>
          <w:sz w:val="28"/>
          <w:szCs w:val="28"/>
        </w:rPr>
        <w:t>.14</w:t>
      </w:r>
    </w:p>
    <w:p w14:paraId="1F459C5F" w14:textId="2971EA2E" w:rsidR="00AC144D" w:rsidRPr="00E256B0" w:rsidRDefault="00AC144D" w:rsidP="00A92533">
      <w:pPr>
        <w:spacing w:line="36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2.2.</w:t>
      </w:r>
      <w:r w:rsidR="00A92533">
        <w:rPr>
          <w:rFonts w:ascii="Times New Roman" w:hAnsi="Times New Roman" w:cs="Times New Roman"/>
          <w:sz w:val="28"/>
          <w:szCs w:val="28"/>
        </w:rPr>
        <w:t xml:space="preserve"> </w:t>
      </w:r>
      <w:r w:rsidR="00E256B0" w:rsidRPr="00E256B0">
        <w:rPr>
          <w:rFonts w:ascii="Times New Roman" w:hAnsi="Times New Roman" w:cs="Times New Roman"/>
          <w:sz w:val="28"/>
          <w:szCs w:val="28"/>
        </w:rPr>
        <w:t xml:space="preserve">Механизмы политического PR в избирательных </w:t>
      </w:r>
      <w:r w:rsidR="00F6445E">
        <w:rPr>
          <w:rFonts w:ascii="Times New Roman" w:hAnsi="Times New Roman" w:cs="Times New Roman"/>
          <w:sz w:val="28"/>
          <w:szCs w:val="28"/>
        </w:rPr>
        <w:t xml:space="preserve">  </w:t>
      </w:r>
      <w:r w:rsidR="00E256B0" w:rsidRPr="00E256B0">
        <w:rPr>
          <w:rFonts w:ascii="Times New Roman" w:hAnsi="Times New Roman" w:cs="Times New Roman"/>
          <w:sz w:val="28"/>
          <w:szCs w:val="28"/>
        </w:rPr>
        <w:t>кампания</w:t>
      </w:r>
      <w:r w:rsidR="00F6445E">
        <w:rPr>
          <w:rFonts w:ascii="Times New Roman" w:hAnsi="Times New Roman" w:cs="Times New Roman"/>
          <w:sz w:val="28"/>
          <w:szCs w:val="28"/>
        </w:rPr>
        <w:t>х…………………………………………………………………...</w:t>
      </w:r>
      <w:r w:rsidR="00362127">
        <w:rPr>
          <w:rFonts w:ascii="Times New Roman" w:hAnsi="Times New Roman" w:cs="Times New Roman"/>
          <w:sz w:val="28"/>
          <w:szCs w:val="28"/>
        </w:rPr>
        <w:t>19</w:t>
      </w:r>
    </w:p>
    <w:p w14:paraId="4C8CB77C" w14:textId="18D2B60B" w:rsidR="00AC144D" w:rsidRDefault="00AC144D" w:rsidP="00AC144D">
      <w:p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56B0" w:rsidRPr="00E25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2.3.</w:t>
      </w:r>
      <w:r w:rsidR="00A92533">
        <w:rPr>
          <w:rFonts w:ascii="Times New Roman" w:hAnsi="Times New Roman" w:cs="Times New Roman"/>
          <w:sz w:val="28"/>
          <w:szCs w:val="28"/>
        </w:rPr>
        <w:t xml:space="preserve"> Информационные технологии в </w:t>
      </w:r>
      <w:r w:rsidR="005F55B5">
        <w:rPr>
          <w:rFonts w:ascii="Times New Roman" w:hAnsi="Times New Roman" w:cs="Times New Roman"/>
          <w:sz w:val="28"/>
          <w:szCs w:val="28"/>
        </w:rPr>
        <w:t>предвыборных</w:t>
      </w:r>
      <w:r w:rsidR="00A92533">
        <w:rPr>
          <w:rFonts w:ascii="Times New Roman" w:hAnsi="Times New Roman" w:cs="Times New Roman"/>
          <w:sz w:val="28"/>
          <w:szCs w:val="28"/>
        </w:rPr>
        <w:t xml:space="preserve"> кампаниях</w:t>
      </w:r>
      <w:r w:rsidR="00F6445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…………………………………………………………………...22</w:t>
      </w:r>
    </w:p>
    <w:p w14:paraId="4D67FB1E" w14:textId="36D406A2" w:rsidR="00AC144D" w:rsidRDefault="00AC144D" w:rsidP="00AC144D">
      <w:p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</w:t>
      </w:r>
      <w:r w:rsidR="00F6445E">
        <w:rPr>
          <w:rFonts w:ascii="Times New Roman" w:hAnsi="Times New Roman" w:cs="Times New Roman"/>
          <w:sz w:val="28"/>
          <w:szCs w:val="28"/>
        </w:rPr>
        <w:t>………………………………………………………………27</w:t>
      </w:r>
    </w:p>
    <w:p w14:paraId="29199D65" w14:textId="6BC07960" w:rsidR="00B46EC5" w:rsidRDefault="00AC144D" w:rsidP="00AC144D">
      <w:p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источников…</w:t>
      </w:r>
      <w:r w:rsidR="00F6445E">
        <w:rPr>
          <w:rFonts w:ascii="Times New Roman" w:hAnsi="Times New Roman" w:cs="Times New Roman"/>
          <w:sz w:val="28"/>
          <w:szCs w:val="28"/>
        </w:rPr>
        <w:t>…………………………………...28</w:t>
      </w:r>
    </w:p>
    <w:p w14:paraId="2DE14FD0" w14:textId="0A4D6256" w:rsidR="00B46EC5" w:rsidRDefault="00F64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23D01" wp14:editId="09C1DEFE">
                <wp:simplePos x="0" y="0"/>
                <wp:positionH relativeFrom="column">
                  <wp:posOffset>2806065</wp:posOffset>
                </wp:positionH>
                <wp:positionV relativeFrom="paragraph">
                  <wp:posOffset>5155565</wp:posOffset>
                </wp:positionV>
                <wp:extent cx="34290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ACF46" id="Прямоугольник 3" o:spid="_x0000_s1026" style="position:absolute;margin-left:220.95pt;margin-top:405.95pt;width:27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" fillcolor="white [3201]" strokecolor="white [3212]" strokeweight="1pt"/>
            </w:pict>
          </mc:Fallback>
        </mc:AlternateContent>
      </w:r>
      <w:r w:rsidR="0036212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8E93E" wp14:editId="5F8B56E6">
                <wp:simplePos x="0" y="0"/>
                <wp:positionH relativeFrom="column">
                  <wp:posOffset>2828925</wp:posOffset>
                </wp:positionH>
                <wp:positionV relativeFrom="paragraph">
                  <wp:posOffset>5791200</wp:posOffset>
                </wp:positionV>
                <wp:extent cx="320040" cy="114300"/>
                <wp:effectExtent l="0" t="0" r="2286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DD1A4" id="Прямоугольник 2" o:spid="_x0000_s1026" style="position:absolute;margin-left:222.75pt;margin-top:456pt;width:25.2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" fillcolor="white [3201]" strokecolor="white [3212]" strokeweight="1pt"/>
            </w:pict>
          </mc:Fallback>
        </mc:AlternateContent>
      </w:r>
      <w:r w:rsidR="00B46EC5">
        <w:rPr>
          <w:rFonts w:ascii="Times New Roman" w:hAnsi="Times New Roman" w:cs="Times New Roman"/>
          <w:sz w:val="28"/>
          <w:szCs w:val="28"/>
        </w:rPr>
        <w:br w:type="page"/>
      </w:r>
    </w:p>
    <w:p w14:paraId="63F23FDF" w14:textId="37773C65" w:rsidR="00AC144D" w:rsidRDefault="00B46EC5" w:rsidP="00B46EC5">
      <w:pPr>
        <w:spacing w:line="360" w:lineRule="auto"/>
        <w:ind w:right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14:paraId="7454B8F1" w14:textId="133BCD8F" w:rsidR="00B46EC5" w:rsidRDefault="00B46EC5" w:rsidP="00B46EC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Конституции Российской</w:t>
      </w:r>
      <w:r w:rsidR="00362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 политический режим нашей страны </w:t>
      </w:r>
      <w:r w:rsidR="00B04F4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демократически</w:t>
      </w:r>
      <w:r w:rsidR="00B04F4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31E5">
        <w:rPr>
          <w:rFonts w:ascii="Times New Roman" w:hAnsi="Times New Roman" w:cs="Times New Roman"/>
          <w:sz w:val="28"/>
          <w:szCs w:val="28"/>
        </w:rPr>
        <w:t>О</w:t>
      </w:r>
      <w:r w:rsidR="006F060E">
        <w:rPr>
          <w:rFonts w:ascii="Times New Roman" w:hAnsi="Times New Roman" w:cs="Times New Roman"/>
          <w:sz w:val="28"/>
          <w:szCs w:val="28"/>
        </w:rPr>
        <w:t>д</w:t>
      </w:r>
      <w:r w:rsidR="003D31E5">
        <w:rPr>
          <w:rFonts w:ascii="Times New Roman" w:hAnsi="Times New Roman" w:cs="Times New Roman"/>
          <w:sz w:val="28"/>
          <w:szCs w:val="28"/>
        </w:rPr>
        <w:t>ним</w:t>
      </w:r>
      <w:r w:rsidR="006F060E">
        <w:rPr>
          <w:rFonts w:ascii="Times New Roman" w:hAnsi="Times New Roman" w:cs="Times New Roman"/>
          <w:sz w:val="28"/>
          <w:szCs w:val="28"/>
        </w:rPr>
        <w:t xml:space="preserve"> из основополагающих признаков</w:t>
      </w:r>
      <w:r w:rsidR="003D31E5">
        <w:rPr>
          <w:rFonts w:ascii="Times New Roman" w:hAnsi="Times New Roman" w:cs="Times New Roman"/>
          <w:sz w:val="28"/>
          <w:szCs w:val="28"/>
        </w:rPr>
        <w:t xml:space="preserve"> демократий</w:t>
      </w:r>
      <w:r w:rsidR="006F060E">
        <w:rPr>
          <w:rFonts w:ascii="Times New Roman" w:hAnsi="Times New Roman" w:cs="Times New Roman"/>
          <w:sz w:val="28"/>
          <w:szCs w:val="28"/>
        </w:rPr>
        <w:t>, способствующи</w:t>
      </w:r>
      <w:r w:rsidR="003D31E5">
        <w:rPr>
          <w:rFonts w:ascii="Times New Roman" w:hAnsi="Times New Roman" w:cs="Times New Roman"/>
          <w:sz w:val="28"/>
          <w:szCs w:val="28"/>
        </w:rPr>
        <w:t>х</w:t>
      </w:r>
      <w:r w:rsidR="006F060E">
        <w:rPr>
          <w:rFonts w:ascii="Times New Roman" w:hAnsi="Times New Roman" w:cs="Times New Roman"/>
          <w:sz w:val="28"/>
          <w:szCs w:val="28"/>
        </w:rPr>
        <w:t xml:space="preserve"> стабилизации системы и легитимации её </w:t>
      </w:r>
      <w:proofErr w:type="spellStart"/>
      <w:r w:rsidR="006F060E">
        <w:rPr>
          <w:rFonts w:ascii="Times New Roman" w:hAnsi="Times New Roman" w:cs="Times New Roman"/>
          <w:sz w:val="28"/>
          <w:szCs w:val="28"/>
        </w:rPr>
        <w:t>акторов</w:t>
      </w:r>
      <w:proofErr w:type="spellEnd"/>
      <w:r w:rsidR="003D31E5">
        <w:rPr>
          <w:rFonts w:ascii="Times New Roman" w:hAnsi="Times New Roman" w:cs="Times New Roman"/>
          <w:sz w:val="28"/>
          <w:szCs w:val="28"/>
        </w:rPr>
        <w:t>, является наличие и регулярная реализация выборных процессов</w:t>
      </w:r>
      <w:r w:rsidR="006F060E">
        <w:rPr>
          <w:rFonts w:ascii="Times New Roman" w:hAnsi="Times New Roman" w:cs="Times New Roman"/>
          <w:sz w:val="28"/>
          <w:szCs w:val="28"/>
        </w:rPr>
        <w:t xml:space="preserve">. В этом вопросе </w:t>
      </w:r>
      <w:r w:rsidR="00AB7D9D">
        <w:rPr>
          <w:rFonts w:ascii="Times New Roman" w:hAnsi="Times New Roman" w:cs="Times New Roman"/>
          <w:sz w:val="28"/>
          <w:szCs w:val="28"/>
        </w:rPr>
        <w:t>российская политическая действительность</w:t>
      </w:r>
      <w:r w:rsidR="006F060E">
        <w:rPr>
          <w:rFonts w:ascii="Times New Roman" w:hAnsi="Times New Roman" w:cs="Times New Roman"/>
          <w:sz w:val="28"/>
          <w:szCs w:val="28"/>
        </w:rPr>
        <w:t xml:space="preserve"> </w:t>
      </w:r>
      <w:r w:rsidR="00AB7D9D">
        <w:rPr>
          <w:rFonts w:ascii="Times New Roman" w:hAnsi="Times New Roman" w:cs="Times New Roman"/>
          <w:sz w:val="28"/>
          <w:szCs w:val="28"/>
        </w:rPr>
        <w:t>согласуется с</w:t>
      </w:r>
      <w:r w:rsidR="006F060E">
        <w:rPr>
          <w:rFonts w:ascii="Times New Roman" w:hAnsi="Times New Roman" w:cs="Times New Roman"/>
          <w:sz w:val="28"/>
          <w:szCs w:val="28"/>
        </w:rPr>
        <w:t xml:space="preserve"> общ</w:t>
      </w:r>
      <w:r w:rsidR="004713D0">
        <w:rPr>
          <w:rFonts w:ascii="Times New Roman" w:hAnsi="Times New Roman" w:cs="Times New Roman"/>
          <w:sz w:val="28"/>
          <w:szCs w:val="28"/>
        </w:rPr>
        <w:t>ими</w:t>
      </w:r>
      <w:r w:rsidR="006F060E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AB7D9D">
        <w:rPr>
          <w:rFonts w:ascii="Times New Roman" w:hAnsi="Times New Roman" w:cs="Times New Roman"/>
          <w:sz w:val="28"/>
          <w:szCs w:val="28"/>
        </w:rPr>
        <w:t>ями</w:t>
      </w:r>
      <w:r w:rsidR="003D31E5">
        <w:rPr>
          <w:rFonts w:ascii="Times New Roman" w:hAnsi="Times New Roman" w:cs="Times New Roman"/>
          <w:sz w:val="28"/>
          <w:szCs w:val="28"/>
        </w:rPr>
        <w:t xml:space="preserve"> о демократических режимах</w:t>
      </w:r>
      <w:r w:rsidR="006F060E">
        <w:rPr>
          <w:rFonts w:ascii="Times New Roman" w:hAnsi="Times New Roman" w:cs="Times New Roman"/>
          <w:sz w:val="28"/>
          <w:szCs w:val="28"/>
        </w:rPr>
        <w:t xml:space="preserve">. </w:t>
      </w:r>
      <w:r w:rsidR="00BB74BA">
        <w:rPr>
          <w:rFonts w:ascii="Times New Roman" w:hAnsi="Times New Roman" w:cs="Times New Roman"/>
          <w:sz w:val="28"/>
          <w:szCs w:val="28"/>
        </w:rPr>
        <w:t>Так, б</w:t>
      </w:r>
      <w:r w:rsidR="00AB7D9D">
        <w:rPr>
          <w:rFonts w:ascii="Times New Roman" w:hAnsi="Times New Roman" w:cs="Times New Roman"/>
          <w:sz w:val="28"/>
          <w:szCs w:val="28"/>
        </w:rPr>
        <w:t xml:space="preserve">лижайшими федеральными выборами станут выборы в Государственную Думу РФ в 2021 году, а в </w:t>
      </w:r>
      <w:r w:rsidR="00BB74BA">
        <w:rPr>
          <w:rFonts w:ascii="Times New Roman" w:hAnsi="Times New Roman" w:cs="Times New Roman"/>
          <w:sz w:val="28"/>
          <w:szCs w:val="28"/>
        </w:rPr>
        <w:t xml:space="preserve">Тверском регионе последними стали выборы в Законодательное собрание Тверской области 8 сентября 2019 года. Вместе с тем, необходимо </w:t>
      </w:r>
      <w:r w:rsidR="00FB28FE">
        <w:rPr>
          <w:rFonts w:ascii="Times New Roman" w:hAnsi="Times New Roman" w:cs="Times New Roman"/>
          <w:sz w:val="28"/>
          <w:szCs w:val="28"/>
        </w:rPr>
        <w:t>помнить</w:t>
      </w:r>
      <w:r w:rsidR="00BB74BA">
        <w:rPr>
          <w:rFonts w:ascii="Times New Roman" w:hAnsi="Times New Roman" w:cs="Times New Roman"/>
          <w:sz w:val="28"/>
          <w:szCs w:val="28"/>
        </w:rPr>
        <w:t>, что избирательный процесс – это не только процедура непосредственного голосования, но цик</w:t>
      </w:r>
      <w:r w:rsidR="00920316">
        <w:rPr>
          <w:rFonts w:ascii="Times New Roman" w:hAnsi="Times New Roman" w:cs="Times New Roman"/>
          <w:sz w:val="28"/>
          <w:szCs w:val="28"/>
        </w:rPr>
        <w:t>л</w:t>
      </w:r>
      <w:r w:rsidR="00BB74BA">
        <w:rPr>
          <w:rFonts w:ascii="Times New Roman" w:hAnsi="Times New Roman" w:cs="Times New Roman"/>
          <w:sz w:val="28"/>
          <w:szCs w:val="28"/>
        </w:rPr>
        <w:t>, в которо</w:t>
      </w:r>
      <w:r w:rsidR="00920316">
        <w:rPr>
          <w:rFonts w:ascii="Times New Roman" w:hAnsi="Times New Roman" w:cs="Times New Roman"/>
          <w:sz w:val="28"/>
          <w:szCs w:val="28"/>
        </w:rPr>
        <w:t>м, следуя</w:t>
      </w:r>
      <w:r w:rsidR="00BB74BA">
        <w:rPr>
          <w:rFonts w:ascii="Times New Roman" w:hAnsi="Times New Roman" w:cs="Times New Roman"/>
          <w:sz w:val="28"/>
          <w:szCs w:val="28"/>
        </w:rPr>
        <w:t xml:space="preserve"> смена</w:t>
      </w:r>
      <w:r w:rsidR="00920316">
        <w:rPr>
          <w:rFonts w:ascii="Times New Roman" w:hAnsi="Times New Roman" w:cs="Times New Roman"/>
          <w:sz w:val="28"/>
          <w:szCs w:val="28"/>
        </w:rPr>
        <w:t>м</w:t>
      </w:r>
      <w:r w:rsidR="00BB74BA">
        <w:rPr>
          <w:rFonts w:ascii="Times New Roman" w:hAnsi="Times New Roman" w:cs="Times New Roman"/>
          <w:sz w:val="28"/>
          <w:szCs w:val="28"/>
        </w:rPr>
        <w:t xml:space="preserve"> фаз, </w:t>
      </w:r>
      <w:r w:rsidR="00920316">
        <w:rPr>
          <w:rFonts w:ascii="Times New Roman" w:hAnsi="Times New Roman" w:cs="Times New Roman"/>
          <w:sz w:val="28"/>
          <w:szCs w:val="28"/>
        </w:rPr>
        <w:t xml:space="preserve">происходит избирательная кампания. В ходе её событий и определяются </w:t>
      </w:r>
      <w:r w:rsidR="003D31E5">
        <w:rPr>
          <w:rFonts w:ascii="Times New Roman" w:hAnsi="Times New Roman" w:cs="Times New Roman"/>
          <w:sz w:val="28"/>
          <w:szCs w:val="28"/>
        </w:rPr>
        <w:t>те</w:t>
      </w:r>
      <w:r w:rsidR="00920316">
        <w:rPr>
          <w:rFonts w:ascii="Times New Roman" w:hAnsi="Times New Roman" w:cs="Times New Roman"/>
          <w:sz w:val="28"/>
          <w:szCs w:val="28"/>
        </w:rPr>
        <w:t>, к</w:t>
      </w:r>
      <w:r w:rsidR="003D31E5">
        <w:rPr>
          <w:rFonts w:ascii="Times New Roman" w:hAnsi="Times New Roman" w:cs="Times New Roman"/>
          <w:sz w:val="28"/>
          <w:szCs w:val="28"/>
        </w:rPr>
        <w:t>то</w:t>
      </w:r>
      <w:r w:rsidR="00920316">
        <w:rPr>
          <w:rFonts w:ascii="Times New Roman" w:hAnsi="Times New Roman" w:cs="Times New Roman"/>
          <w:sz w:val="28"/>
          <w:szCs w:val="28"/>
        </w:rPr>
        <w:t xml:space="preserve"> в дальнейшем получают</w:t>
      </w:r>
      <w:r w:rsidR="008F2A34">
        <w:rPr>
          <w:rFonts w:ascii="Times New Roman" w:hAnsi="Times New Roman" w:cs="Times New Roman"/>
          <w:sz w:val="28"/>
          <w:szCs w:val="28"/>
        </w:rPr>
        <w:t xml:space="preserve"> возможность осуществлять власть</w:t>
      </w:r>
      <w:r w:rsidR="00920316">
        <w:rPr>
          <w:rFonts w:ascii="Times New Roman" w:hAnsi="Times New Roman" w:cs="Times New Roman"/>
          <w:sz w:val="28"/>
          <w:szCs w:val="28"/>
        </w:rPr>
        <w:t>.</w:t>
      </w:r>
      <w:r w:rsidR="008F2A34">
        <w:rPr>
          <w:rFonts w:ascii="Times New Roman" w:hAnsi="Times New Roman" w:cs="Times New Roman"/>
          <w:sz w:val="28"/>
          <w:szCs w:val="28"/>
        </w:rPr>
        <w:t xml:space="preserve"> Соответственно,</w:t>
      </w:r>
      <w:r w:rsidR="004272E2">
        <w:rPr>
          <w:rFonts w:ascii="Times New Roman" w:hAnsi="Times New Roman" w:cs="Times New Roman"/>
          <w:sz w:val="28"/>
          <w:szCs w:val="28"/>
        </w:rPr>
        <w:t xml:space="preserve"> данная работа является актуальной, так как</w:t>
      </w:r>
      <w:r w:rsidR="008F2A34">
        <w:rPr>
          <w:rFonts w:ascii="Times New Roman" w:hAnsi="Times New Roman" w:cs="Times New Roman"/>
          <w:sz w:val="28"/>
          <w:szCs w:val="28"/>
        </w:rPr>
        <w:t xml:space="preserve"> изучение</w:t>
      </w:r>
      <w:r w:rsidR="004272E2">
        <w:rPr>
          <w:rFonts w:ascii="Times New Roman" w:hAnsi="Times New Roman" w:cs="Times New Roman"/>
          <w:sz w:val="28"/>
          <w:szCs w:val="28"/>
        </w:rPr>
        <w:t>, понимание</w:t>
      </w:r>
      <w:r w:rsidR="008F2A34">
        <w:rPr>
          <w:rFonts w:ascii="Times New Roman" w:hAnsi="Times New Roman" w:cs="Times New Roman"/>
          <w:sz w:val="28"/>
          <w:szCs w:val="28"/>
        </w:rPr>
        <w:t xml:space="preserve"> путей управления избирательной кампанией </w:t>
      </w:r>
      <w:r w:rsidR="004272E2">
        <w:rPr>
          <w:rFonts w:ascii="Times New Roman" w:hAnsi="Times New Roman" w:cs="Times New Roman"/>
          <w:sz w:val="28"/>
          <w:szCs w:val="28"/>
        </w:rPr>
        <w:t>позвол</w:t>
      </w:r>
      <w:r w:rsidR="004713D0">
        <w:rPr>
          <w:rFonts w:ascii="Times New Roman" w:hAnsi="Times New Roman" w:cs="Times New Roman"/>
          <w:sz w:val="28"/>
          <w:szCs w:val="28"/>
        </w:rPr>
        <w:t>и</w:t>
      </w:r>
      <w:r w:rsidR="004272E2">
        <w:rPr>
          <w:rFonts w:ascii="Times New Roman" w:hAnsi="Times New Roman" w:cs="Times New Roman"/>
          <w:sz w:val="28"/>
          <w:szCs w:val="28"/>
        </w:rPr>
        <w:t>т оказывать</w:t>
      </w:r>
      <w:r w:rsidR="004713D0">
        <w:rPr>
          <w:rFonts w:ascii="Times New Roman" w:hAnsi="Times New Roman" w:cs="Times New Roman"/>
          <w:sz w:val="28"/>
          <w:szCs w:val="28"/>
        </w:rPr>
        <w:t xml:space="preserve"> определяющее</w:t>
      </w:r>
      <w:r w:rsidR="004272E2">
        <w:rPr>
          <w:rFonts w:ascii="Times New Roman" w:hAnsi="Times New Roman" w:cs="Times New Roman"/>
          <w:sz w:val="28"/>
          <w:szCs w:val="28"/>
        </w:rPr>
        <w:t xml:space="preserve"> влияние на её исход, а значит с большей вероятностью добиваться нужных результатов.</w:t>
      </w:r>
    </w:p>
    <w:p w14:paraId="4AEF50E1" w14:textId="1FF2892D" w:rsidR="00FB28FE" w:rsidRDefault="00FB28FE" w:rsidP="00B46EC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данной курсовой работы заключается в том, чтобы и</w:t>
      </w:r>
      <w:r w:rsidR="005A77EF">
        <w:rPr>
          <w:rFonts w:ascii="Times New Roman" w:hAnsi="Times New Roman" w:cs="Times New Roman"/>
          <w:sz w:val="28"/>
          <w:szCs w:val="28"/>
        </w:rPr>
        <w:t>зучить теоретическое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A77E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кампани</w:t>
      </w:r>
      <w:r w:rsidR="005A77EF">
        <w:rPr>
          <w:rFonts w:ascii="Times New Roman" w:hAnsi="Times New Roman" w:cs="Times New Roman"/>
          <w:sz w:val="28"/>
          <w:szCs w:val="28"/>
        </w:rPr>
        <w:t>й и выявить пути управления ими.</w:t>
      </w:r>
    </w:p>
    <w:p w14:paraId="4F4E0AE7" w14:textId="77777777" w:rsidR="00B04F47" w:rsidRDefault="005A77EF" w:rsidP="00B04F4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такие задачи: </w:t>
      </w:r>
    </w:p>
    <w:p w14:paraId="502B8235" w14:textId="0D86DCEE" w:rsidR="00B04F47" w:rsidRPr="00B04F47" w:rsidRDefault="005A77EF" w:rsidP="00B04F47">
      <w:pPr>
        <w:pStyle w:val="a3"/>
        <w:numPr>
          <w:ilvl w:val="0"/>
          <w:numId w:val="3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04F47">
        <w:rPr>
          <w:rFonts w:ascii="Times New Roman" w:hAnsi="Times New Roman" w:cs="Times New Roman"/>
          <w:sz w:val="28"/>
          <w:szCs w:val="28"/>
        </w:rPr>
        <w:t>исследовать сущность избирательной кампании</w:t>
      </w:r>
      <w:r w:rsidR="00B04F47" w:rsidRPr="00B04F47">
        <w:rPr>
          <w:rFonts w:ascii="Times New Roman" w:hAnsi="Times New Roman" w:cs="Times New Roman"/>
          <w:sz w:val="28"/>
          <w:szCs w:val="28"/>
        </w:rPr>
        <w:t>;</w:t>
      </w:r>
      <w:r w:rsidRPr="00B04F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77434" w14:textId="5D633CBF" w:rsidR="00B04F47" w:rsidRDefault="005A77EF" w:rsidP="00B04F47">
      <w:pPr>
        <w:pStyle w:val="a3"/>
        <w:numPr>
          <w:ilvl w:val="0"/>
          <w:numId w:val="3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04F47">
        <w:rPr>
          <w:rFonts w:ascii="Times New Roman" w:hAnsi="Times New Roman" w:cs="Times New Roman"/>
          <w:sz w:val="28"/>
          <w:szCs w:val="28"/>
        </w:rPr>
        <w:t xml:space="preserve">разобрать, каким образом происходит управление </w:t>
      </w:r>
      <w:r w:rsidR="00C61741" w:rsidRPr="00B04F47">
        <w:rPr>
          <w:rFonts w:ascii="Times New Roman" w:hAnsi="Times New Roman" w:cs="Times New Roman"/>
          <w:sz w:val="28"/>
          <w:szCs w:val="28"/>
        </w:rPr>
        <w:t>электоральными процессами</w:t>
      </w:r>
      <w:r w:rsidR="00B04F4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1E4A19" w14:textId="220F5644" w:rsidR="00B04F47" w:rsidRDefault="00B04F47" w:rsidP="00B04F47">
      <w:pPr>
        <w:pStyle w:val="a3"/>
        <w:numPr>
          <w:ilvl w:val="0"/>
          <w:numId w:val="3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базовые методики влияния на предвыборные процессы;</w:t>
      </w:r>
    </w:p>
    <w:p w14:paraId="3D7726A0" w14:textId="40FD8864" w:rsidR="00B04F47" w:rsidRDefault="005A77EF" w:rsidP="00B04F47">
      <w:pPr>
        <w:pStyle w:val="a3"/>
        <w:numPr>
          <w:ilvl w:val="0"/>
          <w:numId w:val="3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04F47">
        <w:rPr>
          <w:rFonts w:ascii="Times New Roman" w:hAnsi="Times New Roman" w:cs="Times New Roman"/>
          <w:sz w:val="28"/>
          <w:szCs w:val="28"/>
        </w:rPr>
        <w:t>описать, как</w:t>
      </w:r>
      <w:r w:rsidR="00B04F47">
        <w:rPr>
          <w:rFonts w:ascii="Times New Roman" w:hAnsi="Times New Roman" w:cs="Times New Roman"/>
          <w:sz w:val="28"/>
          <w:szCs w:val="28"/>
        </w:rPr>
        <w:t xml:space="preserve">им образом </w:t>
      </w:r>
      <w:r w:rsidR="00B04F4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B04F47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B04F47">
        <w:rPr>
          <w:rFonts w:ascii="Times New Roman" w:hAnsi="Times New Roman" w:cs="Times New Roman"/>
          <w:sz w:val="28"/>
          <w:szCs w:val="28"/>
        </w:rPr>
        <w:t>е</w:t>
      </w:r>
      <w:r w:rsidR="00C61741" w:rsidRPr="00B04F47">
        <w:rPr>
          <w:rFonts w:ascii="Times New Roman" w:hAnsi="Times New Roman" w:cs="Times New Roman"/>
          <w:sz w:val="28"/>
          <w:szCs w:val="28"/>
        </w:rPr>
        <w:t>тся в политическом менеджменте избирательных кампаний</w:t>
      </w:r>
      <w:r w:rsidR="00B04F4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69B074" w14:textId="63B76643" w:rsidR="00C61741" w:rsidRPr="00B04F47" w:rsidRDefault="00B04F47" w:rsidP="00B04F47">
      <w:pPr>
        <w:pStyle w:val="a3"/>
        <w:numPr>
          <w:ilvl w:val="0"/>
          <w:numId w:val="3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изучить влияние информационных технологий на управление предвыборными кампаниями;</w:t>
      </w:r>
    </w:p>
    <w:p w14:paraId="49B338A0" w14:textId="1FB8B254" w:rsidR="005330F3" w:rsidRDefault="00C61741" w:rsidP="00B46EC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изученности выбранной темы справедливо охарактеризовать как </w:t>
      </w:r>
      <w:r w:rsidR="005330F3">
        <w:rPr>
          <w:rFonts w:ascii="Times New Roman" w:hAnsi="Times New Roman" w:cs="Times New Roman"/>
          <w:sz w:val="28"/>
          <w:szCs w:val="28"/>
        </w:rPr>
        <w:t>высокую.</w:t>
      </w:r>
      <w:r w:rsidR="00A027C5">
        <w:rPr>
          <w:rFonts w:ascii="Times New Roman" w:hAnsi="Times New Roman" w:cs="Times New Roman"/>
          <w:sz w:val="28"/>
          <w:szCs w:val="28"/>
        </w:rPr>
        <w:t xml:space="preserve"> Широкий спектр вопросов, связанных с политическим менеджментом, раскрывается в работах Головина Ю.А.</w:t>
      </w:r>
      <w:r w:rsidR="00A027C5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A027C5">
        <w:rPr>
          <w:rFonts w:ascii="Times New Roman" w:hAnsi="Times New Roman" w:cs="Times New Roman"/>
          <w:sz w:val="28"/>
          <w:szCs w:val="28"/>
        </w:rPr>
        <w:t xml:space="preserve"> и Зотовой З.М</w:t>
      </w:r>
      <w:r w:rsidR="00A027C5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A027C5">
        <w:rPr>
          <w:rFonts w:ascii="Times New Roman" w:hAnsi="Times New Roman" w:cs="Times New Roman"/>
          <w:sz w:val="28"/>
          <w:szCs w:val="28"/>
        </w:rPr>
        <w:t>.</w:t>
      </w:r>
      <w:r w:rsidR="004713D0">
        <w:rPr>
          <w:rFonts w:ascii="Times New Roman" w:hAnsi="Times New Roman" w:cs="Times New Roman"/>
          <w:sz w:val="28"/>
          <w:szCs w:val="28"/>
        </w:rPr>
        <w:t xml:space="preserve"> Смысл и сущность коренного понятия избирательной кампании описываются в исследованиях за авторством Кудинова О.П</w:t>
      </w:r>
      <w:r w:rsidR="004713D0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4713D0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4713D0">
        <w:rPr>
          <w:rFonts w:ascii="Times New Roman" w:hAnsi="Times New Roman" w:cs="Times New Roman"/>
          <w:sz w:val="28"/>
          <w:szCs w:val="28"/>
        </w:rPr>
        <w:t>Гоулд</w:t>
      </w:r>
      <w:proofErr w:type="spellEnd"/>
      <w:r w:rsidR="004713D0">
        <w:rPr>
          <w:rFonts w:ascii="Times New Roman" w:hAnsi="Times New Roman" w:cs="Times New Roman"/>
          <w:sz w:val="28"/>
          <w:szCs w:val="28"/>
        </w:rPr>
        <w:t xml:space="preserve"> Ф</w:t>
      </w:r>
      <w:r w:rsidR="004713D0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4713D0">
        <w:rPr>
          <w:rFonts w:ascii="Times New Roman" w:hAnsi="Times New Roman" w:cs="Times New Roman"/>
          <w:sz w:val="28"/>
          <w:szCs w:val="28"/>
        </w:rPr>
        <w:t xml:space="preserve">. В работах </w:t>
      </w:r>
      <w:proofErr w:type="spellStart"/>
      <w:r w:rsidR="004713D0">
        <w:rPr>
          <w:rFonts w:ascii="Times New Roman" w:hAnsi="Times New Roman" w:cs="Times New Roman"/>
          <w:sz w:val="28"/>
          <w:szCs w:val="28"/>
        </w:rPr>
        <w:t>Ковлера</w:t>
      </w:r>
      <w:proofErr w:type="spellEnd"/>
      <w:r w:rsidR="004713D0">
        <w:rPr>
          <w:rFonts w:ascii="Times New Roman" w:hAnsi="Times New Roman" w:cs="Times New Roman"/>
          <w:sz w:val="28"/>
          <w:szCs w:val="28"/>
        </w:rPr>
        <w:t xml:space="preserve"> А.И.</w:t>
      </w:r>
      <w:r w:rsidR="004713D0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4713D0">
        <w:rPr>
          <w:rFonts w:ascii="Times New Roman" w:hAnsi="Times New Roman" w:cs="Times New Roman"/>
          <w:sz w:val="28"/>
          <w:szCs w:val="28"/>
        </w:rPr>
        <w:t xml:space="preserve"> и Соловьёва А.И</w:t>
      </w:r>
      <w:r w:rsidR="004713D0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="004713D0">
        <w:rPr>
          <w:rFonts w:ascii="Times New Roman" w:hAnsi="Times New Roman" w:cs="Times New Roman"/>
          <w:sz w:val="28"/>
          <w:szCs w:val="28"/>
        </w:rPr>
        <w:t xml:space="preserve">. подробно рассматривается и объясняется специфика политического управления выборным процессом. Основные подходы к менеджменту избирательной кампании подробно изучаются в статьях </w:t>
      </w:r>
      <w:r w:rsidR="002248D6">
        <w:rPr>
          <w:rFonts w:ascii="Times New Roman" w:hAnsi="Times New Roman" w:cs="Times New Roman"/>
          <w:sz w:val="28"/>
          <w:szCs w:val="28"/>
        </w:rPr>
        <w:t>Богачёвой</w:t>
      </w:r>
      <w:r w:rsidR="004713D0">
        <w:rPr>
          <w:rFonts w:ascii="Times New Roman" w:hAnsi="Times New Roman" w:cs="Times New Roman"/>
          <w:sz w:val="28"/>
          <w:szCs w:val="28"/>
        </w:rPr>
        <w:t xml:space="preserve"> О.А.</w:t>
      </w:r>
      <w:r w:rsidR="004713D0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471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3D0">
        <w:rPr>
          <w:rFonts w:ascii="Times New Roman" w:hAnsi="Times New Roman" w:cs="Times New Roman"/>
          <w:sz w:val="28"/>
          <w:szCs w:val="28"/>
        </w:rPr>
        <w:t>Кошелюк</w:t>
      </w:r>
      <w:proofErr w:type="spellEnd"/>
      <w:r w:rsidR="004713D0">
        <w:rPr>
          <w:rFonts w:ascii="Times New Roman" w:hAnsi="Times New Roman" w:cs="Times New Roman"/>
          <w:sz w:val="28"/>
          <w:szCs w:val="28"/>
        </w:rPr>
        <w:t xml:space="preserve"> М.Е.</w:t>
      </w:r>
      <w:r w:rsidR="004713D0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="004713D0">
        <w:rPr>
          <w:rFonts w:ascii="Times New Roman" w:hAnsi="Times New Roman" w:cs="Times New Roman"/>
          <w:sz w:val="28"/>
          <w:szCs w:val="28"/>
        </w:rPr>
        <w:t xml:space="preserve">. Изыскания </w:t>
      </w:r>
      <w:proofErr w:type="spellStart"/>
      <w:r w:rsidR="004713D0">
        <w:rPr>
          <w:rFonts w:ascii="Times New Roman" w:hAnsi="Times New Roman" w:cs="Times New Roman"/>
          <w:sz w:val="28"/>
          <w:szCs w:val="28"/>
        </w:rPr>
        <w:t>Чубай</w:t>
      </w:r>
      <w:proofErr w:type="spellEnd"/>
      <w:r w:rsidR="004713D0">
        <w:rPr>
          <w:rFonts w:ascii="Times New Roman" w:hAnsi="Times New Roman" w:cs="Times New Roman"/>
          <w:sz w:val="28"/>
          <w:szCs w:val="28"/>
        </w:rPr>
        <w:t xml:space="preserve"> С.А.</w:t>
      </w:r>
      <w:r w:rsidR="004713D0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="004713D0">
        <w:rPr>
          <w:rFonts w:ascii="Times New Roman" w:hAnsi="Times New Roman" w:cs="Times New Roman"/>
          <w:sz w:val="28"/>
          <w:szCs w:val="28"/>
        </w:rPr>
        <w:t>, Олехнович К.С.</w:t>
      </w:r>
      <w:r w:rsidR="004713D0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4713D0">
        <w:rPr>
          <w:rFonts w:ascii="Times New Roman" w:hAnsi="Times New Roman" w:cs="Times New Roman"/>
          <w:sz w:val="28"/>
          <w:szCs w:val="28"/>
        </w:rPr>
        <w:t xml:space="preserve"> показывают роль </w:t>
      </w:r>
      <w:r w:rsidR="004713D0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4713D0">
        <w:rPr>
          <w:rFonts w:ascii="Times New Roman" w:hAnsi="Times New Roman" w:cs="Times New Roman"/>
          <w:sz w:val="28"/>
          <w:szCs w:val="28"/>
        </w:rPr>
        <w:t xml:space="preserve"> в управлении избирательными кампаниями. А</w:t>
      </w:r>
      <w:r w:rsidR="004713D0" w:rsidRPr="004713D0">
        <w:rPr>
          <w:rFonts w:ascii="Times New Roman" w:hAnsi="Times New Roman" w:cs="Times New Roman"/>
          <w:sz w:val="28"/>
          <w:szCs w:val="28"/>
        </w:rPr>
        <w:t xml:space="preserve"> </w:t>
      </w:r>
      <w:r w:rsidR="004713D0">
        <w:rPr>
          <w:rFonts w:ascii="Times New Roman" w:hAnsi="Times New Roman" w:cs="Times New Roman"/>
          <w:sz w:val="28"/>
          <w:szCs w:val="28"/>
        </w:rPr>
        <w:t xml:space="preserve">положение информационных технологий качественно анализируются </w:t>
      </w:r>
      <w:proofErr w:type="spellStart"/>
      <w:r w:rsidR="004713D0">
        <w:rPr>
          <w:rFonts w:ascii="Times New Roman" w:hAnsi="Times New Roman" w:cs="Times New Roman"/>
          <w:sz w:val="28"/>
          <w:szCs w:val="28"/>
        </w:rPr>
        <w:t>Самойлик</w:t>
      </w:r>
      <w:proofErr w:type="spellEnd"/>
      <w:r w:rsidR="004713D0">
        <w:rPr>
          <w:rFonts w:ascii="Times New Roman" w:hAnsi="Times New Roman" w:cs="Times New Roman"/>
          <w:sz w:val="28"/>
          <w:szCs w:val="28"/>
        </w:rPr>
        <w:t xml:space="preserve"> И.В.</w:t>
      </w:r>
      <w:r w:rsidR="004713D0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4713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713D0">
        <w:rPr>
          <w:rFonts w:ascii="Times New Roman" w:hAnsi="Times New Roman" w:cs="Times New Roman"/>
          <w:sz w:val="28"/>
          <w:szCs w:val="28"/>
        </w:rPr>
        <w:t>Свининым</w:t>
      </w:r>
      <w:proofErr w:type="spellEnd"/>
      <w:r w:rsidR="004713D0">
        <w:rPr>
          <w:rFonts w:ascii="Times New Roman" w:hAnsi="Times New Roman" w:cs="Times New Roman"/>
          <w:sz w:val="28"/>
          <w:szCs w:val="28"/>
        </w:rPr>
        <w:t xml:space="preserve"> А.А.</w:t>
      </w:r>
      <w:r w:rsidR="004713D0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</w:p>
    <w:p w14:paraId="150619C7" w14:textId="77777777" w:rsidR="00B04F47" w:rsidRDefault="00B04F47" w:rsidP="00B04F4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методы, используемы в данной работе: системный, структурно-функционального анализа, институциональный, психологический, социологический, классификация типов и другие.</w:t>
      </w:r>
    </w:p>
    <w:p w14:paraId="173CDD0C" w14:textId="77777777" w:rsidR="00B04F47" w:rsidRPr="004713D0" w:rsidRDefault="00B04F47" w:rsidP="00B46EC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6D5E0" w14:textId="77777777" w:rsidR="00A027C5" w:rsidRDefault="00A027C5" w:rsidP="00B46EC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46BDC" w14:textId="4ECFC47A" w:rsidR="00C61741" w:rsidRPr="00B04F47" w:rsidRDefault="005330F3" w:rsidP="00362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Глава 1. Избирательная кампания как вид управленческих отношений</w:t>
      </w:r>
    </w:p>
    <w:p w14:paraId="66F0022D" w14:textId="7168DDEB" w:rsidR="0072587C" w:rsidRPr="00E74C67" w:rsidRDefault="005330F3" w:rsidP="00E74C67">
      <w:pPr>
        <w:pStyle w:val="a3"/>
        <w:numPr>
          <w:ilvl w:val="1"/>
          <w:numId w:val="2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содержание избирательной кампании.</w:t>
      </w:r>
    </w:p>
    <w:p w14:paraId="7F119166" w14:textId="078CD774" w:rsidR="00B602A8" w:rsidRPr="00B20DC0" w:rsidRDefault="00B602A8" w:rsidP="00FC54D9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хотелось бы отметить то, что слово «кампания» происходит от французского</w:t>
      </w:r>
      <w:r w:rsidR="00B20D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20DC0">
        <w:rPr>
          <w:rFonts w:ascii="Times New Roman" w:hAnsi="Times New Roman" w:cs="Times New Roman"/>
          <w:sz w:val="28"/>
          <w:szCs w:val="28"/>
          <w:lang w:val="en-US"/>
        </w:rPr>
        <w:t>campagne</w:t>
      </w:r>
      <w:proofErr w:type="spellEnd"/>
      <w:r w:rsidR="00B20DC0">
        <w:rPr>
          <w:rFonts w:ascii="Times New Roman" w:hAnsi="Times New Roman" w:cs="Times New Roman"/>
          <w:sz w:val="28"/>
          <w:szCs w:val="28"/>
        </w:rPr>
        <w:t>» - поход.</w:t>
      </w:r>
    </w:p>
    <w:p w14:paraId="3AA4D22D" w14:textId="71C06DB5" w:rsidR="00FC54D9" w:rsidRDefault="00FC54D9" w:rsidP="00FC54D9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</w:t>
      </w:r>
      <w:r w:rsidR="00960EEF">
        <w:rPr>
          <w:rFonts w:ascii="Times New Roman" w:hAnsi="Times New Roman" w:cs="Times New Roman"/>
          <w:sz w:val="28"/>
          <w:szCs w:val="28"/>
        </w:rPr>
        <w:t>Большого юридического словаря под избирательной кампанией понимается «</w:t>
      </w:r>
      <w:r w:rsidR="00960EEF" w:rsidRPr="00960EEF">
        <w:rPr>
          <w:rFonts w:ascii="Times New Roman" w:hAnsi="Times New Roman" w:cs="Times New Roman"/>
          <w:sz w:val="28"/>
          <w:szCs w:val="28"/>
        </w:rPr>
        <w:t>система агитационных мероприятий,</w:t>
      </w:r>
      <w:r w:rsidR="00960EEF">
        <w:rPr>
          <w:rFonts w:ascii="Times New Roman" w:hAnsi="Times New Roman" w:cs="Times New Roman"/>
          <w:sz w:val="28"/>
          <w:szCs w:val="28"/>
        </w:rPr>
        <w:t xml:space="preserve"> проводимых… </w:t>
      </w:r>
      <w:r w:rsidR="00960EEF" w:rsidRPr="00960EEF">
        <w:rPr>
          <w:rFonts w:ascii="Times New Roman" w:hAnsi="Times New Roman" w:cs="Times New Roman"/>
          <w:sz w:val="28"/>
          <w:szCs w:val="28"/>
        </w:rPr>
        <w:t>с целью обеспечить себе максимальную поддержку избирателей на предстоящих выборах</w:t>
      </w:r>
      <w:r w:rsidR="00960EEF">
        <w:rPr>
          <w:rFonts w:ascii="Times New Roman" w:hAnsi="Times New Roman" w:cs="Times New Roman"/>
          <w:sz w:val="28"/>
          <w:szCs w:val="28"/>
        </w:rPr>
        <w:t>»</w:t>
      </w:r>
      <w:r w:rsidR="00960EEF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="00960EEF" w:rsidRPr="00960EEF">
        <w:rPr>
          <w:rFonts w:ascii="Times New Roman" w:hAnsi="Times New Roman" w:cs="Times New Roman"/>
          <w:sz w:val="28"/>
          <w:szCs w:val="28"/>
        </w:rPr>
        <w:t>.</w:t>
      </w:r>
      <w:r w:rsidR="00960EEF">
        <w:rPr>
          <w:rFonts w:ascii="Times New Roman" w:hAnsi="Times New Roman" w:cs="Times New Roman"/>
          <w:sz w:val="28"/>
          <w:szCs w:val="28"/>
        </w:rPr>
        <w:t xml:space="preserve"> То есть в правовом поле данный термин интерпретируется как набор определённых законом действий для привлечения голосов на разного рода</w:t>
      </w:r>
      <w:r w:rsidR="003A210B">
        <w:rPr>
          <w:rFonts w:ascii="Times New Roman" w:hAnsi="Times New Roman" w:cs="Times New Roman"/>
          <w:sz w:val="28"/>
          <w:szCs w:val="28"/>
        </w:rPr>
        <w:t xml:space="preserve"> выборах</w:t>
      </w:r>
      <w:r w:rsidR="00960EEF">
        <w:rPr>
          <w:rFonts w:ascii="Times New Roman" w:hAnsi="Times New Roman" w:cs="Times New Roman"/>
          <w:sz w:val="28"/>
          <w:szCs w:val="28"/>
        </w:rPr>
        <w:t>.</w:t>
      </w:r>
    </w:p>
    <w:p w14:paraId="7D6CA74C" w14:textId="4E6E0692" w:rsidR="00960EEF" w:rsidRDefault="00960EEF" w:rsidP="00FC54D9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отталкиваться от восприятия любых процессов как временных отрезков, заполненных событийным контентом, то</w:t>
      </w:r>
      <w:r w:rsidR="00FC2CE6">
        <w:rPr>
          <w:rFonts w:ascii="Times New Roman" w:hAnsi="Times New Roman" w:cs="Times New Roman"/>
          <w:sz w:val="28"/>
          <w:szCs w:val="28"/>
        </w:rPr>
        <w:t xml:space="preserve"> избирательную (предвыборную)</w:t>
      </w:r>
      <w:r>
        <w:rPr>
          <w:rFonts w:ascii="Times New Roman" w:hAnsi="Times New Roman" w:cs="Times New Roman"/>
          <w:sz w:val="28"/>
          <w:szCs w:val="28"/>
        </w:rPr>
        <w:t xml:space="preserve"> кампанию </w:t>
      </w:r>
      <w:r w:rsidR="00FC2CE6">
        <w:rPr>
          <w:rFonts w:ascii="Times New Roman" w:hAnsi="Times New Roman" w:cs="Times New Roman"/>
          <w:sz w:val="28"/>
          <w:szCs w:val="28"/>
        </w:rPr>
        <w:t xml:space="preserve">можно охарактеризовать как </w:t>
      </w:r>
      <w:r w:rsidR="00FC2CE6" w:rsidRPr="00FC2CE6">
        <w:rPr>
          <w:rFonts w:ascii="Times New Roman" w:hAnsi="Times New Roman" w:cs="Times New Roman"/>
          <w:sz w:val="28"/>
          <w:szCs w:val="28"/>
        </w:rPr>
        <w:t>период с</w:t>
      </w:r>
      <w:r w:rsidR="00FC2CE6">
        <w:rPr>
          <w:rFonts w:ascii="Times New Roman" w:hAnsi="Times New Roman" w:cs="Times New Roman"/>
          <w:sz w:val="28"/>
          <w:szCs w:val="28"/>
        </w:rPr>
        <w:t xml:space="preserve"> момента</w:t>
      </w:r>
      <w:r w:rsidR="00FC2CE6" w:rsidRPr="00FC2CE6">
        <w:rPr>
          <w:rFonts w:ascii="Times New Roman" w:hAnsi="Times New Roman" w:cs="Times New Roman"/>
          <w:sz w:val="28"/>
          <w:szCs w:val="28"/>
        </w:rPr>
        <w:t xml:space="preserve"> опубликования решения </w:t>
      </w:r>
      <w:r w:rsidR="00FC2CE6">
        <w:rPr>
          <w:rFonts w:ascii="Times New Roman" w:hAnsi="Times New Roman" w:cs="Times New Roman"/>
          <w:sz w:val="28"/>
          <w:szCs w:val="28"/>
        </w:rPr>
        <w:t>того или иного органа управления</w:t>
      </w:r>
      <w:r w:rsidR="00EC1ABE">
        <w:rPr>
          <w:rFonts w:ascii="Times New Roman" w:hAnsi="Times New Roman" w:cs="Times New Roman"/>
          <w:sz w:val="28"/>
          <w:szCs w:val="28"/>
        </w:rPr>
        <w:t xml:space="preserve"> или</w:t>
      </w:r>
      <w:r w:rsidR="00FC2CE6">
        <w:rPr>
          <w:rFonts w:ascii="Times New Roman" w:hAnsi="Times New Roman" w:cs="Times New Roman"/>
          <w:sz w:val="28"/>
          <w:szCs w:val="28"/>
        </w:rPr>
        <w:t xml:space="preserve">  лица, обладающего специальными полномочиями</w:t>
      </w:r>
      <w:r w:rsidR="00FC2CE6" w:rsidRPr="00FC2CE6">
        <w:rPr>
          <w:rFonts w:ascii="Times New Roman" w:hAnsi="Times New Roman" w:cs="Times New Roman"/>
          <w:sz w:val="28"/>
          <w:szCs w:val="28"/>
        </w:rPr>
        <w:t xml:space="preserve"> о назначении выбор</w:t>
      </w:r>
      <w:r w:rsidR="00FC2CE6">
        <w:rPr>
          <w:rFonts w:ascii="Times New Roman" w:hAnsi="Times New Roman" w:cs="Times New Roman"/>
          <w:sz w:val="28"/>
          <w:szCs w:val="28"/>
        </w:rPr>
        <w:t>ов</w:t>
      </w:r>
      <w:r w:rsidR="00EC1ABE">
        <w:rPr>
          <w:rFonts w:ascii="Times New Roman" w:hAnsi="Times New Roman" w:cs="Times New Roman"/>
          <w:sz w:val="28"/>
          <w:szCs w:val="28"/>
        </w:rPr>
        <w:t xml:space="preserve">, </w:t>
      </w:r>
      <w:r w:rsidR="00FC2CE6" w:rsidRPr="00FC2CE6">
        <w:rPr>
          <w:rFonts w:ascii="Times New Roman" w:hAnsi="Times New Roman" w:cs="Times New Roman"/>
          <w:sz w:val="28"/>
          <w:szCs w:val="28"/>
        </w:rPr>
        <w:t>до дня официального о</w:t>
      </w:r>
      <w:r w:rsidR="00FC2CE6">
        <w:rPr>
          <w:rFonts w:ascii="Times New Roman" w:hAnsi="Times New Roman" w:cs="Times New Roman"/>
          <w:sz w:val="28"/>
          <w:szCs w:val="28"/>
        </w:rPr>
        <w:t>бнародования итоговых</w:t>
      </w:r>
      <w:r w:rsidR="00FC2CE6" w:rsidRPr="00FC2CE6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FC2CE6">
        <w:rPr>
          <w:rFonts w:ascii="Times New Roman" w:hAnsi="Times New Roman" w:cs="Times New Roman"/>
          <w:sz w:val="28"/>
          <w:szCs w:val="28"/>
        </w:rPr>
        <w:t>голосования</w:t>
      </w:r>
      <w:r w:rsidR="00FC2CE6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="00FC2CE6">
        <w:rPr>
          <w:rFonts w:ascii="Times New Roman" w:hAnsi="Times New Roman" w:cs="Times New Roman"/>
          <w:sz w:val="28"/>
          <w:szCs w:val="28"/>
        </w:rPr>
        <w:t>.</w:t>
      </w:r>
    </w:p>
    <w:p w14:paraId="54BB4087" w14:textId="6474A846" w:rsidR="00FC2CE6" w:rsidRDefault="00FC2CE6" w:rsidP="00FC54D9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формальном смысле, который отражён в работе </w:t>
      </w:r>
      <w:proofErr w:type="spellStart"/>
      <w:r w:rsidRPr="00FC2CE6">
        <w:rPr>
          <w:rFonts w:ascii="Times New Roman" w:hAnsi="Times New Roman" w:cs="Times New Roman"/>
          <w:sz w:val="28"/>
          <w:szCs w:val="28"/>
        </w:rPr>
        <w:t>Гоулд</w:t>
      </w:r>
      <w:proofErr w:type="spellEnd"/>
      <w:r w:rsidRPr="00FC2CE6">
        <w:rPr>
          <w:rFonts w:ascii="Times New Roman" w:hAnsi="Times New Roman" w:cs="Times New Roman"/>
          <w:sz w:val="28"/>
          <w:szCs w:val="28"/>
        </w:rPr>
        <w:t xml:space="preserve"> Ф.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2CE6">
        <w:rPr>
          <w:rFonts w:ascii="Times New Roman" w:hAnsi="Times New Roman" w:cs="Times New Roman"/>
          <w:sz w:val="28"/>
          <w:szCs w:val="28"/>
        </w:rPr>
        <w:t>Стратегическое планирование избирательной кампании</w:t>
      </w:r>
      <w:r>
        <w:rPr>
          <w:rFonts w:ascii="Times New Roman" w:hAnsi="Times New Roman" w:cs="Times New Roman"/>
          <w:sz w:val="28"/>
          <w:szCs w:val="28"/>
        </w:rPr>
        <w:t>» п</w:t>
      </w:r>
      <w:r w:rsidRPr="00FC2CE6">
        <w:rPr>
          <w:rFonts w:ascii="Times New Roman" w:hAnsi="Times New Roman" w:cs="Times New Roman"/>
          <w:sz w:val="28"/>
          <w:szCs w:val="28"/>
        </w:rPr>
        <w:t>од избирательной кампание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C2CE6">
        <w:rPr>
          <w:rFonts w:ascii="Times New Roman" w:hAnsi="Times New Roman" w:cs="Times New Roman"/>
          <w:sz w:val="28"/>
          <w:szCs w:val="28"/>
        </w:rPr>
        <w:t xml:space="preserve"> понимается установленн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CE6">
        <w:rPr>
          <w:rFonts w:ascii="Times New Roman" w:hAnsi="Times New Roman" w:cs="Times New Roman"/>
          <w:sz w:val="28"/>
          <w:szCs w:val="28"/>
        </w:rPr>
        <w:t xml:space="preserve"> законо</w:t>
      </w:r>
      <w:r>
        <w:rPr>
          <w:rFonts w:ascii="Times New Roman" w:hAnsi="Times New Roman" w:cs="Times New Roman"/>
          <w:sz w:val="28"/>
          <w:szCs w:val="28"/>
        </w:rPr>
        <w:t xml:space="preserve">дательством </w:t>
      </w:r>
      <w:r w:rsidRPr="00FC2CE6">
        <w:rPr>
          <w:rFonts w:ascii="Times New Roman" w:hAnsi="Times New Roman" w:cs="Times New Roman"/>
          <w:sz w:val="28"/>
          <w:szCs w:val="28"/>
        </w:rPr>
        <w:t>период, в течение которого государственные органы</w:t>
      </w:r>
      <w:r>
        <w:rPr>
          <w:rFonts w:ascii="Times New Roman" w:hAnsi="Times New Roman" w:cs="Times New Roman"/>
          <w:sz w:val="28"/>
          <w:szCs w:val="28"/>
        </w:rPr>
        <w:t>, политические партии и другие общественные организации,</w:t>
      </w:r>
      <w:r w:rsidRPr="00FC2CE6">
        <w:rPr>
          <w:rFonts w:ascii="Times New Roman" w:hAnsi="Times New Roman" w:cs="Times New Roman"/>
          <w:sz w:val="28"/>
          <w:szCs w:val="28"/>
        </w:rPr>
        <w:t xml:space="preserve"> ответственные за проведение выборов, осуществляют их организацию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10B">
        <w:rPr>
          <w:rFonts w:ascii="Times New Roman" w:hAnsi="Times New Roman" w:cs="Times New Roman"/>
          <w:sz w:val="28"/>
          <w:szCs w:val="28"/>
        </w:rPr>
        <w:t>предписанными</w:t>
      </w:r>
      <w:r w:rsidRPr="00FC2CE6"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="00A26FCF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Pr="00FC2CE6">
        <w:rPr>
          <w:rFonts w:ascii="Times New Roman" w:hAnsi="Times New Roman" w:cs="Times New Roman"/>
          <w:sz w:val="28"/>
          <w:szCs w:val="28"/>
        </w:rPr>
        <w:t>.</w:t>
      </w:r>
    </w:p>
    <w:p w14:paraId="51A692C4" w14:textId="2F01F5C2" w:rsidR="00A26FCF" w:rsidRDefault="003A210B" w:rsidP="00A26FCF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</w:t>
      </w:r>
      <w:r w:rsidR="00A26FCF">
        <w:rPr>
          <w:rFonts w:ascii="Times New Roman" w:hAnsi="Times New Roman" w:cs="Times New Roman"/>
          <w:sz w:val="28"/>
          <w:szCs w:val="28"/>
        </w:rPr>
        <w:t xml:space="preserve"> понимание избирательной кампании не будет полным, если не указать, что </w:t>
      </w:r>
      <w:r w:rsidR="00A26FCF" w:rsidRPr="00A26FCF">
        <w:rPr>
          <w:rFonts w:ascii="Times New Roman" w:hAnsi="Times New Roman" w:cs="Times New Roman"/>
          <w:sz w:val="28"/>
          <w:szCs w:val="28"/>
        </w:rPr>
        <w:t>избирательная кампания</w:t>
      </w:r>
      <w:r w:rsidR="00A26FC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общественных</w:t>
      </w:r>
      <w:r w:rsidR="00A26FCF">
        <w:rPr>
          <w:rFonts w:ascii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A26FCF">
        <w:rPr>
          <w:rFonts w:ascii="Times New Roman" w:hAnsi="Times New Roman" w:cs="Times New Roman"/>
          <w:sz w:val="28"/>
          <w:szCs w:val="28"/>
        </w:rPr>
        <w:t xml:space="preserve"> определяется как подвид кампании политической. </w:t>
      </w:r>
      <w:r>
        <w:rPr>
          <w:rFonts w:ascii="Times New Roman" w:hAnsi="Times New Roman" w:cs="Times New Roman"/>
          <w:sz w:val="28"/>
          <w:szCs w:val="28"/>
        </w:rPr>
        <w:t>Учитывая этот факт</w:t>
      </w:r>
      <w:r w:rsidR="00A26FCF">
        <w:rPr>
          <w:rFonts w:ascii="Times New Roman" w:hAnsi="Times New Roman" w:cs="Times New Roman"/>
          <w:sz w:val="28"/>
          <w:szCs w:val="28"/>
        </w:rPr>
        <w:t>,</w:t>
      </w:r>
      <w:r w:rsidR="00B60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определения понятия </w:t>
      </w:r>
      <w:r w:rsidR="00B602A8"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>
        <w:rPr>
          <w:rFonts w:ascii="Times New Roman" w:hAnsi="Times New Roman" w:cs="Times New Roman"/>
          <w:sz w:val="28"/>
          <w:szCs w:val="28"/>
        </w:rPr>
        <w:t>характеристику</w:t>
      </w:r>
      <w:r w:rsidR="00B602A8">
        <w:rPr>
          <w:rFonts w:ascii="Times New Roman" w:hAnsi="Times New Roman" w:cs="Times New Roman"/>
          <w:sz w:val="28"/>
          <w:szCs w:val="28"/>
        </w:rPr>
        <w:t>, данн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A26FCF">
        <w:rPr>
          <w:rFonts w:ascii="Times New Roman" w:hAnsi="Times New Roman" w:cs="Times New Roman"/>
          <w:sz w:val="28"/>
          <w:szCs w:val="28"/>
        </w:rPr>
        <w:t xml:space="preserve"> в статье Богачёв</w:t>
      </w:r>
      <w:r w:rsidR="00B602A8">
        <w:rPr>
          <w:rFonts w:ascii="Times New Roman" w:hAnsi="Times New Roman" w:cs="Times New Roman"/>
          <w:sz w:val="28"/>
          <w:szCs w:val="28"/>
        </w:rPr>
        <w:t>ой</w:t>
      </w:r>
      <w:r w:rsidR="00A26FCF">
        <w:rPr>
          <w:rFonts w:ascii="Times New Roman" w:hAnsi="Times New Roman" w:cs="Times New Roman"/>
          <w:sz w:val="28"/>
          <w:szCs w:val="28"/>
        </w:rPr>
        <w:t xml:space="preserve"> О.А.,</w:t>
      </w:r>
      <w:r w:rsidR="00B602A8">
        <w:rPr>
          <w:rFonts w:ascii="Times New Roman" w:hAnsi="Times New Roman" w:cs="Times New Roman"/>
          <w:sz w:val="28"/>
          <w:szCs w:val="28"/>
        </w:rPr>
        <w:t xml:space="preserve"> что</w:t>
      </w:r>
      <w:r w:rsidR="00A26FCF">
        <w:rPr>
          <w:rFonts w:ascii="Times New Roman" w:hAnsi="Times New Roman" w:cs="Times New Roman"/>
          <w:sz w:val="28"/>
          <w:szCs w:val="28"/>
        </w:rPr>
        <w:t xml:space="preserve"> такая кампания – это «</w:t>
      </w:r>
      <w:r w:rsidR="00A26FCF" w:rsidRPr="00A26FCF">
        <w:rPr>
          <w:rFonts w:ascii="Times New Roman" w:hAnsi="Times New Roman" w:cs="Times New Roman"/>
          <w:sz w:val="28"/>
          <w:szCs w:val="28"/>
        </w:rPr>
        <w:t>управленческий процесс, инициируемый политическим лидером (партией),</w:t>
      </w:r>
      <w:r w:rsidR="00A26FCF">
        <w:rPr>
          <w:rFonts w:ascii="Times New Roman" w:hAnsi="Times New Roman" w:cs="Times New Roman"/>
          <w:sz w:val="28"/>
          <w:szCs w:val="28"/>
        </w:rPr>
        <w:t xml:space="preserve"> </w:t>
      </w:r>
      <w:r w:rsidR="00A26FCF" w:rsidRPr="00A26FCF">
        <w:rPr>
          <w:rFonts w:ascii="Times New Roman" w:hAnsi="Times New Roman" w:cs="Times New Roman"/>
          <w:sz w:val="28"/>
          <w:szCs w:val="28"/>
        </w:rPr>
        <w:t>направленный на достижение определенных целей</w:t>
      </w:r>
      <w:r w:rsidR="00A26FCF">
        <w:rPr>
          <w:rFonts w:ascii="Times New Roman" w:hAnsi="Times New Roman" w:cs="Times New Roman"/>
          <w:sz w:val="28"/>
          <w:szCs w:val="28"/>
        </w:rPr>
        <w:t>»</w:t>
      </w:r>
      <w:r w:rsidR="00B602A8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="00A26FCF" w:rsidRPr="00A26FCF">
        <w:rPr>
          <w:rFonts w:ascii="Times New Roman" w:hAnsi="Times New Roman" w:cs="Times New Roman"/>
          <w:sz w:val="28"/>
          <w:szCs w:val="28"/>
        </w:rPr>
        <w:t>.</w:t>
      </w:r>
      <w:r w:rsidR="00B602A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 этого вытекает,</w:t>
      </w:r>
      <w:r w:rsidR="00B60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1E02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</w:t>
      </w:r>
      <w:r w:rsidR="00B602A8">
        <w:rPr>
          <w:rFonts w:ascii="Times New Roman" w:hAnsi="Times New Roman" w:cs="Times New Roman"/>
          <w:sz w:val="28"/>
          <w:szCs w:val="28"/>
        </w:rPr>
        <w:t xml:space="preserve"> любая политическая кампания, электоральная</w:t>
      </w:r>
      <w:r w:rsidR="00273BB5">
        <w:rPr>
          <w:rFonts w:ascii="Times New Roman" w:hAnsi="Times New Roman" w:cs="Times New Roman"/>
          <w:sz w:val="28"/>
          <w:szCs w:val="28"/>
        </w:rPr>
        <w:t xml:space="preserve"> её</w:t>
      </w:r>
      <w:r w:rsidR="00B602A8">
        <w:rPr>
          <w:rFonts w:ascii="Times New Roman" w:hAnsi="Times New Roman" w:cs="Times New Roman"/>
          <w:sz w:val="28"/>
          <w:szCs w:val="28"/>
        </w:rPr>
        <w:t xml:space="preserve"> в</w:t>
      </w:r>
      <w:r w:rsidR="001E0270">
        <w:rPr>
          <w:rFonts w:ascii="Times New Roman" w:hAnsi="Times New Roman" w:cs="Times New Roman"/>
          <w:sz w:val="28"/>
          <w:szCs w:val="28"/>
        </w:rPr>
        <w:t>ариация</w:t>
      </w:r>
      <w:r w:rsidR="00B602A8">
        <w:rPr>
          <w:rFonts w:ascii="Times New Roman" w:hAnsi="Times New Roman" w:cs="Times New Roman"/>
          <w:sz w:val="28"/>
          <w:szCs w:val="28"/>
        </w:rPr>
        <w:t xml:space="preserve"> представляет собой отношения влияющего субъекта и управляемого объекта, причём объект </w:t>
      </w:r>
      <w:r w:rsidR="0073348E">
        <w:rPr>
          <w:rFonts w:ascii="Times New Roman" w:hAnsi="Times New Roman" w:cs="Times New Roman"/>
          <w:sz w:val="28"/>
          <w:szCs w:val="28"/>
        </w:rPr>
        <w:t>в свою очередь</w:t>
      </w:r>
      <w:r w:rsidR="00B602A8">
        <w:rPr>
          <w:rFonts w:ascii="Times New Roman" w:hAnsi="Times New Roman" w:cs="Times New Roman"/>
          <w:sz w:val="28"/>
          <w:szCs w:val="28"/>
        </w:rPr>
        <w:t xml:space="preserve"> оказывает определённую долю влияния на субъект.</w:t>
      </w:r>
    </w:p>
    <w:p w14:paraId="689CDD90" w14:textId="00C6D72C" w:rsidR="005D74CD" w:rsidRDefault="00273BB5" w:rsidP="00A26FCF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Теперь, п</w:t>
      </w:r>
      <w:r w:rsidR="007D4862">
        <w:rPr>
          <w:rFonts w:ascii="Times New Roman" w:hAnsi="Times New Roman" w:cs="Times New Roman"/>
          <w:sz w:val="28"/>
          <w:szCs w:val="28"/>
        </w:rPr>
        <w:t xml:space="preserve">осле рассмотрения основных определений избирательной кампании можно переходить к анализу её непосредственного содержания. </w:t>
      </w:r>
    </w:p>
    <w:p w14:paraId="7F653352" w14:textId="19E089CA" w:rsidR="00BF3313" w:rsidRDefault="003C6BA8" w:rsidP="00BC7C0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BA8">
        <w:rPr>
          <w:rFonts w:ascii="Times New Roman" w:hAnsi="Times New Roman" w:cs="Times New Roman"/>
          <w:sz w:val="28"/>
          <w:szCs w:val="28"/>
        </w:rPr>
        <w:t>В любой выборной кампании</w:t>
      </w:r>
      <w:r>
        <w:rPr>
          <w:rFonts w:ascii="Times New Roman" w:hAnsi="Times New Roman" w:cs="Times New Roman"/>
          <w:sz w:val="28"/>
          <w:szCs w:val="28"/>
        </w:rPr>
        <w:t xml:space="preserve"> большая часть исследова</w:t>
      </w:r>
      <w:r w:rsidR="00273BB5">
        <w:rPr>
          <w:rFonts w:ascii="Times New Roman" w:hAnsi="Times New Roman" w:cs="Times New Roman"/>
          <w:sz w:val="28"/>
          <w:szCs w:val="28"/>
        </w:rPr>
        <w:t>телей</w:t>
      </w:r>
      <w:r w:rsidRPr="003C6BA8">
        <w:rPr>
          <w:rFonts w:ascii="Times New Roman" w:hAnsi="Times New Roman" w:cs="Times New Roman"/>
          <w:sz w:val="28"/>
          <w:szCs w:val="28"/>
        </w:rPr>
        <w:t xml:space="preserve"> выдел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3C6BA8">
        <w:rPr>
          <w:rFonts w:ascii="Times New Roman" w:hAnsi="Times New Roman" w:cs="Times New Roman"/>
          <w:sz w:val="28"/>
          <w:szCs w:val="28"/>
        </w:rPr>
        <w:t xml:space="preserve"> три </w:t>
      </w:r>
      <w:r w:rsidR="005D74CD">
        <w:rPr>
          <w:rFonts w:ascii="Times New Roman" w:hAnsi="Times New Roman" w:cs="Times New Roman"/>
          <w:sz w:val="28"/>
          <w:szCs w:val="28"/>
        </w:rPr>
        <w:t>стадии</w:t>
      </w:r>
      <w:r>
        <w:rPr>
          <w:rFonts w:ascii="Times New Roman" w:hAnsi="Times New Roman" w:cs="Times New Roman"/>
          <w:sz w:val="28"/>
          <w:szCs w:val="28"/>
        </w:rPr>
        <w:t>, которые условно обозначаются</w:t>
      </w:r>
      <w:r w:rsidRPr="003C6BA8">
        <w:rPr>
          <w:rFonts w:ascii="Times New Roman" w:hAnsi="Times New Roman" w:cs="Times New Roman"/>
          <w:sz w:val="28"/>
          <w:szCs w:val="28"/>
        </w:rPr>
        <w:t xml:space="preserve"> </w:t>
      </w:r>
      <w:r w:rsidR="00273BB5">
        <w:rPr>
          <w:rFonts w:ascii="Times New Roman" w:hAnsi="Times New Roman" w:cs="Times New Roman"/>
          <w:sz w:val="28"/>
          <w:szCs w:val="28"/>
        </w:rPr>
        <w:t>«</w:t>
      </w:r>
      <w:r w:rsidRPr="003C6BA8">
        <w:rPr>
          <w:rFonts w:ascii="Times New Roman" w:hAnsi="Times New Roman" w:cs="Times New Roman"/>
          <w:sz w:val="28"/>
          <w:szCs w:val="28"/>
        </w:rPr>
        <w:t>предварительн</w:t>
      </w:r>
      <w:r w:rsidR="005D74CD">
        <w:rPr>
          <w:rFonts w:ascii="Times New Roman" w:hAnsi="Times New Roman" w:cs="Times New Roman"/>
          <w:sz w:val="28"/>
          <w:szCs w:val="28"/>
        </w:rPr>
        <w:t>ой</w:t>
      </w:r>
      <w:r w:rsidR="00273BB5">
        <w:rPr>
          <w:rFonts w:ascii="Times New Roman" w:hAnsi="Times New Roman" w:cs="Times New Roman"/>
          <w:sz w:val="28"/>
          <w:szCs w:val="28"/>
        </w:rPr>
        <w:t>»</w:t>
      </w:r>
      <w:r w:rsidRPr="003C6BA8">
        <w:rPr>
          <w:rFonts w:ascii="Times New Roman" w:hAnsi="Times New Roman" w:cs="Times New Roman"/>
          <w:sz w:val="28"/>
          <w:szCs w:val="28"/>
        </w:rPr>
        <w:t xml:space="preserve">, </w:t>
      </w:r>
      <w:r w:rsidR="00273B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основн</w:t>
      </w:r>
      <w:r w:rsidR="005D74CD">
        <w:rPr>
          <w:rFonts w:ascii="Times New Roman" w:hAnsi="Times New Roman" w:cs="Times New Roman"/>
          <w:sz w:val="28"/>
          <w:szCs w:val="28"/>
        </w:rPr>
        <w:t>ой</w:t>
      </w:r>
      <w:r w:rsidR="00273BB5">
        <w:rPr>
          <w:rFonts w:ascii="Times New Roman" w:hAnsi="Times New Roman" w:cs="Times New Roman"/>
          <w:sz w:val="28"/>
          <w:szCs w:val="28"/>
        </w:rPr>
        <w:t>»</w:t>
      </w:r>
      <w:r w:rsidRPr="003C6BA8">
        <w:rPr>
          <w:rFonts w:ascii="Times New Roman" w:hAnsi="Times New Roman" w:cs="Times New Roman"/>
          <w:sz w:val="28"/>
          <w:szCs w:val="28"/>
        </w:rPr>
        <w:t xml:space="preserve"> и </w:t>
      </w:r>
      <w:r w:rsidR="00273BB5">
        <w:rPr>
          <w:rFonts w:ascii="Times New Roman" w:hAnsi="Times New Roman" w:cs="Times New Roman"/>
          <w:sz w:val="28"/>
          <w:szCs w:val="28"/>
        </w:rPr>
        <w:t>«</w:t>
      </w:r>
      <w:r w:rsidRPr="003C6BA8">
        <w:rPr>
          <w:rFonts w:ascii="Times New Roman" w:hAnsi="Times New Roman" w:cs="Times New Roman"/>
          <w:sz w:val="28"/>
          <w:szCs w:val="28"/>
        </w:rPr>
        <w:t>заключительн</w:t>
      </w:r>
      <w:r w:rsidR="005D74CD">
        <w:rPr>
          <w:rFonts w:ascii="Times New Roman" w:hAnsi="Times New Roman" w:cs="Times New Roman"/>
          <w:sz w:val="28"/>
          <w:szCs w:val="28"/>
        </w:rPr>
        <w:t>ой</w:t>
      </w:r>
      <w:r w:rsidR="00273BB5">
        <w:rPr>
          <w:rFonts w:ascii="Times New Roman" w:hAnsi="Times New Roman" w:cs="Times New Roman"/>
          <w:sz w:val="28"/>
          <w:szCs w:val="28"/>
        </w:rPr>
        <w:t>»</w:t>
      </w:r>
      <w:r w:rsidRPr="003C6BA8">
        <w:rPr>
          <w:rFonts w:ascii="Times New Roman" w:hAnsi="Times New Roman" w:cs="Times New Roman"/>
          <w:sz w:val="28"/>
          <w:szCs w:val="28"/>
        </w:rPr>
        <w:t xml:space="preserve">. </w:t>
      </w:r>
      <w:r w:rsidR="006B64A4">
        <w:rPr>
          <w:rFonts w:ascii="Times New Roman" w:hAnsi="Times New Roman" w:cs="Times New Roman"/>
          <w:sz w:val="28"/>
          <w:szCs w:val="28"/>
        </w:rPr>
        <w:t>Согласно концепции, представленной в монографии «</w:t>
      </w:r>
      <w:bookmarkStart w:id="14" w:name="_Hlk30774954"/>
      <w:r w:rsidR="006B64A4">
        <w:rPr>
          <w:rFonts w:ascii="Times New Roman" w:hAnsi="Times New Roman" w:cs="Times New Roman"/>
          <w:sz w:val="28"/>
          <w:szCs w:val="28"/>
        </w:rPr>
        <w:t>Большая книга выборов</w:t>
      </w:r>
      <w:r w:rsidR="006B64A4" w:rsidRPr="006B64A4">
        <w:rPr>
          <w:rFonts w:ascii="Times New Roman" w:hAnsi="Times New Roman" w:cs="Times New Roman"/>
          <w:sz w:val="28"/>
          <w:szCs w:val="28"/>
        </w:rPr>
        <w:t xml:space="preserve">: </w:t>
      </w:r>
      <w:r w:rsidR="006B64A4">
        <w:rPr>
          <w:rFonts w:ascii="Times New Roman" w:hAnsi="Times New Roman" w:cs="Times New Roman"/>
          <w:sz w:val="28"/>
          <w:szCs w:val="28"/>
        </w:rPr>
        <w:t>к</w:t>
      </w:r>
      <w:r w:rsidR="006B64A4" w:rsidRPr="006B64A4">
        <w:rPr>
          <w:rFonts w:ascii="Times New Roman" w:hAnsi="Times New Roman" w:cs="Times New Roman"/>
          <w:sz w:val="28"/>
          <w:szCs w:val="28"/>
        </w:rPr>
        <w:t>ак проводятся выборы в России</w:t>
      </w:r>
      <w:bookmarkEnd w:id="14"/>
      <w:r w:rsidR="006B64A4">
        <w:rPr>
          <w:rFonts w:ascii="Times New Roman" w:hAnsi="Times New Roman" w:cs="Times New Roman"/>
          <w:sz w:val="28"/>
          <w:szCs w:val="28"/>
        </w:rPr>
        <w:t>» п</w:t>
      </w:r>
      <w:r w:rsidRPr="003C6BA8">
        <w:rPr>
          <w:rFonts w:ascii="Times New Roman" w:hAnsi="Times New Roman" w:cs="Times New Roman"/>
          <w:sz w:val="28"/>
          <w:szCs w:val="28"/>
        </w:rPr>
        <w:t xml:space="preserve">редварительная стадия </w:t>
      </w:r>
      <w:r w:rsidR="005D74CD">
        <w:rPr>
          <w:rFonts w:ascii="Times New Roman" w:hAnsi="Times New Roman" w:cs="Times New Roman"/>
          <w:sz w:val="28"/>
          <w:szCs w:val="28"/>
        </w:rPr>
        <w:t>включает в себя п</w:t>
      </w:r>
      <w:r w:rsidRPr="003C6BA8">
        <w:rPr>
          <w:rFonts w:ascii="Times New Roman" w:hAnsi="Times New Roman" w:cs="Times New Roman"/>
          <w:sz w:val="28"/>
          <w:szCs w:val="28"/>
        </w:rPr>
        <w:t>одготовительный</w:t>
      </w:r>
      <w:r w:rsidR="007844AB">
        <w:rPr>
          <w:rFonts w:ascii="Times New Roman" w:hAnsi="Times New Roman" w:cs="Times New Roman"/>
          <w:sz w:val="28"/>
          <w:szCs w:val="28"/>
        </w:rPr>
        <w:t xml:space="preserve"> этап</w:t>
      </w:r>
      <w:r w:rsidR="005D74CD">
        <w:rPr>
          <w:rFonts w:ascii="Times New Roman" w:hAnsi="Times New Roman" w:cs="Times New Roman"/>
          <w:sz w:val="28"/>
          <w:szCs w:val="28"/>
        </w:rPr>
        <w:t xml:space="preserve"> и э</w:t>
      </w:r>
      <w:r w:rsidRPr="003C6BA8">
        <w:rPr>
          <w:rFonts w:ascii="Times New Roman" w:hAnsi="Times New Roman" w:cs="Times New Roman"/>
          <w:sz w:val="28"/>
          <w:szCs w:val="28"/>
        </w:rPr>
        <w:t xml:space="preserve">тап планирования. </w:t>
      </w:r>
      <w:r w:rsidR="005D74CD">
        <w:rPr>
          <w:rFonts w:ascii="Times New Roman" w:hAnsi="Times New Roman" w:cs="Times New Roman"/>
          <w:sz w:val="28"/>
          <w:szCs w:val="28"/>
        </w:rPr>
        <w:t>Следующая</w:t>
      </w:r>
      <w:r w:rsidRPr="003C6BA8">
        <w:rPr>
          <w:rFonts w:ascii="Times New Roman" w:hAnsi="Times New Roman" w:cs="Times New Roman"/>
          <w:sz w:val="28"/>
          <w:szCs w:val="28"/>
        </w:rPr>
        <w:t xml:space="preserve"> стадия</w:t>
      </w:r>
      <w:r w:rsidR="005D74CD">
        <w:rPr>
          <w:rFonts w:ascii="Times New Roman" w:hAnsi="Times New Roman" w:cs="Times New Roman"/>
          <w:sz w:val="28"/>
          <w:szCs w:val="28"/>
        </w:rPr>
        <w:t xml:space="preserve"> (основная)</w:t>
      </w:r>
      <w:r w:rsidRPr="003C6BA8">
        <w:rPr>
          <w:rFonts w:ascii="Times New Roman" w:hAnsi="Times New Roman" w:cs="Times New Roman"/>
          <w:sz w:val="28"/>
          <w:szCs w:val="28"/>
        </w:rPr>
        <w:t xml:space="preserve"> </w:t>
      </w:r>
      <w:r w:rsidR="005D74CD">
        <w:rPr>
          <w:rFonts w:ascii="Times New Roman" w:hAnsi="Times New Roman" w:cs="Times New Roman"/>
          <w:sz w:val="28"/>
          <w:szCs w:val="28"/>
        </w:rPr>
        <w:t>состоит из</w:t>
      </w:r>
      <w:r w:rsidRPr="003C6BA8">
        <w:rPr>
          <w:rFonts w:ascii="Times New Roman" w:hAnsi="Times New Roman" w:cs="Times New Roman"/>
          <w:sz w:val="28"/>
          <w:szCs w:val="28"/>
        </w:rPr>
        <w:t xml:space="preserve"> тр</w:t>
      </w:r>
      <w:r w:rsidR="005D74CD">
        <w:rPr>
          <w:rFonts w:ascii="Times New Roman" w:hAnsi="Times New Roman" w:cs="Times New Roman"/>
          <w:sz w:val="28"/>
          <w:szCs w:val="28"/>
        </w:rPr>
        <w:t>ёх</w:t>
      </w:r>
      <w:r w:rsidRPr="003C6BA8">
        <w:rPr>
          <w:rFonts w:ascii="Times New Roman" w:hAnsi="Times New Roman" w:cs="Times New Roman"/>
          <w:sz w:val="28"/>
          <w:szCs w:val="28"/>
        </w:rPr>
        <w:t xml:space="preserve"> этап</w:t>
      </w:r>
      <w:r w:rsidR="005D74CD">
        <w:rPr>
          <w:rFonts w:ascii="Times New Roman" w:hAnsi="Times New Roman" w:cs="Times New Roman"/>
          <w:sz w:val="28"/>
          <w:szCs w:val="28"/>
        </w:rPr>
        <w:t>ов</w:t>
      </w:r>
      <w:r w:rsidRPr="003C6B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D74CD">
        <w:rPr>
          <w:rFonts w:ascii="Times New Roman" w:hAnsi="Times New Roman" w:cs="Times New Roman"/>
          <w:sz w:val="28"/>
          <w:szCs w:val="28"/>
        </w:rPr>
        <w:t>и</w:t>
      </w:r>
      <w:r w:rsidRPr="003C6BA8">
        <w:rPr>
          <w:rFonts w:ascii="Times New Roman" w:hAnsi="Times New Roman" w:cs="Times New Roman"/>
          <w:sz w:val="28"/>
          <w:szCs w:val="28"/>
        </w:rPr>
        <w:t>нституирование</w:t>
      </w:r>
      <w:proofErr w:type="spellEnd"/>
      <w:r w:rsidRPr="003C6BA8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5D74CD">
        <w:rPr>
          <w:rFonts w:ascii="Times New Roman" w:hAnsi="Times New Roman" w:cs="Times New Roman"/>
          <w:sz w:val="28"/>
          <w:szCs w:val="28"/>
        </w:rPr>
        <w:t>а;</w:t>
      </w:r>
      <w:r w:rsidRPr="003C6BA8">
        <w:rPr>
          <w:rFonts w:ascii="Times New Roman" w:hAnsi="Times New Roman" w:cs="Times New Roman"/>
          <w:sz w:val="28"/>
          <w:szCs w:val="28"/>
        </w:rPr>
        <w:t xml:space="preserve"> </w:t>
      </w:r>
      <w:r w:rsidR="005D74CD">
        <w:rPr>
          <w:rFonts w:ascii="Times New Roman" w:hAnsi="Times New Roman" w:cs="Times New Roman"/>
          <w:sz w:val="28"/>
          <w:szCs w:val="28"/>
        </w:rPr>
        <w:t>пропаганда и агитация;</w:t>
      </w:r>
      <w:r w:rsidRPr="003C6BA8">
        <w:rPr>
          <w:rFonts w:ascii="Times New Roman" w:hAnsi="Times New Roman" w:cs="Times New Roman"/>
          <w:sz w:val="28"/>
          <w:szCs w:val="28"/>
        </w:rPr>
        <w:t xml:space="preserve"> </w:t>
      </w:r>
      <w:r w:rsidR="005D74CD">
        <w:rPr>
          <w:rFonts w:ascii="Times New Roman" w:hAnsi="Times New Roman" w:cs="Times New Roman"/>
          <w:sz w:val="28"/>
          <w:szCs w:val="28"/>
        </w:rPr>
        <w:t>с</w:t>
      </w:r>
      <w:r w:rsidRPr="003C6BA8">
        <w:rPr>
          <w:rFonts w:ascii="Times New Roman" w:hAnsi="Times New Roman" w:cs="Times New Roman"/>
          <w:sz w:val="28"/>
          <w:szCs w:val="28"/>
        </w:rPr>
        <w:t>обственно</w:t>
      </w:r>
      <w:r w:rsidR="005D74CD">
        <w:rPr>
          <w:rFonts w:ascii="Times New Roman" w:hAnsi="Times New Roman" w:cs="Times New Roman"/>
          <w:sz w:val="28"/>
          <w:szCs w:val="28"/>
        </w:rPr>
        <w:t>,</w:t>
      </w:r>
      <w:r w:rsidRPr="003C6BA8">
        <w:rPr>
          <w:rFonts w:ascii="Times New Roman" w:hAnsi="Times New Roman" w:cs="Times New Roman"/>
          <w:sz w:val="28"/>
          <w:szCs w:val="28"/>
        </w:rPr>
        <w:t xml:space="preserve"> выборы. Заключительн</w:t>
      </w:r>
      <w:r w:rsidR="005D74CD">
        <w:rPr>
          <w:rFonts w:ascii="Times New Roman" w:hAnsi="Times New Roman" w:cs="Times New Roman"/>
          <w:sz w:val="28"/>
          <w:szCs w:val="28"/>
        </w:rPr>
        <w:t>ую</w:t>
      </w:r>
      <w:r w:rsidRPr="003C6BA8">
        <w:rPr>
          <w:rFonts w:ascii="Times New Roman" w:hAnsi="Times New Roman" w:cs="Times New Roman"/>
          <w:sz w:val="28"/>
          <w:szCs w:val="28"/>
        </w:rPr>
        <w:t xml:space="preserve"> стади</w:t>
      </w:r>
      <w:r w:rsidR="005D74CD">
        <w:rPr>
          <w:rFonts w:ascii="Times New Roman" w:hAnsi="Times New Roman" w:cs="Times New Roman"/>
          <w:sz w:val="28"/>
          <w:szCs w:val="28"/>
        </w:rPr>
        <w:t>ю</w:t>
      </w:r>
      <w:r w:rsidRPr="003C6BA8">
        <w:rPr>
          <w:rFonts w:ascii="Times New Roman" w:hAnsi="Times New Roman" w:cs="Times New Roman"/>
          <w:sz w:val="28"/>
          <w:szCs w:val="28"/>
        </w:rPr>
        <w:t xml:space="preserve"> </w:t>
      </w:r>
      <w:r w:rsidR="005D74CD">
        <w:rPr>
          <w:rFonts w:ascii="Times New Roman" w:hAnsi="Times New Roman" w:cs="Times New Roman"/>
          <w:sz w:val="28"/>
          <w:szCs w:val="28"/>
        </w:rPr>
        <w:t>вполне можно рассматривать как цельный эпизод кампании, однако по принципу</w:t>
      </w:r>
      <w:r w:rsidR="006B64A4">
        <w:rPr>
          <w:rFonts w:ascii="Times New Roman" w:hAnsi="Times New Roman" w:cs="Times New Roman"/>
          <w:sz w:val="28"/>
          <w:szCs w:val="28"/>
        </w:rPr>
        <w:t xml:space="preserve"> направленности во времени она успешно</w:t>
      </w:r>
      <w:r w:rsidRPr="003C6BA8">
        <w:rPr>
          <w:rFonts w:ascii="Times New Roman" w:hAnsi="Times New Roman" w:cs="Times New Roman"/>
          <w:sz w:val="28"/>
          <w:szCs w:val="28"/>
        </w:rPr>
        <w:t xml:space="preserve"> делится на дв</w:t>
      </w:r>
      <w:r w:rsidR="006B64A4">
        <w:rPr>
          <w:rFonts w:ascii="Times New Roman" w:hAnsi="Times New Roman" w:cs="Times New Roman"/>
          <w:sz w:val="28"/>
          <w:szCs w:val="28"/>
        </w:rPr>
        <w:t>а отрезка, таких как</w:t>
      </w:r>
      <w:r w:rsidRPr="003C6BA8">
        <w:rPr>
          <w:rFonts w:ascii="Times New Roman" w:hAnsi="Times New Roman" w:cs="Times New Roman"/>
          <w:sz w:val="28"/>
          <w:szCs w:val="28"/>
        </w:rPr>
        <w:t xml:space="preserve"> </w:t>
      </w:r>
      <w:r w:rsidR="006B64A4">
        <w:rPr>
          <w:rFonts w:ascii="Times New Roman" w:hAnsi="Times New Roman" w:cs="Times New Roman"/>
          <w:sz w:val="28"/>
          <w:szCs w:val="28"/>
        </w:rPr>
        <w:t>э</w:t>
      </w:r>
      <w:r w:rsidRPr="003C6BA8">
        <w:rPr>
          <w:rFonts w:ascii="Times New Roman" w:hAnsi="Times New Roman" w:cs="Times New Roman"/>
          <w:sz w:val="28"/>
          <w:szCs w:val="28"/>
        </w:rPr>
        <w:t xml:space="preserve">тап защиты результатов </w:t>
      </w:r>
      <w:r w:rsidR="006B64A4">
        <w:rPr>
          <w:rFonts w:ascii="Times New Roman" w:hAnsi="Times New Roman" w:cs="Times New Roman"/>
          <w:sz w:val="28"/>
          <w:szCs w:val="28"/>
        </w:rPr>
        <w:t>и</w:t>
      </w:r>
      <w:r w:rsidRPr="003C6BA8">
        <w:rPr>
          <w:rFonts w:ascii="Times New Roman" w:hAnsi="Times New Roman" w:cs="Times New Roman"/>
          <w:sz w:val="28"/>
          <w:szCs w:val="28"/>
        </w:rPr>
        <w:t xml:space="preserve"> </w:t>
      </w:r>
      <w:r w:rsidR="006B64A4">
        <w:rPr>
          <w:rFonts w:ascii="Times New Roman" w:hAnsi="Times New Roman" w:cs="Times New Roman"/>
          <w:sz w:val="28"/>
          <w:szCs w:val="28"/>
        </w:rPr>
        <w:t>э</w:t>
      </w:r>
      <w:r w:rsidRPr="003C6BA8">
        <w:rPr>
          <w:rFonts w:ascii="Times New Roman" w:hAnsi="Times New Roman" w:cs="Times New Roman"/>
          <w:sz w:val="28"/>
          <w:szCs w:val="28"/>
        </w:rPr>
        <w:t>тап агитационн</w:t>
      </w:r>
      <w:r w:rsidR="006B64A4">
        <w:rPr>
          <w:rFonts w:ascii="Times New Roman" w:hAnsi="Times New Roman" w:cs="Times New Roman"/>
          <w:sz w:val="28"/>
          <w:szCs w:val="28"/>
        </w:rPr>
        <w:t>ых действий</w:t>
      </w:r>
      <w:r w:rsidRPr="003C6BA8">
        <w:rPr>
          <w:rFonts w:ascii="Times New Roman" w:hAnsi="Times New Roman" w:cs="Times New Roman"/>
          <w:sz w:val="28"/>
          <w:szCs w:val="28"/>
        </w:rPr>
        <w:t xml:space="preserve"> после выборов</w:t>
      </w:r>
      <w:r w:rsidR="006B64A4"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 w:rsidRPr="003C6BA8">
        <w:rPr>
          <w:rFonts w:ascii="Times New Roman" w:hAnsi="Times New Roman" w:cs="Times New Roman"/>
          <w:sz w:val="28"/>
          <w:szCs w:val="28"/>
        </w:rPr>
        <w:t>.</w:t>
      </w:r>
      <w:r w:rsidR="00784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B1534" w14:textId="526D102F" w:rsidR="00BF3313" w:rsidRDefault="007844AB" w:rsidP="00BC7C0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4AB">
        <w:rPr>
          <w:rFonts w:ascii="Times New Roman" w:hAnsi="Times New Roman" w:cs="Times New Roman"/>
          <w:sz w:val="28"/>
          <w:szCs w:val="28"/>
        </w:rPr>
        <w:t>Предварительная стадия начинается за</w:t>
      </w:r>
      <w:r>
        <w:rPr>
          <w:rFonts w:ascii="Times New Roman" w:hAnsi="Times New Roman" w:cs="Times New Roman"/>
          <w:sz w:val="28"/>
          <w:szCs w:val="28"/>
        </w:rPr>
        <w:t xml:space="preserve"> год или более</w:t>
      </w:r>
      <w:r w:rsidRPr="007844AB">
        <w:rPr>
          <w:rFonts w:ascii="Times New Roman" w:hAnsi="Times New Roman" w:cs="Times New Roman"/>
          <w:sz w:val="28"/>
          <w:szCs w:val="28"/>
        </w:rPr>
        <w:t xml:space="preserve"> до официально</w:t>
      </w:r>
      <w:r w:rsidR="00BC7C05">
        <w:rPr>
          <w:rFonts w:ascii="Times New Roman" w:hAnsi="Times New Roman" w:cs="Times New Roman"/>
          <w:sz w:val="28"/>
          <w:szCs w:val="28"/>
        </w:rPr>
        <w:t>го</w:t>
      </w:r>
      <w:r w:rsidRPr="007844A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значения даты</w:t>
      </w:r>
      <w:r w:rsidRPr="00784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выборов</w:t>
      </w:r>
      <w:r w:rsidRPr="007844AB">
        <w:rPr>
          <w:rFonts w:ascii="Times New Roman" w:hAnsi="Times New Roman" w:cs="Times New Roman"/>
          <w:sz w:val="28"/>
          <w:szCs w:val="28"/>
        </w:rPr>
        <w:t xml:space="preserve">. </w:t>
      </w:r>
      <w:r w:rsidR="00273BB5">
        <w:rPr>
          <w:rFonts w:ascii="Times New Roman" w:hAnsi="Times New Roman" w:cs="Times New Roman"/>
          <w:sz w:val="28"/>
          <w:szCs w:val="28"/>
        </w:rPr>
        <w:t>Разграничительным барьером между ней и стадией основной справедливо назвать в</w:t>
      </w:r>
      <w:r>
        <w:rPr>
          <w:rFonts w:ascii="Times New Roman" w:hAnsi="Times New Roman" w:cs="Times New Roman"/>
          <w:sz w:val="28"/>
          <w:szCs w:val="28"/>
        </w:rPr>
        <w:t>сенародное заявление</w:t>
      </w:r>
      <w:r w:rsidRPr="007844AB">
        <w:rPr>
          <w:rFonts w:ascii="Times New Roman" w:hAnsi="Times New Roman" w:cs="Times New Roman"/>
          <w:sz w:val="28"/>
          <w:szCs w:val="28"/>
        </w:rPr>
        <w:t xml:space="preserve"> кандидата о намерении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844AB"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>оться</w:t>
      </w:r>
      <w:r w:rsidRPr="007844AB">
        <w:rPr>
          <w:rFonts w:ascii="Times New Roman" w:hAnsi="Times New Roman" w:cs="Times New Roman"/>
          <w:sz w:val="28"/>
          <w:szCs w:val="28"/>
        </w:rPr>
        <w:t xml:space="preserve"> за выборный пост в </w:t>
      </w:r>
      <w:r>
        <w:rPr>
          <w:rFonts w:ascii="Times New Roman" w:hAnsi="Times New Roman" w:cs="Times New Roman"/>
          <w:sz w:val="28"/>
          <w:szCs w:val="28"/>
        </w:rPr>
        <w:t>конкретном</w:t>
      </w:r>
      <w:r w:rsidRPr="007844AB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BC7C05">
        <w:rPr>
          <w:rFonts w:ascii="Times New Roman" w:hAnsi="Times New Roman" w:cs="Times New Roman"/>
          <w:sz w:val="28"/>
          <w:szCs w:val="28"/>
        </w:rPr>
        <w:t xml:space="preserve"> и</w:t>
      </w:r>
      <w:r w:rsidR="00273BB5">
        <w:rPr>
          <w:rFonts w:ascii="Times New Roman" w:hAnsi="Times New Roman" w:cs="Times New Roman"/>
          <w:sz w:val="28"/>
          <w:szCs w:val="28"/>
        </w:rPr>
        <w:t xml:space="preserve"> его</w:t>
      </w:r>
      <w:r w:rsidR="00BC7C05">
        <w:rPr>
          <w:rFonts w:ascii="Times New Roman" w:hAnsi="Times New Roman" w:cs="Times New Roman"/>
          <w:sz w:val="28"/>
          <w:szCs w:val="28"/>
        </w:rPr>
        <w:t xml:space="preserve"> формальное выдвижени</w:t>
      </w:r>
      <w:r w:rsidR="00273BB5">
        <w:rPr>
          <w:rFonts w:ascii="Times New Roman" w:hAnsi="Times New Roman" w:cs="Times New Roman"/>
          <w:sz w:val="28"/>
          <w:szCs w:val="28"/>
        </w:rPr>
        <w:t>е</w:t>
      </w:r>
      <w:r w:rsidRPr="007844AB">
        <w:rPr>
          <w:rFonts w:ascii="Times New Roman" w:hAnsi="Times New Roman" w:cs="Times New Roman"/>
          <w:sz w:val="28"/>
          <w:szCs w:val="28"/>
        </w:rPr>
        <w:t>.</w:t>
      </w:r>
      <w:r w:rsidR="00BC7C05">
        <w:rPr>
          <w:rFonts w:ascii="Times New Roman" w:hAnsi="Times New Roman" w:cs="Times New Roman"/>
          <w:sz w:val="28"/>
          <w:szCs w:val="28"/>
        </w:rPr>
        <w:t xml:space="preserve"> </w:t>
      </w:r>
      <w:r w:rsidR="00273BB5">
        <w:rPr>
          <w:rFonts w:ascii="Times New Roman" w:hAnsi="Times New Roman" w:cs="Times New Roman"/>
          <w:sz w:val="28"/>
          <w:szCs w:val="28"/>
        </w:rPr>
        <w:t>Здесь</w:t>
      </w:r>
      <w:r w:rsidRPr="007844AB">
        <w:rPr>
          <w:rFonts w:ascii="Times New Roman" w:hAnsi="Times New Roman" w:cs="Times New Roman"/>
          <w:sz w:val="28"/>
          <w:szCs w:val="28"/>
        </w:rPr>
        <w:t xml:space="preserve"> </w:t>
      </w:r>
      <w:r w:rsidRPr="007844AB">
        <w:rPr>
          <w:rFonts w:ascii="Times New Roman" w:hAnsi="Times New Roman" w:cs="Times New Roman"/>
          <w:sz w:val="28"/>
          <w:szCs w:val="28"/>
        </w:rPr>
        <w:lastRenderedPageBreak/>
        <w:t>прораб</w:t>
      </w:r>
      <w:r w:rsidR="00BC7C05">
        <w:rPr>
          <w:rFonts w:ascii="Times New Roman" w:hAnsi="Times New Roman" w:cs="Times New Roman"/>
          <w:sz w:val="28"/>
          <w:szCs w:val="28"/>
        </w:rPr>
        <w:t>а</w:t>
      </w:r>
      <w:r w:rsidRPr="007844AB">
        <w:rPr>
          <w:rFonts w:ascii="Times New Roman" w:hAnsi="Times New Roman" w:cs="Times New Roman"/>
          <w:sz w:val="28"/>
          <w:szCs w:val="28"/>
        </w:rPr>
        <w:t>т</w:t>
      </w:r>
      <w:r w:rsidR="00BC7C05">
        <w:rPr>
          <w:rFonts w:ascii="Times New Roman" w:hAnsi="Times New Roman" w:cs="Times New Roman"/>
          <w:sz w:val="28"/>
          <w:szCs w:val="28"/>
        </w:rPr>
        <w:t>ываются</w:t>
      </w:r>
      <w:r w:rsidRPr="007844A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C7C05">
        <w:rPr>
          <w:rFonts w:ascii="Times New Roman" w:hAnsi="Times New Roman" w:cs="Times New Roman"/>
          <w:sz w:val="28"/>
          <w:szCs w:val="28"/>
        </w:rPr>
        <w:t>ы</w:t>
      </w:r>
      <w:r w:rsidRPr="007844AB">
        <w:rPr>
          <w:rFonts w:ascii="Times New Roman" w:hAnsi="Times New Roman" w:cs="Times New Roman"/>
          <w:sz w:val="28"/>
          <w:szCs w:val="28"/>
        </w:rPr>
        <w:t xml:space="preserve"> </w:t>
      </w:r>
      <w:r w:rsidR="00BC7C05">
        <w:rPr>
          <w:rFonts w:ascii="Times New Roman" w:hAnsi="Times New Roman" w:cs="Times New Roman"/>
          <w:sz w:val="28"/>
          <w:szCs w:val="28"/>
        </w:rPr>
        <w:t>изучения</w:t>
      </w:r>
      <w:r w:rsidR="00BC7C05" w:rsidRPr="007844AB">
        <w:rPr>
          <w:rFonts w:ascii="Times New Roman" w:hAnsi="Times New Roman" w:cs="Times New Roman"/>
          <w:sz w:val="28"/>
          <w:szCs w:val="28"/>
        </w:rPr>
        <w:t xml:space="preserve"> </w:t>
      </w:r>
      <w:r w:rsidR="00BC7C05">
        <w:rPr>
          <w:rFonts w:ascii="Times New Roman" w:hAnsi="Times New Roman" w:cs="Times New Roman"/>
          <w:sz w:val="28"/>
          <w:szCs w:val="28"/>
        </w:rPr>
        <w:t>перспективных</w:t>
      </w:r>
      <w:r w:rsidR="00273BB5">
        <w:rPr>
          <w:rFonts w:ascii="Times New Roman" w:hAnsi="Times New Roman" w:cs="Times New Roman"/>
          <w:sz w:val="28"/>
          <w:szCs w:val="28"/>
        </w:rPr>
        <w:t>,</w:t>
      </w:r>
      <w:r w:rsidR="00BC7C05" w:rsidRPr="007844AB">
        <w:rPr>
          <w:rFonts w:ascii="Times New Roman" w:hAnsi="Times New Roman" w:cs="Times New Roman"/>
          <w:sz w:val="28"/>
          <w:szCs w:val="28"/>
        </w:rPr>
        <w:t xml:space="preserve"> для выдвижения</w:t>
      </w:r>
      <w:r w:rsidR="00273BB5">
        <w:rPr>
          <w:rFonts w:ascii="Times New Roman" w:hAnsi="Times New Roman" w:cs="Times New Roman"/>
          <w:sz w:val="28"/>
          <w:szCs w:val="28"/>
        </w:rPr>
        <w:t>,</w:t>
      </w:r>
      <w:r w:rsidR="00BC7C05" w:rsidRPr="007844AB">
        <w:rPr>
          <w:rFonts w:ascii="Times New Roman" w:hAnsi="Times New Roman" w:cs="Times New Roman"/>
          <w:sz w:val="28"/>
          <w:szCs w:val="28"/>
        </w:rPr>
        <w:t xml:space="preserve"> избирательных округов</w:t>
      </w:r>
      <w:r w:rsidR="00BC7C05">
        <w:rPr>
          <w:rFonts w:ascii="Times New Roman" w:hAnsi="Times New Roman" w:cs="Times New Roman"/>
          <w:sz w:val="28"/>
          <w:szCs w:val="28"/>
        </w:rPr>
        <w:t>,</w:t>
      </w:r>
      <w:r w:rsidR="00BC7C05" w:rsidRPr="007844AB">
        <w:rPr>
          <w:rFonts w:ascii="Times New Roman" w:hAnsi="Times New Roman" w:cs="Times New Roman"/>
          <w:sz w:val="28"/>
          <w:szCs w:val="28"/>
        </w:rPr>
        <w:t xml:space="preserve"> </w:t>
      </w:r>
      <w:r w:rsidRPr="007844AB">
        <w:rPr>
          <w:rFonts w:ascii="Times New Roman" w:hAnsi="Times New Roman" w:cs="Times New Roman"/>
          <w:sz w:val="28"/>
          <w:szCs w:val="28"/>
        </w:rPr>
        <w:t>диагностик</w:t>
      </w:r>
      <w:r w:rsidR="00BC7C05">
        <w:rPr>
          <w:rFonts w:ascii="Times New Roman" w:hAnsi="Times New Roman" w:cs="Times New Roman"/>
          <w:sz w:val="28"/>
          <w:szCs w:val="28"/>
        </w:rPr>
        <w:t>и</w:t>
      </w:r>
      <w:r w:rsidRPr="007844AB">
        <w:rPr>
          <w:rFonts w:ascii="Times New Roman" w:hAnsi="Times New Roman" w:cs="Times New Roman"/>
          <w:sz w:val="28"/>
          <w:szCs w:val="28"/>
        </w:rPr>
        <w:t xml:space="preserve"> электоральн</w:t>
      </w:r>
      <w:r w:rsidR="00BC7C05"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 w:rsidR="00BC7C05">
        <w:rPr>
          <w:rFonts w:ascii="Times New Roman" w:hAnsi="Times New Roman" w:cs="Times New Roman"/>
          <w:sz w:val="28"/>
          <w:szCs w:val="28"/>
        </w:rPr>
        <w:t>ассортативности</w:t>
      </w:r>
      <w:proofErr w:type="spellEnd"/>
      <w:r w:rsidRPr="007844AB">
        <w:rPr>
          <w:rFonts w:ascii="Times New Roman" w:hAnsi="Times New Roman" w:cs="Times New Roman"/>
          <w:sz w:val="28"/>
          <w:szCs w:val="28"/>
        </w:rPr>
        <w:t xml:space="preserve"> жителей округа, проработк</w:t>
      </w:r>
      <w:r w:rsidR="00273BB5">
        <w:rPr>
          <w:rFonts w:ascii="Times New Roman" w:hAnsi="Times New Roman" w:cs="Times New Roman"/>
          <w:sz w:val="28"/>
          <w:szCs w:val="28"/>
        </w:rPr>
        <w:t>и</w:t>
      </w:r>
      <w:r w:rsidRPr="007844AB">
        <w:rPr>
          <w:rFonts w:ascii="Times New Roman" w:hAnsi="Times New Roman" w:cs="Times New Roman"/>
          <w:sz w:val="28"/>
          <w:szCs w:val="28"/>
        </w:rPr>
        <w:t xml:space="preserve"> </w:t>
      </w:r>
      <w:r w:rsidR="00273BB5">
        <w:rPr>
          <w:rFonts w:ascii="Times New Roman" w:hAnsi="Times New Roman" w:cs="Times New Roman"/>
          <w:sz w:val="28"/>
          <w:szCs w:val="28"/>
        </w:rPr>
        <w:t>потенциала</w:t>
      </w:r>
      <w:r w:rsidR="00BC7C05">
        <w:rPr>
          <w:rFonts w:ascii="Times New Roman" w:hAnsi="Times New Roman" w:cs="Times New Roman"/>
          <w:sz w:val="28"/>
          <w:szCs w:val="28"/>
        </w:rPr>
        <w:t xml:space="preserve"> вступления в</w:t>
      </w:r>
      <w:r w:rsidRPr="007844AB">
        <w:rPr>
          <w:rFonts w:ascii="Times New Roman" w:hAnsi="Times New Roman" w:cs="Times New Roman"/>
          <w:sz w:val="28"/>
          <w:szCs w:val="28"/>
        </w:rPr>
        <w:t xml:space="preserve"> коалици</w:t>
      </w:r>
      <w:r w:rsidR="00BC7C05">
        <w:rPr>
          <w:rFonts w:ascii="Times New Roman" w:hAnsi="Times New Roman" w:cs="Times New Roman"/>
          <w:sz w:val="28"/>
          <w:szCs w:val="28"/>
        </w:rPr>
        <w:t>ю и её состава</w:t>
      </w:r>
      <w:r w:rsidRPr="007844AB">
        <w:rPr>
          <w:rFonts w:ascii="Times New Roman" w:hAnsi="Times New Roman" w:cs="Times New Roman"/>
          <w:sz w:val="28"/>
          <w:szCs w:val="28"/>
        </w:rPr>
        <w:t>,</w:t>
      </w:r>
      <w:r w:rsidR="00DF6D4F">
        <w:rPr>
          <w:rFonts w:ascii="Times New Roman" w:hAnsi="Times New Roman" w:cs="Times New Roman"/>
          <w:sz w:val="28"/>
          <w:szCs w:val="28"/>
        </w:rPr>
        <w:t xml:space="preserve"> </w:t>
      </w:r>
      <w:r w:rsidR="00DF6D4F" w:rsidRPr="007844AB">
        <w:rPr>
          <w:rFonts w:ascii="Times New Roman" w:hAnsi="Times New Roman" w:cs="Times New Roman"/>
          <w:sz w:val="28"/>
          <w:szCs w:val="28"/>
        </w:rPr>
        <w:t>формировани</w:t>
      </w:r>
      <w:r w:rsidR="00273BB5">
        <w:rPr>
          <w:rFonts w:ascii="Times New Roman" w:hAnsi="Times New Roman" w:cs="Times New Roman"/>
          <w:sz w:val="28"/>
          <w:szCs w:val="28"/>
        </w:rPr>
        <w:t>я</w:t>
      </w:r>
      <w:r w:rsidR="00DF6D4F" w:rsidRPr="007844AB">
        <w:rPr>
          <w:rFonts w:ascii="Times New Roman" w:hAnsi="Times New Roman" w:cs="Times New Roman"/>
          <w:sz w:val="28"/>
          <w:szCs w:val="28"/>
        </w:rPr>
        <w:t xml:space="preserve"> </w:t>
      </w:r>
      <w:r w:rsidR="00DF6D4F">
        <w:rPr>
          <w:rFonts w:ascii="Times New Roman" w:hAnsi="Times New Roman" w:cs="Times New Roman"/>
          <w:sz w:val="28"/>
          <w:szCs w:val="28"/>
        </w:rPr>
        <w:t>подходов к</w:t>
      </w:r>
      <w:r w:rsidR="00DF6D4F" w:rsidRPr="007844AB">
        <w:rPr>
          <w:rFonts w:ascii="Times New Roman" w:hAnsi="Times New Roman" w:cs="Times New Roman"/>
          <w:sz w:val="28"/>
          <w:szCs w:val="28"/>
        </w:rPr>
        <w:t xml:space="preserve"> сбор</w:t>
      </w:r>
      <w:r w:rsidR="00DF6D4F">
        <w:rPr>
          <w:rFonts w:ascii="Times New Roman" w:hAnsi="Times New Roman" w:cs="Times New Roman"/>
          <w:sz w:val="28"/>
          <w:szCs w:val="28"/>
        </w:rPr>
        <w:t>у</w:t>
      </w:r>
      <w:r w:rsidR="00DF6D4F" w:rsidRPr="007844AB">
        <w:rPr>
          <w:rFonts w:ascii="Times New Roman" w:hAnsi="Times New Roman" w:cs="Times New Roman"/>
          <w:sz w:val="28"/>
          <w:szCs w:val="28"/>
        </w:rPr>
        <w:t xml:space="preserve"> средств на</w:t>
      </w:r>
      <w:r w:rsidR="00DF6D4F">
        <w:rPr>
          <w:rFonts w:ascii="Times New Roman" w:hAnsi="Times New Roman" w:cs="Times New Roman"/>
          <w:sz w:val="28"/>
          <w:szCs w:val="28"/>
        </w:rPr>
        <w:t xml:space="preserve"> финансирование</w:t>
      </w:r>
      <w:r w:rsidR="00DF6D4F" w:rsidRPr="007844AB">
        <w:rPr>
          <w:rFonts w:ascii="Times New Roman" w:hAnsi="Times New Roman" w:cs="Times New Roman"/>
          <w:sz w:val="28"/>
          <w:szCs w:val="28"/>
        </w:rPr>
        <w:t xml:space="preserve"> кампани</w:t>
      </w:r>
      <w:r w:rsidR="00DF6D4F">
        <w:rPr>
          <w:rFonts w:ascii="Times New Roman" w:hAnsi="Times New Roman" w:cs="Times New Roman"/>
          <w:sz w:val="28"/>
          <w:szCs w:val="28"/>
        </w:rPr>
        <w:t>и, а также предварительн</w:t>
      </w:r>
      <w:r w:rsidR="00273BB5">
        <w:rPr>
          <w:rFonts w:ascii="Times New Roman" w:hAnsi="Times New Roman" w:cs="Times New Roman"/>
          <w:sz w:val="28"/>
          <w:szCs w:val="28"/>
        </w:rPr>
        <w:t>ой</w:t>
      </w:r>
      <w:r w:rsidRPr="007844A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73BB5">
        <w:rPr>
          <w:rFonts w:ascii="Times New Roman" w:hAnsi="Times New Roman" w:cs="Times New Roman"/>
          <w:sz w:val="28"/>
          <w:szCs w:val="28"/>
        </w:rPr>
        <w:t>ы</w:t>
      </w:r>
      <w:r w:rsidRPr="007844AB">
        <w:rPr>
          <w:rFonts w:ascii="Times New Roman" w:hAnsi="Times New Roman" w:cs="Times New Roman"/>
          <w:sz w:val="28"/>
          <w:szCs w:val="28"/>
        </w:rPr>
        <w:t xml:space="preserve"> с избирательными комиссиями, </w:t>
      </w:r>
      <w:r w:rsidR="00BC7C05">
        <w:rPr>
          <w:rFonts w:ascii="Times New Roman" w:hAnsi="Times New Roman" w:cs="Times New Roman"/>
          <w:sz w:val="28"/>
          <w:szCs w:val="28"/>
        </w:rPr>
        <w:t xml:space="preserve">политической </w:t>
      </w:r>
      <w:r w:rsidRPr="007844AB">
        <w:rPr>
          <w:rFonts w:ascii="Times New Roman" w:hAnsi="Times New Roman" w:cs="Times New Roman"/>
          <w:sz w:val="28"/>
          <w:szCs w:val="28"/>
        </w:rPr>
        <w:t>элитой</w:t>
      </w:r>
      <w:r w:rsidR="00BC7C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7C0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BF3313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 w:rsidRPr="007844AB">
        <w:rPr>
          <w:rFonts w:ascii="Times New Roman" w:hAnsi="Times New Roman" w:cs="Times New Roman"/>
          <w:sz w:val="28"/>
          <w:szCs w:val="28"/>
        </w:rPr>
        <w:t>.</w:t>
      </w:r>
      <w:r w:rsidR="00DF6D4F">
        <w:rPr>
          <w:rFonts w:ascii="Times New Roman" w:hAnsi="Times New Roman" w:cs="Times New Roman"/>
          <w:sz w:val="28"/>
          <w:szCs w:val="28"/>
        </w:rPr>
        <w:t xml:space="preserve"> К этой же стадии допустимо отн</w:t>
      </w:r>
      <w:r w:rsidR="00273BB5">
        <w:rPr>
          <w:rFonts w:ascii="Times New Roman" w:hAnsi="Times New Roman" w:cs="Times New Roman"/>
          <w:sz w:val="28"/>
          <w:szCs w:val="28"/>
        </w:rPr>
        <w:t>осить</w:t>
      </w:r>
      <w:r w:rsidR="00DF6D4F">
        <w:rPr>
          <w:rFonts w:ascii="Times New Roman" w:hAnsi="Times New Roman" w:cs="Times New Roman"/>
          <w:sz w:val="28"/>
          <w:szCs w:val="28"/>
        </w:rPr>
        <w:t xml:space="preserve"> и презентацию кандидата, т.е. </w:t>
      </w:r>
      <w:r w:rsidR="00273BB5">
        <w:rPr>
          <w:rFonts w:ascii="Times New Roman" w:hAnsi="Times New Roman" w:cs="Times New Roman"/>
          <w:sz w:val="28"/>
          <w:szCs w:val="28"/>
        </w:rPr>
        <w:t>формирование узнаваемого среди населения образа.</w:t>
      </w:r>
      <w:r w:rsidR="00DF6D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78059" w14:textId="318B3A07" w:rsidR="005B7967" w:rsidRDefault="00DF6D4F" w:rsidP="00C77D44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Отталкиваясь от </w:t>
      </w:r>
      <w:r w:rsidR="004238D7">
        <w:rPr>
          <w:rFonts w:ascii="Times New Roman" w:hAnsi="Times New Roman" w:cs="Times New Roman"/>
          <w:sz w:val="28"/>
          <w:szCs w:val="28"/>
        </w:rPr>
        <w:t>сказанного выше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38D7">
        <w:rPr>
          <w:rFonts w:ascii="Times New Roman" w:hAnsi="Times New Roman" w:cs="Times New Roman"/>
          <w:sz w:val="28"/>
          <w:szCs w:val="28"/>
        </w:rPr>
        <w:t xml:space="preserve"> возможно указать, что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F6D4F">
        <w:rPr>
          <w:rFonts w:ascii="Times New Roman" w:hAnsi="Times New Roman" w:cs="Times New Roman"/>
          <w:sz w:val="28"/>
          <w:szCs w:val="28"/>
        </w:rPr>
        <w:t xml:space="preserve">сновная стадия </w:t>
      </w:r>
      <w:r>
        <w:rPr>
          <w:rFonts w:ascii="Times New Roman" w:hAnsi="Times New Roman" w:cs="Times New Roman"/>
          <w:sz w:val="28"/>
          <w:szCs w:val="28"/>
        </w:rPr>
        <w:t>избирательной</w:t>
      </w:r>
      <w:r w:rsidRPr="00DF6D4F">
        <w:rPr>
          <w:rFonts w:ascii="Times New Roman" w:hAnsi="Times New Roman" w:cs="Times New Roman"/>
          <w:sz w:val="28"/>
          <w:szCs w:val="28"/>
        </w:rPr>
        <w:t xml:space="preserve"> кампании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F3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DF6D4F">
        <w:rPr>
          <w:rFonts w:ascii="Times New Roman" w:hAnsi="Times New Roman" w:cs="Times New Roman"/>
          <w:sz w:val="28"/>
          <w:szCs w:val="28"/>
        </w:rPr>
        <w:t xml:space="preserve"> период от</w:t>
      </w:r>
      <w:r w:rsidR="00BF3313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Pr="00DF6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выдвижения</w:t>
      </w:r>
      <w:r w:rsidRPr="00DF6D4F">
        <w:rPr>
          <w:rFonts w:ascii="Times New Roman" w:hAnsi="Times New Roman" w:cs="Times New Roman"/>
          <w:sz w:val="28"/>
          <w:szCs w:val="28"/>
        </w:rPr>
        <w:t xml:space="preserve"> до начала голосования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313">
        <w:rPr>
          <w:rFonts w:ascii="Times New Roman" w:hAnsi="Times New Roman" w:cs="Times New Roman"/>
          <w:sz w:val="28"/>
          <w:szCs w:val="28"/>
        </w:rPr>
        <w:t>Она тесно связана с назначением дня голосования</w:t>
      </w:r>
      <w:r w:rsidR="004238D7">
        <w:rPr>
          <w:rFonts w:ascii="Times New Roman" w:hAnsi="Times New Roman" w:cs="Times New Roman"/>
          <w:sz w:val="28"/>
          <w:szCs w:val="28"/>
        </w:rPr>
        <w:t>.</w:t>
      </w:r>
      <w:r w:rsidR="001D54F1">
        <w:rPr>
          <w:rFonts w:ascii="Times New Roman" w:hAnsi="Times New Roman" w:cs="Times New Roman"/>
          <w:sz w:val="28"/>
          <w:szCs w:val="28"/>
        </w:rPr>
        <w:t xml:space="preserve"> </w:t>
      </w:r>
      <w:r w:rsidR="004238D7">
        <w:rPr>
          <w:rFonts w:ascii="Times New Roman" w:hAnsi="Times New Roman" w:cs="Times New Roman"/>
          <w:sz w:val="28"/>
          <w:szCs w:val="28"/>
        </w:rPr>
        <w:t>С</w:t>
      </w:r>
      <w:r w:rsidR="001D54F1">
        <w:rPr>
          <w:rFonts w:ascii="Times New Roman" w:hAnsi="Times New Roman" w:cs="Times New Roman"/>
          <w:sz w:val="28"/>
          <w:szCs w:val="28"/>
        </w:rPr>
        <w:t xml:space="preserve"> момента</w:t>
      </w:r>
      <w:r w:rsidR="004238D7">
        <w:rPr>
          <w:rFonts w:ascii="Times New Roman" w:hAnsi="Times New Roman" w:cs="Times New Roman"/>
          <w:sz w:val="28"/>
          <w:szCs w:val="28"/>
        </w:rPr>
        <w:t xml:space="preserve"> её объявления</w:t>
      </w:r>
      <w:r w:rsidR="001D54F1">
        <w:rPr>
          <w:rFonts w:ascii="Times New Roman" w:hAnsi="Times New Roman" w:cs="Times New Roman"/>
          <w:sz w:val="28"/>
          <w:szCs w:val="28"/>
        </w:rPr>
        <w:t xml:space="preserve"> становится возможным формальное выдвижение. </w:t>
      </w:r>
      <w:r w:rsidR="001D54F1" w:rsidRPr="001D54F1">
        <w:rPr>
          <w:rFonts w:ascii="Times New Roman" w:hAnsi="Times New Roman" w:cs="Times New Roman"/>
          <w:sz w:val="28"/>
          <w:szCs w:val="28"/>
        </w:rPr>
        <w:t>Посл</w:t>
      </w:r>
      <w:r w:rsidR="001D54F1">
        <w:rPr>
          <w:rFonts w:ascii="Times New Roman" w:hAnsi="Times New Roman" w:cs="Times New Roman"/>
          <w:sz w:val="28"/>
          <w:szCs w:val="28"/>
        </w:rPr>
        <w:t>е этого так называемый «кандидат в кандидаты»,</w:t>
      </w:r>
      <w:r w:rsidR="001D54F1" w:rsidRPr="001D54F1">
        <w:rPr>
          <w:rFonts w:ascii="Times New Roman" w:hAnsi="Times New Roman" w:cs="Times New Roman"/>
          <w:sz w:val="28"/>
          <w:szCs w:val="28"/>
        </w:rPr>
        <w:t xml:space="preserve"> </w:t>
      </w:r>
      <w:r w:rsidR="001D54F1">
        <w:rPr>
          <w:rFonts w:ascii="Times New Roman" w:hAnsi="Times New Roman" w:cs="Times New Roman"/>
          <w:sz w:val="28"/>
          <w:szCs w:val="28"/>
        </w:rPr>
        <w:t>согласно нормам большинства государств, должен пройти процедуру регистрации, и если она завершится успешно, его</w:t>
      </w:r>
      <w:r w:rsidR="001D54F1" w:rsidRPr="001D54F1">
        <w:rPr>
          <w:rFonts w:ascii="Times New Roman" w:hAnsi="Times New Roman" w:cs="Times New Roman"/>
          <w:sz w:val="28"/>
          <w:szCs w:val="28"/>
        </w:rPr>
        <w:t xml:space="preserve"> им</w:t>
      </w:r>
      <w:r w:rsidR="001D54F1">
        <w:rPr>
          <w:rFonts w:ascii="Times New Roman" w:hAnsi="Times New Roman" w:cs="Times New Roman"/>
          <w:sz w:val="28"/>
          <w:szCs w:val="28"/>
        </w:rPr>
        <w:t>я</w:t>
      </w:r>
      <w:r w:rsidR="001D54F1" w:rsidRPr="001D54F1">
        <w:rPr>
          <w:rFonts w:ascii="Times New Roman" w:hAnsi="Times New Roman" w:cs="Times New Roman"/>
          <w:sz w:val="28"/>
          <w:szCs w:val="28"/>
        </w:rPr>
        <w:t xml:space="preserve"> </w:t>
      </w:r>
      <w:r w:rsidR="001D54F1">
        <w:rPr>
          <w:rFonts w:ascii="Times New Roman" w:hAnsi="Times New Roman" w:cs="Times New Roman"/>
          <w:sz w:val="28"/>
          <w:szCs w:val="28"/>
        </w:rPr>
        <w:t>будет</w:t>
      </w:r>
      <w:r w:rsidR="001D54F1" w:rsidRPr="001D54F1">
        <w:rPr>
          <w:rFonts w:ascii="Times New Roman" w:hAnsi="Times New Roman" w:cs="Times New Roman"/>
          <w:sz w:val="28"/>
          <w:szCs w:val="28"/>
        </w:rPr>
        <w:t xml:space="preserve"> в</w:t>
      </w:r>
      <w:r w:rsidR="001D54F1">
        <w:rPr>
          <w:rFonts w:ascii="Times New Roman" w:hAnsi="Times New Roman" w:cs="Times New Roman"/>
          <w:sz w:val="28"/>
          <w:szCs w:val="28"/>
        </w:rPr>
        <w:t>несено в</w:t>
      </w:r>
      <w:r w:rsidR="001D54F1" w:rsidRPr="001D54F1">
        <w:rPr>
          <w:rFonts w:ascii="Times New Roman" w:hAnsi="Times New Roman" w:cs="Times New Roman"/>
          <w:sz w:val="28"/>
          <w:szCs w:val="28"/>
        </w:rPr>
        <w:t xml:space="preserve"> специальные избирательные бюллетени</w:t>
      </w:r>
      <w:r w:rsidR="001D54F1">
        <w:rPr>
          <w:rFonts w:ascii="Times New Roman" w:hAnsi="Times New Roman" w:cs="Times New Roman"/>
          <w:sz w:val="28"/>
          <w:szCs w:val="28"/>
        </w:rPr>
        <w:t xml:space="preserve">. В этом заключается суть этапа </w:t>
      </w:r>
      <w:proofErr w:type="spellStart"/>
      <w:r w:rsidR="001D54F1">
        <w:rPr>
          <w:rFonts w:ascii="Times New Roman" w:hAnsi="Times New Roman" w:cs="Times New Roman"/>
          <w:sz w:val="28"/>
          <w:szCs w:val="28"/>
        </w:rPr>
        <w:t>институализации</w:t>
      </w:r>
      <w:proofErr w:type="spellEnd"/>
      <w:r w:rsidR="005B7967"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="001D54F1">
        <w:rPr>
          <w:rFonts w:ascii="Times New Roman" w:hAnsi="Times New Roman" w:cs="Times New Roman"/>
          <w:sz w:val="28"/>
          <w:szCs w:val="28"/>
        </w:rPr>
        <w:t>.</w:t>
      </w:r>
      <w:r w:rsidR="005B7967">
        <w:rPr>
          <w:rFonts w:ascii="Times New Roman" w:hAnsi="Times New Roman" w:cs="Times New Roman"/>
          <w:sz w:val="28"/>
          <w:szCs w:val="28"/>
        </w:rPr>
        <w:t xml:space="preserve"> На очередном этапе, называемом агитационно-пропагандистским, или, проще говоря, этапе активной предвыборной борьбы</w:t>
      </w:r>
      <w:r w:rsidR="004238D7">
        <w:rPr>
          <w:rFonts w:ascii="Times New Roman" w:hAnsi="Times New Roman" w:cs="Times New Roman"/>
          <w:sz w:val="28"/>
          <w:szCs w:val="28"/>
        </w:rPr>
        <w:t>,</w:t>
      </w:r>
      <w:r w:rsidR="005B7967">
        <w:rPr>
          <w:rFonts w:ascii="Times New Roman" w:hAnsi="Times New Roman" w:cs="Times New Roman"/>
          <w:sz w:val="28"/>
          <w:szCs w:val="28"/>
        </w:rPr>
        <w:t xml:space="preserve"> начинает реа</w:t>
      </w:r>
      <w:r w:rsidR="00453EAD">
        <w:rPr>
          <w:rFonts w:ascii="Times New Roman" w:hAnsi="Times New Roman" w:cs="Times New Roman"/>
          <w:sz w:val="28"/>
          <w:szCs w:val="28"/>
        </w:rPr>
        <w:t>лизовываться</w:t>
      </w:r>
      <w:r w:rsidR="004238D7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453EAD">
        <w:rPr>
          <w:rFonts w:ascii="Times New Roman" w:hAnsi="Times New Roman" w:cs="Times New Roman"/>
          <w:sz w:val="28"/>
          <w:szCs w:val="28"/>
        </w:rPr>
        <w:t xml:space="preserve"> стратегия, которая опирается на техническ</w:t>
      </w:r>
      <w:r w:rsidR="004238D7">
        <w:rPr>
          <w:rFonts w:ascii="Times New Roman" w:hAnsi="Times New Roman" w:cs="Times New Roman"/>
          <w:sz w:val="28"/>
          <w:szCs w:val="28"/>
        </w:rPr>
        <w:t>о-тактическую базу</w:t>
      </w:r>
      <w:r w:rsidR="00453EAD">
        <w:rPr>
          <w:rFonts w:ascii="Times New Roman" w:hAnsi="Times New Roman" w:cs="Times New Roman"/>
          <w:sz w:val="28"/>
          <w:szCs w:val="28"/>
        </w:rPr>
        <w:t>. Приглашённые имиджмейкеры и политические менеджеры работают в этот период, изучая общественные запросы и корректируя под них имиджевые черты кандидата. Финансирование, выделяемое на осуществление всех</w:t>
      </w:r>
      <w:r w:rsidR="004238D7">
        <w:rPr>
          <w:rFonts w:ascii="Times New Roman" w:hAnsi="Times New Roman" w:cs="Times New Roman"/>
          <w:sz w:val="28"/>
          <w:szCs w:val="28"/>
        </w:rPr>
        <w:t xml:space="preserve"> этих</w:t>
      </w:r>
      <w:r w:rsidR="00453EAD">
        <w:rPr>
          <w:rFonts w:ascii="Times New Roman" w:hAnsi="Times New Roman" w:cs="Times New Roman"/>
          <w:sz w:val="28"/>
          <w:szCs w:val="28"/>
        </w:rPr>
        <w:t xml:space="preserve"> процедур, как следует их разнообразных исследований</w:t>
      </w:r>
      <w:r w:rsidR="004238D7">
        <w:rPr>
          <w:rFonts w:ascii="Times New Roman" w:hAnsi="Times New Roman" w:cs="Times New Roman"/>
          <w:sz w:val="28"/>
          <w:szCs w:val="28"/>
        </w:rPr>
        <w:t>,</w:t>
      </w:r>
      <w:r w:rsidR="00453EAD">
        <w:rPr>
          <w:rFonts w:ascii="Times New Roman" w:hAnsi="Times New Roman" w:cs="Times New Roman"/>
          <w:sz w:val="28"/>
          <w:szCs w:val="28"/>
        </w:rPr>
        <w:t xml:space="preserve"> 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53EAD">
        <w:rPr>
          <w:rFonts w:ascii="Times New Roman" w:hAnsi="Times New Roman" w:cs="Times New Roman"/>
          <w:sz w:val="28"/>
          <w:szCs w:val="28"/>
        </w:rPr>
        <w:t>и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за счет легальных</w:t>
      </w:r>
      <w:r w:rsidR="00C77D44">
        <w:rPr>
          <w:rFonts w:ascii="Times New Roman" w:hAnsi="Times New Roman" w:cs="Times New Roman"/>
          <w:sz w:val="28"/>
          <w:szCs w:val="28"/>
        </w:rPr>
        <w:t xml:space="preserve"> ресурсов </w:t>
      </w:r>
      <w:r w:rsidR="00453EAD" w:rsidRPr="00453EAD">
        <w:rPr>
          <w:rFonts w:ascii="Times New Roman" w:hAnsi="Times New Roman" w:cs="Times New Roman"/>
          <w:sz w:val="28"/>
          <w:szCs w:val="28"/>
        </w:rPr>
        <w:t>и</w:t>
      </w:r>
      <w:r w:rsidR="00C77D44">
        <w:rPr>
          <w:rFonts w:ascii="Times New Roman" w:hAnsi="Times New Roman" w:cs="Times New Roman"/>
          <w:sz w:val="28"/>
          <w:szCs w:val="28"/>
        </w:rPr>
        <w:t>, приходится констатировать,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за счет источников</w:t>
      </w:r>
      <w:r w:rsidR="00C77D44">
        <w:rPr>
          <w:rFonts w:ascii="Times New Roman" w:hAnsi="Times New Roman" w:cs="Times New Roman"/>
          <w:sz w:val="28"/>
          <w:szCs w:val="28"/>
        </w:rPr>
        <w:t xml:space="preserve"> незаконных, таких как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C77D44">
        <w:rPr>
          <w:rFonts w:ascii="Times New Roman" w:hAnsi="Times New Roman" w:cs="Times New Roman"/>
          <w:sz w:val="28"/>
          <w:szCs w:val="28"/>
        </w:rPr>
        <w:t>ые перечисления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из-за рубежа</w:t>
      </w:r>
      <w:r w:rsidR="00C77D44">
        <w:rPr>
          <w:rFonts w:ascii="Times New Roman" w:hAnsi="Times New Roman" w:cs="Times New Roman"/>
          <w:sz w:val="28"/>
          <w:szCs w:val="28"/>
        </w:rPr>
        <w:t xml:space="preserve"> или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превышение </w:t>
      </w:r>
      <w:r w:rsidR="00C77D44">
        <w:rPr>
          <w:rFonts w:ascii="Times New Roman" w:hAnsi="Times New Roman" w:cs="Times New Roman"/>
          <w:sz w:val="28"/>
          <w:szCs w:val="28"/>
        </w:rPr>
        <w:t>установленных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пределов пожертвований.</w:t>
      </w:r>
      <w:r w:rsidR="00C77D44">
        <w:rPr>
          <w:rFonts w:ascii="Times New Roman" w:hAnsi="Times New Roman" w:cs="Times New Roman"/>
          <w:sz w:val="28"/>
          <w:szCs w:val="28"/>
        </w:rPr>
        <w:t xml:space="preserve"> </w:t>
      </w:r>
      <w:r w:rsidR="00453EAD" w:rsidRPr="00453EAD">
        <w:rPr>
          <w:rFonts w:ascii="Times New Roman" w:hAnsi="Times New Roman" w:cs="Times New Roman"/>
          <w:sz w:val="28"/>
          <w:szCs w:val="28"/>
        </w:rPr>
        <w:t>Государство</w:t>
      </w:r>
      <w:r w:rsidR="00C77D44">
        <w:rPr>
          <w:rFonts w:ascii="Times New Roman" w:hAnsi="Times New Roman" w:cs="Times New Roman"/>
          <w:sz w:val="28"/>
          <w:szCs w:val="28"/>
        </w:rPr>
        <w:t xml:space="preserve"> в это время, обычно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стрем</w:t>
      </w:r>
      <w:r w:rsidR="00C77D44">
        <w:rPr>
          <w:rFonts w:ascii="Times New Roman" w:hAnsi="Times New Roman" w:cs="Times New Roman"/>
          <w:sz w:val="28"/>
          <w:szCs w:val="28"/>
        </w:rPr>
        <w:t>ясь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C77D44">
        <w:rPr>
          <w:rFonts w:ascii="Times New Roman" w:hAnsi="Times New Roman" w:cs="Times New Roman"/>
          <w:sz w:val="28"/>
          <w:szCs w:val="28"/>
        </w:rPr>
        <w:t xml:space="preserve">хотя бы </w:t>
      </w:r>
      <w:r w:rsidR="00C77D44">
        <w:rPr>
          <w:rFonts w:ascii="Times New Roman" w:hAnsi="Times New Roman" w:cs="Times New Roman"/>
          <w:sz w:val="28"/>
          <w:szCs w:val="28"/>
        </w:rPr>
        <w:lastRenderedPageBreak/>
        <w:t xml:space="preserve">приблизительное 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равенство </w:t>
      </w:r>
      <w:r w:rsidR="00C77D44">
        <w:rPr>
          <w:rFonts w:ascii="Times New Roman" w:hAnsi="Times New Roman" w:cs="Times New Roman"/>
          <w:sz w:val="28"/>
          <w:szCs w:val="28"/>
        </w:rPr>
        <w:t>потенциалов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всех кандидатов</w:t>
      </w:r>
      <w:r w:rsidR="00C77D44">
        <w:rPr>
          <w:rFonts w:ascii="Times New Roman" w:hAnsi="Times New Roman" w:cs="Times New Roman"/>
          <w:sz w:val="28"/>
          <w:szCs w:val="28"/>
        </w:rPr>
        <w:t xml:space="preserve">, </w:t>
      </w:r>
      <w:r w:rsidR="00453EAD" w:rsidRPr="00453EAD">
        <w:rPr>
          <w:rFonts w:ascii="Times New Roman" w:hAnsi="Times New Roman" w:cs="Times New Roman"/>
          <w:sz w:val="28"/>
          <w:szCs w:val="28"/>
        </w:rPr>
        <w:t>применяет законодательное ре</w:t>
      </w:r>
      <w:r w:rsidR="00C77D44">
        <w:rPr>
          <w:rFonts w:ascii="Times New Roman" w:hAnsi="Times New Roman" w:cs="Times New Roman"/>
          <w:sz w:val="28"/>
          <w:szCs w:val="28"/>
        </w:rPr>
        <w:t>гламентирование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C77D44">
        <w:rPr>
          <w:rFonts w:ascii="Times New Roman" w:hAnsi="Times New Roman" w:cs="Times New Roman"/>
          <w:sz w:val="28"/>
          <w:szCs w:val="28"/>
        </w:rPr>
        <w:t>ой стороны</w:t>
      </w:r>
      <w:r w:rsidR="00453EAD" w:rsidRPr="00453EAD">
        <w:rPr>
          <w:rFonts w:ascii="Times New Roman" w:hAnsi="Times New Roman" w:cs="Times New Roman"/>
          <w:sz w:val="28"/>
          <w:szCs w:val="28"/>
        </w:rPr>
        <w:t xml:space="preserve"> избирательной к</w:t>
      </w:r>
      <w:r w:rsidR="00C77D44">
        <w:rPr>
          <w:rFonts w:ascii="Times New Roman" w:hAnsi="Times New Roman" w:cs="Times New Roman"/>
          <w:sz w:val="28"/>
          <w:szCs w:val="28"/>
        </w:rPr>
        <w:t>а</w:t>
      </w:r>
      <w:r w:rsidR="00453EAD" w:rsidRPr="00453EAD">
        <w:rPr>
          <w:rFonts w:ascii="Times New Roman" w:hAnsi="Times New Roman" w:cs="Times New Roman"/>
          <w:sz w:val="28"/>
          <w:szCs w:val="28"/>
        </w:rPr>
        <w:t>мпании</w:t>
      </w:r>
      <w:r w:rsidR="005215EE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 w:rsidR="00453EAD" w:rsidRPr="00453EAD">
        <w:rPr>
          <w:rFonts w:ascii="Times New Roman" w:hAnsi="Times New Roman" w:cs="Times New Roman"/>
          <w:sz w:val="28"/>
          <w:szCs w:val="28"/>
        </w:rPr>
        <w:t>.</w:t>
      </w:r>
      <w:r w:rsidR="005215EE">
        <w:rPr>
          <w:rFonts w:ascii="Times New Roman" w:hAnsi="Times New Roman" w:cs="Times New Roman"/>
          <w:sz w:val="28"/>
          <w:szCs w:val="28"/>
        </w:rPr>
        <w:t xml:space="preserve"> Следующим этапом идёт само вотирование, когда должно </w:t>
      </w:r>
      <w:r w:rsidR="005215EE" w:rsidRPr="005215EE">
        <w:rPr>
          <w:rFonts w:ascii="Times New Roman" w:hAnsi="Times New Roman" w:cs="Times New Roman"/>
          <w:sz w:val="28"/>
          <w:szCs w:val="28"/>
        </w:rPr>
        <w:t>реализ</w:t>
      </w:r>
      <w:r w:rsidR="005215EE">
        <w:rPr>
          <w:rFonts w:ascii="Times New Roman" w:hAnsi="Times New Roman" w:cs="Times New Roman"/>
          <w:sz w:val="28"/>
          <w:szCs w:val="28"/>
        </w:rPr>
        <w:t>овываться</w:t>
      </w:r>
      <w:r w:rsidR="005215EE" w:rsidRPr="005215EE">
        <w:rPr>
          <w:rFonts w:ascii="Times New Roman" w:hAnsi="Times New Roman" w:cs="Times New Roman"/>
          <w:sz w:val="28"/>
          <w:szCs w:val="28"/>
        </w:rPr>
        <w:t xml:space="preserve"> преимуществ</w:t>
      </w:r>
      <w:r w:rsidR="005215EE">
        <w:rPr>
          <w:rFonts w:ascii="Times New Roman" w:hAnsi="Times New Roman" w:cs="Times New Roman"/>
          <w:sz w:val="28"/>
          <w:szCs w:val="28"/>
        </w:rPr>
        <w:t>о</w:t>
      </w:r>
      <w:r w:rsidR="005215EE" w:rsidRPr="005215EE">
        <w:rPr>
          <w:rFonts w:ascii="Times New Roman" w:hAnsi="Times New Roman" w:cs="Times New Roman"/>
          <w:sz w:val="28"/>
          <w:szCs w:val="28"/>
        </w:rPr>
        <w:t xml:space="preserve"> перед соперниками, достигнутых в процессе агитации</w:t>
      </w:r>
      <w:r w:rsidR="005215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35DE59" w14:textId="234E8ED8" w:rsidR="005215EE" w:rsidRDefault="005215EE" w:rsidP="00C77D44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заключительной стадии</w:t>
      </w:r>
      <w:r w:rsidR="004238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помимо </w:t>
      </w:r>
      <w:r w:rsidR="004238D7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очевидного подсчёта голосов и оглашения результатов</w:t>
      </w:r>
      <w:r w:rsidR="004238D7">
        <w:rPr>
          <w:rFonts w:ascii="Times New Roman" w:hAnsi="Times New Roman" w:cs="Times New Roman"/>
          <w:sz w:val="28"/>
          <w:szCs w:val="28"/>
        </w:rPr>
        <w:t>, кандидату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1D2">
        <w:rPr>
          <w:rFonts w:ascii="Times New Roman" w:hAnsi="Times New Roman" w:cs="Times New Roman"/>
          <w:sz w:val="28"/>
          <w:szCs w:val="28"/>
        </w:rPr>
        <w:t xml:space="preserve">остаётся необходимым для дальнейшей </w:t>
      </w:r>
      <w:r w:rsidR="004238D7">
        <w:rPr>
          <w:rFonts w:ascii="Times New Roman" w:hAnsi="Times New Roman" w:cs="Times New Roman"/>
          <w:sz w:val="28"/>
          <w:szCs w:val="28"/>
        </w:rPr>
        <w:t xml:space="preserve">успешной </w:t>
      </w:r>
      <w:r w:rsidR="008531D2">
        <w:rPr>
          <w:rFonts w:ascii="Times New Roman" w:hAnsi="Times New Roman" w:cs="Times New Roman"/>
          <w:sz w:val="28"/>
          <w:szCs w:val="28"/>
        </w:rPr>
        <w:t>карьеры</w:t>
      </w:r>
      <w:r w:rsidR="004238D7">
        <w:rPr>
          <w:rFonts w:ascii="Times New Roman" w:hAnsi="Times New Roman" w:cs="Times New Roman"/>
          <w:sz w:val="28"/>
          <w:szCs w:val="28"/>
        </w:rPr>
        <w:t xml:space="preserve"> </w:t>
      </w:r>
      <w:r w:rsidR="00FF35CC">
        <w:rPr>
          <w:rFonts w:ascii="Times New Roman" w:hAnsi="Times New Roman" w:cs="Times New Roman"/>
          <w:sz w:val="28"/>
          <w:szCs w:val="28"/>
        </w:rPr>
        <w:t>и</w:t>
      </w:r>
      <w:r w:rsidR="008531D2">
        <w:rPr>
          <w:rFonts w:ascii="Times New Roman" w:hAnsi="Times New Roman" w:cs="Times New Roman"/>
          <w:sz w:val="28"/>
          <w:szCs w:val="28"/>
        </w:rPr>
        <w:t xml:space="preserve"> вне зависимости от итогов, выйти из кампании «победителем». Кудинов так говорит об этом</w:t>
      </w:r>
      <w:r w:rsidR="00FF35CC">
        <w:rPr>
          <w:rFonts w:ascii="Times New Roman" w:hAnsi="Times New Roman" w:cs="Times New Roman"/>
          <w:sz w:val="28"/>
          <w:szCs w:val="28"/>
        </w:rPr>
        <w:t xml:space="preserve"> этапе</w:t>
      </w:r>
      <w:r w:rsidR="008531D2">
        <w:rPr>
          <w:rFonts w:ascii="Times New Roman" w:hAnsi="Times New Roman" w:cs="Times New Roman"/>
          <w:sz w:val="28"/>
          <w:szCs w:val="28"/>
        </w:rPr>
        <w:t>: «…</w:t>
      </w:r>
      <w:r w:rsidR="008531D2" w:rsidRPr="008531D2">
        <w:rPr>
          <w:rFonts w:ascii="Times New Roman" w:hAnsi="Times New Roman" w:cs="Times New Roman"/>
          <w:sz w:val="28"/>
          <w:szCs w:val="28"/>
        </w:rPr>
        <w:t>объявить о достижении поставленных целей и использовать факт выборов как важный информационный повод для начала следующей политической кампании</w:t>
      </w:r>
      <w:r w:rsidR="008531D2">
        <w:rPr>
          <w:rFonts w:ascii="Times New Roman" w:hAnsi="Times New Roman" w:cs="Times New Roman"/>
          <w:sz w:val="28"/>
          <w:szCs w:val="28"/>
        </w:rPr>
        <w:t>»</w:t>
      </w:r>
      <w:r w:rsidR="008531D2"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="008531D2" w:rsidRPr="008531D2">
        <w:rPr>
          <w:rFonts w:ascii="Times New Roman" w:hAnsi="Times New Roman" w:cs="Times New Roman"/>
          <w:sz w:val="28"/>
          <w:szCs w:val="28"/>
        </w:rPr>
        <w:t>.</w:t>
      </w:r>
    </w:p>
    <w:p w14:paraId="0FD9BE65" w14:textId="41192D08" w:rsidR="00E74C67" w:rsidRDefault="008531D2" w:rsidP="00C77D44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вышесказанного, можно </w:t>
      </w:r>
      <w:r w:rsidR="00164EE2">
        <w:rPr>
          <w:rFonts w:ascii="Times New Roman" w:hAnsi="Times New Roman" w:cs="Times New Roman"/>
          <w:sz w:val="28"/>
          <w:szCs w:val="28"/>
        </w:rPr>
        <w:t xml:space="preserve">сделать вывод, </w:t>
      </w:r>
      <w:bookmarkStart w:id="19" w:name="_Hlk36464027"/>
      <w:r w:rsidR="00164EE2">
        <w:rPr>
          <w:rFonts w:ascii="Times New Roman" w:hAnsi="Times New Roman" w:cs="Times New Roman"/>
          <w:sz w:val="28"/>
          <w:szCs w:val="28"/>
        </w:rPr>
        <w:t xml:space="preserve">что </w:t>
      </w:r>
      <w:bookmarkStart w:id="20" w:name="_Hlk36390857"/>
      <w:r w:rsidR="00164EE2">
        <w:rPr>
          <w:rFonts w:ascii="Times New Roman" w:hAnsi="Times New Roman" w:cs="Times New Roman"/>
          <w:sz w:val="28"/>
          <w:szCs w:val="28"/>
        </w:rPr>
        <w:t>избирательная кампания представляет собой ограниченный конкретными временными рамками набор политических актов, инициируемый политическим деятелем для достижения поставленных целей в ходе и по итогам выборов</w:t>
      </w:r>
      <w:bookmarkEnd w:id="19"/>
      <w:r w:rsidR="00164EE2">
        <w:rPr>
          <w:rFonts w:ascii="Times New Roman" w:hAnsi="Times New Roman" w:cs="Times New Roman"/>
          <w:sz w:val="28"/>
          <w:szCs w:val="28"/>
        </w:rPr>
        <w:t>.</w:t>
      </w:r>
      <w:bookmarkEnd w:id="20"/>
      <w:r w:rsidR="00164EE2">
        <w:rPr>
          <w:rFonts w:ascii="Times New Roman" w:hAnsi="Times New Roman" w:cs="Times New Roman"/>
          <w:sz w:val="28"/>
          <w:szCs w:val="28"/>
        </w:rPr>
        <w:t xml:space="preserve"> Кампания состоит из предварительной, основной и заключительной стадии, в ходе которых происходят подготовка, пропаганда и агитация, а также защита результатов соответственно.</w:t>
      </w:r>
    </w:p>
    <w:p w14:paraId="7B107303" w14:textId="48F839DB" w:rsidR="008531D2" w:rsidRDefault="00E74C67" w:rsidP="00E74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509C5A" w14:textId="6721991A" w:rsidR="00C77D44" w:rsidRDefault="003D164D" w:rsidP="003D164D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Параграф 1.2. </w:t>
      </w:r>
      <w:r w:rsidR="00BF3780">
        <w:rPr>
          <w:rFonts w:ascii="Times New Roman" w:hAnsi="Times New Roman" w:cs="Times New Roman"/>
          <w:sz w:val="28"/>
          <w:szCs w:val="28"/>
        </w:rPr>
        <w:t>Политическое управление электоральным процессом.</w:t>
      </w:r>
    </w:p>
    <w:p w14:paraId="338F3223" w14:textId="28496675" w:rsidR="00CD03B5" w:rsidRDefault="00360DA4" w:rsidP="00CD03B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</w:t>
      </w:r>
      <w:r w:rsidR="00E74C67">
        <w:rPr>
          <w:rFonts w:ascii="Times New Roman" w:hAnsi="Times New Roman" w:cs="Times New Roman"/>
          <w:sz w:val="28"/>
          <w:szCs w:val="28"/>
        </w:rPr>
        <w:t xml:space="preserve"> любой</w:t>
      </w:r>
      <w:r w:rsidR="007908DC">
        <w:rPr>
          <w:rFonts w:ascii="Times New Roman" w:hAnsi="Times New Roman" w:cs="Times New Roman"/>
          <w:sz w:val="28"/>
          <w:szCs w:val="28"/>
        </w:rPr>
        <w:t xml:space="preserve"> политической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7908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мпании, а значит и избирательной</w:t>
      </w:r>
      <w:r w:rsidR="00E74C67">
        <w:rPr>
          <w:rFonts w:ascii="Times New Roman" w:hAnsi="Times New Roman" w:cs="Times New Roman"/>
          <w:sz w:val="28"/>
          <w:szCs w:val="28"/>
        </w:rPr>
        <w:t xml:space="preserve"> её</w:t>
      </w:r>
      <w:r w:rsidR="007908DC">
        <w:rPr>
          <w:rFonts w:ascii="Times New Roman" w:hAnsi="Times New Roman" w:cs="Times New Roman"/>
          <w:sz w:val="28"/>
          <w:szCs w:val="28"/>
        </w:rPr>
        <w:t xml:space="preserve"> версии</w:t>
      </w:r>
      <w:r>
        <w:rPr>
          <w:rFonts w:ascii="Times New Roman" w:hAnsi="Times New Roman" w:cs="Times New Roman"/>
          <w:sz w:val="28"/>
          <w:szCs w:val="28"/>
        </w:rPr>
        <w:t xml:space="preserve">, всегда лежит конкретно направленный волевой интерес политического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(субъекта управления). В нашем случае субъектом может быть </w:t>
      </w:r>
      <w:r w:rsidR="000D0AC4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, стремящийся через выборы</w:t>
      </w:r>
      <w:r w:rsidR="000D0AC4">
        <w:rPr>
          <w:rFonts w:ascii="Times New Roman" w:hAnsi="Times New Roman" w:cs="Times New Roman"/>
          <w:sz w:val="28"/>
          <w:szCs w:val="28"/>
        </w:rPr>
        <w:t xml:space="preserve"> получить должность и</w:t>
      </w:r>
      <w:r>
        <w:rPr>
          <w:rFonts w:ascii="Times New Roman" w:hAnsi="Times New Roman" w:cs="Times New Roman"/>
          <w:sz w:val="28"/>
          <w:szCs w:val="28"/>
        </w:rPr>
        <w:t xml:space="preserve"> добиться доступа к </w:t>
      </w:r>
      <w:r w:rsidR="000D0AC4">
        <w:rPr>
          <w:rFonts w:ascii="Times New Roman" w:hAnsi="Times New Roman" w:cs="Times New Roman"/>
          <w:sz w:val="28"/>
          <w:szCs w:val="28"/>
        </w:rPr>
        <w:t xml:space="preserve">ресурсам власти, или политическая партия, желающая организовать или укрепить своё представительство в законодательном органе того или иного уровня, или иной политический деятель, планирующий увеличить политический капитал и узнаваемость за счёт участия в масштабной, освещаемой СМИ, кампании и т.д. Особенностью отношений субъекта и объекта его влияния в </w:t>
      </w:r>
      <w:r w:rsidR="007908DC">
        <w:rPr>
          <w:rFonts w:ascii="Times New Roman" w:hAnsi="Times New Roman" w:cs="Times New Roman"/>
          <w:sz w:val="28"/>
          <w:szCs w:val="28"/>
        </w:rPr>
        <w:t>предвыборной</w:t>
      </w:r>
      <w:r w:rsidR="000D0AC4">
        <w:rPr>
          <w:rFonts w:ascii="Times New Roman" w:hAnsi="Times New Roman" w:cs="Times New Roman"/>
          <w:sz w:val="28"/>
          <w:szCs w:val="28"/>
        </w:rPr>
        <w:t xml:space="preserve"> кампании «</w:t>
      </w:r>
      <w:r w:rsidR="00E25F87">
        <w:rPr>
          <w:rFonts w:ascii="Times New Roman" w:hAnsi="Times New Roman" w:cs="Times New Roman"/>
          <w:sz w:val="28"/>
          <w:szCs w:val="28"/>
        </w:rPr>
        <w:t>отлича</w:t>
      </w:r>
      <w:r w:rsidR="00DD59ED">
        <w:rPr>
          <w:rFonts w:ascii="Times New Roman" w:hAnsi="Times New Roman" w:cs="Times New Roman"/>
          <w:sz w:val="28"/>
          <w:szCs w:val="28"/>
        </w:rPr>
        <w:t>е</w:t>
      </w:r>
      <w:r w:rsidR="00E25F87">
        <w:rPr>
          <w:rFonts w:ascii="Times New Roman" w:hAnsi="Times New Roman" w:cs="Times New Roman"/>
          <w:sz w:val="28"/>
          <w:szCs w:val="28"/>
        </w:rPr>
        <w:t>тся тем, что они лишены той «жёсткости», структурированности, которая характерна для государственного управления»</w:t>
      </w:r>
      <w:r w:rsidR="00E25F87"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  <w:r w:rsidR="00E25F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5F87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E25F87">
        <w:rPr>
          <w:rFonts w:ascii="Times New Roman" w:hAnsi="Times New Roman" w:cs="Times New Roman"/>
          <w:sz w:val="28"/>
          <w:szCs w:val="28"/>
        </w:rPr>
        <w:t xml:space="preserve"> они предполагают гибкост</w:t>
      </w:r>
      <w:r w:rsidR="00CD03B5">
        <w:rPr>
          <w:rFonts w:ascii="Times New Roman" w:hAnsi="Times New Roman" w:cs="Times New Roman"/>
          <w:sz w:val="28"/>
          <w:szCs w:val="28"/>
        </w:rPr>
        <w:t>ь</w:t>
      </w:r>
      <w:r w:rsidR="00E25F87">
        <w:rPr>
          <w:rFonts w:ascii="Times New Roman" w:hAnsi="Times New Roman" w:cs="Times New Roman"/>
          <w:sz w:val="28"/>
          <w:szCs w:val="28"/>
        </w:rPr>
        <w:t xml:space="preserve"> в вопросах интерференции. </w:t>
      </w:r>
      <w:r w:rsidR="00CD03B5">
        <w:rPr>
          <w:rFonts w:ascii="Times New Roman" w:hAnsi="Times New Roman" w:cs="Times New Roman"/>
          <w:sz w:val="28"/>
          <w:szCs w:val="28"/>
        </w:rPr>
        <w:t>Обозначенное в предыдущем параграфе положение о том, что избирательную кампанию принято рассматривать как взаимоотношения субъект-объектного порядка, теперь можно дополнить идеей неочевидностью для объекта системы управления-подчинения, всё равно присутствующей в их взаимодействиях с субъектом.</w:t>
      </w:r>
      <w:r w:rsidR="00871B38">
        <w:rPr>
          <w:rFonts w:ascii="Times New Roman" w:hAnsi="Times New Roman" w:cs="Times New Roman"/>
          <w:sz w:val="28"/>
          <w:szCs w:val="28"/>
        </w:rPr>
        <w:t xml:space="preserve"> Получается,</w:t>
      </w:r>
      <w:r w:rsidR="00CD03B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71B38">
        <w:rPr>
          <w:rFonts w:ascii="Times New Roman" w:hAnsi="Times New Roman" w:cs="Times New Roman"/>
          <w:sz w:val="28"/>
          <w:szCs w:val="28"/>
        </w:rPr>
        <w:t xml:space="preserve"> в таких отношениях</w:t>
      </w:r>
      <w:r w:rsidR="00CD03B5">
        <w:rPr>
          <w:rFonts w:ascii="Times New Roman" w:hAnsi="Times New Roman" w:cs="Times New Roman"/>
          <w:sz w:val="28"/>
          <w:szCs w:val="28"/>
        </w:rPr>
        <w:t xml:space="preserve"> воспринимает себя как свободно и независимо действующую единицу</w:t>
      </w:r>
      <w:r w:rsidR="007908DC">
        <w:rPr>
          <w:rFonts w:ascii="Times New Roman" w:hAnsi="Times New Roman" w:cs="Times New Roman"/>
          <w:sz w:val="28"/>
          <w:szCs w:val="28"/>
        </w:rPr>
        <w:t>,</w:t>
      </w:r>
      <w:r w:rsidR="00871B38">
        <w:rPr>
          <w:rFonts w:ascii="Times New Roman" w:hAnsi="Times New Roman" w:cs="Times New Roman"/>
          <w:sz w:val="28"/>
          <w:szCs w:val="28"/>
        </w:rPr>
        <w:t xml:space="preserve"> и</w:t>
      </w:r>
      <w:r w:rsidR="002A0AAD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CD03B5">
        <w:rPr>
          <w:rFonts w:ascii="Times New Roman" w:hAnsi="Times New Roman" w:cs="Times New Roman"/>
          <w:sz w:val="28"/>
          <w:szCs w:val="28"/>
        </w:rPr>
        <w:t xml:space="preserve"> </w:t>
      </w:r>
      <w:r w:rsidR="007908DC">
        <w:rPr>
          <w:rFonts w:ascii="Times New Roman" w:hAnsi="Times New Roman" w:cs="Times New Roman"/>
          <w:sz w:val="28"/>
          <w:szCs w:val="28"/>
        </w:rPr>
        <w:t>менеджеру</w:t>
      </w:r>
      <w:r w:rsidR="00871B38">
        <w:rPr>
          <w:rFonts w:ascii="Times New Roman" w:hAnsi="Times New Roman" w:cs="Times New Roman"/>
          <w:sz w:val="28"/>
          <w:szCs w:val="28"/>
        </w:rPr>
        <w:t xml:space="preserve"> проще</w:t>
      </w:r>
      <w:r w:rsidR="00CD03B5">
        <w:rPr>
          <w:rFonts w:ascii="Times New Roman" w:hAnsi="Times New Roman" w:cs="Times New Roman"/>
          <w:sz w:val="28"/>
          <w:szCs w:val="28"/>
        </w:rPr>
        <w:t xml:space="preserve"> подчинить</w:t>
      </w:r>
      <w:r w:rsidR="007908DC">
        <w:rPr>
          <w:rFonts w:ascii="Times New Roman" w:hAnsi="Times New Roman" w:cs="Times New Roman"/>
          <w:sz w:val="28"/>
          <w:szCs w:val="28"/>
        </w:rPr>
        <w:t xml:space="preserve"> его</w:t>
      </w:r>
      <w:r w:rsidR="00CD03B5">
        <w:rPr>
          <w:rFonts w:ascii="Times New Roman" w:hAnsi="Times New Roman" w:cs="Times New Roman"/>
          <w:sz w:val="28"/>
          <w:szCs w:val="28"/>
        </w:rPr>
        <w:t xml:space="preserve"> своей воле</w:t>
      </w:r>
      <w:r w:rsidR="00871B38"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 w:rsidR="00871B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EC42C8" w14:textId="602291A1" w:rsidR="00871B38" w:rsidRDefault="007908DC" w:rsidP="00CD03B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</w:t>
      </w:r>
      <w:r w:rsidR="00DE34C6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DE34C6">
        <w:rPr>
          <w:rFonts w:ascii="Times New Roman" w:hAnsi="Times New Roman" w:cs="Times New Roman"/>
          <w:sz w:val="28"/>
          <w:szCs w:val="28"/>
        </w:rPr>
        <w:t>, которые должен ставить</w:t>
      </w:r>
      <w:r>
        <w:rPr>
          <w:rFonts w:ascii="Times New Roman" w:hAnsi="Times New Roman" w:cs="Times New Roman"/>
          <w:sz w:val="28"/>
          <w:szCs w:val="28"/>
        </w:rPr>
        <w:t xml:space="preserve"> перед</w:t>
      </w:r>
      <w:r w:rsidR="0083169F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DE34C6">
        <w:rPr>
          <w:rFonts w:ascii="Times New Roman" w:hAnsi="Times New Roman" w:cs="Times New Roman"/>
          <w:sz w:val="28"/>
          <w:szCs w:val="28"/>
        </w:rPr>
        <w:t xml:space="preserve"> политический менеджмент при работе над какой-либо политической кампанией</w:t>
      </w:r>
      <w:r>
        <w:rPr>
          <w:rFonts w:ascii="Times New Roman" w:hAnsi="Times New Roman" w:cs="Times New Roman"/>
          <w:sz w:val="28"/>
          <w:szCs w:val="28"/>
        </w:rPr>
        <w:t>, то</w:t>
      </w:r>
      <w:r w:rsidR="00DE3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A4D76">
        <w:rPr>
          <w:rFonts w:ascii="Times New Roman" w:hAnsi="Times New Roman" w:cs="Times New Roman"/>
          <w:sz w:val="28"/>
          <w:szCs w:val="28"/>
        </w:rPr>
        <w:t>огласно версии, представленной в труде «Большая книга выборов: как проводятся выборы в России»</w:t>
      </w:r>
      <w:r w:rsidR="00AD6411">
        <w:rPr>
          <w:rStyle w:val="a6"/>
          <w:rFonts w:ascii="Times New Roman" w:hAnsi="Times New Roman" w:cs="Times New Roman"/>
          <w:sz w:val="28"/>
          <w:szCs w:val="28"/>
        </w:rPr>
        <w:footnoteReference w:id="24"/>
      </w:r>
      <w:r w:rsidR="00BA4D76">
        <w:rPr>
          <w:rFonts w:ascii="Times New Roman" w:hAnsi="Times New Roman" w:cs="Times New Roman"/>
          <w:sz w:val="28"/>
          <w:szCs w:val="28"/>
        </w:rPr>
        <w:t xml:space="preserve">, такие «задания» разнятся в зависимости от стадии предвыборной кампании. </w:t>
      </w:r>
      <w:r w:rsidR="00DD59ED">
        <w:rPr>
          <w:rFonts w:ascii="Times New Roman" w:hAnsi="Times New Roman" w:cs="Times New Roman"/>
          <w:sz w:val="28"/>
          <w:szCs w:val="28"/>
        </w:rPr>
        <w:t>Н</w:t>
      </w:r>
      <w:r w:rsidR="00BA4D76">
        <w:rPr>
          <w:rFonts w:ascii="Times New Roman" w:hAnsi="Times New Roman" w:cs="Times New Roman"/>
          <w:sz w:val="28"/>
          <w:szCs w:val="28"/>
        </w:rPr>
        <w:t xml:space="preserve">а первой стадии выделяют задачи подготовительного этапа, к которым относятся </w:t>
      </w:r>
      <w:r w:rsidR="00BA4D76">
        <w:rPr>
          <w:rFonts w:ascii="Times New Roman" w:hAnsi="Times New Roman" w:cs="Times New Roman"/>
          <w:sz w:val="28"/>
          <w:szCs w:val="28"/>
        </w:rPr>
        <w:lastRenderedPageBreak/>
        <w:t>постановка конкретной цели кампании</w:t>
      </w:r>
      <w:r w:rsidR="003F5C3A">
        <w:rPr>
          <w:rFonts w:ascii="Times New Roman" w:hAnsi="Times New Roman" w:cs="Times New Roman"/>
          <w:sz w:val="28"/>
          <w:szCs w:val="28"/>
        </w:rPr>
        <w:t>,</w:t>
      </w:r>
      <w:r w:rsidR="00BA4D76">
        <w:rPr>
          <w:rFonts w:ascii="Times New Roman" w:hAnsi="Times New Roman" w:cs="Times New Roman"/>
          <w:sz w:val="28"/>
          <w:szCs w:val="28"/>
        </w:rPr>
        <w:t xml:space="preserve"> обобщённый анализ текущей политической ситуации</w:t>
      </w:r>
      <w:r w:rsidR="00B40C43">
        <w:rPr>
          <w:rFonts w:ascii="Times New Roman" w:hAnsi="Times New Roman" w:cs="Times New Roman"/>
          <w:sz w:val="28"/>
          <w:szCs w:val="28"/>
        </w:rPr>
        <w:t>, а также</w:t>
      </w:r>
      <w:r w:rsidR="00BA4D76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3F5C3A">
        <w:rPr>
          <w:rFonts w:ascii="Times New Roman" w:hAnsi="Times New Roman" w:cs="Times New Roman"/>
          <w:sz w:val="28"/>
          <w:szCs w:val="28"/>
        </w:rPr>
        <w:t>этапа планирования</w:t>
      </w:r>
      <w:r w:rsidR="00AD6411">
        <w:rPr>
          <w:rFonts w:ascii="Times New Roman" w:hAnsi="Times New Roman" w:cs="Times New Roman"/>
          <w:sz w:val="28"/>
          <w:szCs w:val="28"/>
        </w:rPr>
        <w:t>.</w:t>
      </w:r>
      <w:r w:rsidR="003F5C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9B123" w14:textId="71196ADB" w:rsidR="003F5C3A" w:rsidRDefault="003F5C3A" w:rsidP="00CD03B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AD64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41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ледование составленному плану являются ключевыми факторами в достижении положительных результатов</w:t>
      </w:r>
      <w:r w:rsidR="00FA7F67">
        <w:rPr>
          <w:rFonts w:ascii="Times New Roman" w:hAnsi="Times New Roman" w:cs="Times New Roman"/>
          <w:sz w:val="28"/>
          <w:szCs w:val="28"/>
        </w:rPr>
        <w:t xml:space="preserve"> кампании</w:t>
      </w:r>
      <w:r w:rsidR="00FA7F67" w:rsidRPr="00FA7F67">
        <w:rPr>
          <w:rFonts w:ascii="Times New Roman" w:hAnsi="Times New Roman" w:cs="Times New Roman"/>
          <w:sz w:val="28"/>
          <w:szCs w:val="28"/>
        </w:rPr>
        <w:t>.</w:t>
      </w:r>
      <w:r w:rsidR="00FA7F67">
        <w:rPr>
          <w:rFonts w:ascii="Times New Roman" w:hAnsi="Times New Roman" w:cs="Times New Roman"/>
          <w:sz w:val="28"/>
          <w:szCs w:val="28"/>
        </w:rPr>
        <w:t xml:space="preserve"> </w:t>
      </w:r>
      <w:r w:rsidR="00FA7F67" w:rsidRPr="00FA7F67">
        <w:rPr>
          <w:rFonts w:ascii="Times New Roman" w:hAnsi="Times New Roman" w:cs="Times New Roman"/>
          <w:sz w:val="28"/>
          <w:szCs w:val="28"/>
        </w:rPr>
        <w:t xml:space="preserve">Стратегию избирательной кампании можно </w:t>
      </w:r>
      <w:r w:rsidR="00FA7F67">
        <w:rPr>
          <w:rFonts w:ascii="Times New Roman" w:hAnsi="Times New Roman" w:cs="Times New Roman"/>
          <w:sz w:val="28"/>
          <w:szCs w:val="28"/>
        </w:rPr>
        <w:t>интерпретировать</w:t>
      </w:r>
      <w:r w:rsidR="00FA7F67" w:rsidRPr="00FA7F67">
        <w:rPr>
          <w:rFonts w:ascii="Times New Roman" w:hAnsi="Times New Roman" w:cs="Times New Roman"/>
          <w:sz w:val="28"/>
          <w:szCs w:val="28"/>
        </w:rPr>
        <w:t xml:space="preserve"> как</w:t>
      </w:r>
      <w:r w:rsidR="00FA7F67">
        <w:rPr>
          <w:rFonts w:ascii="Times New Roman" w:hAnsi="Times New Roman" w:cs="Times New Roman"/>
          <w:sz w:val="28"/>
          <w:szCs w:val="28"/>
        </w:rPr>
        <w:t xml:space="preserve"> её базовую адресность</w:t>
      </w:r>
      <w:r w:rsidR="00FA7F67" w:rsidRPr="00FA7F67">
        <w:rPr>
          <w:rFonts w:ascii="Times New Roman" w:hAnsi="Times New Roman" w:cs="Times New Roman"/>
          <w:sz w:val="28"/>
          <w:szCs w:val="28"/>
        </w:rPr>
        <w:t>:</w:t>
      </w:r>
      <w:r w:rsidR="00B40C43">
        <w:rPr>
          <w:rFonts w:ascii="Times New Roman" w:hAnsi="Times New Roman" w:cs="Times New Roman"/>
          <w:sz w:val="28"/>
          <w:szCs w:val="28"/>
        </w:rPr>
        <w:t xml:space="preserve"> </w:t>
      </w:r>
      <w:r w:rsidR="00B40C43" w:rsidRPr="00FA7F67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B40C43">
        <w:rPr>
          <w:rFonts w:ascii="Times New Roman" w:hAnsi="Times New Roman" w:cs="Times New Roman"/>
          <w:sz w:val="28"/>
          <w:szCs w:val="28"/>
        </w:rPr>
        <w:t>существенные</w:t>
      </w:r>
      <w:r w:rsidR="00B40C43" w:rsidRPr="00FA7F67">
        <w:rPr>
          <w:rFonts w:ascii="Times New Roman" w:hAnsi="Times New Roman" w:cs="Times New Roman"/>
          <w:sz w:val="28"/>
          <w:szCs w:val="28"/>
        </w:rPr>
        <w:t xml:space="preserve"> </w:t>
      </w:r>
      <w:r w:rsidR="00B40C43">
        <w:rPr>
          <w:rFonts w:ascii="Times New Roman" w:hAnsi="Times New Roman" w:cs="Times New Roman"/>
          <w:sz w:val="28"/>
          <w:szCs w:val="28"/>
        </w:rPr>
        <w:t>причины</w:t>
      </w:r>
      <w:r w:rsidR="00B40C43" w:rsidRPr="00FA7F67">
        <w:rPr>
          <w:rFonts w:ascii="Times New Roman" w:hAnsi="Times New Roman" w:cs="Times New Roman"/>
          <w:sz w:val="28"/>
          <w:szCs w:val="28"/>
        </w:rPr>
        <w:t xml:space="preserve"> для избирателей проголосовать</w:t>
      </w:r>
      <w:r w:rsidR="00B40C43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B40C43" w:rsidRPr="00FA7F67">
        <w:rPr>
          <w:rFonts w:ascii="Times New Roman" w:hAnsi="Times New Roman" w:cs="Times New Roman"/>
          <w:sz w:val="28"/>
          <w:szCs w:val="28"/>
        </w:rPr>
        <w:t xml:space="preserve"> за этого </w:t>
      </w:r>
      <w:r w:rsidR="00B40C43">
        <w:rPr>
          <w:rFonts w:ascii="Times New Roman" w:hAnsi="Times New Roman" w:cs="Times New Roman"/>
          <w:sz w:val="28"/>
          <w:szCs w:val="28"/>
        </w:rPr>
        <w:t>человека/партию, чьи голоса</w:t>
      </w:r>
      <w:r w:rsidR="00FA7F67" w:rsidRPr="00FA7F67">
        <w:rPr>
          <w:rFonts w:ascii="Times New Roman" w:hAnsi="Times New Roman" w:cs="Times New Roman"/>
          <w:sz w:val="28"/>
          <w:szCs w:val="28"/>
        </w:rPr>
        <w:t xml:space="preserve"> должны быть отданы за кан</w:t>
      </w:r>
      <w:r w:rsidR="00B40C43">
        <w:rPr>
          <w:rFonts w:ascii="Times New Roman" w:hAnsi="Times New Roman" w:cs="Times New Roman"/>
          <w:sz w:val="28"/>
          <w:szCs w:val="28"/>
        </w:rPr>
        <w:t>дидата</w:t>
      </w:r>
      <w:r w:rsidR="00FA7F67" w:rsidRPr="00FA7F67">
        <w:rPr>
          <w:rFonts w:ascii="Times New Roman" w:hAnsi="Times New Roman" w:cs="Times New Roman"/>
          <w:sz w:val="28"/>
          <w:szCs w:val="28"/>
        </w:rPr>
        <w:t xml:space="preserve">, как </w:t>
      </w:r>
      <w:r w:rsidR="00B40C43">
        <w:rPr>
          <w:rFonts w:ascii="Times New Roman" w:hAnsi="Times New Roman" w:cs="Times New Roman"/>
          <w:sz w:val="28"/>
          <w:szCs w:val="28"/>
        </w:rPr>
        <w:t>рационально</w:t>
      </w:r>
      <w:r w:rsidR="00FA7F67" w:rsidRPr="00FA7F67">
        <w:rPr>
          <w:rFonts w:ascii="Times New Roman" w:hAnsi="Times New Roman" w:cs="Times New Roman"/>
          <w:sz w:val="28"/>
          <w:szCs w:val="28"/>
        </w:rPr>
        <w:t xml:space="preserve"> распорядиться </w:t>
      </w:r>
      <w:r w:rsidR="00B40C43">
        <w:rPr>
          <w:rFonts w:ascii="Times New Roman" w:hAnsi="Times New Roman" w:cs="Times New Roman"/>
          <w:sz w:val="28"/>
          <w:szCs w:val="28"/>
        </w:rPr>
        <w:t>лимитированными</w:t>
      </w:r>
      <w:r w:rsidR="00FA7F67" w:rsidRPr="00FA7F67">
        <w:rPr>
          <w:rFonts w:ascii="Times New Roman" w:hAnsi="Times New Roman" w:cs="Times New Roman"/>
          <w:sz w:val="28"/>
          <w:szCs w:val="28"/>
        </w:rPr>
        <w:t xml:space="preserve"> ресурсами избирательной кампании</w:t>
      </w:r>
      <w:r w:rsidR="00B40C43">
        <w:rPr>
          <w:rFonts w:ascii="Times New Roman" w:hAnsi="Times New Roman" w:cs="Times New Roman"/>
          <w:sz w:val="28"/>
          <w:szCs w:val="28"/>
        </w:rPr>
        <w:t xml:space="preserve">, </w:t>
      </w:r>
      <w:r w:rsidR="00B40C43" w:rsidRPr="00FA7F67">
        <w:rPr>
          <w:rFonts w:ascii="Times New Roman" w:hAnsi="Times New Roman" w:cs="Times New Roman"/>
          <w:sz w:val="28"/>
          <w:szCs w:val="28"/>
        </w:rPr>
        <w:t>как</w:t>
      </w:r>
      <w:r w:rsidR="00B40C43">
        <w:rPr>
          <w:rFonts w:ascii="Times New Roman" w:hAnsi="Times New Roman" w:cs="Times New Roman"/>
          <w:sz w:val="28"/>
          <w:szCs w:val="28"/>
        </w:rPr>
        <w:t>ого рода</w:t>
      </w:r>
      <w:r w:rsidR="00B40C43" w:rsidRPr="00FA7F67">
        <w:rPr>
          <w:rFonts w:ascii="Times New Roman" w:hAnsi="Times New Roman" w:cs="Times New Roman"/>
          <w:sz w:val="28"/>
          <w:szCs w:val="28"/>
        </w:rPr>
        <w:t xml:space="preserve"> </w:t>
      </w:r>
      <w:r w:rsidR="00B40C43">
        <w:rPr>
          <w:rFonts w:ascii="Times New Roman" w:hAnsi="Times New Roman" w:cs="Times New Roman"/>
          <w:sz w:val="28"/>
          <w:szCs w:val="28"/>
        </w:rPr>
        <w:t>информацию, в какой форме</w:t>
      </w:r>
      <w:r w:rsidR="00B40C43" w:rsidRPr="00FA7F67">
        <w:rPr>
          <w:rFonts w:ascii="Times New Roman" w:hAnsi="Times New Roman" w:cs="Times New Roman"/>
          <w:sz w:val="28"/>
          <w:szCs w:val="28"/>
        </w:rPr>
        <w:t xml:space="preserve"> и через какие информационные каналы </w:t>
      </w:r>
      <w:r w:rsidR="00B40C43">
        <w:rPr>
          <w:rFonts w:ascii="Times New Roman" w:hAnsi="Times New Roman" w:cs="Times New Roman"/>
          <w:sz w:val="28"/>
          <w:szCs w:val="28"/>
        </w:rPr>
        <w:t>необходимо до них доносить</w:t>
      </w:r>
      <w:r w:rsidR="00B40C43">
        <w:rPr>
          <w:rStyle w:val="a6"/>
          <w:rFonts w:ascii="Times New Roman" w:hAnsi="Times New Roman" w:cs="Times New Roman"/>
          <w:sz w:val="28"/>
          <w:szCs w:val="28"/>
        </w:rPr>
        <w:footnoteReference w:id="25"/>
      </w:r>
      <w:r w:rsidR="00B40C43">
        <w:rPr>
          <w:rFonts w:ascii="Times New Roman" w:hAnsi="Times New Roman" w:cs="Times New Roman"/>
          <w:sz w:val="28"/>
          <w:szCs w:val="28"/>
        </w:rPr>
        <w:t>.</w:t>
      </w:r>
    </w:p>
    <w:p w14:paraId="1B8513D2" w14:textId="17E5CBC7" w:rsidR="00B40C43" w:rsidRPr="00B40C43" w:rsidRDefault="00B40C43" w:rsidP="00FA26FB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</w:t>
      </w:r>
      <w:r w:rsidR="007908DC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>
        <w:rPr>
          <w:rFonts w:ascii="Times New Roman" w:hAnsi="Times New Roman" w:cs="Times New Roman"/>
          <w:sz w:val="28"/>
          <w:szCs w:val="28"/>
        </w:rPr>
        <w:t>, который в некоторых источниках называ</w:t>
      </w:r>
      <w:r w:rsidR="007908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908DC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этапом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, решаются свои </w:t>
      </w:r>
      <w:r w:rsidR="0010529D">
        <w:rPr>
          <w:rFonts w:ascii="Times New Roman" w:hAnsi="Times New Roman" w:cs="Times New Roman"/>
          <w:sz w:val="28"/>
          <w:szCs w:val="28"/>
        </w:rPr>
        <w:t>определённые задачи. Например, среди них можно выделить целый блок подзадач</w:t>
      </w:r>
      <w:r w:rsidR="007908DC">
        <w:rPr>
          <w:rFonts w:ascii="Times New Roman" w:hAnsi="Times New Roman" w:cs="Times New Roman"/>
          <w:sz w:val="28"/>
          <w:szCs w:val="28"/>
        </w:rPr>
        <w:t xml:space="preserve"> и назвать его, условно,</w:t>
      </w:r>
      <w:r w:rsidR="0010529D">
        <w:rPr>
          <w:rFonts w:ascii="Times New Roman" w:hAnsi="Times New Roman" w:cs="Times New Roman"/>
          <w:sz w:val="28"/>
          <w:szCs w:val="28"/>
        </w:rPr>
        <w:t xml:space="preserve"> «формирование позитивного имиджа».</w:t>
      </w:r>
      <w:r w:rsidR="002A0AAD">
        <w:rPr>
          <w:rFonts w:ascii="Times New Roman" w:hAnsi="Times New Roman" w:cs="Times New Roman"/>
          <w:sz w:val="28"/>
          <w:szCs w:val="28"/>
        </w:rPr>
        <w:t xml:space="preserve"> Сюда относятся</w:t>
      </w:r>
      <w:r w:rsidR="0010529D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2A0AAD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10529D">
        <w:rPr>
          <w:rFonts w:ascii="Times New Roman" w:hAnsi="Times New Roman" w:cs="Times New Roman"/>
          <w:sz w:val="28"/>
          <w:szCs w:val="28"/>
        </w:rPr>
        <w:t xml:space="preserve">, как провоцирование 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узнавания населением </w:t>
      </w:r>
      <w:r w:rsidR="0010529D">
        <w:rPr>
          <w:rFonts w:ascii="Times New Roman" w:hAnsi="Times New Roman" w:cs="Times New Roman"/>
          <w:sz w:val="28"/>
          <w:szCs w:val="28"/>
        </w:rPr>
        <w:t>Ф.И.О.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10529D">
        <w:rPr>
          <w:rFonts w:ascii="Times New Roman" w:hAnsi="Times New Roman" w:cs="Times New Roman"/>
          <w:sz w:val="28"/>
          <w:szCs w:val="28"/>
        </w:rPr>
        <w:t xml:space="preserve"> (лейбла партии)</w:t>
      </w:r>
      <w:r w:rsidR="0010529D" w:rsidRPr="0010529D">
        <w:rPr>
          <w:rFonts w:ascii="Times New Roman" w:hAnsi="Times New Roman" w:cs="Times New Roman"/>
          <w:sz w:val="28"/>
          <w:szCs w:val="28"/>
        </w:rPr>
        <w:t>, его внешности</w:t>
      </w:r>
      <w:r w:rsidR="0010529D">
        <w:rPr>
          <w:rFonts w:ascii="Times New Roman" w:hAnsi="Times New Roman" w:cs="Times New Roman"/>
          <w:sz w:val="28"/>
          <w:szCs w:val="28"/>
        </w:rPr>
        <w:t xml:space="preserve"> (внешних атрибутов)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, </w:t>
      </w:r>
      <w:r w:rsidR="0010529D">
        <w:rPr>
          <w:rFonts w:ascii="Times New Roman" w:hAnsi="Times New Roman" w:cs="Times New Roman"/>
          <w:sz w:val="28"/>
          <w:szCs w:val="28"/>
        </w:rPr>
        <w:t>биографии</w:t>
      </w:r>
      <w:r w:rsidR="0010529D" w:rsidRPr="0010529D">
        <w:rPr>
          <w:rFonts w:ascii="Times New Roman" w:hAnsi="Times New Roman" w:cs="Times New Roman"/>
          <w:sz w:val="28"/>
          <w:szCs w:val="28"/>
        </w:rPr>
        <w:t>,</w:t>
      </w:r>
      <w:r w:rsidR="0010529D">
        <w:rPr>
          <w:rFonts w:ascii="Times New Roman" w:hAnsi="Times New Roman" w:cs="Times New Roman"/>
          <w:sz w:val="28"/>
          <w:szCs w:val="28"/>
        </w:rPr>
        <w:t xml:space="preserve"> лозунгов и слогана,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10529D">
        <w:rPr>
          <w:rFonts w:ascii="Times New Roman" w:hAnsi="Times New Roman" w:cs="Times New Roman"/>
          <w:sz w:val="28"/>
          <w:szCs w:val="28"/>
        </w:rPr>
        <w:t>заметных, но конвенционально полезных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 общественных дел, идеологических маркеров,</w:t>
      </w:r>
      <w:r w:rsidR="0010529D">
        <w:rPr>
          <w:rFonts w:ascii="Times New Roman" w:hAnsi="Times New Roman" w:cs="Times New Roman"/>
          <w:sz w:val="28"/>
          <w:szCs w:val="28"/>
        </w:rPr>
        <w:t xml:space="preserve"> желательно,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0529D">
        <w:rPr>
          <w:rFonts w:ascii="Times New Roman" w:hAnsi="Times New Roman" w:cs="Times New Roman"/>
          <w:sz w:val="28"/>
          <w:szCs w:val="28"/>
        </w:rPr>
        <w:t>.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 </w:t>
      </w:r>
      <w:r w:rsidR="0010529D">
        <w:rPr>
          <w:rFonts w:ascii="Times New Roman" w:hAnsi="Times New Roman" w:cs="Times New Roman"/>
          <w:sz w:val="28"/>
          <w:szCs w:val="28"/>
        </w:rPr>
        <w:t>Благодаря реализации этих задач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 </w:t>
      </w:r>
      <w:r w:rsidR="005D1492">
        <w:rPr>
          <w:rFonts w:ascii="Times New Roman" w:hAnsi="Times New Roman" w:cs="Times New Roman"/>
          <w:sz w:val="28"/>
          <w:szCs w:val="28"/>
        </w:rPr>
        <w:t>создаётся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 благоприятно</w:t>
      </w:r>
      <w:r w:rsidR="005D1492">
        <w:rPr>
          <w:rFonts w:ascii="Times New Roman" w:hAnsi="Times New Roman" w:cs="Times New Roman"/>
          <w:sz w:val="28"/>
          <w:szCs w:val="28"/>
        </w:rPr>
        <w:t>е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5D1492">
        <w:rPr>
          <w:rFonts w:ascii="Times New Roman" w:hAnsi="Times New Roman" w:cs="Times New Roman"/>
          <w:sz w:val="28"/>
          <w:szCs w:val="28"/>
        </w:rPr>
        <w:t>е</w:t>
      </w:r>
      <w:r w:rsidR="0010529D" w:rsidRPr="0010529D">
        <w:rPr>
          <w:rFonts w:ascii="Times New Roman" w:hAnsi="Times New Roman" w:cs="Times New Roman"/>
          <w:sz w:val="28"/>
          <w:szCs w:val="28"/>
        </w:rPr>
        <w:t xml:space="preserve"> мнени</w:t>
      </w:r>
      <w:r w:rsidR="005D1492">
        <w:rPr>
          <w:rFonts w:ascii="Times New Roman" w:hAnsi="Times New Roman" w:cs="Times New Roman"/>
          <w:sz w:val="28"/>
          <w:szCs w:val="28"/>
        </w:rPr>
        <w:t>е</w:t>
      </w:r>
      <w:r w:rsidR="0010529D" w:rsidRPr="0010529D">
        <w:rPr>
          <w:rFonts w:ascii="Times New Roman" w:hAnsi="Times New Roman" w:cs="Times New Roman"/>
          <w:sz w:val="28"/>
          <w:szCs w:val="28"/>
        </w:rPr>
        <w:t>.</w:t>
      </w:r>
      <w:r w:rsidR="005D1492">
        <w:rPr>
          <w:rFonts w:ascii="Times New Roman" w:hAnsi="Times New Roman" w:cs="Times New Roman"/>
          <w:sz w:val="28"/>
          <w:szCs w:val="28"/>
        </w:rPr>
        <w:t xml:space="preserve"> Причём, </w:t>
      </w:r>
      <w:r w:rsidR="007908DC">
        <w:rPr>
          <w:rFonts w:ascii="Times New Roman" w:hAnsi="Times New Roman" w:cs="Times New Roman"/>
          <w:sz w:val="28"/>
          <w:szCs w:val="28"/>
        </w:rPr>
        <w:t>с точки зрения</w:t>
      </w:r>
      <w:r w:rsidR="005D1492">
        <w:rPr>
          <w:rFonts w:ascii="Times New Roman" w:hAnsi="Times New Roman" w:cs="Times New Roman"/>
          <w:sz w:val="28"/>
          <w:szCs w:val="28"/>
        </w:rPr>
        <w:t xml:space="preserve"> О.П. Кудинова</w:t>
      </w:r>
      <w:r w:rsidR="007908DC">
        <w:rPr>
          <w:rFonts w:ascii="Times New Roman" w:hAnsi="Times New Roman" w:cs="Times New Roman"/>
          <w:sz w:val="28"/>
          <w:szCs w:val="28"/>
        </w:rPr>
        <w:t>,</w:t>
      </w:r>
      <w:r w:rsidR="005D1492">
        <w:rPr>
          <w:rFonts w:ascii="Times New Roman" w:hAnsi="Times New Roman" w:cs="Times New Roman"/>
          <w:sz w:val="28"/>
          <w:szCs w:val="28"/>
        </w:rPr>
        <w:t xml:space="preserve"> целесообразно инициировать эти процессы примерно за год до самих выборов, так как «и</w:t>
      </w:r>
      <w:r w:rsidR="005D1492" w:rsidRPr="005D1492">
        <w:rPr>
          <w:rFonts w:ascii="Times New Roman" w:hAnsi="Times New Roman" w:cs="Times New Roman"/>
          <w:sz w:val="28"/>
          <w:szCs w:val="28"/>
        </w:rPr>
        <w:t>менно в этот далекий от начала выборов период, пока еще люди жестко не связывают все действия политиков с грядущей выборной кампанией</w:t>
      </w:r>
      <w:r w:rsidR="005D1492">
        <w:rPr>
          <w:rFonts w:ascii="Times New Roman" w:hAnsi="Times New Roman" w:cs="Times New Roman"/>
          <w:sz w:val="28"/>
          <w:szCs w:val="28"/>
        </w:rPr>
        <w:t>»</w:t>
      </w:r>
      <w:r w:rsidR="005D1492">
        <w:rPr>
          <w:rStyle w:val="a6"/>
          <w:rFonts w:ascii="Times New Roman" w:hAnsi="Times New Roman" w:cs="Times New Roman"/>
          <w:sz w:val="28"/>
          <w:szCs w:val="28"/>
        </w:rPr>
        <w:footnoteReference w:id="26"/>
      </w:r>
      <w:r w:rsidR="007908DC">
        <w:rPr>
          <w:rFonts w:ascii="Times New Roman" w:hAnsi="Times New Roman" w:cs="Times New Roman"/>
          <w:sz w:val="28"/>
          <w:szCs w:val="28"/>
        </w:rPr>
        <w:t>, она может иметь наибольшую результативность</w:t>
      </w:r>
      <w:r w:rsidR="005D1492">
        <w:rPr>
          <w:rFonts w:ascii="Times New Roman" w:hAnsi="Times New Roman" w:cs="Times New Roman"/>
          <w:sz w:val="28"/>
          <w:szCs w:val="28"/>
        </w:rPr>
        <w:t xml:space="preserve">. </w:t>
      </w:r>
      <w:r w:rsidR="00FA26FB">
        <w:rPr>
          <w:rFonts w:ascii="Times New Roman" w:hAnsi="Times New Roman" w:cs="Times New Roman"/>
          <w:sz w:val="28"/>
          <w:szCs w:val="28"/>
        </w:rPr>
        <w:t xml:space="preserve">Конечно, все описанные выше действия невозможны без отлаженной работы внутри заранее сформированной команды. Но о создании и настройке точного функционирования такого </w:t>
      </w:r>
      <w:proofErr w:type="spellStart"/>
      <w:r w:rsidR="00FA26FB">
        <w:rPr>
          <w:rFonts w:ascii="Times New Roman" w:hAnsi="Times New Roman" w:cs="Times New Roman"/>
          <w:sz w:val="28"/>
          <w:szCs w:val="28"/>
        </w:rPr>
        <w:t>актора</w:t>
      </w:r>
      <w:proofErr w:type="spellEnd"/>
      <w:r w:rsidR="00FA26FB">
        <w:rPr>
          <w:rFonts w:ascii="Times New Roman" w:hAnsi="Times New Roman" w:cs="Times New Roman"/>
          <w:sz w:val="28"/>
          <w:szCs w:val="28"/>
        </w:rPr>
        <w:t xml:space="preserve"> кампании речь пойдёт ниже. </w:t>
      </w:r>
      <w:r w:rsidR="00FA26FB">
        <w:rPr>
          <w:rFonts w:ascii="Times New Roman" w:hAnsi="Times New Roman" w:cs="Times New Roman"/>
          <w:sz w:val="28"/>
          <w:szCs w:val="28"/>
        </w:rPr>
        <w:lastRenderedPageBreak/>
        <w:t>Другой же важной задачей видится участие</w:t>
      </w:r>
      <w:r w:rsidR="007908DC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FA26FB">
        <w:rPr>
          <w:rFonts w:ascii="Times New Roman" w:hAnsi="Times New Roman" w:cs="Times New Roman"/>
          <w:sz w:val="28"/>
          <w:szCs w:val="28"/>
        </w:rPr>
        <w:t xml:space="preserve"> </w:t>
      </w:r>
      <w:r w:rsidR="00FA26FB" w:rsidRPr="00FA26FB">
        <w:rPr>
          <w:rFonts w:ascii="Times New Roman" w:hAnsi="Times New Roman" w:cs="Times New Roman"/>
          <w:sz w:val="28"/>
          <w:szCs w:val="28"/>
        </w:rPr>
        <w:t>в формировании избирательной комиссии,</w:t>
      </w:r>
      <w:r w:rsidR="002A0AAD">
        <w:rPr>
          <w:rFonts w:ascii="Times New Roman" w:hAnsi="Times New Roman" w:cs="Times New Roman"/>
          <w:sz w:val="28"/>
          <w:szCs w:val="28"/>
        </w:rPr>
        <w:t xml:space="preserve"> ведь, в таком случае,</w:t>
      </w:r>
      <w:r w:rsidR="00FA26FB" w:rsidRPr="00FA26FB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FA26FB">
        <w:rPr>
          <w:rFonts w:ascii="Times New Roman" w:hAnsi="Times New Roman" w:cs="Times New Roman"/>
          <w:sz w:val="28"/>
          <w:szCs w:val="28"/>
        </w:rPr>
        <w:t>, к примеру,</w:t>
      </w:r>
      <w:r w:rsidR="007908DC">
        <w:rPr>
          <w:rFonts w:ascii="Times New Roman" w:hAnsi="Times New Roman" w:cs="Times New Roman"/>
          <w:sz w:val="28"/>
          <w:szCs w:val="28"/>
        </w:rPr>
        <w:t xml:space="preserve"> через представителей</w:t>
      </w:r>
      <w:r w:rsidR="00FA26FB" w:rsidRPr="00FA26FB">
        <w:rPr>
          <w:rFonts w:ascii="Times New Roman" w:hAnsi="Times New Roman" w:cs="Times New Roman"/>
          <w:sz w:val="28"/>
          <w:szCs w:val="28"/>
        </w:rPr>
        <w:t xml:space="preserve"> </w:t>
      </w:r>
      <w:r w:rsidR="00FA26FB">
        <w:rPr>
          <w:rFonts w:ascii="Times New Roman" w:hAnsi="Times New Roman" w:cs="Times New Roman"/>
          <w:sz w:val="28"/>
          <w:szCs w:val="28"/>
        </w:rPr>
        <w:t>скорректировать</w:t>
      </w:r>
      <w:r w:rsidR="00FA26FB" w:rsidRPr="00FA26FB">
        <w:rPr>
          <w:rFonts w:ascii="Times New Roman" w:hAnsi="Times New Roman" w:cs="Times New Roman"/>
          <w:sz w:val="28"/>
          <w:szCs w:val="28"/>
        </w:rPr>
        <w:t xml:space="preserve"> границы избирательного округ</w:t>
      </w:r>
      <w:r w:rsidR="00FA26FB">
        <w:rPr>
          <w:rFonts w:ascii="Times New Roman" w:hAnsi="Times New Roman" w:cs="Times New Roman"/>
          <w:sz w:val="28"/>
          <w:szCs w:val="28"/>
        </w:rPr>
        <w:t>а,</w:t>
      </w:r>
      <w:r w:rsidR="00FA26FB" w:rsidRPr="00FA26FB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9D3513">
        <w:rPr>
          <w:rFonts w:ascii="Times New Roman" w:hAnsi="Times New Roman" w:cs="Times New Roman"/>
          <w:sz w:val="28"/>
          <w:szCs w:val="28"/>
        </w:rPr>
        <w:t xml:space="preserve">там были сконцентрированы </w:t>
      </w:r>
      <w:r w:rsidR="00FA26FB" w:rsidRPr="00FA26FB">
        <w:rPr>
          <w:rFonts w:ascii="Times New Roman" w:hAnsi="Times New Roman" w:cs="Times New Roman"/>
          <w:sz w:val="28"/>
          <w:szCs w:val="28"/>
        </w:rPr>
        <w:t>сочувствующие избиратели и представители элиты.</w:t>
      </w:r>
      <w:r w:rsidR="009D3513">
        <w:rPr>
          <w:rFonts w:ascii="Times New Roman" w:hAnsi="Times New Roman" w:cs="Times New Roman"/>
          <w:sz w:val="28"/>
          <w:szCs w:val="28"/>
        </w:rPr>
        <w:t xml:space="preserve"> На следующем этапе, где </w:t>
      </w:r>
      <w:r w:rsidR="009D3513" w:rsidRPr="009D3513">
        <w:rPr>
          <w:rFonts w:ascii="Times New Roman" w:hAnsi="Times New Roman" w:cs="Times New Roman"/>
          <w:sz w:val="28"/>
          <w:szCs w:val="28"/>
        </w:rPr>
        <w:t>осуществляется юридическое оформление участия кандидата в избирательной кампании</w:t>
      </w:r>
      <w:r w:rsidR="009D3513">
        <w:rPr>
          <w:rFonts w:ascii="Times New Roman" w:hAnsi="Times New Roman" w:cs="Times New Roman"/>
          <w:sz w:val="28"/>
          <w:szCs w:val="28"/>
        </w:rPr>
        <w:t>, политтехнологи обращают внимание на задачу уменьшения базы конкурентов</w:t>
      </w:r>
      <w:r w:rsidR="007908DC">
        <w:rPr>
          <w:rFonts w:ascii="Times New Roman" w:hAnsi="Times New Roman" w:cs="Times New Roman"/>
          <w:sz w:val="28"/>
          <w:szCs w:val="28"/>
        </w:rPr>
        <w:t>.</w:t>
      </w:r>
      <w:r w:rsidR="009D3513">
        <w:rPr>
          <w:rFonts w:ascii="Times New Roman" w:hAnsi="Times New Roman" w:cs="Times New Roman"/>
          <w:sz w:val="28"/>
          <w:szCs w:val="28"/>
        </w:rPr>
        <w:t xml:space="preserve"> </w:t>
      </w:r>
      <w:r w:rsidR="007908DC">
        <w:rPr>
          <w:rFonts w:ascii="Times New Roman" w:hAnsi="Times New Roman" w:cs="Times New Roman"/>
          <w:sz w:val="28"/>
          <w:szCs w:val="28"/>
        </w:rPr>
        <w:t>Д</w:t>
      </w:r>
      <w:r w:rsidR="002A0AAD">
        <w:rPr>
          <w:rFonts w:ascii="Times New Roman" w:hAnsi="Times New Roman" w:cs="Times New Roman"/>
          <w:sz w:val="28"/>
          <w:szCs w:val="28"/>
        </w:rPr>
        <w:t>опустим</w:t>
      </w:r>
      <w:r w:rsidR="009D3513">
        <w:rPr>
          <w:rFonts w:ascii="Times New Roman" w:hAnsi="Times New Roman" w:cs="Times New Roman"/>
          <w:sz w:val="28"/>
          <w:szCs w:val="28"/>
        </w:rPr>
        <w:t xml:space="preserve">, через влияние в избиркоме и использование ошибок при сборе подписей можно не допустить до регистрации некоторых потенциальных кандидатов. А на этапе активной агитации ведущей задачей безусловно считается </w:t>
      </w:r>
      <w:r w:rsidR="009D3513" w:rsidRPr="009D3513">
        <w:rPr>
          <w:rFonts w:ascii="Times New Roman" w:hAnsi="Times New Roman" w:cs="Times New Roman"/>
          <w:sz w:val="28"/>
          <w:szCs w:val="28"/>
        </w:rPr>
        <w:t>убе</w:t>
      </w:r>
      <w:r w:rsidR="009D3513">
        <w:rPr>
          <w:rFonts w:ascii="Times New Roman" w:hAnsi="Times New Roman" w:cs="Times New Roman"/>
          <w:sz w:val="28"/>
          <w:szCs w:val="28"/>
        </w:rPr>
        <w:t>ждение</w:t>
      </w:r>
      <w:r w:rsidR="009D3513" w:rsidRPr="009D3513">
        <w:rPr>
          <w:rFonts w:ascii="Times New Roman" w:hAnsi="Times New Roman" w:cs="Times New Roman"/>
          <w:sz w:val="28"/>
          <w:szCs w:val="28"/>
        </w:rPr>
        <w:t xml:space="preserve"> избирателей</w:t>
      </w:r>
      <w:r w:rsidR="009D3513">
        <w:rPr>
          <w:rFonts w:ascii="Times New Roman" w:hAnsi="Times New Roman" w:cs="Times New Roman"/>
          <w:sz w:val="28"/>
          <w:szCs w:val="28"/>
        </w:rPr>
        <w:t xml:space="preserve"> всеми доступными способами</w:t>
      </w:r>
      <w:r w:rsidR="009D3513" w:rsidRPr="009D3513">
        <w:rPr>
          <w:rFonts w:ascii="Times New Roman" w:hAnsi="Times New Roman" w:cs="Times New Roman"/>
          <w:sz w:val="28"/>
          <w:szCs w:val="28"/>
        </w:rPr>
        <w:t>, что кандидат является лучшим из всех претендующих на выборный пост</w:t>
      </w:r>
      <w:r w:rsidR="009D3513">
        <w:rPr>
          <w:rFonts w:ascii="Times New Roman" w:hAnsi="Times New Roman" w:cs="Times New Roman"/>
          <w:sz w:val="28"/>
          <w:szCs w:val="28"/>
        </w:rPr>
        <w:t>. Если большая часть из вышеописанных задач выполнена успешно, то тогда вероятность успешного завершения кампании будет оптимально высока</w:t>
      </w:r>
      <w:r w:rsidR="002A0AAD">
        <w:rPr>
          <w:rStyle w:val="a6"/>
          <w:rFonts w:ascii="Times New Roman" w:hAnsi="Times New Roman" w:cs="Times New Roman"/>
          <w:sz w:val="28"/>
          <w:szCs w:val="28"/>
        </w:rPr>
        <w:footnoteReference w:id="27"/>
      </w:r>
      <w:r w:rsidR="009D3513">
        <w:rPr>
          <w:rFonts w:ascii="Times New Roman" w:hAnsi="Times New Roman" w:cs="Times New Roman"/>
          <w:sz w:val="28"/>
          <w:szCs w:val="28"/>
        </w:rPr>
        <w:t>.</w:t>
      </w:r>
    </w:p>
    <w:p w14:paraId="60ACD14A" w14:textId="18D833D8" w:rsidR="00871B38" w:rsidRDefault="00871B38" w:rsidP="00CD03B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нельзя </w:t>
      </w:r>
      <w:r w:rsidR="00FA26FB">
        <w:rPr>
          <w:rFonts w:ascii="Times New Roman" w:hAnsi="Times New Roman" w:cs="Times New Roman"/>
          <w:sz w:val="28"/>
          <w:szCs w:val="28"/>
        </w:rPr>
        <w:t>игнорировать тот факт</w:t>
      </w:r>
      <w:r>
        <w:rPr>
          <w:rFonts w:ascii="Times New Roman" w:hAnsi="Times New Roman" w:cs="Times New Roman"/>
          <w:sz w:val="28"/>
          <w:szCs w:val="28"/>
        </w:rPr>
        <w:t>, что далеко не всегда по итогу кампани</w:t>
      </w:r>
      <w:r w:rsidR="00BB6C39">
        <w:rPr>
          <w:rFonts w:ascii="Times New Roman" w:hAnsi="Times New Roman" w:cs="Times New Roman"/>
          <w:sz w:val="28"/>
          <w:szCs w:val="28"/>
        </w:rPr>
        <w:t>й</w:t>
      </w:r>
      <w:r w:rsidR="00730314">
        <w:rPr>
          <w:rFonts w:ascii="Times New Roman" w:hAnsi="Times New Roman" w:cs="Times New Roman"/>
          <w:sz w:val="28"/>
          <w:szCs w:val="28"/>
        </w:rPr>
        <w:t xml:space="preserve"> задачи выполняются и</w:t>
      </w:r>
      <w:r>
        <w:rPr>
          <w:rFonts w:ascii="Times New Roman" w:hAnsi="Times New Roman" w:cs="Times New Roman"/>
          <w:sz w:val="28"/>
          <w:szCs w:val="28"/>
        </w:rPr>
        <w:t xml:space="preserve"> достигается поставленная цель. Причин</w:t>
      </w:r>
      <w:r w:rsidR="00730314">
        <w:rPr>
          <w:rFonts w:ascii="Times New Roman" w:hAnsi="Times New Roman" w:cs="Times New Roman"/>
          <w:sz w:val="28"/>
          <w:szCs w:val="28"/>
        </w:rPr>
        <w:t xml:space="preserve"> в научной литературе выделяется множество. Самые частые из них: неправильная диагностика электоральных предпочтений резидентов округа, неверно выбранная стратегия агитации, незнание психологических особенностей мотивации, некорректно проведённая работа с избирательными комиссиями и лидерами общественного мнения и, самая главное, - игнорирование ре</w:t>
      </w:r>
      <w:r w:rsidR="0003656D">
        <w:rPr>
          <w:rFonts w:ascii="Times New Roman" w:hAnsi="Times New Roman" w:cs="Times New Roman"/>
          <w:sz w:val="28"/>
          <w:szCs w:val="28"/>
        </w:rPr>
        <w:t>ш</w:t>
      </w:r>
      <w:r w:rsidR="00730314">
        <w:rPr>
          <w:rFonts w:ascii="Times New Roman" w:hAnsi="Times New Roman" w:cs="Times New Roman"/>
          <w:sz w:val="28"/>
          <w:szCs w:val="28"/>
        </w:rPr>
        <w:t xml:space="preserve">ающей роли </w:t>
      </w:r>
      <w:r w:rsidR="0003656D">
        <w:rPr>
          <w:rFonts w:ascii="Times New Roman" w:hAnsi="Times New Roman" w:cs="Times New Roman"/>
          <w:sz w:val="28"/>
          <w:szCs w:val="28"/>
        </w:rPr>
        <w:t>продуктивного</w:t>
      </w:r>
      <w:r w:rsidR="00730314">
        <w:rPr>
          <w:rFonts w:ascii="Times New Roman" w:hAnsi="Times New Roman" w:cs="Times New Roman"/>
          <w:sz w:val="28"/>
          <w:szCs w:val="28"/>
        </w:rPr>
        <w:t xml:space="preserve"> взаимодействия между людьми</w:t>
      </w:r>
      <w:r w:rsidR="0003656D">
        <w:rPr>
          <w:rFonts w:ascii="Times New Roman" w:hAnsi="Times New Roman" w:cs="Times New Roman"/>
          <w:sz w:val="28"/>
          <w:szCs w:val="28"/>
        </w:rPr>
        <w:t xml:space="preserve"> -</w:t>
      </w:r>
      <w:r w:rsidR="00730314">
        <w:rPr>
          <w:rFonts w:ascii="Times New Roman" w:hAnsi="Times New Roman" w:cs="Times New Roman"/>
          <w:sz w:val="28"/>
          <w:szCs w:val="28"/>
        </w:rPr>
        <w:t xml:space="preserve"> составными элементами её менеджмента</w:t>
      </w:r>
      <w:r w:rsidR="00CA2956">
        <w:rPr>
          <w:rStyle w:val="a6"/>
          <w:rFonts w:ascii="Times New Roman" w:hAnsi="Times New Roman" w:cs="Times New Roman"/>
          <w:sz w:val="28"/>
          <w:szCs w:val="28"/>
        </w:rPr>
        <w:footnoteReference w:id="28"/>
      </w:r>
      <w:r w:rsidR="00730314">
        <w:rPr>
          <w:rFonts w:ascii="Times New Roman" w:hAnsi="Times New Roman" w:cs="Times New Roman"/>
          <w:sz w:val="28"/>
          <w:szCs w:val="28"/>
        </w:rPr>
        <w:t>.</w:t>
      </w:r>
    </w:p>
    <w:p w14:paraId="5274A390" w14:textId="70BA8C21" w:rsidR="0078024B" w:rsidRDefault="0078024B" w:rsidP="00296AD6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</w:t>
      </w:r>
      <w:r w:rsidR="007908DC">
        <w:rPr>
          <w:rFonts w:ascii="Times New Roman" w:hAnsi="Times New Roman" w:cs="Times New Roman"/>
          <w:sz w:val="28"/>
          <w:szCs w:val="28"/>
        </w:rPr>
        <w:t xml:space="preserve"> же, логично</w:t>
      </w:r>
      <w:r>
        <w:rPr>
          <w:rFonts w:ascii="Times New Roman" w:hAnsi="Times New Roman" w:cs="Times New Roman"/>
          <w:sz w:val="28"/>
          <w:szCs w:val="28"/>
        </w:rPr>
        <w:t xml:space="preserve"> верн</w:t>
      </w:r>
      <w:r w:rsidR="007908DC">
        <w:rPr>
          <w:rFonts w:ascii="Times New Roman" w:hAnsi="Times New Roman" w:cs="Times New Roman"/>
          <w:sz w:val="28"/>
          <w:szCs w:val="28"/>
        </w:rPr>
        <w:t>уться</w:t>
      </w:r>
      <w:r>
        <w:rPr>
          <w:rFonts w:ascii="Times New Roman" w:hAnsi="Times New Roman" w:cs="Times New Roman"/>
          <w:sz w:val="28"/>
          <w:szCs w:val="28"/>
        </w:rPr>
        <w:t xml:space="preserve"> к вопросу создания результативной команды по менеджменту избирательной кампании. </w:t>
      </w:r>
      <w:r w:rsidRPr="0078024B">
        <w:rPr>
          <w:rFonts w:ascii="Times New Roman" w:hAnsi="Times New Roman" w:cs="Times New Roman"/>
          <w:sz w:val="28"/>
          <w:szCs w:val="28"/>
        </w:rPr>
        <w:t xml:space="preserve">Работа команды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считается </w:t>
      </w:r>
      <w:r w:rsidRPr="0078024B">
        <w:rPr>
          <w:rFonts w:ascii="Times New Roman" w:hAnsi="Times New Roman" w:cs="Times New Roman"/>
          <w:sz w:val="28"/>
          <w:szCs w:val="28"/>
        </w:rPr>
        <w:t>эффективн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80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случае</w:t>
      </w:r>
      <w:r w:rsidRPr="007802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8024B">
        <w:rPr>
          <w:rFonts w:ascii="Times New Roman" w:hAnsi="Times New Roman" w:cs="Times New Roman"/>
          <w:sz w:val="28"/>
          <w:szCs w:val="28"/>
        </w:rPr>
        <w:t xml:space="preserve">каждый ее член </w:t>
      </w:r>
      <w:r>
        <w:rPr>
          <w:rFonts w:ascii="Times New Roman" w:hAnsi="Times New Roman" w:cs="Times New Roman"/>
          <w:sz w:val="28"/>
          <w:szCs w:val="28"/>
        </w:rPr>
        <w:t>понимает глобальную цель и задач</w:t>
      </w:r>
      <w:r w:rsidR="00AD06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78024B">
        <w:rPr>
          <w:rFonts w:ascii="Times New Roman" w:hAnsi="Times New Roman" w:cs="Times New Roman"/>
          <w:sz w:val="28"/>
          <w:szCs w:val="28"/>
        </w:rPr>
        <w:t xml:space="preserve"> чем занима</w:t>
      </w:r>
      <w:r w:rsidR="00AD06DE">
        <w:rPr>
          <w:rFonts w:ascii="Times New Roman" w:hAnsi="Times New Roman" w:cs="Times New Roman"/>
          <w:sz w:val="28"/>
          <w:szCs w:val="28"/>
        </w:rPr>
        <w:t>ю</w:t>
      </w:r>
      <w:r w:rsidRPr="0078024B">
        <w:rPr>
          <w:rFonts w:ascii="Times New Roman" w:hAnsi="Times New Roman" w:cs="Times New Roman"/>
          <w:sz w:val="28"/>
          <w:szCs w:val="28"/>
        </w:rPr>
        <w:t>тся друг</w:t>
      </w:r>
      <w:r w:rsidR="00AD06DE">
        <w:rPr>
          <w:rFonts w:ascii="Times New Roman" w:hAnsi="Times New Roman" w:cs="Times New Roman"/>
          <w:sz w:val="28"/>
          <w:szCs w:val="28"/>
        </w:rPr>
        <w:t>ие</w:t>
      </w:r>
      <w:r w:rsidRPr="0078024B">
        <w:rPr>
          <w:rFonts w:ascii="Times New Roman" w:hAnsi="Times New Roman" w:cs="Times New Roman"/>
          <w:sz w:val="28"/>
          <w:szCs w:val="28"/>
        </w:rPr>
        <w:t xml:space="preserve"> и </w:t>
      </w:r>
      <w:r w:rsidR="007908DC">
        <w:rPr>
          <w:rFonts w:ascii="Times New Roman" w:hAnsi="Times New Roman" w:cs="Times New Roman"/>
          <w:sz w:val="28"/>
          <w:szCs w:val="28"/>
        </w:rPr>
        <w:t>почему это происходит</w:t>
      </w:r>
      <w:r w:rsidRPr="0078024B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огласованност</w:t>
      </w:r>
      <w:r w:rsidR="00AD06DE">
        <w:rPr>
          <w:rFonts w:ascii="Times New Roman" w:hAnsi="Times New Roman" w:cs="Times New Roman"/>
          <w:sz w:val="28"/>
          <w:szCs w:val="28"/>
        </w:rPr>
        <w:t>ь,</w:t>
      </w:r>
      <w:r w:rsidRPr="0078024B">
        <w:rPr>
          <w:rFonts w:ascii="Times New Roman" w:hAnsi="Times New Roman" w:cs="Times New Roman"/>
          <w:sz w:val="28"/>
          <w:szCs w:val="28"/>
        </w:rPr>
        <w:t xml:space="preserve"> взаимопо</w:t>
      </w:r>
      <w:r>
        <w:rPr>
          <w:rFonts w:ascii="Times New Roman" w:hAnsi="Times New Roman" w:cs="Times New Roman"/>
          <w:sz w:val="28"/>
          <w:szCs w:val="28"/>
        </w:rPr>
        <w:t>мощь формируют</w:t>
      </w:r>
      <w:r w:rsidRPr="0078024B">
        <w:rPr>
          <w:rFonts w:ascii="Times New Roman" w:hAnsi="Times New Roman" w:cs="Times New Roman"/>
          <w:sz w:val="28"/>
          <w:szCs w:val="28"/>
        </w:rPr>
        <w:t xml:space="preserve"> кумулятивный эффект</w:t>
      </w:r>
      <w:r>
        <w:rPr>
          <w:rFonts w:ascii="Times New Roman" w:hAnsi="Times New Roman" w:cs="Times New Roman"/>
          <w:sz w:val="28"/>
          <w:szCs w:val="28"/>
        </w:rPr>
        <w:t xml:space="preserve"> синергии</w:t>
      </w:r>
      <w:r w:rsidR="00AD06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24B">
        <w:rPr>
          <w:rFonts w:ascii="Times New Roman" w:hAnsi="Times New Roman" w:cs="Times New Roman"/>
          <w:sz w:val="28"/>
          <w:szCs w:val="28"/>
        </w:rPr>
        <w:t xml:space="preserve">Для проведения избирательной кампании </w:t>
      </w:r>
      <w:r w:rsidR="007908DC">
        <w:rPr>
          <w:rFonts w:ascii="Times New Roman" w:hAnsi="Times New Roman" w:cs="Times New Roman"/>
          <w:sz w:val="28"/>
          <w:szCs w:val="28"/>
        </w:rPr>
        <w:t>в команду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296AD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жны</w:t>
      </w:r>
      <w:r w:rsidRPr="0078024B">
        <w:rPr>
          <w:rFonts w:ascii="Times New Roman" w:hAnsi="Times New Roman" w:cs="Times New Roman"/>
          <w:sz w:val="28"/>
          <w:szCs w:val="28"/>
        </w:rPr>
        <w:t xml:space="preserve"> вход</w:t>
      </w:r>
      <w:r w:rsidR="00296AD6">
        <w:rPr>
          <w:rFonts w:ascii="Times New Roman" w:hAnsi="Times New Roman" w:cs="Times New Roman"/>
          <w:sz w:val="28"/>
          <w:szCs w:val="28"/>
        </w:rPr>
        <w:t>и</w:t>
      </w:r>
      <w:r w:rsidRPr="0078024B">
        <w:rPr>
          <w:rFonts w:ascii="Times New Roman" w:hAnsi="Times New Roman" w:cs="Times New Roman"/>
          <w:sz w:val="28"/>
          <w:szCs w:val="28"/>
        </w:rPr>
        <w:t>т</w:t>
      </w:r>
      <w:r w:rsidR="00296AD6">
        <w:rPr>
          <w:rFonts w:ascii="Times New Roman" w:hAnsi="Times New Roman" w:cs="Times New Roman"/>
          <w:sz w:val="28"/>
          <w:szCs w:val="28"/>
        </w:rPr>
        <w:t>ь</w:t>
      </w:r>
      <w:r w:rsidRPr="0078024B">
        <w:rPr>
          <w:rFonts w:ascii="Times New Roman" w:hAnsi="Times New Roman" w:cs="Times New Roman"/>
          <w:sz w:val="28"/>
          <w:szCs w:val="28"/>
        </w:rPr>
        <w:t xml:space="preserve"> профессионалы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6AD6">
        <w:rPr>
          <w:rFonts w:ascii="Times New Roman" w:hAnsi="Times New Roman" w:cs="Times New Roman"/>
          <w:sz w:val="28"/>
          <w:szCs w:val="28"/>
        </w:rPr>
        <w:t>Основными действующими лицами</w:t>
      </w:r>
      <w:r w:rsidR="00AD06DE">
        <w:rPr>
          <w:rFonts w:ascii="Times New Roman" w:hAnsi="Times New Roman" w:cs="Times New Roman"/>
          <w:sz w:val="28"/>
          <w:szCs w:val="28"/>
        </w:rPr>
        <w:t xml:space="preserve"> стандартно</w:t>
      </w:r>
      <w:r w:rsidR="00296AD6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AD06DE">
        <w:rPr>
          <w:rFonts w:ascii="Times New Roman" w:hAnsi="Times New Roman" w:cs="Times New Roman"/>
          <w:sz w:val="28"/>
          <w:szCs w:val="28"/>
        </w:rPr>
        <w:t>р</w:t>
      </w:r>
      <w:r w:rsidR="00296AD6" w:rsidRPr="00296AD6">
        <w:rPr>
          <w:rFonts w:ascii="Times New Roman" w:hAnsi="Times New Roman" w:cs="Times New Roman"/>
          <w:sz w:val="28"/>
          <w:szCs w:val="28"/>
        </w:rPr>
        <w:t>уководитель избирательной кампани</w:t>
      </w:r>
      <w:r w:rsidR="00296AD6">
        <w:rPr>
          <w:rFonts w:ascii="Times New Roman" w:hAnsi="Times New Roman" w:cs="Times New Roman"/>
          <w:sz w:val="28"/>
          <w:szCs w:val="28"/>
        </w:rPr>
        <w:t>и, его заместитель, р</w:t>
      </w:r>
      <w:r w:rsidR="00296AD6" w:rsidRPr="00296AD6">
        <w:rPr>
          <w:rFonts w:ascii="Times New Roman" w:hAnsi="Times New Roman" w:cs="Times New Roman"/>
          <w:sz w:val="28"/>
          <w:szCs w:val="28"/>
        </w:rPr>
        <w:t>уководитель юридической</w:t>
      </w:r>
      <w:r w:rsidR="00296AD6">
        <w:rPr>
          <w:rFonts w:ascii="Times New Roman" w:hAnsi="Times New Roman" w:cs="Times New Roman"/>
          <w:sz w:val="28"/>
          <w:szCs w:val="28"/>
        </w:rPr>
        <w:t xml:space="preserve"> </w:t>
      </w:r>
      <w:r w:rsidR="00296AD6" w:rsidRPr="00296AD6">
        <w:rPr>
          <w:rFonts w:ascii="Times New Roman" w:hAnsi="Times New Roman" w:cs="Times New Roman"/>
          <w:sz w:val="28"/>
          <w:szCs w:val="28"/>
        </w:rPr>
        <w:t>службы</w:t>
      </w:r>
      <w:r w:rsidR="00296AD6">
        <w:rPr>
          <w:rFonts w:ascii="Times New Roman" w:hAnsi="Times New Roman" w:cs="Times New Roman"/>
          <w:sz w:val="28"/>
          <w:szCs w:val="28"/>
        </w:rPr>
        <w:t>, ф</w:t>
      </w:r>
      <w:r w:rsidR="00296AD6" w:rsidRPr="00296AD6">
        <w:rPr>
          <w:rFonts w:ascii="Times New Roman" w:hAnsi="Times New Roman" w:cs="Times New Roman"/>
          <w:sz w:val="28"/>
          <w:szCs w:val="28"/>
        </w:rPr>
        <w:t>инансовый директор</w:t>
      </w:r>
      <w:r w:rsidR="00296AD6">
        <w:rPr>
          <w:rFonts w:ascii="Times New Roman" w:hAnsi="Times New Roman" w:cs="Times New Roman"/>
          <w:sz w:val="28"/>
          <w:szCs w:val="28"/>
        </w:rPr>
        <w:t xml:space="preserve"> вместе с бухгалтером и руководителем службы матер</w:t>
      </w:r>
      <w:r w:rsidR="0003656D">
        <w:rPr>
          <w:rFonts w:ascii="Times New Roman" w:hAnsi="Times New Roman" w:cs="Times New Roman"/>
          <w:sz w:val="28"/>
          <w:szCs w:val="28"/>
        </w:rPr>
        <w:t>иа</w:t>
      </w:r>
      <w:r w:rsidR="00296AD6">
        <w:rPr>
          <w:rFonts w:ascii="Times New Roman" w:hAnsi="Times New Roman" w:cs="Times New Roman"/>
          <w:sz w:val="28"/>
          <w:szCs w:val="28"/>
        </w:rPr>
        <w:t xml:space="preserve">льно-технического обеспечения, руководитель службы безопасности, аналитик, идеолог-стратег, </w:t>
      </w:r>
      <w:r w:rsidR="00AD06DE">
        <w:rPr>
          <w:rFonts w:ascii="Times New Roman" w:hAnsi="Times New Roman" w:cs="Times New Roman"/>
          <w:sz w:val="28"/>
          <w:szCs w:val="28"/>
        </w:rPr>
        <w:t>руководитель программ и руководитель отдела по связям с общественностью</w:t>
      </w:r>
      <w:r w:rsidR="00AD06DE">
        <w:rPr>
          <w:rStyle w:val="a6"/>
          <w:rFonts w:ascii="Times New Roman" w:hAnsi="Times New Roman" w:cs="Times New Roman"/>
          <w:sz w:val="28"/>
          <w:szCs w:val="28"/>
        </w:rPr>
        <w:footnoteReference w:id="29"/>
      </w:r>
      <w:r w:rsidR="00AD06DE">
        <w:rPr>
          <w:rFonts w:ascii="Times New Roman" w:hAnsi="Times New Roman" w:cs="Times New Roman"/>
          <w:sz w:val="28"/>
          <w:szCs w:val="28"/>
        </w:rPr>
        <w:t>. Зотова в исследовании под названием «</w:t>
      </w:r>
      <w:r w:rsidR="00AD06DE" w:rsidRPr="00AD06DE">
        <w:rPr>
          <w:rFonts w:ascii="Times New Roman" w:hAnsi="Times New Roman" w:cs="Times New Roman"/>
          <w:sz w:val="28"/>
          <w:szCs w:val="28"/>
        </w:rPr>
        <w:t>Выборы в России: взгляд политолога</w:t>
      </w:r>
      <w:r w:rsidR="00AD06DE">
        <w:rPr>
          <w:rFonts w:ascii="Times New Roman" w:hAnsi="Times New Roman" w:cs="Times New Roman"/>
          <w:sz w:val="28"/>
          <w:szCs w:val="28"/>
        </w:rPr>
        <w:t>» предлагает для усиления эффективности руководства определённую схему структурирования</w:t>
      </w:r>
      <w:r w:rsidR="007908DC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AD06DE">
        <w:rPr>
          <w:rFonts w:ascii="Times New Roman" w:hAnsi="Times New Roman" w:cs="Times New Roman"/>
          <w:sz w:val="28"/>
          <w:szCs w:val="28"/>
        </w:rPr>
        <w:t>: группа стратегического планирования, группа информационно-аналитического обеспечения, агитационно-пропагандистская группа, группа финансово-технического обеспечения, подразделение по работе с группами поддержки и доверенные лица. При этом, надо учитывать, что иногда появляется необходимость привлекать специалистов со стороны</w:t>
      </w:r>
      <w:r w:rsidR="00AD06DE">
        <w:rPr>
          <w:rStyle w:val="a6"/>
          <w:rFonts w:ascii="Times New Roman" w:hAnsi="Times New Roman" w:cs="Times New Roman"/>
          <w:sz w:val="28"/>
          <w:szCs w:val="28"/>
        </w:rPr>
        <w:footnoteReference w:id="30"/>
      </w:r>
      <w:r w:rsidR="00AD06DE">
        <w:rPr>
          <w:rFonts w:ascii="Times New Roman" w:hAnsi="Times New Roman" w:cs="Times New Roman"/>
          <w:sz w:val="28"/>
          <w:szCs w:val="28"/>
        </w:rPr>
        <w:t>.</w:t>
      </w:r>
    </w:p>
    <w:p w14:paraId="0C361D3D" w14:textId="07225371" w:rsidR="00DE53B2" w:rsidRDefault="00F95617" w:rsidP="00CD03B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необходимо отметить, </w:t>
      </w:r>
      <w:bookmarkStart w:id="26" w:name="_Hlk36390956"/>
      <w:bookmarkStart w:id="27" w:name="_Hlk36464969"/>
      <w:r w:rsidR="0003656D">
        <w:rPr>
          <w:rFonts w:ascii="Times New Roman" w:hAnsi="Times New Roman" w:cs="Times New Roman"/>
          <w:sz w:val="28"/>
          <w:szCs w:val="28"/>
        </w:rPr>
        <w:t>особенности избирательной кампании</w:t>
      </w:r>
      <w:r w:rsidR="00DE53B2">
        <w:rPr>
          <w:rFonts w:ascii="Times New Roman" w:hAnsi="Times New Roman" w:cs="Times New Roman"/>
          <w:sz w:val="28"/>
          <w:szCs w:val="28"/>
        </w:rPr>
        <w:t xml:space="preserve"> как кампании политической</w:t>
      </w:r>
      <w:r w:rsidR="0003656D">
        <w:rPr>
          <w:rFonts w:ascii="Times New Roman" w:hAnsi="Times New Roman" w:cs="Times New Roman"/>
          <w:sz w:val="28"/>
          <w:szCs w:val="28"/>
        </w:rPr>
        <w:t xml:space="preserve"> предполагают не жёсткое, приказное руководство, а гибкость и манипулятивность</w:t>
      </w:r>
      <w:bookmarkEnd w:id="26"/>
      <w:r w:rsidR="0003656D">
        <w:rPr>
          <w:rFonts w:ascii="Times New Roman" w:hAnsi="Times New Roman" w:cs="Times New Roman"/>
          <w:sz w:val="28"/>
          <w:szCs w:val="28"/>
        </w:rPr>
        <w:t>. Основными задачами, которые необходимо решать команде, являются постановка чёткой цели, формулирование стратегического плана акционизма, формирование позитивного имиджа, агитация и работа с органами, организующими избирательный процесс.</w:t>
      </w:r>
      <w:bookmarkEnd w:id="27"/>
      <w:r w:rsidR="0003656D">
        <w:rPr>
          <w:rFonts w:ascii="Times New Roman" w:hAnsi="Times New Roman" w:cs="Times New Roman"/>
          <w:sz w:val="28"/>
          <w:szCs w:val="28"/>
        </w:rPr>
        <w:t xml:space="preserve"> А эффективная</w:t>
      </w:r>
      <w:r w:rsidR="00DE53B2">
        <w:rPr>
          <w:rFonts w:ascii="Times New Roman" w:hAnsi="Times New Roman" w:cs="Times New Roman"/>
          <w:sz w:val="28"/>
          <w:szCs w:val="28"/>
        </w:rPr>
        <w:t xml:space="preserve"> управляющая</w:t>
      </w:r>
      <w:r w:rsidR="0003656D">
        <w:rPr>
          <w:rFonts w:ascii="Times New Roman" w:hAnsi="Times New Roman" w:cs="Times New Roman"/>
          <w:sz w:val="28"/>
          <w:szCs w:val="28"/>
        </w:rPr>
        <w:t xml:space="preserve"> команда</w:t>
      </w:r>
      <w:r w:rsidR="00DE53B2">
        <w:rPr>
          <w:rFonts w:ascii="Times New Roman" w:hAnsi="Times New Roman" w:cs="Times New Roman"/>
          <w:sz w:val="28"/>
          <w:szCs w:val="28"/>
        </w:rPr>
        <w:t xml:space="preserve"> состоит из нескольких групп, таких как финансовый отдел, агитационно-пропагандистский, глобального планирования</w:t>
      </w:r>
      <w:r w:rsidR="007908DC">
        <w:rPr>
          <w:rFonts w:ascii="Times New Roman" w:hAnsi="Times New Roman" w:cs="Times New Roman"/>
          <w:sz w:val="28"/>
          <w:szCs w:val="28"/>
        </w:rPr>
        <w:t>, доверенные лица</w:t>
      </w:r>
      <w:r w:rsidR="00DE53B2">
        <w:rPr>
          <w:rFonts w:ascii="Times New Roman" w:hAnsi="Times New Roman" w:cs="Times New Roman"/>
          <w:sz w:val="28"/>
          <w:szCs w:val="28"/>
        </w:rPr>
        <w:t>.</w:t>
      </w:r>
    </w:p>
    <w:p w14:paraId="668146F7" w14:textId="074A127B" w:rsidR="005F38D6" w:rsidRDefault="005F38D6" w:rsidP="00CD03B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Подводя итог первой главе работы, можно вывести следующ</w:t>
      </w:r>
      <w:r w:rsidR="00F95617">
        <w:rPr>
          <w:rFonts w:ascii="Times New Roman" w:hAnsi="Times New Roman" w:cs="Times New Roman"/>
          <w:sz w:val="28"/>
          <w:szCs w:val="28"/>
        </w:rPr>
        <w:t>ее. И</w:t>
      </w:r>
      <w:r w:rsidR="00F95617" w:rsidRPr="00F95617">
        <w:rPr>
          <w:rFonts w:ascii="Times New Roman" w:hAnsi="Times New Roman" w:cs="Times New Roman"/>
          <w:sz w:val="28"/>
          <w:szCs w:val="28"/>
        </w:rPr>
        <w:t>збирательная кампания представляет собой ограниченный конкретными временными рамками набор политических актов, инициируемый политическим деятелем для достижения поставленных целей в ходе и по итогам выборов.</w:t>
      </w:r>
      <w:r w:rsidR="00F95617">
        <w:rPr>
          <w:rFonts w:ascii="Times New Roman" w:hAnsi="Times New Roman" w:cs="Times New Roman"/>
          <w:sz w:val="28"/>
          <w:szCs w:val="28"/>
        </w:rPr>
        <w:t xml:space="preserve"> О</w:t>
      </w:r>
      <w:r w:rsidR="00F95617" w:rsidRPr="00F95617">
        <w:rPr>
          <w:rFonts w:ascii="Times New Roman" w:hAnsi="Times New Roman" w:cs="Times New Roman"/>
          <w:sz w:val="28"/>
          <w:szCs w:val="28"/>
        </w:rPr>
        <w:t>собенност</w:t>
      </w:r>
      <w:r w:rsidR="00F95617">
        <w:rPr>
          <w:rFonts w:ascii="Times New Roman" w:hAnsi="Times New Roman" w:cs="Times New Roman"/>
          <w:sz w:val="28"/>
          <w:szCs w:val="28"/>
        </w:rPr>
        <w:t>ью</w:t>
      </w:r>
      <w:r w:rsidR="00F95617" w:rsidRPr="00F95617">
        <w:rPr>
          <w:rFonts w:ascii="Times New Roman" w:hAnsi="Times New Roman" w:cs="Times New Roman"/>
          <w:sz w:val="28"/>
          <w:szCs w:val="28"/>
        </w:rPr>
        <w:t xml:space="preserve"> избирательной кампании</w:t>
      </w:r>
      <w:r w:rsidR="00F9561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F95617" w:rsidRPr="00F95617">
        <w:rPr>
          <w:rFonts w:ascii="Times New Roman" w:hAnsi="Times New Roman" w:cs="Times New Roman"/>
          <w:sz w:val="28"/>
          <w:szCs w:val="28"/>
        </w:rPr>
        <w:t xml:space="preserve"> не руководство</w:t>
      </w:r>
      <w:r w:rsidR="00F95617">
        <w:rPr>
          <w:rFonts w:ascii="Times New Roman" w:hAnsi="Times New Roman" w:cs="Times New Roman"/>
          <w:sz w:val="28"/>
          <w:szCs w:val="28"/>
        </w:rPr>
        <w:t xml:space="preserve"> через приказы</w:t>
      </w:r>
      <w:r w:rsidR="00F95617" w:rsidRPr="00F95617">
        <w:rPr>
          <w:rFonts w:ascii="Times New Roman" w:hAnsi="Times New Roman" w:cs="Times New Roman"/>
          <w:sz w:val="28"/>
          <w:szCs w:val="28"/>
        </w:rPr>
        <w:t>, а манипулятивность</w:t>
      </w:r>
      <w:r w:rsidR="00F95617">
        <w:rPr>
          <w:rFonts w:ascii="Times New Roman" w:hAnsi="Times New Roman" w:cs="Times New Roman"/>
          <w:sz w:val="28"/>
          <w:szCs w:val="28"/>
        </w:rPr>
        <w:t xml:space="preserve"> и изменчивость.</w:t>
      </w:r>
    </w:p>
    <w:p w14:paraId="686670A0" w14:textId="77777777" w:rsidR="00DE53B2" w:rsidRDefault="00DE5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DA798C" w14:textId="754A1D18" w:rsidR="00871B38" w:rsidRDefault="00DE53B2" w:rsidP="00DE53B2">
      <w:pPr>
        <w:spacing w:line="360" w:lineRule="auto"/>
        <w:ind w:right="567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Глава 2. Технологии менеджмента в избирательных кампаниях</w:t>
      </w:r>
    </w:p>
    <w:p w14:paraId="374B1509" w14:textId="7CD45049" w:rsidR="002A361A" w:rsidRDefault="002A361A" w:rsidP="002A361A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Основные методы управления предвыборными кампаниями</w:t>
      </w:r>
      <w:r w:rsidR="00D277E2">
        <w:rPr>
          <w:rFonts w:ascii="Times New Roman" w:hAnsi="Times New Roman" w:cs="Times New Roman"/>
          <w:sz w:val="28"/>
          <w:szCs w:val="28"/>
        </w:rPr>
        <w:t>.</w:t>
      </w:r>
    </w:p>
    <w:p w14:paraId="781907C3" w14:textId="18045985" w:rsidR="00D277E2" w:rsidRDefault="00D277E2" w:rsidP="002A361A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главе данной работы будут рассмотрены методы и способы управления избирательными кампаниями,</w:t>
      </w:r>
      <w:r w:rsidR="005F38D6">
        <w:rPr>
          <w:rFonts w:ascii="Times New Roman" w:hAnsi="Times New Roman" w:cs="Times New Roman"/>
          <w:sz w:val="28"/>
          <w:szCs w:val="28"/>
        </w:rPr>
        <w:t xml:space="preserve"> механизмы </w:t>
      </w:r>
      <w:r w:rsidR="005F38D6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5F38D6">
        <w:rPr>
          <w:rFonts w:ascii="Times New Roman" w:hAnsi="Times New Roman" w:cs="Times New Roman"/>
          <w:sz w:val="28"/>
          <w:szCs w:val="28"/>
        </w:rPr>
        <w:t xml:space="preserve"> </w:t>
      </w:r>
      <w:r w:rsidR="003822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то, какое место занимают информационные технологии в</w:t>
      </w:r>
      <w:r w:rsidR="007965A9">
        <w:rPr>
          <w:rFonts w:ascii="Times New Roman" w:hAnsi="Times New Roman" w:cs="Times New Roman"/>
          <w:sz w:val="28"/>
          <w:szCs w:val="28"/>
        </w:rPr>
        <w:t xml:space="preserve"> выборном</w:t>
      </w:r>
      <w:r>
        <w:rPr>
          <w:rFonts w:ascii="Times New Roman" w:hAnsi="Times New Roman" w:cs="Times New Roman"/>
          <w:sz w:val="28"/>
          <w:szCs w:val="28"/>
        </w:rPr>
        <w:t xml:space="preserve"> менеджменте.</w:t>
      </w:r>
    </w:p>
    <w:p w14:paraId="166C276A" w14:textId="2D14867A" w:rsidR="00430B46" w:rsidRDefault="005473C9" w:rsidP="0038221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7965A9">
        <w:rPr>
          <w:rFonts w:ascii="Times New Roman" w:hAnsi="Times New Roman" w:cs="Times New Roman"/>
          <w:sz w:val="28"/>
          <w:szCs w:val="28"/>
        </w:rPr>
        <w:t xml:space="preserve"> полноценно</w:t>
      </w:r>
      <w:r w:rsidR="00F9301B">
        <w:rPr>
          <w:rFonts w:ascii="Times New Roman" w:hAnsi="Times New Roman" w:cs="Times New Roman"/>
          <w:sz w:val="28"/>
          <w:szCs w:val="28"/>
        </w:rPr>
        <w:t>го и глубокого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5A9">
        <w:rPr>
          <w:rFonts w:ascii="Times New Roman" w:hAnsi="Times New Roman" w:cs="Times New Roman"/>
          <w:sz w:val="28"/>
          <w:szCs w:val="28"/>
        </w:rPr>
        <w:t>о</w:t>
      </w:r>
      <w:r w:rsidR="00D277E2">
        <w:rPr>
          <w:rFonts w:ascii="Times New Roman" w:hAnsi="Times New Roman" w:cs="Times New Roman"/>
          <w:sz w:val="28"/>
          <w:szCs w:val="28"/>
        </w:rPr>
        <w:t>писания методик разработки</w:t>
      </w:r>
      <w:r w:rsidR="007965A9">
        <w:rPr>
          <w:rFonts w:ascii="Times New Roman" w:hAnsi="Times New Roman" w:cs="Times New Roman"/>
          <w:sz w:val="28"/>
          <w:szCs w:val="28"/>
        </w:rPr>
        <w:t xml:space="preserve">, </w:t>
      </w:r>
      <w:r w:rsidR="00D277E2">
        <w:rPr>
          <w:rFonts w:ascii="Times New Roman" w:hAnsi="Times New Roman" w:cs="Times New Roman"/>
          <w:sz w:val="28"/>
          <w:szCs w:val="28"/>
        </w:rPr>
        <w:t>контроля и регулировки выборных кампаний, которые</w:t>
      </w:r>
      <w:r>
        <w:rPr>
          <w:rFonts w:ascii="Times New Roman" w:hAnsi="Times New Roman" w:cs="Times New Roman"/>
          <w:sz w:val="28"/>
          <w:szCs w:val="28"/>
        </w:rPr>
        <w:t xml:space="preserve">, опираясь на описанные ранее особенности </w:t>
      </w:r>
      <w:r w:rsidR="007965A9">
        <w:rPr>
          <w:rFonts w:ascii="Times New Roman" w:hAnsi="Times New Roman" w:cs="Times New Roman"/>
          <w:sz w:val="28"/>
          <w:szCs w:val="28"/>
        </w:rPr>
        <w:t>изучаемого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5A9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77E2">
        <w:rPr>
          <w:rFonts w:ascii="Times New Roman" w:hAnsi="Times New Roman" w:cs="Times New Roman"/>
          <w:sz w:val="28"/>
          <w:szCs w:val="28"/>
        </w:rPr>
        <w:t xml:space="preserve"> предлагают исследователи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277E2">
        <w:rPr>
          <w:rFonts w:ascii="Times New Roman" w:hAnsi="Times New Roman" w:cs="Times New Roman"/>
          <w:sz w:val="28"/>
          <w:szCs w:val="28"/>
        </w:rPr>
        <w:t xml:space="preserve"> данной области</w:t>
      </w:r>
      <w:r w:rsidR="00430B46">
        <w:rPr>
          <w:rFonts w:ascii="Times New Roman" w:hAnsi="Times New Roman" w:cs="Times New Roman"/>
          <w:sz w:val="28"/>
          <w:szCs w:val="28"/>
        </w:rPr>
        <w:t>,</w:t>
      </w:r>
      <w:r w:rsidR="00F9301B">
        <w:rPr>
          <w:rFonts w:ascii="Times New Roman" w:hAnsi="Times New Roman" w:cs="Times New Roman"/>
          <w:sz w:val="28"/>
          <w:szCs w:val="28"/>
        </w:rPr>
        <w:t xml:space="preserve"> необходимо начать с анализа методологических </w:t>
      </w:r>
      <w:r w:rsidR="00430B46">
        <w:rPr>
          <w:rFonts w:ascii="Times New Roman" w:hAnsi="Times New Roman" w:cs="Times New Roman"/>
          <w:sz w:val="28"/>
          <w:szCs w:val="28"/>
        </w:rPr>
        <w:t>инструментов общих для всех политических менеджеров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0B46">
        <w:rPr>
          <w:rFonts w:ascii="Times New Roman" w:hAnsi="Times New Roman" w:cs="Times New Roman"/>
          <w:sz w:val="28"/>
          <w:szCs w:val="28"/>
        </w:rPr>
        <w:t xml:space="preserve"> В науке их принято разделять на теоретические и прикладные (эмпирические), в зависимости от свойств, которые ожидаются от полученного в ходе их применения результата.</w:t>
      </w:r>
      <w:r w:rsidR="00382215">
        <w:rPr>
          <w:rFonts w:ascii="Times New Roman" w:hAnsi="Times New Roman" w:cs="Times New Roman"/>
          <w:sz w:val="28"/>
          <w:szCs w:val="28"/>
        </w:rPr>
        <w:t xml:space="preserve"> </w:t>
      </w:r>
      <w:r w:rsidR="00430B46">
        <w:rPr>
          <w:rFonts w:ascii="Times New Roman" w:hAnsi="Times New Roman" w:cs="Times New Roman"/>
          <w:sz w:val="28"/>
          <w:szCs w:val="28"/>
        </w:rPr>
        <w:t>В свою очередь теоретические методы Ю.А. Головин предлагает делить ещё на две группы:</w:t>
      </w:r>
      <w:r w:rsidR="00F758BE">
        <w:rPr>
          <w:rFonts w:ascii="Times New Roman" w:hAnsi="Times New Roman" w:cs="Times New Roman"/>
          <w:sz w:val="28"/>
          <w:szCs w:val="28"/>
        </w:rPr>
        <w:t xml:space="preserve"> </w:t>
      </w:r>
      <w:r w:rsidR="00430B46">
        <w:rPr>
          <w:rFonts w:ascii="Times New Roman" w:hAnsi="Times New Roman" w:cs="Times New Roman"/>
          <w:sz w:val="28"/>
          <w:szCs w:val="28"/>
        </w:rPr>
        <w:t>анализ</w:t>
      </w:r>
      <w:r w:rsidR="00F758BE">
        <w:rPr>
          <w:rFonts w:ascii="Times New Roman" w:hAnsi="Times New Roman" w:cs="Times New Roman"/>
          <w:sz w:val="28"/>
          <w:szCs w:val="28"/>
        </w:rPr>
        <w:t xml:space="preserve"> «целого»</w:t>
      </w:r>
      <w:r w:rsidR="00430B46">
        <w:rPr>
          <w:rFonts w:ascii="Times New Roman" w:hAnsi="Times New Roman" w:cs="Times New Roman"/>
          <w:sz w:val="28"/>
          <w:szCs w:val="28"/>
        </w:rPr>
        <w:t xml:space="preserve"> и </w:t>
      </w:r>
      <w:r w:rsidR="00F758BE">
        <w:rPr>
          <w:rFonts w:ascii="Times New Roman" w:hAnsi="Times New Roman" w:cs="Times New Roman"/>
          <w:sz w:val="28"/>
          <w:szCs w:val="28"/>
        </w:rPr>
        <w:t>«личностный» подход.</w:t>
      </w:r>
      <w:r w:rsidR="00430B46">
        <w:rPr>
          <w:rFonts w:ascii="Times New Roman" w:hAnsi="Times New Roman" w:cs="Times New Roman"/>
          <w:sz w:val="28"/>
          <w:szCs w:val="28"/>
        </w:rPr>
        <w:t xml:space="preserve"> </w:t>
      </w:r>
      <w:r w:rsidR="00716992">
        <w:rPr>
          <w:rFonts w:ascii="Times New Roman" w:hAnsi="Times New Roman" w:cs="Times New Roman"/>
          <w:sz w:val="28"/>
          <w:szCs w:val="28"/>
        </w:rPr>
        <w:t>Под</w:t>
      </w:r>
      <w:r w:rsidR="00716992" w:rsidRPr="00716992">
        <w:rPr>
          <w:rFonts w:ascii="Times New Roman" w:hAnsi="Times New Roman" w:cs="Times New Roman"/>
          <w:sz w:val="28"/>
          <w:szCs w:val="28"/>
        </w:rPr>
        <w:t xml:space="preserve"> перв</w:t>
      </w:r>
      <w:r w:rsidR="00716992">
        <w:rPr>
          <w:rFonts w:ascii="Times New Roman" w:hAnsi="Times New Roman" w:cs="Times New Roman"/>
          <w:sz w:val="28"/>
          <w:szCs w:val="28"/>
        </w:rPr>
        <w:t>ым</w:t>
      </w:r>
      <w:r w:rsidR="00716992" w:rsidRPr="00716992">
        <w:rPr>
          <w:rFonts w:ascii="Times New Roman" w:hAnsi="Times New Roman" w:cs="Times New Roman"/>
          <w:sz w:val="28"/>
          <w:szCs w:val="28"/>
        </w:rPr>
        <w:t xml:space="preserve"> </w:t>
      </w:r>
      <w:r w:rsidR="00716992">
        <w:rPr>
          <w:rFonts w:ascii="Times New Roman" w:hAnsi="Times New Roman" w:cs="Times New Roman"/>
          <w:sz w:val="28"/>
          <w:szCs w:val="28"/>
        </w:rPr>
        <w:t>понимается, что</w:t>
      </w:r>
      <w:r w:rsidR="00716992" w:rsidRPr="00716992">
        <w:rPr>
          <w:rFonts w:ascii="Times New Roman" w:hAnsi="Times New Roman" w:cs="Times New Roman"/>
          <w:sz w:val="28"/>
          <w:szCs w:val="28"/>
        </w:rPr>
        <w:t xml:space="preserve"> политический менеджмент</w:t>
      </w:r>
      <w:r w:rsidR="00716992">
        <w:rPr>
          <w:rFonts w:ascii="Times New Roman" w:hAnsi="Times New Roman" w:cs="Times New Roman"/>
          <w:sz w:val="28"/>
          <w:szCs w:val="28"/>
        </w:rPr>
        <w:t xml:space="preserve"> рассматривает все необходимые составляющие</w:t>
      </w:r>
      <w:r w:rsidR="00716992" w:rsidRPr="00716992">
        <w:rPr>
          <w:rFonts w:ascii="Times New Roman" w:hAnsi="Times New Roman" w:cs="Times New Roman"/>
          <w:sz w:val="28"/>
          <w:szCs w:val="28"/>
        </w:rPr>
        <w:t xml:space="preserve"> как объективн</w:t>
      </w:r>
      <w:r w:rsidR="00716992">
        <w:rPr>
          <w:rFonts w:ascii="Times New Roman" w:hAnsi="Times New Roman" w:cs="Times New Roman"/>
          <w:sz w:val="28"/>
          <w:szCs w:val="28"/>
        </w:rPr>
        <w:t>ы</w:t>
      </w:r>
      <w:r w:rsidR="00716992" w:rsidRPr="00716992">
        <w:rPr>
          <w:rFonts w:ascii="Times New Roman" w:hAnsi="Times New Roman" w:cs="Times New Roman"/>
          <w:sz w:val="28"/>
          <w:szCs w:val="28"/>
        </w:rPr>
        <w:t>е отношени</w:t>
      </w:r>
      <w:r w:rsidR="00716992">
        <w:rPr>
          <w:rFonts w:ascii="Times New Roman" w:hAnsi="Times New Roman" w:cs="Times New Roman"/>
          <w:sz w:val="28"/>
          <w:szCs w:val="28"/>
        </w:rPr>
        <w:t>я</w:t>
      </w:r>
      <w:r w:rsidR="00716992" w:rsidRPr="00716992">
        <w:rPr>
          <w:rFonts w:ascii="Times New Roman" w:hAnsi="Times New Roman" w:cs="Times New Roman"/>
          <w:sz w:val="28"/>
          <w:szCs w:val="28"/>
        </w:rPr>
        <w:t xml:space="preserve">. Во втором случае </w:t>
      </w:r>
      <w:r w:rsidR="00716992">
        <w:rPr>
          <w:rFonts w:ascii="Times New Roman" w:hAnsi="Times New Roman" w:cs="Times New Roman"/>
          <w:sz w:val="28"/>
          <w:szCs w:val="28"/>
        </w:rPr>
        <w:t>исходят из идеи о том</w:t>
      </w:r>
      <w:r w:rsidR="00716992" w:rsidRPr="00716992">
        <w:rPr>
          <w:rFonts w:ascii="Times New Roman" w:hAnsi="Times New Roman" w:cs="Times New Roman"/>
          <w:sz w:val="28"/>
          <w:szCs w:val="28"/>
        </w:rPr>
        <w:t>, что политический менеджмент – это субъективная деятельность людей</w:t>
      </w:r>
      <w:r w:rsidR="00A94CB8">
        <w:rPr>
          <w:rStyle w:val="a6"/>
          <w:rFonts w:ascii="Times New Roman" w:hAnsi="Times New Roman" w:cs="Times New Roman"/>
          <w:sz w:val="28"/>
          <w:szCs w:val="28"/>
        </w:rPr>
        <w:footnoteReference w:id="31"/>
      </w:r>
      <w:r w:rsidR="007169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3452B4" w14:textId="475C7960" w:rsidR="00716992" w:rsidRDefault="00716992" w:rsidP="00E617E1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методам первой группы отнесём топологический. Он используется для</w:t>
      </w:r>
      <w:r w:rsidRPr="00716992">
        <w:rPr>
          <w:rFonts w:ascii="Times New Roman" w:hAnsi="Times New Roman" w:cs="Times New Roman"/>
          <w:sz w:val="28"/>
          <w:szCs w:val="28"/>
        </w:rPr>
        <w:t xml:space="preserve"> рассм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6992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ения проблем</w:t>
      </w:r>
      <w:r w:rsidRPr="00716992">
        <w:rPr>
          <w:rFonts w:ascii="Times New Roman" w:hAnsi="Times New Roman" w:cs="Times New Roman"/>
          <w:sz w:val="28"/>
          <w:szCs w:val="28"/>
        </w:rPr>
        <w:t xml:space="preserve"> в категория</w:t>
      </w:r>
      <w:r w:rsidR="00671018">
        <w:rPr>
          <w:rFonts w:ascii="Times New Roman" w:hAnsi="Times New Roman" w:cs="Times New Roman"/>
          <w:sz w:val="28"/>
          <w:szCs w:val="28"/>
        </w:rPr>
        <w:t>х</w:t>
      </w:r>
      <w:r w:rsidRPr="00716992">
        <w:rPr>
          <w:rFonts w:ascii="Times New Roman" w:hAnsi="Times New Roman" w:cs="Times New Roman"/>
          <w:sz w:val="28"/>
          <w:szCs w:val="28"/>
        </w:rPr>
        <w:t xml:space="preserve"> политического пространства.</w:t>
      </w:r>
      <w:r w:rsidR="00A94CB8">
        <w:rPr>
          <w:rFonts w:ascii="Times New Roman" w:hAnsi="Times New Roman" w:cs="Times New Roman"/>
          <w:sz w:val="28"/>
          <w:szCs w:val="28"/>
        </w:rPr>
        <w:t xml:space="preserve"> К</w:t>
      </w:r>
      <w:r w:rsidR="00671018">
        <w:rPr>
          <w:rFonts w:ascii="Times New Roman" w:hAnsi="Times New Roman" w:cs="Times New Roman"/>
          <w:sz w:val="28"/>
          <w:szCs w:val="28"/>
        </w:rPr>
        <w:t>аждый индивид</w:t>
      </w:r>
      <w:r w:rsidR="00A94CB8">
        <w:rPr>
          <w:rFonts w:ascii="Times New Roman" w:hAnsi="Times New Roman" w:cs="Times New Roman"/>
          <w:sz w:val="28"/>
          <w:szCs w:val="28"/>
        </w:rPr>
        <w:t xml:space="preserve"> </w:t>
      </w:r>
      <w:r w:rsidR="00671018">
        <w:rPr>
          <w:rFonts w:ascii="Times New Roman" w:hAnsi="Times New Roman" w:cs="Times New Roman"/>
          <w:sz w:val="28"/>
          <w:szCs w:val="28"/>
        </w:rPr>
        <w:t>исполня</w:t>
      </w:r>
      <w:r w:rsidR="00A94CB8">
        <w:rPr>
          <w:rFonts w:ascii="Times New Roman" w:hAnsi="Times New Roman" w:cs="Times New Roman"/>
          <w:sz w:val="28"/>
          <w:szCs w:val="28"/>
        </w:rPr>
        <w:t>ет</w:t>
      </w:r>
      <w:r w:rsidR="00671018">
        <w:rPr>
          <w:rFonts w:ascii="Times New Roman" w:hAnsi="Times New Roman" w:cs="Times New Roman"/>
          <w:sz w:val="28"/>
          <w:szCs w:val="28"/>
        </w:rPr>
        <w:t xml:space="preserve"> сразу несколько социальных ролей и облада</w:t>
      </w:r>
      <w:r w:rsidR="00A94CB8">
        <w:rPr>
          <w:rFonts w:ascii="Times New Roman" w:hAnsi="Times New Roman" w:cs="Times New Roman"/>
          <w:sz w:val="28"/>
          <w:szCs w:val="28"/>
        </w:rPr>
        <w:t>ет</w:t>
      </w:r>
      <w:r w:rsidR="00671018">
        <w:rPr>
          <w:rFonts w:ascii="Times New Roman" w:hAnsi="Times New Roman" w:cs="Times New Roman"/>
          <w:sz w:val="28"/>
          <w:szCs w:val="28"/>
        </w:rPr>
        <w:t xml:space="preserve"> одновременно несколькими статусами. Это означает, что можно работать с людьми, используя взаимозависимость и иногда противоречия этих статусов. Метод с</w:t>
      </w:r>
      <w:r w:rsidR="00671018" w:rsidRPr="00671018">
        <w:rPr>
          <w:rFonts w:ascii="Times New Roman" w:hAnsi="Times New Roman" w:cs="Times New Roman"/>
          <w:sz w:val="28"/>
          <w:szCs w:val="28"/>
        </w:rPr>
        <w:t>труктурализм</w:t>
      </w:r>
      <w:r w:rsidR="00E617E1">
        <w:rPr>
          <w:rFonts w:ascii="Times New Roman" w:hAnsi="Times New Roman" w:cs="Times New Roman"/>
          <w:sz w:val="28"/>
          <w:szCs w:val="28"/>
        </w:rPr>
        <w:t>а</w:t>
      </w:r>
      <w:r w:rsidR="00671018" w:rsidRPr="00671018">
        <w:rPr>
          <w:rFonts w:ascii="Times New Roman" w:hAnsi="Times New Roman" w:cs="Times New Roman"/>
          <w:sz w:val="28"/>
          <w:szCs w:val="28"/>
        </w:rPr>
        <w:t xml:space="preserve"> основывается на </w:t>
      </w:r>
      <w:r w:rsidR="00E617E1">
        <w:rPr>
          <w:rFonts w:ascii="Times New Roman" w:hAnsi="Times New Roman" w:cs="Times New Roman"/>
          <w:sz w:val="28"/>
          <w:szCs w:val="28"/>
        </w:rPr>
        <w:t>положении о том</w:t>
      </w:r>
      <w:r w:rsidR="00671018" w:rsidRPr="00671018">
        <w:rPr>
          <w:rFonts w:ascii="Times New Roman" w:hAnsi="Times New Roman" w:cs="Times New Roman"/>
          <w:sz w:val="28"/>
          <w:szCs w:val="28"/>
        </w:rPr>
        <w:t xml:space="preserve">, что в политике есть устойчивые объективные </w:t>
      </w:r>
      <w:r w:rsidR="00671018" w:rsidRPr="00671018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E617E1">
        <w:rPr>
          <w:rFonts w:ascii="Times New Roman" w:hAnsi="Times New Roman" w:cs="Times New Roman"/>
          <w:sz w:val="28"/>
          <w:szCs w:val="28"/>
        </w:rPr>
        <w:t>, называемые</w:t>
      </w:r>
      <w:r w:rsidR="00671018" w:rsidRPr="00671018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E617E1">
        <w:rPr>
          <w:rFonts w:ascii="Times New Roman" w:hAnsi="Times New Roman" w:cs="Times New Roman"/>
          <w:sz w:val="28"/>
          <w:szCs w:val="28"/>
        </w:rPr>
        <w:t>ами, которые связывают</w:t>
      </w:r>
      <w:r w:rsidR="00671018" w:rsidRPr="00671018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E617E1">
        <w:rPr>
          <w:rFonts w:ascii="Times New Roman" w:hAnsi="Times New Roman" w:cs="Times New Roman"/>
          <w:sz w:val="28"/>
          <w:szCs w:val="28"/>
        </w:rPr>
        <w:t xml:space="preserve"> и формируют</w:t>
      </w:r>
      <w:r w:rsidR="00671018" w:rsidRPr="00671018">
        <w:rPr>
          <w:rFonts w:ascii="Times New Roman" w:hAnsi="Times New Roman" w:cs="Times New Roman"/>
          <w:sz w:val="28"/>
          <w:szCs w:val="28"/>
        </w:rPr>
        <w:t xml:space="preserve"> их </w:t>
      </w:r>
      <w:r w:rsidR="00E617E1">
        <w:rPr>
          <w:rFonts w:ascii="Times New Roman" w:hAnsi="Times New Roman" w:cs="Times New Roman"/>
          <w:sz w:val="28"/>
          <w:szCs w:val="28"/>
        </w:rPr>
        <w:t xml:space="preserve">позиции и </w:t>
      </w:r>
      <w:r w:rsidR="00671018" w:rsidRPr="00671018">
        <w:rPr>
          <w:rFonts w:ascii="Times New Roman" w:hAnsi="Times New Roman" w:cs="Times New Roman"/>
          <w:sz w:val="28"/>
          <w:szCs w:val="28"/>
        </w:rPr>
        <w:t>поведение</w:t>
      </w:r>
      <w:r w:rsidR="00E617E1">
        <w:rPr>
          <w:rFonts w:ascii="Times New Roman" w:hAnsi="Times New Roman" w:cs="Times New Roman"/>
          <w:sz w:val="28"/>
          <w:szCs w:val="28"/>
        </w:rPr>
        <w:t>. Использование с</w:t>
      </w:r>
      <w:r w:rsidR="00E617E1" w:rsidRPr="00E617E1">
        <w:rPr>
          <w:rFonts w:ascii="Times New Roman" w:hAnsi="Times New Roman" w:cs="Times New Roman"/>
          <w:sz w:val="28"/>
          <w:szCs w:val="28"/>
        </w:rPr>
        <w:t>истемн</w:t>
      </w:r>
      <w:r w:rsidR="00E617E1">
        <w:rPr>
          <w:rFonts w:ascii="Times New Roman" w:hAnsi="Times New Roman" w:cs="Times New Roman"/>
          <w:sz w:val="28"/>
          <w:szCs w:val="28"/>
        </w:rPr>
        <w:t>ого</w:t>
      </w:r>
      <w:r w:rsidR="00E617E1" w:rsidRPr="00E617E1">
        <w:rPr>
          <w:rFonts w:ascii="Times New Roman" w:hAnsi="Times New Roman" w:cs="Times New Roman"/>
          <w:sz w:val="28"/>
          <w:szCs w:val="28"/>
        </w:rPr>
        <w:t xml:space="preserve"> </w:t>
      </w:r>
      <w:r w:rsidR="00E617E1">
        <w:rPr>
          <w:rFonts w:ascii="Times New Roman" w:hAnsi="Times New Roman" w:cs="Times New Roman"/>
          <w:sz w:val="28"/>
          <w:szCs w:val="28"/>
        </w:rPr>
        <w:t>метода отсылает к Д. Истону и подразумевает рас</w:t>
      </w:r>
      <w:r w:rsidR="00E617E1" w:rsidRPr="00E617E1">
        <w:rPr>
          <w:rFonts w:ascii="Times New Roman" w:hAnsi="Times New Roman" w:cs="Times New Roman"/>
          <w:sz w:val="28"/>
          <w:szCs w:val="28"/>
        </w:rPr>
        <w:t>смотрение объекта</w:t>
      </w:r>
      <w:r w:rsidR="00E617E1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E617E1" w:rsidRPr="00E617E1">
        <w:rPr>
          <w:rFonts w:ascii="Times New Roman" w:hAnsi="Times New Roman" w:cs="Times New Roman"/>
          <w:sz w:val="28"/>
          <w:szCs w:val="28"/>
        </w:rPr>
        <w:t xml:space="preserve"> как открытой системы, взаимодействующей с окружающей сред</w:t>
      </w:r>
      <w:r w:rsidR="00E617E1">
        <w:rPr>
          <w:rFonts w:ascii="Times New Roman" w:hAnsi="Times New Roman" w:cs="Times New Roman"/>
          <w:sz w:val="28"/>
          <w:szCs w:val="28"/>
        </w:rPr>
        <w:t xml:space="preserve">ой, через каналы входа которого можно посылать сигналы, которые должны сформировать необходимую менеджеру реакцию. </w:t>
      </w:r>
    </w:p>
    <w:p w14:paraId="0D990FA4" w14:textId="64B5EEB3" w:rsidR="00E617E1" w:rsidRDefault="00E617E1" w:rsidP="00A94CB8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E1">
        <w:rPr>
          <w:rFonts w:ascii="Times New Roman" w:hAnsi="Times New Roman" w:cs="Times New Roman"/>
          <w:sz w:val="28"/>
          <w:szCs w:val="28"/>
        </w:rPr>
        <w:t>Вторая группа теоретических</w:t>
      </w:r>
      <w:r>
        <w:rPr>
          <w:rFonts w:ascii="Times New Roman" w:hAnsi="Times New Roman" w:cs="Times New Roman"/>
          <w:sz w:val="28"/>
          <w:szCs w:val="28"/>
        </w:rPr>
        <w:t xml:space="preserve"> «личностных»</w:t>
      </w:r>
      <w:r w:rsidRPr="00E617E1">
        <w:rPr>
          <w:rFonts w:ascii="Times New Roman" w:hAnsi="Times New Roman" w:cs="Times New Roman"/>
          <w:sz w:val="28"/>
          <w:szCs w:val="28"/>
        </w:rPr>
        <w:t xml:space="preserve"> методов</w:t>
      </w:r>
      <w:r>
        <w:rPr>
          <w:rFonts w:ascii="Times New Roman" w:hAnsi="Times New Roman" w:cs="Times New Roman"/>
          <w:sz w:val="28"/>
          <w:szCs w:val="28"/>
        </w:rPr>
        <w:t xml:space="preserve">, к которым относятся когнитивные теории, </w:t>
      </w:r>
      <w:r w:rsidRPr="00E617E1">
        <w:rPr>
          <w:rFonts w:ascii="Times New Roman" w:hAnsi="Times New Roman" w:cs="Times New Roman"/>
          <w:sz w:val="28"/>
          <w:szCs w:val="28"/>
        </w:rPr>
        <w:t xml:space="preserve">теории рационального выбора, психодинамические, </w:t>
      </w:r>
      <w:proofErr w:type="spellStart"/>
      <w:r w:rsidRPr="00E617E1">
        <w:rPr>
          <w:rFonts w:ascii="Times New Roman" w:hAnsi="Times New Roman" w:cs="Times New Roman"/>
          <w:sz w:val="28"/>
          <w:szCs w:val="28"/>
        </w:rPr>
        <w:t>бихевиоральны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ориентируют менеджера в первую очередь работать с мотивацией. </w:t>
      </w:r>
      <w:r w:rsidR="00A94CB8">
        <w:rPr>
          <w:rFonts w:ascii="Times New Roman" w:hAnsi="Times New Roman" w:cs="Times New Roman"/>
          <w:sz w:val="28"/>
          <w:szCs w:val="28"/>
        </w:rPr>
        <w:t>Однако, как писал Головин «лю</w:t>
      </w:r>
      <w:r w:rsidR="00A94CB8" w:rsidRPr="00A94CB8">
        <w:rPr>
          <w:rFonts w:ascii="Times New Roman" w:hAnsi="Times New Roman" w:cs="Times New Roman"/>
          <w:sz w:val="28"/>
          <w:szCs w:val="28"/>
        </w:rPr>
        <w:t>бой теоретический метод не обладает универсальными возможностями описания всего многообразия, всей сложности управленческих процессов в политике</w:t>
      </w:r>
      <w:r w:rsidR="00A94CB8">
        <w:rPr>
          <w:rFonts w:ascii="Times New Roman" w:hAnsi="Times New Roman" w:cs="Times New Roman"/>
          <w:sz w:val="28"/>
          <w:szCs w:val="28"/>
        </w:rPr>
        <w:t>»</w:t>
      </w:r>
      <w:r w:rsidR="00A94CB8">
        <w:rPr>
          <w:rStyle w:val="a6"/>
          <w:rFonts w:ascii="Times New Roman" w:hAnsi="Times New Roman" w:cs="Times New Roman"/>
          <w:sz w:val="28"/>
          <w:szCs w:val="28"/>
        </w:rPr>
        <w:footnoteReference w:id="32"/>
      </w:r>
      <w:r w:rsidR="00A94CB8">
        <w:rPr>
          <w:rFonts w:ascii="Times New Roman" w:hAnsi="Times New Roman" w:cs="Times New Roman"/>
          <w:sz w:val="28"/>
          <w:szCs w:val="28"/>
        </w:rPr>
        <w:t>, следовательно необходимо обращаться и к методам практического характера.</w:t>
      </w:r>
    </w:p>
    <w:p w14:paraId="32933C0B" w14:textId="3D33996F" w:rsidR="00A94CB8" w:rsidRDefault="00A94CB8" w:rsidP="00CF16B9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Эмпирическими методами считаются такие, которые направлены </w:t>
      </w:r>
      <w:r w:rsidRPr="00A94CB8">
        <w:rPr>
          <w:rFonts w:ascii="Times New Roman" w:hAnsi="Times New Roman" w:cs="Times New Roman"/>
          <w:sz w:val="28"/>
          <w:szCs w:val="28"/>
        </w:rPr>
        <w:t xml:space="preserve">на получение непосредственного </w:t>
      </w:r>
      <w:r>
        <w:rPr>
          <w:rFonts w:ascii="Times New Roman" w:hAnsi="Times New Roman" w:cs="Times New Roman"/>
          <w:sz w:val="28"/>
          <w:szCs w:val="28"/>
        </w:rPr>
        <w:t>результата от</w:t>
      </w:r>
      <w:r w:rsidRPr="00A94CB8">
        <w:rPr>
          <w:rFonts w:ascii="Times New Roman" w:hAnsi="Times New Roman" w:cs="Times New Roman"/>
          <w:sz w:val="28"/>
          <w:szCs w:val="28"/>
        </w:rPr>
        <w:t xml:space="preserve"> конкре</w:t>
      </w:r>
      <w:r>
        <w:rPr>
          <w:rFonts w:ascii="Times New Roman" w:hAnsi="Times New Roman" w:cs="Times New Roman"/>
          <w:sz w:val="28"/>
          <w:szCs w:val="28"/>
        </w:rPr>
        <w:t>тного</w:t>
      </w:r>
      <w:r w:rsidRPr="00A94CB8">
        <w:rPr>
          <w:rFonts w:ascii="Times New Roman" w:hAnsi="Times New Roman" w:cs="Times New Roman"/>
          <w:sz w:val="28"/>
          <w:szCs w:val="28"/>
        </w:rPr>
        <w:t xml:space="preserve"> объек</w:t>
      </w:r>
      <w:r>
        <w:rPr>
          <w:rFonts w:ascii="Times New Roman" w:hAnsi="Times New Roman" w:cs="Times New Roman"/>
          <w:sz w:val="28"/>
          <w:szCs w:val="28"/>
        </w:rPr>
        <w:t>та, локального образования</w:t>
      </w:r>
      <w:r w:rsidRPr="00A94C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74B">
        <w:rPr>
          <w:rFonts w:ascii="Times New Roman" w:hAnsi="Times New Roman" w:cs="Times New Roman"/>
          <w:sz w:val="28"/>
          <w:szCs w:val="28"/>
        </w:rPr>
        <w:t>Традиционно их подразделяют на «жёсткие» - количественные и «мягкие» - качественные. Имеет смысл отметить, что о</w:t>
      </w:r>
      <w:r w:rsidR="00DA574B" w:rsidRPr="00DA574B">
        <w:rPr>
          <w:rFonts w:ascii="Times New Roman" w:hAnsi="Times New Roman" w:cs="Times New Roman"/>
          <w:sz w:val="28"/>
          <w:szCs w:val="28"/>
        </w:rPr>
        <w:t>ни не использ</w:t>
      </w:r>
      <w:r w:rsidR="00DA574B">
        <w:rPr>
          <w:rFonts w:ascii="Times New Roman" w:hAnsi="Times New Roman" w:cs="Times New Roman"/>
          <w:sz w:val="28"/>
          <w:szCs w:val="28"/>
        </w:rPr>
        <w:t>уются</w:t>
      </w:r>
      <w:r w:rsidR="00DA574B" w:rsidRPr="00DA574B">
        <w:rPr>
          <w:rFonts w:ascii="Times New Roman" w:hAnsi="Times New Roman" w:cs="Times New Roman"/>
          <w:sz w:val="28"/>
          <w:szCs w:val="28"/>
        </w:rPr>
        <w:t xml:space="preserve"> без</w:t>
      </w:r>
      <w:r w:rsidR="00DA574B">
        <w:rPr>
          <w:rFonts w:ascii="Times New Roman" w:hAnsi="Times New Roman" w:cs="Times New Roman"/>
          <w:sz w:val="28"/>
          <w:szCs w:val="28"/>
        </w:rPr>
        <w:t xml:space="preserve"> предварительной</w:t>
      </w:r>
      <w:r w:rsidR="00DA574B" w:rsidRPr="00DA574B">
        <w:rPr>
          <w:rFonts w:ascii="Times New Roman" w:hAnsi="Times New Roman" w:cs="Times New Roman"/>
          <w:sz w:val="28"/>
          <w:szCs w:val="28"/>
        </w:rPr>
        <w:t xml:space="preserve"> теоретической проработки проблем</w:t>
      </w:r>
      <w:r w:rsidR="00DA574B">
        <w:rPr>
          <w:rFonts w:ascii="Times New Roman" w:hAnsi="Times New Roman" w:cs="Times New Roman"/>
          <w:sz w:val="28"/>
          <w:szCs w:val="28"/>
        </w:rPr>
        <w:t>ных вопросов</w:t>
      </w:r>
      <w:r w:rsidR="00DA574B">
        <w:rPr>
          <w:rStyle w:val="a6"/>
          <w:rFonts w:ascii="Times New Roman" w:hAnsi="Times New Roman" w:cs="Times New Roman"/>
          <w:sz w:val="28"/>
          <w:szCs w:val="28"/>
        </w:rPr>
        <w:footnoteReference w:id="33"/>
      </w:r>
      <w:r w:rsidR="00DA574B" w:rsidRPr="00DA574B">
        <w:rPr>
          <w:rFonts w:ascii="Times New Roman" w:hAnsi="Times New Roman" w:cs="Times New Roman"/>
          <w:sz w:val="28"/>
          <w:szCs w:val="28"/>
        </w:rPr>
        <w:t>.</w:t>
      </w:r>
      <w:r w:rsidR="00DA574B">
        <w:rPr>
          <w:rFonts w:ascii="Times New Roman" w:hAnsi="Times New Roman" w:cs="Times New Roman"/>
          <w:sz w:val="28"/>
          <w:szCs w:val="28"/>
        </w:rPr>
        <w:t xml:space="preserve"> Первый тип включает в себя контент-анализ (работу с информационным наполнением для агитации и пропаганды), анкетирование (социологическое исследование потребностей потенциальных избирателей) и т.д. </w:t>
      </w:r>
      <w:r w:rsidR="00CF16B9">
        <w:rPr>
          <w:rFonts w:ascii="Times New Roman" w:hAnsi="Times New Roman" w:cs="Times New Roman"/>
          <w:sz w:val="28"/>
          <w:szCs w:val="28"/>
        </w:rPr>
        <w:t xml:space="preserve">Качественные, и редко дублируемые, - это </w:t>
      </w:r>
      <w:proofErr w:type="spellStart"/>
      <w:r w:rsidR="00CF16B9" w:rsidRPr="00CF16B9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CF16B9" w:rsidRPr="00CF16B9">
        <w:rPr>
          <w:rFonts w:ascii="Times New Roman" w:hAnsi="Times New Roman" w:cs="Times New Roman"/>
          <w:sz w:val="28"/>
          <w:szCs w:val="28"/>
        </w:rPr>
        <w:t xml:space="preserve"> (изучение</w:t>
      </w:r>
      <w:r w:rsidR="00CF16B9">
        <w:rPr>
          <w:rFonts w:ascii="Times New Roman" w:hAnsi="Times New Roman" w:cs="Times New Roman"/>
          <w:sz w:val="28"/>
          <w:szCs w:val="28"/>
        </w:rPr>
        <w:t xml:space="preserve"> и моделирование</w:t>
      </w:r>
      <w:r w:rsidR="00CF16B9" w:rsidRPr="00CF16B9">
        <w:rPr>
          <w:rFonts w:ascii="Times New Roman" w:hAnsi="Times New Roman" w:cs="Times New Roman"/>
          <w:sz w:val="28"/>
          <w:szCs w:val="28"/>
        </w:rPr>
        <w:t xml:space="preserve"> случая), глубинные ин</w:t>
      </w:r>
      <w:r w:rsidR="00CF16B9">
        <w:rPr>
          <w:rFonts w:ascii="Times New Roman" w:hAnsi="Times New Roman" w:cs="Times New Roman"/>
          <w:sz w:val="28"/>
          <w:szCs w:val="28"/>
        </w:rPr>
        <w:t>тервью и индивидуальные беседы</w:t>
      </w:r>
      <w:r w:rsidR="00CF16B9" w:rsidRPr="00CF16B9">
        <w:rPr>
          <w:rFonts w:ascii="Times New Roman" w:hAnsi="Times New Roman" w:cs="Times New Roman"/>
          <w:sz w:val="28"/>
          <w:szCs w:val="28"/>
        </w:rPr>
        <w:t>, работа с фокус-группами</w:t>
      </w:r>
      <w:r w:rsidR="00CF16B9">
        <w:rPr>
          <w:rStyle w:val="a6"/>
          <w:rFonts w:ascii="Times New Roman" w:hAnsi="Times New Roman" w:cs="Times New Roman"/>
          <w:sz w:val="28"/>
          <w:szCs w:val="28"/>
        </w:rPr>
        <w:footnoteReference w:id="34"/>
      </w:r>
      <w:r w:rsidR="00CF16B9">
        <w:rPr>
          <w:rFonts w:ascii="Times New Roman" w:hAnsi="Times New Roman" w:cs="Times New Roman"/>
          <w:sz w:val="28"/>
          <w:szCs w:val="28"/>
        </w:rPr>
        <w:t>.</w:t>
      </w:r>
    </w:p>
    <w:p w14:paraId="18BDF538" w14:textId="15073295" w:rsidR="00281CD2" w:rsidRDefault="00A56FF5" w:rsidP="00281CD2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говорить о более узконаправленных методах, то в специализированных источниках достаточно регулярно выделяются следующие средства </w:t>
      </w:r>
      <w:r w:rsidRPr="00A56FF5">
        <w:rPr>
          <w:rFonts w:ascii="Times New Roman" w:hAnsi="Times New Roman" w:cs="Times New Roman"/>
          <w:sz w:val="28"/>
          <w:szCs w:val="28"/>
        </w:rPr>
        <w:t>организации управления избирательной кампанией.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FF5">
        <w:rPr>
          <w:rFonts w:ascii="Times New Roman" w:hAnsi="Times New Roman" w:cs="Times New Roman"/>
          <w:sz w:val="28"/>
          <w:szCs w:val="28"/>
        </w:rPr>
        <w:t>Первы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A56FF5">
        <w:rPr>
          <w:rFonts w:ascii="Times New Roman" w:hAnsi="Times New Roman" w:cs="Times New Roman"/>
          <w:sz w:val="28"/>
          <w:szCs w:val="28"/>
        </w:rPr>
        <w:t>территориальный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6FF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пирается</w:t>
      </w:r>
      <w:r w:rsidRPr="00A56FF5">
        <w:rPr>
          <w:rFonts w:ascii="Times New Roman" w:hAnsi="Times New Roman" w:cs="Times New Roman"/>
          <w:sz w:val="28"/>
          <w:szCs w:val="28"/>
        </w:rPr>
        <w:t xml:space="preserve"> на классическ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56FF5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6FF5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56F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E5F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A56FF5">
        <w:rPr>
          <w:rFonts w:ascii="Times New Roman" w:hAnsi="Times New Roman" w:cs="Times New Roman"/>
          <w:sz w:val="28"/>
          <w:szCs w:val="28"/>
        </w:rPr>
        <w:t>метод</w:t>
      </w:r>
      <w:r w:rsidR="00A25E5F">
        <w:rPr>
          <w:rFonts w:ascii="Times New Roman" w:hAnsi="Times New Roman" w:cs="Times New Roman"/>
          <w:sz w:val="28"/>
          <w:szCs w:val="28"/>
        </w:rPr>
        <w:t xml:space="preserve"> подразумевает</w:t>
      </w:r>
      <w:r w:rsidRPr="00A56FF5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A25E5F">
        <w:rPr>
          <w:rFonts w:ascii="Times New Roman" w:hAnsi="Times New Roman" w:cs="Times New Roman"/>
          <w:sz w:val="28"/>
          <w:szCs w:val="28"/>
        </w:rPr>
        <w:t>ование</w:t>
      </w:r>
      <w:r w:rsidRPr="00A56FF5">
        <w:rPr>
          <w:rFonts w:ascii="Times New Roman" w:hAnsi="Times New Roman" w:cs="Times New Roman"/>
          <w:sz w:val="28"/>
          <w:szCs w:val="28"/>
        </w:rPr>
        <w:t xml:space="preserve"> центральн</w:t>
      </w:r>
      <w:r w:rsidR="00A25E5F">
        <w:rPr>
          <w:rFonts w:ascii="Times New Roman" w:hAnsi="Times New Roman" w:cs="Times New Roman"/>
          <w:sz w:val="28"/>
          <w:szCs w:val="28"/>
        </w:rPr>
        <w:t>ого штаба</w:t>
      </w:r>
      <w:r w:rsidRPr="00A56FF5">
        <w:rPr>
          <w:rFonts w:ascii="Times New Roman" w:hAnsi="Times New Roman" w:cs="Times New Roman"/>
          <w:sz w:val="28"/>
          <w:szCs w:val="28"/>
        </w:rPr>
        <w:t xml:space="preserve"> и</w:t>
      </w:r>
      <w:r w:rsidR="00A25E5F">
        <w:rPr>
          <w:rFonts w:ascii="Times New Roman" w:hAnsi="Times New Roman" w:cs="Times New Roman"/>
          <w:sz w:val="28"/>
          <w:szCs w:val="28"/>
        </w:rPr>
        <w:t xml:space="preserve"> его </w:t>
      </w:r>
      <w:r w:rsidRPr="00A56FF5">
        <w:rPr>
          <w:rFonts w:ascii="Times New Roman" w:hAnsi="Times New Roman" w:cs="Times New Roman"/>
          <w:sz w:val="28"/>
          <w:szCs w:val="28"/>
        </w:rPr>
        <w:t>территориальны</w:t>
      </w:r>
      <w:r w:rsidR="00A25E5F">
        <w:rPr>
          <w:rFonts w:ascii="Times New Roman" w:hAnsi="Times New Roman" w:cs="Times New Roman"/>
          <w:sz w:val="28"/>
          <w:szCs w:val="28"/>
        </w:rPr>
        <w:t>х подразделений</w:t>
      </w:r>
      <w:r w:rsidRPr="00A56FF5">
        <w:rPr>
          <w:rFonts w:ascii="Times New Roman" w:hAnsi="Times New Roman" w:cs="Times New Roman"/>
          <w:sz w:val="28"/>
          <w:szCs w:val="28"/>
        </w:rPr>
        <w:t>, команды агитаторов</w:t>
      </w:r>
      <w:r w:rsidR="00A25E5F">
        <w:rPr>
          <w:rFonts w:ascii="Times New Roman" w:hAnsi="Times New Roman" w:cs="Times New Roman"/>
          <w:sz w:val="28"/>
          <w:szCs w:val="28"/>
        </w:rPr>
        <w:t xml:space="preserve"> и волонтёров</w:t>
      </w:r>
      <w:r w:rsidRPr="00A56FF5">
        <w:rPr>
          <w:rFonts w:ascii="Times New Roman" w:hAnsi="Times New Roman" w:cs="Times New Roman"/>
          <w:sz w:val="28"/>
          <w:szCs w:val="28"/>
        </w:rPr>
        <w:t xml:space="preserve"> по территориальным </w:t>
      </w:r>
      <w:r w:rsidR="00A25E5F">
        <w:rPr>
          <w:rFonts w:ascii="Times New Roman" w:hAnsi="Times New Roman" w:cs="Times New Roman"/>
          <w:sz w:val="28"/>
          <w:szCs w:val="28"/>
        </w:rPr>
        <w:t>секциям</w:t>
      </w:r>
      <w:r w:rsidRPr="00A56FF5">
        <w:rPr>
          <w:rFonts w:ascii="Times New Roman" w:hAnsi="Times New Roman" w:cs="Times New Roman"/>
          <w:sz w:val="28"/>
          <w:szCs w:val="28"/>
        </w:rPr>
        <w:t xml:space="preserve">. Создаются </w:t>
      </w:r>
      <w:r w:rsidR="00A25E5F">
        <w:rPr>
          <w:rFonts w:ascii="Times New Roman" w:hAnsi="Times New Roman" w:cs="Times New Roman"/>
          <w:sz w:val="28"/>
          <w:szCs w:val="28"/>
        </w:rPr>
        <w:t>микро-</w:t>
      </w:r>
      <w:r w:rsidRPr="00A56FF5">
        <w:rPr>
          <w:rFonts w:ascii="Times New Roman" w:hAnsi="Times New Roman" w:cs="Times New Roman"/>
          <w:sz w:val="28"/>
          <w:szCs w:val="28"/>
        </w:rPr>
        <w:t>ячейки</w:t>
      </w:r>
      <w:r w:rsidR="00A25E5F">
        <w:rPr>
          <w:rFonts w:ascii="Times New Roman" w:hAnsi="Times New Roman" w:cs="Times New Roman"/>
          <w:sz w:val="28"/>
          <w:szCs w:val="28"/>
        </w:rPr>
        <w:t>, чаще всего из местных жителей, которые концентрируются на</w:t>
      </w:r>
      <w:r w:rsidRPr="00A56FF5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A25E5F">
        <w:rPr>
          <w:rFonts w:ascii="Times New Roman" w:hAnsi="Times New Roman" w:cs="Times New Roman"/>
          <w:sz w:val="28"/>
          <w:szCs w:val="28"/>
        </w:rPr>
        <w:t>и</w:t>
      </w:r>
      <w:r w:rsidRPr="00A56FF5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A25E5F">
        <w:rPr>
          <w:rFonts w:ascii="Times New Roman" w:hAnsi="Times New Roman" w:cs="Times New Roman"/>
          <w:sz w:val="28"/>
          <w:szCs w:val="28"/>
        </w:rPr>
        <w:t>ей</w:t>
      </w:r>
      <w:r w:rsidRPr="00A56FF5">
        <w:rPr>
          <w:rFonts w:ascii="Times New Roman" w:hAnsi="Times New Roman" w:cs="Times New Roman"/>
          <w:sz w:val="28"/>
          <w:szCs w:val="28"/>
        </w:rPr>
        <w:t>, обслуживаемой одним избирательным участком</w:t>
      </w:r>
      <w:r w:rsidR="00A25E5F">
        <w:rPr>
          <w:rStyle w:val="a6"/>
          <w:rFonts w:ascii="Times New Roman" w:hAnsi="Times New Roman" w:cs="Times New Roman"/>
          <w:sz w:val="28"/>
          <w:szCs w:val="28"/>
        </w:rPr>
        <w:footnoteReference w:id="35"/>
      </w:r>
      <w:r w:rsidRPr="00A56FF5">
        <w:rPr>
          <w:rFonts w:ascii="Times New Roman" w:hAnsi="Times New Roman" w:cs="Times New Roman"/>
          <w:sz w:val="28"/>
          <w:szCs w:val="28"/>
        </w:rPr>
        <w:t>.</w:t>
      </w:r>
      <w:r w:rsidR="00A25E5F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="00693437">
        <w:rPr>
          <w:rFonts w:ascii="Times New Roman" w:hAnsi="Times New Roman" w:cs="Times New Roman"/>
          <w:sz w:val="28"/>
          <w:szCs w:val="28"/>
        </w:rPr>
        <w:t>метод</w:t>
      </w:r>
      <w:r w:rsidR="00A25E5F">
        <w:rPr>
          <w:rFonts w:ascii="Times New Roman" w:hAnsi="Times New Roman" w:cs="Times New Roman"/>
          <w:sz w:val="28"/>
          <w:szCs w:val="28"/>
        </w:rPr>
        <w:t>, называемый функциональным, базируется</w:t>
      </w:r>
      <w:r w:rsidR="00A25E5F" w:rsidRPr="00A25E5F">
        <w:rPr>
          <w:rFonts w:ascii="Times New Roman" w:hAnsi="Times New Roman" w:cs="Times New Roman"/>
          <w:sz w:val="28"/>
          <w:szCs w:val="28"/>
        </w:rPr>
        <w:t xml:space="preserve"> на создании групп под выполнение</w:t>
      </w:r>
      <w:r w:rsidR="00A25E5F">
        <w:rPr>
          <w:rFonts w:ascii="Times New Roman" w:hAnsi="Times New Roman" w:cs="Times New Roman"/>
          <w:sz w:val="28"/>
          <w:szCs w:val="28"/>
        </w:rPr>
        <w:t xml:space="preserve"> конкретных задач</w:t>
      </w:r>
      <w:r w:rsidR="00A25E5F" w:rsidRPr="00A25E5F">
        <w:rPr>
          <w:rFonts w:ascii="Times New Roman" w:hAnsi="Times New Roman" w:cs="Times New Roman"/>
          <w:sz w:val="28"/>
          <w:szCs w:val="28"/>
        </w:rPr>
        <w:t xml:space="preserve"> кампании</w:t>
      </w:r>
      <w:r w:rsidR="00A25E5F">
        <w:rPr>
          <w:rFonts w:ascii="Times New Roman" w:hAnsi="Times New Roman" w:cs="Times New Roman"/>
          <w:sz w:val="28"/>
          <w:szCs w:val="28"/>
        </w:rPr>
        <w:t>, например,</w:t>
      </w:r>
      <w:r w:rsidR="00A25E5F" w:rsidRPr="00A25E5F">
        <w:rPr>
          <w:rFonts w:ascii="Times New Roman" w:hAnsi="Times New Roman" w:cs="Times New Roman"/>
          <w:sz w:val="28"/>
          <w:szCs w:val="28"/>
        </w:rPr>
        <w:t xml:space="preserve"> сбора подписей, проведения социологически</w:t>
      </w:r>
      <w:r w:rsidR="00A25E5F">
        <w:rPr>
          <w:rFonts w:ascii="Times New Roman" w:hAnsi="Times New Roman" w:cs="Times New Roman"/>
          <w:sz w:val="28"/>
          <w:szCs w:val="28"/>
        </w:rPr>
        <w:t>х опросов</w:t>
      </w:r>
      <w:r w:rsidR="00A25E5F" w:rsidRPr="00A25E5F">
        <w:rPr>
          <w:rFonts w:ascii="Times New Roman" w:hAnsi="Times New Roman" w:cs="Times New Roman"/>
          <w:sz w:val="28"/>
          <w:szCs w:val="28"/>
        </w:rPr>
        <w:t>, расклейки листовок, организации</w:t>
      </w:r>
      <w:r w:rsidR="00A25E5F">
        <w:rPr>
          <w:rFonts w:ascii="Times New Roman" w:hAnsi="Times New Roman" w:cs="Times New Roman"/>
          <w:sz w:val="28"/>
          <w:szCs w:val="28"/>
        </w:rPr>
        <w:t xml:space="preserve"> агитации подходом</w:t>
      </w:r>
      <w:r w:rsidR="00A25E5F" w:rsidRPr="00A25E5F">
        <w:rPr>
          <w:rFonts w:ascii="Times New Roman" w:hAnsi="Times New Roman" w:cs="Times New Roman"/>
          <w:sz w:val="28"/>
          <w:szCs w:val="28"/>
        </w:rPr>
        <w:t xml:space="preserve"> «дверь в дверь» и т. </w:t>
      </w:r>
      <w:r w:rsidR="00693437">
        <w:rPr>
          <w:rFonts w:ascii="Times New Roman" w:hAnsi="Times New Roman" w:cs="Times New Roman"/>
          <w:sz w:val="28"/>
          <w:szCs w:val="28"/>
        </w:rPr>
        <w:t>Д. Главные плюсы такого способа управления, безусловно</w:t>
      </w:r>
      <w:r w:rsidR="00A25E5F" w:rsidRPr="00A25E5F">
        <w:rPr>
          <w:rFonts w:ascii="Times New Roman" w:hAnsi="Times New Roman" w:cs="Times New Roman"/>
          <w:sz w:val="28"/>
          <w:szCs w:val="28"/>
        </w:rPr>
        <w:t xml:space="preserve">, </w:t>
      </w:r>
      <w:r w:rsidR="00693437">
        <w:rPr>
          <w:rFonts w:ascii="Times New Roman" w:hAnsi="Times New Roman" w:cs="Times New Roman"/>
          <w:sz w:val="28"/>
          <w:szCs w:val="28"/>
        </w:rPr>
        <w:t>ликвидность и, что немаловажно,</w:t>
      </w:r>
      <w:r w:rsidR="00A25E5F" w:rsidRPr="00A25E5F">
        <w:rPr>
          <w:rFonts w:ascii="Times New Roman" w:hAnsi="Times New Roman" w:cs="Times New Roman"/>
          <w:sz w:val="28"/>
          <w:szCs w:val="28"/>
        </w:rPr>
        <w:t xml:space="preserve"> </w:t>
      </w:r>
      <w:r w:rsidR="00693437">
        <w:rPr>
          <w:rFonts w:ascii="Times New Roman" w:hAnsi="Times New Roman" w:cs="Times New Roman"/>
          <w:sz w:val="28"/>
          <w:szCs w:val="28"/>
        </w:rPr>
        <w:t>доступность</w:t>
      </w:r>
      <w:r w:rsidR="00A25E5F" w:rsidRPr="00A25E5F">
        <w:rPr>
          <w:rFonts w:ascii="Times New Roman" w:hAnsi="Times New Roman" w:cs="Times New Roman"/>
          <w:sz w:val="28"/>
          <w:szCs w:val="28"/>
        </w:rPr>
        <w:t xml:space="preserve"> </w:t>
      </w:r>
      <w:r w:rsidR="00693437">
        <w:rPr>
          <w:rFonts w:ascii="Times New Roman" w:hAnsi="Times New Roman" w:cs="Times New Roman"/>
          <w:sz w:val="28"/>
          <w:szCs w:val="28"/>
        </w:rPr>
        <w:t xml:space="preserve">для оппозиции. Основной </w:t>
      </w:r>
      <w:r w:rsidR="00A25E5F" w:rsidRPr="00A25E5F">
        <w:rPr>
          <w:rFonts w:ascii="Times New Roman" w:hAnsi="Times New Roman" w:cs="Times New Roman"/>
          <w:sz w:val="28"/>
          <w:szCs w:val="28"/>
        </w:rPr>
        <w:t xml:space="preserve">недостаток - отсутствие прямой </w:t>
      </w:r>
      <w:r w:rsidR="00693437">
        <w:rPr>
          <w:rFonts w:ascii="Times New Roman" w:hAnsi="Times New Roman" w:cs="Times New Roman"/>
          <w:sz w:val="28"/>
          <w:szCs w:val="28"/>
        </w:rPr>
        <w:t>зависимости</w:t>
      </w:r>
      <w:r w:rsidR="00A25E5F" w:rsidRPr="00A25E5F">
        <w:rPr>
          <w:rFonts w:ascii="Times New Roman" w:hAnsi="Times New Roman" w:cs="Times New Roman"/>
          <w:sz w:val="28"/>
          <w:szCs w:val="28"/>
        </w:rPr>
        <w:t xml:space="preserve"> между проводим</w:t>
      </w:r>
      <w:r w:rsidR="00693437">
        <w:rPr>
          <w:rFonts w:ascii="Times New Roman" w:hAnsi="Times New Roman" w:cs="Times New Roman"/>
          <w:sz w:val="28"/>
          <w:szCs w:val="28"/>
        </w:rPr>
        <w:t>ыми действиями</w:t>
      </w:r>
      <w:r w:rsidR="00A25E5F" w:rsidRPr="00A25E5F">
        <w:rPr>
          <w:rFonts w:ascii="Times New Roman" w:hAnsi="Times New Roman" w:cs="Times New Roman"/>
          <w:sz w:val="28"/>
          <w:szCs w:val="28"/>
        </w:rPr>
        <w:t xml:space="preserve"> и окончательными результатами голосования</w:t>
      </w:r>
      <w:r w:rsidR="00693437">
        <w:rPr>
          <w:rFonts w:ascii="Times New Roman" w:hAnsi="Times New Roman" w:cs="Times New Roman"/>
          <w:sz w:val="28"/>
          <w:szCs w:val="28"/>
        </w:rPr>
        <w:t>, риск не преодолеть абсентеистские настроения социума</w:t>
      </w:r>
      <w:r w:rsidR="00A25E5F" w:rsidRPr="00A25E5F">
        <w:rPr>
          <w:rFonts w:ascii="Times New Roman" w:hAnsi="Times New Roman" w:cs="Times New Roman"/>
          <w:sz w:val="28"/>
          <w:szCs w:val="28"/>
        </w:rPr>
        <w:t>.</w:t>
      </w:r>
      <w:r w:rsidR="00693437">
        <w:rPr>
          <w:rFonts w:ascii="Times New Roman" w:hAnsi="Times New Roman" w:cs="Times New Roman"/>
          <w:sz w:val="28"/>
          <w:szCs w:val="28"/>
        </w:rPr>
        <w:t xml:space="preserve"> Третий способ, программно-целевой, часто является дополнением к вышеперечисленным. </w:t>
      </w:r>
      <w:r w:rsidR="00281CD2">
        <w:rPr>
          <w:rFonts w:ascii="Times New Roman" w:hAnsi="Times New Roman" w:cs="Times New Roman"/>
          <w:sz w:val="28"/>
          <w:szCs w:val="28"/>
        </w:rPr>
        <w:t xml:space="preserve">Он </w:t>
      </w:r>
      <w:r w:rsidR="00693437" w:rsidRPr="00693437">
        <w:rPr>
          <w:rFonts w:ascii="Times New Roman" w:hAnsi="Times New Roman" w:cs="Times New Roman"/>
          <w:sz w:val="28"/>
          <w:szCs w:val="28"/>
        </w:rPr>
        <w:t>предполагает</w:t>
      </w:r>
      <w:r w:rsidR="00281CD2">
        <w:rPr>
          <w:rFonts w:ascii="Times New Roman" w:hAnsi="Times New Roman" w:cs="Times New Roman"/>
          <w:sz w:val="28"/>
          <w:szCs w:val="28"/>
        </w:rPr>
        <w:t>, что будут</w:t>
      </w:r>
      <w:r w:rsidR="00693437" w:rsidRPr="00693437">
        <w:rPr>
          <w:rFonts w:ascii="Times New Roman" w:hAnsi="Times New Roman" w:cs="Times New Roman"/>
          <w:sz w:val="28"/>
          <w:szCs w:val="28"/>
        </w:rPr>
        <w:t xml:space="preserve"> с</w:t>
      </w:r>
      <w:r w:rsidR="00281CD2">
        <w:rPr>
          <w:rFonts w:ascii="Times New Roman" w:hAnsi="Times New Roman" w:cs="Times New Roman"/>
          <w:sz w:val="28"/>
          <w:szCs w:val="28"/>
        </w:rPr>
        <w:t>оздаваться</w:t>
      </w:r>
      <w:r w:rsidR="00693437" w:rsidRPr="00693437">
        <w:rPr>
          <w:rFonts w:ascii="Times New Roman" w:hAnsi="Times New Roman" w:cs="Times New Roman"/>
          <w:sz w:val="28"/>
          <w:szCs w:val="28"/>
        </w:rPr>
        <w:t xml:space="preserve"> автономны</w:t>
      </w:r>
      <w:r w:rsidR="00281CD2">
        <w:rPr>
          <w:rFonts w:ascii="Times New Roman" w:hAnsi="Times New Roman" w:cs="Times New Roman"/>
          <w:sz w:val="28"/>
          <w:szCs w:val="28"/>
        </w:rPr>
        <w:t>е</w:t>
      </w:r>
      <w:r w:rsidR="00693437" w:rsidRPr="00693437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81CD2">
        <w:rPr>
          <w:rFonts w:ascii="Times New Roman" w:hAnsi="Times New Roman" w:cs="Times New Roman"/>
          <w:sz w:val="28"/>
          <w:szCs w:val="28"/>
        </w:rPr>
        <w:t>ы, во главе с профессиональными менеджерами и политологами,</w:t>
      </w:r>
      <w:r w:rsidR="00693437" w:rsidRPr="00693437">
        <w:rPr>
          <w:rFonts w:ascii="Times New Roman" w:hAnsi="Times New Roman" w:cs="Times New Roman"/>
          <w:sz w:val="28"/>
          <w:szCs w:val="28"/>
        </w:rPr>
        <w:t xml:space="preserve"> под </w:t>
      </w:r>
      <w:r w:rsidR="00281CD2">
        <w:rPr>
          <w:rFonts w:ascii="Times New Roman" w:hAnsi="Times New Roman" w:cs="Times New Roman"/>
          <w:sz w:val="28"/>
          <w:szCs w:val="28"/>
        </w:rPr>
        <w:t>решение</w:t>
      </w:r>
      <w:r w:rsidR="00693437" w:rsidRPr="00693437">
        <w:rPr>
          <w:rFonts w:ascii="Times New Roman" w:hAnsi="Times New Roman" w:cs="Times New Roman"/>
          <w:sz w:val="28"/>
          <w:szCs w:val="28"/>
        </w:rPr>
        <w:t xml:space="preserve"> комплексных задач: проведение шоу-мероприятий, работы с молодежью, проведение листовочной кампании</w:t>
      </w:r>
      <w:r w:rsidR="00281CD2">
        <w:rPr>
          <w:rFonts w:ascii="Times New Roman" w:hAnsi="Times New Roman" w:cs="Times New Roman"/>
          <w:sz w:val="28"/>
          <w:szCs w:val="28"/>
        </w:rPr>
        <w:t>, раздачу агитационных материалов</w:t>
      </w:r>
      <w:r w:rsidR="00693437" w:rsidRPr="00693437">
        <w:rPr>
          <w:rFonts w:ascii="Times New Roman" w:hAnsi="Times New Roman" w:cs="Times New Roman"/>
          <w:sz w:val="28"/>
          <w:szCs w:val="28"/>
        </w:rPr>
        <w:t>.</w:t>
      </w:r>
      <w:r w:rsidR="00281CD2">
        <w:rPr>
          <w:rFonts w:ascii="Times New Roman" w:hAnsi="Times New Roman" w:cs="Times New Roman"/>
          <w:sz w:val="28"/>
          <w:szCs w:val="28"/>
        </w:rPr>
        <w:t xml:space="preserve"> </w:t>
      </w:r>
      <w:r w:rsidR="00693437" w:rsidRPr="00693437">
        <w:rPr>
          <w:rFonts w:ascii="Times New Roman" w:hAnsi="Times New Roman" w:cs="Times New Roman"/>
          <w:sz w:val="28"/>
          <w:szCs w:val="28"/>
        </w:rPr>
        <w:t xml:space="preserve">Обычно этот метод применяется в </w:t>
      </w:r>
      <w:r w:rsidR="00281CD2">
        <w:rPr>
          <w:rFonts w:ascii="Times New Roman" w:hAnsi="Times New Roman" w:cs="Times New Roman"/>
          <w:sz w:val="28"/>
          <w:szCs w:val="28"/>
        </w:rPr>
        <w:t>масштабных</w:t>
      </w:r>
      <w:r w:rsidR="00693437" w:rsidRPr="00693437">
        <w:rPr>
          <w:rFonts w:ascii="Times New Roman" w:hAnsi="Times New Roman" w:cs="Times New Roman"/>
          <w:sz w:val="28"/>
          <w:szCs w:val="28"/>
        </w:rPr>
        <w:t xml:space="preserve"> кампаниях</w:t>
      </w:r>
      <w:r w:rsidR="00281CD2">
        <w:rPr>
          <w:rStyle w:val="a6"/>
          <w:rFonts w:ascii="Times New Roman" w:hAnsi="Times New Roman" w:cs="Times New Roman"/>
          <w:sz w:val="28"/>
          <w:szCs w:val="28"/>
        </w:rPr>
        <w:footnoteReference w:id="36"/>
      </w:r>
      <w:r w:rsidR="00281CD2">
        <w:rPr>
          <w:rFonts w:ascii="Times New Roman" w:hAnsi="Times New Roman" w:cs="Times New Roman"/>
          <w:sz w:val="28"/>
          <w:szCs w:val="28"/>
        </w:rPr>
        <w:t>.</w:t>
      </w:r>
    </w:p>
    <w:p w14:paraId="6242F2D7" w14:textId="657A6294" w:rsidR="00C677D6" w:rsidRDefault="004B232F" w:rsidP="00281CD2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разнообразных методов и способов менеджмента, в итоге, преобразуется в технологии. Согласно тематическому словарю «Философия науки и техники» под редакцией С.И. Некрасова технология</w:t>
      </w:r>
      <w:r w:rsidR="00C67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67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«</w:t>
      </w:r>
      <w:r w:rsidRPr="004B232F">
        <w:rPr>
          <w:rFonts w:ascii="Times New Roman" w:hAnsi="Times New Roman" w:cs="Times New Roman"/>
          <w:sz w:val="28"/>
          <w:szCs w:val="28"/>
        </w:rPr>
        <w:t>совокупность методов и инструментов для достижения желаемого результата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7"/>
      </w:r>
      <w:r>
        <w:rPr>
          <w:rFonts w:ascii="Times New Roman" w:hAnsi="Times New Roman" w:cs="Times New Roman"/>
          <w:sz w:val="28"/>
          <w:szCs w:val="28"/>
        </w:rPr>
        <w:t xml:space="preserve">. В таком случае, под избирательными технологиями корректно понимать </w:t>
      </w:r>
      <w:r w:rsidRPr="004B232F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B232F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B232F">
        <w:rPr>
          <w:rFonts w:ascii="Times New Roman" w:hAnsi="Times New Roman" w:cs="Times New Roman"/>
          <w:sz w:val="28"/>
          <w:szCs w:val="28"/>
        </w:rPr>
        <w:t>приемо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23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применяемых</w:t>
      </w:r>
      <w:r w:rsidRPr="004B2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4B2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 целей</w:t>
      </w:r>
      <w:r w:rsidRPr="004B232F">
        <w:rPr>
          <w:rFonts w:ascii="Times New Roman" w:hAnsi="Times New Roman" w:cs="Times New Roman"/>
          <w:sz w:val="28"/>
          <w:szCs w:val="28"/>
        </w:rPr>
        <w:t xml:space="preserve"> избирательной кампании, </w:t>
      </w:r>
      <w:r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4B232F">
        <w:rPr>
          <w:rFonts w:ascii="Times New Roman" w:hAnsi="Times New Roman" w:cs="Times New Roman"/>
          <w:sz w:val="28"/>
          <w:szCs w:val="28"/>
        </w:rPr>
        <w:t>комплексы методов, используемых в ходе выборов</w:t>
      </w:r>
      <w:r w:rsidR="00C677D6">
        <w:rPr>
          <w:rStyle w:val="a6"/>
          <w:rFonts w:ascii="Times New Roman" w:hAnsi="Times New Roman" w:cs="Times New Roman"/>
          <w:sz w:val="28"/>
          <w:szCs w:val="28"/>
        </w:rPr>
        <w:footnoteReference w:id="3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F37642" w14:textId="7F1EA8C5" w:rsidR="004B232F" w:rsidRDefault="00C677D6" w:rsidP="00281CD2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таким технологиям относятся, в первую очередь, организационно-политические, так как без качественной организации сложно рассчитывать на позитивный для себя итог. В круг задач, решаемых с их помощью, входят </w:t>
      </w:r>
      <w:r w:rsidRPr="00C677D6">
        <w:rPr>
          <w:rFonts w:ascii="Times New Roman" w:hAnsi="Times New Roman" w:cs="Times New Roman"/>
          <w:sz w:val="28"/>
          <w:szCs w:val="28"/>
        </w:rPr>
        <w:t xml:space="preserve">пропагандистская работа с различными </w:t>
      </w:r>
      <w:r w:rsidR="00C675A3">
        <w:rPr>
          <w:rFonts w:ascii="Times New Roman" w:hAnsi="Times New Roman" w:cs="Times New Roman"/>
          <w:sz w:val="28"/>
          <w:szCs w:val="28"/>
        </w:rPr>
        <w:t>стратами</w:t>
      </w:r>
      <w:r w:rsidRPr="00C677D6">
        <w:rPr>
          <w:rFonts w:ascii="Times New Roman" w:hAnsi="Times New Roman" w:cs="Times New Roman"/>
          <w:sz w:val="28"/>
          <w:szCs w:val="28"/>
        </w:rPr>
        <w:t xml:space="preserve"> избирателей,</w:t>
      </w:r>
      <w:r w:rsidR="00C675A3">
        <w:rPr>
          <w:rFonts w:ascii="Times New Roman" w:hAnsi="Times New Roman" w:cs="Times New Roman"/>
          <w:sz w:val="28"/>
          <w:szCs w:val="28"/>
        </w:rPr>
        <w:t xml:space="preserve"> формулирование </w:t>
      </w:r>
      <w:r w:rsidR="00C675A3" w:rsidRPr="00C675A3">
        <w:rPr>
          <w:rFonts w:ascii="Times New Roman" w:hAnsi="Times New Roman" w:cs="Times New Roman"/>
          <w:sz w:val="28"/>
          <w:szCs w:val="28"/>
        </w:rPr>
        <w:t>стратегического плана кампании</w:t>
      </w:r>
      <w:r w:rsidR="00C675A3">
        <w:rPr>
          <w:rFonts w:ascii="Times New Roman" w:hAnsi="Times New Roman" w:cs="Times New Roman"/>
          <w:sz w:val="28"/>
          <w:szCs w:val="28"/>
        </w:rPr>
        <w:t>, определение главного</w:t>
      </w:r>
      <w:r w:rsidR="00C675A3" w:rsidRPr="00C675A3">
        <w:rPr>
          <w:rFonts w:ascii="Times New Roman" w:hAnsi="Times New Roman" w:cs="Times New Roman"/>
          <w:sz w:val="28"/>
          <w:szCs w:val="28"/>
        </w:rPr>
        <w:t xml:space="preserve"> лозунга </w:t>
      </w:r>
      <w:r w:rsidR="00C675A3">
        <w:rPr>
          <w:rFonts w:ascii="Times New Roman" w:hAnsi="Times New Roman" w:cs="Times New Roman"/>
          <w:sz w:val="28"/>
          <w:szCs w:val="28"/>
        </w:rPr>
        <w:t>кандидата/партии</w:t>
      </w:r>
      <w:r w:rsidR="00C675A3" w:rsidRPr="00C675A3">
        <w:rPr>
          <w:rFonts w:ascii="Times New Roman" w:hAnsi="Times New Roman" w:cs="Times New Roman"/>
          <w:sz w:val="28"/>
          <w:szCs w:val="28"/>
        </w:rPr>
        <w:t xml:space="preserve">, активизация </w:t>
      </w:r>
      <w:r w:rsidR="00C675A3">
        <w:rPr>
          <w:rFonts w:ascii="Times New Roman" w:hAnsi="Times New Roman" w:cs="Times New Roman"/>
          <w:sz w:val="28"/>
          <w:szCs w:val="28"/>
        </w:rPr>
        <w:t>деятельности по</w:t>
      </w:r>
      <w:r w:rsidR="00C675A3" w:rsidRPr="00C675A3">
        <w:rPr>
          <w:rFonts w:ascii="Times New Roman" w:hAnsi="Times New Roman" w:cs="Times New Roman"/>
          <w:sz w:val="28"/>
          <w:szCs w:val="28"/>
        </w:rPr>
        <w:t xml:space="preserve"> поддержке кандидата</w:t>
      </w:r>
      <w:r w:rsidR="00C675A3">
        <w:rPr>
          <w:rFonts w:ascii="Times New Roman" w:hAnsi="Times New Roman" w:cs="Times New Roman"/>
          <w:sz w:val="28"/>
          <w:szCs w:val="28"/>
        </w:rPr>
        <w:t xml:space="preserve"> на местах</w:t>
      </w:r>
      <w:r w:rsidR="00382215">
        <w:rPr>
          <w:rFonts w:ascii="Times New Roman" w:hAnsi="Times New Roman" w:cs="Times New Roman"/>
          <w:sz w:val="28"/>
          <w:szCs w:val="28"/>
        </w:rPr>
        <w:t>,</w:t>
      </w:r>
      <w:r w:rsidR="00C675A3" w:rsidRPr="00C675A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82215">
        <w:rPr>
          <w:rFonts w:ascii="Times New Roman" w:hAnsi="Times New Roman" w:cs="Times New Roman"/>
          <w:sz w:val="28"/>
          <w:szCs w:val="28"/>
        </w:rPr>
        <w:t>я</w:t>
      </w:r>
      <w:r w:rsidR="00C675A3" w:rsidRPr="00C675A3">
        <w:rPr>
          <w:rFonts w:ascii="Times New Roman" w:hAnsi="Times New Roman" w:cs="Times New Roman"/>
          <w:sz w:val="28"/>
          <w:szCs w:val="28"/>
        </w:rPr>
        <w:t xml:space="preserve"> </w:t>
      </w:r>
      <w:r w:rsidR="00C675A3">
        <w:rPr>
          <w:rFonts w:ascii="Times New Roman" w:hAnsi="Times New Roman" w:cs="Times New Roman"/>
          <w:sz w:val="28"/>
          <w:szCs w:val="28"/>
        </w:rPr>
        <w:t>имманентной</w:t>
      </w:r>
      <w:r w:rsidR="00C675A3" w:rsidRPr="00C675A3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C675A3">
        <w:rPr>
          <w:rFonts w:ascii="Times New Roman" w:hAnsi="Times New Roman" w:cs="Times New Roman"/>
          <w:sz w:val="28"/>
          <w:szCs w:val="28"/>
        </w:rPr>
        <w:t xml:space="preserve"> команды. Используются в предвыборных кампаниях и информационно-коммуникативные технологии</w:t>
      </w:r>
      <w:r w:rsidR="008C63DD">
        <w:rPr>
          <w:rFonts w:ascii="Times New Roman" w:hAnsi="Times New Roman" w:cs="Times New Roman"/>
          <w:sz w:val="28"/>
          <w:szCs w:val="28"/>
        </w:rPr>
        <w:t xml:space="preserve">. Они 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включают в себя наборы методик, связанных с оптимизацией информационного </w:t>
      </w:r>
      <w:r w:rsidR="008C63DD">
        <w:rPr>
          <w:rFonts w:ascii="Times New Roman" w:hAnsi="Times New Roman" w:cs="Times New Roman"/>
          <w:sz w:val="28"/>
          <w:szCs w:val="28"/>
        </w:rPr>
        <w:t>влияния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на</w:t>
      </w:r>
      <w:r w:rsidR="008C63DD">
        <w:rPr>
          <w:rFonts w:ascii="Times New Roman" w:hAnsi="Times New Roman" w:cs="Times New Roman"/>
          <w:sz w:val="28"/>
          <w:szCs w:val="28"/>
        </w:rPr>
        <w:t xml:space="preserve"> население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8C63DD">
        <w:rPr>
          <w:rFonts w:ascii="Times New Roman" w:hAnsi="Times New Roman" w:cs="Times New Roman"/>
          <w:sz w:val="28"/>
          <w:szCs w:val="28"/>
        </w:rPr>
        <w:t>СМИ,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а также пут</w:t>
      </w:r>
      <w:r w:rsidR="008C63DD">
        <w:rPr>
          <w:rFonts w:ascii="Times New Roman" w:hAnsi="Times New Roman" w:cs="Times New Roman"/>
          <w:sz w:val="28"/>
          <w:szCs w:val="28"/>
        </w:rPr>
        <w:t>ё</w:t>
      </w:r>
      <w:r w:rsidR="008C63DD" w:rsidRPr="008C63DD">
        <w:rPr>
          <w:rFonts w:ascii="Times New Roman" w:hAnsi="Times New Roman" w:cs="Times New Roman"/>
          <w:sz w:val="28"/>
          <w:szCs w:val="28"/>
        </w:rPr>
        <w:t>м публичных выступлений</w:t>
      </w:r>
      <w:r w:rsidR="008C63DD">
        <w:rPr>
          <w:rStyle w:val="a6"/>
          <w:rFonts w:ascii="Times New Roman" w:hAnsi="Times New Roman" w:cs="Times New Roman"/>
          <w:sz w:val="28"/>
          <w:szCs w:val="28"/>
        </w:rPr>
        <w:footnoteReference w:id="39"/>
      </w:r>
      <w:r w:rsidR="008C63DD" w:rsidRPr="008C63DD">
        <w:rPr>
          <w:rFonts w:ascii="Times New Roman" w:hAnsi="Times New Roman" w:cs="Times New Roman"/>
          <w:sz w:val="28"/>
          <w:szCs w:val="28"/>
        </w:rPr>
        <w:t>.</w:t>
      </w:r>
      <w:r w:rsidR="008C63DD">
        <w:rPr>
          <w:rFonts w:ascii="Times New Roman" w:hAnsi="Times New Roman" w:cs="Times New Roman"/>
          <w:sz w:val="28"/>
          <w:szCs w:val="28"/>
        </w:rPr>
        <w:t xml:space="preserve"> Более подробно эта тема раскрывается в пар. 2.3. данной работы. 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Важно отметить, что в последнее время </w:t>
      </w:r>
      <w:r w:rsidR="008C63DD">
        <w:rPr>
          <w:rFonts w:ascii="Times New Roman" w:hAnsi="Times New Roman" w:cs="Times New Roman"/>
          <w:sz w:val="28"/>
          <w:szCs w:val="28"/>
        </w:rPr>
        <w:t>всё активнее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используютс</w:t>
      </w:r>
      <w:r w:rsidR="008C63DD">
        <w:rPr>
          <w:rFonts w:ascii="Times New Roman" w:hAnsi="Times New Roman" w:cs="Times New Roman"/>
          <w:sz w:val="28"/>
          <w:szCs w:val="28"/>
        </w:rPr>
        <w:t>я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 w:rsidR="008C63DD" w:rsidRPr="008C63DD">
        <w:rPr>
          <w:rFonts w:ascii="Times New Roman" w:hAnsi="Times New Roman" w:cs="Times New Roman"/>
          <w:sz w:val="28"/>
          <w:szCs w:val="28"/>
        </w:rPr>
        <w:t>имиджмейкерские</w:t>
      </w:r>
      <w:proofErr w:type="spellEnd"/>
      <w:r w:rsidR="008C63DD" w:rsidRPr="008C63DD">
        <w:rPr>
          <w:rFonts w:ascii="Times New Roman" w:hAnsi="Times New Roman" w:cs="Times New Roman"/>
          <w:sz w:val="28"/>
          <w:szCs w:val="28"/>
        </w:rPr>
        <w:t xml:space="preserve"> технологии, которые призваны осуществлять эффективное воздействие на сознание избирателей на основе применения приемов психологии,</w:t>
      </w:r>
      <w:r w:rsidR="008C63DD">
        <w:rPr>
          <w:rFonts w:ascii="Times New Roman" w:hAnsi="Times New Roman" w:cs="Times New Roman"/>
          <w:sz w:val="28"/>
          <w:szCs w:val="28"/>
        </w:rPr>
        <w:t xml:space="preserve"> теорий мотивации,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а также активн</w:t>
      </w:r>
      <w:r w:rsidR="008C63DD">
        <w:rPr>
          <w:rFonts w:ascii="Times New Roman" w:hAnsi="Times New Roman" w:cs="Times New Roman"/>
          <w:sz w:val="28"/>
          <w:szCs w:val="28"/>
        </w:rPr>
        <w:t>ой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</w:t>
      </w:r>
      <w:r w:rsidR="008C63DD">
        <w:rPr>
          <w:rFonts w:ascii="Times New Roman" w:hAnsi="Times New Roman" w:cs="Times New Roman"/>
          <w:sz w:val="28"/>
          <w:szCs w:val="28"/>
        </w:rPr>
        <w:t>эксплуатации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символ</w:t>
      </w:r>
      <w:r w:rsidR="008C63DD">
        <w:rPr>
          <w:rFonts w:ascii="Times New Roman" w:hAnsi="Times New Roman" w:cs="Times New Roman"/>
          <w:sz w:val="28"/>
          <w:szCs w:val="28"/>
        </w:rPr>
        <w:t xml:space="preserve">ического и </w:t>
      </w:r>
      <w:r w:rsidR="008C63DD" w:rsidRPr="008C63DD">
        <w:rPr>
          <w:rFonts w:ascii="Times New Roman" w:hAnsi="Times New Roman" w:cs="Times New Roman"/>
          <w:sz w:val="28"/>
          <w:szCs w:val="28"/>
        </w:rPr>
        <w:t>стереотип</w:t>
      </w:r>
      <w:r w:rsidR="008C63DD">
        <w:rPr>
          <w:rFonts w:ascii="Times New Roman" w:hAnsi="Times New Roman" w:cs="Times New Roman"/>
          <w:sz w:val="28"/>
          <w:szCs w:val="28"/>
        </w:rPr>
        <w:t>ического для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8C63DD">
        <w:rPr>
          <w:rFonts w:ascii="Times New Roman" w:hAnsi="Times New Roman" w:cs="Times New Roman"/>
          <w:sz w:val="28"/>
          <w:szCs w:val="28"/>
        </w:rPr>
        <w:t>я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и </w:t>
      </w:r>
      <w:r w:rsidR="008C63DD">
        <w:rPr>
          <w:rFonts w:ascii="Times New Roman" w:hAnsi="Times New Roman" w:cs="Times New Roman"/>
          <w:sz w:val="28"/>
          <w:szCs w:val="28"/>
        </w:rPr>
        <w:t>трансформации</w:t>
      </w:r>
      <w:r w:rsidR="008C63DD" w:rsidRPr="008C63DD">
        <w:rPr>
          <w:rFonts w:ascii="Times New Roman" w:hAnsi="Times New Roman" w:cs="Times New Roman"/>
          <w:sz w:val="28"/>
          <w:szCs w:val="28"/>
        </w:rPr>
        <w:t xml:space="preserve"> имиджа кандидатов, партий и их программ.</w:t>
      </w:r>
      <w:r w:rsidR="003776AE">
        <w:rPr>
          <w:rFonts w:ascii="Times New Roman" w:hAnsi="Times New Roman" w:cs="Times New Roman"/>
          <w:sz w:val="28"/>
          <w:szCs w:val="28"/>
        </w:rPr>
        <w:t xml:space="preserve"> </w:t>
      </w:r>
      <w:r w:rsidR="003776AE" w:rsidRPr="003776AE">
        <w:rPr>
          <w:rFonts w:ascii="Times New Roman" w:hAnsi="Times New Roman" w:cs="Times New Roman"/>
          <w:sz w:val="28"/>
          <w:szCs w:val="28"/>
        </w:rPr>
        <w:t>Социологические или опросные технологии</w:t>
      </w:r>
      <w:r w:rsidR="003776AE">
        <w:rPr>
          <w:rFonts w:ascii="Times New Roman" w:hAnsi="Times New Roman" w:cs="Times New Roman"/>
          <w:sz w:val="28"/>
          <w:szCs w:val="28"/>
        </w:rPr>
        <w:t xml:space="preserve"> тоже применяются в управлении избирательными кампаниями. </w:t>
      </w:r>
      <w:r w:rsidR="003776AE" w:rsidRPr="003776AE">
        <w:rPr>
          <w:rFonts w:ascii="Times New Roman" w:hAnsi="Times New Roman" w:cs="Times New Roman"/>
          <w:sz w:val="28"/>
          <w:szCs w:val="28"/>
        </w:rPr>
        <w:t>Зарубежная и отечественная практика использования социологических технологий выдел</w:t>
      </w:r>
      <w:r w:rsidR="003776AE">
        <w:rPr>
          <w:rFonts w:ascii="Times New Roman" w:hAnsi="Times New Roman" w:cs="Times New Roman"/>
          <w:sz w:val="28"/>
          <w:szCs w:val="28"/>
        </w:rPr>
        <w:t>яет</w:t>
      </w:r>
      <w:r w:rsidR="003776AE" w:rsidRPr="003776AE">
        <w:rPr>
          <w:rFonts w:ascii="Times New Roman" w:hAnsi="Times New Roman" w:cs="Times New Roman"/>
          <w:sz w:val="28"/>
          <w:szCs w:val="28"/>
        </w:rPr>
        <w:t xml:space="preserve"> четыре </w:t>
      </w:r>
      <w:r w:rsidR="003776AE">
        <w:rPr>
          <w:rFonts w:ascii="Times New Roman" w:hAnsi="Times New Roman" w:cs="Times New Roman"/>
          <w:sz w:val="28"/>
          <w:szCs w:val="28"/>
        </w:rPr>
        <w:t>основных</w:t>
      </w:r>
      <w:r w:rsidR="003776AE" w:rsidRPr="003776AE">
        <w:rPr>
          <w:rFonts w:ascii="Times New Roman" w:hAnsi="Times New Roman" w:cs="Times New Roman"/>
          <w:sz w:val="28"/>
          <w:szCs w:val="28"/>
        </w:rPr>
        <w:t xml:space="preserve"> типа</w:t>
      </w:r>
      <w:r w:rsidR="003776AE">
        <w:rPr>
          <w:rFonts w:ascii="Times New Roman" w:hAnsi="Times New Roman" w:cs="Times New Roman"/>
          <w:sz w:val="28"/>
          <w:szCs w:val="28"/>
        </w:rPr>
        <w:t xml:space="preserve">: базовые, </w:t>
      </w:r>
      <w:r w:rsidR="003776AE">
        <w:rPr>
          <w:rFonts w:ascii="Times New Roman" w:hAnsi="Times New Roman" w:cs="Times New Roman"/>
          <w:sz w:val="28"/>
          <w:szCs w:val="28"/>
        </w:rPr>
        <w:lastRenderedPageBreak/>
        <w:t xml:space="preserve">прогностические, пропагандистские и поствыборные. К первым относятся конструирование имиджа, работа с целевыми избирателями, выбор ключевых проблем и лозунгов. Ко вторым – статистический анализ предыдущих кампаний и опрос общественного мнения. </w:t>
      </w:r>
      <w:r w:rsidR="00674D2F">
        <w:rPr>
          <w:rFonts w:ascii="Times New Roman" w:hAnsi="Times New Roman" w:cs="Times New Roman"/>
          <w:sz w:val="28"/>
          <w:szCs w:val="28"/>
        </w:rPr>
        <w:t xml:space="preserve">Технологии «возвышения имиджа», использование компромата, чёрный </w:t>
      </w:r>
      <w:r w:rsidR="00674D2F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674D2F">
        <w:rPr>
          <w:rFonts w:ascii="Times New Roman" w:hAnsi="Times New Roman" w:cs="Times New Roman"/>
          <w:sz w:val="28"/>
          <w:szCs w:val="28"/>
        </w:rPr>
        <w:t xml:space="preserve">, заведомо ложную интерпретацию информации, навязчивую рекламу выделяют в пропагандистскую группу. Поствыборные же технологии носят также </w:t>
      </w:r>
      <w:proofErr w:type="spellStart"/>
      <w:r w:rsidR="00674D2F">
        <w:rPr>
          <w:rFonts w:ascii="Times New Roman" w:hAnsi="Times New Roman" w:cs="Times New Roman"/>
          <w:sz w:val="28"/>
          <w:szCs w:val="28"/>
        </w:rPr>
        <w:t>социологизированный</w:t>
      </w:r>
      <w:proofErr w:type="spellEnd"/>
      <w:r w:rsidR="00674D2F">
        <w:rPr>
          <w:rFonts w:ascii="Times New Roman" w:hAnsi="Times New Roman" w:cs="Times New Roman"/>
          <w:sz w:val="28"/>
          <w:szCs w:val="28"/>
        </w:rPr>
        <w:t xml:space="preserve"> характер и позволяют отслеживать уровень достижения целей, изменение настроений общества</w:t>
      </w:r>
      <w:r w:rsidR="00674D2F">
        <w:rPr>
          <w:rStyle w:val="a6"/>
          <w:rFonts w:ascii="Times New Roman" w:hAnsi="Times New Roman" w:cs="Times New Roman"/>
          <w:sz w:val="28"/>
          <w:szCs w:val="28"/>
        </w:rPr>
        <w:footnoteReference w:id="40"/>
      </w:r>
      <w:r w:rsidR="00674D2F">
        <w:rPr>
          <w:rFonts w:ascii="Times New Roman" w:hAnsi="Times New Roman" w:cs="Times New Roman"/>
          <w:sz w:val="28"/>
          <w:szCs w:val="28"/>
        </w:rPr>
        <w:t>.</w:t>
      </w:r>
    </w:p>
    <w:p w14:paraId="563D975C" w14:textId="4A7F4D27" w:rsidR="00C46B4A" w:rsidRDefault="00382215" w:rsidP="00281CD2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 ходе исследования пришли к выводу, что </w:t>
      </w:r>
      <w:bookmarkStart w:id="32" w:name="_Hlk36465430"/>
      <w:r>
        <w:rPr>
          <w:rFonts w:ascii="Times New Roman" w:hAnsi="Times New Roman" w:cs="Times New Roman"/>
          <w:sz w:val="28"/>
          <w:szCs w:val="28"/>
        </w:rPr>
        <w:t>стандартные политические методики подразделяются на теоретические и эмпирические. Способы управления избирательными кампаниями включают в себя территориальный, функциональный и программно-целевой.</w:t>
      </w:r>
      <w:bookmarkEnd w:id="3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4F5">
        <w:rPr>
          <w:rFonts w:ascii="Times New Roman" w:hAnsi="Times New Roman" w:cs="Times New Roman"/>
          <w:sz w:val="28"/>
          <w:szCs w:val="28"/>
        </w:rPr>
        <w:t>Из входящих в них подвидов формируются предвыборные технологии, такие, как формулирование планов, выработка лозунгов, пропагандистская агитация, информационное воздействие с помощью СМИ, использование мотивационных подходов и техник внимания, а также базовое конструирование имиджа, чёрный «паблик рилейшнз», социологические приёмы.</w:t>
      </w:r>
    </w:p>
    <w:p w14:paraId="10BFBFFD" w14:textId="77777777" w:rsidR="00C46B4A" w:rsidRDefault="00C46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1F86B2" w14:textId="547C507A" w:rsidR="00382215" w:rsidRDefault="00C46B4A" w:rsidP="00281CD2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E256B0">
        <w:rPr>
          <w:rFonts w:ascii="Times New Roman" w:hAnsi="Times New Roman" w:cs="Times New Roman"/>
          <w:sz w:val="28"/>
          <w:szCs w:val="28"/>
        </w:rPr>
        <w:t xml:space="preserve">Механизмы политического </w:t>
      </w:r>
      <w:r w:rsidR="00E256B0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E256B0" w:rsidRPr="00E256B0">
        <w:rPr>
          <w:rFonts w:ascii="Times New Roman" w:hAnsi="Times New Roman" w:cs="Times New Roman"/>
          <w:sz w:val="28"/>
          <w:szCs w:val="28"/>
        </w:rPr>
        <w:t xml:space="preserve"> </w:t>
      </w:r>
      <w:r w:rsidR="00E256B0">
        <w:rPr>
          <w:rFonts w:ascii="Times New Roman" w:hAnsi="Times New Roman" w:cs="Times New Roman"/>
          <w:sz w:val="28"/>
          <w:szCs w:val="28"/>
        </w:rPr>
        <w:t>в избирательных кампаниях</w:t>
      </w:r>
      <w:r w:rsidR="00F95617">
        <w:rPr>
          <w:rFonts w:ascii="Times New Roman" w:hAnsi="Times New Roman" w:cs="Times New Roman"/>
          <w:sz w:val="28"/>
          <w:szCs w:val="28"/>
        </w:rPr>
        <w:t>.</w:t>
      </w:r>
    </w:p>
    <w:p w14:paraId="528E4D30" w14:textId="1C8DD6C9" w:rsidR="00513AD2" w:rsidRDefault="00D72104" w:rsidP="006D3B26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5132C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95132C">
        <w:rPr>
          <w:rFonts w:ascii="Times New Roman" w:hAnsi="Times New Roman" w:cs="Times New Roman"/>
          <w:sz w:val="28"/>
          <w:szCs w:val="28"/>
        </w:rPr>
        <w:t>, что является аббревиатурой «</w:t>
      </w:r>
      <w:r w:rsidR="0095132C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95132C" w:rsidRPr="0095132C">
        <w:rPr>
          <w:rFonts w:ascii="Times New Roman" w:hAnsi="Times New Roman" w:cs="Times New Roman"/>
          <w:sz w:val="28"/>
          <w:szCs w:val="28"/>
        </w:rPr>
        <w:t xml:space="preserve"> </w:t>
      </w:r>
      <w:r w:rsidR="0095132C">
        <w:rPr>
          <w:rFonts w:ascii="Times New Roman" w:hAnsi="Times New Roman" w:cs="Times New Roman"/>
          <w:sz w:val="28"/>
          <w:szCs w:val="28"/>
          <w:lang w:val="en-US"/>
        </w:rPr>
        <w:t>relations</w:t>
      </w:r>
      <w:r w:rsidR="0095132C" w:rsidRPr="0095132C">
        <w:rPr>
          <w:rFonts w:ascii="Times New Roman" w:hAnsi="Times New Roman" w:cs="Times New Roman"/>
          <w:sz w:val="28"/>
          <w:szCs w:val="28"/>
        </w:rPr>
        <w:t xml:space="preserve">” </w:t>
      </w:r>
      <w:r w:rsidR="0095132C">
        <w:rPr>
          <w:rFonts w:ascii="Times New Roman" w:hAnsi="Times New Roman" w:cs="Times New Roman"/>
          <w:sz w:val="28"/>
          <w:szCs w:val="28"/>
        </w:rPr>
        <w:t xml:space="preserve">(англ. связи с общественностью), </w:t>
      </w:r>
      <w:r w:rsidR="0095132C" w:rsidRPr="0095132C">
        <w:rPr>
          <w:rFonts w:ascii="Times New Roman" w:hAnsi="Times New Roman" w:cs="Times New Roman"/>
          <w:sz w:val="28"/>
          <w:szCs w:val="28"/>
        </w:rPr>
        <w:t xml:space="preserve">определяют, как «один из вариантов управленческой деятельности, нацеленной на повышение эффективности организации и улучшение ее стратегических перспектив, а также на </w:t>
      </w:r>
      <w:r w:rsidR="00513AD2">
        <w:rPr>
          <w:rFonts w:ascii="Times New Roman" w:hAnsi="Times New Roman" w:cs="Times New Roman"/>
          <w:sz w:val="28"/>
          <w:szCs w:val="28"/>
        </w:rPr>
        <w:t>коммуникацию</w:t>
      </w:r>
      <w:r w:rsidR="0095132C" w:rsidRPr="0095132C">
        <w:rPr>
          <w:rFonts w:ascii="Times New Roman" w:hAnsi="Times New Roman" w:cs="Times New Roman"/>
          <w:sz w:val="28"/>
          <w:szCs w:val="28"/>
        </w:rPr>
        <w:t xml:space="preserve"> с людьми, котор</w:t>
      </w:r>
      <w:r w:rsidR="00513AD2">
        <w:rPr>
          <w:rFonts w:ascii="Times New Roman" w:hAnsi="Times New Roman" w:cs="Times New Roman"/>
          <w:sz w:val="28"/>
          <w:szCs w:val="28"/>
        </w:rPr>
        <w:t>ая</w:t>
      </w:r>
      <w:r w:rsidR="0095132C" w:rsidRPr="0095132C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513AD2">
        <w:rPr>
          <w:rFonts w:ascii="Times New Roman" w:hAnsi="Times New Roman" w:cs="Times New Roman"/>
          <w:sz w:val="28"/>
          <w:szCs w:val="28"/>
        </w:rPr>
        <w:t>а</w:t>
      </w:r>
      <w:r w:rsidR="0095132C" w:rsidRPr="0095132C">
        <w:rPr>
          <w:rFonts w:ascii="Times New Roman" w:hAnsi="Times New Roman" w:cs="Times New Roman"/>
          <w:sz w:val="28"/>
          <w:szCs w:val="28"/>
        </w:rPr>
        <w:t xml:space="preserve"> для выполнения </w:t>
      </w:r>
      <w:r w:rsidR="00513AD2">
        <w:rPr>
          <w:rFonts w:ascii="Times New Roman" w:hAnsi="Times New Roman" w:cs="Times New Roman"/>
          <w:sz w:val="28"/>
          <w:szCs w:val="28"/>
        </w:rPr>
        <w:t>поставленных</w:t>
      </w:r>
      <w:r w:rsidR="0095132C" w:rsidRPr="0095132C">
        <w:rPr>
          <w:rFonts w:ascii="Times New Roman" w:hAnsi="Times New Roman" w:cs="Times New Roman"/>
          <w:sz w:val="28"/>
          <w:szCs w:val="28"/>
        </w:rPr>
        <w:t xml:space="preserve"> задач»</w:t>
      </w:r>
      <w:r w:rsidR="0095132C">
        <w:rPr>
          <w:rStyle w:val="a6"/>
          <w:rFonts w:ascii="Times New Roman" w:hAnsi="Times New Roman" w:cs="Times New Roman"/>
          <w:sz w:val="28"/>
          <w:szCs w:val="28"/>
        </w:rPr>
        <w:footnoteReference w:id="41"/>
      </w:r>
      <w:r w:rsidR="0095132C">
        <w:rPr>
          <w:rFonts w:ascii="Times New Roman" w:hAnsi="Times New Roman" w:cs="Times New Roman"/>
          <w:sz w:val="28"/>
          <w:szCs w:val="28"/>
        </w:rPr>
        <w:t xml:space="preserve">. Правильно сказать, что это формы управления, которые отвечают за </w:t>
      </w:r>
      <w:r w:rsidR="0095132C" w:rsidRPr="0095132C">
        <w:rPr>
          <w:rFonts w:ascii="Times New Roman" w:hAnsi="Times New Roman" w:cs="Times New Roman"/>
          <w:sz w:val="28"/>
          <w:szCs w:val="28"/>
        </w:rPr>
        <w:t>организаци</w:t>
      </w:r>
      <w:r w:rsidR="0095132C">
        <w:rPr>
          <w:rFonts w:ascii="Times New Roman" w:hAnsi="Times New Roman" w:cs="Times New Roman"/>
          <w:sz w:val="28"/>
          <w:szCs w:val="28"/>
        </w:rPr>
        <w:t>ю</w:t>
      </w:r>
      <w:r w:rsidR="0095132C" w:rsidRPr="0095132C">
        <w:rPr>
          <w:rFonts w:ascii="Times New Roman" w:hAnsi="Times New Roman" w:cs="Times New Roman"/>
          <w:sz w:val="28"/>
          <w:szCs w:val="28"/>
        </w:rPr>
        <w:t xml:space="preserve"> двустороннего общения и повышени</w:t>
      </w:r>
      <w:r w:rsidR="00CD2CEF">
        <w:rPr>
          <w:rFonts w:ascii="Times New Roman" w:hAnsi="Times New Roman" w:cs="Times New Roman"/>
          <w:sz w:val="28"/>
          <w:szCs w:val="28"/>
        </w:rPr>
        <w:t>е</w:t>
      </w:r>
      <w:r w:rsidR="0095132C" w:rsidRPr="0095132C">
        <w:rPr>
          <w:rFonts w:ascii="Times New Roman" w:hAnsi="Times New Roman" w:cs="Times New Roman"/>
          <w:sz w:val="28"/>
          <w:szCs w:val="28"/>
        </w:rPr>
        <w:t xml:space="preserve"> пользы от взаимоотношений организации и общества.</w:t>
      </w:r>
      <w:r w:rsidR="0095132C">
        <w:rPr>
          <w:rFonts w:ascii="Times New Roman" w:hAnsi="Times New Roman" w:cs="Times New Roman"/>
          <w:sz w:val="28"/>
          <w:szCs w:val="28"/>
        </w:rPr>
        <w:t xml:space="preserve"> Согласно мнению исследователя </w:t>
      </w:r>
      <w:proofErr w:type="spellStart"/>
      <w:r w:rsidR="0095132C">
        <w:rPr>
          <w:rFonts w:ascii="Times New Roman" w:hAnsi="Times New Roman" w:cs="Times New Roman"/>
          <w:sz w:val="28"/>
          <w:szCs w:val="28"/>
        </w:rPr>
        <w:t>Чубай</w:t>
      </w:r>
      <w:proofErr w:type="spellEnd"/>
      <w:r w:rsidR="0095132C">
        <w:rPr>
          <w:rFonts w:ascii="Times New Roman" w:hAnsi="Times New Roman" w:cs="Times New Roman"/>
          <w:sz w:val="28"/>
          <w:szCs w:val="28"/>
        </w:rPr>
        <w:t xml:space="preserve"> С.А. политические «связи с общественностью» 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можно охарактеризовать как </w:t>
      </w:r>
      <w:r w:rsidR="006D3B26">
        <w:rPr>
          <w:rFonts w:ascii="Times New Roman" w:hAnsi="Times New Roman" w:cs="Times New Roman"/>
          <w:sz w:val="28"/>
          <w:szCs w:val="28"/>
        </w:rPr>
        <w:t>целенаправленно</w:t>
      </w:r>
      <w:r w:rsidR="00C24463">
        <w:rPr>
          <w:rFonts w:ascii="Times New Roman" w:hAnsi="Times New Roman" w:cs="Times New Roman"/>
          <w:sz w:val="28"/>
          <w:szCs w:val="28"/>
        </w:rPr>
        <w:t>е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 управление общественным мнением в сфере</w:t>
      </w:r>
      <w:r w:rsidR="006D3B26">
        <w:rPr>
          <w:rFonts w:ascii="Times New Roman" w:hAnsi="Times New Roman" w:cs="Times New Roman"/>
          <w:sz w:val="28"/>
          <w:szCs w:val="28"/>
        </w:rPr>
        <w:t xml:space="preserve"> политического взаимодействия</w:t>
      </w:r>
      <w:r w:rsidR="006D3B26" w:rsidRPr="006D3B26">
        <w:rPr>
          <w:rFonts w:ascii="Times New Roman" w:hAnsi="Times New Roman" w:cs="Times New Roman"/>
          <w:sz w:val="28"/>
          <w:szCs w:val="28"/>
        </w:rPr>
        <w:t>, ориентированное</w:t>
      </w:r>
      <w:r w:rsidR="006D3B26">
        <w:rPr>
          <w:rFonts w:ascii="Times New Roman" w:hAnsi="Times New Roman" w:cs="Times New Roman"/>
          <w:sz w:val="28"/>
          <w:szCs w:val="28"/>
        </w:rPr>
        <w:t xml:space="preserve"> 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на создание </w:t>
      </w:r>
      <w:r w:rsidR="00513AD2">
        <w:rPr>
          <w:rFonts w:ascii="Times New Roman" w:hAnsi="Times New Roman" w:cs="Times New Roman"/>
          <w:sz w:val="28"/>
          <w:szCs w:val="28"/>
        </w:rPr>
        <w:t>конкретного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 </w:t>
      </w:r>
      <w:r w:rsidR="006D3B26">
        <w:rPr>
          <w:rFonts w:ascii="Times New Roman" w:hAnsi="Times New Roman" w:cs="Times New Roman"/>
          <w:sz w:val="28"/>
          <w:szCs w:val="28"/>
        </w:rPr>
        <w:t>образа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13AD2">
        <w:rPr>
          <w:rFonts w:ascii="Times New Roman" w:hAnsi="Times New Roman" w:cs="Times New Roman"/>
          <w:sz w:val="28"/>
          <w:szCs w:val="28"/>
        </w:rPr>
        <w:t>и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 политических </w:t>
      </w:r>
      <w:r w:rsidR="006D3B26">
        <w:rPr>
          <w:rFonts w:ascii="Times New Roman" w:hAnsi="Times New Roman" w:cs="Times New Roman"/>
          <w:sz w:val="28"/>
          <w:szCs w:val="28"/>
        </w:rPr>
        <w:t>институтов и деятелей</w:t>
      </w:r>
      <w:r w:rsidR="006D3B26" w:rsidRPr="006D3B26">
        <w:rPr>
          <w:rFonts w:ascii="Times New Roman" w:hAnsi="Times New Roman" w:cs="Times New Roman"/>
          <w:sz w:val="28"/>
          <w:szCs w:val="28"/>
        </w:rPr>
        <w:t>,</w:t>
      </w:r>
      <w:r w:rsidR="006D3B26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 укрепление</w:t>
      </w:r>
      <w:r w:rsidR="006D3B26">
        <w:rPr>
          <w:rFonts w:ascii="Times New Roman" w:hAnsi="Times New Roman" w:cs="Times New Roman"/>
          <w:sz w:val="28"/>
          <w:szCs w:val="28"/>
        </w:rPr>
        <w:t xml:space="preserve"> их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 репутации, </w:t>
      </w:r>
      <w:r w:rsidR="006D3B26">
        <w:rPr>
          <w:rFonts w:ascii="Times New Roman" w:hAnsi="Times New Roman" w:cs="Times New Roman"/>
          <w:sz w:val="28"/>
          <w:szCs w:val="28"/>
        </w:rPr>
        <w:t>благодаря изучению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6D3B26">
        <w:rPr>
          <w:rFonts w:ascii="Times New Roman" w:hAnsi="Times New Roman" w:cs="Times New Roman"/>
          <w:sz w:val="28"/>
          <w:szCs w:val="28"/>
        </w:rPr>
        <w:t xml:space="preserve"> и взглядов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 адресных групп</w:t>
      </w:r>
      <w:r w:rsidR="006D3B26">
        <w:rPr>
          <w:rStyle w:val="a6"/>
          <w:rFonts w:ascii="Times New Roman" w:hAnsi="Times New Roman" w:cs="Times New Roman"/>
          <w:sz w:val="28"/>
          <w:szCs w:val="28"/>
        </w:rPr>
        <w:footnoteReference w:id="42"/>
      </w:r>
      <w:r w:rsidR="006D3B26">
        <w:rPr>
          <w:rFonts w:ascii="Times New Roman" w:hAnsi="Times New Roman" w:cs="Times New Roman"/>
          <w:sz w:val="28"/>
          <w:szCs w:val="28"/>
        </w:rPr>
        <w:t xml:space="preserve">. Исходя из этого, в данной работе под </w:t>
      </w:r>
      <w:r w:rsidR="006D3B26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6D3B26">
        <w:rPr>
          <w:rFonts w:ascii="Times New Roman" w:hAnsi="Times New Roman" w:cs="Times New Roman"/>
          <w:sz w:val="28"/>
          <w:szCs w:val="28"/>
        </w:rPr>
        <w:t xml:space="preserve"> будет пониматься у</w:t>
      </w:r>
      <w:r w:rsidR="006D3B26" w:rsidRPr="006D3B26">
        <w:rPr>
          <w:rFonts w:ascii="Times New Roman" w:hAnsi="Times New Roman" w:cs="Times New Roman"/>
          <w:sz w:val="28"/>
          <w:szCs w:val="28"/>
        </w:rPr>
        <w:t>правление коммуникационными процессами с целью формирования в массовом сознании образов, мнений</w:t>
      </w:r>
      <w:r w:rsidR="006D3B26">
        <w:rPr>
          <w:rFonts w:ascii="Times New Roman" w:hAnsi="Times New Roman" w:cs="Times New Roman"/>
          <w:sz w:val="28"/>
          <w:szCs w:val="28"/>
        </w:rPr>
        <w:t xml:space="preserve"> и</w:t>
      </w:r>
      <w:r w:rsidR="006D3B26" w:rsidRPr="006D3B26">
        <w:rPr>
          <w:rFonts w:ascii="Times New Roman" w:hAnsi="Times New Roman" w:cs="Times New Roman"/>
          <w:sz w:val="28"/>
          <w:szCs w:val="28"/>
        </w:rPr>
        <w:t xml:space="preserve"> убеждений, отвечающих целям субъекта политико-технологического </w:t>
      </w:r>
      <w:r w:rsidR="00513AD2">
        <w:rPr>
          <w:rFonts w:ascii="Times New Roman" w:hAnsi="Times New Roman" w:cs="Times New Roman"/>
          <w:sz w:val="28"/>
          <w:szCs w:val="28"/>
        </w:rPr>
        <w:t xml:space="preserve">менеджмента. Отличие этого подхода от политической рекламы заключается в подчёркнутой нейтральности передаваемой информации, а от пропаганды в меньшей </w:t>
      </w:r>
      <w:proofErr w:type="spellStart"/>
      <w:r w:rsidR="00513AD2">
        <w:rPr>
          <w:rFonts w:ascii="Times New Roman" w:hAnsi="Times New Roman" w:cs="Times New Roman"/>
          <w:sz w:val="28"/>
          <w:szCs w:val="28"/>
        </w:rPr>
        <w:t>идеологизированности</w:t>
      </w:r>
      <w:proofErr w:type="spellEnd"/>
      <w:r w:rsidR="00513AD2">
        <w:rPr>
          <w:rStyle w:val="a6"/>
          <w:rFonts w:ascii="Times New Roman" w:hAnsi="Times New Roman" w:cs="Times New Roman"/>
          <w:sz w:val="28"/>
          <w:szCs w:val="28"/>
        </w:rPr>
        <w:footnoteReference w:id="43"/>
      </w:r>
      <w:r w:rsidR="00513AD2">
        <w:rPr>
          <w:rFonts w:ascii="Times New Roman" w:hAnsi="Times New Roman" w:cs="Times New Roman"/>
          <w:sz w:val="28"/>
          <w:szCs w:val="28"/>
        </w:rPr>
        <w:t>.</w:t>
      </w:r>
    </w:p>
    <w:p w14:paraId="77C848CF" w14:textId="026DE1DB" w:rsidR="00B71268" w:rsidRDefault="00B71268" w:rsidP="00B71268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определения получается ясный вывод: в</w:t>
      </w:r>
      <w:r w:rsidR="00513AD2" w:rsidRPr="00513AD2">
        <w:rPr>
          <w:rFonts w:ascii="Times New Roman" w:hAnsi="Times New Roman" w:cs="Times New Roman"/>
          <w:sz w:val="28"/>
          <w:szCs w:val="28"/>
        </w:rPr>
        <w:t>ажн</w:t>
      </w:r>
      <w:r>
        <w:rPr>
          <w:rFonts w:ascii="Times New Roman" w:hAnsi="Times New Roman" w:cs="Times New Roman"/>
          <w:sz w:val="28"/>
          <w:szCs w:val="28"/>
        </w:rPr>
        <w:t>ейшим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элементом PR является информационный аспект. Для успешного </w:t>
      </w:r>
      <w:r w:rsidR="00AF6352">
        <w:rPr>
          <w:rFonts w:ascii="Times New Roman" w:hAnsi="Times New Roman" w:cs="Times New Roman"/>
          <w:sz w:val="28"/>
          <w:szCs w:val="28"/>
        </w:rPr>
        <w:t>влияния на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AF6352">
        <w:rPr>
          <w:rFonts w:ascii="Times New Roman" w:hAnsi="Times New Roman" w:cs="Times New Roman"/>
          <w:sz w:val="28"/>
          <w:szCs w:val="28"/>
        </w:rPr>
        <w:t>ую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F6352">
        <w:rPr>
          <w:rFonts w:ascii="Times New Roman" w:hAnsi="Times New Roman" w:cs="Times New Roman"/>
          <w:sz w:val="28"/>
          <w:szCs w:val="28"/>
        </w:rPr>
        <w:t>у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, важно </w:t>
      </w:r>
      <w:r w:rsidR="00AF6352">
        <w:rPr>
          <w:rFonts w:ascii="Times New Roman" w:hAnsi="Times New Roman" w:cs="Times New Roman"/>
          <w:sz w:val="28"/>
          <w:szCs w:val="28"/>
        </w:rPr>
        <w:t>отбирать и уметь адекватно использовать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источники</w:t>
      </w:r>
      <w:r w:rsidR="00AF6352">
        <w:rPr>
          <w:rFonts w:ascii="Times New Roman" w:hAnsi="Times New Roman" w:cs="Times New Roman"/>
          <w:sz w:val="28"/>
          <w:szCs w:val="28"/>
        </w:rPr>
        <w:t xml:space="preserve"> </w:t>
      </w:r>
      <w:r w:rsidR="00513AD2" w:rsidRPr="00513AD2">
        <w:rPr>
          <w:rFonts w:ascii="Times New Roman" w:hAnsi="Times New Roman" w:cs="Times New Roman"/>
          <w:sz w:val="28"/>
          <w:szCs w:val="28"/>
        </w:rPr>
        <w:t>построен</w:t>
      </w:r>
      <w:r w:rsidR="00AF6352">
        <w:rPr>
          <w:rFonts w:ascii="Times New Roman" w:hAnsi="Times New Roman" w:cs="Times New Roman"/>
          <w:sz w:val="28"/>
          <w:szCs w:val="28"/>
        </w:rPr>
        <w:t>ия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F6352">
        <w:rPr>
          <w:rFonts w:ascii="Times New Roman" w:hAnsi="Times New Roman" w:cs="Times New Roman"/>
          <w:sz w:val="28"/>
          <w:szCs w:val="28"/>
        </w:rPr>
        <w:t>ых потоков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обмена </w:t>
      </w:r>
      <w:r w:rsidR="00AF6352">
        <w:rPr>
          <w:rFonts w:ascii="Times New Roman" w:hAnsi="Times New Roman" w:cs="Times New Roman"/>
          <w:sz w:val="28"/>
          <w:szCs w:val="28"/>
        </w:rPr>
        <w:t>между кандидатом, его командой и объектом воздействия - населением</w:t>
      </w:r>
      <w:r w:rsidR="00513AD2" w:rsidRPr="00513A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513AD2" w:rsidRPr="00513AD2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определяются </w:t>
      </w:r>
      <w:r w:rsidR="00AF6352">
        <w:rPr>
          <w:rFonts w:ascii="Times New Roman" w:hAnsi="Times New Roman" w:cs="Times New Roman"/>
          <w:sz w:val="28"/>
          <w:szCs w:val="28"/>
        </w:rPr>
        <w:t>характерные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свойства групп</w:t>
      </w:r>
      <w:r w:rsidR="00AF6352">
        <w:rPr>
          <w:rFonts w:ascii="Times New Roman" w:hAnsi="Times New Roman" w:cs="Times New Roman"/>
          <w:sz w:val="28"/>
          <w:szCs w:val="28"/>
        </w:rPr>
        <w:t xml:space="preserve"> реципиентов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</w:t>
      </w:r>
      <w:r w:rsidR="00AF6352">
        <w:rPr>
          <w:rFonts w:ascii="Times New Roman" w:hAnsi="Times New Roman" w:cs="Times New Roman"/>
          <w:sz w:val="28"/>
          <w:szCs w:val="28"/>
        </w:rPr>
        <w:t>–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</w:t>
      </w:r>
      <w:r w:rsidR="00AF6352">
        <w:rPr>
          <w:rFonts w:ascii="Times New Roman" w:hAnsi="Times New Roman" w:cs="Times New Roman"/>
          <w:sz w:val="28"/>
          <w:szCs w:val="28"/>
        </w:rPr>
        <w:t>примерное количество</w:t>
      </w:r>
      <w:r w:rsidR="00513AD2" w:rsidRPr="00513AD2">
        <w:rPr>
          <w:rFonts w:ascii="Times New Roman" w:hAnsi="Times New Roman" w:cs="Times New Roman"/>
          <w:sz w:val="28"/>
          <w:szCs w:val="28"/>
        </w:rPr>
        <w:t>,</w:t>
      </w:r>
      <w:r w:rsidR="00AF6352">
        <w:rPr>
          <w:rFonts w:ascii="Times New Roman" w:hAnsi="Times New Roman" w:cs="Times New Roman"/>
          <w:sz w:val="28"/>
          <w:szCs w:val="28"/>
        </w:rPr>
        <w:t xml:space="preserve"> основные запросы и требования к власти,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</w:t>
      </w:r>
      <w:r w:rsidR="00AF6352">
        <w:rPr>
          <w:rFonts w:ascii="Times New Roman" w:hAnsi="Times New Roman" w:cs="Times New Roman"/>
          <w:sz w:val="28"/>
          <w:szCs w:val="28"/>
        </w:rPr>
        <w:t>ком</w:t>
      </w:r>
      <w:r w:rsidR="00605942">
        <w:rPr>
          <w:rFonts w:ascii="Times New Roman" w:hAnsi="Times New Roman" w:cs="Times New Roman"/>
          <w:sz w:val="28"/>
          <w:szCs w:val="28"/>
        </w:rPr>
        <w:t>п</w:t>
      </w:r>
      <w:r w:rsidR="00AF6352">
        <w:rPr>
          <w:rFonts w:ascii="Times New Roman" w:hAnsi="Times New Roman" w:cs="Times New Roman"/>
          <w:sz w:val="28"/>
          <w:szCs w:val="28"/>
        </w:rPr>
        <w:t>лект</w:t>
      </w:r>
      <w:r w:rsidR="00605942">
        <w:rPr>
          <w:rFonts w:ascii="Times New Roman" w:hAnsi="Times New Roman" w:cs="Times New Roman"/>
          <w:sz w:val="28"/>
          <w:szCs w:val="28"/>
        </w:rPr>
        <w:t xml:space="preserve"> нравственно-материальных </w:t>
      </w:r>
      <w:r w:rsidR="00513AD2" w:rsidRPr="00513AD2">
        <w:rPr>
          <w:rFonts w:ascii="Times New Roman" w:hAnsi="Times New Roman" w:cs="Times New Roman"/>
          <w:sz w:val="28"/>
          <w:szCs w:val="28"/>
        </w:rPr>
        <w:t>ценностей</w:t>
      </w:r>
      <w:r w:rsidR="00605942">
        <w:rPr>
          <w:rFonts w:ascii="Times New Roman" w:hAnsi="Times New Roman" w:cs="Times New Roman"/>
          <w:sz w:val="28"/>
          <w:szCs w:val="28"/>
        </w:rPr>
        <w:t>.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</w:t>
      </w:r>
      <w:r w:rsidR="00605942">
        <w:rPr>
          <w:rFonts w:ascii="Times New Roman" w:hAnsi="Times New Roman" w:cs="Times New Roman"/>
          <w:sz w:val="28"/>
          <w:szCs w:val="28"/>
        </w:rPr>
        <w:t>В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05942">
        <w:rPr>
          <w:rFonts w:ascii="Times New Roman" w:hAnsi="Times New Roman" w:cs="Times New Roman"/>
          <w:sz w:val="28"/>
          <w:szCs w:val="28"/>
        </w:rPr>
        <w:t>е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выполнения этапов </w:t>
      </w:r>
      <w:r w:rsidR="00605942">
        <w:rPr>
          <w:rFonts w:ascii="Times New Roman" w:hAnsi="Times New Roman" w:cs="Times New Roman"/>
          <w:sz w:val="28"/>
          <w:szCs w:val="28"/>
        </w:rPr>
        <w:t>складывается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план действий по необходимому</w:t>
      </w:r>
      <w:r w:rsidR="00605942">
        <w:rPr>
          <w:rFonts w:ascii="Times New Roman" w:hAnsi="Times New Roman" w:cs="Times New Roman"/>
          <w:sz w:val="28"/>
          <w:szCs w:val="28"/>
        </w:rPr>
        <w:t xml:space="preserve"> объёму и содержанию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информ</w:t>
      </w:r>
      <w:r w:rsidR="00605942">
        <w:rPr>
          <w:rFonts w:ascii="Times New Roman" w:hAnsi="Times New Roman" w:cs="Times New Roman"/>
          <w:sz w:val="28"/>
          <w:szCs w:val="28"/>
        </w:rPr>
        <w:t>ации для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членов целев</w:t>
      </w:r>
      <w:r w:rsidR="00605942">
        <w:rPr>
          <w:rFonts w:ascii="Times New Roman" w:hAnsi="Times New Roman" w:cs="Times New Roman"/>
          <w:sz w:val="28"/>
          <w:szCs w:val="28"/>
        </w:rPr>
        <w:t>ых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групп с максимально полным охватом</w:t>
      </w:r>
      <w:r w:rsidR="00605942">
        <w:rPr>
          <w:rStyle w:val="a6"/>
          <w:rFonts w:ascii="Times New Roman" w:hAnsi="Times New Roman" w:cs="Times New Roman"/>
          <w:sz w:val="28"/>
          <w:szCs w:val="28"/>
        </w:rPr>
        <w:footnoteReference w:id="44"/>
      </w:r>
      <w:r w:rsidR="00513AD2" w:rsidRPr="00513AD2">
        <w:rPr>
          <w:rFonts w:ascii="Times New Roman" w:hAnsi="Times New Roman" w:cs="Times New Roman"/>
          <w:sz w:val="28"/>
          <w:szCs w:val="28"/>
        </w:rPr>
        <w:t>.</w:t>
      </w:r>
    </w:p>
    <w:p w14:paraId="6AF59446" w14:textId="5B7B8639" w:rsidR="00B71268" w:rsidRDefault="00605942" w:rsidP="00605942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Успешность и результативность действий</w:t>
      </w:r>
      <w:r w:rsidRPr="00513AD2">
        <w:rPr>
          <w:rFonts w:ascii="Times New Roman" w:hAnsi="Times New Roman" w:cs="Times New Roman"/>
          <w:sz w:val="28"/>
          <w:szCs w:val="28"/>
        </w:rPr>
        <w:t xml:space="preserve"> PR</w:t>
      </w:r>
      <w:r>
        <w:rPr>
          <w:rFonts w:ascii="Times New Roman" w:hAnsi="Times New Roman" w:cs="Times New Roman"/>
          <w:sz w:val="28"/>
          <w:szCs w:val="28"/>
        </w:rPr>
        <w:t>-службы, как и всей политической кампании в целом</w:t>
      </w:r>
      <w:r w:rsidRPr="0051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тесно связано с умением</w:t>
      </w:r>
      <w:r w:rsidRPr="00513AD2">
        <w:rPr>
          <w:rFonts w:ascii="Times New Roman" w:hAnsi="Times New Roman" w:cs="Times New Roman"/>
          <w:sz w:val="28"/>
          <w:szCs w:val="28"/>
        </w:rPr>
        <w:t xml:space="preserve"> осознать </w:t>
      </w:r>
      <w:r>
        <w:rPr>
          <w:rFonts w:ascii="Times New Roman" w:hAnsi="Times New Roman" w:cs="Times New Roman"/>
          <w:sz w:val="28"/>
          <w:szCs w:val="28"/>
        </w:rPr>
        <w:t xml:space="preserve">и чётко сформулировать </w:t>
      </w:r>
      <w:r w:rsidRPr="00513AD2">
        <w:rPr>
          <w:rFonts w:ascii="Times New Roman" w:hAnsi="Times New Roman" w:cs="Times New Roman"/>
          <w:sz w:val="28"/>
          <w:szCs w:val="28"/>
        </w:rPr>
        <w:t>конечную цель</w:t>
      </w:r>
      <w:r w:rsidR="00E473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Также в высшей степени необходимо своевременно</w:t>
      </w:r>
      <w:r w:rsidRPr="00513AD2">
        <w:rPr>
          <w:rFonts w:ascii="Times New Roman" w:hAnsi="Times New Roman" w:cs="Times New Roman"/>
          <w:sz w:val="28"/>
          <w:szCs w:val="28"/>
        </w:rPr>
        <w:t xml:space="preserve"> модернизировать или достр</w:t>
      </w:r>
      <w:r>
        <w:rPr>
          <w:rFonts w:ascii="Times New Roman" w:hAnsi="Times New Roman" w:cs="Times New Roman"/>
          <w:sz w:val="28"/>
          <w:szCs w:val="28"/>
        </w:rPr>
        <w:t>аивать</w:t>
      </w:r>
      <w:r w:rsidRPr="00513AD2">
        <w:rPr>
          <w:rFonts w:ascii="Times New Roman" w:hAnsi="Times New Roman" w:cs="Times New Roman"/>
          <w:sz w:val="28"/>
          <w:szCs w:val="28"/>
        </w:rPr>
        <w:t xml:space="preserve"> информационный интерфейс, и затем формулировать </w:t>
      </w:r>
      <w:r>
        <w:rPr>
          <w:rFonts w:ascii="Times New Roman" w:hAnsi="Times New Roman" w:cs="Times New Roman"/>
          <w:sz w:val="28"/>
          <w:szCs w:val="28"/>
        </w:rPr>
        <w:t xml:space="preserve">гибкий, но </w:t>
      </w:r>
      <w:r w:rsidR="00654BC1">
        <w:rPr>
          <w:rFonts w:ascii="Times New Roman" w:hAnsi="Times New Roman" w:cs="Times New Roman"/>
          <w:sz w:val="28"/>
          <w:szCs w:val="28"/>
        </w:rPr>
        <w:t>«</w:t>
      </w:r>
      <w:r w:rsidRPr="00513AD2">
        <w:rPr>
          <w:rFonts w:ascii="Times New Roman" w:hAnsi="Times New Roman" w:cs="Times New Roman"/>
          <w:sz w:val="28"/>
          <w:szCs w:val="28"/>
        </w:rPr>
        <w:t>достаточный для достижения конечной цели набор действий с учётом организационных возможностей</w:t>
      </w:r>
      <w:r w:rsidR="00654BC1">
        <w:rPr>
          <w:rFonts w:ascii="Times New Roman" w:hAnsi="Times New Roman" w:cs="Times New Roman"/>
          <w:sz w:val="28"/>
          <w:szCs w:val="28"/>
        </w:rPr>
        <w:t>»</w:t>
      </w:r>
      <w:r w:rsidR="00654BC1">
        <w:rPr>
          <w:rStyle w:val="a6"/>
          <w:rFonts w:ascii="Times New Roman" w:hAnsi="Times New Roman" w:cs="Times New Roman"/>
          <w:sz w:val="28"/>
          <w:szCs w:val="28"/>
        </w:rPr>
        <w:footnoteReference w:id="45"/>
      </w:r>
      <w:r w:rsidRPr="00513A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AD2" w:rsidRPr="00513AD2">
        <w:rPr>
          <w:rFonts w:ascii="Times New Roman" w:hAnsi="Times New Roman" w:cs="Times New Roman"/>
          <w:sz w:val="28"/>
          <w:szCs w:val="28"/>
        </w:rPr>
        <w:t>Структу</w:t>
      </w:r>
      <w:r w:rsidR="00654BC1">
        <w:rPr>
          <w:rFonts w:ascii="Times New Roman" w:hAnsi="Times New Roman" w:cs="Times New Roman"/>
          <w:sz w:val="28"/>
          <w:szCs w:val="28"/>
        </w:rPr>
        <w:t>ра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654BC1">
        <w:rPr>
          <w:rFonts w:ascii="Times New Roman" w:hAnsi="Times New Roman" w:cs="Times New Roman"/>
          <w:sz w:val="28"/>
          <w:szCs w:val="28"/>
        </w:rPr>
        <w:t>ого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PR включает в себя социологические исследования и мониторинг</w:t>
      </w:r>
      <w:r w:rsidR="00654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BC1">
        <w:rPr>
          <w:rFonts w:ascii="Times New Roman" w:hAnsi="Times New Roman" w:cs="Times New Roman"/>
          <w:sz w:val="28"/>
          <w:szCs w:val="28"/>
        </w:rPr>
        <w:t>экзосреды</w:t>
      </w:r>
      <w:proofErr w:type="spellEnd"/>
      <w:r w:rsidR="00654BC1">
        <w:rPr>
          <w:rFonts w:ascii="Times New Roman" w:hAnsi="Times New Roman" w:cs="Times New Roman"/>
          <w:sz w:val="28"/>
          <w:szCs w:val="28"/>
        </w:rPr>
        <w:t>,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</w:t>
      </w:r>
      <w:r w:rsidR="00654BC1">
        <w:rPr>
          <w:rFonts w:ascii="Times New Roman" w:hAnsi="Times New Roman" w:cs="Times New Roman"/>
          <w:sz w:val="28"/>
          <w:szCs w:val="28"/>
        </w:rPr>
        <w:t>освещение всех событий, связанных с кандидатом/партией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в СМИ</w:t>
      </w:r>
      <w:r w:rsidR="00654BC1">
        <w:rPr>
          <w:rFonts w:ascii="Times New Roman" w:hAnsi="Times New Roman" w:cs="Times New Roman"/>
          <w:sz w:val="28"/>
          <w:szCs w:val="28"/>
        </w:rPr>
        <w:t xml:space="preserve"> и с помощью специальных приложений,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имидж сопровождение</w:t>
      </w:r>
      <w:r w:rsidR="00654BC1">
        <w:rPr>
          <w:rFonts w:ascii="Times New Roman" w:hAnsi="Times New Roman" w:cs="Times New Roman"/>
          <w:sz w:val="28"/>
          <w:szCs w:val="28"/>
        </w:rPr>
        <w:t>,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</w:t>
      </w:r>
      <w:r w:rsidR="00654BC1">
        <w:rPr>
          <w:rFonts w:ascii="Times New Roman" w:hAnsi="Times New Roman" w:cs="Times New Roman"/>
          <w:sz w:val="28"/>
          <w:szCs w:val="28"/>
        </w:rPr>
        <w:t>разработку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и п</w:t>
      </w:r>
      <w:r w:rsidR="00654BC1">
        <w:rPr>
          <w:rFonts w:ascii="Times New Roman" w:hAnsi="Times New Roman" w:cs="Times New Roman"/>
          <w:sz w:val="28"/>
          <w:szCs w:val="28"/>
        </w:rPr>
        <w:t>одготовку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</w:t>
      </w:r>
      <w:r w:rsidR="00654BC1">
        <w:rPr>
          <w:rFonts w:ascii="Times New Roman" w:hAnsi="Times New Roman" w:cs="Times New Roman"/>
          <w:sz w:val="28"/>
          <w:szCs w:val="28"/>
        </w:rPr>
        <w:t>доказательной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агитации</w:t>
      </w:r>
      <w:r w:rsidR="00654BC1">
        <w:rPr>
          <w:rFonts w:ascii="Times New Roman" w:hAnsi="Times New Roman" w:cs="Times New Roman"/>
          <w:sz w:val="28"/>
          <w:szCs w:val="28"/>
        </w:rPr>
        <w:t xml:space="preserve"> и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информационное противодействие PR-службам конкур</w:t>
      </w:r>
      <w:r w:rsidR="00654BC1">
        <w:rPr>
          <w:rFonts w:ascii="Times New Roman" w:hAnsi="Times New Roman" w:cs="Times New Roman"/>
          <w:sz w:val="28"/>
          <w:szCs w:val="28"/>
        </w:rPr>
        <w:t>ентов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и т.п</w:t>
      </w:r>
      <w:r w:rsidR="00654BC1">
        <w:rPr>
          <w:rStyle w:val="a6"/>
          <w:rFonts w:ascii="Times New Roman" w:hAnsi="Times New Roman" w:cs="Times New Roman"/>
          <w:sz w:val="28"/>
          <w:szCs w:val="28"/>
        </w:rPr>
        <w:footnoteReference w:id="46"/>
      </w:r>
      <w:r w:rsidR="00513AD2" w:rsidRPr="00513AD2">
        <w:rPr>
          <w:rFonts w:ascii="Times New Roman" w:hAnsi="Times New Roman" w:cs="Times New Roman"/>
          <w:sz w:val="28"/>
          <w:szCs w:val="28"/>
        </w:rPr>
        <w:t>.</w:t>
      </w:r>
    </w:p>
    <w:p w14:paraId="6E7843A0" w14:textId="349E00E2" w:rsidR="00B71268" w:rsidRPr="00B71268" w:rsidRDefault="00B71268" w:rsidP="00B71268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>-менеджеры используют в работе</w:t>
      </w:r>
      <w:r w:rsidR="00143AEA">
        <w:rPr>
          <w:rFonts w:ascii="Times New Roman" w:hAnsi="Times New Roman" w:cs="Times New Roman"/>
          <w:sz w:val="28"/>
          <w:szCs w:val="28"/>
        </w:rPr>
        <w:t xml:space="preserve"> некоторы</w:t>
      </w:r>
      <w:r w:rsidR="00654B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приём</w:t>
      </w:r>
      <w:r w:rsidR="00654BC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среди которых наиболее традиционными и в то же время эффективными считаются</w:t>
      </w:r>
      <w:r w:rsidR="00654BC1">
        <w:rPr>
          <w:rFonts w:ascii="Times New Roman" w:hAnsi="Times New Roman" w:cs="Times New Roman"/>
          <w:sz w:val="28"/>
          <w:szCs w:val="28"/>
        </w:rPr>
        <w:t>, во-первых,</w:t>
      </w:r>
      <w:r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Pr="00513AD2">
        <w:rPr>
          <w:rFonts w:ascii="Times New Roman" w:hAnsi="Times New Roman" w:cs="Times New Roman"/>
          <w:sz w:val="28"/>
          <w:szCs w:val="28"/>
        </w:rPr>
        <w:t>имидж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29E1">
        <w:rPr>
          <w:rFonts w:ascii="Times New Roman" w:hAnsi="Times New Roman" w:cs="Times New Roman"/>
          <w:sz w:val="28"/>
          <w:szCs w:val="28"/>
        </w:rPr>
        <w:t xml:space="preserve"> заранее</w:t>
      </w:r>
      <w:r w:rsidRPr="00513AD2">
        <w:rPr>
          <w:rFonts w:ascii="Times New Roman" w:hAnsi="Times New Roman" w:cs="Times New Roman"/>
          <w:sz w:val="28"/>
          <w:szCs w:val="28"/>
        </w:rPr>
        <w:t xml:space="preserve"> победи</w:t>
      </w:r>
      <w:r w:rsidR="006829E1">
        <w:rPr>
          <w:rFonts w:ascii="Times New Roman" w:hAnsi="Times New Roman" w:cs="Times New Roman"/>
          <w:sz w:val="28"/>
          <w:szCs w:val="28"/>
        </w:rPr>
        <w:t>вшего</w:t>
      </w:r>
      <w:r w:rsidRPr="00513AD2">
        <w:rPr>
          <w:rFonts w:ascii="Times New Roman" w:hAnsi="Times New Roman" w:cs="Times New Roman"/>
          <w:sz w:val="28"/>
          <w:szCs w:val="28"/>
        </w:rPr>
        <w:t xml:space="preserve"> и проигравшего</w:t>
      </w:r>
      <w:r w:rsidR="00654BC1">
        <w:rPr>
          <w:rFonts w:ascii="Times New Roman" w:hAnsi="Times New Roman" w:cs="Times New Roman"/>
          <w:sz w:val="28"/>
          <w:szCs w:val="28"/>
        </w:rPr>
        <w:t xml:space="preserve"> (</w:t>
      </w:r>
      <w:r w:rsidR="00654BC1" w:rsidRPr="00513AD2">
        <w:rPr>
          <w:rFonts w:ascii="Times New Roman" w:hAnsi="Times New Roman" w:cs="Times New Roman"/>
          <w:sz w:val="28"/>
          <w:szCs w:val="28"/>
        </w:rPr>
        <w:t>создаёт</w:t>
      </w:r>
      <w:r w:rsidR="00654BC1">
        <w:rPr>
          <w:rFonts w:ascii="Times New Roman" w:hAnsi="Times New Roman" w:cs="Times New Roman"/>
          <w:sz w:val="28"/>
          <w:szCs w:val="28"/>
        </w:rPr>
        <w:t>ся</w:t>
      </w:r>
      <w:r w:rsidR="00654BC1" w:rsidRPr="00513AD2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654BC1">
        <w:rPr>
          <w:rFonts w:ascii="Times New Roman" w:hAnsi="Times New Roman" w:cs="Times New Roman"/>
          <w:sz w:val="28"/>
          <w:szCs w:val="28"/>
        </w:rPr>
        <w:t>я</w:t>
      </w:r>
      <w:r w:rsidR="00654BC1" w:rsidRPr="00513AD2">
        <w:rPr>
          <w:rFonts w:ascii="Times New Roman" w:hAnsi="Times New Roman" w:cs="Times New Roman"/>
          <w:sz w:val="28"/>
          <w:szCs w:val="28"/>
        </w:rPr>
        <w:t xml:space="preserve">, при которой конкурент, выбирающий </w:t>
      </w:r>
      <w:r w:rsidR="006829E1">
        <w:rPr>
          <w:rFonts w:ascii="Times New Roman" w:hAnsi="Times New Roman" w:cs="Times New Roman"/>
          <w:sz w:val="28"/>
          <w:szCs w:val="28"/>
        </w:rPr>
        <w:t>«единственный»</w:t>
      </w:r>
      <w:r w:rsidR="00654BC1" w:rsidRPr="00513AD2">
        <w:rPr>
          <w:rFonts w:ascii="Times New Roman" w:hAnsi="Times New Roman" w:cs="Times New Roman"/>
          <w:sz w:val="28"/>
          <w:szCs w:val="28"/>
        </w:rPr>
        <w:t xml:space="preserve"> путь, попадает в</w:t>
      </w:r>
      <w:r w:rsidR="006829E1">
        <w:rPr>
          <w:rFonts w:ascii="Times New Roman" w:hAnsi="Times New Roman" w:cs="Times New Roman"/>
          <w:sz w:val="28"/>
          <w:szCs w:val="28"/>
        </w:rPr>
        <w:t xml:space="preserve"> словесную или информационную</w:t>
      </w:r>
      <w:r w:rsidR="00654BC1" w:rsidRPr="00513AD2">
        <w:rPr>
          <w:rFonts w:ascii="Times New Roman" w:hAnsi="Times New Roman" w:cs="Times New Roman"/>
          <w:sz w:val="28"/>
          <w:szCs w:val="28"/>
        </w:rPr>
        <w:t xml:space="preserve"> ловушку</w:t>
      </w:r>
      <w:r w:rsidR="00654BC1">
        <w:rPr>
          <w:rFonts w:ascii="Times New Roman" w:hAnsi="Times New Roman" w:cs="Times New Roman"/>
          <w:sz w:val="28"/>
          <w:szCs w:val="28"/>
        </w:rPr>
        <w:t>)</w:t>
      </w:r>
      <w:r w:rsidRPr="00513AD2">
        <w:rPr>
          <w:rFonts w:ascii="Times New Roman" w:hAnsi="Times New Roman" w:cs="Times New Roman"/>
          <w:sz w:val="28"/>
          <w:szCs w:val="28"/>
        </w:rPr>
        <w:t>;</w:t>
      </w:r>
      <w:r w:rsidR="006829E1">
        <w:rPr>
          <w:rFonts w:ascii="Times New Roman" w:hAnsi="Times New Roman" w:cs="Times New Roman"/>
          <w:sz w:val="28"/>
          <w:szCs w:val="28"/>
        </w:rPr>
        <w:t xml:space="preserve"> </w:t>
      </w:r>
      <w:r w:rsidRPr="00513AD2">
        <w:rPr>
          <w:rFonts w:ascii="Times New Roman" w:hAnsi="Times New Roman" w:cs="Times New Roman"/>
          <w:sz w:val="28"/>
          <w:szCs w:val="28"/>
        </w:rPr>
        <w:t>длительные переговоры</w:t>
      </w:r>
      <w:r w:rsidR="006829E1">
        <w:rPr>
          <w:rFonts w:ascii="Times New Roman" w:hAnsi="Times New Roman" w:cs="Times New Roman"/>
          <w:sz w:val="28"/>
          <w:szCs w:val="28"/>
        </w:rPr>
        <w:t xml:space="preserve"> (подаются противоречивые сигналы, и</w:t>
      </w:r>
      <w:r w:rsidR="006829E1" w:rsidRPr="00513AD2">
        <w:rPr>
          <w:rFonts w:ascii="Times New Roman" w:hAnsi="Times New Roman" w:cs="Times New Roman"/>
          <w:sz w:val="28"/>
          <w:szCs w:val="28"/>
        </w:rPr>
        <w:t xml:space="preserve"> противник идёт в худшую</w:t>
      </w:r>
      <w:r w:rsidR="003D376F">
        <w:rPr>
          <w:rFonts w:ascii="Times New Roman" w:hAnsi="Times New Roman" w:cs="Times New Roman"/>
          <w:sz w:val="28"/>
          <w:szCs w:val="28"/>
        </w:rPr>
        <w:t xml:space="preserve"> для себя</w:t>
      </w:r>
      <w:r w:rsidR="006829E1" w:rsidRPr="00513AD2">
        <w:rPr>
          <w:rFonts w:ascii="Times New Roman" w:hAnsi="Times New Roman" w:cs="Times New Roman"/>
          <w:sz w:val="28"/>
          <w:szCs w:val="28"/>
        </w:rPr>
        <w:t xml:space="preserve"> с</w:t>
      </w:r>
      <w:r w:rsidR="006829E1">
        <w:rPr>
          <w:rFonts w:ascii="Times New Roman" w:hAnsi="Times New Roman" w:cs="Times New Roman"/>
          <w:sz w:val="28"/>
          <w:szCs w:val="28"/>
        </w:rPr>
        <w:t>торону</w:t>
      </w:r>
      <w:r w:rsidR="006829E1" w:rsidRPr="00513AD2">
        <w:rPr>
          <w:rFonts w:ascii="Times New Roman" w:hAnsi="Times New Roman" w:cs="Times New Roman"/>
          <w:sz w:val="28"/>
          <w:szCs w:val="28"/>
        </w:rPr>
        <w:t xml:space="preserve"> из-за непонимания </w:t>
      </w:r>
      <w:r w:rsidR="006829E1">
        <w:rPr>
          <w:rFonts w:ascii="Times New Roman" w:hAnsi="Times New Roman" w:cs="Times New Roman"/>
          <w:sz w:val="28"/>
          <w:szCs w:val="28"/>
        </w:rPr>
        <w:t>действительной</w:t>
      </w:r>
      <w:r w:rsidR="006829E1" w:rsidRPr="00513AD2">
        <w:rPr>
          <w:rFonts w:ascii="Times New Roman" w:hAnsi="Times New Roman" w:cs="Times New Roman"/>
          <w:sz w:val="28"/>
          <w:szCs w:val="28"/>
        </w:rPr>
        <w:t xml:space="preserve"> картины происходящего</w:t>
      </w:r>
      <w:r w:rsidR="006829E1">
        <w:rPr>
          <w:rFonts w:ascii="Times New Roman" w:hAnsi="Times New Roman" w:cs="Times New Roman"/>
          <w:sz w:val="28"/>
          <w:szCs w:val="28"/>
        </w:rPr>
        <w:t>)</w:t>
      </w:r>
      <w:r w:rsidRPr="00513AD2">
        <w:rPr>
          <w:rFonts w:ascii="Times New Roman" w:hAnsi="Times New Roman" w:cs="Times New Roman"/>
          <w:sz w:val="28"/>
          <w:szCs w:val="28"/>
        </w:rPr>
        <w:t>;</w:t>
      </w:r>
      <w:r w:rsidR="006829E1">
        <w:rPr>
          <w:rFonts w:ascii="Times New Roman" w:hAnsi="Times New Roman" w:cs="Times New Roman"/>
          <w:sz w:val="28"/>
          <w:szCs w:val="28"/>
        </w:rPr>
        <w:t xml:space="preserve"> псевдо популярность</w:t>
      </w:r>
      <w:r w:rsidR="00AB4741">
        <w:rPr>
          <w:rFonts w:ascii="Times New Roman" w:hAnsi="Times New Roman" w:cs="Times New Roman"/>
          <w:sz w:val="28"/>
          <w:szCs w:val="28"/>
        </w:rPr>
        <w:t xml:space="preserve"> соперника (создаётся информационный фон</w:t>
      </w:r>
      <w:r w:rsidR="00AB4741" w:rsidRPr="00513AD2">
        <w:rPr>
          <w:rFonts w:ascii="Times New Roman" w:hAnsi="Times New Roman" w:cs="Times New Roman"/>
          <w:sz w:val="28"/>
          <w:szCs w:val="28"/>
        </w:rPr>
        <w:t xml:space="preserve">, </w:t>
      </w:r>
      <w:r w:rsidR="00AB4741">
        <w:rPr>
          <w:rFonts w:ascii="Times New Roman" w:hAnsi="Times New Roman" w:cs="Times New Roman"/>
          <w:sz w:val="28"/>
          <w:szCs w:val="28"/>
        </w:rPr>
        <w:t>по</w:t>
      </w:r>
      <w:r w:rsidR="00AB4741" w:rsidRPr="00513AD2">
        <w:rPr>
          <w:rFonts w:ascii="Times New Roman" w:hAnsi="Times New Roman" w:cs="Times New Roman"/>
          <w:sz w:val="28"/>
          <w:szCs w:val="28"/>
        </w:rPr>
        <w:t xml:space="preserve"> котором</w:t>
      </w:r>
      <w:r w:rsidR="00AB4741">
        <w:rPr>
          <w:rFonts w:ascii="Times New Roman" w:hAnsi="Times New Roman" w:cs="Times New Roman"/>
          <w:sz w:val="28"/>
          <w:szCs w:val="28"/>
        </w:rPr>
        <w:t>у</w:t>
      </w:r>
      <w:r w:rsidR="00AB4741" w:rsidRPr="00513AD2">
        <w:rPr>
          <w:rFonts w:ascii="Times New Roman" w:hAnsi="Times New Roman" w:cs="Times New Roman"/>
          <w:sz w:val="28"/>
          <w:szCs w:val="28"/>
        </w:rPr>
        <w:t xml:space="preserve"> от конкурента </w:t>
      </w:r>
      <w:r w:rsidR="003D376F">
        <w:rPr>
          <w:rFonts w:ascii="Times New Roman" w:hAnsi="Times New Roman" w:cs="Times New Roman"/>
          <w:sz w:val="28"/>
          <w:szCs w:val="28"/>
        </w:rPr>
        <w:lastRenderedPageBreak/>
        <w:t xml:space="preserve">на самом деле </w:t>
      </w:r>
      <w:r w:rsidR="00AB4741" w:rsidRPr="00513AD2">
        <w:rPr>
          <w:rFonts w:ascii="Times New Roman" w:hAnsi="Times New Roman" w:cs="Times New Roman"/>
          <w:sz w:val="28"/>
          <w:szCs w:val="28"/>
        </w:rPr>
        <w:t>ничего не зависит</w:t>
      </w:r>
      <w:r w:rsidR="00AB4741">
        <w:rPr>
          <w:rFonts w:ascii="Times New Roman" w:hAnsi="Times New Roman" w:cs="Times New Roman"/>
          <w:sz w:val="28"/>
          <w:szCs w:val="28"/>
        </w:rPr>
        <w:t>)</w:t>
      </w:r>
      <w:r w:rsidR="006829E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D2">
        <w:rPr>
          <w:rFonts w:ascii="Times New Roman" w:hAnsi="Times New Roman" w:cs="Times New Roman"/>
          <w:sz w:val="28"/>
          <w:szCs w:val="28"/>
        </w:rPr>
        <w:t>ложная поддержка</w:t>
      </w:r>
      <w:r w:rsidR="00AB4741">
        <w:rPr>
          <w:rFonts w:ascii="Times New Roman" w:hAnsi="Times New Roman" w:cs="Times New Roman"/>
          <w:sz w:val="28"/>
          <w:szCs w:val="28"/>
        </w:rPr>
        <w:t xml:space="preserve"> (</w:t>
      </w:r>
      <w:r w:rsidR="00AB4741" w:rsidRPr="00AB4741">
        <w:rPr>
          <w:rFonts w:ascii="Times New Roman" w:hAnsi="Times New Roman" w:cs="Times New Roman"/>
          <w:sz w:val="28"/>
          <w:szCs w:val="28"/>
        </w:rPr>
        <w:t>чужие ресурсы</w:t>
      </w:r>
      <w:r w:rsidR="00AB4741">
        <w:rPr>
          <w:rFonts w:ascii="Times New Roman" w:hAnsi="Times New Roman" w:cs="Times New Roman"/>
          <w:sz w:val="28"/>
          <w:szCs w:val="28"/>
        </w:rPr>
        <w:t xml:space="preserve"> используются как свои)</w:t>
      </w:r>
      <w:r w:rsidRPr="00513AD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D2">
        <w:rPr>
          <w:rFonts w:ascii="Times New Roman" w:hAnsi="Times New Roman" w:cs="Times New Roman"/>
          <w:sz w:val="28"/>
          <w:szCs w:val="28"/>
        </w:rPr>
        <w:t>столкновение</w:t>
      </w:r>
      <w:r w:rsidR="006829E1">
        <w:rPr>
          <w:rFonts w:ascii="Times New Roman" w:hAnsi="Times New Roman" w:cs="Times New Roman"/>
          <w:sz w:val="28"/>
          <w:szCs w:val="28"/>
        </w:rPr>
        <w:t xml:space="preserve"> (</w:t>
      </w:r>
      <w:r w:rsidR="006829E1" w:rsidRPr="006829E1">
        <w:rPr>
          <w:rFonts w:ascii="Times New Roman" w:hAnsi="Times New Roman" w:cs="Times New Roman"/>
          <w:sz w:val="28"/>
          <w:szCs w:val="28"/>
        </w:rPr>
        <w:t>конструирует</w:t>
      </w:r>
      <w:r w:rsidR="006829E1">
        <w:rPr>
          <w:rFonts w:ascii="Times New Roman" w:hAnsi="Times New Roman" w:cs="Times New Roman"/>
          <w:sz w:val="28"/>
          <w:szCs w:val="28"/>
        </w:rPr>
        <w:t>ся</w:t>
      </w:r>
      <w:r w:rsidR="006829E1" w:rsidRPr="006829E1">
        <w:rPr>
          <w:rFonts w:ascii="Times New Roman" w:hAnsi="Times New Roman" w:cs="Times New Roman"/>
          <w:sz w:val="28"/>
          <w:szCs w:val="28"/>
        </w:rPr>
        <w:t xml:space="preserve"> и</w:t>
      </w:r>
      <w:r w:rsidR="006829E1">
        <w:rPr>
          <w:rFonts w:ascii="Times New Roman" w:hAnsi="Times New Roman" w:cs="Times New Roman"/>
          <w:sz w:val="28"/>
          <w:szCs w:val="28"/>
        </w:rPr>
        <w:t xml:space="preserve"> затем естественно успешно</w:t>
      </w:r>
      <w:r w:rsidR="006829E1" w:rsidRPr="006829E1">
        <w:rPr>
          <w:rFonts w:ascii="Times New Roman" w:hAnsi="Times New Roman" w:cs="Times New Roman"/>
          <w:sz w:val="28"/>
          <w:szCs w:val="28"/>
        </w:rPr>
        <w:t xml:space="preserve"> разрешает</w:t>
      </w:r>
      <w:r w:rsidR="006829E1">
        <w:rPr>
          <w:rFonts w:ascii="Times New Roman" w:hAnsi="Times New Roman" w:cs="Times New Roman"/>
          <w:sz w:val="28"/>
          <w:szCs w:val="28"/>
        </w:rPr>
        <w:t>ся</w:t>
      </w:r>
      <w:r w:rsidR="006829E1" w:rsidRPr="006829E1">
        <w:rPr>
          <w:rFonts w:ascii="Times New Roman" w:hAnsi="Times New Roman" w:cs="Times New Roman"/>
          <w:sz w:val="28"/>
          <w:szCs w:val="28"/>
        </w:rPr>
        <w:t xml:space="preserve"> противоречие</w:t>
      </w:r>
      <w:r w:rsidR="006829E1">
        <w:rPr>
          <w:rFonts w:ascii="Times New Roman" w:hAnsi="Times New Roman" w:cs="Times New Roman"/>
          <w:sz w:val="28"/>
          <w:szCs w:val="28"/>
        </w:rPr>
        <w:t>)</w:t>
      </w:r>
      <w:r w:rsidRPr="00513AD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D2">
        <w:rPr>
          <w:rFonts w:ascii="Times New Roman" w:hAnsi="Times New Roman" w:cs="Times New Roman"/>
          <w:sz w:val="28"/>
          <w:szCs w:val="28"/>
        </w:rPr>
        <w:t>выбор без выбора (искусственно созда</w:t>
      </w:r>
      <w:r w:rsidR="00AB4741">
        <w:rPr>
          <w:rFonts w:ascii="Times New Roman" w:hAnsi="Times New Roman" w:cs="Times New Roman"/>
          <w:sz w:val="28"/>
          <w:szCs w:val="28"/>
        </w:rPr>
        <w:t>ётся</w:t>
      </w:r>
      <w:r w:rsidRPr="00513AD2">
        <w:rPr>
          <w:rFonts w:ascii="Times New Roman" w:hAnsi="Times New Roman" w:cs="Times New Roman"/>
          <w:sz w:val="28"/>
          <w:szCs w:val="28"/>
        </w:rPr>
        <w:t xml:space="preserve"> образ тупиковой ситуации)</w:t>
      </w:r>
      <w:r w:rsidR="00AB4741">
        <w:rPr>
          <w:rFonts w:ascii="Times New Roman" w:hAnsi="Times New Roman" w:cs="Times New Roman"/>
          <w:sz w:val="28"/>
          <w:szCs w:val="28"/>
        </w:rPr>
        <w:t>. Последний метод, вполне вероятно, использовался командой выигравшего кандидата на последних президентских выборах в РФ</w:t>
      </w:r>
      <w:r w:rsidR="00B26E69">
        <w:rPr>
          <w:rStyle w:val="a6"/>
          <w:rFonts w:ascii="Times New Roman" w:hAnsi="Times New Roman" w:cs="Times New Roman"/>
          <w:sz w:val="28"/>
          <w:szCs w:val="28"/>
        </w:rPr>
        <w:footnoteReference w:id="47"/>
      </w:r>
      <w:r w:rsidR="00AB4741">
        <w:rPr>
          <w:rFonts w:ascii="Times New Roman" w:hAnsi="Times New Roman" w:cs="Times New Roman"/>
          <w:sz w:val="28"/>
          <w:szCs w:val="28"/>
        </w:rPr>
        <w:t>.</w:t>
      </w:r>
    </w:p>
    <w:p w14:paraId="5B7B0B82" w14:textId="400A225E" w:rsidR="00B71268" w:rsidRDefault="00B26E69" w:rsidP="00AB4741">
      <w:p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глобальных задач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PR можно</w:t>
      </w:r>
      <w:r>
        <w:rPr>
          <w:rFonts w:ascii="Times New Roman" w:hAnsi="Times New Roman" w:cs="Times New Roman"/>
          <w:sz w:val="28"/>
          <w:szCs w:val="28"/>
        </w:rPr>
        <w:t xml:space="preserve"> назвать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поддержание имиджа политика в процессе избирательной кампании.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Конечно, имидж может быть позитивным или негативным</w:t>
      </w:r>
      <w:r w:rsidR="00513AD2" w:rsidRPr="00513AD2">
        <w:rPr>
          <w:rFonts w:ascii="Times New Roman" w:hAnsi="Times New Roman" w:cs="Times New Roman"/>
          <w:sz w:val="28"/>
          <w:szCs w:val="28"/>
        </w:rPr>
        <w:t xml:space="preserve">. </w:t>
      </w:r>
      <w:r w:rsidR="00C53D51">
        <w:rPr>
          <w:rFonts w:ascii="Times New Roman" w:hAnsi="Times New Roman" w:cs="Times New Roman"/>
          <w:sz w:val="28"/>
          <w:szCs w:val="28"/>
        </w:rPr>
        <w:t>Важно понимать, что «ц</w:t>
      </w:r>
      <w:r w:rsidR="00513AD2" w:rsidRPr="00513AD2">
        <w:rPr>
          <w:rFonts w:ascii="Times New Roman" w:hAnsi="Times New Roman" w:cs="Times New Roman"/>
          <w:sz w:val="28"/>
          <w:szCs w:val="28"/>
        </w:rPr>
        <w:t>еленаправленное формирование политического имиджа - трудоёмкий процесс, который может быть полностью контролируемым и выстраиваемым по схеме</w:t>
      </w:r>
      <w:r w:rsidR="00C53D51">
        <w:rPr>
          <w:rFonts w:ascii="Times New Roman" w:hAnsi="Times New Roman" w:cs="Times New Roman"/>
          <w:sz w:val="28"/>
          <w:szCs w:val="28"/>
        </w:rPr>
        <w:t xml:space="preserve">» - говорится в работе под названием «Особенности использования </w:t>
      </w:r>
      <w:r w:rsidR="00C53D5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C53D51" w:rsidRPr="00C53D51">
        <w:rPr>
          <w:rFonts w:ascii="Times New Roman" w:hAnsi="Times New Roman" w:cs="Times New Roman"/>
          <w:sz w:val="28"/>
          <w:szCs w:val="28"/>
        </w:rPr>
        <w:t xml:space="preserve"> </w:t>
      </w:r>
      <w:r w:rsidR="00C53D51">
        <w:rPr>
          <w:rFonts w:ascii="Times New Roman" w:hAnsi="Times New Roman" w:cs="Times New Roman"/>
          <w:sz w:val="28"/>
          <w:szCs w:val="28"/>
        </w:rPr>
        <w:t>в политике»</w:t>
      </w:r>
      <w:r w:rsidR="00C53D51">
        <w:rPr>
          <w:rStyle w:val="a6"/>
          <w:rFonts w:ascii="Times New Roman" w:hAnsi="Times New Roman" w:cs="Times New Roman"/>
          <w:sz w:val="28"/>
          <w:szCs w:val="28"/>
        </w:rPr>
        <w:footnoteReference w:id="48"/>
      </w:r>
      <w:r w:rsidR="00C53D51">
        <w:rPr>
          <w:rFonts w:ascii="Times New Roman" w:hAnsi="Times New Roman" w:cs="Times New Roman"/>
          <w:sz w:val="28"/>
          <w:szCs w:val="28"/>
        </w:rPr>
        <w:t>.</w:t>
      </w:r>
    </w:p>
    <w:p w14:paraId="53AE1094" w14:textId="2F25D0C3" w:rsidR="00513AD2" w:rsidRPr="00513AD2" w:rsidRDefault="00513AD2" w:rsidP="00B71268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D2">
        <w:rPr>
          <w:rFonts w:ascii="Times New Roman" w:hAnsi="Times New Roman" w:cs="Times New Roman"/>
          <w:sz w:val="28"/>
          <w:szCs w:val="28"/>
        </w:rPr>
        <w:t>По мнению А.И. Соловьева</w:t>
      </w:r>
      <w:r w:rsidR="00C53D51">
        <w:rPr>
          <w:rFonts w:ascii="Times New Roman" w:hAnsi="Times New Roman" w:cs="Times New Roman"/>
          <w:sz w:val="28"/>
          <w:szCs w:val="28"/>
        </w:rPr>
        <w:t>, правильное применение</w:t>
      </w:r>
      <w:r w:rsidRPr="00513AD2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C53D51">
        <w:rPr>
          <w:rFonts w:ascii="Times New Roman" w:hAnsi="Times New Roman" w:cs="Times New Roman"/>
          <w:sz w:val="28"/>
          <w:szCs w:val="28"/>
        </w:rPr>
        <w:t>й</w:t>
      </w:r>
      <w:r w:rsidRPr="00513AD2">
        <w:rPr>
          <w:rFonts w:ascii="Times New Roman" w:hAnsi="Times New Roman" w:cs="Times New Roman"/>
          <w:sz w:val="28"/>
          <w:szCs w:val="28"/>
        </w:rPr>
        <w:t xml:space="preserve"> PR ведёт к формированию у людей стабильной установки на политические события, инициирует их к </w:t>
      </w:r>
      <w:r w:rsidR="00C53D51">
        <w:rPr>
          <w:rFonts w:ascii="Times New Roman" w:hAnsi="Times New Roman" w:cs="Times New Roman"/>
          <w:sz w:val="28"/>
          <w:szCs w:val="28"/>
        </w:rPr>
        <w:t>рациональным</w:t>
      </w:r>
      <w:r w:rsidRPr="00513AD2">
        <w:rPr>
          <w:rFonts w:ascii="Times New Roman" w:hAnsi="Times New Roman" w:cs="Times New Roman"/>
          <w:sz w:val="28"/>
          <w:szCs w:val="28"/>
        </w:rPr>
        <w:t xml:space="preserve"> поступкам, что позволяет устранить между коммуникаторами и реципиентами многие</w:t>
      </w:r>
      <w:r w:rsidR="00C53D51">
        <w:rPr>
          <w:rFonts w:ascii="Times New Roman" w:hAnsi="Times New Roman" w:cs="Times New Roman"/>
          <w:sz w:val="28"/>
          <w:szCs w:val="28"/>
        </w:rPr>
        <w:t xml:space="preserve"> барьеры</w:t>
      </w:r>
      <w:r w:rsidRPr="00513AD2">
        <w:rPr>
          <w:rFonts w:ascii="Times New Roman" w:hAnsi="Times New Roman" w:cs="Times New Roman"/>
          <w:sz w:val="28"/>
          <w:szCs w:val="28"/>
        </w:rPr>
        <w:t>. В результате граждане активно и последовательно приобщаются к политическому процессу, вовлекаются в принятие и осуществление решений</w:t>
      </w:r>
      <w:r w:rsidR="00C53D51">
        <w:rPr>
          <w:rStyle w:val="a6"/>
          <w:rFonts w:ascii="Times New Roman" w:hAnsi="Times New Roman" w:cs="Times New Roman"/>
          <w:sz w:val="28"/>
          <w:szCs w:val="28"/>
        </w:rPr>
        <w:footnoteReference w:id="49"/>
      </w:r>
      <w:r w:rsidRPr="00513AD2">
        <w:rPr>
          <w:rFonts w:ascii="Times New Roman" w:hAnsi="Times New Roman" w:cs="Times New Roman"/>
          <w:sz w:val="28"/>
          <w:szCs w:val="28"/>
        </w:rPr>
        <w:t>.</w:t>
      </w:r>
    </w:p>
    <w:p w14:paraId="47B92C73" w14:textId="09D3B975" w:rsidR="00513AD2" w:rsidRPr="00513AD2" w:rsidRDefault="00513AD2" w:rsidP="00513AD2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D2">
        <w:rPr>
          <w:rFonts w:ascii="Times New Roman" w:hAnsi="Times New Roman" w:cs="Times New Roman"/>
          <w:sz w:val="28"/>
          <w:szCs w:val="28"/>
        </w:rPr>
        <w:t>Таким образом, политический PR - управлени</w:t>
      </w:r>
      <w:r w:rsidR="00C53D51">
        <w:rPr>
          <w:rFonts w:ascii="Times New Roman" w:hAnsi="Times New Roman" w:cs="Times New Roman"/>
          <w:sz w:val="28"/>
          <w:szCs w:val="28"/>
        </w:rPr>
        <w:t>е</w:t>
      </w:r>
      <w:r w:rsidRPr="00513AD2">
        <w:rPr>
          <w:rFonts w:ascii="Times New Roman" w:hAnsi="Times New Roman" w:cs="Times New Roman"/>
          <w:sz w:val="28"/>
          <w:szCs w:val="28"/>
        </w:rPr>
        <w:t xml:space="preserve"> </w:t>
      </w:r>
      <w:r w:rsidR="00C53D51">
        <w:rPr>
          <w:rFonts w:ascii="Times New Roman" w:hAnsi="Times New Roman" w:cs="Times New Roman"/>
          <w:sz w:val="28"/>
          <w:szCs w:val="28"/>
        </w:rPr>
        <w:t>определёнными</w:t>
      </w:r>
      <w:r w:rsidRPr="00513AD2">
        <w:rPr>
          <w:rFonts w:ascii="Times New Roman" w:hAnsi="Times New Roman" w:cs="Times New Roman"/>
          <w:sz w:val="28"/>
          <w:szCs w:val="28"/>
        </w:rPr>
        <w:t xml:space="preserve"> информационными процессами в</w:t>
      </w:r>
      <w:r w:rsidR="00C53D51">
        <w:rPr>
          <w:rFonts w:ascii="Times New Roman" w:hAnsi="Times New Roman" w:cs="Times New Roman"/>
          <w:sz w:val="28"/>
          <w:szCs w:val="28"/>
        </w:rPr>
        <w:t xml:space="preserve"> предвыборной кампании -</w:t>
      </w:r>
      <w:r w:rsidRPr="00513AD2">
        <w:rPr>
          <w:rFonts w:ascii="Times New Roman" w:hAnsi="Times New Roman" w:cs="Times New Roman"/>
          <w:sz w:val="28"/>
          <w:szCs w:val="28"/>
        </w:rPr>
        <w:t xml:space="preserve"> позволяет публично продвигать кандидата</w:t>
      </w:r>
      <w:r w:rsidR="00C53D51">
        <w:rPr>
          <w:rFonts w:ascii="Times New Roman" w:hAnsi="Times New Roman" w:cs="Times New Roman"/>
          <w:sz w:val="28"/>
          <w:szCs w:val="28"/>
        </w:rPr>
        <w:t>/партию</w:t>
      </w:r>
      <w:r w:rsidRPr="00513AD2">
        <w:rPr>
          <w:rFonts w:ascii="Times New Roman" w:hAnsi="Times New Roman" w:cs="Times New Roman"/>
          <w:sz w:val="28"/>
          <w:szCs w:val="28"/>
        </w:rPr>
        <w:t xml:space="preserve">. </w:t>
      </w:r>
      <w:bookmarkStart w:id="37" w:name="_Hlk36390484"/>
      <w:r w:rsidRPr="00513AD2">
        <w:rPr>
          <w:rFonts w:ascii="Times New Roman" w:hAnsi="Times New Roman" w:cs="Times New Roman"/>
          <w:sz w:val="28"/>
          <w:szCs w:val="28"/>
        </w:rPr>
        <w:t>PR</w:t>
      </w:r>
      <w:r w:rsidR="00C53D51">
        <w:rPr>
          <w:rFonts w:ascii="Times New Roman" w:hAnsi="Times New Roman" w:cs="Times New Roman"/>
          <w:sz w:val="28"/>
          <w:szCs w:val="28"/>
        </w:rPr>
        <w:t xml:space="preserve"> с помощью набора специальных техник</w:t>
      </w:r>
      <w:r w:rsidRPr="00513AD2">
        <w:rPr>
          <w:rFonts w:ascii="Times New Roman" w:hAnsi="Times New Roman" w:cs="Times New Roman"/>
          <w:sz w:val="28"/>
          <w:szCs w:val="28"/>
        </w:rPr>
        <w:t xml:space="preserve"> вырабатыва</w:t>
      </w:r>
      <w:r w:rsidR="00C53D51">
        <w:rPr>
          <w:rFonts w:ascii="Times New Roman" w:hAnsi="Times New Roman" w:cs="Times New Roman"/>
          <w:sz w:val="28"/>
          <w:szCs w:val="28"/>
        </w:rPr>
        <w:t>е</w:t>
      </w:r>
      <w:r w:rsidRPr="00513AD2">
        <w:rPr>
          <w:rFonts w:ascii="Times New Roman" w:hAnsi="Times New Roman" w:cs="Times New Roman"/>
          <w:sz w:val="28"/>
          <w:szCs w:val="28"/>
        </w:rPr>
        <w:t xml:space="preserve">т </w:t>
      </w:r>
      <w:r w:rsidR="00C53D51">
        <w:rPr>
          <w:rFonts w:ascii="Times New Roman" w:hAnsi="Times New Roman" w:cs="Times New Roman"/>
          <w:sz w:val="28"/>
          <w:szCs w:val="28"/>
        </w:rPr>
        <w:t>поддержку</w:t>
      </w:r>
      <w:r w:rsidRPr="00513AD2">
        <w:rPr>
          <w:rFonts w:ascii="Times New Roman" w:hAnsi="Times New Roman" w:cs="Times New Roman"/>
          <w:sz w:val="28"/>
          <w:szCs w:val="28"/>
        </w:rPr>
        <w:t xml:space="preserve"> позиции кандидата</w:t>
      </w:r>
      <w:r w:rsidR="00C53D51">
        <w:rPr>
          <w:rFonts w:ascii="Times New Roman" w:hAnsi="Times New Roman" w:cs="Times New Roman"/>
          <w:sz w:val="28"/>
          <w:szCs w:val="28"/>
        </w:rPr>
        <w:t xml:space="preserve"> у </w:t>
      </w:r>
      <w:r w:rsidR="005F38D6">
        <w:rPr>
          <w:rFonts w:ascii="Times New Roman" w:hAnsi="Times New Roman" w:cs="Times New Roman"/>
          <w:sz w:val="28"/>
          <w:szCs w:val="28"/>
        </w:rPr>
        <w:t>людей</w:t>
      </w:r>
      <w:r w:rsidRPr="00513AD2">
        <w:rPr>
          <w:rFonts w:ascii="Times New Roman" w:hAnsi="Times New Roman" w:cs="Times New Roman"/>
          <w:sz w:val="28"/>
          <w:szCs w:val="28"/>
        </w:rPr>
        <w:t xml:space="preserve"> и</w:t>
      </w:r>
      <w:r w:rsidR="00143AEA">
        <w:rPr>
          <w:rFonts w:ascii="Times New Roman" w:hAnsi="Times New Roman" w:cs="Times New Roman"/>
          <w:sz w:val="28"/>
          <w:szCs w:val="28"/>
        </w:rPr>
        <w:t xml:space="preserve"> помогает</w:t>
      </w:r>
      <w:r w:rsidRPr="00513AD2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143AEA">
        <w:rPr>
          <w:rFonts w:ascii="Times New Roman" w:hAnsi="Times New Roman" w:cs="Times New Roman"/>
          <w:sz w:val="28"/>
          <w:szCs w:val="28"/>
        </w:rPr>
        <w:t xml:space="preserve">овать имидж, который </w:t>
      </w:r>
      <w:r w:rsidR="005F38D6">
        <w:rPr>
          <w:rFonts w:ascii="Times New Roman" w:hAnsi="Times New Roman" w:cs="Times New Roman"/>
          <w:sz w:val="28"/>
          <w:szCs w:val="28"/>
        </w:rPr>
        <w:t>замотивирует</w:t>
      </w:r>
      <w:r w:rsidR="00143AEA">
        <w:rPr>
          <w:rFonts w:ascii="Times New Roman" w:hAnsi="Times New Roman" w:cs="Times New Roman"/>
          <w:sz w:val="28"/>
          <w:szCs w:val="28"/>
        </w:rPr>
        <w:t xml:space="preserve"> </w:t>
      </w:r>
      <w:r w:rsidR="005F38D6">
        <w:rPr>
          <w:rFonts w:ascii="Times New Roman" w:hAnsi="Times New Roman" w:cs="Times New Roman"/>
          <w:sz w:val="28"/>
          <w:szCs w:val="28"/>
        </w:rPr>
        <w:t xml:space="preserve">избирателям </w:t>
      </w:r>
      <w:r w:rsidR="00143AEA">
        <w:rPr>
          <w:rFonts w:ascii="Times New Roman" w:hAnsi="Times New Roman" w:cs="Times New Roman"/>
          <w:sz w:val="28"/>
          <w:szCs w:val="28"/>
        </w:rPr>
        <w:t>отдать</w:t>
      </w:r>
      <w:r w:rsidRPr="00513AD2">
        <w:rPr>
          <w:rFonts w:ascii="Times New Roman" w:hAnsi="Times New Roman" w:cs="Times New Roman"/>
          <w:sz w:val="28"/>
          <w:szCs w:val="28"/>
        </w:rPr>
        <w:t xml:space="preserve"> </w:t>
      </w:r>
      <w:r w:rsidR="005F38D6">
        <w:rPr>
          <w:rFonts w:ascii="Times New Roman" w:hAnsi="Times New Roman" w:cs="Times New Roman"/>
          <w:sz w:val="28"/>
          <w:szCs w:val="28"/>
        </w:rPr>
        <w:t>голос</w:t>
      </w:r>
      <w:r w:rsidRPr="00513AD2">
        <w:rPr>
          <w:rFonts w:ascii="Times New Roman" w:hAnsi="Times New Roman" w:cs="Times New Roman"/>
          <w:sz w:val="28"/>
          <w:szCs w:val="28"/>
        </w:rPr>
        <w:t xml:space="preserve"> на выборах</w:t>
      </w:r>
      <w:r w:rsidR="00143AEA">
        <w:rPr>
          <w:rFonts w:ascii="Times New Roman" w:hAnsi="Times New Roman" w:cs="Times New Roman"/>
          <w:sz w:val="28"/>
          <w:szCs w:val="28"/>
        </w:rPr>
        <w:t xml:space="preserve"> именно ему.</w:t>
      </w:r>
      <w:bookmarkEnd w:id="37"/>
    </w:p>
    <w:p w14:paraId="26A78425" w14:textId="77777777" w:rsidR="00513AD2" w:rsidRDefault="00513AD2" w:rsidP="006D3B26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FB05C" w14:textId="77777777" w:rsidR="002B09D5" w:rsidRDefault="002B09D5" w:rsidP="00E74C67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2F8FA85A" w14:textId="54233B1D" w:rsidR="00C46B4A" w:rsidRDefault="00C46B4A" w:rsidP="002B09D5">
      <w:pPr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Информационные технологии в избирательных кампаниях.</w:t>
      </w:r>
    </w:p>
    <w:p w14:paraId="0DCF5B68" w14:textId="3886587A" w:rsidR="00C46B4A" w:rsidRDefault="00C46B4A" w:rsidP="00281CD2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4A">
        <w:rPr>
          <w:rFonts w:ascii="Times New Roman" w:hAnsi="Times New Roman" w:cs="Times New Roman"/>
          <w:sz w:val="28"/>
          <w:szCs w:val="28"/>
        </w:rPr>
        <w:t>Если рассуждать</w:t>
      </w:r>
      <w:r w:rsidR="00791379">
        <w:rPr>
          <w:rFonts w:ascii="Times New Roman" w:hAnsi="Times New Roman" w:cs="Times New Roman"/>
          <w:sz w:val="28"/>
          <w:szCs w:val="28"/>
        </w:rPr>
        <w:t xml:space="preserve"> о</w:t>
      </w:r>
      <w:r w:rsidRPr="00C46B4A">
        <w:rPr>
          <w:rFonts w:ascii="Times New Roman" w:hAnsi="Times New Roman" w:cs="Times New Roman"/>
          <w:sz w:val="28"/>
          <w:szCs w:val="28"/>
        </w:rPr>
        <w:t xml:space="preserve"> конкрет</w:t>
      </w:r>
      <w:r w:rsidR="00791379">
        <w:rPr>
          <w:rFonts w:ascii="Times New Roman" w:hAnsi="Times New Roman" w:cs="Times New Roman"/>
          <w:sz w:val="28"/>
          <w:szCs w:val="28"/>
        </w:rPr>
        <w:t>ном</w:t>
      </w:r>
      <w:r w:rsidRPr="00C46B4A">
        <w:rPr>
          <w:rFonts w:ascii="Times New Roman" w:hAnsi="Times New Roman" w:cs="Times New Roman"/>
          <w:sz w:val="28"/>
          <w:szCs w:val="28"/>
        </w:rPr>
        <w:t xml:space="preserve"> научном определении информационных технологий в избирательных кампаниях, то необходимо рассмотреть следующие варианты. Например, </w:t>
      </w:r>
      <w:r w:rsidR="008502CC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8502CC">
        <w:rPr>
          <w:rFonts w:ascii="Times New Roman" w:hAnsi="Times New Roman" w:cs="Times New Roman"/>
          <w:sz w:val="28"/>
          <w:szCs w:val="28"/>
        </w:rPr>
        <w:t>Самойлик</w:t>
      </w:r>
      <w:proofErr w:type="spellEnd"/>
      <w:r w:rsidRPr="00C46B4A">
        <w:rPr>
          <w:rFonts w:ascii="Times New Roman" w:hAnsi="Times New Roman" w:cs="Times New Roman"/>
          <w:sz w:val="28"/>
          <w:szCs w:val="28"/>
        </w:rPr>
        <w:t xml:space="preserve"> </w:t>
      </w:r>
      <w:r w:rsidR="008502CC">
        <w:rPr>
          <w:rFonts w:ascii="Times New Roman" w:hAnsi="Times New Roman" w:cs="Times New Roman"/>
          <w:sz w:val="28"/>
          <w:szCs w:val="28"/>
        </w:rPr>
        <w:t>в</w:t>
      </w:r>
      <w:r w:rsidRPr="00C46B4A">
        <w:rPr>
          <w:rFonts w:ascii="Times New Roman" w:hAnsi="Times New Roman" w:cs="Times New Roman"/>
          <w:sz w:val="28"/>
          <w:szCs w:val="28"/>
        </w:rPr>
        <w:t xml:space="preserve"> статье «Информационные технологии в российских избирательных кампаниях» автор даёт такое определение: технологии информационного воздействия – это в первую очередь «3 основных направления технологий…манипулятивные, </w:t>
      </w:r>
      <w:proofErr w:type="spellStart"/>
      <w:r w:rsidRPr="00C46B4A">
        <w:rPr>
          <w:rFonts w:ascii="Times New Roman" w:hAnsi="Times New Roman" w:cs="Times New Roman"/>
          <w:sz w:val="28"/>
          <w:szCs w:val="28"/>
        </w:rPr>
        <w:t>пиартехнологии</w:t>
      </w:r>
      <w:proofErr w:type="spellEnd"/>
      <w:r w:rsidRPr="00C46B4A">
        <w:rPr>
          <w:rFonts w:ascii="Times New Roman" w:hAnsi="Times New Roman" w:cs="Times New Roman"/>
          <w:sz w:val="28"/>
          <w:szCs w:val="28"/>
        </w:rPr>
        <w:t xml:space="preserve"> и политическая реклама»</w:t>
      </w:r>
      <w:r w:rsidR="008502CC">
        <w:rPr>
          <w:rStyle w:val="a6"/>
          <w:rFonts w:ascii="Times New Roman" w:hAnsi="Times New Roman" w:cs="Times New Roman"/>
          <w:sz w:val="28"/>
          <w:szCs w:val="28"/>
        </w:rPr>
        <w:footnoteReference w:id="50"/>
      </w:r>
      <w:r w:rsidRPr="00C46B4A">
        <w:rPr>
          <w:rFonts w:ascii="Times New Roman" w:hAnsi="Times New Roman" w:cs="Times New Roman"/>
          <w:sz w:val="28"/>
          <w:szCs w:val="28"/>
        </w:rPr>
        <w:t xml:space="preserve">. </w:t>
      </w:r>
      <w:r w:rsidR="008502CC">
        <w:rPr>
          <w:rFonts w:ascii="Times New Roman" w:hAnsi="Times New Roman" w:cs="Times New Roman"/>
          <w:sz w:val="28"/>
          <w:szCs w:val="28"/>
        </w:rPr>
        <w:t>А.И. Соловьёв</w:t>
      </w:r>
      <w:r w:rsidRPr="00C46B4A">
        <w:rPr>
          <w:rFonts w:ascii="Times New Roman" w:hAnsi="Times New Roman" w:cs="Times New Roman"/>
          <w:sz w:val="28"/>
          <w:szCs w:val="28"/>
        </w:rPr>
        <w:t xml:space="preserve"> также отмеча</w:t>
      </w:r>
      <w:r w:rsidR="00155E70">
        <w:rPr>
          <w:rFonts w:ascii="Times New Roman" w:hAnsi="Times New Roman" w:cs="Times New Roman"/>
          <w:sz w:val="28"/>
          <w:szCs w:val="28"/>
        </w:rPr>
        <w:t>л</w:t>
      </w:r>
      <w:r w:rsidRPr="00C46B4A">
        <w:rPr>
          <w:rFonts w:ascii="Times New Roman" w:hAnsi="Times New Roman" w:cs="Times New Roman"/>
          <w:sz w:val="28"/>
          <w:szCs w:val="28"/>
        </w:rPr>
        <w:t xml:space="preserve">, что при использовании </w:t>
      </w:r>
      <w:r w:rsidR="008502CC">
        <w:rPr>
          <w:rFonts w:ascii="Times New Roman" w:hAnsi="Times New Roman" w:cs="Times New Roman"/>
          <w:sz w:val="28"/>
          <w:szCs w:val="28"/>
        </w:rPr>
        <w:t xml:space="preserve">излишнего </w:t>
      </w:r>
      <w:proofErr w:type="spellStart"/>
      <w:r w:rsidR="008502CC">
        <w:rPr>
          <w:rFonts w:ascii="Times New Roman" w:hAnsi="Times New Roman" w:cs="Times New Roman"/>
          <w:sz w:val="28"/>
          <w:szCs w:val="28"/>
        </w:rPr>
        <w:t>количествпа</w:t>
      </w:r>
      <w:proofErr w:type="spellEnd"/>
      <w:r w:rsidRPr="00C46B4A">
        <w:rPr>
          <w:rFonts w:ascii="Times New Roman" w:hAnsi="Times New Roman" w:cs="Times New Roman"/>
          <w:sz w:val="28"/>
          <w:szCs w:val="28"/>
        </w:rPr>
        <w:t xml:space="preserve"> форм воздействия в одной кампании они могут противоречить </w:t>
      </w:r>
      <w:r w:rsidR="00375E79">
        <w:rPr>
          <w:rFonts w:ascii="Times New Roman" w:hAnsi="Times New Roman" w:cs="Times New Roman"/>
          <w:sz w:val="28"/>
          <w:szCs w:val="28"/>
        </w:rPr>
        <w:t>принципам конгруэнтности</w:t>
      </w:r>
      <w:r w:rsidRPr="00C46B4A">
        <w:rPr>
          <w:rFonts w:ascii="Times New Roman" w:hAnsi="Times New Roman" w:cs="Times New Roman"/>
          <w:sz w:val="28"/>
          <w:szCs w:val="28"/>
        </w:rPr>
        <w:t>, особенно, если используется только один путь передачи информации</w:t>
      </w:r>
      <w:r w:rsidR="00155E70">
        <w:rPr>
          <w:rStyle w:val="a6"/>
          <w:rFonts w:ascii="Times New Roman" w:hAnsi="Times New Roman" w:cs="Times New Roman"/>
          <w:sz w:val="28"/>
          <w:szCs w:val="28"/>
        </w:rPr>
        <w:footnoteReference w:id="51"/>
      </w:r>
      <w:r w:rsidRPr="00C46B4A">
        <w:rPr>
          <w:rFonts w:ascii="Times New Roman" w:hAnsi="Times New Roman" w:cs="Times New Roman"/>
          <w:sz w:val="28"/>
          <w:szCs w:val="28"/>
        </w:rPr>
        <w:t>.</w:t>
      </w:r>
    </w:p>
    <w:p w14:paraId="6D87E2B4" w14:textId="3122B099" w:rsidR="00C46B4A" w:rsidRPr="00C46B4A" w:rsidRDefault="00C46B4A" w:rsidP="00C46B4A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4A">
        <w:rPr>
          <w:rFonts w:ascii="Times New Roman" w:hAnsi="Times New Roman" w:cs="Times New Roman"/>
          <w:sz w:val="28"/>
          <w:szCs w:val="28"/>
        </w:rPr>
        <w:t>Используя эту информацию, можно сделать вывод, что под информационными технологиями корректно понимать определённый набор методов подачи и анализа информации с помощью современного оборудования.</w:t>
      </w:r>
    </w:p>
    <w:p w14:paraId="11110669" w14:textId="51986D82" w:rsidR="00C46B4A" w:rsidRPr="00C46B4A" w:rsidRDefault="00C46B4A" w:rsidP="00C46B4A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4A">
        <w:rPr>
          <w:rFonts w:ascii="Times New Roman" w:hAnsi="Times New Roman" w:cs="Times New Roman"/>
          <w:sz w:val="28"/>
          <w:szCs w:val="28"/>
        </w:rPr>
        <w:t>К подобным технологиям относятся, к примеру, ГАС «Выборы», официальные сайты, электронную почту, опросы общественного мнения оффлайн и онлайн (</w:t>
      </w:r>
      <w:proofErr w:type="spellStart"/>
      <w:r w:rsidRPr="00C46B4A">
        <w:rPr>
          <w:rFonts w:ascii="Times New Roman" w:hAnsi="Times New Roman" w:cs="Times New Roman"/>
          <w:sz w:val="28"/>
          <w:szCs w:val="28"/>
        </w:rPr>
        <w:t>polling</w:t>
      </w:r>
      <w:proofErr w:type="spellEnd"/>
      <w:r w:rsidRPr="00C46B4A">
        <w:rPr>
          <w:rFonts w:ascii="Times New Roman" w:hAnsi="Times New Roman" w:cs="Times New Roman"/>
          <w:sz w:val="28"/>
          <w:szCs w:val="28"/>
        </w:rPr>
        <w:t>), мобильную связь, виртуальные конференции, форумы, чаты в мессенджерах и социальных сетях, которые предлагают открытый доступ к огромным массивам информации</w:t>
      </w:r>
      <w:r w:rsidR="008502CC">
        <w:rPr>
          <w:rStyle w:val="a6"/>
          <w:rFonts w:ascii="Times New Roman" w:hAnsi="Times New Roman" w:cs="Times New Roman"/>
          <w:sz w:val="28"/>
          <w:szCs w:val="28"/>
        </w:rPr>
        <w:footnoteReference w:id="52"/>
      </w:r>
      <w:r w:rsidRPr="00C46B4A">
        <w:rPr>
          <w:rFonts w:ascii="Times New Roman" w:hAnsi="Times New Roman" w:cs="Times New Roman"/>
          <w:sz w:val="28"/>
          <w:szCs w:val="28"/>
        </w:rPr>
        <w:t>.</w:t>
      </w:r>
    </w:p>
    <w:p w14:paraId="552F96BA" w14:textId="7DDA78F4" w:rsidR="00C46B4A" w:rsidRPr="00C46B4A" w:rsidRDefault="00C46B4A" w:rsidP="00C46B4A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4A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8502CC">
        <w:rPr>
          <w:rFonts w:ascii="Times New Roman" w:hAnsi="Times New Roman" w:cs="Times New Roman"/>
          <w:sz w:val="28"/>
          <w:szCs w:val="28"/>
        </w:rPr>
        <w:t>материалов для работы было</w:t>
      </w:r>
      <w:r w:rsidRPr="00C46B4A">
        <w:rPr>
          <w:rFonts w:ascii="Times New Roman" w:hAnsi="Times New Roman" w:cs="Times New Roman"/>
          <w:sz w:val="28"/>
          <w:szCs w:val="28"/>
        </w:rPr>
        <w:t xml:space="preserve"> </w:t>
      </w:r>
      <w:r w:rsidR="008502CC">
        <w:rPr>
          <w:rFonts w:ascii="Times New Roman" w:hAnsi="Times New Roman" w:cs="Times New Roman"/>
          <w:sz w:val="28"/>
          <w:szCs w:val="28"/>
        </w:rPr>
        <w:t>обращено</w:t>
      </w:r>
      <w:r w:rsidRPr="00C46B4A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8502CC">
        <w:rPr>
          <w:rFonts w:ascii="Times New Roman" w:hAnsi="Times New Roman" w:cs="Times New Roman"/>
          <w:sz w:val="28"/>
          <w:szCs w:val="28"/>
        </w:rPr>
        <w:t xml:space="preserve"> на то, </w:t>
      </w:r>
      <w:r w:rsidRPr="00C46B4A">
        <w:rPr>
          <w:rFonts w:ascii="Times New Roman" w:hAnsi="Times New Roman" w:cs="Times New Roman"/>
          <w:sz w:val="28"/>
          <w:szCs w:val="28"/>
        </w:rPr>
        <w:t>что в развёрнутых определениях д</w:t>
      </w:r>
      <w:r w:rsidR="008502CC">
        <w:rPr>
          <w:rFonts w:ascii="Times New Roman" w:hAnsi="Times New Roman" w:cs="Times New Roman"/>
          <w:sz w:val="28"/>
          <w:szCs w:val="28"/>
        </w:rPr>
        <w:t>елается регулярное</w:t>
      </w:r>
      <w:r w:rsidRPr="00C46B4A">
        <w:rPr>
          <w:rFonts w:ascii="Times New Roman" w:hAnsi="Times New Roman" w:cs="Times New Roman"/>
          <w:sz w:val="28"/>
          <w:szCs w:val="28"/>
        </w:rPr>
        <w:t xml:space="preserve"> </w:t>
      </w:r>
      <w:r w:rsidR="008502CC">
        <w:rPr>
          <w:rFonts w:ascii="Times New Roman" w:hAnsi="Times New Roman" w:cs="Times New Roman"/>
          <w:sz w:val="28"/>
          <w:szCs w:val="28"/>
        </w:rPr>
        <w:t>упоминание</w:t>
      </w:r>
      <w:r w:rsidRPr="00C46B4A">
        <w:rPr>
          <w:rFonts w:ascii="Times New Roman" w:hAnsi="Times New Roman" w:cs="Times New Roman"/>
          <w:sz w:val="28"/>
          <w:szCs w:val="28"/>
        </w:rPr>
        <w:t xml:space="preserve"> сет</w:t>
      </w:r>
      <w:r w:rsidR="008502CC">
        <w:rPr>
          <w:rFonts w:ascii="Times New Roman" w:hAnsi="Times New Roman" w:cs="Times New Roman"/>
          <w:sz w:val="28"/>
          <w:szCs w:val="28"/>
        </w:rPr>
        <w:t>и</w:t>
      </w:r>
      <w:r w:rsidRPr="00C46B4A">
        <w:rPr>
          <w:rFonts w:ascii="Times New Roman" w:hAnsi="Times New Roman" w:cs="Times New Roman"/>
          <w:sz w:val="28"/>
          <w:szCs w:val="28"/>
        </w:rPr>
        <w:t xml:space="preserve"> Интернет,</w:t>
      </w:r>
      <w:r w:rsidR="008502CC">
        <w:rPr>
          <w:rFonts w:ascii="Times New Roman" w:hAnsi="Times New Roman" w:cs="Times New Roman"/>
          <w:sz w:val="28"/>
          <w:szCs w:val="28"/>
        </w:rPr>
        <w:t xml:space="preserve"> потому что</w:t>
      </w:r>
      <w:r w:rsidRPr="00C46B4A">
        <w:rPr>
          <w:rFonts w:ascii="Times New Roman" w:hAnsi="Times New Roman" w:cs="Times New Roman"/>
          <w:sz w:val="28"/>
          <w:szCs w:val="28"/>
        </w:rPr>
        <w:t xml:space="preserve"> развитие интернет-технологий дало </w:t>
      </w:r>
      <w:r w:rsidRPr="00C46B4A">
        <w:rPr>
          <w:rFonts w:ascii="Times New Roman" w:hAnsi="Times New Roman" w:cs="Times New Roman"/>
          <w:sz w:val="28"/>
          <w:szCs w:val="28"/>
        </w:rPr>
        <w:lastRenderedPageBreak/>
        <w:t>возможность экспансии информационно-агитационного влияния кандидата, его штаба во время проведения избирательной кампании.</w:t>
      </w:r>
    </w:p>
    <w:p w14:paraId="1DB63A55" w14:textId="7F9E2922" w:rsidR="00C46B4A" w:rsidRPr="00C46B4A" w:rsidRDefault="00C46B4A" w:rsidP="00C46B4A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4A">
        <w:rPr>
          <w:rFonts w:ascii="Times New Roman" w:hAnsi="Times New Roman" w:cs="Times New Roman"/>
          <w:sz w:val="28"/>
          <w:szCs w:val="28"/>
        </w:rPr>
        <w:t>Понимание этого становится стимулом к использованию Интернета - информационной компьютерной сети, связывающей между собой пользователей для обмена информацией - в качестве среды политическо</w:t>
      </w:r>
      <w:r w:rsidR="00780F68">
        <w:rPr>
          <w:rFonts w:ascii="Times New Roman" w:hAnsi="Times New Roman" w:cs="Times New Roman"/>
          <w:sz w:val="28"/>
          <w:szCs w:val="28"/>
        </w:rPr>
        <w:t>й</w:t>
      </w:r>
      <w:r w:rsidRPr="00C46B4A">
        <w:rPr>
          <w:rFonts w:ascii="Times New Roman" w:hAnsi="Times New Roman" w:cs="Times New Roman"/>
          <w:sz w:val="28"/>
          <w:szCs w:val="28"/>
        </w:rPr>
        <w:t xml:space="preserve"> борьбы. Благодаря Интернету </w:t>
      </w:r>
      <w:r w:rsidR="00780F68">
        <w:rPr>
          <w:rFonts w:ascii="Times New Roman" w:hAnsi="Times New Roman" w:cs="Times New Roman"/>
          <w:sz w:val="28"/>
          <w:szCs w:val="28"/>
        </w:rPr>
        <w:t>появляется</w:t>
      </w:r>
      <w:r w:rsidRPr="00C46B4A">
        <w:rPr>
          <w:rFonts w:ascii="Times New Roman" w:hAnsi="Times New Roman" w:cs="Times New Roman"/>
          <w:sz w:val="28"/>
          <w:szCs w:val="28"/>
        </w:rPr>
        <w:t xml:space="preserve"> возможность создать максимально проработанный имидж кандидата, что сложн</w:t>
      </w:r>
      <w:r w:rsidR="00780F68">
        <w:rPr>
          <w:rFonts w:ascii="Times New Roman" w:hAnsi="Times New Roman" w:cs="Times New Roman"/>
          <w:sz w:val="28"/>
          <w:szCs w:val="28"/>
        </w:rPr>
        <w:t>о</w:t>
      </w:r>
      <w:r w:rsidRPr="00C46B4A">
        <w:rPr>
          <w:rFonts w:ascii="Times New Roman" w:hAnsi="Times New Roman" w:cs="Times New Roman"/>
          <w:sz w:val="28"/>
          <w:szCs w:val="28"/>
        </w:rPr>
        <w:t xml:space="preserve"> сделать только через традиционные СМИ. К тому же Интернет многократно расширяет набор потенциальных способов интерактивной связи с </w:t>
      </w:r>
      <w:r w:rsidR="00780F68">
        <w:rPr>
          <w:rFonts w:ascii="Times New Roman" w:hAnsi="Times New Roman" w:cs="Times New Roman"/>
          <w:sz w:val="28"/>
          <w:szCs w:val="28"/>
        </w:rPr>
        <w:t>населением и</w:t>
      </w:r>
      <w:r w:rsidR="00375E79">
        <w:rPr>
          <w:rFonts w:ascii="Times New Roman" w:hAnsi="Times New Roman" w:cs="Times New Roman"/>
          <w:sz w:val="28"/>
          <w:szCs w:val="28"/>
        </w:rPr>
        <w:t xml:space="preserve"> даёт возможность полномерной обратной связи, ч</w:t>
      </w:r>
      <w:r w:rsidR="00155E70">
        <w:rPr>
          <w:rFonts w:ascii="Times New Roman" w:hAnsi="Times New Roman" w:cs="Times New Roman"/>
          <w:sz w:val="28"/>
          <w:szCs w:val="28"/>
        </w:rPr>
        <w:t>его</w:t>
      </w:r>
      <w:r w:rsidR="00375E79">
        <w:rPr>
          <w:rFonts w:ascii="Times New Roman" w:hAnsi="Times New Roman" w:cs="Times New Roman"/>
          <w:sz w:val="28"/>
          <w:szCs w:val="28"/>
        </w:rPr>
        <w:t xml:space="preserve"> не был</w:t>
      </w:r>
      <w:r w:rsidR="00155E70">
        <w:rPr>
          <w:rFonts w:ascii="Times New Roman" w:hAnsi="Times New Roman" w:cs="Times New Roman"/>
          <w:sz w:val="28"/>
          <w:szCs w:val="28"/>
        </w:rPr>
        <w:t>о</w:t>
      </w:r>
      <w:r w:rsidR="00375E79">
        <w:rPr>
          <w:rFonts w:ascii="Times New Roman" w:hAnsi="Times New Roman" w:cs="Times New Roman"/>
          <w:sz w:val="28"/>
          <w:szCs w:val="28"/>
        </w:rPr>
        <w:t xml:space="preserve"> ни в одну предшествовавшую эпоху.</w:t>
      </w:r>
      <w:r w:rsidRPr="00C46B4A">
        <w:rPr>
          <w:rFonts w:ascii="Times New Roman" w:hAnsi="Times New Roman" w:cs="Times New Roman"/>
          <w:sz w:val="28"/>
          <w:szCs w:val="28"/>
        </w:rPr>
        <w:t xml:space="preserve"> Проще говоря, </w:t>
      </w:r>
      <w:r w:rsidR="00155E70">
        <w:rPr>
          <w:rFonts w:ascii="Times New Roman" w:hAnsi="Times New Roman" w:cs="Times New Roman"/>
          <w:sz w:val="28"/>
          <w:szCs w:val="28"/>
        </w:rPr>
        <w:t>Интернет</w:t>
      </w:r>
      <w:r w:rsidRPr="00C46B4A">
        <w:rPr>
          <w:rFonts w:ascii="Times New Roman" w:hAnsi="Times New Roman" w:cs="Times New Roman"/>
          <w:sz w:val="28"/>
          <w:szCs w:val="28"/>
        </w:rPr>
        <w:t xml:space="preserve"> обеспечивают большую оперативность в вопросах коммуникации, созда</w:t>
      </w:r>
      <w:r w:rsidR="00155E70">
        <w:rPr>
          <w:rFonts w:ascii="Times New Roman" w:hAnsi="Times New Roman" w:cs="Times New Roman"/>
          <w:sz w:val="28"/>
          <w:szCs w:val="28"/>
        </w:rPr>
        <w:t>ё</w:t>
      </w:r>
      <w:r w:rsidRPr="00C46B4A">
        <w:rPr>
          <w:rFonts w:ascii="Times New Roman" w:hAnsi="Times New Roman" w:cs="Times New Roman"/>
          <w:sz w:val="28"/>
          <w:szCs w:val="28"/>
        </w:rPr>
        <w:t xml:space="preserve">т возможность обновлять, дополнять, сокращать или архивировать необходимый набор информации в любой удобный момент при наличии соединения с Сетью. Через Всемирную сеть также становится всё более актуально собирать пожертвования, так как у нового политически дееспособного поколения уже </w:t>
      </w:r>
      <w:r w:rsidR="00155E70">
        <w:rPr>
          <w:rFonts w:ascii="Times New Roman" w:hAnsi="Times New Roman" w:cs="Times New Roman"/>
          <w:sz w:val="28"/>
          <w:szCs w:val="28"/>
        </w:rPr>
        <w:t>нет</w:t>
      </w:r>
      <w:r w:rsidRPr="00C46B4A">
        <w:rPr>
          <w:rFonts w:ascii="Times New Roman" w:hAnsi="Times New Roman" w:cs="Times New Roman"/>
          <w:sz w:val="28"/>
          <w:szCs w:val="28"/>
        </w:rPr>
        <w:t xml:space="preserve"> недоверия к подобному способу проведения финансовых операций. Так, </w:t>
      </w:r>
      <w:proofErr w:type="spellStart"/>
      <w:r w:rsidRPr="00C46B4A">
        <w:rPr>
          <w:rFonts w:ascii="Times New Roman" w:hAnsi="Times New Roman" w:cs="Times New Roman"/>
          <w:sz w:val="28"/>
          <w:szCs w:val="28"/>
        </w:rPr>
        <w:t>Джорж</w:t>
      </w:r>
      <w:proofErr w:type="spellEnd"/>
      <w:r w:rsidRPr="00C46B4A">
        <w:rPr>
          <w:rFonts w:ascii="Times New Roman" w:hAnsi="Times New Roman" w:cs="Times New Roman"/>
          <w:sz w:val="28"/>
          <w:szCs w:val="28"/>
        </w:rPr>
        <w:t xml:space="preserve"> Буш-младший собрал через Интернет $3,6 миллиона для первого тура выборов на пост президента США и еще $2,4 миллиона для второго. Ещё одним важным аспектом, влияющим на популярность этого вида информационной технологии в предвыборных кампаниях, является сложность, а подчас и невозможность использования цензуры в Интернете. Такая потенция, теоретически, позволяет проводить эффективные инициативы для подавления соперников на избирательном поле</w:t>
      </w:r>
      <w:r w:rsidR="00375E79">
        <w:rPr>
          <w:rStyle w:val="a6"/>
          <w:rFonts w:ascii="Times New Roman" w:hAnsi="Times New Roman" w:cs="Times New Roman"/>
          <w:sz w:val="28"/>
          <w:szCs w:val="28"/>
        </w:rPr>
        <w:footnoteReference w:id="53"/>
      </w:r>
      <w:r w:rsidRPr="00C46B4A">
        <w:rPr>
          <w:rFonts w:ascii="Times New Roman" w:hAnsi="Times New Roman" w:cs="Times New Roman"/>
          <w:sz w:val="28"/>
          <w:szCs w:val="28"/>
        </w:rPr>
        <w:t xml:space="preserve">. Из этого, однако, следует и то, что подобная независимость вполне гарантирует неисчерпаемость способов прямой и косвенной пропаганды, так как отсутствие цензуры подразумевает и отсутствие встроенных фильтров </w:t>
      </w:r>
      <w:r w:rsidRPr="00C46B4A">
        <w:rPr>
          <w:rFonts w:ascii="Times New Roman" w:hAnsi="Times New Roman" w:cs="Times New Roman"/>
          <w:sz w:val="28"/>
          <w:szCs w:val="28"/>
        </w:rPr>
        <w:lastRenderedPageBreak/>
        <w:t>достоверности, что облегчает формирование заведомо ложных данных и их укоренение в сознании избирателей.</w:t>
      </w:r>
    </w:p>
    <w:p w14:paraId="72E8A3C5" w14:textId="5FE78075" w:rsidR="00C46B4A" w:rsidRPr="00C46B4A" w:rsidRDefault="00C46B4A" w:rsidP="00C46B4A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4A">
        <w:rPr>
          <w:rFonts w:ascii="Times New Roman" w:hAnsi="Times New Roman" w:cs="Times New Roman"/>
          <w:sz w:val="28"/>
          <w:szCs w:val="28"/>
        </w:rPr>
        <w:t xml:space="preserve">Если обратиться к истории использования интернет-технологий в России, </w:t>
      </w:r>
      <w:r w:rsidR="00780F68">
        <w:rPr>
          <w:rFonts w:ascii="Times New Roman" w:hAnsi="Times New Roman" w:cs="Times New Roman"/>
          <w:sz w:val="28"/>
          <w:szCs w:val="28"/>
        </w:rPr>
        <w:t xml:space="preserve">то изначально </w:t>
      </w:r>
      <w:r w:rsidRPr="00C46B4A">
        <w:rPr>
          <w:rFonts w:ascii="Times New Roman" w:hAnsi="Times New Roman" w:cs="Times New Roman"/>
          <w:sz w:val="28"/>
          <w:szCs w:val="28"/>
        </w:rPr>
        <w:t xml:space="preserve">интернет фигурировал в избирательных кампаниях в основном в форме блогов, информационных порталов и профильных сайтов. Но, можно сказать, революционным моментом стал электоральный цикл 2011–2012 годов, </w:t>
      </w:r>
      <w:r w:rsidR="005704A5">
        <w:rPr>
          <w:rFonts w:ascii="Times New Roman" w:hAnsi="Times New Roman" w:cs="Times New Roman"/>
          <w:sz w:val="28"/>
          <w:szCs w:val="28"/>
        </w:rPr>
        <w:t>когда и</w:t>
      </w:r>
      <w:r w:rsidRPr="00C46B4A">
        <w:rPr>
          <w:rFonts w:ascii="Times New Roman" w:hAnsi="Times New Roman" w:cs="Times New Roman"/>
          <w:sz w:val="28"/>
          <w:szCs w:val="28"/>
        </w:rPr>
        <w:t>менно благодаря беспрецедентной вовлеченности граждан в процесс наблюдения за выборами в Государственную Думу в 2011 году удалось зафиксировать целый ряд нарушений по всей стране, что привело к самым массовым в истории современной России протестам в крупных городах, разработке громких политических дел против оппозиционеров и принятию серии спорных законов</w:t>
      </w:r>
      <w:r w:rsidR="005704A5">
        <w:rPr>
          <w:rStyle w:val="a6"/>
          <w:rFonts w:ascii="Times New Roman" w:hAnsi="Times New Roman" w:cs="Times New Roman"/>
          <w:sz w:val="28"/>
          <w:szCs w:val="28"/>
        </w:rPr>
        <w:footnoteReference w:id="54"/>
      </w:r>
      <w:r w:rsidRPr="00C46B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DFB50D" w14:textId="2A4E7458" w:rsidR="00C46B4A" w:rsidRPr="00C46B4A" w:rsidRDefault="00C46B4A" w:rsidP="00C46B4A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4A">
        <w:rPr>
          <w:rFonts w:ascii="Times New Roman" w:hAnsi="Times New Roman" w:cs="Times New Roman"/>
          <w:sz w:val="28"/>
          <w:szCs w:val="28"/>
        </w:rPr>
        <w:t xml:space="preserve">Не стоит недооценивать влияние на результаты выборов и ресурса соцсетей в системе Интернет. Согласно последним исследованиям, аудитория базовой соцсети западного мира, </w:t>
      </w:r>
      <w:proofErr w:type="spellStart"/>
      <w:r w:rsidRPr="00C46B4A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46B4A">
        <w:rPr>
          <w:rFonts w:ascii="Times New Roman" w:hAnsi="Times New Roman" w:cs="Times New Roman"/>
          <w:sz w:val="28"/>
          <w:szCs w:val="28"/>
        </w:rPr>
        <w:t xml:space="preserve">, составляет более 2 млрд пользователей (на июнь 2018 года). В самой популярной сети среди жителей постсоветского пространства, </w:t>
      </w:r>
      <w:proofErr w:type="spellStart"/>
      <w:r w:rsidRPr="00C46B4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6B4A">
        <w:rPr>
          <w:rFonts w:ascii="Times New Roman" w:hAnsi="Times New Roman" w:cs="Times New Roman"/>
          <w:sz w:val="28"/>
          <w:szCs w:val="28"/>
        </w:rPr>
        <w:t xml:space="preserve">, зарегистрировано, по данным </w:t>
      </w:r>
      <w:proofErr w:type="spellStart"/>
      <w:r w:rsidRPr="00C46B4A">
        <w:rPr>
          <w:rFonts w:ascii="Times New Roman" w:hAnsi="Times New Roman" w:cs="Times New Roman"/>
          <w:sz w:val="28"/>
          <w:szCs w:val="28"/>
        </w:rPr>
        <w:t>SimilarWeb</w:t>
      </w:r>
      <w:proofErr w:type="spellEnd"/>
      <w:r w:rsidRPr="00C46B4A">
        <w:rPr>
          <w:rFonts w:ascii="Times New Roman" w:hAnsi="Times New Roman" w:cs="Times New Roman"/>
          <w:sz w:val="28"/>
          <w:szCs w:val="28"/>
        </w:rPr>
        <w:t>, около 460 млн. пользователей. Число и перманентный рост количества пользователей, возможный разовый охват, больший уровень вовлеченности аудитории по сравнению с традиционными веб-ресурсами</w:t>
      </w:r>
      <w:r w:rsidR="005704A5">
        <w:rPr>
          <w:rFonts w:ascii="Times New Roman" w:hAnsi="Times New Roman" w:cs="Times New Roman"/>
          <w:sz w:val="28"/>
          <w:szCs w:val="28"/>
        </w:rPr>
        <w:t>,</w:t>
      </w:r>
      <w:r w:rsidRPr="00C46B4A">
        <w:rPr>
          <w:rFonts w:ascii="Times New Roman" w:hAnsi="Times New Roman" w:cs="Times New Roman"/>
          <w:sz w:val="28"/>
          <w:szCs w:val="28"/>
        </w:rPr>
        <w:t xml:space="preserve"> финансовая доступность, скорость распространения информации, многовариантность форматов рекламы, а также непосредственная связь с населением благодаря системам комментирования, </w:t>
      </w:r>
      <w:r w:rsidR="005704A5">
        <w:rPr>
          <w:rFonts w:ascii="Times New Roman" w:hAnsi="Times New Roman" w:cs="Times New Roman"/>
          <w:sz w:val="28"/>
          <w:szCs w:val="28"/>
        </w:rPr>
        <w:t>позволяют см</w:t>
      </w:r>
      <w:r w:rsidR="00780F68">
        <w:rPr>
          <w:rFonts w:ascii="Times New Roman" w:hAnsi="Times New Roman" w:cs="Times New Roman"/>
          <w:sz w:val="28"/>
          <w:szCs w:val="28"/>
        </w:rPr>
        <w:t>отреть на</w:t>
      </w:r>
      <w:r w:rsidR="005704A5">
        <w:rPr>
          <w:rFonts w:ascii="Times New Roman" w:hAnsi="Times New Roman" w:cs="Times New Roman"/>
          <w:sz w:val="28"/>
          <w:szCs w:val="28"/>
        </w:rPr>
        <w:t xml:space="preserve"> </w:t>
      </w:r>
      <w:r w:rsidR="00780F68">
        <w:rPr>
          <w:rFonts w:ascii="Times New Roman" w:hAnsi="Times New Roman" w:cs="Times New Roman"/>
          <w:sz w:val="28"/>
          <w:szCs w:val="28"/>
        </w:rPr>
        <w:t>н</w:t>
      </w:r>
      <w:r w:rsidR="005704A5">
        <w:rPr>
          <w:rFonts w:ascii="Times New Roman" w:hAnsi="Times New Roman" w:cs="Times New Roman"/>
          <w:sz w:val="28"/>
          <w:szCs w:val="28"/>
        </w:rPr>
        <w:t>их</w:t>
      </w:r>
      <w:r w:rsidRPr="00C46B4A">
        <w:rPr>
          <w:rFonts w:ascii="Times New Roman" w:hAnsi="Times New Roman" w:cs="Times New Roman"/>
          <w:sz w:val="28"/>
          <w:szCs w:val="28"/>
        </w:rPr>
        <w:t>, как на эффективный инструмент воздействия</w:t>
      </w:r>
      <w:r w:rsidR="005704A5">
        <w:rPr>
          <w:rStyle w:val="a6"/>
          <w:rFonts w:ascii="Times New Roman" w:hAnsi="Times New Roman" w:cs="Times New Roman"/>
          <w:sz w:val="28"/>
          <w:szCs w:val="28"/>
        </w:rPr>
        <w:footnoteReference w:id="55"/>
      </w:r>
      <w:r w:rsidRPr="00C46B4A">
        <w:rPr>
          <w:rFonts w:ascii="Times New Roman" w:hAnsi="Times New Roman" w:cs="Times New Roman"/>
          <w:sz w:val="28"/>
          <w:szCs w:val="28"/>
        </w:rPr>
        <w:t>.</w:t>
      </w:r>
      <w:r w:rsidR="00780F68">
        <w:rPr>
          <w:rFonts w:ascii="Times New Roman" w:hAnsi="Times New Roman" w:cs="Times New Roman"/>
          <w:sz w:val="28"/>
          <w:szCs w:val="28"/>
        </w:rPr>
        <w:t xml:space="preserve"> К тому же, устанавливающаяся благодаря Интернету эпоха так называемой «прозрачности», не позволяющая </w:t>
      </w:r>
      <w:r w:rsidR="00780F68">
        <w:rPr>
          <w:rFonts w:ascii="Times New Roman" w:hAnsi="Times New Roman" w:cs="Times New Roman"/>
          <w:sz w:val="28"/>
          <w:szCs w:val="28"/>
        </w:rPr>
        <w:lastRenderedPageBreak/>
        <w:t>сколько-нибудь долго скрывать промахи и ошибки публичных лиц, подталкивает политический менеджмент к трансформации методик.</w:t>
      </w:r>
    </w:p>
    <w:p w14:paraId="2E8399D0" w14:textId="0157B56F" w:rsidR="00C46B4A" w:rsidRPr="00C46B4A" w:rsidRDefault="00C46B4A" w:rsidP="00C46B4A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4A">
        <w:rPr>
          <w:rFonts w:ascii="Times New Roman" w:hAnsi="Times New Roman" w:cs="Times New Roman"/>
          <w:sz w:val="28"/>
          <w:szCs w:val="28"/>
        </w:rPr>
        <w:t>Конечно, необходимо также сказать, что в политической науке доминирует мнение, что значимость интернета, как полноценной информационной технологии, не слишком обширна. Главные аргументы, которые приводятся в подтверждение</w:t>
      </w:r>
      <w:r w:rsidR="00780F68">
        <w:rPr>
          <w:rFonts w:ascii="Times New Roman" w:hAnsi="Times New Roman" w:cs="Times New Roman"/>
          <w:sz w:val="28"/>
          <w:szCs w:val="28"/>
        </w:rPr>
        <w:t>, говорят о</w:t>
      </w:r>
      <w:r w:rsidRPr="00C46B4A">
        <w:rPr>
          <w:rFonts w:ascii="Times New Roman" w:hAnsi="Times New Roman" w:cs="Times New Roman"/>
          <w:sz w:val="28"/>
          <w:szCs w:val="28"/>
        </w:rPr>
        <w:t xml:space="preserve"> том, что применение интернет-технологий в избирательных процессах не имеет под собой многолетнего опыта, а пользователи Интернета достигают критической массы лишь в нескольких современных государствах. В связи с этим, традиционные методы лидируют среди </w:t>
      </w:r>
      <w:r w:rsidR="005704A5">
        <w:rPr>
          <w:rFonts w:ascii="Times New Roman" w:hAnsi="Times New Roman" w:cs="Times New Roman"/>
          <w:sz w:val="28"/>
          <w:szCs w:val="28"/>
        </w:rPr>
        <w:t>способо</w:t>
      </w:r>
      <w:r w:rsidRPr="00C46B4A">
        <w:rPr>
          <w:rFonts w:ascii="Times New Roman" w:hAnsi="Times New Roman" w:cs="Times New Roman"/>
          <w:sz w:val="28"/>
          <w:szCs w:val="28"/>
        </w:rPr>
        <w:t xml:space="preserve">в управления в избирательных кампаниях большинства стран, и интернет-технологии </w:t>
      </w:r>
      <w:r w:rsidR="005704A5">
        <w:rPr>
          <w:rFonts w:ascii="Times New Roman" w:hAnsi="Times New Roman" w:cs="Times New Roman"/>
          <w:sz w:val="28"/>
          <w:szCs w:val="28"/>
        </w:rPr>
        <w:t xml:space="preserve">пока </w:t>
      </w:r>
      <w:r w:rsidRPr="00C46B4A">
        <w:rPr>
          <w:rFonts w:ascii="Times New Roman" w:hAnsi="Times New Roman" w:cs="Times New Roman"/>
          <w:sz w:val="28"/>
          <w:szCs w:val="28"/>
        </w:rPr>
        <w:t>рассматриваются лишь как дополнение к ним</w:t>
      </w:r>
      <w:r w:rsidR="005704A5">
        <w:rPr>
          <w:rStyle w:val="a6"/>
          <w:rFonts w:ascii="Times New Roman" w:hAnsi="Times New Roman" w:cs="Times New Roman"/>
          <w:sz w:val="28"/>
          <w:szCs w:val="28"/>
        </w:rPr>
        <w:footnoteReference w:id="56"/>
      </w:r>
      <w:r w:rsidRPr="00C46B4A">
        <w:rPr>
          <w:rFonts w:ascii="Times New Roman" w:hAnsi="Times New Roman" w:cs="Times New Roman"/>
          <w:sz w:val="28"/>
          <w:szCs w:val="28"/>
        </w:rPr>
        <w:t>.</w:t>
      </w:r>
    </w:p>
    <w:p w14:paraId="5CB028CF" w14:textId="471E8F01" w:rsidR="00C46B4A" w:rsidRDefault="00C46B4A" w:rsidP="00C46B4A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4A">
        <w:rPr>
          <w:rFonts w:ascii="Times New Roman" w:hAnsi="Times New Roman" w:cs="Times New Roman"/>
          <w:sz w:val="28"/>
          <w:szCs w:val="28"/>
        </w:rPr>
        <w:t xml:space="preserve">Подводя итог, хочется выделить, что </w:t>
      </w:r>
      <w:bookmarkStart w:id="42" w:name="_Hlk36465533"/>
      <w:r w:rsidRPr="00C46B4A">
        <w:rPr>
          <w:rFonts w:ascii="Times New Roman" w:hAnsi="Times New Roman" w:cs="Times New Roman"/>
          <w:sz w:val="28"/>
          <w:szCs w:val="28"/>
        </w:rPr>
        <w:t>информационными технологиями называют определённые способы и методы подачи, восприятия и анализа информации с помощью современного оборудования, которые нацелены на управление</w:t>
      </w:r>
      <w:r w:rsidR="00780F68">
        <w:rPr>
          <w:rFonts w:ascii="Times New Roman" w:hAnsi="Times New Roman" w:cs="Times New Roman"/>
          <w:sz w:val="28"/>
          <w:szCs w:val="28"/>
        </w:rPr>
        <w:t xml:space="preserve"> общественным мнением</w:t>
      </w:r>
      <w:r w:rsidRPr="00C46B4A">
        <w:rPr>
          <w:rFonts w:ascii="Times New Roman" w:hAnsi="Times New Roman" w:cs="Times New Roman"/>
          <w:sz w:val="28"/>
          <w:szCs w:val="28"/>
        </w:rPr>
        <w:t xml:space="preserve"> для достижения целей избирательной кампании.</w:t>
      </w:r>
      <w:bookmarkEnd w:id="42"/>
      <w:r w:rsidRPr="00C46B4A">
        <w:rPr>
          <w:rFonts w:ascii="Times New Roman" w:hAnsi="Times New Roman" w:cs="Times New Roman"/>
          <w:sz w:val="28"/>
          <w:szCs w:val="28"/>
        </w:rPr>
        <w:t xml:space="preserve"> Они включают в себя убеждение, манипуляции, </w:t>
      </w:r>
      <w:proofErr w:type="spellStart"/>
      <w:r w:rsidRPr="00C46B4A">
        <w:rPr>
          <w:rFonts w:ascii="Times New Roman" w:hAnsi="Times New Roman" w:cs="Times New Roman"/>
          <w:sz w:val="28"/>
          <w:szCs w:val="28"/>
        </w:rPr>
        <w:t>имиджмейкинг</w:t>
      </w:r>
      <w:proofErr w:type="spellEnd"/>
      <w:r w:rsidRPr="00C46B4A">
        <w:rPr>
          <w:rFonts w:ascii="Times New Roman" w:hAnsi="Times New Roman" w:cs="Times New Roman"/>
          <w:sz w:val="28"/>
          <w:szCs w:val="28"/>
        </w:rPr>
        <w:t xml:space="preserve">, PR, пропаганду и т.д. </w:t>
      </w:r>
      <w:proofErr w:type="spellStart"/>
      <w:r w:rsidRPr="00C46B4A">
        <w:rPr>
          <w:rFonts w:ascii="Times New Roman" w:hAnsi="Times New Roman" w:cs="Times New Roman"/>
          <w:sz w:val="28"/>
          <w:szCs w:val="28"/>
        </w:rPr>
        <w:t>Интренет</w:t>
      </w:r>
      <w:proofErr w:type="spellEnd"/>
      <w:r w:rsidRPr="00C46B4A">
        <w:rPr>
          <w:rFonts w:ascii="Times New Roman" w:hAnsi="Times New Roman" w:cs="Times New Roman"/>
          <w:sz w:val="28"/>
          <w:szCs w:val="28"/>
        </w:rPr>
        <w:t>-технологии, в том числе социальные сети, являются перспективными</w:t>
      </w:r>
      <w:r w:rsidR="00780F68">
        <w:rPr>
          <w:rFonts w:ascii="Times New Roman" w:hAnsi="Times New Roman" w:cs="Times New Roman"/>
          <w:sz w:val="28"/>
          <w:szCs w:val="28"/>
        </w:rPr>
        <w:t xml:space="preserve"> ресурсами</w:t>
      </w:r>
      <w:r w:rsidRPr="00C46B4A">
        <w:rPr>
          <w:rFonts w:ascii="Times New Roman" w:hAnsi="Times New Roman" w:cs="Times New Roman"/>
          <w:sz w:val="28"/>
          <w:szCs w:val="28"/>
        </w:rPr>
        <w:t xml:space="preserve">. Их </w:t>
      </w:r>
      <w:bookmarkStart w:id="43" w:name="_Hlk36390562"/>
      <w:r w:rsidRPr="00C46B4A">
        <w:rPr>
          <w:rFonts w:ascii="Times New Roman" w:hAnsi="Times New Roman" w:cs="Times New Roman"/>
          <w:sz w:val="28"/>
          <w:szCs w:val="28"/>
        </w:rPr>
        <w:t>особенность заключается в том, что</w:t>
      </w:r>
      <w:r w:rsidR="00780F68">
        <w:rPr>
          <w:rFonts w:ascii="Times New Roman" w:hAnsi="Times New Roman" w:cs="Times New Roman"/>
          <w:sz w:val="28"/>
          <w:szCs w:val="28"/>
        </w:rPr>
        <w:t xml:space="preserve"> благодаря мгновенной обратной связи</w:t>
      </w:r>
      <w:r w:rsidRPr="00C46B4A">
        <w:rPr>
          <w:rFonts w:ascii="Times New Roman" w:hAnsi="Times New Roman" w:cs="Times New Roman"/>
          <w:sz w:val="28"/>
          <w:szCs w:val="28"/>
        </w:rPr>
        <w:t xml:space="preserve"> предоставляются возможности для высокоскоростного обмена информацией между большим количеством людей одновременн</w:t>
      </w:r>
      <w:r w:rsidR="00780F68">
        <w:rPr>
          <w:rFonts w:ascii="Times New Roman" w:hAnsi="Times New Roman" w:cs="Times New Roman"/>
          <w:sz w:val="28"/>
          <w:szCs w:val="28"/>
        </w:rPr>
        <w:t>о</w:t>
      </w:r>
      <w:r w:rsidRPr="00C46B4A">
        <w:rPr>
          <w:rFonts w:ascii="Times New Roman" w:hAnsi="Times New Roman" w:cs="Times New Roman"/>
          <w:sz w:val="28"/>
          <w:szCs w:val="28"/>
        </w:rPr>
        <w:t>.</w:t>
      </w:r>
      <w:bookmarkEnd w:id="43"/>
    </w:p>
    <w:p w14:paraId="2EA1AD1B" w14:textId="46E39BFF" w:rsidR="00F95617" w:rsidRDefault="005F38D6" w:rsidP="00F9561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способы управления избирательными кампаниями включают в себя территориальный, функциональный и программно-целевой. </w:t>
      </w:r>
      <w:r w:rsidR="001E0270">
        <w:rPr>
          <w:rFonts w:ascii="Times New Roman" w:hAnsi="Times New Roman" w:cs="Times New Roman"/>
          <w:sz w:val="28"/>
          <w:szCs w:val="28"/>
        </w:rPr>
        <w:t>В них входят</w:t>
      </w:r>
      <w:r>
        <w:rPr>
          <w:rFonts w:ascii="Times New Roman" w:hAnsi="Times New Roman" w:cs="Times New Roman"/>
          <w:sz w:val="28"/>
          <w:szCs w:val="28"/>
        </w:rPr>
        <w:t xml:space="preserve"> предвыборные технологии, такие, как формулирование планов, выработка лозунго</w:t>
      </w:r>
      <w:r w:rsidR="001E02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информационное воздействи</w:t>
      </w:r>
      <w:r w:rsidR="001E02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использование мотивационных подходов и техник внимания, а также базовое </w:t>
      </w:r>
      <w:r>
        <w:rPr>
          <w:rFonts w:ascii="Times New Roman" w:hAnsi="Times New Roman" w:cs="Times New Roman"/>
          <w:sz w:val="28"/>
          <w:szCs w:val="28"/>
        </w:rPr>
        <w:lastRenderedPageBreak/>
        <w:t>конструирование имиджа, «паблик рилейшнз», социологические приёмы</w:t>
      </w:r>
      <w:r w:rsidR="001E0270">
        <w:rPr>
          <w:rFonts w:ascii="Times New Roman" w:hAnsi="Times New Roman" w:cs="Times New Roman"/>
          <w:sz w:val="28"/>
          <w:szCs w:val="28"/>
        </w:rPr>
        <w:t xml:space="preserve"> и т.д</w:t>
      </w:r>
      <w:r>
        <w:rPr>
          <w:rFonts w:ascii="Times New Roman" w:hAnsi="Times New Roman" w:cs="Times New Roman"/>
          <w:sz w:val="28"/>
          <w:szCs w:val="28"/>
        </w:rPr>
        <w:t xml:space="preserve">. Политический </w:t>
      </w:r>
      <w:r w:rsidRPr="005F38D6">
        <w:rPr>
          <w:rFonts w:ascii="Times New Roman" w:hAnsi="Times New Roman" w:cs="Times New Roman"/>
          <w:sz w:val="28"/>
          <w:szCs w:val="28"/>
        </w:rPr>
        <w:t xml:space="preserve">PR с помощью набора специальных техник </w:t>
      </w:r>
      <w:r w:rsidR="001E0270">
        <w:rPr>
          <w:rFonts w:ascii="Times New Roman" w:hAnsi="Times New Roman" w:cs="Times New Roman"/>
          <w:sz w:val="28"/>
          <w:szCs w:val="28"/>
        </w:rPr>
        <w:t>стимулирует</w:t>
      </w:r>
      <w:r w:rsidRPr="005F38D6">
        <w:rPr>
          <w:rFonts w:ascii="Times New Roman" w:hAnsi="Times New Roman" w:cs="Times New Roman"/>
          <w:sz w:val="28"/>
          <w:szCs w:val="28"/>
        </w:rPr>
        <w:t xml:space="preserve"> поддержку кандидата у</w:t>
      </w:r>
      <w:r w:rsidR="001E0270">
        <w:rPr>
          <w:rFonts w:ascii="Times New Roman" w:hAnsi="Times New Roman" w:cs="Times New Roman"/>
          <w:sz w:val="28"/>
          <w:szCs w:val="28"/>
        </w:rPr>
        <w:t xml:space="preserve"> избирателей</w:t>
      </w:r>
      <w:r w:rsidRPr="005F38D6">
        <w:rPr>
          <w:rFonts w:ascii="Times New Roman" w:hAnsi="Times New Roman" w:cs="Times New Roman"/>
          <w:sz w:val="28"/>
          <w:szCs w:val="28"/>
        </w:rPr>
        <w:t xml:space="preserve"> и мотивирует голос</w:t>
      </w:r>
      <w:r w:rsidR="001E0270">
        <w:rPr>
          <w:rFonts w:ascii="Times New Roman" w:hAnsi="Times New Roman" w:cs="Times New Roman"/>
          <w:sz w:val="28"/>
          <w:szCs w:val="28"/>
        </w:rPr>
        <w:t>овать</w:t>
      </w:r>
      <w:r w:rsidRPr="005F38D6">
        <w:rPr>
          <w:rFonts w:ascii="Times New Roman" w:hAnsi="Times New Roman" w:cs="Times New Roman"/>
          <w:sz w:val="28"/>
          <w:szCs w:val="28"/>
        </w:rPr>
        <w:t xml:space="preserve"> на выборах </w:t>
      </w:r>
      <w:r w:rsidR="001E0270">
        <w:rPr>
          <w:rFonts w:ascii="Times New Roman" w:hAnsi="Times New Roman" w:cs="Times New Roman"/>
          <w:sz w:val="28"/>
          <w:szCs w:val="28"/>
        </w:rPr>
        <w:t>за него</w:t>
      </w:r>
      <w:r w:rsidRPr="005F38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2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нформационны</w:t>
      </w:r>
      <w:r w:rsidR="001E02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1E0270">
        <w:rPr>
          <w:rFonts w:ascii="Times New Roman" w:hAnsi="Times New Roman" w:cs="Times New Roman"/>
          <w:sz w:val="28"/>
          <w:szCs w:val="28"/>
        </w:rPr>
        <w:t>и в политических кампаниях</w:t>
      </w:r>
      <w:r>
        <w:rPr>
          <w:rFonts w:ascii="Times New Roman" w:hAnsi="Times New Roman" w:cs="Times New Roman"/>
          <w:sz w:val="28"/>
          <w:szCs w:val="28"/>
        </w:rPr>
        <w:t>, в том числе Интернет,</w:t>
      </w:r>
      <w:r w:rsidR="00F95617">
        <w:rPr>
          <w:rFonts w:ascii="Times New Roman" w:hAnsi="Times New Roman" w:cs="Times New Roman"/>
          <w:sz w:val="28"/>
          <w:szCs w:val="28"/>
        </w:rPr>
        <w:t xml:space="preserve"> </w:t>
      </w:r>
      <w:r w:rsidR="001E0270">
        <w:rPr>
          <w:rFonts w:ascii="Times New Roman" w:hAnsi="Times New Roman" w:cs="Times New Roman"/>
          <w:sz w:val="28"/>
          <w:szCs w:val="28"/>
        </w:rPr>
        <w:t>привлекают</w:t>
      </w:r>
      <w:r w:rsidR="00F95617">
        <w:rPr>
          <w:rFonts w:ascii="Times New Roman" w:hAnsi="Times New Roman" w:cs="Times New Roman"/>
          <w:sz w:val="28"/>
          <w:szCs w:val="28"/>
        </w:rPr>
        <w:t xml:space="preserve"> беспрецедентн</w:t>
      </w:r>
      <w:r w:rsidR="001E0270">
        <w:rPr>
          <w:rFonts w:ascii="Times New Roman" w:hAnsi="Times New Roman" w:cs="Times New Roman"/>
          <w:sz w:val="28"/>
          <w:szCs w:val="28"/>
        </w:rPr>
        <w:t>ой</w:t>
      </w:r>
      <w:r w:rsidR="00F95617">
        <w:rPr>
          <w:rFonts w:ascii="Times New Roman" w:hAnsi="Times New Roman" w:cs="Times New Roman"/>
          <w:sz w:val="28"/>
          <w:szCs w:val="28"/>
        </w:rPr>
        <w:t xml:space="preserve"> по своему охвату</w:t>
      </w:r>
      <w:r w:rsidRPr="005F38D6">
        <w:rPr>
          <w:rFonts w:ascii="Times New Roman" w:hAnsi="Times New Roman" w:cs="Times New Roman"/>
          <w:sz w:val="28"/>
          <w:szCs w:val="28"/>
        </w:rPr>
        <w:t xml:space="preserve"> обратн</w:t>
      </w:r>
      <w:r w:rsidR="001E0270">
        <w:rPr>
          <w:rFonts w:ascii="Times New Roman" w:hAnsi="Times New Roman" w:cs="Times New Roman"/>
          <w:sz w:val="28"/>
          <w:szCs w:val="28"/>
        </w:rPr>
        <w:t>ой</w:t>
      </w:r>
      <w:r w:rsidRPr="005F38D6">
        <w:rPr>
          <w:rFonts w:ascii="Times New Roman" w:hAnsi="Times New Roman" w:cs="Times New Roman"/>
          <w:sz w:val="28"/>
          <w:szCs w:val="28"/>
        </w:rPr>
        <w:t xml:space="preserve"> связ</w:t>
      </w:r>
      <w:r w:rsidR="00F95617">
        <w:rPr>
          <w:rFonts w:ascii="Times New Roman" w:hAnsi="Times New Roman" w:cs="Times New Roman"/>
          <w:sz w:val="28"/>
          <w:szCs w:val="28"/>
        </w:rPr>
        <w:t>ь</w:t>
      </w:r>
      <w:r w:rsidR="001E0270">
        <w:rPr>
          <w:rFonts w:ascii="Times New Roman" w:hAnsi="Times New Roman" w:cs="Times New Roman"/>
          <w:sz w:val="28"/>
          <w:szCs w:val="28"/>
        </w:rPr>
        <w:t>ю</w:t>
      </w:r>
      <w:r w:rsidR="00F95617">
        <w:rPr>
          <w:rFonts w:ascii="Times New Roman" w:hAnsi="Times New Roman" w:cs="Times New Roman"/>
          <w:sz w:val="28"/>
          <w:szCs w:val="28"/>
        </w:rPr>
        <w:t xml:space="preserve"> и мгновенны</w:t>
      </w:r>
      <w:r w:rsidR="001E0270">
        <w:rPr>
          <w:rFonts w:ascii="Times New Roman" w:hAnsi="Times New Roman" w:cs="Times New Roman"/>
          <w:sz w:val="28"/>
          <w:szCs w:val="28"/>
        </w:rPr>
        <w:t>м</w:t>
      </w:r>
      <w:r w:rsidRPr="005F38D6">
        <w:rPr>
          <w:rFonts w:ascii="Times New Roman" w:hAnsi="Times New Roman" w:cs="Times New Roman"/>
          <w:sz w:val="28"/>
          <w:szCs w:val="28"/>
        </w:rPr>
        <w:t xml:space="preserve"> обмен</w:t>
      </w:r>
      <w:r w:rsidR="001E0270">
        <w:rPr>
          <w:rFonts w:ascii="Times New Roman" w:hAnsi="Times New Roman" w:cs="Times New Roman"/>
          <w:sz w:val="28"/>
          <w:szCs w:val="28"/>
        </w:rPr>
        <w:t>ом</w:t>
      </w:r>
      <w:r w:rsidRPr="005F38D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1E0270">
        <w:rPr>
          <w:rFonts w:ascii="Times New Roman" w:hAnsi="Times New Roman" w:cs="Times New Roman"/>
          <w:sz w:val="28"/>
          <w:szCs w:val="28"/>
        </w:rPr>
        <w:t>ей</w:t>
      </w:r>
      <w:r w:rsidRPr="005F38D6">
        <w:rPr>
          <w:rFonts w:ascii="Times New Roman" w:hAnsi="Times New Roman" w:cs="Times New Roman"/>
          <w:sz w:val="28"/>
          <w:szCs w:val="28"/>
        </w:rPr>
        <w:t>.</w:t>
      </w:r>
    </w:p>
    <w:p w14:paraId="7C45124E" w14:textId="77777777" w:rsidR="00F95617" w:rsidRDefault="00F95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0CF229" w14:textId="77777777" w:rsidR="00FA0349" w:rsidRDefault="00F95617" w:rsidP="00FA0349">
      <w:pPr>
        <w:spacing w:line="360" w:lineRule="auto"/>
        <w:ind w:right="567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Заключение</w:t>
      </w:r>
    </w:p>
    <w:p w14:paraId="3F5D199A" w14:textId="720B715D" w:rsidR="00B20DC0" w:rsidRPr="00FA0349" w:rsidRDefault="00FA0349" w:rsidP="00FA0349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A0349">
        <w:rPr>
          <w:rFonts w:ascii="Times New Roman" w:hAnsi="Times New Roman" w:cs="Times New Roman"/>
          <w:sz w:val="28"/>
          <w:szCs w:val="28"/>
        </w:rPr>
        <w:t>Подводя итог работы, можно сделать вывод, что цель и задачи, заявленные во введении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0349">
        <w:rPr>
          <w:rFonts w:ascii="Times New Roman" w:hAnsi="Times New Roman" w:cs="Times New Roman"/>
          <w:sz w:val="28"/>
          <w:szCs w:val="28"/>
        </w:rPr>
        <w:t xml:space="preserve"> были выполнены и решены. Теоретическ</w:t>
      </w:r>
      <w:r>
        <w:rPr>
          <w:rFonts w:ascii="Times New Roman" w:hAnsi="Times New Roman" w:cs="Times New Roman"/>
          <w:sz w:val="28"/>
          <w:szCs w:val="28"/>
        </w:rPr>
        <w:t>ий аспект политического управления избирательными кампаниями</w:t>
      </w:r>
      <w:r w:rsidRPr="00FA0349">
        <w:rPr>
          <w:rFonts w:ascii="Times New Roman" w:hAnsi="Times New Roman" w:cs="Times New Roman"/>
          <w:sz w:val="28"/>
          <w:szCs w:val="28"/>
        </w:rPr>
        <w:t xml:space="preserve"> подробно разобран. Выявлены</w:t>
      </w:r>
      <w:r>
        <w:rPr>
          <w:rFonts w:ascii="Times New Roman" w:hAnsi="Times New Roman" w:cs="Times New Roman"/>
          <w:sz w:val="28"/>
          <w:szCs w:val="28"/>
        </w:rPr>
        <w:t xml:space="preserve"> и исследованы</w:t>
      </w:r>
      <w:r w:rsidRPr="00FA0349">
        <w:rPr>
          <w:rFonts w:ascii="Times New Roman" w:hAnsi="Times New Roman" w:cs="Times New Roman"/>
          <w:sz w:val="28"/>
          <w:szCs w:val="28"/>
        </w:rPr>
        <w:t xml:space="preserve"> основные </w:t>
      </w:r>
      <w:r>
        <w:rPr>
          <w:rFonts w:ascii="Times New Roman" w:hAnsi="Times New Roman" w:cs="Times New Roman"/>
          <w:sz w:val="28"/>
          <w:szCs w:val="28"/>
        </w:rPr>
        <w:t>методы влияния на предвыборный процесс. Раскрыты особенности использования информационных технологий в избирательных кампаниях</w:t>
      </w:r>
      <w:r w:rsidRPr="00FA0349">
        <w:rPr>
          <w:rFonts w:ascii="Times New Roman" w:hAnsi="Times New Roman" w:cs="Times New Roman"/>
          <w:sz w:val="28"/>
          <w:szCs w:val="28"/>
        </w:rPr>
        <w:t>.</w:t>
      </w:r>
    </w:p>
    <w:p w14:paraId="3B6CC121" w14:textId="62C2B626" w:rsidR="00FA0349" w:rsidRDefault="00FA0349" w:rsidP="00A26FCF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Выявлено, </w:t>
      </w:r>
      <w:r w:rsidRPr="00FA0349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предвыборная</w:t>
      </w:r>
      <w:r w:rsidRPr="00FA0349">
        <w:rPr>
          <w:rFonts w:ascii="Times New Roman" w:hAnsi="Times New Roman" w:cs="Times New Roman"/>
          <w:sz w:val="28"/>
          <w:szCs w:val="28"/>
        </w:rPr>
        <w:t xml:space="preserve"> кампания представляет собой ограниченный конкретными временными рамками набор политических актов, инициируемый политическим деятелем для достижения поставленных целей в ходе и по итогам выборов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D2C73D" w14:textId="4DF6E8A2" w:rsidR="00197F31" w:rsidRDefault="00197F31" w:rsidP="00A26FCF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</w:t>
      </w:r>
      <w:r w:rsidRPr="00197F31">
        <w:rPr>
          <w:rFonts w:ascii="Times New Roman" w:hAnsi="Times New Roman" w:cs="Times New Roman"/>
          <w:sz w:val="28"/>
          <w:szCs w:val="28"/>
        </w:rPr>
        <w:t xml:space="preserve"> избирательной кампании как кампании политической предполагают не жёсткое, приказное руководство, а гибкость и манипулятивность. Основными задачами являются </w:t>
      </w:r>
      <w:r>
        <w:rPr>
          <w:rFonts w:ascii="Times New Roman" w:hAnsi="Times New Roman" w:cs="Times New Roman"/>
          <w:sz w:val="28"/>
          <w:szCs w:val="28"/>
        </w:rPr>
        <w:t>установление</w:t>
      </w:r>
      <w:r w:rsidRPr="00197F31">
        <w:rPr>
          <w:rFonts w:ascii="Times New Roman" w:hAnsi="Times New Roman" w:cs="Times New Roman"/>
          <w:sz w:val="28"/>
          <w:szCs w:val="28"/>
        </w:rPr>
        <w:t xml:space="preserve"> чёткой цели, формулирование стратегического плана,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 w:rsidRPr="00197F31">
        <w:rPr>
          <w:rFonts w:ascii="Times New Roman" w:hAnsi="Times New Roman" w:cs="Times New Roman"/>
          <w:sz w:val="28"/>
          <w:szCs w:val="28"/>
        </w:rPr>
        <w:t xml:space="preserve"> имиджа, агитация и работа с органами, </w:t>
      </w:r>
      <w:r>
        <w:rPr>
          <w:rFonts w:ascii="Times New Roman" w:hAnsi="Times New Roman" w:cs="Times New Roman"/>
          <w:sz w:val="28"/>
          <w:szCs w:val="28"/>
        </w:rPr>
        <w:t>занимающимися</w:t>
      </w:r>
      <w:r w:rsidRPr="00197F31">
        <w:rPr>
          <w:rFonts w:ascii="Times New Roman" w:hAnsi="Times New Roman" w:cs="Times New Roman"/>
          <w:sz w:val="28"/>
          <w:szCs w:val="28"/>
        </w:rPr>
        <w:t xml:space="preserve"> избирательны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97F31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97F31">
        <w:rPr>
          <w:rFonts w:ascii="Times New Roman" w:hAnsi="Times New Roman" w:cs="Times New Roman"/>
          <w:sz w:val="28"/>
          <w:szCs w:val="28"/>
        </w:rPr>
        <w:t>.</w:t>
      </w:r>
    </w:p>
    <w:p w14:paraId="144775A8" w14:textId="581FD7A4" w:rsidR="00197F31" w:rsidRDefault="00197F31" w:rsidP="00A26FCF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97F31">
        <w:rPr>
          <w:rFonts w:ascii="Times New Roman" w:hAnsi="Times New Roman" w:cs="Times New Roman"/>
          <w:sz w:val="28"/>
          <w:szCs w:val="28"/>
        </w:rPr>
        <w:t>олитические метод</w:t>
      </w:r>
      <w:r>
        <w:rPr>
          <w:rFonts w:ascii="Times New Roman" w:hAnsi="Times New Roman" w:cs="Times New Roman"/>
          <w:sz w:val="28"/>
          <w:szCs w:val="28"/>
        </w:rPr>
        <w:t>ы управления</w:t>
      </w:r>
      <w:r w:rsidRPr="00197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разделяются</w:t>
      </w:r>
      <w:r w:rsidRPr="00197F31">
        <w:rPr>
          <w:rFonts w:ascii="Times New Roman" w:hAnsi="Times New Roman" w:cs="Times New Roman"/>
          <w:sz w:val="28"/>
          <w:szCs w:val="28"/>
        </w:rPr>
        <w:t xml:space="preserve"> на теоретические и эмпирические. Способы управления избирательными кампаниями включают в себя территориальный, функциональный и программно-целевой.</w:t>
      </w:r>
    </w:p>
    <w:p w14:paraId="58A09BE6" w14:textId="51F285D4" w:rsidR="00197F31" w:rsidRDefault="00197F31" w:rsidP="00A26FCF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методов, </w:t>
      </w:r>
      <w:r w:rsidRPr="00513AD2">
        <w:rPr>
          <w:rFonts w:ascii="Times New Roman" w:hAnsi="Times New Roman" w:cs="Times New Roman"/>
          <w:sz w:val="28"/>
          <w:szCs w:val="28"/>
        </w:rPr>
        <w:t>политический PR -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3AD2">
        <w:rPr>
          <w:rFonts w:ascii="Times New Roman" w:hAnsi="Times New Roman" w:cs="Times New Roman"/>
          <w:sz w:val="28"/>
          <w:szCs w:val="28"/>
        </w:rPr>
        <w:t xml:space="preserve"> </w:t>
      </w:r>
      <w:r w:rsidR="002378AA">
        <w:rPr>
          <w:rFonts w:ascii="Times New Roman" w:hAnsi="Times New Roman" w:cs="Times New Roman"/>
          <w:sz w:val="28"/>
          <w:szCs w:val="28"/>
        </w:rPr>
        <w:t>конкретными</w:t>
      </w:r>
      <w:r w:rsidRPr="00513AD2">
        <w:rPr>
          <w:rFonts w:ascii="Times New Roman" w:hAnsi="Times New Roman" w:cs="Times New Roman"/>
          <w:sz w:val="28"/>
          <w:szCs w:val="28"/>
        </w:rPr>
        <w:t xml:space="preserve"> информационными процессами в</w:t>
      </w:r>
      <w:r>
        <w:rPr>
          <w:rFonts w:ascii="Times New Roman" w:hAnsi="Times New Roman" w:cs="Times New Roman"/>
          <w:sz w:val="28"/>
          <w:szCs w:val="28"/>
        </w:rPr>
        <w:t xml:space="preserve"> предвыборной кампании -</w:t>
      </w:r>
      <w:r w:rsidRPr="00513AD2">
        <w:rPr>
          <w:rFonts w:ascii="Times New Roman" w:hAnsi="Times New Roman" w:cs="Times New Roman"/>
          <w:sz w:val="28"/>
          <w:szCs w:val="28"/>
        </w:rPr>
        <w:t xml:space="preserve"> позволяет продвигать кандидата</w:t>
      </w:r>
      <w:r w:rsidR="002378A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партию</w:t>
      </w:r>
      <w:r w:rsidRPr="00513AD2">
        <w:rPr>
          <w:rFonts w:ascii="Times New Roman" w:hAnsi="Times New Roman" w:cs="Times New Roman"/>
          <w:sz w:val="28"/>
          <w:szCs w:val="28"/>
        </w:rPr>
        <w:t>.</w:t>
      </w:r>
      <w:r w:rsidR="002378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BF46B" w14:textId="36872A8D" w:rsidR="002378AA" w:rsidRDefault="002378AA" w:rsidP="00A26FCF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378AA">
        <w:rPr>
          <w:rFonts w:ascii="Times New Roman" w:hAnsi="Times New Roman" w:cs="Times New Roman"/>
          <w:sz w:val="28"/>
          <w:szCs w:val="28"/>
        </w:rPr>
        <w:t>нформационными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политического менеджмента</w:t>
      </w:r>
      <w:r w:rsidRPr="002378AA">
        <w:rPr>
          <w:rFonts w:ascii="Times New Roman" w:hAnsi="Times New Roman" w:cs="Times New Roman"/>
          <w:sz w:val="28"/>
          <w:szCs w:val="28"/>
        </w:rPr>
        <w:t xml:space="preserve"> называют определённые способы подачи, </w:t>
      </w:r>
      <w:r>
        <w:rPr>
          <w:rFonts w:ascii="Times New Roman" w:hAnsi="Times New Roman" w:cs="Times New Roman"/>
          <w:sz w:val="28"/>
          <w:szCs w:val="28"/>
        </w:rPr>
        <w:t>перцепции</w:t>
      </w:r>
      <w:r w:rsidRPr="002378AA">
        <w:rPr>
          <w:rFonts w:ascii="Times New Roman" w:hAnsi="Times New Roman" w:cs="Times New Roman"/>
          <w:sz w:val="28"/>
          <w:szCs w:val="28"/>
        </w:rPr>
        <w:t xml:space="preserve"> и анализа информации с помощью </w:t>
      </w:r>
      <w:r>
        <w:rPr>
          <w:rFonts w:ascii="Times New Roman" w:hAnsi="Times New Roman" w:cs="Times New Roman"/>
          <w:sz w:val="28"/>
          <w:szCs w:val="28"/>
        </w:rPr>
        <w:t>новейшего</w:t>
      </w:r>
      <w:r w:rsidRPr="002378AA">
        <w:rPr>
          <w:rFonts w:ascii="Times New Roman" w:hAnsi="Times New Roman" w:cs="Times New Roman"/>
          <w:sz w:val="28"/>
          <w:szCs w:val="28"/>
        </w:rPr>
        <w:t xml:space="preserve"> оборудования, которые </w:t>
      </w:r>
      <w:r>
        <w:rPr>
          <w:rFonts w:ascii="Times New Roman" w:hAnsi="Times New Roman" w:cs="Times New Roman"/>
          <w:sz w:val="28"/>
          <w:szCs w:val="28"/>
        </w:rPr>
        <w:t>имеют целью регуляцию</w:t>
      </w:r>
      <w:r w:rsidRPr="002378AA">
        <w:rPr>
          <w:rFonts w:ascii="Times New Roman" w:hAnsi="Times New Roman" w:cs="Times New Roman"/>
          <w:sz w:val="28"/>
          <w:szCs w:val="28"/>
        </w:rPr>
        <w:t xml:space="preserve"> обществен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2378AA">
        <w:rPr>
          <w:rFonts w:ascii="Times New Roman" w:hAnsi="Times New Roman" w:cs="Times New Roman"/>
          <w:sz w:val="28"/>
          <w:szCs w:val="28"/>
        </w:rPr>
        <w:t xml:space="preserve"> мнени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78AA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237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Pr="002378AA">
        <w:rPr>
          <w:rFonts w:ascii="Times New Roman" w:hAnsi="Times New Roman" w:cs="Times New Roman"/>
          <w:sz w:val="28"/>
          <w:szCs w:val="28"/>
        </w:rPr>
        <w:t xml:space="preserve"> избирательной кампании.</w:t>
      </w:r>
    </w:p>
    <w:p w14:paraId="38CE0EAB" w14:textId="77777777" w:rsidR="00197F31" w:rsidRDefault="00197F31" w:rsidP="00A26FCF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BF61C" w14:textId="1607ACB3" w:rsidR="00197F31" w:rsidRDefault="00ED366C" w:rsidP="00ED366C">
      <w:pPr>
        <w:spacing w:line="360" w:lineRule="auto"/>
        <w:ind w:right="567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Список использованных источников</w:t>
      </w:r>
    </w:p>
    <w:p w14:paraId="76D52F08" w14:textId="2CD91386" w:rsidR="00AA4AA2" w:rsidRDefault="00AA4AA2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4AA2">
        <w:rPr>
          <w:rFonts w:ascii="Times New Roman" w:hAnsi="Times New Roman" w:cs="Times New Roman"/>
          <w:sz w:val="28"/>
          <w:szCs w:val="28"/>
        </w:rPr>
        <w:t>Амелин В.Н., Зотова З.М. Эффективное управление избирательной кампанией. М.: РЦОИТ, 2001.</w:t>
      </w:r>
      <w:r>
        <w:rPr>
          <w:rFonts w:ascii="Times New Roman" w:hAnsi="Times New Roman" w:cs="Times New Roman"/>
          <w:sz w:val="28"/>
          <w:szCs w:val="28"/>
        </w:rPr>
        <w:t xml:space="preserve"> 104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1351AB6C" w14:textId="1ECEB4DA" w:rsidR="00B60608" w:rsidRDefault="00B60608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60608">
        <w:rPr>
          <w:rFonts w:ascii="Times New Roman" w:hAnsi="Times New Roman" w:cs="Times New Roman"/>
          <w:sz w:val="28"/>
          <w:szCs w:val="28"/>
        </w:rPr>
        <w:t xml:space="preserve">Анисимова Т.В., </w:t>
      </w:r>
      <w:proofErr w:type="spellStart"/>
      <w:r w:rsidRPr="00B60608">
        <w:rPr>
          <w:rFonts w:ascii="Times New Roman" w:hAnsi="Times New Roman" w:cs="Times New Roman"/>
          <w:sz w:val="28"/>
          <w:szCs w:val="28"/>
        </w:rPr>
        <w:t>Гимпельсон</w:t>
      </w:r>
      <w:proofErr w:type="spellEnd"/>
      <w:r w:rsidRPr="00B60608">
        <w:rPr>
          <w:rFonts w:ascii="Times New Roman" w:hAnsi="Times New Roman" w:cs="Times New Roman"/>
          <w:sz w:val="28"/>
          <w:szCs w:val="28"/>
        </w:rPr>
        <w:t xml:space="preserve"> Е.Г. Речевая компетенция менеджера. М.: Изд-во МПСИ, 2007.</w:t>
      </w:r>
      <w:r>
        <w:rPr>
          <w:rFonts w:ascii="Times New Roman" w:hAnsi="Times New Roman" w:cs="Times New Roman"/>
          <w:sz w:val="28"/>
          <w:szCs w:val="28"/>
        </w:rPr>
        <w:t xml:space="preserve"> 480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136DB5A1" w14:textId="7AFCD95F" w:rsidR="00AF7455" w:rsidRDefault="00AF7455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F7455">
        <w:rPr>
          <w:rFonts w:ascii="Times New Roman" w:hAnsi="Times New Roman" w:cs="Times New Roman"/>
          <w:sz w:val="28"/>
          <w:szCs w:val="28"/>
        </w:rPr>
        <w:t>Большой Российский энциклопедический словарь. М.: Большая Российская энциклопедия, 2009.</w:t>
      </w:r>
      <w:r w:rsidR="00C11FD0">
        <w:rPr>
          <w:rFonts w:ascii="Times New Roman" w:hAnsi="Times New Roman" w:cs="Times New Roman"/>
          <w:sz w:val="28"/>
          <w:szCs w:val="28"/>
        </w:rPr>
        <w:t xml:space="preserve"> 1887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 w:rsidR="00C11FD0">
        <w:rPr>
          <w:rFonts w:ascii="Times New Roman" w:hAnsi="Times New Roman" w:cs="Times New Roman"/>
          <w:sz w:val="28"/>
          <w:szCs w:val="28"/>
        </w:rPr>
        <w:t>с.</w:t>
      </w:r>
    </w:p>
    <w:p w14:paraId="56A23A8E" w14:textId="512C0AF8" w:rsidR="00AF7455" w:rsidRDefault="00AF7455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F7455">
        <w:rPr>
          <w:rFonts w:ascii="Times New Roman" w:hAnsi="Times New Roman" w:cs="Times New Roman"/>
          <w:sz w:val="28"/>
          <w:szCs w:val="28"/>
        </w:rPr>
        <w:t>Большой юридический словарь (под ред. Сухарева А.Я. и др.) М.: Инфра-М, 2003.</w:t>
      </w:r>
      <w:r>
        <w:rPr>
          <w:rFonts w:ascii="Times New Roman" w:hAnsi="Times New Roman" w:cs="Times New Roman"/>
          <w:sz w:val="28"/>
          <w:szCs w:val="28"/>
        </w:rPr>
        <w:t xml:space="preserve"> 1235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3F78FB29" w14:textId="21ADB6DE" w:rsidR="00ED366C" w:rsidRDefault="00ED366C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D366C">
        <w:rPr>
          <w:rFonts w:ascii="Times New Roman" w:hAnsi="Times New Roman" w:cs="Times New Roman"/>
          <w:sz w:val="28"/>
          <w:szCs w:val="28"/>
        </w:rPr>
        <w:t xml:space="preserve">Головин Ю.А. Политический менеджмент: учебное пособие. Ярославль: </w:t>
      </w:r>
      <w:proofErr w:type="spellStart"/>
      <w:r w:rsidRPr="00ED366C">
        <w:rPr>
          <w:rFonts w:ascii="Times New Roman" w:hAnsi="Times New Roman" w:cs="Times New Roman"/>
          <w:sz w:val="28"/>
          <w:szCs w:val="28"/>
        </w:rPr>
        <w:t>Яросл</w:t>
      </w:r>
      <w:proofErr w:type="spellEnd"/>
      <w:r w:rsidRPr="00ED366C">
        <w:rPr>
          <w:rFonts w:ascii="Times New Roman" w:hAnsi="Times New Roman" w:cs="Times New Roman"/>
          <w:sz w:val="28"/>
          <w:szCs w:val="28"/>
        </w:rPr>
        <w:t>. гос. ун-т, 2004, 108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D36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6C69DC" w14:textId="204D3645" w:rsidR="004E5F36" w:rsidRDefault="004E5F36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E5F36">
        <w:rPr>
          <w:rFonts w:ascii="Times New Roman" w:hAnsi="Times New Roman" w:cs="Times New Roman"/>
          <w:sz w:val="28"/>
          <w:szCs w:val="28"/>
        </w:rPr>
        <w:t>Евстафьев В. И др. Избирательные технологии: история, теория, практика. М.: Российско-американский университет, 2000.</w:t>
      </w:r>
      <w:r>
        <w:rPr>
          <w:rFonts w:ascii="Times New Roman" w:hAnsi="Times New Roman" w:cs="Times New Roman"/>
          <w:sz w:val="28"/>
          <w:szCs w:val="28"/>
        </w:rPr>
        <w:t xml:space="preserve"> 320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7CA751AB" w14:textId="4D27C3D1" w:rsidR="00AA4AA2" w:rsidRDefault="00AA4AA2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4AA2">
        <w:rPr>
          <w:rFonts w:ascii="Times New Roman" w:hAnsi="Times New Roman" w:cs="Times New Roman"/>
          <w:sz w:val="28"/>
          <w:szCs w:val="28"/>
        </w:rPr>
        <w:t>Зотова З.М. Выборы в России: взгляд политолога. М.: РАГС, 1996.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B40">
        <w:rPr>
          <w:rFonts w:ascii="Times New Roman" w:hAnsi="Times New Roman" w:cs="Times New Roman"/>
          <w:sz w:val="28"/>
          <w:szCs w:val="28"/>
        </w:rPr>
        <w:t>26</w:t>
      </w:r>
      <w:r w:rsidR="004E5F36">
        <w:rPr>
          <w:rFonts w:ascii="Times New Roman" w:hAnsi="Times New Roman" w:cs="Times New Roman"/>
          <w:sz w:val="28"/>
          <w:szCs w:val="28"/>
        </w:rPr>
        <w:t>0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 w:rsidR="003A3B40">
        <w:rPr>
          <w:rFonts w:ascii="Times New Roman" w:hAnsi="Times New Roman" w:cs="Times New Roman"/>
          <w:sz w:val="28"/>
          <w:szCs w:val="28"/>
        </w:rPr>
        <w:t>с.</w:t>
      </w:r>
    </w:p>
    <w:p w14:paraId="0ED241E7" w14:textId="098FFF19" w:rsidR="00ED366C" w:rsidRDefault="00ED366C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D366C">
        <w:rPr>
          <w:rFonts w:ascii="Times New Roman" w:hAnsi="Times New Roman" w:cs="Times New Roman"/>
          <w:sz w:val="28"/>
          <w:szCs w:val="28"/>
        </w:rPr>
        <w:t>Зотова З.М. Избирательная кампания: технологии поведения. М.: Российский центр избирательных технологий, 2000. 205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D366C">
        <w:rPr>
          <w:rFonts w:ascii="Times New Roman" w:hAnsi="Times New Roman" w:cs="Times New Roman"/>
          <w:sz w:val="28"/>
          <w:szCs w:val="28"/>
        </w:rPr>
        <w:t>с.</w:t>
      </w:r>
    </w:p>
    <w:p w14:paraId="3B0AAEB7" w14:textId="743A1136" w:rsidR="00D30E85" w:rsidRDefault="00D30E85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E85">
        <w:rPr>
          <w:rFonts w:ascii="Times New Roman" w:hAnsi="Times New Roman" w:cs="Times New Roman"/>
          <w:sz w:val="28"/>
          <w:szCs w:val="28"/>
        </w:rPr>
        <w:t>Ковлер</w:t>
      </w:r>
      <w:proofErr w:type="spellEnd"/>
      <w:r w:rsidRPr="00D30E85">
        <w:rPr>
          <w:rFonts w:ascii="Times New Roman" w:hAnsi="Times New Roman" w:cs="Times New Roman"/>
          <w:sz w:val="28"/>
          <w:szCs w:val="28"/>
        </w:rPr>
        <w:t xml:space="preserve"> А.И. Избирательные технологии: российский и зарубежный опыт. М.: б/и., 2002. 115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D30E85">
        <w:rPr>
          <w:rFonts w:ascii="Times New Roman" w:hAnsi="Times New Roman" w:cs="Times New Roman"/>
          <w:sz w:val="28"/>
          <w:szCs w:val="28"/>
        </w:rPr>
        <w:t>с.</w:t>
      </w:r>
    </w:p>
    <w:p w14:paraId="1E841C5C" w14:textId="72B3281F" w:rsidR="00CE3BEA" w:rsidRDefault="00CE3BEA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BEA">
        <w:rPr>
          <w:rFonts w:ascii="Times New Roman" w:hAnsi="Times New Roman" w:cs="Times New Roman"/>
          <w:sz w:val="28"/>
          <w:szCs w:val="28"/>
        </w:rPr>
        <w:t>Кошелюк</w:t>
      </w:r>
      <w:proofErr w:type="spellEnd"/>
      <w:r w:rsidRPr="00CE3BEA">
        <w:rPr>
          <w:rFonts w:ascii="Times New Roman" w:hAnsi="Times New Roman" w:cs="Times New Roman"/>
          <w:sz w:val="28"/>
          <w:szCs w:val="28"/>
        </w:rPr>
        <w:t xml:space="preserve"> М.Е. Технологии политических выборов. </w:t>
      </w:r>
      <w:proofErr w:type="spellStart"/>
      <w:r w:rsidRPr="00CE3BEA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CE3BEA">
        <w:rPr>
          <w:rFonts w:ascii="Times New Roman" w:hAnsi="Times New Roman" w:cs="Times New Roman"/>
          <w:sz w:val="28"/>
          <w:szCs w:val="28"/>
        </w:rPr>
        <w:t>.: Питер, 2009. 240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CE3BEA">
        <w:rPr>
          <w:rFonts w:ascii="Times New Roman" w:hAnsi="Times New Roman" w:cs="Times New Roman"/>
          <w:sz w:val="28"/>
          <w:szCs w:val="28"/>
        </w:rPr>
        <w:t>с.</w:t>
      </w:r>
    </w:p>
    <w:p w14:paraId="481AFA9D" w14:textId="67624E05" w:rsidR="00D30E85" w:rsidRDefault="00D30E85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30E85">
        <w:rPr>
          <w:rFonts w:ascii="Times New Roman" w:hAnsi="Times New Roman" w:cs="Times New Roman"/>
          <w:sz w:val="28"/>
          <w:szCs w:val="28"/>
        </w:rPr>
        <w:t>Кудинов О.П. Большая книга выборов: как проводятся выборы в России. М.: Арт-Бизнес-Центр, 2003. 663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D30E85">
        <w:rPr>
          <w:rFonts w:ascii="Times New Roman" w:hAnsi="Times New Roman" w:cs="Times New Roman"/>
          <w:sz w:val="28"/>
          <w:szCs w:val="28"/>
        </w:rPr>
        <w:t>с.</w:t>
      </w:r>
    </w:p>
    <w:p w14:paraId="4157F62D" w14:textId="668BE673" w:rsidR="002248D6" w:rsidRDefault="002248D6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1238F">
        <w:rPr>
          <w:rFonts w:ascii="Times New Roman" w:hAnsi="Times New Roman" w:cs="Times New Roman"/>
          <w:sz w:val="28"/>
          <w:szCs w:val="28"/>
        </w:rPr>
        <w:t>Кудинов О.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238F">
        <w:rPr>
          <w:rFonts w:ascii="Times New Roman" w:hAnsi="Times New Roman" w:cs="Times New Roman"/>
          <w:sz w:val="28"/>
          <w:szCs w:val="28"/>
        </w:rPr>
        <w:t>. и др. Комплексная технология проведения эффективной избирательной кампании в российском регионе. М.: АСТ Пресс, 1997.</w:t>
      </w:r>
      <w:r>
        <w:rPr>
          <w:rFonts w:ascii="Times New Roman" w:hAnsi="Times New Roman" w:cs="Times New Roman"/>
          <w:sz w:val="28"/>
          <w:szCs w:val="28"/>
        </w:rPr>
        <w:t xml:space="preserve"> 150 с</w:t>
      </w:r>
    </w:p>
    <w:p w14:paraId="79EAAB07" w14:textId="1E9034D9" w:rsidR="00EC3374" w:rsidRDefault="00EC3374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C3374">
        <w:rPr>
          <w:rFonts w:ascii="Times New Roman" w:hAnsi="Times New Roman" w:cs="Times New Roman"/>
          <w:sz w:val="28"/>
          <w:szCs w:val="28"/>
        </w:rPr>
        <w:lastRenderedPageBreak/>
        <w:t>Кудинов О.П. Основы организации и проведения избирательных кампаний в регионах России. Калининград: Янтарный сказ, 2000.</w:t>
      </w:r>
      <w:r>
        <w:rPr>
          <w:rFonts w:ascii="Times New Roman" w:hAnsi="Times New Roman" w:cs="Times New Roman"/>
          <w:sz w:val="28"/>
          <w:szCs w:val="28"/>
        </w:rPr>
        <w:t xml:space="preserve"> 469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7C1B3D99" w14:textId="1C442FB6" w:rsidR="00DF282C" w:rsidRDefault="00DF282C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82C">
        <w:rPr>
          <w:rFonts w:ascii="Times New Roman" w:hAnsi="Times New Roman" w:cs="Times New Roman"/>
          <w:sz w:val="28"/>
          <w:szCs w:val="28"/>
        </w:rPr>
        <w:t>Матвейчев</w:t>
      </w:r>
      <w:proofErr w:type="spellEnd"/>
      <w:r w:rsidRPr="00DF282C">
        <w:rPr>
          <w:rFonts w:ascii="Times New Roman" w:hAnsi="Times New Roman" w:cs="Times New Roman"/>
          <w:sz w:val="28"/>
          <w:szCs w:val="28"/>
        </w:rPr>
        <w:t xml:space="preserve"> О.А. и др. Предвыборная кампания. Практика против теории. Екатеринбург: Издательство Уральского университета, 2013.</w:t>
      </w:r>
      <w:r>
        <w:rPr>
          <w:rFonts w:ascii="Times New Roman" w:hAnsi="Times New Roman" w:cs="Times New Roman"/>
          <w:sz w:val="28"/>
          <w:szCs w:val="28"/>
        </w:rPr>
        <w:t xml:space="preserve"> 186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4D70B1F5" w14:textId="7EE71A73" w:rsidR="00D30E85" w:rsidRDefault="00D30E85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30E85">
        <w:rPr>
          <w:rFonts w:ascii="Times New Roman" w:hAnsi="Times New Roman" w:cs="Times New Roman"/>
          <w:sz w:val="28"/>
          <w:szCs w:val="28"/>
        </w:rPr>
        <w:t xml:space="preserve">Соловьёв А.И. Технология и организация выборных компаний. Зарубежный и отечественный опыт. М.: </w:t>
      </w:r>
      <w:proofErr w:type="spellStart"/>
      <w:r w:rsidRPr="00D30E85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D30E85">
        <w:rPr>
          <w:rFonts w:ascii="Times New Roman" w:hAnsi="Times New Roman" w:cs="Times New Roman"/>
          <w:sz w:val="28"/>
          <w:szCs w:val="28"/>
        </w:rPr>
        <w:t xml:space="preserve"> Пресс, 2003. 712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D30E85">
        <w:rPr>
          <w:rFonts w:ascii="Times New Roman" w:hAnsi="Times New Roman" w:cs="Times New Roman"/>
          <w:sz w:val="28"/>
          <w:szCs w:val="28"/>
        </w:rPr>
        <w:t>с.</w:t>
      </w:r>
    </w:p>
    <w:p w14:paraId="47F3F9EF" w14:textId="02EEBCF8" w:rsidR="006D1E20" w:rsidRDefault="006D1E20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D1E20">
        <w:rPr>
          <w:rFonts w:ascii="Times New Roman" w:hAnsi="Times New Roman" w:cs="Times New Roman"/>
          <w:sz w:val="28"/>
          <w:szCs w:val="28"/>
        </w:rPr>
        <w:t xml:space="preserve">Олехнович К.С. PR технологии в политических процессах: диссертация. </w:t>
      </w:r>
      <w:proofErr w:type="spellStart"/>
      <w:r w:rsidRPr="006D1E20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6D1E20">
        <w:rPr>
          <w:rFonts w:ascii="Times New Roman" w:hAnsi="Times New Roman" w:cs="Times New Roman"/>
          <w:sz w:val="28"/>
          <w:szCs w:val="28"/>
        </w:rPr>
        <w:t>-на-Дону: б/и, 2007. 145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6D1E20">
        <w:rPr>
          <w:rFonts w:ascii="Times New Roman" w:hAnsi="Times New Roman" w:cs="Times New Roman"/>
          <w:sz w:val="28"/>
          <w:szCs w:val="28"/>
        </w:rPr>
        <w:t>с.</w:t>
      </w:r>
    </w:p>
    <w:p w14:paraId="2089BF72" w14:textId="1BD42E11" w:rsidR="00B60608" w:rsidRDefault="00B60608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608">
        <w:rPr>
          <w:rFonts w:ascii="Times New Roman" w:hAnsi="Times New Roman" w:cs="Times New Roman"/>
          <w:sz w:val="28"/>
          <w:szCs w:val="28"/>
        </w:rPr>
        <w:t>Почепцов</w:t>
      </w:r>
      <w:proofErr w:type="spellEnd"/>
      <w:r w:rsidRPr="00B60608">
        <w:rPr>
          <w:rFonts w:ascii="Times New Roman" w:hAnsi="Times New Roman" w:cs="Times New Roman"/>
          <w:sz w:val="28"/>
          <w:szCs w:val="28"/>
        </w:rPr>
        <w:t xml:space="preserve"> Г.Г. Паблик рилейшнз, или как успешно управлять общественным мнением. М.: Центр, 1998.</w:t>
      </w:r>
      <w:r>
        <w:rPr>
          <w:rFonts w:ascii="Times New Roman" w:hAnsi="Times New Roman" w:cs="Times New Roman"/>
          <w:sz w:val="28"/>
          <w:szCs w:val="28"/>
        </w:rPr>
        <w:t xml:space="preserve"> 349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20C212F1" w14:textId="549FF113" w:rsidR="0041238F" w:rsidRDefault="0041238F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1238F">
        <w:rPr>
          <w:rFonts w:ascii="Times New Roman" w:hAnsi="Times New Roman" w:cs="Times New Roman"/>
          <w:sz w:val="28"/>
          <w:szCs w:val="28"/>
        </w:rPr>
        <w:t>Философия науки и техники: тематический словарь (под ред. Некрасова С.И., Некрасовой Н.А.). М.: МИИТ, 2010.</w:t>
      </w:r>
      <w:r>
        <w:rPr>
          <w:rFonts w:ascii="Times New Roman" w:hAnsi="Times New Roman" w:cs="Times New Roman"/>
          <w:sz w:val="28"/>
          <w:szCs w:val="28"/>
        </w:rPr>
        <w:t xml:space="preserve"> 424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29BE6BC4" w14:textId="0888E2F4" w:rsidR="00AA4494" w:rsidRDefault="00AA4494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A4494">
        <w:rPr>
          <w:rFonts w:ascii="Times New Roman" w:hAnsi="Times New Roman" w:cs="Times New Roman"/>
          <w:sz w:val="28"/>
          <w:szCs w:val="28"/>
          <w:lang w:val="en-US"/>
        </w:rPr>
        <w:t xml:space="preserve">Robert R., Health, Encyclopedia of Public Relations. </w:t>
      </w:r>
      <w:r w:rsidRPr="00AA4494">
        <w:rPr>
          <w:rFonts w:ascii="Times New Roman" w:hAnsi="Times New Roman" w:cs="Times New Roman"/>
          <w:sz w:val="28"/>
          <w:szCs w:val="28"/>
        </w:rPr>
        <w:t xml:space="preserve">CA: </w:t>
      </w:r>
      <w:proofErr w:type="spellStart"/>
      <w:r w:rsidRPr="00AA4494">
        <w:rPr>
          <w:rFonts w:ascii="Times New Roman" w:hAnsi="Times New Roman" w:cs="Times New Roman"/>
          <w:sz w:val="28"/>
          <w:szCs w:val="28"/>
        </w:rPr>
        <w:t>Sage</w:t>
      </w:r>
      <w:proofErr w:type="spellEnd"/>
      <w:r w:rsidRPr="00AA4494">
        <w:rPr>
          <w:rFonts w:ascii="Times New Roman" w:hAnsi="Times New Roman" w:cs="Times New Roman"/>
          <w:sz w:val="28"/>
          <w:szCs w:val="28"/>
        </w:rPr>
        <w:t>, 2005.</w:t>
      </w:r>
      <w:r>
        <w:rPr>
          <w:rFonts w:ascii="Times New Roman" w:hAnsi="Times New Roman" w:cs="Times New Roman"/>
          <w:sz w:val="28"/>
          <w:szCs w:val="28"/>
        </w:rPr>
        <w:t xml:space="preserve"> 727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3C740040" w14:textId="6D3C5019" w:rsidR="00D30E85" w:rsidRDefault="00D30E85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30E85">
        <w:rPr>
          <w:rFonts w:ascii="Times New Roman" w:hAnsi="Times New Roman" w:cs="Times New Roman"/>
          <w:sz w:val="28"/>
          <w:szCs w:val="28"/>
        </w:rPr>
        <w:t>Богачёва О.А. Технологии менеджмента в избирательной кампании// Выборы: теория и практика. №4, 2018. С. 19-23.</w:t>
      </w:r>
    </w:p>
    <w:p w14:paraId="3DD9B450" w14:textId="06775FEB" w:rsidR="00143597" w:rsidRDefault="00143597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43597">
        <w:rPr>
          <w:rFonts w:ascii="Times New Roman" w:hAnsi="Times New Roman" w:cs="Times New Roman"/>
          <w:sz w:val="28"/>
          <w:szCs w:val="28"/>
        </w:rPr>
        <w:t xml:space="preserve">Дорожкин Ю., </w:t>
      </w:r>
      <w:proofErr w:type="spellStart"/>
      <w:r w:rsidRPr="00143597">
        <w:rPr>
          <w:rFonts w:ascii="Times New Roman" w:hAnsi="Times New Roman" w:cs="Times New Roman"/>
          <w:sz w:val="28"/>
          <w:szCs w:val="28"/>
        </w:rPr>
        <w:t>Соленикова</w:t>
      </w:r>
      <w:proofErr w:type="spellEnd"/>
      <w:r w:rsidRPr="00143597">
        <w:rPr>
          <w:rFonts w:ascii="Times New Roman" w:hAnsi="Times New Roman" w:cs="Times New Roman"/>
          <w:sz w:val="28"/>
          <w:szCs w:val="28"/>
        </w:rPr>
        <w:t xml:space="preserve"> Н. Интернет в избирательных кампаниях: современные особенности и функции// Власть. №6, 2007.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31-34</w:t>
      </w:r>
      <w:r w:rsidR="00362127">
        <w:rPr>
          <w:rFonts w:ascii="Times New Roman" w:hAnsi="Times New Roman" w:cs="Times New Roman"/>
          <w:sz w:val="28"/>
          <w:szCs w:val="28"/>
        </w:rPr>
        <w:t>.</w:t>
      </w:r>
    </w:p>
    <w:p w14:paraId="732BD559" w14:textId="3D064D0A" w:rsidR="00D30E85" w:rsidRDefault="00D30E85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E85">
        <w:rPr>
          <w:rFonts w:ascii="Times New Roman" w:hAnsi="Times New Roman" w:cs="Times New Roman"/>
          <w:sz w:val="28"/>
          <w:szCs w:val="28"/>
        </w:rPr>
        <w:t>Гоулд</w:t>
      </w:r>
      <w:proofErr w:type="spellEnd"/>
      <w:r w:rsidRPr="00D30E85">
        <w:rPr>
          <w:rFonts w:ascii="Times New Roman" w:hAnsi="Times New Roman" w:cs="Times New Roman"/>
          <w:sz w:val="28"/>
          <w:szCs w:val="28"/>
        </w:rPr>
        <w:t xml:space="preserve"> Ф. Стратегическое планирование избирательной кампании// Полис. Политические исследования. №4, 2005. С. 134-138.</w:t>
      </w:r>
    </w:p>
    <w:p w14:paraId="35C65B9D" w14:textId="2CA77378" w:rsidR="00143597" w:rsidRDefault="00143597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43597">
        <w:rPr>
          <w:rFonts w:ascii="Times New Roman" w:hAnsi="Times New Roman" w:cs="Times New Roman"/>
          <w:sz w:val="28"/>
          <w:szCs w:val="28"/>
        </w:rPr>
        <w:t>Карпов П.Н. Проблемы и тенденции применения интернет-технологий в избирательном процессе в России// Вестник Российского университета дружбы народов. №2, 2013</w:t>
      </w:r>
      <w:r>
        <w:rPr>
          <w:rFonts w:ascii="Times New Roman" w:hAnsi="Times New Roman" w:cs="Times New Roman"/>
          <w:sz w:val="28"/>
          <w:szCs w:val="28"/>
        </w:rPr>
        <w:t>. С.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164-178</w:t>
      </w:r>
      <w:r w:rsidR="00362127">
        <w:rPr>
          <w:rFonts w:ascii="Times New Roman" w:hAnsi="Times New Roman" w:cs="Times New Roman"/>
          <w:sz w:val="28"/>
          <w:szCs w:val="28"/>
        </w:rPr>
        <w:t>.</w:t>
      </w:r>
    </w:p>
    <w:p w14:paraId="408EAC6A" w14:textId="23A7791D" w:rsidR="00E9085C" w:rsidRDefault="00E9085C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085C">
        <w:rPr>
          <w:rFonts w:ascii="Times New Roman" w:hAnsi="Times New Roman" w:cs="Times New Roman"/>
          <w:sz w:val="28"/>
          <w:szCs w:val="28"/>
        </w:rPr>
        <w:lastRenderedPageBreak/>
        <w:t>Павлютенкова</w:t>
      </w:r>
      <w:proofErr w:type="spellEnd"/>
      <w:r w:rsidRPr="00E9085C">
        <w:rPr>
          <w:rFonts w:ascii="Times New Roman" w:hAnsi="Times New Roman" w:cs="Times New Roman"/>
          <w:sz w:val="28"/>
          <w:szCs w:val="28"/>
        </w:rPr>
        <w:t xml:space="preserve"> М.Ю., Чернышова Т.М. Информационно-коммуникационные технологии в избирательном процессе России// </w:t>
      </w:r>
      <w:proofErr w:type="spellStart"/>
      <w:r w:rsidRPr="00E9085C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E9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85C">
        <w:rPr>
          <w:rFonts w:ascii="Times New Roman" w:hAnsi="Times New Roman" w:cs="Times New Roman"/>
          <w:sz w:val="28"/>
          <w:szCs w:val="28"/>
        </w:rPr>
        <w:t>Nunc</w:t>
      </w:r>
      <w:proofErr w:type="spellEnd"/>
      <w:r w:rsidRPr="00E9085C">
        <w:rPr>
          <w:rFonts w:ascii="Times New Roman" w:hAnsi="Times New Roman" w:cs="Times New Roman"/>
          <w:sz w:val="28"/>
          <w:szCs w:val="28"/>
        </w:rPr>
        <w:t>. Современные политические процессы, т. 4. №1, 2006.</w:t>
      </w:r>
      <w:r>
        <w:rPr>
          <w:rFonts w:ascii="Times New Roman" w:hAnsi="Times New Roman" w:cs="Times New Roman"/>
          <w:sz w:val="28"/>
          <w:szCs w:val="28"/>
        </w:rPr>
        <w:t xml:space="preserve"> С. 204-224</w:t>
      </w:r>
      <w:r w:rsidR="00362127">
        <w:rPr>
          <w:rFonts w:ascii="Times New Roman" w:hAnsi="Times New Roman" w:cs="Times New Roman"/>
          <w:sz w:val="28"/>
          <w:szCs w:val="28"/>
        </w:rPr>
        <w:t>.</w:t>
      </w:r>
    </w:p>
    <w:p w14:paraId="678990AC" w14:textId="2F0585CE" w:rsidR="00143597" w:rsidRDefault="00143597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597">
        <w:rPr>
          <w:rFonts w:ascii="Times New Roman" w:hAnsi="Times New Roman" w:cs="Times New Roman"/>
          <w:sz w:val="28"/>
          <w:szCs w:val="28"/>
        </w:rPr>
        <w:t>Роскин</w:t>
      </w:r>
      <w:proofErr w:type="spellEnd"/>
      <w:r w:rsidRPr="00143597">
        <w:rPr>
          <w:rFonts w:ascii="Times New Roman" w:hAnsi="Times New Roman" w:cs="Times New Roman"/>
          <w:sz w:val="28"/>
          <w:szCs w:val="28"/>
        </w:rPr>
        <w:t xml:space="preserve"> М.Д. Анализ использования интернет-технологий в избирательных кампаниях в России и США// Путь науки, т. 2. №9, 2014.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E4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124-129</w:t>
      </w:r>
      <w:r w:rsidR="00362127">
        <w:rPr>
          <w:rFonts w:ascii="Times New Roman" w:hAnsi="Times New Roman" w:cs="Times New Roman"/>
          <w:sz w:val="28"/>
          <w:szCs w:val="28"/>
        </w:rPr>
        <w:t>.</w:t>
      </w:r>
    </w:p>
    <w:p w14:paraId="401095B3" w14:textId="6EBA3B0D" w:rsidR="006D1E20" w:rsidRDefault="006D1E20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E20">
        <w:rPr>
          <w:rFonts w:ascii="Times New Roman" w:hAnsi="Times New Roman" w:cs="Times New Roman"/>
          <w:sz w:val="28"/>
          <w:szCs w:val="28"/>
        </w:rPr>
        <w:t>Самойлик</w:t>
      </w:r>
      <w:proofErr w:type="spellEnd"/>
      <w:r w:rsidRPr="006D1E20">
        <w:rPr>
          <w:rFonts w:ascii="Times New Roman" w:hAnsi="Times New Roman" w:cs="Times New Roman"/>
          <w:sz w:val="28"/>
          <w:szCs w:val="28"/>
        </w:rPr>
        <w:t xml:space="preserve"> И.В. Информационные технологии в российских избирательных кампаниях // Математические методы и модели в управлении, экономике и социологии. Сборник научных трудов., 2013. С. 123-127.</w:t>
      </w:r>
    </w:p>
    <w:p w14:paraId="79785F86" w14:textId="3C470AD9" w:rsidR="006D1E20" w:rsidRDefault="006D1E20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D1E20">
        <w:rPr>
          <w:rFonts w:ascii="Times New Roman" w:hAnsi="Times New Roman" w:cs="Times New Roman"/>
          <w:sz w:val="28"/>
          <w:szCs w:val="28"/>
        </w:rPr>
        <w:t>Свинин А.А. Использование социальных сетей как интернет-технологий в избирательных кампаниях: международный опыт// Вестник Российского университета дружбы народов. №2, 2013. С. 157-163.</w:t>
      </w:r>
    </w:p>
    <w:p w14:paraId="184E510E" w14:textId="6105516A" w:rsidR="001D55A4" w:rsidRDefault="001D55A4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5A4">
        <w:rPr>
          <w:rFonts w:ascii="Times New Roman" w:hAnsi="Times New Roman" w:cs="Times New Roman"/>
          <w:sz w:val="28"/>
          <w:szCs w:val="28"/>
        </w:rPr>
        <w:t>Чубай</w:t>
      </w:r>
      <w:proofErr w:type="spellEnd"/>
      <w:r w:rsidRPr="001D55A4">
        <w:rPr>
          <w:rFonts w:ascii="Times New Roman" w:hAnsi="Times New Roman" w:cs="Times New Roman"/>
          <w:sz w:val="28"/>
          <w:szCs w:val="28"/>
        </w:rPr>
        <w:t xml:space="preserve"> С.А. Политическая реклама и политический PR: общее и отличия// Успехи современного естествознания. №7, 2013. С. 163-164.</w:t>
      </w:r>
    </w:p>
    <w:p w14:paraId="241126BA" w14:textId="2A6F2605" w:rsidR="00C11FD0" w:rsidRDefault="00C11FD0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11FD0">
        <w:rPr>
          <w:rFonts w:ascii="Times New Roman" w:hAnsi="Times New Roman" w:cs="Times New Roman"/>
          <w:sz w:val="28"/>
          <w:szCs w:val="28"/>
        </w:rPr>
        <w:t>Основные этапы избирательной кампании (электронный ресурс). Режим доступа: https://all-politologija.ru/knigi/politologiya-uchebnoe-posobie-dlya-vuzov-krajterman/osnovnie-etapi-izbiratelnoj-kampanii (Дата обращения: 05.01.2020)</w:t>
      </w:r>
    </w:p>
    <w:p w14:paraId="0512608B" w14:textId="1B0E55BC" w:rsidR="00E9085C" w:rsidRDefault="00E9085C" w:rsidP="00ED366C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E9085C">
        <w:rPr>
          <w:rFonts w:ascii="Times New Roman" w:hAnsi="Times New Roman" w:cs="Times New Roman"/>
          <w:sz w:val="28"/>
          <w:szCs w:val="28"/>
        </w:rPr>
        <w:t>Особенности использования PR (электронный ресурс). Режим доступа: http://dodiplom.ru/ready/105857 (Дата обращения: 18.03.2020)</w:t>
      </w:r>
    </w:p>
    <w:p w14:paraId="3291C3C1" w14:textId="4DF27DEA" w:rsidR="005330F3" w:rsidRPr="00027AF9" w:rsidRDefault="004E5F36" w:rsidP="00027AF9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E5F36">
        <w:rPr>
          <w:rFonts w:ascii="Times New Roman" w:hAnsi="Times New Roman" w:cs="Times New Roman"/>
          <w:sz w:val="28"/>
          <w:szCs w:val="28"/>
        </w:rPr>
        <w:t>Эмпирические методы социологии (электронный ресурс). Режим доступа: https://psyfactor.org/lib/kontent.htm (Дата обращения: 11.03.2020)</w:t>
      </w:r>
    </w:p>
    <w:p w14:paraId="3EF31CB5" w14:textId="77777777" w:rsidR="005A77EF" w:rsidRPr="00B46EC5" w:rsidRDefault="005A77EF" w:rsidP="00B46EC5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77EF" w:rsidRPr="00B46E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9BC72" w14:textId="77777777" w:rsidR="006B3C11" w:rsidRDefault="006B3C11" w:rsidP="00960EEF">
      <w:r>
        <w:separator/>
      </w:r>
    </w:p>
  </w:endnote>
  <w:endnote w:type="continuationSeparator" w:id="0">
    <w:p w14:paraId="3927511C" w14:textId="77777777" w:rsidR="006B3C11" w:rsidRDefault="006B3C11" w:rsidP="0096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6096712"/>
      <w:docPartObj>
        <w:docPartGallery w:val="Page Numbers (Bottom of Page)"/>
        <w:docPartUnique/>
      </w:docPartObj>
    </w:sdtPr>
    <w:sdtEndPr/>
    <w:sdtContent>
      <w:p w14:paraId="365EA1A3" w14:textId="77777777" w:rsidR="00362127" w:rsidRDefault="003621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F0447" w14:textId="77777777" w:rsidR="00362127" w:rsidRDefault="003621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71794" w14:textId="77777777" w:rsidR="006B3C11" w:rsidRDefault="006B3C11" w:rsidP="00960EEF">
      <w:r>
        <w:separator/>
      </w:r>
    </w:p>
  </w:footnote>
  <w:footnote w:type="continuationSeparator" w:id="0">
    <w:p w14:paraId="5DF49015" w14:textId="77777777" w:rsidR="006B3C11" w:rsidRDefault="006B3C11" w:rsidP="00960EEF">
      <w:r>
        <w:continuationSeparator/>
      </w:r>
    </w:p>
  </w:footnote>
  <w:footnote w:id="1">
    <w:p w14:paraId="0C814B0D" w14:textId="5CE9EE41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0" w:name="_Hlk37086281"/>
      <w:r>
        <w:t>Головин Ю.А. Политический менеджмент: учебное пособие. Ярославль: Яросл. гос. ун-т, 2004, 108</w:t>
      </w:r>
      <w:r w:rsidR="00830148">
        <w:t xml:space="preserve"> </w:t>
      </w:r>
      <w:r>
        <w:t>с</w:t>
      </w:r>
      <w:bookmarkEnd w:id="0"/>
      <w:r>
        <w:t>.</w:t>
      </w:r>
    </w:p>
  </w:footnote>
  <w:footnote w:id="2">
    <w:p w14:paraId="2820679A" w14:textId="156608BC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1" w:name="_Hlk37086437"/>
      <w:r w:rsidRPr="00BF3313">
        <w:t>Зотова З.М. Избирательная кампания: технологии поведения. М.: Российский центр избирательных технологий, 2000.</w:t>
      </w:r>
      <w:r>
        <w:t xml:space="preserve"> </w:t>
      </w:r>
      <w:r w:rsidRPr="00BF3313">
        <w:t>205</w:t>
      </w:r>
      <w:r w:rsidR="00830148">
        <w:t xml:space="preserve"> </w:t>
      </w:r>
      <w:r w:rsidRPr="00BF3313">
        <w:t>с.</w:t>
      </w:r>
      <w:bookmarkEnd w:id="1"/>
    </w:p>
  </w:footnote>
  <w:footnote w:id="3">
    <w:p w14:paraId="458D06A7" w14:textId="0669D4F7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2" w:name="_Hlk37086588"/>
      <w:r w:rsidRPr="004713D0">
        <w:t>Кудинов О.П. Большая книга выборов: как проводятся выборы в России.</w:t>
      </w:r>
      <w:r>
        <w:t xml:space="preserve"> М.: Арт-Бизнес-Центр,</w:t>
      </w:r>
      <w:r w:rsidRPr="004713D0">
        <w:t xml:space="preserve"> 2003. </w:t>
      </w:r>
      <w:r>
        <w:t>663</w:t>
      </w:r>
      <w:r w:rsidR="00830148">
        <w:t xml:space="preserve"> </w:t>
      </w:r>
      <w:r>
        <w:t>с.</w:t>
      </w:r>
      <w:bookmarkEnd w:id="2"/>
    </w:p>
  </w:footnote>
  <w:footnote w:id="4">
    <w:p w14:paraId="541D2388" w14:textId="211217FD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3" w:name="_Hlk37086694"/>
      <w:r w:rsidRPr="00A26FCF">
        <w:t>Гоулд Ф. Стратегическое планирование избирательной кампании//</w:t>
      </w:r>
      <w:r>
        <w:t xml:space="preserve"> Полис. </w:t>
      </w:r>
      <w:r w:rsidRPr="00A26FCF">
        <w:t>Политические исследования</w:t>
      </w:r>
      <w:r>
        <w:t>. №4</w:t>
      </w:r>
      <w:r w:rsidRPr="00A26FCF">
        <w:t>,</w:t>
      </w:r>
      <w:r>
        <w:t xml:space="preserve"> </w:t>
      </w:r>
      <w:r w:rsidRPr="00A26FCF">
        <w:t>2005.</w:t>
      </w:r>
      <w:r>
        <w:t xml:space="preserve"> </w:t>
      </w:r>
      <w:r w:rsidRPr="00A26FCF">
        <w:t>С. 1</w:t>
      </w:r>
      <w:r>
        <w:t>34-138</w:t>
      </w:r>
      <w:r w:rsidRPr="00A26FCF">
        <w:t>.</w:t>
      </w:r>
      <w:bookmarkEnd w:id="3"/>
    </w:p>
  </w:footnote>
  <w:footnote w:id="5">
    <w:p w14:paraId="0E3F3CE3" w14:textId="251BB1D8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4" w:name="_Hlk37086760"/>
      <w:r w:rsidRPr="00B40C43">
        <w:t xml:space="preserve">Ковлер А.И. Избирательные технологии: российский и зарубежный опыт. М.: </w:t>
      </w:r>
      <w:r>
        <w:t>Юрайт</w:t>
      </w:r>
      <w:r w:rsidRPr="00B40C43">
        <w:t>, 2002.</w:t>
      </w:r>
      <w:r>
        <w:t xml:space="preserve"> </w:t>
      </w:r>
      <w:r w:rsidRPr="00B40C43">
        <w:t>11</w:t>
      </w:r>
      <w:r>
        <w:t>5</w:t>
      </w:r>
      <w:r w:rsidR="00830148">
        <w:t xml:space="preserve"> </w:t>
      </w:r>
      <w:r w:rsidRPr="00B40C43">
        <w:t>с.</w:t>
      </w:r>
      <w:bookmarkEnd w:id="4"/>
    </w:p>
  </w:footnote>
  <w:footnote w:id="6">
    <w:p w14:paraId="65B6E0CA" w14:textId="32826218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5" w:name="_Hlk37086843"/>
      <w:r>
        <w:t xml:space="preserve">Соловьёв А.И. </w:t>
      </w:r>
      <w:r w:rsidRPr="002A0AAD">
        <w:t xml:space="preserve">Технология и организация выборных компаний. Зарубежный и отечественный опыт. М.: </w:t>
      </w:r>
      <w:r>
        <w:t xml:space="preserve">Аст Пресс, </w:t>
      </w:r>
      <w:r w:rsidRPr="002A0AAD">
        <w:t>2003.</w:t>
      </w:r>
      <w:r>
        <w:t xml:space="preserve"> 712</w:t>
      </w:r>
      <w:r w:rsidR="00830148">
        <w:t xml:space="preserve"> </w:t>
      </w:r>
      <w:r>
        <w:t>с.</w:t>
      </w:r>
      <w:bookmarkEnd w:id="5"/>
    </w:p>
  </w:footnote>
  <w:footnote w:id="7">
    <w:p w14:paraId="3AC77EDC" w14:textId="789B3351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6" w:name="_Hlk37086989"/>
      <w:r>
        <w:t>Богачёва О.А. Технологии менеджмента в избирательной кампании// Выборы: теория и практика. №4, 2018. С. 19-23.</w:t>
      </w:r>
      <w:bookmarkEnd w:id="6"/>
    </w:p>
  </w:footnote>
  <w:footnote w:id="8">
    <w:p w14:paraId="7668E3D2" w14:textId="78D70B98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7" w:name="_Hlk37087809"/>
      <w:r w:rsidRPr="00C677D6">
        <w:t>Кошелюк М.Е. Технологии политических выборов</w:t>
      </w:r>
      <w:r>
        <w:t>.</w:t>
      </w:r>
      <w:r w:rsidRPr="00C677D6">
        <w:t xml:space="preserve"> С</w:t>
      </w:r>
      <w:r w:rsidR="007C7907">
        <w:t>П</w:t>
      </w:r>
      <w:r w:rsidRPr="00C677D6">
        <w:t xml:space="preserve">б.: Питер, 2009. </w:t>
      </w:r>
      <w:r>
        <w:t>240</w:t>
      </w:r>
      <w:r w:rsidR="00830148">
        <w:t xml:space="preserve"> </w:t>
      </w:r>
      <w:r>
        <w:t>с</w:t>
      </w:r>
      <w:r w:rsidRPr="00C677D6">
        <w:t>.</w:t>
      </w:r>
      <w:bookmarkEnd w:id="7"/>
    </w:p>
  </w:footnote>
  <w:footnote w:id="9">
    <w:p w14:paraId="59E6C921" w14:textId="4BF61395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8" w:name="_Hlk37089411"/>
      <w:r>
        <w:t xml:space="preserve">Чубай С.А. Политическая реклама и политический </w:t>
      </w:r>
      <w:r>
        <w:rPr>
          <w:lang w:val="en-US"/>
        </w:rPr>
        <w:t>PR</w:t>
      </w:r>
      <w:r>
        <w:t>: общее и отличия// Успехи современного естествознания. №7, 2013. С. 163-164.</w:t>
      </w:r>
      <w:bookmarkEnd w:id="8"/>
    </w:p>
  </w:footnote>
  <w:footnote w:id="10">
    <w:p w14:paraId="54DD337C" w14:textId="6665224A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9" w:name="_Hlk37089862"/>
      <w:r>
        <w:t>О</w:t>
      </w:r>
      <w:r w:rsidRPr="00B26E69">
        <w:t>лехнович К.С. PR технологии в политических процессах</w:t>
      </w:r>
      <w:r>
        <w:t>: диссертация</w:t>
      </w:r>
      <w:r w:rsidRPr="00B26E69">
        <w:t xml:space="preserve">. </w:t>
      </w:r>
      <w:r w:rsidRPr="00B26E69">
        <w:t>Ростов-на-Дону</w:t>
      </w:r>
      <w:r>
        <w:t xml:space="preserve">: б/и, </w:t>
      </w:r>
      <w:r w:rsidRPr="00B26E69">
        <w:t>2007</w:t>
      </w:r>
      <w:r>
        <w:t>. 145</w:t>
      </w:r>
      <w:r w:rsidR="00830148">
        <w:t xml:space="preserve"> </w:t>
      </w:r>
      <w:r>
        <w:t>с.</w:t>
      </w:r>
      <w:bookmarkEnd w:id="9"/>
    </w:p>
  </w:footnote>
  <w:footnote w:id="11">
    <w:p w14:paraId="3C4724E6" w14:textId="3A29862E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10" w:name="_Hlk37089996"/>
      <w:r w:rsidRPr="008502CC">
        <w:t>Самойлик И.В. Информационные технологии в российских избирательных кампаниях// Математические методы и модели в управлении, экономике и социологии. Сборник научных трудов.</w:t>
      </w:r>
      <w:r>
        <w:t>,</w:t>
      </w:r>
      <w:r w:rsidRPr="008502CC">
        <w:t xml:space="preserve"> 2013. С. </w:t>
      </w:r>
      <w:r>
        <w:t>123-127.</w:t>
      </w:r>
      <w:bookmarkEnd w:id="10"/>
    </w:p>
  </w:footnote>
  <w:footnote w:id="12">
    <w:p w14:paraId="7CDD2514" w14:textId="660D69DA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11" w:name="_Hlk37090120"/>
      <w:r w:rsidRPr="005704A5">
        <w:t>Свинин А.А. Использование социальных сетей как интернет-технологий в избирательных кампаниях: международный опыт// Вестник Российского университета дружбы народов. №2</w:t>
      </w:r>
      <w:r>
        <w:t>, 2013.</w:t>
      </w:r>
      <w:r w:rsidRPr="005704A5">
        <w:t xml:space="preserve"> С.</w:t>
      </w:r>
      <w:r>
        <w:t xml:space="preserve"> 157-163.</w:t>
      </w:r>
      <w:bookmarkEnd w:id="11"/>
    </w:p>
  </w:footnote>
  <w:footnote w:id="13">
    <w:p w14:paraId="358FF123" w14:textId="45810407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12" w:name="_Hlk37090675"/>
      <w:r w:rsidRPr="00960EEF">
        <w:t>Большой юридический словарь</w:t>
      </w:r>
      <w:r>
        <w:t xml:space="preserve"> (под ред. Сухарева А.Я. и др.)</w:t>
      </w:r>
      <w:r w:rsidRPr="00960EEF">
        <w:t xml:space="preserve"> М.: Инфра-М</w:t>
      </w:r>
      <w:r>
        <w:t>,</w:t>
      </w:r>
      <w:r w:rsidRPr="00960EEF">
        <w:t xml:space="preserve"> 2003.</w:t>
      </w:r>
      <w:bookmarkEnd w:id="12"/>
      <w:r>
        <w:t xml:space="preserve"> С.</w:t>
      </w:r>
      <w:r w:rsidR="00830148">
        <w:t xml:space="preserve"> </w:t>
      </w:r>
      <w:r>
        <w:t>315</w:t>
      </w:r>
      <w:r w:rsidR="00830148">
        <w:t>.</w:t>
      </w:r>
    </w:p>
  </w:footnote>
  <w:footnote w:id="14">
    <w:p w14:paraId="556F8BB6" w14:textId="4E1BECCE" w:rsidR="0041238F" w:rsidRPr="00A26FCF" w:rsidRDefault="0041238F" w:rsidP="00A26FCF">
      <w:pPr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bookmarkStart w:id="13" w:name="_Hlk37090991"/>
      <w:r>
        <w:t xml:space="preserve">Большой Российский </w:t>
      </w:r>
      <w:r>
        <w:rPr>
          <w:sz w:val="20"/>
          <w:szCs w:val="20"/>
        </w:rPr>
        <w:t>э</w:t>
      </w:r>
      <w:r w:rsidRPr="00FC2CE6">
        <w:rPr>
          <w:sz w:val="20"/>
          <w:szCs w:val="20"/>
        </w:rPr>
        <w:t>нциклопедический словарь.</w:t>
      </w:r>
      <w:r>
        <w:rPr>
          <w:sz w:val="20"/>
          <w:szCs w:val="20"/>
        </w:rPr>
        <w:t xml:space="preserve"> М.: Большая Российская энциклопедия,</w:t>
      </w:r>
      <w:r w:rsidRPr="00FC2CE6">
        <w:rPr>
          <w:sz w:val="20"/>
          <w:szCs w:val="20"/>
        </w:rPr>
        <w:t xml:space="preserve"> 2009.</w:t>
      </w:r>
      <w:r>
        <w:rPr>
          <w:sz w:val="20"/>
          <w:szCs w:val="20"/>
        </w:rPr>
        <w:t xml:space="preserve"> </w:t>
      </w:r>
      <w:bookmarkEnd w:id="13"/>
      <w:r>
        <w:rPr>
          <w:sz w:val="20"/>
          <w:szCs w:val="20"/>
        </w:rPr>
        <w:t>С.</w:t>
      </w:r>
      <w:r w:rsidR="00830148">
        <w:rPr>
          <w:sz w:val="20"/>
          <w:szCs w:val="20"/>
        </w:rPr>
        <w:t xml:space="preserve"> </w:t>
      </w:r>
      <w:r>
        <w:rPr>
          <w:sz w:val="20"/>
          <w:szCs w:val="20"/>
        </w:rPr>
        <w:t>711</w:t>
      </w:r>
      <w:r w:rsidR="00830148">
        <w:rPr>
          <w:sz w:val="20"/>
          <w:szCs w:val="20"/>
        </w:rPr>
        <w:t>.</w:t>
      </w:r>
    </w:p>
  </w:footnote>
  <w:footnote w:id="15">
    <w:p w14:paraId="1DBB7AFB" w14:textId="55EC3378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A26FCF">
        <w:t>Гоулд Ф.</w:t>
      </w:r>
      <w:r>
        <w:t xml:space="preserve"> </w:t>
      </w:r>
      <w:r w:rsidR="00830148">
        <w:t>У</w:t>
      </w:r>
      <w:r>
        <w:t xml:space="preserve">каз.соч. </w:t>
      </w:r>
      <w:r w:rsidRPr="00A26FCF">
        <w:t>С.</w:t>
      </w:r>
      <w:r w:rsidR="00830148">
        <w:t xml:space="preserve"> </w:t>
      </w:r>
      <w:r w:rsidRPr="00A26FCF">
        <w:t>101</w:t>
      </w:r>
      <w:r w:rsidR="00830148">
        <w:t>.</w:t>
      </w:r>
    </w:p>
  </w:footnote>
  <w:footnote w:id="16">
    <w:p w14:paraId="27813AA2" w14:textId="28918AC5" w:rsidR="0041238F" w:rsidRDefault="0041238F" w:rsidP="00B602A8">
      <w:pPr>
        <w:pStyle w:val="a4"/>
      </w:pPr>
      <w:r>
        <w:rPr>
          <w:rStyle w:val="a6"/>
        </w:rPr>
        <w:footnoteRef/>
      </w:r>
      <w:r>
        <w:t xml:space="preserve"> Богачёва О.А. </w:t>
      </w:r>
      <w:r w:rsidR="00830148">
        <w:t>У</w:t>
      </w:r>
      <w:r>
        <w:t>каз. соч. С.</w:t>
      </w:r>
      <w:r w:rsidR="00830148">
        <w:t xml:space="preserve"> </w:t>
      </w:r>
      <w:r>
        <w:t>2</w:t>
      </w:r>
      <w:r w:rsidR="00830148">
        <w:t>.</w:t>
      </w:r>
    </w:p>
  </w:footnote>
  <w:footnote w:id="17">
    <w:p w14:paraId="138ECC71" w14:textId="6D6953E4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15" w:name="_Hlk31131275"/>
      <w:r>
        <w:t>Кудинов О.П.</w:t>
      </w:r>
      <w:bookmarkEnd w:id="15"/>
      <w:r>
        <w:t xml:space="preserve"> </w:t>
      </w:r>
      <w:r w:rsidR="007C7907" w:rsidRPr="004713D0">
        <w:t>Большая книга выборов: как проводятся выборы в России.</w:t>
      </w:r>
      <w:r w:rsidR="007C7907">
        <w:t xml:space="preserve"> М.: Арт-Бизнес-Центр,</w:t>
      </w:r>
      <w:r w:rsidR="007C7907" w:rsidRPr="004713D0">
        <w:t xml:space="preserve"> 2003.</w:t>
      </w:r>
      <w:r>
        <w:t xml:space="preserve"> С.34</w:t>
      </w:r>
      <w:r w:rsidR="007C7907">
        <w:t>.</w:t>
      </w:r>
    </w:p>
  </w:footnote>
  <w:footnote w:id="18">
    <w:p w14:paraId="441AEE78" w14:textId="02207AA9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16" w:name="_Hlk35099266"/>
      <w:r w:rsidRPr="00BF3313">
        <w:t>Зотова З.М.</w:t>
      </w:r>
      <w:bookmarkEnd w:id="16"/>
      <w:r>
        <w:t xml:space="preserve"> </w:t>
      </w:r>
      <w:r w:rsidR="007C7907">
        <w:t>У</w:t>
      </w:r>
      <w:r>
        <w:t>каз.соч. С.</w:t>
      </w:r>
      <w:r w:rsidR="007C7907">
        <w:t xml:space="preserve"> </w:t>
      </w:r>
      <w:r>
        <w:t>53-54</w:t>
      </w:r>
      <w:r w:rsidR="007C7907">
        <w:t>.</w:t>
      </w:r>
    </w:p>
  </w:footnote>
  <w:footnote w:id="19">
    <w:p w14:paraId="6C46070A" w14:textId="72F2BCBE" w:rsidR="0041238F" w:rsidRDefault="0041238F">
      <w:pPr>
        <w:pStyle w:val="a4"/>
      </w:pPr>
      <w:r>
        <w:rPr>
          <w:rStyle w:val="a6"/>
        </w:rPr>
        <w:footnoteRef/>
      </w:r>
      <w:r>
        <w:t xml:space="preserve"> Кудинов О.П.</w:t>
      </w:r>
      <w:r w:rsidR="007C7907">
        <w:t xml:space="preserve"> </w:t>
      </w:r>
      <w:r w:rsidR="007C7907" w:rsidRPr="004713D0">
        <w:t>Большая книга выборов: как проводятся выборы в России.</w:t>
      </w:r>
      <w:r w:rsidR="007C7907">
        <w:t xml:space="preserve"> М.: Арт-Бизнес-Центр,</w:t>
      </w:r>
      <w:r w:rsidR="007C7907" w:rsidRPr="004713D0">
        <w:t xml:space="preserve"> 2003.</w:t>
      </w:r>
      <w:r>
        <w:t xml:space="preserve"> С.34</w:t>
      </w:r>
      <w:r w:rsidR="007C7907">
        <w:t>.</w:t>
      </w:r>
    </w:p>
  </w:footnote>
  <w:footnote w:id="20">
    <w:p w14:paraId="657880F2" w14:textId="2CDE5EDF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17" w:name="_Hlk37091491"/>
      <w:r>
        <w:t xml:space="preserve">Основные этапы избирательной кампании (электронный ресурс). Режим доступа: </w:t>
      </w:r>
      <w:r w:rsidRPr="00C11FD0">
        <w:t>https://all-politologija.ru/knigi/politologiya-uchebnoe-posobie-dlya-vuzov-krajterman/osnovnie-etapi-izbiratelnoj-kampanii</w:t>
      </w:r>
      <w:r>
        <w:t xml:space="preserve"> (Дата обращения: 05.01.2020)</w:t>
      </w:r>
      <w:bookmarkEnd w:id="17"/>
    </w:p>
  </w:footnote>
  <w:footnote w:id="21">
    <w:p w14:paraId="7269E675" w14:textId="35A41628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18" w:name="_Hlk37091950"/>
      <w:r w:rsidRPr="008531D2">
        <w:t>Кудинов О.П. Основы организации и проведения избирательных кампаний в регионах России.</w:t>
      </w:r>
      <w:r>
        <w:t xml:space="preserve"> </w:t>
      </w:r>
      <w:r w:rsidRPr="008531D2">
        <w:t>Калининград</w:t>
      </w:r>
      <w:r>
        <w:t>: Янтарный сказ</w:t>
      </w:r>
      <w:r w:rsidRPr="008531D2">
        <w:t>, 2000.</w:t>
      </w:r>
      <w:bookmarkEnd w:id="18"/>
      <w:r>
        <w:t xml:space="preserve"> С.</w:t>
      </w:r>
      <w:r w:rsidR="007C7907">
        <w:t xml:space="preserve"> </w:t>
      </w:r>
      <w:r>
        <w:t>199</w:t>
      </w:r>
      <w:r w:rsidR="007C7907">
        <w:t>.</w:t>
      </w:r>
    </w:p>
  </w:footnote>
  <w:footnote w:id="22">
    <w:p w14:paraId="4F5D344E" w14:textId="388ECCF4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21" w:name="_Hlk35017880"/>
      <w:r>
        <w:t>Головин Ю.А.</w:t>
      </w:r>
      <w:bookmarkEnd w:id="21"/>
      <w:r>
        <w:t xml:space="preserve"> </w:t>
      </w:r>
      <w:r w:rsidR="007C7907">
        <w:t>У</w:t>
      </w:r>
      <w:r>
        <w:t>каз.соч. С.30</w:t>
      </w:r>
      <w:r w:rsidR="007C7907">
        <w:t>.</w:t>
      </w:r>
    </w:p>
  </w:footnote>
  <w:footnote w:id="23">
    <w:p w14:paraId="0CB775C2" w14:textId="595972B3" w:rsidR="0041238F" w:rsidRDefault="0041238F">
      <w:pPr>
        <w:pStyle w:val="a4"/>
      </w:pPr>
      <w:r>
        <w:rPr>
          <w:rStyle w:val="a6"/>
        </w:rPr>
        <w:footnoteRef/>
      </w:r>
      <w:r>
        <w:t xml:space="preserve"> там же, С.31</w:t>
      </w:r>
      <w:r w:rsidR="007C7907">
        <w:t>.</w:t>
      </w:r>
    </w:p>
  </w:footnote>
  <w:footnote w:id="24">
    <w:p w14:paraId="24DE211A" w14:textId="6C3C8E82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22" w:name="_Hlk31134032"/>
      <w:r w:rsidRPr="003F5C3A">
        <w:t>Кудинов О.П.</w:t>
      </w:r>
      <w:r w:rsidR="007C7907">
        <w:t xml:space="preserve"> </w:t>
      </w:r>
      <w:r w:rsidR="007C7907" w:rsidRPr="004713D0">
        <w:t>Большая книга выборов: как проводятся выборы в России.</w:t>
      </w:r>
      <w:r w:rsidR="007C7907">
        <w:t xml:space="preserve"> М.: Арт-Бизнес-Центр,</w:t>
      </w:r>
      <w:r w:rsidR="007C7907" w:rsidRPr="004713D0">
        <w:t xml:space="preserve"> 2003.</w:t>
      </w:r>
      <w:r>
        <w:t xml:space="preserve"> С.40</w:t>
      </w:r>
      <w:bookmarkEnd w:id="22"/>
      <w:r w:rsidR="007C7907">
        <w:t>.</w:t>
      </w:r>
    </w:p>
  </w:footnote>
  <w:footnote w:id="25">
    <w:p w14:paraId="3381155A" w14:textId="034CE383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B40C43">
        <w:t>Ковлер А.И.</w:t>
      </w:r>
      <w:r>
        <w:t xml:space="preserve"> </w:t>
      </w:r>
      <w:r w:rsidR="007C7907">
        <w:t>У</w:t>
      </w:r>
      <w:r>
        <w:t>каз.соч. С.</w:t>
      </w:r>
      <w:r w:rsidR="007C7907">
        <w:t xml:space="preserve"> </w:t>
      </w:r>
      <w:r>
        <w:t>38</w:t>
      </w:r>
      <w:r w:rsidR="007C7907">
        <w:t>.</w:t>
      </w:r>
    </w:p>
  </w:footnote>
  <w:footnote w:id="26">
    <w:p w14:paraId="1773B734" w14:textId="4EB115D7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5D1492">
        <w:t>Кудинов О.П.</w:t>
      </w:r>
      <w:r w:rsidR="007C7907">
        <w:t xml:space="preserve"> </w:t>
      </w:r>
      <w:r w:rsidR="007C7907" w:rsidRPr="004713D0">
        <w:t>Большая книга выборов: как проводятся выборы в России.</w:t>
      </w:r>
      <w:r w:rsidR="007C7907">
        <w:t xml:space="preserve"> М.: Арт-Бизнес-Центр,</w:t>
      </w:r>
      <w:r w:rsidR="007C7907" w:rsidRPr="004713D0">
        <w:t xml:space="preserve"> 2003.</w:t>
      </w:r>
      <w:r w:rsidR="007C7907">
        <w:t xml:space="preserve"> </w:t>
      </w:r>
      <w:r w:rsidRPr="005D1492">
        <w:t>С.</w:t>
      </w:r>
      <w:r w:rsidR="007C7907">
        <w:t xml:space="preserve"> </w:t>
      </w:r>
      <w:r w:rsidRPr="005D1492">
        <w:t>4</w:t>
      </w:r>
      <w:r>
        <w:t>1</w:t>
      </w:r>
      <w:r w:rsidR="007C7907">
        <w:t>.</w:t>
      </w:r>
    </w:p>
  </w:footnote>
  <w:footnote w:id="27">
    <w:p w14:paraId="14FEE280" w14:textId="218274B1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2A0AAD">
        <w:t>Соловьев</w:t>
      </w:r>
      <w:r>
        <w:t xml:space="preserve"> А.И. </w:t>
      </w:r>
      <w:r w:rsidR="007C7907">
        <w:t>Ук</w:t>
      </w:r>
      <w:r>
        <w:t>аз.соч. С.</w:t>
      </w:r>
      <w:r w:rsidR="007C7907">
        <w:t xml:space="preserve"> </w:t>
      </w:r>
      <w:r>
        <w:t>575-576</w:t>
      </w:r>
      <w:r w:rsidR="007C7907">
        <w:t>.</w:t>
      </w:r>
    </w:p>
  </w:footnote>
  <w:footnote w:id="28">
    <w:p w14:paraId="67C79C97" w14:textId="212F5CE1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23" w:name="_Hlk37093584"/>
      <w:r w:rsidRPr="00396E11">
        <w:t>Матвейчев О.А.</w:t>
      </w:r>
      <w:r>
        <w:t xml:space="preserve"> и др.</w:t>
      </w:r>
      <w:r w:rsidRPr="00396E11">
        <w:t xml:space="preserve"> Предвыборная кампания. Практика против теории</w:t>
      </w:r>
      <w:r>
        <w:t xml:space="preserve">. </w:t>
      </w:r>
      <w:r w:rsidRPr="00396E11">
        <w:t>Екатеринбург: Издательство Уральского университета, 2013.</w:t>
      </w:r>
      <w:bookmarkEnd w:id="23"/>
      <w:r>
        <w:t xml:space="preserve"> С.</w:t>
      </w:r>
      <w:r w:rsidR="007C7907">
        <w:t xml:space="preserve"> </w:t>
      </w:r>
      <w:r>
        <w:t>82</w:t>
      </w:r>
      <w:r w:rsidR="007C7907">
        <w:t>.</w:t>
      </w:r>
    </w:p>
  </w:footnote>
  <w:footnote w:id="29">
    <w:p w14:paraId="2405AA3F" w14:textId="08B2A1DD" w:rsidR="0041238F" w:rsidRDefault="0041238F" w:rsidP="00AD06DE">
      <w:pPr>
        <w:pStyle w:val="a4"/>
      </w:pPr>
      <w:r>
        <w:rPr>
          <w:rStyle w:val="a6"/>
        </w:rPr>
        <w:footnoteRef/>
      </w:r>
      <w:r>
        <w:t xml:space="preserve"> </w:t>
      </w:r>
      <w:bookmarkStart w:id="24" w:name="_Hlk37093865"/>
      <w:r>
        <w:t>Амелин В.Н., Зотова З.М. Эффективное управление избирательной кампанией. М.: РЦОИТ, 2001.</w:t>
      </w:r>
      <w:bookmarkEnd w:id="24"/>
      <w:r>
        <w:t xml:space="preserve"> С.</w:t>
      </w:r>
      <w:r w:rsidR="007C7907">
        <w:t xml:space="preserve"> </w:t>
      </w:r>
      <w:r>
        <w:t>20</w:t>
      </w:r>
      <w:r w:rsidR="007C7907">
        <w:t>.</w:t>
      </w:r>
    </w:p>
  </w:footnote>
  <w:footnote w:id="30">
    <w:p w14:paraId="7067E673" w14:textId="1A20B577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25" w:name="_Hlk37094314"/>
      <w:r w:rsidRPr="00AD06DE">
        <w:t>Зотова З.М. Выборы в России: взгляд политолога.</w:t>
      </w:r>
      <w:r>
        <w:t xml:space="preserve"> М.: РАГС, 1996.</w:t>
      </w:r>
      <w:bookmarkEnd w:id="25"/>
      <w:r w:rsidRPr="00AD06DE">
        <w:t xml:space="preserve"> С.</w:t>
      </w:r>
      <w:r w:rsidR="007C7907">
        <w:t xml:space="preserve"> </w:t>
      </w:r>
      <w:r w:rsidRPr="00AD06DE">
        <w:t>98</w:t>
      </w:r>
      <w:r>
        <w:t xml:space="preserve"> – 99</w:t>
      </w:r>
      <w:r w:rsidR="007C7907">
        <w:t>.</w:t>
      </w:r>
    </w:p>
  </w:footnote>
  <w:footnote w:id="31">
    <w:p w14:paraId="1921A2E5" w14:textId="04CA0345" w:rsidR="0041238F" w:rsidRDefault="0041238F">
      <w:pPr>
        <w:pStyle w:val="a4"/>
      </w:pPr>
      <w:r>
        <w:rPr>
          <w:rStyle w:val="a6"/>
        </w:rPr>
        <w:footnoteRef/>
      </w:r>
      <w:r>
        <w:t xml:space="preserve"> Головин Ю.А. </w:t>
      </w:r>
      <w:r w:rsidR="007C7907">
        <w:t>У</w:t>
      </w:r>
      <w:r>
        <w:t>каз.соч. С.</w:t>
      </w:r>
      <w:r w:rsidR="007C7907">
        <w:t xml:space="preserve"> </w:t>
      </w:r>
      <w:r>
        <w:t>21</w:t>
      </w:r>
      <w:r w:rsidR="007C7907">
        <w:t>.</w:t>
      </w:r>
    </w:p>
  </w:footnote>
  <w:footnote w:id="32">
    <w:p w14:paraId="38D3C85C" w14:textId="39B5758F" w:rsidR="0041238F" w:rsidRDefault="0041238F">
      <w:pPr>
        <w:pStyle w:val="a4"/>
      </w:pPr>
      <w:r>
        <w:rPr>
          <w:rStyle w:val="a6"/>
        </w:rPr>
        <w:footnoteRef/>
      </w:r>
      <w:r>
        <w:t xml:space="preserve"> Головин Ю.А. </w:t>
      </w:r>
      <w:r w:rsidR="007C7907">
        <w:t>У</w:t>
      </w:r>
      <w:r>
        <w:t>каз</w:t>
      </w:r>
      <w:r w:rsidR="007C7907">
        <w:t>.</w:t>
      </w:r>
      <w:r>
        <w:t>соч. С.</w:t>
      </w:r>
      <w:r w:rsidR="007C7907">
        <w:t xml:space="preserve"> </w:t>
      </w:r>
      <w:r>
        <w:t>23</w:t>
      </w:r>
      <w:r w:rsidR="007C7907">
        <w:t>.</w:t>
      </w:r>
    </w:p>
  </w:footnote>
  <w:footnote w:id="33">
    <w:p w14:paraId="15510F43" w14:textId="1BC12490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28" w:name="_Hlk37095990"/>
      <w:r w:rsidRPr="00DA574B">
        <w:t>Евстафьев В.</w:t>
      </w:r>
      <w:r>
        <w:t xml:space="preserve"> И др.</w:t>
      </w:r>
      <w:r w:rsidRPr="00DA574B">
        <w:t xml:space="preserve"> Избирательные технологии: история, теория, практика. М.</w:t>
      </w:r>
      <w:r>
        <w:t xml:space="preserve">: </w:t>
      </w:r>
      <w:r w:rsidRPr="004E5F36">
        <w:t>Российско-американский университет</w:t>
      </w:r>
      <w:r w:rsidRPr="00DA574B">
        <w:t>, 2000.</w:t>
      </w:r>
      <w:r>
        <w:t xml:space="preserve"> </w:t>
      </w:r>
      <w:bookmarkEnd w:id="28"/>
      <w:r>
        <w:t>С.</w:t>
      </w:r>
      <w:r w:rsidR="007C7907">
        <w:t xml:space="preserve"> </w:t>
      </w:r>
      <w:r>
        <w:t>169-170</w:t>
      </w:r>
      <w:r w:rsidR="007C7907">
        <w:t>.</w:t>
      </w:r>
    </w:p>
  </w:footnote>
  <w:footnote w:id="34">
    <w:p w14:paraId="0532D69B" w14:textId="042FD2FD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29" w:name="_Hlk37096142"/>
      <w:r>
        <w:t xml:space="preserve">Эмпирические методы социологии (электронный ресурс). Режим доступа: </w:t>
      </w:r>
      <w:r w:rsidRPr="004E5F36">
        <w:t>https://psyfactor.org/lib/kontent.htm</w:t>
      </w:r>
      <w:r>
        <w:t xml:space="preserve"> (Дата обращения: 11.03.2020)</w:t>
      </w:r>
      <w:bookmarkEnd w:id="29"/>
    </w:p>
  </w:footnote>
  <w:footnote w:id="35">
    <w:p w14:paraId="326DC611" w14:textId="3444736D" w:rsidR="0041238F" w:rsidRDefault="0041238F" w:rsidP="00A25E5F">
      <w:pPr>
        <w:pStyle w:val="a4"/>
      </w:pPr>
      <w:r>
        <w:rPr>
          <w:rStyle w:val="a6"/>
        </w:rPr>
        <w:footnoteRef/>
      </w:r>
      <w:r>
        <w:t xml:space="preserve"> Богачёва О.А. </w:t>
      </w:r>
      <w:r w:rsidR="007C7907">
        <w:t>У</w:t>
      </w:r>
      <w:r>
        <w:t>каз. соч. С.</w:t>
      </w:r>
      <w:r w:rsidR="007C7907">
        <w:t xml:space="preserve"> </w:t>
      </w:r>
      <w:r>
        <w:t>20.</w:t>
      </w:r>
    </w:p>
  </w:footnote>
  <w:footnote w:id="36">
    <w:p w14:paraId="1E8F18AD" w14:textId="318777DC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30" w:name="_Hlk37097042"/>
      <w:r w:rsidRPr="00281CD2">
        <w:t>Кудинов О.</w:t>
      </w:r>
      <w:r w:rsidR="002248D6">
        <w:t>П</w:t>
      </w:r>
      <w:r w:rsidRPr="00281CD2">
        <w:t>.</w:t>
      </w:r>
      <w:r>
        <w:t xml:space="preserve"> и др</w:t>
      </w:r>
      <w:r w:rsidRPr="00281CD2">
        <w:t>. Комплексная технология проведения эффективной избирательной кампании в российском регионе. М.</w:t>
      </w:r>
      <w:r>
        <w:t>: АСТ Пресс</w:t>
      </w:r>
      <w:r w:rsidRPr="00281CD2">
        <w:t>, 1997.</w:t>
      </w:r>
      <w:bookmarkEnd w:id="30"/>
      <w:r>
        <w:t xml:space="preserve"> С. 87</w:t>
      </w:r>
      <w:r w:rsidR="007C7907">
        <w:t>.</w:t>
      </w:r>
    </w:p>
  </w:footnote>
  <w:footnote w:id="37">
    <w:p w14:paraId="1564749B" w14:textId="553CDC8C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31" w:name="_Hlk37097345"/>
      <w:r w:rsidRPr="004B232F">
        <w:t>Философия науки и техники: тематический словарь</w:t>
      </w:r>
      <w:r>
        <w:t xml:space="preserve"> (под ред. Некрасова С.И</w:t>
      </w:r>
      <w:r w:rsidRPr="004B232F">
        <w:t>.</w:t>
      </w:r>
      <w:r>
        <w:t>, Некрасовой Н.А.). М.</w:t>
      </w:r>
      <w:r w:rsidRPr="004B232F">
        <w:t xml:space="preserve">: </w:t>
      </w:r>
      <w:r>
        <w:t>МИИТ,</w:t>
      </w:r>
      <w:r w:rsidRPr="004B232F">
        <w:t xml:space="preserve"> 2010.</w:t>
      </w:r>
      <w:bookmarkEnd w:id="31"/>
      <w:r>
        <w:t xml:space="preserve"> С.</w:t>
      </w:r>
      <w:r w:rsidR="007C7907">
        <w:t xml:space="preserve"> </w:t>
      </w:r>
      <w:r>
        <w:t>313</w:t>
      </w:r>
      <w:r w:rsidR="007C7907">
        <w:t>.</w:t>
      </w:r>
    </w:p>
  </w:footnote>
  <w:footnote w:id="38">
    <w:p w14:paraId="5423516F" w14:textId="785DA01B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C677D6">
        <w:t>Кошелюк М.Е.</w:t>
      </w:r>
      <w:r w:rsidR="00F33080">
        <w:t xml:space="preserve"> </w:t>
      </w:r>
      <w:r w:rsidR="007C7907">
        <w:t>У</w:t>
      </w:r>
      <w:r w:rsidR="00F33080">
        <w:t xml:space="preserve">каз.соч. </w:t>
      </w:r>
      <w:r w:rsidRPr="00C677D6">
        <w:t>С.</w:t>
      </w:r>
      <w:r w:rsidR="007C7907">
        <w:t xml:space="preserve"> </w:t>
      </w:r>
      <w:r w:rsidRPr="00C677D6">
        <w:t>139</w:t>
      </w:r>
      <w:r w:rsidR="007C7907">
        <w:t>.</w:t>
      </w:r>
    </w:p>
  </w:footnote>
  <w:footnote w:id="39">
    <w:p w14:paraId="4706AF7D" w14:textId="154FD3D9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8C63DD">
        <w:t>Ковлер А.И.</w:t>
      </w:r>
      <w:r w:rsidR="00F33080">
        <w:t xml:space="preserve"> </w:t>
      </w:r>
      <w:r w:rsidR="007C7907">
        <w:t>У</w:t>
      </w:r>
      <w:r w:rsidR="00F33080">
        <w:t>каз.соч.</w:t>
      </w:r>
      <w:r w:rsidRPr="008C63DD">
        <w:t xml:space="preserve"> С.</w:t>
      </w:r>
      <w:r w:rsidR="007C7907">
        <w:t xml:space="preserve"> </w:t>
      </w:r>
      <w:r w:rsidRPr="008C63DD">
        <w:t>23</w:t>
      </w:r>
      <w:r w:rsidR="007C7907">
        <w:t xml:space="preserve">. </w:t>
      </w:r>
    </w:p>
  </w:footnote>
  <w:footnote w:id="40">
    <w:p w14:paraId="28195E55" w14:textId="2CAD9E33" w:rsidR="0041238F" w:rsidRPr="003D376F" w:rsidRDefault="0041238F">
      <w:pPr>
        <w:pStyle w:val="a4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Pr="00674D2F">
        <w:t>Зотова З.М.</w:t>
      </w:r>
      <w:r w:rsidR="00E4732B">
        <w:t xml:space="preserve"> </w:t>
      </w:r>
      <w:r w:rsidR="00E4732B" w:rsidRPr="00BF3313">
        <w:t>Избирательная кампания: технологии поведения. М.: Российский центр избирательных технологий, 2000.</w:t>
      </w:r>
      <w:r w:rsidR="00F33080">
        <w:t xml:space="preserve"> С</w:t>
      </w:r>
      <w:r w:rsidR="00F33080" w:rsidRPr="003D376F">
        <w:rPr>
          <w:lang w:val="en-US"/>
        </w:rPr>
        <w:t>.</w:t>
      </w:r>
      <w:r w:rsidR="00E4732B" w:rsidRPr="003D376F">
        <w:rPr>
          <w:lang w:val="en-US"/>
        </w:rPr>
        <w:t xml:space="preserve"> </w:t>
      </w:r>
      <w:r w:rsidR="00F33080" w:rsidRPr="003D376F">
        <w:rPr>
          <w:lang w:val="en-US"/>
        </w:rPr>
        <w:t>70</w:t>
      </w:r>
      <w:r w:rsidR="00E4732B" w:rsidRPr="003D376F">
        <w:rPr>
          <w:lang w:val="en-US"/>
        </w:rPr>
        <w:t>.</w:t>
      </w:r>
    </w:p>
  </w:footnote>
  <w:footnote w:id="41">
    <w:p w14:paraId="0800F4F8" w14:textId="4B54A853" w:rsidR="0041238F" w:rsidRPr="007C7907" w:rsidRDefault="0041238F">
      <w:pPr>
        <w:pStyle w:val="a4"/>
      </w:pPr>
      <w:r>
        <w:rPr>
          <w:rStyle w:val="a6"/>
        </w:rPr>
        <w:footnoteRef/>
      </w:r>
      <w:r w:rsidRPr="0095132C">
        <w:rPr>
          <w:lang w:val="en-US"/>
        </w:rPr>
        <w:t xml:space="preserve"> </w:t>
      </w:r>
      <w:bookmarkStart w:id="33" w:name="_Hlk37099509"/>
      <w:r w:rsidRPr="0095132C">
        <w:rPr>
          <w:lang w:val="en-US"/>
        </w:rPr>
        <w:t>Robert R.</w:t>
      </w:r>
      <w:r w:rsidR="00F33080" w:rsidRPr="00F33080">
        <w:rPr>
          <w:lang w:val="en-US"/>
        </w:rPr>
        <w:t>,</w:t>
      </w:r>
      <w:r w:rsidRPr="0095132C">
        <w:rPr>
          <w:lang w:val="en-US"/>
        </w:rPr>
        <w:t xml:space="preserve"> Health, Encyclopedia of Public Relations</w:t>
      </w:r>
      <w:r w:rsidR="00F33080">
        <w:rPr>
          <w:lang w:val="en-US"/>
        </w:rPr>
        <w:t>.</w:t>
      </w:r>
      <w:r w:rsidR="00F33080" w:rsidRPr="00F33080">
        <w:rPr>
          <w:lang w:val="en-US"/>
        </w:rPr>
        <w:t xml:space="preserve"> CA</w:t>
      </w:r>
      <w:r w:rsidR="00F33080" w:rsidRPr="00830148">
        <w:rPr>
          <w:lang w:val="en-US"/>
        </w:rPr>
        <w:t xml:space="preserve">: </w:t>
      </w:r>
      <w:r w:rsidR="00F33080" w:rsidRPr="00F33080">
        <w:rPr>
          <w:lang w:val="en-US"/>
        </w:rPr>
        <w:t>Sage</w:t>
      </w:r>
      <w:r w:rsidR="00F33080" w:rsidRPr="00830148">
        <w:rPr>
          <w:lang w:val="en-US"/>
        </w:rPr>
        <w:t>, 2005</w:t>
      </w:r>
      <w:r w:rsidR="00AA4494" w:rsidRPr="00830148">
        <w:rPr>
          <w:lang w:val="en-US"/>
        </w:rPr>
        <w:t>.</w:t>
      </w:r>
      <w:bookmarkEnd w:id="33"/>
      <w:r w:rsidR="00AA4494" w:rsidRPr="00830148">
        <w:rPr>
          <w:lang w:val="en-US"/>
        </w:rPr>
        <w:t xml:space="preserve"> </w:t>
      </w:r>
      <w:r w:rsidR="00AA4494">
        <w:t>С</w:t>
      </w:r>
      <w:r w:rsidR="00AA4494" w:rsidRPr="003D376F">
        <w:t>.</w:t>
      </w:r>
      <w:r w:rsidR="007C7907">
        <w:t xml:space="preserve"> </w:t>
      </w:r>
      <w:r w:rsidR="00AA4494" w:rsidRPr="003D376F">
        <w:t>8</w:t>
      </w:r>
      <w:r w:rsidR="007C7907">
        <w:t>.</w:t>
      </w:r>
    </w:p>
  </w:footnote>
  <w:footnote w:id="42">
    <w:p w14:paraId="159940A8" w14:textId="6959EE0C" w:rsidR="0041238F" w:rsidRDefault="0041238F" w:rsidP="006D3B26">
      <w:pPr>
        <w:pStyle w:val="a4"/>
      </w:pPr>
      <w:r>
        <w:rPr>
          <w:rStyle w:val="a6"/>
        </w:rPr>
        <w:footnoteRef/>
      </w:r>
      <w:r w:rsidRPr="003D376F">
        <w:t xml:space="preserve"> </w:t>
      </w:r>
      <w:r w:rsidR="00AA4494">
        <w:t>Чубай</w:t>
      </w:r>
      <w:r w:rsidR="00AA4494" w:rsidRPr="003D376F">
        <w:t xml:space="preserve"> </w:t>
      </w:r>
      <w:r w:rsidR="00AA4494">
        <w:t>С</w:t>
      </w:r>
      <w:r w:rsidR="00AA4494" w:rsidRPr="003D376F">
        <w:t>.</w:t>
      </w:r>
      <w:r w:rsidR="00AA4494">
        <w:t>А</w:t>
      </w:r>
      <w:r w:rsidR="00AA4494" w:rsidRPr="003D376F">
        <w:t xml:space="preserve">. </w:t>
      </w:r>
      <w:r w:rsidR="007C7907">
        <w:t>У</w:t>
      </w:r>
      <w:r w:rsidR="00AA4494">
        <w:t>каз</w:t>
      </w:r>
      <w:r w:rsidR="00AA4494" w:rsidRPr="003D376F">
        <w:t>.</w:t>
      </w:r>
      <w:r w:rsidR="00AA4494">
        <w:t>соч</w:t>
      </w:r>
      <w:r w:rsidR="00AA4494" w:rsidRPr="003D376F">
        <w:t>.</w:t>
      </w:r>
      <w:r w:rsidRPr="003D376F">
        <w:t xml:space="preserve"> </w:t>
      </w:r>
      <w:r w:rsidR="00F6445E">
        <w:t>С</w:t>
      </w:r>
      <w:r>
        <w:t>.</w:t>
      </w:r>
      <w:r w:rsidR="007C7907">
        <w:t xml:space="preserve"> </w:t>
      </w:r>
      <w:r>
        <w:t>164</w:t>
      </w:r>
      <w:r w:rsidR="007C7907">
        <w:t>.</w:t>
      </w:r>
    </w:p>
  </w:footnote>
  <w:footnote w:id="43">
    <w:p w14:paraId="03E5939A" w14:textId="4AFD9AF5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34" w:name="_Hlk37100093"/>
      <w:r w:rsidRPr="00513AD2">
        <w:t xml:space="preserve">Анисимова Т.В., </w:t>
      </w:r>
      <w:r w:rsidRPr="00513AD2">
        <w:t>Гимпельсон Е.Г. Речевая компетенция менеджера. М.: Изд-во МПСИ, 2007.</w:t>
      </w:r>
      <w:bookmarkEnd w:id="34"/>
      <w:r w:rsidRPr="00513AD2">
        <w:t xml:space="preserve"> </w:t>
      </w:r>
      <w:r w:rsidR="00B60608">
        <w:t>С.</w:t>
      </w:r>
      <w:r w:rsidR="007C7907">
        <w:t xml:space="preserve"> </w:t>
      </w:r>
      <w:r>
        <w:t>363</w:t>
      </w:r>
      <w:r w:rsidR="007C7907">
        <w:t>.</w:t>
      </w:r>
    </w:p>
  </w:footnote>
  <w:footnote w:id="44">
    <w:p w14:paraId="012B76D3" w14:textId="59362BF3" w:rsidR="0041238F" w:rsidRDefault="0041238F">
      <w:pPr>
        <w:pStyle w:val="a4"/>
      </w:pPr>
      <w:r>
        <w:rPr>
          <w:rStyle w:val="a6"/>
        </w:rPr>
        <w:footnoteRef/>
      </w:r>
      <w:r w:rsidR="00B60608">
        <w:t xml:space="preserve"> </w:t>
      </w:r>
      <w:bookmarkStart w:id="35" w:name="_Hlk37100322"/>
      <w:r w:rsidRPr="00605942">
        <w:t>Почепцов</w:t>
      </w:r>
      <w:r w:rsidR="00B60608">
        <w:t xml:space="preserve"> Г.Г</w:t>
      </w:r>
      <w:r w:rsidRPr="00605942">
        <w:t>. Паблик рилейшнз, или как успешно управлять общественным мнением. М.: Центр, 1998</w:t>
      </w:r>
      <w:r w:rsidR="00B60608">
        <w:t>.</w:t>
      </w:r>
      <w:r w:rsidRPr="00605942">
        <w:t xml:space="preserve"> </w:t>
      </w:r>
      <w:bookmarkEnd w:id="35"/>
      <w:r w:rsidR="00B60608">
        <w:t>С.</w:t>
      </w:r>
      <w:r w:rsidR="007C7907">
        <w:t xml:space="preserve"> </w:t>
      </w:r>
      <w:r w:rsidR="00B60608">
        <w:t>2</w:t>
      </w:r>
      <w:r w:rsidRPr="00605942">
        <w:t>44</w:t>
      </w:r>
      <w:r w:rsidR="007C7907">
        <w:t>.</w:t>
      </w:r>
    </w:p>
  </w:footnote>
  <w:footnote w:id="45">
    <w:p w14:paraId="1CB692B1" w14:textId="6D2A26FA" w:rsidR="0041238F" w:rsidRDefault="0041238F">
      <w:pPr>
        <w:pStyle w:val="a4"/>
      </w:pPr>
      <w:r>
        <w:rPr>
          <w:rStyle w:val="a6"/>
        </w:rPr>
        <w:footnoteRef/>
      </w:r>
      <w:r>
        <w:t xml:space="preserve"> Там же, </w:t>
      </w:r>
      <w:r w:rsidR="00B60608">
        <w:t>С</w:t>
      </w:r>
      <w:r>
        <w:t>.</w:t>
      </w:r>
      <w:r w:rsidR="007C7907">
        <w:t xml:space="preserve"> </w:t>
      </w:r>
      <w:r w:rsidR="00B60608">
        <w:t>2</w:t>
      </w:r>
      <w:r>
        <w:t>47</w:t>
      </w:r>
      <w:r w:rsidR="007C7907">
        <w:t>.</w:t>
      </w:r>
    </w:p>
  </w:footnote>
  <w:footnote w:id="46">
    <w:p w14:paraId="048CE3BD" w14:textId="399CF2CB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654BC1">
        <w:t>Зотова З.М.</w:t>
      </w:r>
      <w:r w:rsidR="00E4732B">
        <w:t xml:space="preserve"> </w:t>
      </w:r>
      <w:r w:rsidR="00E4732B" w:rsidRPr="00BF3313">
        <w:t>Избирательная кампания: технологии поведения. М.: Российский центр избирательных технологий, 2000.</w:t>
      </w:r>
      <w:r w:rsidR="002B09D5">
        <w:t xml:space="preserve"> С.</w:t>
      </w:r>
      <w:r w:rsidR="00E4732B">
        <w:t xml:space="preserve"> </w:t>
      </w:r>
      <w:r w:rsidR="002B09D5">
        <w:t>76</w:t>
      </w:r>
      <w:r w:rsidR="00E4732B">
        <w:t>.</w:t>
      </w:r>
    </w:p>
  </w:footnote>
  <w:footnote w:id="47">
    <w:p w14:paraId="71C26D81" w14:textId="526820DB" w:rsidR="0041238F" w:rsidRDefault="0041238F">
      <w:pPr>
        <w:pStyle w:val="a4"/>
      </w:pPr>
      <w:r>
        <w:rPr>
          <w:rStyle w:val="a6"/>
        </w:rPr>
        <w:footnoteRef/>
      </w:r>
      <w:r>
        <w:t xml:space="preserve"> О</w:t>
      </w:r>
      <w:r w:rsidRPr="00B26E69">
        <w:t>лехнович К.С.</w:t>
      </w:r>
      <w:r w:rsidR="002B09D5">
        <w:t xml:space="preserve"> </w:t>
      </w:r>
      <w:r w:rsidR="007C7907">
        <w:t>У</w:t>
      </w:r>
      <w:r w:rsidR="002B09D5">
        <w:t>каз.соч.</w:t>
      </w:r>
      <w:r w:rsidRPr="00B26E69">
        <w:t xml:space="preserve"> </w:t>
      </w:r>
      <w:r w:rsidR="002B09D5">
        <w:t>С.</w:t>
      </w:r>
      <w:r w:rsidR="007C7907">
        <w:t xml:space="preserve"> </w:t>
      </w:r>
      <w:r w:rsidRPr="00B26E69">
        <w:t>7</w:t>
      </w:r>
      <w:r w:rsidR="007C7907">
        <w:t>.</w:t>
      </w:r>
    </w:p>
  </w:footnote>
  <w:footnote w:id="48">
    <w:p w14:paraId="5FD53DFF" w14:textId="67E1F269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36" w:name="_Hlk37101159"/>
      <w:r w:rsidR="002B09D5">
        <w:t xml:space="preserve">Особенности использования </w:t>
      </w:r>
      <w:r w:rsidR="002B09D5">
        <w:rPr>
          <w:lang w:val="en-US"/>
        </w:rPr>
        <w:t>PR</w:t>
      </w:r>
      <w:r w:rsidR="002B09D5">
        <w:t xml:space="preserve"> (электронный ресурс). Режим доступа: </w:t>
      </w:r>
      <w:r w:rsidR="002B09D5" w:rsidRPr="002B09D5">
        <w:t>http://dodiplom.ru/ready/105857</w:t>
      </w:r>
      <w:r w:rsidR="002B09D5">
        <w:t xml:space="preserve"> (</w:t>
      </w:r>
      <w:r w:rsidR="00E9085C">
        <w:t>Дата обращения: 18.03.2020)</w:t>
      </w:r>
      <w:bookmarkEnd w:id="36"/>
    </w:p>
  </w:footnote>
  <w:footnote w:id="49">
    <w:p w14:paraId="58C69A36" w14:textId="012970D9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C53D51">
        <w:t>Соловьев А.И.</w:t>
      </w:r>
      <w:r w:rsidR="00E9085C">
        <w:t xml:space="preserve"> </w:t>
      </w:r>
      <w:r w:rsidR="007C7907">
        <w:t>У</w:t>
      </w:r>
      <w:r w:rsidR="00E9085C">
        <w:t>каз.соч.</w:t>
      </w:r>
      <w:r w:rsidRPr="00C53D51">
        <w:t xml:space="preserve"> </w:t>
      </w:r>
      <w:r w:rsidR="00E9085C">
        <w:t>С.</w:t>
      </w:r>
      <w:r w:rsidR="007C7907">
        <w:t xml:space="preserve"> </w:t>
      </w:r>
      <w:r w:rsidRPr="00C53D51">
        <w:t>517</w:t>
      </w:r>
      <w:r w:rsidR="007C7907">
        <w:t>.</w:t>
      </w:r>
    </w:p>
  </w:footnote>
  <w:footnote w:id="50">
    <w:p w14:paraId="05DBA52E" w14:textId="53161230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8502CC">
        <w:t>Самойлик И.В.</w:t>
      </w:r>
      <w:r w:rsidR="00E9085C">
        <w:t xml:space="preserve"> </w:t>
      </w:r>
      <w:r w:rsidR="007C7907">
        <w:t>У</w:t>
      </w:r>
      <w:r w:rsidR="00E9085C">
        <w:t>каз.соч.</w:t>
      </w:r>
      <w:r w:rsidRPr="008502CC">
        <w:t xml:space="preserve"> С.</w:t>
      </w:r>
      <w:r w:rsidR="007C7907">
        <w:t xml:space="preserve"> </w:t>
      </w:r>
      <w:r w:rsidRPr="008502CC">
        <w:t>12</w:t>
      </w:r>
      <w:r>
        <w:t>4</w:t>
      </w:r>
      <w:r w:rsidR="007C7907">
        <w:t>.</w:t>
      </w:r>
    </w:p>
  </w:footnote>
  <w:footnote w:id="51">
    <w:p w14:paraId="14FD258D" w14:textId="29144E0B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155E70">
        <w:t>Понятие информационной технологии (ИТ): определение, основные принципы и инструментарий</w:t>
      </w:r>
      <w:r w:rsidR="00E9085C">
        <w:t xml:space="preserve"> (электронный ресурс)</w:t>
      </w:r>
      <w:r w:rsidR="00E9085C" w:rsidRPr="00E9085C">
        <w:t xml:space="preserve"> </w:t>
      </w:r>
      <w:r w:rsidR="00E9085C">
        <w:t xml:space="preserve">Режим доступа: </w:t>
      </w:r>
      <w:r w:rsidRPr="00155E70">
        <w:t>https://cde.osu.ru/demoversion/course157/text/1.2.html (</w:t>
      </w:r>
      <w:r w:rsidR="00E9085C">
        <w:t>Д</w:t>
      </w:r>
      <w:r w:rsidRPr="00155E70">
        <w:t xml:space="preserve">ата обращения: </w:t>
      </w:r>
      <w:r w:rsidR="00E9085C">
        <w:t>20</w:t>
      </w:r>
      <w:r w:rsidRPr="00155E70">
        <w:t>.0</w:t>
      </w:r>
      <w:r w:rsidR="00E9085C">
        <w:t>3</w:t>
      </w:r>
      <w:r w:rsidRPr="00155E70">
        <w:t>.2020)</w:t>
      </w:r>
    </w:p>
  </w:footnote>
  <w:footnote w:id="52">
    <w:p w14:paraId="5FADE778" w14:textId="628280BC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38" w:name="_Hlk37101596"/>
      <w:r w:rsidRPr="008502CC">
        <w:t>Павлютенкова М.Ю., Чернышова Т.М. Информационно-коммуникационные технологии в избирательном процессе России// Pro Nunc. Современные политические процессы, т. 4</w:t>
      </w:r>
      <w:r w:rsidR="00E9085C">
        <w:t>.</w:t>
      </w:r>
      <w:r w:rsidRPr="008502CC">
        <w:t xml:space="preserve"> №1</w:t>
      </w:r>
      <w:r w:rsidR="00E9085C">
        <w:t>, 2006.</w:t>
      </w:r>
      <w:bookmarkEnd w:id="38"/>
      <w:r w:rsidRPr="008502CC">
        <w:t xml:space="preserve"> С.</w:t>
      </w:r>
      <w:r w:rsidR="007C7907">
        <w:t xml:space="preserve"> </w:t>
      </w:r>
      <w:r w:rsidRPr="008502CC">
        <w:t>2</w:t>
      </w:r>
      <w:r w:rsidR="00E9085C">
        <w:t>05</w:t>
      </w:r>
      <w:r w:rsidR="007C7907">
        <w:t>.</w:t>
      </w:r>
    </w:p>
  </w:footnote>
  <w:footnote w:id="53">
    <w:p w14:paraId="2DE30C09" w14:textId="463D400D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39" w:name="_Hlk37101833"/>
      <w:r w:rsidRPr="00375E79">
        <w:t xml:space="preserve">Дорожкин Ю., </w:t>
      </w:r>
      <w:r w:rsidRPr="00375E79">
        <w:t>Соленикова Н. Интернет в избирательных кампаниях: современные особенности и функции// Власть</w:t>
      </w:r>
      <w:r w:rsidR="00143597">
        <w:t>. №6,</w:t>
      </w:r>
      <w:r w:rsidRPr="00375E79">
        <w:t xml:space="preserve"> 2007</w:t>
      </w:r>
      <w:r w:rsidR="00143597">
        <w:t>.</w:t>
      </w:r>
      <w:bookmarkEnd w:id="39"/>
      <w:r w:rsidRPr="00375E79">
        <w:t xml:space="preserve"> С.</w:t>
      </w:r>
      <w:r w:rsidR="007C7907">
        <w:t xml:space="preserve"> </w:t>
      </w:r>
      <w:r w:rsidRPr="00375E79">
        <w:t>31</w:t>
      </w:r>
      <w:r>
        <w:t>-3</w:t>
      </w:r>
      <w:r w:rsidR="00143597">
        <w:t>2</w:t>
      </w:r>
      <w:r w:rsidR="007C7907">
        <w:t>.</w:t>
      </w:r>
    </w:p>
  </w:footnote>
  <w:footnote w:id="54">
    <w:p w14:paraId="3270BD6D" w14:textId="41583404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40" w:name="_Hlk37101988"/>
      <w:r w:rsidRPr="005704A5">
        <w:t>Роскин М.Д. Анализ использования интернет-технологий в избирательных кампаниях в России и США// Путь науки, т. 2</w:t>
      </w:r>
      <w:r w:rsidR="00143597">
        <w:t>. №9,</w:t>
      </w:r>
      <w:r w:rsidRPr="005704A5">
        <w:t xml:space="preserve"> 2014.</w:t>
      </w:r>
      <w:bookmarkEnd w:id="40"/>
      <w:r w:rsidRPr="005704A5">
        <w:t xml:space="preserve"> С.</w:t>
      </w:r>
      <w:r w:rsidR="007C7907">
        <w:t xml:space="preserve"> </w:t>
      </w:r>
      <w:r w:rsidRPr="005704A5">
        <w:t>126-</w:t>
      </w:r>
      <w:r>
        <w:t>127</w:t>
      </w:r>
      <w:r w:rsidR="007C7907">
        <w:t>.</w:t>
      </w:r>
    </w:p>
  </w:footnote>
  <w:footnote w:id="55">
    <w:p w14:paraId="47EE0D7D" w14:textId="406998EA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r w:rsidRPr="005704A5">
        <w:t>Свинин А.А.</w:t>
      </w:r>
      <w:r w:rsidR="00143597">
        <w:t xml:space="preserve"> </w:t>
      </w:r>
      <w:r w:rsidR="007C7907">
        <w:t>У</w:t>
      </w:r>
      <w:r w:rsidR="00143597">
        <w:t xml:space="preserve">каз.соч. </w:t>
      </w:r>
      <w:r w:rsidRPr="005704A5">
        <w:t>С.</w:t>
      </w:r>
      <w:r w:rsidR="007C7907">
        <w:t xml:space="preserve"> </w:t>
      </w:r>
      <w:r>
        <w:t>158</w:t>
      </w:r>
      <w:r w:rsidR="007C7907">
        <w:t>.</w:t>
      </w:r>
    </w:p>
  </w:footnote>
  <w:footnote w:id="56">
    <w:p w14:paraId="02317C87" w14:textId="07973A56" w:rsidR="0041238F" w:rsidRDefault="0041238F">
      <w:pPr>
        <w:pStyle w:val="a4"/>
      </w:pPr>
      <w:r>
        <w:rPr>
          <w:rStyle w:val="a6"/>
        </w:rPr>
        <w:footnoteRef/>
      </w:r>
      <w:r>
        <w:t xml:space="preserve"> </w:t>
      </w:r>
      <w:bookmarkStart w:id="41" w:name="_Hlk37102236"/>
      <w:r w:rsidRPr="005704A5">
        <w:t>Карпов П.Н. Проблемы и тенденции применения интернет-технологий в избирательном процессе в России// Вестник Российского университета дружбы народов</w:t>
      </w:r>
      <w:r w:rsidR="00143597">
        <w:t>.</w:t>
      </w:r>
      <w:r w:rsidRPr="005704A5">
        <w:t xml:space="preserve"> №2</w:t>
      </w:r>
      <w:r w:rsidR="00143597">
        <w:t>, 2013</w:t>
      </w:r>
      <w:bookmarkEnd w:id="41"/>
      <w:r w:rsidR="00143597">
        <w:t>.</w:t>
      </w:r>
      <w:r w:rsidRPr="005704A5">
        <w:t xml:space="preserve"> С</w:t>
      </w:r>
      <w:r>
        <w:t>.</w:t>
      </w:r>
      <w:r w:rsidR="007C7907">
        <w:t xml:space="preserve"> </w:t>
      </w:r>
      <w:r>
        <w:t>173</w:t>
      </w:r>
      <w:r w:rsidR="007C790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7DFD"/>
    <w:multiLevelType w:val="hybridMultilevel"/>
    <w:tmpl w:val="FDD2142A"/>
    <w:lvl w:ilvl="0" w:tplc="59B87CC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B5209C3"/>
    <w:multiLevelType w:val="multilevel"/>
    <w:tmpl w:val="4410AA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A026938"/>
    <w:multiLevelType w:val="hybridMultilevel"/>
    <w:tmpl w:val="D15AF6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DD228A"/>
    <w:multiLevelType w:val="multilevel"/>
    <w:tmpl w:val="86EEC3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1D"/>
    <w:rsid w:val="00027AF9"/>
    <w:rsid w:val="000342C4"/>
    <w:rsid w:val="0003656D"/>
    <w:rsid w:val="000B4D7A"/>
    <w:rsid w:val="000D0AC4"/>
    <w:rsid w:val="00101E9C"/>
    <w:rsid w:val="0010529D"/>
    <w:rsid w:val="0012527A"/>
    <w:rsid w:val="00143597"/>
    <w:rsid w:val="00143AEA"/>
    <w:rsid w:val="00155E70"/>
    <w:rsid w:val="00162139"/>
    <w:rsid w:val="00164EE2"/>
    <w:rsid w:val="001751A0"/>
    <w:rsid w:val="00197F31"/>
    <w:rsid w:val="001C7459"/>
    <w:rsid w:val="001D54F1"/>
    <w:rsid w:val="001D55A4"/>
    <w:rsid w:val="001E0270"/>
    <w:rsid w:val="002248D6"/>
    <w:rsid w:val="002378AA"/>
    <w:rsid w:val="00273BB5"/>
    <w:rsid w:val="00281CD2"/>
    <w:rsid w:val="00284CC6"/>
    <w:rsid w:val="00296AD6"/>
    <w:rsid w:val="002A0AAD"/>
    <w:rsid w:val="002A361A"/>
    <w:rsid w:val="002B09D5"/>
    <w:rsid w:val="00301DB1"/>
    <w:rsid w:val="003066FB"/>
    <w:rsid w:val="00360DA4"/>
    <w:rsid w:val="00362127"/>
    <w:rsid w:val="00375E79"/>
    <w:rsid w:val="003776AE"/>
    <w:rsid w:val="00382215"/>
    <w:rsid w:val="0038474E"/>
    <w:rsid w:val="00396E11"/>
    <w:rsid w:val="003A210B"/>
    <w:rsid w:val="003A3B40"/>
    <w:rsid w:val="003B7AA0"/>
    <w:rsid w:val="003C6A88"/>
    <w:rsid w:val="003C6BA8"/>
    <w:rsid w:val="003D164D"/>
    <w:rsid w:val="003D31E5"/>
    <w:rsid w:val="003D376F"/>
    <w:rsid w:val="003E3B16"/>
    <w:rsid w:val="003F5C3A"/>
    <w:rsid w:val="0041238F"/>
    <w:rsid w:val="00412D3E"/>
    <w:rsid w:val="004238D7"/>
    <w:rsid w:val="004272E2"/>
    <w:rsid w:val="00430B46"/>
    <w:rsid w:val="00436F07"/>
    <w:rsid w:val="00453EAD"/>
    <w:rsid w:val="004713D0"/>
    <w:rsid w:val="00474740"/>
    <w:rsid w:val="004B232F"/>
    <w:rsid w:val="004D645A"/>
    <w:rsid w:val="004E5F36"/>
    <w:rsid w:val="00513AD2"/>
    <w:rsid w:val="005215EE"/>
    <w:rsid w:val="005330F3"/>
    <w:rsid w:val="00546E17"/>
    <w:rsid w:val="005473C9"/>
    <w:rsid w:val="005704A5"/>
    <w:rsid w:val="005874B3"/>
    <w:rsid w:val="005A77EF"/>
    <w:rsid w:val="005B7967"/>
    <w:rsid w:val="005D1492"/>
    <w:rsid w:val="005D74CD"/>
    <w:rsid w:val="005F38D6"/>
    <w:rsid w:val="005F55B5"/>
    <w:rsid w:val="00605942"/>
    <w:rsid w:val="00654BC1"/>
    <w:rsid w:val="00671018"/>
    <w:rsid w:val="00674D2F"/>
    <w:rsid w:val="006829E1"/>
    <w:rsid w:val="00693437"/>
    <w:rsid w:val="006B3C11"/>
    <w:rsid w:val="006B64A4"/>
    <w:rsid w:val="006D1E20"/>
    <w:rsid w:val="006D3B26"/>
    <w:rsid w:val="006F060E"/>
    <w:rsid w:val="00716992"/>
    <w:rsid w:val="0072587C"/>
    <w:rsid w:val="00730314"/>
    <w:rsid w:val="0073348E"/>
    <w:rsid w:val="00753CCA"/>
    <w:rsid w:val="0078024B"/>
    <w:rsid w:val="00780F68"/>
    <w:rsid w:val="007844AB"/>
    <w:rsid w:val="007908DC"/>
    <w:rsid w:val="00791379"/>
    <w:rsid w:val="007965A9"/>
    <w:rsid w:val="007C7907"/>
    <w:rsid w:val="007D4862"/>
    <w:rsid w:val="00830148"/>
    <w:rsid w:val="0083169F"/>
    <w:rsid w:val="00846954"/>
    <w:rsid w:val="00846A10"/>
    <w:rsid w:val="008502CC"/>
    <w:rsid w:val="008531D2"/>
    <w:rsid w:val="00871B38"/>
    <w:rsid w:val="008C63DD"/>
    <w:rsid w:val="008E4214"/>
    <w:rsid w:val="008F2A34"/>
    <w:rsid w:val="0091545D"/>
    <w:rsid w:val="00920316"/>
    <w:rsid w:val="009325C9"/>
    <w:rsid w:val="0095132C"/>
    <w:rsid w:val="00960EEF"/>
    <w:rsid w:val="00992E43"/>
    <w:rsid w:val="009B299F"/>
    <w:rsid w:val="009D3513"/>
    <w:rsid w:val="00A027C5"/>
    <w:rsid w:val="00A25E5F"/>
    <w:rsid w:val="00A26FCF"/>
    <w:rsid w:val="00A56FF5"/>
    <w:rsid w:val="00A65766"/>
    <w:rsid w:val="00A92533"/>
    <w:rsid w:val="00A94CB8"/>
    <w:rsid w:val="00AA4494"/>
    <w:rsid w:val="00AA4AA2"/>
    <w:rsid w:val="00AB4741"/>
    <w:rsid w:val="00AB7D9D"/>
    <w:rsid w:val="00AC144D"/>
    <w:rsid w:val="00AD06DE"/>
    <w:rsid w:val="00AD6411"/>
    <w:rsid w:val="00AF6352"/>
    <w:rsid w:val="00AF7455"/>
    <w:rsid w:val="00B04F47"/>
    <w:rsid w:val="00B14865"/>
    <w:rsid w:val="00B20DC0"/>
    <w:rsid w:val="00B26E69"/>
    <w:rsid w:val="00B40C43"/>
    <w:rsid w:val="00B46EC5"/>
    <w:rsid w:val="00B602A8"/>
    <w:rsid w:val="00B60608"/>
    <w:rsid w:val="00B6794B"/>
    <w:rsid w:val="00B71268"/>
    <w:rsid w:val="00B71701"/>
    <w:rsid w:val="00BA4D76"/>
    <w:rsid w:val="00BB6C39"/>
    <w:rsid w:val="00BB74BA"/>
    <w:rsid w:val="00BC7C05"/>
    <w:rsid w:val="00BF3313"/>
    <w:rsid w:val="00BF3780"/>
    <w:rsid w:val="00C04E0F"/>
    <w:rsid w:val="00C11FD0"/>
    <w:rsid w:val="00C24463"/>
    <w:rsid w:val="00C46B4A"/>
    <w:rsid w:val="00C53D51"/>
    <w:rsid w:val="00C61741"/>
    <w:rsid w:val="00C675A3"/>
    <w:rsid w:val="00C677D6"/>
    <w:rsid w:val="00C77D44"/>
    <w:rsid w:val="00CA2956"/>
    <w:rsid w:val="00CC44F5"/>
    <w:rsid w:val="00CD03B5"/>
    <w:rsid w:val="00CD2CEF"/>
    <w:rsid w:val="00CE3BEA"/>
    <w:rsid w:val="00CF16B9"/>
    <w:rsid w:val="00D277E2"/>
    <w:rsid w:val="00D30E85"/>
    <w:rsid w:val="00D630A1"/>
    <w:rsid w:val="00D72104"/>
    <w:rsid w:val="00D84001"/>
    <w:rsid w:val="00DA574B"/>
    <w:rsid w:val="00DC1BD7"/>
    <w:rsid w:val="00DD59ED"/>
    <w:rsid w:val="00DE34C6"/>
    <w:rsid w:val="00DE53B2"/>
    <w:rsid w:val="00DF282C"/>
    <w:rsid w:val="00DF6D4F"/>
    <w:rsid w:val="00E155B1"/>
    <w:rsid w:val="00E256B0"/>
    <w:rsid w:val="00E25F87"/>
    <w:rsid w:val="00E4732B"/>
    <w:rsid w:val="00E617E1"/>
    <w:rsid w:val="00E74C67"/>
    <w:rsid w:val="00E824D6"/>
    <w:rsid w:val="00E9085C"/>
    <w:rsid w:val="00EC1ABE"/>
    <w:rsid w:val="00EC3374"/>
    <w:rsid w:val="00ED366C"/>
    <w:rsid w:val="00F13B26"/>
    <w:rsid w:val="00F33080"/>
    <w:rsid w:val="00F33F1D"/>
    <w:rsid w:val="00F449C3"/>
    <w:rsid w:val="00F6445E"/>
    <w:rsid w:val="00F758BE"/>
    <w:rsid w:val="00F9301B"/>
    <w:rsid w:val="00F95617"/>
    <w:rsid w:val="00FA0349"/>
    <w:rsid w:val="00FA26FB"/>
    <w:rsid w:val="00FA7F67"/>
    <w:rsid w:val="00FB28FE"/>
    <w:rsid w:val="00FC2CE6"/>
    <w:rsid w:val="00FC54D9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9E799"/>
  <w15:chartTrackingRefBased/>
  <w15:docId w15:val="{998EF6F2-8123-4994-934A-9A2E89A5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44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60EE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60EE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60EEF"/>
    <w:rPr>
      <w:vertAlign w:val="superscript"/>
    </w:rPr>
  </w:style>
  <w:style w:type="character" w:styleId="a7">
    <w:name w:val="Hyperlink"/>
    <w:basedOn w:val="a0"/>
    <w:uiPriority w:val="99"/>
    <w:unhideWhenUsed/>
    <w:rsid w:val="00C11FD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11FD0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3621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2127"/>
  </w:style>
  <w:style w:type="paragraph" w:styleId="ab">
    <w:name w:val="footer"/>
    <w:basedOn w:val="a"/>
    <w:link w:val="ac"/>
    <w:uiPriority w:val="99"/>
    <w:unhideWhenUsed/>
    <w:rsid w:val="003621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B456-65B0-49D8-BFCD-3187596E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5003</TotalTime>
  <Pages>1</Pages>
  <Words>6215</Words>
  <Characters>35432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Солина Евгения</dc:creator>
  <cp:keywords/>
  <dc:description/>
  <cp:lastModifiedBy>Солина Евгения</cp:lastModifiedBy>
  <cp:revision>12</cp:revision>
  <dcterms:created xsi:type="dcterms:W3CDTF">2020-01-10T17:56:00Z</dcterms:created>
  <dcterms:modified xsi:type="dcterms:W3CDTF">2020-04-20T14:35:00Z</dcterms:modified>
</cp:coreProperties>
</file>