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0F" w:rsidRDefault="0048650F" w:rsidP="0048650F">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РФ</w:t>
      </w:r>
    </w:p>
    <w:p w:rsidR="0048650F" w:rsidRDefault="0048650F" w:rsidP="0048650F">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rsidR="0048650F" w:rsidRDefault="0048650F" w:rsidP="0048650F">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48650F" w:rsidRDefault="0048650F" w:rsidP="0048650F">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rsidR="0048650F" w:rsidRDefault="0048650F" w:rsidP="0048650F">
      <w:pPr>
        <w:spacing w:after="0"/>
        <w:jc w:val="center"/>
        <w:rPr>
          <w:rFonts w:ascii="Times New Roman" w:hAnsi="Times New Roman" w:cs="Times New Roman"/>
          <w:b/>
          <w:sz w:val="28"/>
          <w:szCs w:val="28"/>
        </w:rPr>
      </w:pPr>
    </w:p>
    <w:p w:rsidR="0048650F" w:rsidRDefault="0048650F" w:rsidP="0048650F">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48650F" w:rsidRDefault="0048650F" w:rsidP="0048650F">
      <w:pPr>
        <w:spacing w:after="0"/>
        <w:jc w:val="center"/>
        <w:rPr>
          <w:rFonts w:ascii="Times New Roman" w:hAnsi="Times New Roman" w:cs="Times New Roman"/>
          <w:b/>
          <w:sz w:val="28"/>
          <w:szCs w:val="28"/>
        </w:rPr>
      </w:pPr>
    </w:p>
    <w:p w:rsidR="0048650F" w:rsidRDefault="0048650F" w:rsidP="0048650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sidR="001F79FE">
        <w:rPr>
          <w:rFonts w:ascii="Times New Roman" w:hAnsi="Times New Roman" w:cs="Times New Roman"/>
          <w:b/>
          <w:sz w:val="28"/>
          <w:szCs w:val="28"/>
        </w:rPr>
        <w:t>УГОЛОВНОГО ПРАВА И ПРОЦЕССА</w:t>
      </w:r>
    </w:p>
    <w:p w:rsidR="0048650F" w:rsidRDefault="0048650F" w:rsidP="0048650F">
      <w:pPr>
        <w:spacing w:after="0"/>
        <w:jc w:val="center"/>
        <w:rPr>
          <w:rFonts w:ascii="Times New Roman" w:hAnsi="Times New Roman" w:cs="Times New Roman"/>
          <w:b/>
          <w:sz w:val="28"/>
          <w:szCs w:val="28"/>
        </w:rPr>
      </w:pPr>
    </w:p>
    <w:p w:rsidR="0048650F" w:rsidRDefault="0048650F" w:rsidP="001F79FE">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48650F" w:rsidRDefault="0048650F" w:rsidP="0048650F">
      <w:pPr>
        <w:spacing w:after="0"/>
        <w:jc w:val="center"/>
        <w:rPr>
          <w:rFonts w:ascii="Times New Roman" w:hAnsi="Times New Roman" w:cs="Times New Roman"/>
          <w:b/>
          <w:sz w:val="28"/>
          <w:szCs w:val="28"/>
        </w:rPr>
      </w:pPr>
    </w:p>
    <w:p w:rsidR="0048650F" w:rsidRDefault="0048650F" w:rsidP="0048650F">
      <w:pPr>
        <w:spacing w:after="0"/>
        <w:jc w:val="center"/>
        <w:rPr>
          <w:rFonts w:ascii="Times New Roman" w:hAnsi="Times New Roman" w:cs="Times New Roman"/>
          <w:b/>
          <w:sz w:val="36"/>
          <w:szCs w:val="28"/>
        </w:rPr>
      </w:pPr>
    </w:p>
    <w:p w:rsidR="0048650F" w:rsidRDefault="0048650F" w:rsidP="0048650F">
      <w:pPr>
        <w:spacing w:after="0"/>
        <w:jc w:val="center"/>
        <w:rPr>
          <w:rFonts w:ascii="Times New Roman" w:hAnsi="Times New Roman" w:cs="Times New Roman"/>
          <w:b/>
          <w:sz w:val="36"/>
          <w:szCs w:val="28"/>
        </w:rPr>
      </w:pPr>
    </w:p>
    <w:p w:rsidR="0048650F" w:rsidRDefault="0048650F" w:rsidP="0048650F">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rsidR="0048650F" w:rsidRDefault="0048650F" w:rsidP="0048650F">
      <w:pPr>
        <w:spacing w:after="0"/>
        <w:jc w:val="center"/>
        <w:rPr>
          <w:rFonts w:ascii="Times New Roman" w:hAnsi="Times New Roman" w:cs="Times New Roman"/>
          <w:b/>
          <w:sz w:val="28"/>
          <w:szCs w:val="28"/>
        </w:rPr>
      </w:pPr>
    </w:p>
    <w:p w:rsidR="0048650F" w:rsidRDefault="0048650F" w:rsidP="0048650F">
      <w:pPr>
        <w:spacing w:after="0"/>
        <w:jc w:val="center"/>
        <w:rPr>
          <w:rFonts w:ascii="Times New Roman" w:hAnsi="Times New Roman" w:cs="Times New Roman"/>
          <w:b/>
          <w:sz w:val="28"/>
          <w:szCs w:val="28"/>
        </w:rPr>
      </w:pPr>
    </w:p>
    <w:p w:rsidR="0048650F" w:rsidRDefault="00C10ED2" w:rsidP="0048650F">
      <w:pPr>
        <w:spacing w:after="0"/>
        <w:jc w:val="center"/>
        <w:rPr>
          <w:rFonts w:ascii="Times New Roman" w:hAnsi="Times New Roman" w:cs="Times New Roman"/>
          <w:sz w:val="28"/>
          <w:szCs w:val="28"/>
        </w:rPr>
      </w:pPr>
      <w:r>
        <w:rPr>
          <w:rFonts w:ascii="Times New Roman" w:hAnsi="Times New Roman" w:cs="Times New Roman"/>
          <w:sz w:val="28"/>
          <w:szCs w:val="28"/>
        </w:rPr>
        <w:t xml:space="preserve"> ДОБРОВОЛЬНЫЙ ОТКАЗ ОТ ДОВЕДЕНИЯ ПРЕСТУПЛЕНИЯ ДО КОНЦА</w:t>
      </w: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center"/>
        <w:rPr>
          <w:rFonts w:ascii="Times New Roman" w:hAnsi="Times New Roman" w:cs="Times New Roman"/>
          <w:sz w:val="28"/>
          <w:szCs w:val="28"/>
        </w:rPr>
      </w:pPr>
    </w:p>
    <w:p w:rsidR="0048650F" w:rsidRDefault="0048650F" w:rsidP="0048650F">
      <w:pPr>
        <w:spacing w:after="0"/>
        <w:jc w:val="right"/>
        <w:rPr>
          <w:rFonts w:ascii="Times New Roman" w:hAnsi="Times New Roman" w:cs="Times New Roman"/>
          <w:sz w:val="28"/>
          <w:szCs w:val="28"/>
        </w:rPr>
      </w:pPr>
      <w:r>
        <w:rPr>
          <w:rFonts w:ascii="Times New Roman" w:hAnsi="Times New Roman" w:cs="Times New Roman"/>
          <w:sz w:val="28"/>
          <w:szCs w:val="28"/>
        </w:rPr>
        <w:t>Выполнила: студентка 24 гр.</w:t>
      </w:r>
    </w:p>
    <w:p w:rsidR="0048650F" w:rsidRDefault="0048650F" w:rsidP="0048650F">
      <w:pPr>
        <w:spacing w:after="0"/>
        <w:jc w:val="right"/>
        <w:rPr>
          <w:rFonts w:ascii="Times New Roman" w:hAnsi="Times New Roman" w:cs="Times New Roman"/>
          <w:sz w:val="28"/>
          <w:szCs w:val="28"/>
        </w:rPr>
      </w:pPr>
      <w:r>
        <w:rPr>
          <w:rFonts w:ascii="Times New Roman" w:hAnsi="Times New Roman" w:cs="Times New Roman"/>
          <w:sz w:val="28"/>
          <w:szCs w:val="28"/>
        </w:rPr>
        <w:t>Румянцева Александра Алексеевна</w:t>
      </w:r>
    </w:p>
    <w:p w:rsidR="0048650F" w:rsidRDefault="0048650F" w:rsidP="0048650F">
      <w:pPr>
        <w:spacing w:after="0"/>
        <w:jc w:val="right"/>
        <w:rPr>
          <w:rFonts w:ascii="Times New Roman" w:hAnsi="Times New Roman" w:cs="Times New Roman"/>
          <w:sz w:val="28"/>
          <w:szCs w:val="28"/>
        </w:rPr>
      </w:pPr>
    </w:p>
    <w:p w:rsidR="00565BB7" w:rsidRPr="00D75CB7" w:rsidRDefault="0048650F" w:rsidP="0048650F">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sidR="00565BB7">
        <w:rPr>
          <w:rFonts w:ascii="Times New Roman" w:hAnsi="Times New Roman" w:cs="Times New Roman"/>
          <w:sz w:val="28"/>
          <w:szCs w:val="28"/>
        </w:rPr>
        <w:t>к</w:t>
      </w:r>
      <w:r w:rsidR="00565BB7" w:rsidRPr="00D75CB7">
        <w:rPr>
          <w:rFonts w:ascii="Times New Roman" w:hAnsi="Times New Roman" w:cs="Times New Roman"/>
          <w:sz w:val="28"/>
          <w:szCs w:val="28"/>
        </w:rPr>
        <w:t>.</w:t>
      </w:r>
      <w:r w:rsidRPr="00D75CB7">
        <w:rPr>
          <w:rFonts w:ascii="Times New Roman" w:hAnsi="Times New Roman" w:cs="Times New Roman"/>
          <w:sz w:val="28"/>
          <w:szCs w:val="28"/>
        </w:rPr>
        <w:t>ю.н</w:t>
      </w:r>
      <w:proofErr w:type="spellEnd"/>
      <w:r w:rsidRPr="00D75CB7">
        <w:rPr>
          <w:rFonts w:ascii="Times New Roman" w:hAnsi="Times New Roman" w:cs="Times New Roman"/>
          <w:sz w:val="28"/>
          <w:szCs w:val="28"/>
        </w:rPr>
        <w:t>.,</w:t>
      </w:r>
      <w:r w:rsidR="0071024D" w:rsidRPr="00D75CB7">
        <w:rPr>
          <w:rFonts w:ascii="Times New Roman" w:hAnsi="Times New Roman" w:cs="Times New Roman"/>
          <w:sz w:val="28"/>
          <w:szCs w:val="28"/>
        </w:rPr>
        <w:t xml:space="preserve"> профессор</w:t>
      </w:r>
    </w:p>
    <w:p w:rsidR="0048650F" w:rsidRPr="00D75CB7" w:rsidRDefault="0048650F" w:rsidP="00565BB7">
      <w:pPr>
        <w:spacing w:after="0"/>
        <w:jc w:val="right"/>
        <w:rPr>
          <w:rFonts w:ascii="Times New Roman" w:hAnsi="Times New Roman" w:cs="Times New Roman"/>
          <w:sz w:val="28"/>
          <w:szCs w:val="28"/>
        </w:rPr>
      </w:pPr>
      <w:proofErr w:type="spellStart"/>
      <w:r w:rsidRPr="00D75CB7">
        <w:rPr>
          <w:rFonts w:ascii="Times New Roman" w:hAnsi="Times New Roman" w:cs="Times New Roman"/>
          <w:sz w:val="28"/>
          <w:szCs w:val="28"/>
        </w:rPr>
        <w:t>Харитошкин</w:t>
      </w:r>
      <w:proofErr w:type="spellEnd"/>
      <w:r w:rsidRPr="00D75CB7">
        <w:rPr>
          <w:rFonts w:ascii="Times New Roman" w:hAnsi="Times New Roman" w:cs="Times New Roman"/>
          <w:sz w:val="28"/>
          <w:szCs w:val="28"/>
        </w:rPr>
        <w:t xml:space="preserve"> В.В.</w:t>
      </w:r>
    </w:p>
    <w:p w:rsidR="0048650F" w:rsidRPr="00D75CB7" w:rsidRDefault="0048650F" w:rsidP="0048650F">
      <w:pPr>
        <w:spacing w:after="0"/>
        <w:jc w:val="right"/>
        <w:rPr>
          <w:rFonts w:ascii="Times New Roman" w:hAnsi="Times New Roman" w:cs="Times New Roman"/>
          <w:sz w:val="28"/>
          <w:szCs w:val="28"/>
        </w:rPr>
      </w:pPr>
    </w:p>
    <w:p w:rsidR="0048650F" w:rsidRPr="00D75CB7" w:rsidRDefault="0048650F" w:rsidP="0048650F">
      <w:pPr>
        <w:spacing w:after="0"/>
        <w:jc w:val="right"/>
        <w:rPr>
          <w:rFonts w:ascii="Times New Roman" w:hAnsi="Times New Roman" w:cs="Times New Roman"/>
          <w:sz w:val="28"/>
          <w:szCs w:val="28"/>
        </w:rPr>
      </w:pPr>
    </w:p>
    <w:p w:rsidR="0048650F" w:rsidRPr="00D75CB7" w:rsidRDefault="0048650F" w:rsidP="0048650F">
      <w:pPr>
        <w:spacing w:after="0"/>
        <w:jc w:val="center"/>
        <w:rPr>
          <w:rFonts w:ascii="Times New Roman" w:hAnsi="Times New Roman" w:cs="Times New Roman"/>
          <w:sz w:val="28"/>
          <w:szCs w:val="28"/>
        </w:rPr>
      </w:pPr>
    </w:p>
    <w:p w:rsidR="0048650F" w:rsidRPr="00D75CB7" w:rsidRDefault="0048650F" w:rsidP="0048650F">
      <w:pPr>
        <w:spacing w:after="0"/>
        <w:jc w:val="center"/>
        <w:rPr>
          <w:rFonts w:ascii="Times New Roman" w:hAnsi="Times New Roman" w:cs="Times New Roman"/>
          <w:sz w:val="28"/>
          <w:szCs w:val="28"/>
        </w:rPr>
      </w:pPr>
    </w:p>
    <w:p w:rsidR="0048650F" w:rsidRPr="00D75CB7" w:rsidRDefault="0048650F" w:rsidP="0048650F">
      <w:pPr>
        <w:spacing w:after="0"/>
        <w:jc w:val="center"/>
        <w:rPr>
          <w:rFonts w:ascii="Times New Roman" w:hAnsi="Times New Roman" w:cs="Times New Roman"/>
          <w:sz w:val="28"/>
          <w:szCs w:val="28"/>
        </w:rPr>
      </w:pPr>
    </w:p>
    <w:p w:rsidR="0048650F" w:rsidRPr="00D75CB7" w:rsidRDefault="0048650F" w:rsidP="0048650F">
      <w:pPr>
        <w:spacing w:after="0"/>
        <w:jc w:val="center"/>
        <w:rPr>
          <w:rFonts w:ascii="Times New Roman" w:hAnsi="Times New Roman" w:cs="Times New Roman"/>
          <w:sz w:val="28"/>
          <w:szCs w:val="28"/>
        </w:rPr>
      </w:pPr>
    </w:p>
    <w:p w:rsidR="0048650F" w:rsidRPr="00D75CB7" w:rsidRDefault="0048650F" w:rsidP="0048650F">
      <w:pPr>
        <w:spacing w:after="0"/>
        <w:jc w:val="center"/>
        <w:rPr>
          <w:rFonts w:ascii="Times New Roman" w:hAnsi="Times New Roman" w:cs="Times New Roman"/>
          <w:sz w:val="28"/>
          <w:szCs w:val="28"/>
        </w:rPr>
      </w:pPr>
    </w:p>
    <w:p w:rsidR="0048650F" w:rsidRPr="00D75CB7" w:rsidRDefault="001F79FE" w:rsidP="00CC1D4C">
      <w:pPr>
        <w:spacing w:after="0"/>
        <w:jc w:val="center"/>
        <w:rPr>
          <w:rFonts w:ascii="Times New Roman" w:hAnsi="Times New Roman" w:cs="Times New Roman"/>
          <w:sz w:val="28"/>
          <w:szCs w:val="28"/>
        </w:rPr>
      </w:pPr>
      <w:r w:rsidRPr="00D75CB7">
        <w:rPr>
          <w:rFonts w:ascii="Times New Roman" w:hAnsi="Times New Roman" w:cs="Times New Roman"/>
          <w:sz w:val="28"/>
          <w:szCs w:val="28"/>
        </w:rPr>
        <w:t>Тверь, 2019</w:t>
      </w:r>
    </w:p>
    <w:sdt>
      <w:sdtPr>
        <w:rPr>
          <w:rFonts w:ascii="Times New Roman" w:eastAsiaTheme="minorHAnsi" w:hAnsi="Times New Roman" w:cs="Times New Roman"/>
          <w:b w:val="0"/>
          <w:bCs w:val="0"/>
          <w:color w:val="auto"/>
          <w:lang w:eastAsia="en-US"/>
        </w:rPr>
        <w:id w:val="1228955822"/>
        <w:docPartObj>
          <w:docPartGallery w:val="Table of Contents"/>
          <w:docPartUnique/>
        </w:docPartObj>
      </w:sdtPr>
      <w:sdtEndPr/>
      <w:sdtContent>
        <w:p w:rsidR="00CC1D4C" w:rsidRPr="00D75CB7" w:rsidRDefault="00CC1D4C" w:rsidP="00CC1D4C">
          <w:pPr>
            <w:pStyle w:val="a3"/>
            <w:jc w:val="center"/>
            <w:rPr>
              <w:rFonts w:ascii="Times New Roman" w:hAnsi="Times New Roman" w:cs="Times New Roman"/>
              <w:color w:val="auto"/>
            </w:rPr>
          </w:pPr>
          <w:r w:rsidRPr="00D75CB7">
            <w:rPr>
              <w:rFonts w:ascii="Times New Roman" w:hAnsi="Times New Roman" w:cs="Times New Roman"/>
              <w:color w:val="auto"/>
            </w:rPr>
            <w:t>Содержание</w:t>
          </w:r>
        </w:p>
        <w:p w:rsidR="00D75CB7" w:rsidRPr="00D75CB7" w:rsidRDefault="00CC1D4C">
          <w:pPr>
            <w:pStyle w:val="11"/>
            <w:tabs>
              <w:tab w:val="right" w:leader="dot" w:pos="9627"/>
            </w:tabs>
            <w:rPr>
              <w:rFonts w:eastAsiaTheme="minorEastAsia"/>
              <w:noProof/>
              <w:sz w:val="28"/>
              <w:szCs w:val="28"/>
              <w:lang w:eastAsia="ru-RU"/>
            </w:rPr>
          </w:pPr>
          <w:r w:rsidRPr="00D75CB7">
            <w:rPr>
              <w:rFonts w:ascii="Times New Roman" w:hAnsi="Times New Roman" w:cs="Times New Roman"/>
              <w:sz w:val="28"/>
              <w:szCs w:val="28"/>
            </w:rPr>
            <w:fldChar w:fldCharType="begin"/>
          </w:r>
          <w:r w:rsidRPr="00D75CB7">
            <w:rPr>
              <w:rFonts w:ascii="Times New Roman" w:hAnsi="Times New Roman" w:cs="Times New Roman"/>
              <w:sz w:val="28"/>
              <w:szCs w:val="28"/>
            </w:rPr>
            <w:instrText xml:space="preserve"> TOC \o "1-3" \h \z \u </w:instrText>
          </w:r>
          <w:r w:rsidRPr="00D75CB7">
            <w:rPr>
              <w:rFonts w:ascii="Times New Roman" w:hAnsi="Times New Roman" w:cs="Times New Roman"/>
              <w:sz w:val="28"/>
              <w:szCs w:val="28"/>
            </w:rPr>
            <w:fldChar w:fldCharType="separate"/>
          </w:r>
          <w:hyperlink w:anchor="_Toc8162248" w:history="1">
            <w:r w:rsidR="00D75CB7" w:rsidRPr="00D75CB7">
              <w:rPr>
                <w:rStyle w:val="ab"/>
                <w:rFonts w:ascii="Times New Roman" w:hAnsi="Times New Roman" w:cs="Times New Roman"/>
                <w:noProof/>
                <w:sz w:val="28"/>
                <w:szCs w:val="28"/>
              </w:rPr>
              <w:t>Введение</w:t>
            </w:r>
            <w:r w:rsidR="00D75CB7" w:rsidRPr="00D75CB7">
              <w:rPr>
                <w:noProof/>
                <w:webHidden/>
                <w:sz w:val="28"/>
                <w:szCs w:val="28"/>
              </w:rPr>
              <w:tab/>
            </w:r>
            <w:r w:rsidR="00D75CB7" w:rsidRPr="00D75CB7">
              <w:rPr>
                <w:noProof/>
                <w:webHidden/>
                <w:sz w:val="28"/>
                <w:szCs w:val="28"/>
              </w:rPr>
              <w:fldChar w:fldCharType="begin"/>
            </w:r>
            <w:r w:rsidR="00D75CB7" w:rsidRPr="00D75CB7">
              <w:rPr>
                <w:noProof/>
                <w:webHidden/>
                <w:sz w:val="28"/>
                <w:szCs w:val="28"/>
              </w:rPr>
              <w:instrText xml:space="preserve"> PAGEREF _Toc8162248 \h </w:instrText>
            </w:r>
            <w:r w:rsidR="00D75CB7" w:rsidRPr="00D75CB7">
              <w:rPr>
                <w:noProof/>
                <w:webHidden/>
                <w:sz w:val="28"/>
                <w:szCs w:val="28"/>
              </w:rPr>
            </w:r>
            <w:r w:rsidR="00D75CB7" w:rsidRPr="00D75CB7">
              <w:rPr>
                <w:noProof/>
                <w:webHidden/>
                <w:sz w:val="28"/>
                <w:szCs w:val="28"/>
              </w:rPr>
              <w:fldChar w:fldCharType="separate"/>
            </w:r>
            <w:r w:rsidR="00D75CB7" w:rsidRPr="00D75CB7">
              <w:rPr>
                <w:noProof/>
                <w:webHidden/>
                <w:sz w:val="28"/>
                <w:szCs w:val="28"/>
              </w:rPr>
              <w:t>3</w:t>
            </w:r>
            <w:r w:rsidR="00D75CB7" w:rsidRPr="00D75CB7">
              <w:rPr>
                <w:noProof/>
                <w:webHidden/>
                <w:sz w:val="28"/>
                <w:szCs w:val="28"/>
              </w:rPr>
              <w:fldChar w:fldCharType="end"/>
            </w:r>
          </w:hyperlink>
        </w:p>
        <w:p w:rsidR="00D75CB7" w:rsidRPr="00D75CB7" w:rsidRDefault="00D75CB7">
          <w:pPr>
            <w:pStyle w:val="11"/>
            <w:tabs>
              <w:tab w:val="right" w:leader="dot" w:pos="9627"/>
            </w:tabs>
            <w:rPr>
              <w:rFonts w:eastAsiaTheme="minorEastAsia"/>
              <w:noProof/>
              <w:sz w:val="28"/>
              <w:szCs w:val="28"/>
              <w:lang w:eastAsia="ru-RU"/>
            </w:rPr>
          </w:pPr>
          <w:hyperlink w:anchor="_Toc8162249" w:history="1">
            <w:r w:rsidRPr="00D75CB7">
              <w:rPr>
                <w:rStyle w:val="ab"/>
                <w:rFonts w:ascii="Times New Roman" w:hAnsi="Times New Roman" w:cs="Times New Roman"/>
                <w:noProof/>
                <w:sz w:val="28"/>
                <w:szCs w:val="28"/>
              </w:rPr>
              <w:t>Глава 1 Общая характеристика добровольного отказа от доведения преступления до конца</w:t>
            </w:r>
            <w:r w:rsidRPr="00D75CB7">
              <w:rPr>
                <w:noProof/>
                <w:webHidden/>
                <w:sz w:val="28"/>
                <w:szCs w:val="28"/>
              </w:rPr>
              <w:tab/>
            </w:r>
            <w:r w:rsidRPr="00D75CB7">
              <w:rPr>
                <w:noProof/>
                <w:webHidden/>
                <w:sz w:val="28"/>
                <w:szCs w:val="28"/>
              </w:rPr>
              <w:fldChar w:fldCharType="begin"/>
            </w:r>
            <w:r w:rsidRPr="00D75CB7">
              <w:rPr>
                <w:noProof/>
                <w:webHidden/>
                <w:sz w:val="28"/>
                <w:szCs w:val="28"/>
              </w:rPr>
              <w:instrText xml:space="preserve"> PAGEREF _Toc8162249 \h </w:instrText>
            </w:r>
            <w:r w:rsidRPr="00D75CB7">
              <w:rPr>
                <w:noProof/>
                <w:webHidden/>
                <w:sz w:val="28"/>
                <w:szCs w:val="28"/>
              </w:rPr>
            </w:r>
            <w:r w:rsidRPr="00D75CB7">
              <w:rPr>
                <w:noProof/>
                <w:webHidden/>
                <w:sz w:val="28"/>
                <w:szCs w:val="28"/>
              </w:rPr>
              <w:fldChar w:fldCharType="separate"/>
            </w:r>
            <w:r w:rsidRPr="00D75CB7">
              <w:rPr>
                <w:noProof/>
                <w:webHidden/>
                <w:sz w:val="28"/>
                <w:szCs w:val="28"/>
              </w:rPr>
              <w:t>4</w:t>
            </w:r>
            <w:r w:rsidRPr="00D75CB7">
              <w:rPr>
                <w:noProof/>
                <w:webHidden/>
                <w:sz w:val="28"/>
                <w:szCs w:val="28"/>
              </w:rPr>
              <w:fldChar w:fldCharType="end"/>
            </w:r>
          </w:hyperlink>
        </w:p>
        <w:p w:rsidR="00D75CB7" w:rsidRPr="00D75CB7" w:rsidRDefault="00D75CB7">
          <w:pPr>
            <w:pStyle w:val="11"/>
            <w:tabs>
              <w:tab w:val="right" w:leader="dot" w:pos="9627"/>
            </w:tabs>
            <w:rPr>
              <w:rFonts w:eastAsiaTheme="minorEastAsia"/>
              <w:noProof/>
              <w:sz w:val="28"/>
              <w:szCs w:val="28"/>
              <w:lang w:eastAsia="ru-RU"/>
            </w:rPr>
          </w:pPr>
          <w:hyperlink w:anchor="_Toc8162250" w:history="1">
            <w:r w:rsidRPr="00D75CB7">
              <w:rPr>
                <w:rStyle w:val="ab"/>
                <w:rFonts w:ascii="Times New Roman" w:hAnsi="Times New Roman" w:cs="Times New Roman"/>
                <w:noProof/>
                <w:sz w:val="28"/>
                <w:szCs w:val="28"/>
              </w:rPr>
              <w:t>Глава 2 Уголовно-правовое значение добровольного отказа от доведения преступления до конца</w:t>
            </w:r>
            <w:r w:rsidRPr="00D75CB7">
              <w:rPr>
                <w:noProof/>
                <w:webHidden/>
                <w:sz w:val="28"/>
                <w:szCs w:val="28"/>
              </w:rPr>
              <w:tab/>
            </w:r>
            <w:r w:rsidRPr="00D75CB7">
              <w:rPr>
                <w:noProof/>
                <w:webHidden/>
                <w:sz w:val="28"/>
                <w:szCs w:val="28"/>
              </w:rPr>
              <w:fldChar w:fldCharType="begin"/>
            </w:r>
            <w:r w:rsidRPr="00D75CB7">
              <w:rPr>
                <w:noProof/>
                <w:webHidden/>
                <w:sz w:val="28"/>
                <w:szCs w:val="28"/>
              </w:rPr>
              <w:instrText xml:space="preserve"> PAGEREF _Toc8162250 \h </w:instrText>
            </w:r>
            <w:r w:rsidRPr="00D75CB7">
              <w:rPr>
                <w:noProof/>
                <w:webHidden/>
                <w:sz w:val="28"/>
                <w:szCs w:val="28"/>
              </w:rPr>
            </w:r>
            <w:r w:rsidRPr="00D75CB7">
              <w:rPr>
                <w:noProof/>
                <w:webHidden/>
                <w:sz w:val="28"/>
                <w:szCs w:val="28"/>
              </w:rPr>
              <w:fldChar w:fldCharType="separate"/>
            </w:r>
            <w:r w:rsidRPr="00D75CB7">
              <w:rPr>
                <w:noProof/>
                <w:webHidden/>
                <w:sz w:val="28"/>
                <w:szCs w:val="28"/>
              </w:rPr>
              <w:t>10</w:t>
            </w:r>
            <w:r w:rsidRPr="00D75CB7">
              <w:rPr>
                <w:noProof/>
                <w:webHidden/>
                <w:sz w:val="28"/>
                <w:szCs w:val="28"/>
              </w:rPr>
              <w:fldChar w:fldCharType="end"/>
            </w:r>
          </w:hyperlink>
        </w:p>
        <w:p w:rsidR="00D75CB7" w:rsidRPr="00D75CB7" w:rsidRDefault="00D75CB7">
          <w:pPr>
            <w:pStyle w:val="11"/>
            <w:tabs>
              <w:tab w:val="right" w:leader="dot" w:pos="9627"/>
            </w:tabs>
            <w:rPr>
              <w:rFonts w:eastAsiaTheme="minorEastAsia"/>
              <w:noProof/>
              <w:sz w:val="28"/>
              <w:szCs w:val="28"/>
              <w:lang w:eastAsia="ru-RU"/>
            </w:rPr>
          </w:pPr>
          <w:hyperlink w:anchor="_Toc8162251" w:history="1">
            <w:r w:rsidRPr="00D75CB7">
              <w:rPr>
                <w:rStyle w:val="ab"/>
                <w:rFonts w:ascii="Times New Roman" w:hAnsi="Times New Roman" w:cs="Times New Roman"/>
                <w:noProof/>
                <w:sz w:val="28"/>
                <w:szCs w:val="28"/>
              </w:rPr>
              <w:t>Заключение</w:t>
            </w:r>
            <w:r w:rsidRPr="00D75CB7">
              <w:rPr>
                <w:noProof/>
                <w:webHidden/>
                <w:sz w:val="28"/>
                <w:szCs w:val="28"/>
              </w:rPr>
              <w:tab/>
            </w:r>
            <w:r w:rsidRPr="00D75CB7">
              <w:rPr>
                <w:noProof/>
                <w:webHidden/>
                <w:sz w:val="28"/>
                <w:szCs w:val="28"/>
              </w:rPr>
              <w:fldChar w:fldCharType="begin"/>
            </w:r>
            <w:r w:rsidRPr="00D75CB7">
              <w:rPr>
                <w:noProof/>
                <w:webHidden/>
                <w:sz w:val="28"/>
                <w:szCs w:val="28"/>
              </w:rPr>
              <w:instrText xml:space="preserve"> PAGEREF _Toc8162251 \h </w:instrText>
            </w:r>
            <w:r w:rsidRPr="00D75CB7">
              <w:rPr>
                <w:noProof/>
                <w:webHidden/>
                <w:sz w:val="28"/>
                <w:szCs w:val="28"/>
              </w:rPr>
            </w:r>
            <w:r w:rsidRPr="00D75CB7">
              <w:rPr>
                <w:noProof/>
                <w:webHidden/>
                <w:sz w:val="28"/>
                <w:szCs w:val="28"/>
              </w:rPr>
              <w:fldChar w:fldCharType="separate"/>
            </w:r>
            <w:r w:rsidRPr="00D75CB7">
              <w:rPr>
                <w:noProof/>
                <w:webHidden/>
                <w:sz w:val="28"/>
                <w:szCs w:val="28"/>
              </w:rPr>
              <w:t>16</w:t>
            </w:r>
            <w:r w:rsidRPr="00D75CB7">
              <w:rPr>
                <w:noProof/>
                <w:webHidden/>
                <w:sz w:val="28"/>
                <w:szCs w:val="28"/>
              </w:rPr>
              <w:fldChar w:fldCharType="end"/>
            </w:r>
          </w:hyperlink>
        </w:p>
        <w:p w:rsidR="00D75CB7" w:rsidRPr="00D75CB7" w:rsidRDefault="00D75CB7">
          <w:pPr>
            <w:pStyle w:val="11"/>
            <w:tabs>
              <w:tab w:val="right" w:leader="dot" w:pos="9627"/>
            </w:tabs>
            <w:rPr>
              <w:rFonts w:eastAsiaTheme="minorEastAsia"/>
              <w:noProof/>
              <w:sz w:val="28"/>
              <w:szCs w:val="28"/>
              <w:lang w:eastAsia="ru-RU"/>
            </w:rPr>
          </w:pPr>
          <w:hyperlink w:anchor="_Toc8162252" w:history="1">
            <w:r w:rsidRPr="00D75CB7">
              <w:rPr>
                <w:rStyle w:val="ab"/>
                <w:rFonts w:ascii="Times New Roman" w:hAnsi="Times New Roman" w:cs="Times New Roman"/>
                <w:noProof/>
                <w:sz w:val="28"/>
                <w:szCs w:val="28"/>
              </w:rPr>
              <w:t>Список использованных источников и литературы</w:t>
            </w:r>
            <w:r w:rsidRPr="00D75CB7">
              <w:rPr>
                <w:noProof/>
                <w:webHidden/>
                <w:sz w:val="28"/>
                <w:szCs w:val="28"/>
              </w:rPr>
              <w:tab/>
            </w:r>
            <w:r w:rsidRPr="00D75CB7">
              <w:rPr>
                <w:noProof/>
                <w:webHidden/>
                <w:sz w:val="28"/>
                <w:szCs w:val="28"/>
              </w:rPr>
              <w:fldChar w:fldCharType="begin"/>
            </w:r>
            <w:r w:rsidRPr="00D75CB7">
              <w:rPr>
                <w:noProof/>
                <w:webHidden/>
                <w:sz w:val="28"/>
                <w:szCs w:val="28"/>
              </w:rPr>
              <w:instrText xml:space="preserve"> PAGEREF _Toc8162252 \h </w:instrText>
            </w:r>
            <w:r w:rsidRPr="00D75CB7">
              <w:rPr>
                <w:noProof/>
                <w:webHidden/>
                <w:sz w:val="28"/>
                <w:szCs w:val="28"/>
              </w:rPr>
            </w:r>
            <w:r w:rsidRPr="00D75CB7">
              <w:rPr>
                <w:noProof/>
                <w:webHidden/>
                <w:sz w:val="28"/>
                <w:szCs w:val="28"/>
              </w:rPr>
              <w:fldChar w:fldCharType="separate"/>
            </w:r>
            <w:r w:rsidRPr="00D75CB7">
              <w:rPr>
                <w:noProof/>
                <w:webHidden/>
                <w:sz w:val="28"/>
                <w:szCs w:val="28"/>
              </w:rPr>
              <w:t>18</w:t>
            </w:r>
            <w:r w:rsidRPr="00D75CB7">
              <w:rPr>
                <w:noProof/>
                <w:webHidden/>
                <w:sz w:val="28"/>
                <w:szCs w:val="28"/>
              </w:rPr>
              <w:fldChar w:fldCharType="end"/>
            </w:r>
          </w:hyperlink>
        </w:p>
        <w:p w:rsidR="008C3970" w:rsidRPr="00D75CB7" w:rsidRDefault="00CC1D4C" w:rsidP="00D75CB7">
          <w:pPr>
            <w:rPr>
              <w:rFonts w:ascii="Times New Roman" w:hAnsi="Times New Roman" w:cs="Times New Roman"/>
              <w:sz w:val="28"/>
              <w:szCs w:val="28"/>
            </w:rPr>
            <w:sectPr w:rsidR="008C3970" w:rsidRPr="00D75CB7" w:rsidSect="00CB2B85">
              <w:footerReference w:type="default" r:id="rId9"/>
              <w:footnotePr>
                <w:numRestart w:val="eachPage"/>
              </w:footnotePr>
              <w:pgSz w:w="11906" w:h="16838"/>
              <w:pgMar w:top="1134" w:right="851" w:bottom="1134" w:left="1418" w:header="709" w:footer="709" w:gutter="0"/>
              <w:cols w:space="708"/>
              <w:docGrid w:linePitch="360"/>
            </w:sectPr>
          </w:pPr>
          <w:r w:rsidRPr="00D75CB7">
            <w:rPr>
              <w:rFonts w:ascii="Times New Roman" w:hAnsi="Times New Roman" w:cs="Times New Roman"/>
              <w:b/>
              <w:bCs/>
              <w:sz w:val="28"/>
              <w:szCs w:val="28"/>
            </w:rPr>
            <w:fldChar w:fldCharType="end"/>
          </w:r>
        </w:p>
      </w:sdtContent>
    </w:sdt>
    <w:p w:rsidR="008C3970" w:rsidRPr="00D75CB7" w:rsidRDefault="008C3970" w:rsidP="001E6236">
      <w:pPr>
        <w:pStyle w:val="1"/>
        <w:spacing w:before="0" w:line="360" w:lineRule="auto"/>
        <w:contextualSpacing/>
        <w:jc w:val="center"/>
        <w:rPr>
          <w:rFonts w:ascii="Times New Roman" w:hAnsi="Times New Roman" w:cs="Times New Roman"/>
          <w:color w:val="auto"/>
        </w:rPr>
      </w:pPr>
      <w:bookmarkStart w:id="0" w:name="_Toc8162248"/>
      <w:r w:rsidRPr="00D75CB7">
        <w:rPr>
          <w:rFonts w:ascii="Times New Roman" w:hAnsi="Times New Roman" w:cs="Times New Roman"/>
          <w:color w:val="auto"/>
        </w:rPr>
        <w:lastRenderedPageBreak/>
        <w:t>Введение</w:t>
      </w:r>
      <w:bookmarkEnd w:id="0"/>
    </w:p>
    <w:p w:rsidR="00351D85" w:rsidRPr="00D75CB7" w:rsidRDefault="007A1203"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История возникновения института добровольного отказа от совершения преступления начинается в России с Русской Правды и других нормативно-правовых актов Древней и Централизованной Руси. Историк права И.А. Исаев считает, что Русская Правда наряду с оконченным преступлением выделяла покушение на преступление, но несовершенное, так как в обязательном порядке «наказывался человек, обнаживший меч, но не ударивший и убравший сам его обратно безо всякого на то побуждения». И до сих пор в</w:t>
      </w:r>
      <w:r w:rsidR="00351D85" w:rsidRPr="00D75CB7">
        <w:rPr>
          <w:rFonts w:ascii="Times New Roman" w:hAnsi="Times New Roman" w:cs="Times New Roman"/>
          <w:sz w:val="28"/>
          <w:szCs w:val="28"/>
        </w:rPr>
        <w:t xml:space="preserve"> уголовном праве институты неоконченного преступления и добровольного отказа от преступления подвергаются </w:t>
      </w:r>
      <w:proofErr w:type="gramStart"/>
      <w:r w:rsidR="00351D85" w:rsidRPr="00D75CB7">
        <w:rPr>
          <w:rFonts w:ascii="Times New Roman" w:hAnsi="Times New Roman" w:cs="Times New Roman"/>
          <w:sz w:val="28"/>
          <w:szCs w:val="28"/>
        </w:rPr>
        <w:t>дискуссии</w:t>
      </w:r>
      <w:proofErr w:type="gramEnd"/>
      <w:r w:rsidR="00351D85" w:rsidRPr="00D75CB7">
        <w:rPr>
          <w:rFonts w:ascii="Times New Roman" w:hAnsi="Times New Roman" w:cs="Times New Roman"/>
          <w:sz w:val="28"/>
          <w:szCs w:val="28"/>
        </w:rPr>
        <w:t xml:space="preserve"> как в теории, так и на практике</w:t>
      </w:r>
      <w:r w:rsidR="00351D85" w:rsidRPr="00D75CB7">
        <w:rPr>
          <w:rStyle w:val="aa"/>
          <w:rFonts w:ascii="Times New Roman" w:hAnsi="Times New Roman" w:cs="Times New Roman"/>
          <w:sz w:val="28"/>
          <w:szCs w:val="28"/>
        </w:rPr>
        <w:footnoteReference w:id="1"/>
      </w:r>
      <w:r w:rsidR="00351D85" w:rsidRPr="00D75CB7">
        <w:rPr>
          <w:rFonts w:ascii="Times New Roman" w:hAnsi="Times New Roman" w:cs="Times New Roman"/>
          <w:sz w:val="28"/>
          <w:szCs w:val="28"/>
        </w:rPr>
        <w:t xml:space="preserve">. </w:t>
      </w:r>
      <w:r w:rsidR="007B149C" w:rsidRPr="00D75CB7">
        <w:rPr>
          <w:rFonts w:ascii="Times New Roman" w:hAnsi="Times New Roman" w:cs="Times New Roman"/>
          <w:sz w:val="28"/>
          <w:szCs w:val="28"/>
        </w:rPr>
        <w:t xml:space="preserve"> Действующий уголовный закон закрепил определение добровольного отказа от преступления, однако, вопрос о признаках данного института вызывает массу споров в научном сообществе.</w:t>
      </w:r>
      <w:r w:rsidR="00987C5C" w:rsidRPr="00D75CB7">
        <w:rPr>
          <w:rFonts w:ascii="Times New Roman" w:hAnsi="Times New Roman" w:cs="Times New Roman"/>
          <w:sz w:val="28"/>
          <w:szCs w:val="28"/>
        </w:rPr>
        <w:t xml:space="preserve"> При</w:t>
      </w:r>
      <w:r w:rsidR="00277A73" w:rsidRPr="00D75CB7">
        <w:rPr>
          <w:rFonts w:ascii="Times New Roman" w:hAnsi="Times New Roman" w:cs="Times New Roman"/>
          <w:sz w:val="28"/>
          <w:szCs w:val="28"/>
        </w:rPr>
        <w:t xml:space="preserve"> этом само при</w:t>
      </w:r>
      <w:r w:rsidR="00987C5C" w:rsidRPr="00D75CB7">
        <w:rPr>
          <w:rFonts w:ascii="Times New Roman" w:hAnsi="Times New Roman" w:cs="Times New Roman"/>
          <w:sz w:val="28"/>
          <w:szCs w:val="28"/>
        </w:rPr>
        <w:t>менение добровольного отказа от преступления достаточно распространено в деятельности правоохранительных и судебных органов нашего государства. Именно этим и обусловлена актуальность данной работы.</w:t>
      </w:r>
    </w:p>
    <w:p w:rsidR="00690B84" w:rsidRPr="00D75CB7" w:rsidRDefault="00690B84"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Целью данной работы является выя</w:t>
      </w:r>
      <w:r w:rsidR="00B56414" w:rsidRPr="00D75CB7">
        <w:rPr>
          <w:rFonts w:ascii="Times New Roman" w:hAnsi="Times New Roman" w:cs="Times New Roman"/>
          <w:sz w:val="28"/>
          <w:szCs w:val="28"/>
        </w:rPr>
        <w:t xml:space="preserve">вление специфики </w:t>
      </w:r>
      <w:r w:rsidRPr="00D75CB7">
        <w:rPr>
          <w:rFonts w:ascii="Times New Roman" w:hAnsi="Times New Roman" w:cs="Times New Roman"/>
          <w:sz w:val="28"/>
          <w:szCs w:val="28"/>
        </w:rPr>
        <w:t>добровольного отказа от доведения преступления до конца, значения использования данного института</w:t>
      </w:r>
      <w:r w:rsidR="00B56414" w:rsidRPr="00D75CB7">
        <w:rPr>
          <w:rFonts w:ascii="Times New Roman" w:hAnsi="Times New Roman" w:cs="Times New Roman"/>
          <w:sz w:val="28"/>
          <w:szCs w:val="28"/>
        </w:rPr>
        <w:t xml:space="preserve"> в судебной практике</w:t>
      </w:r>
      <w:r w:rsidRPr="00D75CB7">
        <w:rPr>
          <w:rFonts w:ascii="Times New Roman" w:hAnsi="Times New Roman" w:cs="Times New Roman"/>
          <w:sz w:val="28"/>
          <w:szCs w:val="28"/>
        </w:rPr>
        <w:t>.</w:t>
      </w:r>
    </w:p>
    <w:p w:rsidR="00690B84" w:rsidRPr="00D75CB7" w:rsidRDefault="00690B84" w:rsidP="001E6236">
      <w:pPr>
        <w:spacing w:line="360" w:lineRule="auto"/>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 </w:t>
      </w:r>
      <w:r w:rsidR="00B56414" w:rsidRPr="00D75CB7">
        <w:rPr>
          <w:rFonts w:ascii="Times New Roman" w:hAnsi="Times New Roman" w:cs="Times New Roman"/>
          <w:sz w:val="28"/>
          <w:szCs w:val="28"/>
        </w:rPr>
        <w:tab/>
      </w:r>
      <w:r w:rsidRPr="00D75CB7">
        <w:rPr>
          <w:rFonts w:ascii="Times New Roman" w:hAnsi="Times New Roman" w:cs="Times New Roman"/>
          <w:sz w:val="28"/>
          <w:szCs w:val="28"/>
        </w:rPr>
        <w:t>Достижению указанной цели способствует решение следующих основных задач:</w:t>
      </w:r>
    </w:p>
    <w:p w:rsidR="00690B84" w:rsidRPr="00D75CB7" w:rsidRDefault="00690B84"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1.</w:t>
      </w:r>
      <w:r w:rsidR="00B56414" w:rsidRPr="00D75CB7">
        <w:rPr>
          <w:rFonts w:ascii="Times New Roman" w:hAnsi="Times New Roman" w:cs="Times New Roman"/>
          <w:sz w:val="28"/>
          <w:szCs w:val="28"/>
        </w:rPr>
        <w:t xml:space="preserve"> Определить сущность добровольного отказа от доведения преступления до конца</w:t>
      </w:r>
    </w:p>
    <w:p w:rsidR="00690B84" w:rsidRPr="00D75CB7" w:rsidRDefault="00690B84"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2. Привести научное описание и анализ сложившихся в</w:t>
      </w:r>
      <w:r w:rsidR="00B56414" w:rsidRPr="00D75CB7">
        <w:rPr>
          <w:rFonts w:ascii="Times New Roman" w:hAnsi="Times New Roman" w:cs="Times New Roman"/>
          <w:sz w:val="28"/>
          <w:szCs w:val="28"/>
        </w:rPr>
        <w:t xml:space="preserve"> науке мнений о  данном институте и его признаках</w:t>
      </w:r>
    </w:p>
    <w:p w:rsidR="00987C5C" w:rsidRPr="00D75CB7" w:rsidRDefault="00B56414"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3</w:t>
      </w:r>
      <w:r w:rsidR="00690B84" w:rsidRPr="00D75CB7">
        <w:rPr>
          <w:rFonts w:ascii="Times New Roman" w:hAnsi="Times New Roman" w:cs="Times New Roman"/>
          <w:sz w:val="28"/>
          <w:szCs w:val="28"/>
        </w:rPr>
        <w:t>. Проанализировать и определить</w:t>
      </w:r>
      <w:r w:rsidRPr="00D75CB7">
        <w:rPr>
          <w:rFonts w:ascii="Times New Roman" w:hAnsi="Times New Roman" w:cs="Times New Roman"/>
          <w:sz w:val="28"/>
          <w:szCs w:val="28"/>
        </w:rPr>
        <w:t xml:space="preserve"> уголовно-правовое значение института добровольного отказа от доведения преступления до конца</w:t>
      </w:r>
      <w:r w:rsidR="00690B84" w:rsidRPr="00D75CB7">
        <w:rPr>
          <w:rFonts w:ascii="Times New Roman" w:hAnsi="Times New Roman" w:cs="Times New Roman"/>
          <w:sz w:val="28"/>
          <w:szCs w:val="28"/>
        </w:rPr>
        <w:t>.</w:t>
      </w:r>
    </w:p>
    <w:p w:rsidR="00CB2B85" w:rsidRPr="00D75CB7" w:rsidRDefault="005325BD" w:rsidP="001E6236">
      <w:pPr>
        <w:pStyle w:val="1"/>
        <w:spacing w:line="360" w:lineRule="auto"/>
        <w:contextualSpacing/>
        <w:jc w:val="center"/>
        <w:rPr>
          <w:rFonts w:ascii="Times New Roman" w:hAnsi="Times New Roman" w:cs="Times New Roman"/>
          <w:color w:val="auto"/>
        </w:rPr>
      </w:pPr>
      <w:bookmarkStart w:id="1" w:name="_Toc8162249"/>
      <w:r w:rsidRPr="00D75CB7">
        <w:rPr>
          <w:rFonts w:ascii="Times New Roman" w:hAnsi="Times New Roman" w:cs="Times New Roman"/>
          <w:color w:val="auto"/>
        </w:rPr>
        <w:lastRenderedPageBreak/>
        <w:t>Глава 1 Общая характеристика добровольного отказа от доведения преступления до конца</w:t>
      </w:r>
      <w:bookmarkEnd w:id="1"/>
    </w:p>
    <w:p w:rsidR="00C64DE6" w:rsidRPr="00D75CB7" w:rsidRDefault="007C1C68"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Поскольку любая деятельность сопровождается чувственными процессами (эмоциями), происходящими в психике человека, постольку она может постоянно изменяться под их влиянием. В результате субъект часто допускает ошибки, недостаточно учитывает многие факты. Иногда он даже и не подозревает о тех трудностях, которые ему могут встретиться. Но наряду с первоначальными побуждениями могут возникнуть и новые, противостоящие ранее сформировавшемуся замыслу, под влиянием которых у лица могут возникнуть соображения о необходимости не только изменения, но и прекращения начатой преступной деятельности. Подобное видоизменение и прекращение начатой преступной деятельности осуществляется не только помимо воли субъекта, но также и благодаря ей, когда он добровольно отказывается от совершения преступления</w:t>
      </w:r>
      <w:r w:rsidR="003F6CC5" w:rsidRPr="00D75CB7">
        <w:rPr>
          <w:rStyle w:val="aa"/>
          <w:rFonts w:ascii="Times New Roman" w:hAnsi="Times New Roman" w:cs="Times New Roman"/>
          <w:sz w:val="28"/>
          <w:szCs w:val="28"/>
        </w:rPr>
        <w:footnoteReference w:id="2"/>
      </w:r>
      <w:r w:rsidRPr="00D75CB7">
        <w:rPr>
          <w:rFonts w:ascii="Times New Roman" w:hAnsi="Times New Roman" w:cs="Times New Roman"/>
          <w:sz w:val="28"/>
          <w:szCs w:val="28"/>
        </w:rPr>
        <w:t xml:space="preserve">. </w:t>
      </w:r>
    </w:p>
    <w:p w:rsidR="00277A73" w:rsidRPr="00D75CB7" w:rsidRDefault="00C64DE6"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Добровольный отказ является одной из мер, учитывающих позитивное поведение лица</w:t>
      </w:r>
      <w:r w:rsidR="00AE1523" w:rsidRPr="00D75CB7">
        <w:rPr>
          <w:rFonts w:ascii="Times New Roman" w:hAnsi="Times New Roman" w:cs="Times New Roman"/>
          <w:sz w:val="28"/>
          <w:szCs w:val="28"/>
        </w:rPr>
        <w:t xml:space="preserve">. </w:t>
      </w:r>
      <w:r w:rsidR="0028026A" w:rsidRPr="00D75CB7">
        <w:rPr>
          <w:rFonts w:ascii="Times New Roman" w:hAnsi="Times New Roman" w:cs="Times New Roman"/>
          <w:sz w:val="28"/>
          <w:szCs w:val="28"/>
        </w:rPr>
        <w:t>По своей юридической природе отказ представляет собой единый поступок и не является суммой приготовления, покушения и отказа, несмотря на то, что норма о нем содержится в гл. 6 УК РФ «Неоконченное преступление»</w:t>
      </w:r>
      <w:r w:rsidR="0028026A" w:rsidRPr="00D75CB7">
        <w:rPr>
          <w:rStyle w:val="aa"/>
          <w:rFonts w:ascii="Times New Roman" w:hAnsi="Times New Roman" w:cs="Times New Roman"/>
          <w:sz w:val="28"/>
          <w:szCs w:val="28"/>
        </w:rPr>
        <w:footnoteReference w:id="3"/>
      </w:r>
      <w:r w:rsidR="0028026A" w:rsidRPr="00D75CB7">
        <w:rPr>
          <w:rFonts w:ascii="Times New Roman" w:hAnsi="Times New Roman" w:cs="Times New Roman"/>
          <w:sz w:val="28"/>
          <w:szCs w:val="28"/>
        </w:rPr>
        <w:t xml:space="preserve">. </w:t>
      </w:r>
      <w:r w:rsidR="00AE1523" w:rsidRPr="00D75CB7">
        <w:rPr>
          <w:rFonts w:ascii="Times New Roman" w:hAnsi="Times New Roman" w:cs="Times New Roman"/>
          <w:sz w:val="28"/>
          <w:szCs w:val="28"/>
        </w:rPr>
        <w:t>Понятие добровольного отказа от преступления закреплено в ч.1 ст. 31 УК РФ. Уголовный закон определяет данное явление как: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r w:rsidR="00AE1523" w:rsidRPr="00D75CB7">
        <w:rPr>
          <w:rStyle w:val="aa"/>
          <w:rFonts w:ascii="Times New Roman" w:hAnsi="Times New Roman" w:cs="Times New Roman"/>
          <w:sz w:val="28"/>
          <w:szCs w:val="28"/>
        </w:rPr>
        <w:footnoteReference w:id="4"/>
      </w:r>
      <w:r w:rsidR="00AE1523" w:rsidRPr="00D75CB7">
        <w:rPr>
          <w:rFonts w:ascii="Times New Roman" w:hAnsi="Times New Roman" w:cs="Times New Roman"/>
          <w:sz w:val="28"/>
          <w:szCs w:val="28"/>
        </w:rPr>
        <w:t xml:space="preserve">». </w:t>
      </w:r>
      <w:r w:rsidR="001C5337" w:rsidRPr="00D75CB7">
        <w:rPr>
          <w:rFonts w:ascii="Times New Roman" w:hAnsi="Times New Roman" w:cs="Times New Roman"/>
          <w:sz w:val="28"/>
          <w:szCs w:val="28"/>
        </w:rPr>
        <w:t xml:space="preserve"> </w:t>
      </w:r>
      <w:r w:rsidR="0028026A" w:rsidRPr="00D75CB7">
        <w:rPr>
          <w:rFonts w:ascii="Times New Roman" w:hAnsi="Times New Roman" w:cs="Times New Roman"/>
          <w:sz w:val="28"/>
          <w:szCs w:val="28"/>
        </w:rPr>
        <w:t xml:space="preserve">Таким образом, законодатель </w:t>
      </w:r>
      <w:r w:rsidR="007C1C68" w:rsidRPr="00D75CB7">
        <w:rPr>
          <w:rFonts w:ascii="Times New Roman" w:hAnsi="Times New Roman" w:cs="Times New Roman"/>
          <w:sz w:val="28"/>
          <w:szCs w:val="28"/>
        </w:rPr>
        <w:t xml:space="preserve"> предоставляет человеку, уже </w:t>
      </w:r>
      <w:r w:rsidR="007C1C68" w:rsidRPr="00D75CB7">
        <w:rPr>
          <w:rFonts w:ascii="Times New Roman" w:hAnsi="Times New Roman" w:cs="Times New Roman"/>
          <w:sz w:val="28"/>
          <w:szCs w:val="28"/>
        </w:rPr>
        <w:lastRenderedPageBreak/>
        <w:t>начавшему преступное деяние, возможность одуматься, отказаться от дальнейшего</w:t>
      </w:r>
      <w:r w:rsidR="0028026A" w:rsidRPr="00D75CB7">
        <w:rPr>
          <w:rFonts w:ascii="Times New Roman" w:hAnsi="Times New Roman" w:cs="Times New Roman"/>
          <w:sz w:val="28"/>
          <w:szCs w:val="28"/>
        </w:rPr>
        <w:t xml:space="preserve"> совершения преступных действий.</w:t>
      </w:r>
      <w:r w:rsidR="00CB43FC" w:rsidRPr="00D75CB7">
        <w:rPr>
          <w:rFonts w:ascii="Times New Roman" w:hAnsi="Times New Roman" w:cs="Times New Roman"/>
          <w:sz w:val="28"/>
          <w:szCs w:val="28"/>
        </w:rPr>
        <w:t xml:space="preserve"> </w:t>
      </w:r>
    </w:p>
    <w:p w:rsidR="007C1C68" w:rsidRPr="00D75CB7" w:rsidRDefault="00CB43FC"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Добровольный отказ от преступления должен быть основан на собственном желании и воле лица (волевой признак) и осознанности им совершения потенциального поступка и его последствий, в том числе и отказа от его реализации (интеллектуальный признак). При этом отказ лица от возможности совершения приготовительных действий влечет за собой и прекращение уже начатой преступной деятельности, и </w:t>
      </w:r>
      <w:proofErr w:type="spellStart"/>
      <w:r w:rsidRPr="00D75CB7">
        <w:rPr>
          <w:rFonts w:ascii="Times New Roman" w:hAnsi="Times New Roman" w:cs="Times New Roman"/>
          <w:sz w:val="28"/>
          <w:szCs w:val="28"/>
        </w:rPr>
        <w:t>недоведение</w:t>
      </w:r>
      <w:proofErr w:type="spellEnd"/>
      <w:r w:rsidRPr="00D75CB7">
        <w:rPr>
          <w:rFonts w:ascii="Times New Roman" w:hAnsi="Times New Roman" w:cs="Times New Roman"/>
          <w:sz w:val="28"/>
          <w:szCs w:val="28"/>
        </w:rPr>
        <w:t xml:space="preserve"> ее до конца</w:t>
      </w:r>
      <w:r w:rsidR="003F6CC5" w:rsidRPr="00D75CB7">
        <w:rPr>
          <w:rStyle w:val="aa"/>
          <w:rFonts w:ascii="Times New Roman" w:hAnsi="Times New Roman" w:cs="Times New Roman"/>
          <w:sz w:val="28"/>
          <w:szCs w:val="28"/>
        </w:rPr>
        <w:footnoteReference w:id="5"/>
      </w:r>
      <w:r w:rsidRPr="00D75CB7">
        <w:rPr>
          <w:rFonts w:ascii="Times New Roman" w:hAnsi="Times New Roman" w:cs="Times New Roman"/>
          <w:sz w:val="28"/>
          <w:szCs w:val="28"/>
        </w:rPr>
        <w:t xml:space="preserve">. </w:t>
      </w:r>
      <w:r w:rsidR="0028026A" w:rsidRPr="00D75CB7">
        <w:rPr>
          <w:rFonts w:ascii="Times New Roman" w:hAnsi="Times New Roman" w:cs="Times New Roman"/>
          <w:sz w:val="28"/>
          <w:szCs w:val="28"/>
        </w:rPr>
        <w:t>В случае добровольного</w:t>
      </w:r>
      <w:r w:rsidR="007C1C68" w:rsidRPr="00D75CB7">
        <w:rPr>
          <w:rFonts w:ascii="Times New Roman" w:hAnsi="Times New Roman" w:cs="Times New Roman"/>
          <w:sz w:val="28"/>
          <w:szCs w:val="28"/>
        </w:rPr>
        <w:t xml:space="preserve"> отказ</w:t>
      </w:r>
      <w:r w:rsidR="00183236" w:rsidRPr="00D75CB7">
        <w:rPr>
          <w:rFonts w:ascii="Times New Roman" w:hAnsi="Times New Roman" w:cs="Times New Roman"/>
          <w:sz w:val="28"/>
          <w:szCs w:val="28"/>
        </w:rPr>
        <w:t xml:space="preserve">а </w:t>
      </w:r>
      <w:r w:rsidR="0028026A" w:rsidRPr="00D75CB7">
        <w:rPr>
          <w:rFonts w:ascii="Times New Roman" w:hAnsi="Times New Roman" w:cs="Times New Roman"/>
          <w:sz w:val="28"/>
          <w:szCs w:val="28"/>
        </w:rPr>
        <w:t xml:space="preserve">лицо не подлежит уголовной ответственности </w:t>
      </w:r>
      <w:r w:rsidR="00183236" w:rsidRPr="00D75CB7">
        <w:rPr>
          <w:rFonts w:ascii="Times New Roman" w:hAnsi="Times New Roman" w:cs="Times New Roman"/>
          <w:sz w:val="28"/>
          <w:szCs w:val="28"/>
        </w:rPr>
        <w:t>согласно ч.2 ст.31 УК РФ за преступление, которое намеревалось совершить.</w:t>
      </w:r>
      <w:r w:rsidR="007C1C68" w:rsidRPr="00D75CB7">
        <w:rPr>
          <w:rFonts w:ascii="Times New Roman" w:hAnsi="Times New Roman" w:cs="Times New Roman"/>
          <w:sz w:val="28"/>
          <w:szCs w:val="28"/>
        </w:rPr>
        <w:t xml:space="preserve"> </w:t>
      </w:r>
      <w:r w:rsidR="00183236" w:rsidRPr="00D75CB7">
        <w:rPr>
          <w:rFonts w:ascii="Times New Roman" w:hAnsi="Times New Roman" w:cs="Times New Roman"/>
          <w:sz w:val="28"/>
          <w:szCs w:val="28"/>
        </w:rPr>
        <w:t xml:space="preserve"> </w:t>
      </w:r>
    </w:p>
    <w:p w:rsidR="0043132E" w:rsidRPr="00D75CB7" w:rsidRDefault="0043132E"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В специальной литературе отмечается, что свое практическое применение статья закона о добровольном отказе находит только при неоконченном преступлении. Именно этими соображениями, по мнению одного из авторов, руководствовался законодатель, когда помещал данную норму рядом с нормой о покушении на преступление и приготовлении к нему</w:t>
      </w:r>
      <w:r w:rsidR="003F6CC5" w:rsidRPr="00D75CB7">
        <w:rPr>
          <w:rStyle w:val="aa"/>
          <w:rFonts w:ascii="Times New Roman" w:hAnsi="Times New Roman" w:cs="Times New Roman"/>
          <w:sz w:val="28"/>
          <w:szCs w:val="28"/>
        </w:rPr>
        <w:footnoteReference w:id="6"/>
      </w:r>
      <w:r w:rsidRPr="00D75CB7">
        <w:rPr>
          <w:rFonts w:ascii="Times New Roman" w:hAnsi="Times New Roman" w:cs="Times New Roman"/>
          <w:sz w:val="28"/>
          <w:szCs w:val="28"/>
        </w:rPr>
        <w:t>.</w:t>
      </w:r>
    </w:p>
    <w:p w:rsidR="00390DCD" w:rsidRPr="00D75CB7" w:rsidRDefault="001E458F"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Без </w:t>
      </w:r>
      <w:r w:rsidR="0043132E" w:rsidRPr="00D75CB7">
        <w:rPr>
          <w:rFonts w:ascii="Times New Roman" w:hAnsi="Times New Roman" w:cs="Times New Roman"/>
          <w:sz w:val="28"/>
          <w:szCs w:val="28"/>
        </w:rPr>
        <w:t>уяснения с</w:t>
      </w:r>
      <w:r w:rsidRPr="00D75CB7">
        <w:rPr>
          <w:rFonts w:ascii="Times New Roman" w:hAnsi="Times New Roman" w:cs="Times New Roman"/>
          <w:sz w:val="28"/>
          <w:szCs w:val="28"/>
        </w:rPr>
        <w:t xml:space="preserve">ущности, особенностей и условий </w:t>
      </w:r>
      <w:r w:rsidR="0043132E" w:rsidRPr="00D75CB7">
        <w:rPr>
          <w:rFonts w:ascii="Times New Roman" w:hAnsi="Times New Roman" w:cs="Times New Roman"/>
          <w:sz w:val="28"/>
          <w:szCs w:val="28"/>
        </w:rPr>
        <w:t>применения</w:t>
      </w:r>
      <w:r w:rsidRPr="00D75CB7">
        <w:rPr>
          <w:rFonts w:ascii="Times New Roman" w:hAnsi="Times New Roman" w:cs="Times New Roman"/>
          <w:sz w:val="28"/>
          <w:szCs w:val="28"/>
        </w:rPr>
        <w:t xml:space="preserve"> нормы о добровольном отказе от </w:t>
      </w:r>
      <w:r w:rsidR="0043132E" w:rsidRPr="00D75CB7">
        <w:rPr>
          <w:rFonts w:ascii="Times New Roman" w:hAnsi="Times New Roman" w:cs="Times New Roman"/>
          <w:sz w:val="28"/>
          <w:szCs w:val="28"/>
        </w:rPr>
        <w:t>преступления</w:t>
      </w:r>
      <w:r w:rsidRPr="00D75CB7">
        <w:rPr>
          <w:rFonts w:ascii="Times New Roman" w:hAnsi="Times New Roman" w:cs="Times New Roman"/>
          <w:sz w:val="28"/>
          <w:szCs w:val="28"/>
        </w:rPr>
        <w:t xml:space="preserve"> правильное решение вопроса об ответственности за неоконченное преступление либо об освобождении от уголовной ответственности невозможно</w:t>
      </w:r>
      <w:r w:rsidR="0043132E" w:rsidRPr="00D75CB7">
        <w:rPr>
          <w:rFonts w:ascii="Times New Roman" w:hAnsi="Times New Roman" w:cs="Times New Roman"/>
          <w:sz w:val="28"/>
          <w:szCs w:val="28"/>
        </w:rPr>
        <w:t>.</w:t>
      </w:r>
    </w:p>
    <w:p w:rsidR="007A5D1F" w:rsidRPr="00D75CB7" w:rsidRDefault="00390DCD"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 На основе а</w:t>
      </w:r>
      <w:r w:rsidR="007C1C68" w:rsidRPr="00D75CB7">
        <w:rPr>
          <w:rFonts w:ascii="Times New Roman" w:hAnsi="Times New Roman" w:cs="Times New Roman"/>
          <w:sz w:val="28"/>
          <w:szCs w:val="28"/>
        </w:rPr>
        <w:t>нализ</w:t>
      </w:r>
      <w:r w:rsidRPr="00D75CB7">
        <w:rPr>
          <w:rFonts w:ascii="Times New Roman" w:hAnsi="Times New Roman" w:cs="Times New Roman"/>
          <w:sz w:val="28"/>
          <w:szCs w:val="28"/>
        </w:rPr>
        <w:t xml:space="preserve">а закона можно </w:t>
      </w:r>
      <w:r w:rsidR="007C1C68" w:rsidRPr="00D75CB7">
        <w:rPr>
          <w:rFonts w:ascii="Times New Roman" w:hAnsi="Times New Roman" w:cs="Times New Roman"/>
          <w:sz w:val="28"/>
          <w:szCs w:val="28"/>
        </w:rPr>
        <w:t>сделат</w:t>
      </w:r>
      <w:r w:rsidRPr="00D75CB7">
        <w:rPr>
          <w:rFonts w:ascii="Times New Roman" w:hAnsi="Times New Roman" w:cs="Times New Roman"/>
          <w:sz w:val="28"/>
          <w:szCs w:val="28"/>
        </w:rPr>
        <w:t xml:space="preserve">ь вывод о присущих добровольному отказу от доведения преступления до конца </w:t>
      </w:r>
      <w:r w:rsidR="0028026A" w:rsidRPr="00D75CB7">
        <w:rPr>
          <w:rFonts w:ascii="Times New Roman" w:hAnsi="Times New Roman" w:cs="Times New Roman"/>
          <w:sz w:val="28"/>
          <w:szCs w:val="28"/>
        </w:rPr>
        <w:t>признаках</w:t>
      </w:r>
      <w:r w:rsidRPr="00D75CB7">
        <w:rPr>
          <w:rFonts w:ascii="Times New Roman" w:hAnsi="Times New Roman" w:cs="Times New Roman"/>
          <w:sz w:val="28"/>
          <w:szCs w:val="28"/>
        </w:rPr>
        <w:t xml:space="preserve">.  </w:t>
      </w:r>
      <w:r w:rsidR="007A5D1F" w:rsidRPr="00D75CB7">
        <w:rPr>
          <w:rFonts w:ascii="Times New Roman" w:hAnsi="Times New Roman" w:cs="Times New Roman"/>
          <w:sz w:val="28"/>
          <w:szCs w:val="28"/>
        </w:rPr>
        <w:t>М</w:t>
      </w:r>
      <w:r w:rsidR="00B1392A" w:rsidRPr="00D75CB7">
        <w:rPr>
          <w:rFonts w:ascii="Times New Roman" w:hAnsi="Times New Roman" w:cs="Times New Roman"/>
          <w:sz w:val="28"/>
          <w:szCs w:val="28"/>
        </w:rPr>
        <w:t>ожно выделить два</w:t>
      </w:r>
      <w:r w:rsidR="007A5D1F" w:rsidRPr="00D75CB7">
        <w:rPr>
          <w:rFonts w:ascii="Times New Roman" w:hAnsi="Times New Roman" w:cs="Times New Roman"/>
          <w:sz w:val="28"/>
          <w:szCs w:val="28"/>
        </w:rPr>
        <w:t xml:space="preserve"> признака да</w:t>
      </w:r>
      <w:r w:rsidR="00B1392A" w:rsidRPr="00D75CB7">
        <w:rPr>
          <w:rFonts w:ascii="Times New Roman" w:hAnsi="Times New Roman" w:cs="Times New Roman"/>
          <w:sz w:val="28"/>
          <w:szCs w:val="28"/>
        </w:rPr>
        <w:t>нного института: добровольность и</w:t>
      </w:r>
      <w:r w:rsidR="007A5D1F" w:rsidRPr="00D75CB7">
        <w:rPr>
          <w:rFonts w:ascii="Times New Roman" w:hAnsi="Times New Roman" w:cs="Times New Roman"/>
          <w:sz w:val="28"/>
          <w:szCs w:val="28"/>
        </w:rPr>
        <w:t xml:space="preserve"> око</w:t>
      </w:r>
      <w:r w:rsidR="00B1392A" w:rsidRPr="00D75CB7">
        <w:rPr>
          <w:rFonts w:ascii="Times New Roman" w:hAnsi="Times New Roman" w:cs="Times New Roman"/>
          <w:sz w:val="28"/>
          <w:szCs w:val="28"/>
        </w:rPr>
        <w:t>нчательность.</w:t>
      </w:r>
      <w:r w:rsidR="00596747" w:rsidRPr="00D75CB7">
        <w:rPr>
          <w:rFonts w:ascii="Times New Roman" w:hAnsi="Times New Roman" w:cs="Times New Roman"/>
          <w:sz w:val="28"/>
          <w:szCs w:val="28"/>
        </w:rPr>
        <w:t xml:space="preserve"> Стоит отметить, что данные 2 признака прямо установлены в ч.2 ст.31 УК РФ</w:t>
      </w:r>
      <w:r w:rsidR="00E265A8" w:rsidRPr="00D75CB7">
        <w:rPr>
          <w:rStyle w:val="aa"/>
          <w:rFonts w:ascii="Times New Roman" w:hAnsi="Times New Roman" w:cs="Times New Roman"/>
          <w:sz w:val="28"/>
          <w:szCs w:val="28"/>
        </w:rPr>
        <w:footnoteReference w:id="7"/>
      </w:r>
      <w:r w:rsidR="00596747" w:rsidRPr="00D75CB7">
        <w:rPr>
          <w:rFonts w:ascii="Times New Roman" w:hAnsi="Times New Roman" w:cs="Times New Roman"/>
          <w:sz w:val="28"/>
          <w:szCs w:val="28"/>
        </w:rPr>
        <w:t>.</w:t>
      </w:r>
    </w:p>
    <w:p w:rsidR="00596747" w:rsidRPr="00D75CB7" w:rsidRDefault="007A5D1F"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Признак добровольности означает прекращение преступной деятельности по своей воле без какого-либо принуждения, насилия и т.п., при этом сам мотив </w:t>
      </w:r>
      <w:r w:rsidRPr="00D75CB7">
        <w:rPr>
          <w:rFonts w:ascii="Times New Roman" w:hAnsi="Times New Roman" w:cs="Times New Roman"/>
          <w:sz w:val="28"/>
          <w:szCs w:val="28"/>
        </w:rPr>
        <w:lastRenderedPageBreak/>
        <w:t xml:space="preserve">отказа не имеет значения (будь то сочувствие, муки совести, боязнь ответственности и т.п.). Данный признак характеризуется намерением лица отказаться от совершения преступления. Он будет присутствовать лишь в случаях, когда лицо реально осознавало возможность успешного доведения дела до конца, совершения преступления, но при этом сознательно прекратило свою преступную деятельность. </w:t>
      </w:r>
      <w:r w:rsidR="00B1392A" w:rsidRPr="00D75CB7">
        <w:rPr>
          <w:rFonts w:ascii="Times New Roman" w:hAnsi="Times New Roman" w:cs="Times New Roman"/>
          <w:sz w:val="28"/>
          <w:szCs w:val="28"/>
        </w:rPr>
        <w:t>Не является добровольным отказом прекращение совершения преступления в силу каких-либо препятствий, например, угроза быть застигнутым на месте преступления и, соответственно, привлеченным к уголовной ответственности.</w:t>
      </w:r>
    </w:p>
    <w:p w:rsidR="001925E5" w:rsidRPr="00D75CB7" w:rsidRDefault="00596747"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Другим </w:t>
      </w:r>
      <w:r w:rsidR="007C1C68" w:rsidRPr="00D75CB7">
        <w:rPr>
          <w:rFonts w:ascii="Times New Roman" w:hAnsi="Times New Roman" w:cs="Times New Roman"/>
          <w:sz w:val="28"/>
          <w:szCs w:val="28"/>
        </w:rPr>
        <w:t xml:space="preserve"> признаком добровольного отказа</w:t>
      </w:r>
      <w:r w:rsidR="001925E5" w:rsidRPr="00D75CB7">
        <w:rPr>
          <w:rFonts w:ascii="Times New Roman" w:hAnsi="Times New Roman" w:cs="Times New Roman"/>
          <w:sz w:val="28"/>
          <w:szCs w:val="28"/>
        </w:rPr>
        <w:t>, закрепленны</w:t>
      </w:r>
      <w:r w:rsidRPr="00D75CB7">
        <w:rPr>
          <w:rFonts w:ascii="Times New Roman" w:hAnsi="Times New Roman" w:cs="Times New Roman"/>
          <w:sz w:val="28"/>
          <w:szCs w:val="28"/>
        </w:rPr>
        <w:t xml:space="preserve">м уголовным законом, </w:t>
      </w:r>
      <w:r w:rsidR="001925E5" w:rsidRPr="00D75CB7">
        <w:rPr>
          <w:rFonts w:ascii="Times New Roman" w:hAnsi="Times New Roman" w:cs="Times New Roman"/>
          <w:sz w:val="28"/>
          <w:szCs w:val="28"/>
        </w:rPr>
        <w:t xml:space="preserve"> является</w:t>
      </w:r>
      <w:r w:rsidR="007C1C68" w:rsidRPr="00D75CB7">
        <w:rPr>
          <w:rFonts w:ascii="Times New Roman" w:hAnsi="Times New Roman" w:cs="Times New Roman"/>
          <w:sz w:val="28"/>
          <w:szCs w:val="28"/>
        </w:rPr>
        <w:t xml:space="preserve"> окончательность</w:t>
      </w:r>
      <w:r w:rsidR="001925E5" w:rsidRPr="00D75CB7">
        <w:rPr>
          <w:rFonts w:ascii="Times New Roman" w:hAnsi="Times New Roman" w:cs="Times New Roman"/>
          <w:sz w:val="28"/>
          <w:szCs w:val="28"/>
        </w:rPr>
        <w:t>. Данный признак означает, что лицо действительно оставило преступное намерение, а не приостановило преступные действия. П</w:t>
      </w:r>
      <w:r w:rsidR="007C1C68" w:rsidRPr="00D75CB7">
        <w:rPr>
          <w:rFonts w:ascii="Times New Roman" w:hAnsi="Times New Roman" w:cs="Times New Roman"/>
          <w:sz w:val="28"/>
          <w:szCs w:val="28"/>
        </w:rPr>
        <w:t xml:space="preserve">о мнению большинства ученых – криминалистов России </w:t>
      </w:r>
      <w:r w:rsidR="001925E5" w:rsidRPr="00D75CB7">
        <w:rPr>
          <w:rFonts w:ascii="Times New Roman" w:hAnsi="Times New Roman" w:cs="Times New Roman"/>
          <w:sz w:val="28"/>
          <w:szCs w:val="28"/>
        </w:rPr>
        <w:t xml:space="preserve">в случае приостановления преступления по каким-либо причинам, с целью довести его до конца впоследствии при лучших условиях, то такой перерыв не может быть добровольным отказом от доведения преступления до конца.  </w:t>
      </w:r>
    </w:p>
    <w:p w:rsidR="007C1C68" w:rsidRPr="00D75CB7" w:rsidRDefault="001925E5"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 Таким образом, </w:t>
      </w:r>
      <w:r w:rsidR="007C1C68" w:rsidRPr="00D75CB7">
        <w:rPr>
          <w:rFonts w:ascii="Times New Roman" w:hAnsi="Times New Roman" w:cs="Times New Roman"/>
          <w:sz w:val="28"/>
          <w:szCs w:val="28"/>
        </w:rPr>
        <w:t xml:space="preserve">такие признаки </w:t>
      </w:r>
      <w:r w:rsidRPr="00D75CB7">
        <w:rPr>
          <w:rFonts w:ascii="Times New Roman" w:hAnsi="Times New Roman" w:cs="Times New Roman"/>
          <w:sz w:val="28"/>
          <w:szCs w:val="28"/>
        </w:rPr>
        <w:t>добровольного отказа, как добровольность</w:t>
      </w:r>
      <w:r w:rsidR="007C1C68" w:rsidRPr="00D75CB7">
        <w:rPr>
          <w:rFonts w:ascii="Times New Roman" w:hAnsi="Times New Roman" w:cs="Times New Roman"/>
          <w:sz w:val="28"/>
          <w:szCs w:val="28"/>
        </w:rPr>
        <w:t xml:space="preserve"> и окончательность отказа в совокупности позволяют правильно решить вопрос о признании его добровольным, и отсутствие хотя бы одного из них, исключает добровольность отказа, делая его вынужденным. </w:t>
      </w:r>
      <w:r w:rsidRPr="00D75CB7">
        <w:rPr>
          <w:rFonts w:ascii="Times New Roman" w:hAnsi="Times New Roman" w:cs="Times New Roman"/>
          <w:sz w:val="28"/>
          <w:szCs w:val="28"/>
        </w:rPr>
        <w:t xml:space="preserve"> </w:t>
      </w:r>
    </w:p>
    <w:p w:rsidR="00C7479B" w:rsidRPr="00D75CB7" w:rsidRDefault="007D423B" w:rsidP="00C7479B">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Вышеуказанные признаки являются прямо закрепленными в уголовном законе, однако, некоторые авторы считают возможным дополнить этот перечень.</w:t>
      </w:r>
      <w:r w:rsidR="00EE3665" w:rsidRPr="00D75CB7">
        <w:rPr>
          <w:rFonts w:ascii="Times New Roman" w:hAnsi="Times New Roman" w:cs="Times New Roman"/>
          <w:sz w:val="28"/>
          <w:szCs w:val="28"/>
        </w:rPr>
        <w:t xml:space="preserve"> Ряд авторов выделяют признак осознания лицом возможности доведения преступления до конца. Некоторые исследователи отмечают, что добровольный отказ от преступления характеризуют такие признаки, как добровольность, своевременность и окончательность</w:t>
      </w:r>
      <w:r w:rsidR="00EE3665" w:rsidRPr="00D75CB7">
        <w:rPr>
          <w:rStyle w:val="aa"/>
          <w:rFonts w:ascii="Times New Roman" w:hAnsi="Times New Roman" w:cs="Times New Roman"/>
          <w:sz w:val="28"/>
          <w:szCs w:val="28"/>
        </w:rPr>
        <w:footnoteReference w:id="8"/>
      </w:r>
      <w:r w:rsidR="00EE3665" w:rsidRPr="00D75CB7">
        <w:rPr>
          <w:rFonts w:ascii="Times New Roman" w:hAnsi="Times New Roman" w:cs="Times New Roman"/>
          <w:sz w:val="28"/>
          <w:szCs w:val="28"/>
        </w:rPr>
        <w:t>.</w:t>
      </w:r>
    </w:p>
    <w:p w:rsidR="007D423B" w:rsidRPr="00D75CB7" w:rsidRDefault="00EE3665" w:rsidP="00C7479B">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lastRenderedPageBreak/>
        <w:t>В специальной литературе высказываются также и иные мнения относительно признаков добровольного отказа от преступления. Ряд ученых подразделяют их на субъективные и объективные, отмечая, что такое деление, являясь условным, осуществляется лишь для более детального изучения добровольного отказа от преступления и применения исследуемого понятия на практике</w:t>
      </w:r>
      <w:r w:rsidRPr="00D75CB7">
        <w:rPr>
          <w:rStyle w:val="aa"/>
          <w:rFonts w:ascii="Times New Roman" w:hAnsi="Times New Roman" w:cs="Times New Roman"/>
          <w:sz w:val="28"/>
          <w:szCs w:val="28"/>
        </w:rPr>
        <w:footnoteReference w:id="9"/>
      </w:r>
      <w:r w:rsidRPr="00D75CB7">
        <w:rPr>
          <w:rFonts w:ascii="Times New Roman" w:hAnsi="Times New Roman" w:cs="Times New Roman"/>
          <w:sz w:val="28"/>
          <w:szCs w:val="28"/>
        </w:rPr>
        <w:t>.</w:t>
      </w:r>
    </w:p>
    <w:p w:rsidR="007D423B" w:rsidRPr="00D75CB7" w:rsidRDefault="00EE66E0"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Например</w:t>
      </w:r>
      <w:r w:rsidR="007D423B" w:rsidRPr="00D75CB7">
        <w:rPr>
          <w:rFonts w:ascii="Times New Roman" w:hAnsi="Times New Roman" w:cs="Times New Roman"/>
          <w:sz w:val="28"/>
          <w:szCs w:val="28"/>
        </w:rPr>
        <w:t>, К.Д. Николаев в своей статье</w:t>
      </w:r>
      <w:r w:rsidR="007D423B" w:rsidRPr="00D75CB7">
        <w:rPr>
          <w:rStyle w:val="aa"/>
          <w:rFonts w:ascii="Times New Roman" w:hAnsi="Times New Roman" w:cs="Times New Roman"/>
          <w:sz w:val="28"/>
          <w:szCs w:val="28"/>
        </w:rPr>
        <w:footnoteReference w:id="10"/>
      </w:r>
      <w:r w:rsidR="007D423B" w:rsidRPr="00D75CB7">
        <w:rPr>
          <w:rFonts w:ascii="Times New Roman" w:hAnsi="Times New Roman" w:cs="Times New Roman"/>
          <w:sz w:val="28"/>
          <w:szCs w:val="28"/>
        </w:rPr>
        <w:t xml:space="preserve"> называет 6 признаков добровольного отказа от преступления:</w:t>
      </w:r>
    </w:p>
    <w:p w:rsidR="007D423B" w:rsidRPr="00D75CB7" w:rsidRDefault="00C7479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1) </w:t>
      </w:r>
      <w:r w:rsidR="007D423B" w:rsidRPr="00D75CB7">
        <w:rPr>
          <w:rFonts w:ascii="Times New Roman" w:hAnsi="Times New Roman" w:cs="Times New Roman"/>
          <w:sz w:val="28"/>
          <w:szCs w:val="28"/>
        </w:rPr>
        <w:t>прекращение приготовительных деяний (приготовление к преступлению) или деяний, непосредственно направленных на совершение преступления (покушение на преступление), может выражаться в воздержании от продолжения деяния (характерно для приготовления и неоконченного покушения) либо в активных действиях, реально предотвративших наступление общественно опасных последствий (характерно для оконченного покушения);</w:t>
      </w:r>
    </w:p>
    <w:p w:rsidR="007D423B" w:rsidRPr="00D75CB7" w:rsidRDefault="00C7479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2) </w:t>
      </w:r>
      <w:r w:rsidR="007D423B" w:rsidRPr="00D75CB7">
        <w:rPr>
          <w:rFonts w:ascii="Times New Roman" w:hAnsi="Times New Roman" w:cs="Times New Roman"/>
          <w:sz w:val="28"/>
          <w:szCs w:val="28"/>
        </w:rPr>
        <w:t xml:space="preserve">добровольный характер прекращения приготовления или покушения на преступление (добровольность) </w:t>
      </w:r>
    </w:p>
    <w:p w:rsidR="007D423B" w:rsidRPr="00D75CB7" w:rsidRDefault="007D423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3) окончательность отказа означает действительное оставление (а не приостановление действий) преступного намерения; временное прекращение преступной деятельности исключает добровольный отказ;</w:t>
      </w:r>
    </w:p>
    <w:p w:rsidR="007D423B" w:rsidRPr="00D75CB7" w:rsidRDefault="007D423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4) своевременность предполагает, что добровольный отказ возможен только на стадии неоконченного преступления; он может выражаться в форме действия (уничтожение средств, орудий преступления) или бездействия (пассивное поведение лица, воздерживающегося от дальнейшего продолжения начатых приготовления или покушения на преступление).  </w:t>
      </w:r>
    </w:p>
    <w:p w:rsidR="007D423B" w:rsidRPr="00D75CB7" w:rsidRDefault="007D423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5) осознание возможности довести преступление до конца.</w:t>
      </w:r>
    </w:p>
    <w:p w:rsidR="007D423B" w:rsidRPr="00D75CB7" w:rsidRDefault="007D423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6) фактически совершенное деяние не содержит признаков другого преступления; согласно ч. 3 ст. 31 УК РФ «лицо, добровольно отказавшееся от </w:t>
      </w:r>
      <w:r w:rsidRPr="00D75CB7">
        <w:rPr>
          <w:rFonts w:ascii="Times New Roman" w:hAnsi="Times New Roman" w:cs="Times New Roman"/>
          <w:sz w:val="28"/>
          <w:szCs w:val="28"/>
        </w:rPr>
        <w:lastRenderedPageBreak/>
        <w:t>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7D423B" w:rsidRPr="00D75CB7" w:rsidRDefault="007D423B"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Нельзя не согласиться с автором в том, что своевременность также является важным признаком </w:t>
      </w:r>
      <w:r w:rsidR="00375392" w:rsidRPr="00D75CB7">
        <w:rPr>
          <w:rFonts w:ascii="Times New Roman" w:hAnsi="Times New Roman" w:cs="Times New Roman"/>
          <w:sz w:val="28"/>
          <w:szCs w:val="28"/>
        </w:rPr>
        <w:t>добровольного отказа. Данный признак не закреплен в законодательстве, вероятно, из-за того, что является само собой разумеющимся, т.к. при несвоевременном отказе речь идет уже о совершенном преступлении, следовательно, говорить о добровольном отказе от доведения преступления до конца не представляется возможным.</w:t>
      </w:r>
    </w:p>
    <w:p w:rsidR="00375392" w:rsidRPr="00D75CB7" w:rsidRDefault="00375392"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Иные три признака, о которых </w:t>
      </w:r>
      <w:r w:rsidR="00E9663A" w:rsidRPr="00D75CB7">
        <w:rPr>
          <w:rFonts w:ascii="Times New Roman" w:hAnsi="Times New Roman" w:cs="Times New Roman"/>
          <w:sz w:val="28"/>
          <w:szCs w:val="28"/>
        </w:rPr>
        <w:t xml:space="preserve">автор </w:t>
      </w:r>
      <w:r w:rsidRPr="00D75CB7">
        <w:rPr>
          <w:rFonts w:ascii="Times New Roman" w:hAnsi="Times New Roman" w:cs="Times New Roman"/>
          <w:sz w:val="28"/>
          <w:szCs w:val="28"/>
        </w:rPr>
        <w:t>ведет речь, выведены им, вероятно, на основе анализа ч.1 и ч.3 ст. 31 УК РФ</w:t>
      </w:r>
      <w:r w:rsidR="00277A73" w:rsidRPr="00D75CB7">
        <w:rPr>
          <w:rStyle w:val="aa"/>
          <w:rFonts w:ascii="Times New Roman" w:hAnsi="Times New Roman" w:cs="Times New Roman"/>
          <w:sz w:val="28"/>
          <w:szCs w:val="28"/>
        </w:rPr>
        <w:footnoteReference w:id="11"/>
      </w:r>
      <w:r w:rsidRPr="00D75CB7">
        <w:rPr>
          <w:rFonts w:ascii="Times New Roman" w:hAnsi="Times New Roman" w:cs="Times New Roman"/>
          <w:sz w:val="28"/>
          <w:szCs w:val="28"/>
        </w:rPr>
        <w:t xml:space="preserve">. </w:t>
      </w:r>
      <w:r w:rsidR="005531F1" w:rsidRPr="00D75CB7">
        <w:rPr>
          <w:rFonts w:ascii="Times New Roman" w:hAnsi="Times New Roman" w:cs="Times New Roman"/>
          <w:sz w:val="28"/>
          <w:szCs w:val="28"/>
        </w:rPr>
        <w:t xml:space="preserve"> Первый признак, названный автором, также назвать как таковым признаком можно весьма условно, поскольку опять же, отказ от совершения преступления предполагает прекращение каких-либо действий, направленных на совершение преступления. Данный признак заложен законодателем в само определение понятия «добровольный отказ от преступления», и выделять </w:t>
      </w:r>
      <w:r w:rsidR="00E9663A" w:rsidRPr="00D75CB7">
        <w:rPr>
          <w:rFonts w:ascii="Times New Roman" w:hAnsi="Times New Roman" w:cs="Times New Roman"/>
          <w:sz w:val="28"/>
          <w:szCs w:val="28"/>
        </w:rPr>
        <w:t>его как самостоятельный признак нецелесообразно. Следующий признак – осознание возможности доведения до конца. По поводу данного признака в научной литературе позиции авторов разнятся. Одни полагают, что стоит выделять его как самостоятельный, другие считают иначе.  Однако</w:t>
      </w:r>
      <w:proofErr w:type="gramStart"/>
      <w:r w:rsidR="00E9663A" w:rsidRPr="00D75CB7">
        <w:rPr>
          <w:rFonts w:ascii="Times New Roman" w:hAnsi="Times New Roman" w:cs="Times New Roman"/>
          <w:sz w:val="28"/>
          <w:szCs w:val="28"/>
        </w:rPr>
        <w:t>,</w:t>
      </w:r>
      <w:proofErr w:type="gramEnd"/>
      <w:r w:rsidR="00E9663A" w:rsidRPr="00D75CB7">
        <w:rPr>
          <w:rFonts w:ascii="Times New Roman" w:hAnsi="Times New Roman" w:cs="Times New Roman"/>
          <w:sz w:val="28"/>
          <w:szCs w:val="28"/>
        </w:rPr>
        <w:t xml:space="preserve"> все сходятся в том, насколько велико значение осознания лицом возможности доведения преступления до конца. «Если субъект считал, что он может довести преступление до конца, хотя в действительности такая возможность отсутствовала, о чем ему не было известно, данный отказ надлежит признавать добровольным.</w:t>
      </w:r>
      <w:r w:rsidR="00E9663A" w:rsidRPr="00D75CB7">
        <w:rPr>
          <w:rStyle w:val="aa"/>
          <w:rFonts w:ascii="Times New Roman" w:hAnsi="Times New Roman" w:cs="Times New Roman"/>
          <w:sz w:val="28"/>
          <w:szCs w:val="28"/>
        </w:rPr>
        <w:footnoteReference w:id="12"/>
      </w:r>
      <w:r w:rsidR="00E9663A" w:rsidRPr="00D75CB7">
        <w:rPr>
          <w:rFonts w:ascii="Times New Roman" w:hAnsi="Times New Roman" w:cs="Times New Roman"/>
          <w:sz w:val="28"/>
          <w:szCs w:val="28"/>
        </w:rPr>
        <w:t>»</w:t>
      </w:r>
      <w:r w:rsidR="00CB2E84" w:rsidRPr="00D75CB7">
        <w:rPr>
          <w:rFonts w:ascii="Times New Roman" w:hAnsi="Times New Roman" w:cs="Times New Roman"/>
          <w:sz w:val="28"/>
          <w:szCs w:val="28"/>
        </w:rPr>
        <w:t xml:space="preserve">  И, наконец, шестой признак, названный автором, является дословным изложением ч.3 ст. 31 УК РФ, в которой содержится положение о случае, когда лицо, добровольно отказавшееся от доведения преступления до </w:t>
      </w:r>
      <w:r w:rsidR="00CB2E84" w:rsidRPr="00D75CB7">
        <w:rPr>
          <w:rFonts w:ascii="Times New Roman" w:hAnsi="Times New Roman" w:cs="Times New Roman"/>
          <w:sz w:val="28"/>
          <w:szCs w:val="28"/>
        </w:rPr>
        <w:lastRenderedPageBreak/>
        <w:t xml:space="preserve">конца, подлежит уголовной ответственности. Следовательно, в данной части уже подтверждается добровольный </w:t>
      </w:r>
      <w:proofErr w:type="gramStart"/>
      <w:r w:rsidR="00CB2E84" w:rsidRPr="00D75CB7">
        <w:rPr>
          <w:rFonts w:ascii="Times New Roman" w:hAnsi="Times New Roman" w:cs="Times New Roman"/>
          <w:sz w:val="28"/>
          <w:szCs w:val="28"/>
        </w:rPr>
        <w:t>отказ</w:t>
      </w:r>
      <w:proofErr w:type="gramEnd"/>
      <w:r w:rsidR="00CB2E84" w:rsidRPr="00D75CB7">
        <w:rPr>
          <w:rFonts w:ascii="Times New Roman" w:hAnsi="Times New Roman" w:cs="Times New Roman"/>
          <w:sz w:val="28"/>
          <w:szCs w:val="28"/>
        </w:rPr>
        <w:t xml:space="preserve"> и данное положение не может быть истолковано как его признак.</w:t>
      </w:r>
    </w:p>
    <w:p w:rsidR="007C1C68" w:rsidRPr="00D75CB7" w:rsidRDefault="00046BBC"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Таким образом, </w:t>
      </w:r>
      <w:r w:rsidR="0054285F" w:rsidRPr="00D75CB7">
        <w:rPr>
          <w:rFonts w:ascii="Times New Roman" w:hAnsi="Times New Roman" w:cs="Times New Roman"/>
          <w:sz w:val="28"/>
          <w:szCs w:val="28"/>
        </w:rPr>
        <w:t>з</w:t>
      </w:r>
      <w:r w:rsidRPr="00D75CB7">
        <w:rPr>
          <w:rFonts w:ascii="Times New Roman" w:hAnsi="Times New Roman" w:cs="Times New Roman"/>
          <w:sz w:val="28"/>
          <w:szCs w:val="28"/>
        </w:rPr>
        <w:t xml:space="preserve">акон определяет добровольный отказ от преступления как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w:t>
      </w:r>
      <w:r w:rsidR="00C77329" w:rsidRPr="00D75CB7">
        <w:rPr>
          <w:rFonts w:ascii="Times New Roman" w:hAnsi="Times New Roman" w:cs="Times New Roman"/>
          <w:sz w:val="28"/>
          <w:szCs w:val="28"/>
        </w:rPr>
        <w:t>Дискуссионным является вопрос о признаках добровольного отказа от преступления. Наиболее распространенной в юридической литературе на сегодняшний день продолжает оставаться точка зрения о том, что добровольный отказ от преступления характеризуется двумя основными признаками: добровольностью и окончательностью</w:t>
      </w:r>
      <w:r w:rsidR="0054285F" w:rsidRPr="00D75CB7">
        <w:rPr>
          <w:rFonts w:ascii="Times New Roman" w:hAnsi="Times New Roman" w:cs="Times New Roman"/>
          <w:sz w:val="28"/>
          <w:szCs w:val="28"/>
        </w:rPr>
        <w:t>. Ряд авторов выделяют признак осознания лицом возможности доведения преступления до конца. Некоторые исследователи отмечают, что добровольный отказ от преступления характеризуют такие признаки, как добровольность, своевременность и окончательность</w:t>
      </w:r>
      <w:r w:rsidR="00CB43FC" w:rsidRPr="00D75CB7">
        <w:rPr>
          <w:rFonts w:ascii="Times New Roman" w:hAnsi="Times New Roman" w:cs="Times New Roman"/>
          <w:sz w:val="28"/>
          <w:szCs w:val="28"/>
        </w:rPr>
        <w:t xml:space="preserve">. </w:t>
      </w:r>
      <w:r w:rsidR="0054285F" w:rsidRPr="00D75CB7">
        <w:rPr>
          <w:rFonts w:ascii="Times New Roman" w:hAnsi="Times New Roman" w:cs="Times New Roman"/>
          <w:sz w:val="28"/>
          <w:szCs w:val="28"/>
        </w:rPr>
        <w:t>В специальной литературе высказываются также и иные мнения относительно признаков добровольного отказа от преступления. Ряд ученых подразделяют их</w:t>
      </w:r>
      <w:r w:rsidR="00CB43FC" w:rsidRPr="00D75CB7">
        <w:rPr>
          <w:rFonts w:ascii="Times New Roman" w:hAnsi="Times New Roman" w:cs="Times New Roman"/>
          <w:sz w:val="28"/>
          <w:szCs w:val="28"/>
        </w:rPr>
        <w:t xml:space="preserve"> </w:t>
      </w:r>
      <w:proofErr w:type="gramStart"/>
      <w:r w:rsidR="00CB43FC" w:rsidRPr="00D75CB7">
        <w:rPr>
          <w:rFonts w:ascii="Times New Roman" w:hAnsi="Times New Roman" w:cs="Times New Roman"/>
          <w:sz w:val="28"/>
          <w:szCs w:val="28"/>
        </w:rPr>
        <w:t>на</w:t>
      </w:r>
      <w:proofErr w:type="gramEnd"/>
      <w:r w:rsidR="00CB43FC" w:rsidRPr="00D75CB7">
        <w:rPr>
          <w:rFonts w:ascii="Times New Roman" w:hAnsi="Times New Roman" w:cs="Times New Roman"/>
          <w:sz w:val="28"/>
          <w:szCs w:val="28"/>
        </w:rPr>
        <w:t xml:space="preserve"> субъективные и объективные.</w:t>
      </w:r>
    </w:p>
    <w:p w:rsidR="00CB2B85" w:rsidRPr="00D75CB7" w:rsidRDefault="00CB2B85" w:rsidP="001E6236">
      <w:pPr>
        <w:spacing w:line="360" w:lineRule="auto"/>
        <w:contextualSpacing/>
        <w:jc w:val="both"/>
        <w:rPr>
          <w:rFonts w:ascii="Times New Roman" w:hAnsi="Times New Roman" w:cs="Times New Roman"/>
          <w:sz w:val="28"/>
          <w:szCs w:val="28"/>
        </w:rPr>
      </w:pPr>
    </w:p>
    <w:p w:rsidR="008C3970" w:rsidRPr="00D75CB7" w:rsidRDefault="008C3970" w:rsidP="001E6236">
      <w:pPr>
        <w:spacing w:line="360" w:lineRule="auto"/>
        <w:contextualSpacing/>
        <w:jc w:val="both"/>
        <w:rPr>
          <w:rFonts w:ascii="Times New Roman" w:hAnsi="Times New Roman" w:cs="Times New Roman"/>
          <w:sz w:val="28"/>
          <w:szCs w:val="28"/>
        </w:rPr>
      </w:pPr>
    </w:p>
    <w:p w:rsidR="008C3970" w:rsidRPr="00D75CB7" w:rsidRDefault="008C3970" w:rsidP="001E6236">
      <w:pPr>
        <w:spacing w:line="360" w:lineRule="auto"/>
        <w:contextualSpacing/>
        <w:jc w:val="both"/>
        <w:rPr>
          <w:rFonts w:ascii="Times New Roman" w:hAnsi="Times New Roman" w:cs="Times New Roman"/>
          <w:sz w:val="28"/>
          <w:szCs w:val="28"/>
        </w:rPr>
      </w:pPr>
    </w:p>
    <w:p w:rsidR="008C3970" w:rsidRPr="00D75CB7" w:rsidRDefault="008C3970" w:rsidP="001E6236">
      <w:pPr>
        <w:spacing w:line="360" w:lineRule="auto"/>
        <w:contextualSpacing/>
        <w:jc w:val="both"/>
        <w:rPr>
          <w:rFonts w:ascii="Times New Roman" w:hAnsi="Times New Roman" w:cs="Times New Roman"/>
          <w:sz w:val="28"/>
          <w:szCs w:val="28"/>
        </w:rPr>
      </w:pPr>
    </w:p>
    <w:p w:rsidR="00277A73" w:rsidRPr="00D75CB7" w:rsidRDefault="00277A73" w:rsidP="001E6236">
      <w:pPr>
        <w:spacing w:line="360" w:lineRule="auto"/>
        <w:contextualSpacing/>
        <w:jc w:val="both"/>
        <w:rPr>
          <w:rFonts w:ascii="Times New Roman" w:hAnsi="Times New Roman" w:cs="Times New Roman"/>
          <w:sz w:val="28"/>
          <w:szCs w:val="28"/>
        </w:rPr>
      </w:pPr>
    </w:p>
    <w:p w:rsidR="00137696" w:rsidRPr="00D75CB7" w:rsidRDefault="00137696" w:rsidP="001E6236">
      <w:pPr>
        <w:spacing w:line="360" w:lineRule="auto"/>
        <w:contextualSpacing/>
        <w:jc w:val="both"/>
        <w:rPr>
          <w:rFonts w:ascii="Times New Roman" w:hAnsi="Times New Roman" w:cs="Times New Roman"/>
          <w:sz w:val="28"/>
          <w:szCs w:val="28"/>
        </w:rPr>
      </w:pPr>
    </w:p>
    <w:p w:rsidR="001E6236" w:rsidRPr="00D75CB7" w:rsidRDefault="001E6236" w:rsidP="001E6236">
      <w:pPr>
        <w:spacing w:line="360" w:lineRule="auto"/>
        <w:contextualSpacing/>
        <w:jc w:val="both"/>
        <w:rPr>
          <w:rFonts w:ascii="Times New Roman" w:hAnsi="Times New Roman" w:cs="Times New Roman"/>
          <w:sz w:val="28"/>
          <w:szCs w:val="28"/>
        </w:rPr>
      </w:pPr>
    </w:p>
    <w:p w:rsidR="001E6236" w:rsidRPr="00D75CB7" w:rsidRDefault="001E6236" w:rsidP="001E6236">
      <w:pPr>
        <w:spacing w:line="360" w:lineRule="auto"/>
        <w:contextualSpacing/>
        <w:jc w:val="both"/>
        <w:rPr>
          <w:rFonts w:ascii="Times New Roman" w:hAnsi="Times New Roman" w:cs="Times New Roman"/>
          <w:sz w:val="28"/>
          <w:szCs w:val="28"/>
        </w:rPr>
      </w:pPr>
    </w:p>
    <w:p w:rsidR="001E6236" w:rsidRPr="00D75CB7" w:rsidRDefault="001E6236" w:rsidP="001E6236">
      <w:pPr>
        <w:spacing w:line="360" w:lineRule="auto"/>
        <w:contextualSpacing/>
        <w:jc w:val="both"/>
        <w:rPr>
          <w:rFonts w:ascii="Times New Roman" w:hAnsi="Times New Roman" w:cs="Times New Roman"/>
          <w:sz w:val="28"/>
          <w:szCs w:val="28"/>
        </w:rPr>
      </w:pPr>
    </w:p>
    <w:p w:rsidR="008C3970" w:rsidRPr="00D75CB7" w:rsidRDefault="008C3970" w:rsidP="001E6236">
      <w:pPr>
        <w:pStyle w:val="1"/>
        <w:spacing w:line="360" w:lineRule="auto"/>
        <w:contextualSpacing/>
        <w:jc w:val="center"/>
        <w:rPr>
          <w:rFonts w:ascii="Times New Roman" w:hAnsi="Times New Roman" w:cs="Times New Roman"/>
          <w:color w:val="auto"/>
        </w:rPr>
      </w:pPr>
      <w:bookmarkStart w:id="2" w:name="_Toc8162250"/>
      <w:r w:rsidRPr="00D75CB7">
        <w:rPr>
          <w:rFonts w:ascii="Times New Roman" w:hAnsi="Times New Roman" w:cs="Times New Roman"/>
          <w:color w:val="auto"/>
        </w:rPr>
        <w:lastRenderedPageBreak/>
        <w:t>Глава 2</w:t>
      </w:r>
      <w:r w:rsidR="00B72BAE" w:rsidRPr="00D75CB7">
        <w:rPr>
          <w:rFonts w:ascii="Times New Roman" w:hAnsi="Times New Roman" w:cs="Times New Roman"/>
          <w:color w:val="auto"/>
        </w:rPr>
        <w:t xml:space="preserve"> Уголовно-правовое значение добровольного отказа от доведения преступления до конца</w:t>
      </w:r>
      <w:bookmarkEnd w:id="2"/>
    </w:p>
    <w:p w:rsidR="00EC201F" w:rsidRPr="00D75CB7" w:rsidRDefault="0099165A"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Как отмечалось ранее, добровольный отказ от доведения преступления до конца исключает уголовную ответственность. </w:t>
      </w:r>
    </w:p>
    <w:p w:rsidR="005C30FC" w:rsidRPr="00D75CB7" w:rsidRDefault="0099165A"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Применение института добровольного отказа от совершения преступления достаточно распространено в деятельности правоохранительных и судебных органов нашего государства. На практике, основанием освобождения лица от уголовной ответственности при добровольном отказе является отсутствие состава преступления в его действиях, действительно, состав приготовления или покушения в данном случае отсутствует, т.к. эти составы включают в качестве обязательного признака прерывание процесса посягательства против воли совершающего его лица</w:t>
      </w:r>
      <w:r w:rsidR="00EC201F" w:rsidRPr="00D75CB7">
        <w:rPr>
          <w:rStyle w:val="aa"/>
          <w:rFonts w:ascii="Times New Roman" w:hAnsi="Times New Roman" w:cs="Times New Roman"/>
          <w:sz w:val="28"/>
          <w:szCs w:val="28"/>
        </w:rPr>
        <w:footnoteReference w:id="13"/>
      </w:r>
      <w:r w:rsidRPr="00D75CB7">
        <w:rPr>
          <w:rFonts w:ascii="Times New Roman" w:hAnsi="Times New Roman" w:cs="Times New Roman"/>
          <w:sz w:val="28"/>
          <w:szCs w:val="28"/>
        </w:rPr>
        <w:t>.</w:t>
      </w:r>
    </w:p>
    <w:p w:rsidR="00F35DD3" w:rsidRPr="00D75CB7" w:rsidRDefault="00F35DD3"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Исходя из законодательного определения добровольного отказа и его  признаков, он возможен лишь на таких стадиях, как приготовление к преступлению и покушение на него. Следовательно, добровольный отказ исключается на стадии оконченного преступления.</w:t>
      </w:r>
    </w:p>
    <w:p w:rsidR="00022682" w:rsidRPr="00D75CB7" w:rsidRDefault="00F35DD3"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Проанализируем правоприменительную практику. </w:t>
      </w:r>
      <w:r w:rsidR="00022682" w:rsidRPr="00D75CB7">
        <w:rPr>
          <w:rFonts w:ascii="Times New Roman" w:hAnsi="Times New Roman" w:cs="Times New Roman"/>
          <w:sz w:val="28"/>
          <w:szCs w:val="28"/>
        </w:rPr>
        <w:t xml:space="preserve">Касательно судебной практики судов общей юрисдикции в отношении данного института приведем в качестве примера приговор </w:t>
      </w:r>
      <w:proofErr w:type="spellStart"/>
      <w:r w:rsidR="00022682" w:rsidRPr="00D75CB7">
        <w:rPr>
          <w:rFonts w:ascii="Times New Roman" w:hAnsi="Times New Roman" w:cs="Times New Roman"/>
          <w:sz w:val="28"/>
          <w:szCs w:val="28"/>
        </w:rPr>
        <w:t>Бийского</w:t>
      </w:r>
      <w:proofErr w:type="spellEnd"/>
      <w:r w:rsidR="00022682" w:rsidRPr="00D75CB7">
        <w:rPr>
          <w:rFonts w:ascii="Times New Roman" w:hAnsi="Times New Roman" w:cs="Times New Roman"/>
          <w:sz w:val="28"/>
          <w:szCs w:val="28"/>
        </w:rPr>
        <w:t xml:space="preserve"> городского суда Алтайского края от 28 сентября 2018г.</w:t>
      </w:r>
      <w:r w:rsidR="00022682" w:rsidRPr="00D75CB7">
        <w:rPr>
          <w:rStyle w:val="aa"/>
          <w:rFonts w:ascii="Times New Roman" w:hAnsi="Times New Roman" w:cs="Times New Roman"/>
          <w:sz w:val="28"/>
          <w:szCs w:val="28"/>
        </w:rPr>
        <w:footnoteReference w:id="14"/>
      </w:r>
      <w:r w:rsidR="00022682" w:rsidRPr="00D75CB7">
        <w:rPr>
          <w:rFonts w:ascii="Times New Roman" w:hAnsi="Times New Roman" w:cs="Times New Roman"/>
          <w:sz w:val="28"/>
          <w:szCs w:val="28"/>
        </w:rPr>
        <w:t xml:space="preserve"> Данный пример является одним </w:t>
      </w:r>
      <w:proofErr w:type="gramStart"/>
      <w:r w:rsidR="00022682" w:rsidRPr="00D75CB7">
        <w:rPr>
          <w:rFonts w:ascii="Times New Roman" w:hAnsi="Times New Roman" w:cs="Times New Roman"/>
          <w:sz w:val="28"/>
          <w:szCs w:val="28"/>
        </w:rPr>
        <w:t>из самых типичных примеров применения института добровольного отказа от доведения преступления до конца при рассмотрении дела в суде</w:t>
      </w:r>
      <w:proofErr w:type="gramEnd"/>
      <w:r w:rsidR="00022682" w:rsidRPr="00D75CB7">
        <w:rPr>
          <w:rFonts w:ascii="Times New Roman" w:hAnsi="Times New Roman" w:cs="Times New Roman"/>
          <w:sz w:val="28"/>
          <w:szCs w:val="28"/>
        </w:rPr>
        <w:t xml:space="preserve">. Поскольку отказ является основанием для освобождения от уголовной ответственности, большинство дел не доходят до суда. Исходя из статистики приговоров, рассмотренных в процессе работы, можно сказать о том, что в процессе судебного разбирательства суды чаще не </w:t>
      </w:r>
      <w:r w:rsidR="00022682" w:rsidRPr="00D75CB7">
        <w:rPr>
          <w:rFonts w:ascii="Times New Roman" w:hAnsi="Times New Roman" w:cs="Times New Roman"/>
          <w:sz w:val="28"/>
          <w:szCs w:val="28"/>
        </w:rPr>
        <w:lastRenderedPageBreak/>
        <w:t xml:space="preserve">усматривают признаки добровольного отказа в деяниях подсудимых. Вышеуказанный пример не является исключением. Тимофеев В.В. совершил преступления, которые суд квалифицирует как: по ч. 1 ст. 228 УК РФ, как незаконное приобретение, хранение без цели сбыта наркотических средств, совершенные в значительном размере; по ч. 3 ст. 30, п. «б» ч.3 ст. 228.1 УК РФ, как покушение, то есть умышленные действия лица непосредственно направленные на незаконный сбыт наркотических средств, совершенный с использованием электронных и информационно-телекоммуникационных сетей (включая сеть «Интернет»). </w:t>
      </w:r>
      <w:r w:rsidR="00022682" w:rsidRPr="00D75CB7">
        <w:rPr>
          <w:rFonts w:ascii="Times New Roman" w:hAnsi="Times New Roman" w:cs="Times New Roman"/>
          <w:color w:val="000000"/>
          <w:sz w:val="28"/>
          <w:szCs w:val="28"/>
          <w:shd w:val="clear" w:color="auto" w:fill="FFFFFF"/>
        </w:rPr>
        <w:t xml:space="preserve">Подсудимый Тимофеев В.В., добровольно отказался от совершения преступления, а именно - сбыта наркотических средств, поскольку уничтожил ноутбук, сим-карты, не загрузил в сеть «Интернет» фотографии с координатами мест «закладок», следовательно, должен быть освобожден от уголовной ответственности по названому факту. </w:t>
      </w:r>
      <w:r w:rsidR="00022682" w:rsidRPr="00D75CB7">
        <w:rPr>
          <w:rFonts w:ascii="Times New Roman" w:hAnsi="Times New Roman" w:cs="Times New Roman"/>
          <w:sz w:val="28"/>
          <w:szCs w:val="28"/>
        </w:rPr>
        <w:t xml:space="preserve">По смыслу закона, добровольный отказ возможен только при наличии у лица реальной возможности распорядиться наркотическим средством иным образом, однако, в данном случае, подсудимый Тимофеев В.В., совершив действия, направленные на последующую реализацию наркотических средств и составляющие часть объективной стороны сбыта, хранил при себе карту памяти, на которой имелись фотографии с координатами со спутника мест «закладок», то </w:t>
      </w:r>
      <w:proofErr w:type="gramStart"/>
      <w:r w:rsidR="00022682" w:rsidRPr="00D75CB7">
        <w:rPr>
          <w:rFonts w:ascii="Times New Roman" w:hAnsi="Times New Roman" w:cs="Times New Roman"/>
          <w:sz w:val="28"/>
          <w:szCs w:val="28"/>
        </w:rPr>
        <w:t>есть</w:t>
      </w:r>
      <w:proofErr w:type="gramEnd"/>
      <w:r w:rsidR="00022682" w:rsidRPr="00D75CB7">
        <w:rPr>
          <w:rFonts w:ascii="Times New Roman" w:hAnsi="Times New Roman" w:cs="Times New Roman"/>
          <w:sz w:val="28"/>
          <w:szCs w:val="28"/>
        </w:rPr>
        <w:t xml:space="preserve"> имея реальную возможность довести свой преступный умысел до конца, но был задержан сотрудниками полиции.</w:t>
      </w:r>
    </w:p>
    <w:p w:rsidR="00022682" w:rsidRPr="00D75CB7" w:rsidRDefault="00022682"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На основании изложенного у суда не имеется оснований расценивать указанные действия подсудимого Тимофеева В.В., как добровольный отказ от преступления. В данном примере можно говорить о несоблюдении такого признака отказа от доведения преступления до конца, как, в первую очередь, добровольность. Преступление было пресечено по независящим от лица обстоятельствам, не по его воле. Соответственно, отсутствует од</w:t>
      </w:r>
      <w:r w:rsidR="00C7479B" w:rsidRPr="00D75CB7">
        <w:rPr>
          <w:rFonts w:ascii="Times New Roman" w:hAnsi="Times New Roman" w:cs="Times New Roman"/>
          <w:sz w:val="28"/>
          <w:szCs w:val="28"/>
        </w:rPr>
        <w:t>ин из двух обязательных признаков</w:t>
      </w:r>
      <w:r w:rsidRPr="00D75CB7">
        <w:rPr>
          <w:rFonts w:ascii="Times New Roman" w:hAnsi="Times New Roman" w:cs="Times New Roman"/>
          <w:sz w:val="28"/>
          <w:szCs w:val="28"/>
        </w:rPr>
        <w:t xml:space="preserve"> добровольного отказа</w:t>
      </w:r>
      <w:r w:rsidR="00C7479B" w:rsidRPr="00D75CB7">
        <w:rPr>
          <w:rFonts w:ascii="Times New Roman" w:hAnsi="Times New Roman" w:cs="Times New Roman"/>
          <w:sz w:val="28"/>
          <w:szCs w:val="28"/>
        </w:rPr>
        <w:t>, следовательно</w:t>
      </w:r>
      <w:r w:rsidRPr="00D75CB7">
        <w:rPr>
          <w:rFonts w:ascii="Times New Roman" w:hAnsi="Times New Roman" w:cs="Times New Roman"/>
          <w:sz w:val="28"/>
          <w:szCs w:val="28"/>
        </w:rPr>
        <w:t>,</w:t>
      </w:r>
      <w:r w:rsidR="00C7479B" w:rsidRPr="00D75CB7">
        <w:rPr>
          <w:rFonts w:ascii="Times New Roman" w:hAnsi="Times New Roman" w:cs="Times New Roman"/>
          <w:sz w:val="28"/>
          <w:szCs w:val="28"/>
        </w:rPr>
        <w:t xml:space="preserve"> отказа в данном случае не усматривается,</w:t>
      </w:r>
      <w:r w:rsidRPr="00D75CB7">
        <w:rPr>
          <w:rFonts w:ascii="Times New Roman" w:hAnsi="Times New Roman" w:cs="Times New Roman"/>
          <w:sz w:val="28"/>
          <w:szCs w:val="28"/>
        </w:rPr>
        <w:t xml:space="preserve"> лицо не может быть освобождено от уголовной ответственности.</w:t>
      </w:r>
    </w:p>
    <w:p w:rsidR="00F35DD3" w:rsidRPr="00D75CB7" w:rsidRDefault="00022682" w:rsidP="00C6707F">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lastRenderedPageBreak/>
        <w:t xml:space="preserve">Теперь рассмотрим позиции Верховного Суда </w:t>
      </w:r>
      <w:r w:rsidRPr="00D75CB7">
        <w:rPr>
          <w:rFonts w:ascii="Times New Roman" w:hAnsi="Times New Roman" w:cs="Times New Roman"/>
          <w:sz w:val="28"/>
          <w:szCs w:val="28"/>
        </w:rPr>
        <w:tab/>
        <w:t>РФ. В частности, и</w:t>
      </w:r>
      <w:r w:rsidR="00F35DD3" w:rsidRPr="00D75CB7">
        <w:rPr>
          <w:rFonts w:ascii="Times New Roman" w:hAnsi="Times New Roman" w:cs="Times New Roman"/>
          <w:sz w:val="28"/>
          <w:szCs w:val="28"/>
        </w:rPr>
        <w:t>меется Постановление Пленума Верховного Суда РФ от 15.06.2004 № 11 «О судебной практике по делам о преступлениях, предусмотренных статьями 131 и 132 Уголовного кодекса Российской Федерации»</w:t>
      </w:r>
      <w:r w:rsidR="00D84F17" w:rsidRPr="00D75CB7">
        <w:rPr>
          <w:rStyle w:val="aa"/>
          <w:rFonts w:ascii="Times New Roman" w:hAnsi="Times New Roman" w:cs="Times New Roman"/>
          <w:sz w:val="28"/>
          <w:szCs w:val="28"/>
        </w:rPr>
        <w:footnoteReference w:id="15"/>
      </w:r>
      <w:r w:rsidR="00F35DD3" w:rsidRPr="00D75CB7">
        <w:rPr>
          <w:rFonts w:ascii="Times New Roman" w:hAnsi="Times New Roman" w:cs="Times New Roman"/>
          <w:sz w:val="28"/>
          <w:szCs w:val="28"/>
        </w:rPr>
        <w:t>, в котором разъясняется, что</w:t>
      </w:r>
      <w:r w:rsidR="00C6707F" w:rsidRPr="00D75CB7">
        <w:rPr>
          <w:rFonts w:ascii="Times New Roman" w:hAnsi="Times New Roman" w:cs="Times New Roman"/>
          <w:sz w:val="28"/>
          <w:szCs w:val="28"/>
        </w:rPr>
        <w:t xml:space="preserve"> </w:t>
      </w:r>
      <w:r w:rsidR="00F35DD3" w:rsidRPr="00D75CB7">
        <w:rPr>
          <w:rFonts w:ascii="Times New Roman" w:hAnsi="Times New Roman" w:cs="Times New Roman"/>
          <w:sz w:val="28"/>
          <w:szCs w:val="28"/>
        </w:rPr>
        <w:t xml:space="preserve">необходимо различать покушение на преступление и добровольный отказ от него. </w:t>
      </w:r>
      <w:proofErr w:type="gramStart"/>
      <w:r w:rsidR="00F35DD3" w:rsidRPr="00D75CB7">
        <w:rPr>
          <w:rFonts w:ascii="Times New Roman" w:hAnsi="Times New Roman" w:cs="Times New Roman"/>
          <w:sz w:val="28"/>
          <w:szCs w:val="28"/>
        </w:rPr>
        <w:t>Верховный Суд РФ отмечает, что в том случае, если лицо полностью осознавало имеющуюся у него возможность довести преступление до желаемого результата, но окончательно и по своей воле решило не совершать, в данном случае, изнасилования или насильственных действий сексуального характера, содеянное им независимо от причин отказа будет квалифицироваться по фактически совершенным действиям при условии, что они содержат состав иного преступления.</w:t>
      </w:r>
      <w:proofErr w:type="gramEnd"/>
      <w:r w:rsidR="00F35DD3" w:rsidRPr="00D75CB7">
        <w:rPr>
          <w:rFonts w:ascii="Times New Roman" w:hAnsi="Times New Roman" w:cs="Times New Roman"/>
          <w:sz w:val="28"/>
          <w:szCs w:val="28"/>
        </w:rPr>
        <w:t xml:space="preserve"> </w:t>
      </w:r>
      <w:proofErr w:type="gramStart"/>
      <w:r w:rsidR="00F35DD3" w:rsidRPr="00D75CB7">
        <w:rPr>
          <w:rFonts w:ascii="Times New Roman" w:hAnsi="Times New Roman" w:cs="Times New Roman"/>
          <w:sz w:val="28"/>
          <w:szCs w:val="28"/>
        </w:rPr>
        <w:t>Исходя из данного разъяснения можно сделать</w:t>
      </w:r>
      <w:proofErr w:type="gramEnd"/>
      <w:r w:rsidR="00F35DD3" w:rsidRPr="00D75CB7">
        <w:rPr>
          <w:rFonts w:ascii="Times New Roman" w:hAnsi="Times New Roman" w:cs="Times New Roman"/>
          <w:sz w:val="28"/>
          <w:szCs w:val="28"/>
        </w:rPr>
        <w:t xml:space="preserve"> вывод о том, что воздержание от повторения преступления не образует добровольного отказа. Для признания отказа </w:t>
      </w:r>
      <w:proofErr w:type="gramStart"/>
      <w:r w:rsidR="00F35DD3" w:rsidRPr="00D75CB7">
        <w:rPr>
          <w:rFonts w:ascii="Times New Roman" w:hAnsi="Times New Roman" w:cs="Times New Roman"/>
          <w:sz w:val="28"/>
          <w:szCs w:val="28"/>
        </w:rPr>
        <w:t>добровольным</w:t>
      </w:r>
      <w:proofErr w:type="gramEnd"/>
      <w:r w:rsidR="00F35DD3" w:rsidRPr="00D75CB7">
        <w:rPr>
          <w:rFonts w:ascii="Times New Roman" w:hAnsi="Times New Roman" w:cs="Times New Roman"/>
          <w:sz w:val="28"/>
          <w:szCs w:val="28"/>
        </w:rPr>
        <w:t xml:space="preserve"> не имеет значения то, кто проявлял подобную инициативу — третьи лица либо же сам правонарушитель. </w:t>
      </w:r>
    </w:p>
    <w:p w:rsidR="00F35DD3" w:rsidRPr="00D75CB7" w:rsidRDefault="00F35DD3" w:rsidP="00C6707F">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Интерес также вызывает позиция Верховного Суда РФ, отраженная в</w:t>
      </w:r>
      <w:r w:rsidR="00C6707F" w:rsidRPr="00D75CB7">
        <w:rPr>
          <w:rFonts w:ascii="Times New Roman" w:hAnsi="Times New Roman" w:cs="Times New Roman"/>
          <w:sz w:val="28"/>
          <w:szCs w:val="28"/>
        </w:rPr>
        <w:t xml:space="preserve"> </w:t>
      </w:r>
      <w:r w:rsidRPr="00D75CB7">
        <w:rPr>
          <w:rFonts w:ascii="Times New Roman" w:hAnsi="Times New Roman" w:cs="Times New Roman"/>
          <w:sz w:val="28"/>
          <w:szCs w:val="28"/>
        </w:rPr>
        <w:t>кассационном определении Судебной коллегии по уголовным делам Верховного Суда РФ от 26 ноября 2012 по</w:t>
      </w:r>
      <w:r w:rsidR="00D84F17" w:rsidRPr="00D75CB7">
        <w:rPr>
          <w:rFonts w:ascii="Times New Roman" w:hAnsi="Times New Roman" w:cs="Times New Roman"/>
          <w:sz w:val="28"/>
          <w:szCs w:val="28"/>
        </w:rPr>
        <w:t xml:space="preserve"> уголовному делу № 45-О12-72</w:t>
      </w:r>
      <w:r w:rsidR="00CA0CC6" w:rsidRPr="00D75CB7">
        <w:rPr>
          <w:rStyle w:val="aa"/>
          <w:rFonts w:ascii="Times New Roman" w:hAnsi="Times New Roman" w:cs="Times New Roman"/>
          <w:sz w:val="28"/>
          <w:szCs w:val="28"/>
        </w:rPr>
        <w:footnoteReference w:id="16"/>
      </w:r>
      <w:r w:rsidRPr="00D75CB7">
        <w:rPr>
          <w:rFonts w:ascii="Times New Roman" w:hAnsi="Times New Roman" w:cs="Times New Roman"/>
          <w:sz w:val="28"/>
          <w:szCs w:val="28"/>
        </w:rPr>
        <w:t xml:space="preserve">. Анализ данного правоприменительного акта позволяет понять, что обязательным условием добровольного отказа является выполнение деяния в неполном объеме. В противном случае нельзя говорить о добровольном отказе. В данной ситуации  важно иметь в виду, что в диспозиции части 1 статьи 31 УК РФ указано на прекращение приготовления к преступлению или прекращение действий, которые образуют покушение на преступление, а не на незавершенность умысла или </w:t>
      </w:r>
      <w:proofErr w:type="spellStart"/>
      <w:r w:rsidRPr="00D75CB7">
        <w:rPr>
          <w:rFonts w:ascii="Times New Roman" w:hAnsi="Times New Roman" w:cs="Times New Roman"/>
          <w:sz w:val="28"/>
          <w:szCs w:val="28"/>
        </w:rPr>
        <w:t>недостижение</w:t>
      </w:r>
      <w:proofErr w:type="spellEnd"/>
      <w:r w:rsidRPr="00D75CB7">
        <w:rPr>
          <w:rFonts w:ascii="Times New Roman" w:hAnsi="Times New Roman" w:cs="Times New Roman"/>
          <w:sz w:val="28"/>
          <w:szCs w:val="28"/>
        </w:rPr>
        <w:t xml:space="preserve"> преступной цели виновным. </w:t>
      </w:r>
      <w:proofErr w:type="spellStart"/>
      <w:r w:rsidRPr="00D75CB7">
        <w:rPr>
          <w:rFonts w:ascii="Times New Roman" w:hAnsi="Times New Roman" w:cs="Times New Roman"/>
          <w:sz w:val="28"/>
          <w:szCs w:val="28"/>
        </w:rPr>
        <w:lastRenderedPageBreak/>
        <w:t>Несовершение</w:t>
      </w:r>
      <w:proofErr w:type="spellEnd"/>
      <w:r w:rsidRPr="00D75CB7">
        <w:rPr>
          <w:rFonts w:ascii="Times New Roman" w:hAnsi="Times New Roman" w:cs="Times New Roman"/>
          <w:sz w:val="28"/>
          <w:szCs w:val="28"/>
        </w:rPr>
        <w:t xml:space="preserve"> преступления до конца в данном случае, имея в виду положения статей 8, 14, 30 УК РФ, означает правовую незавершенность преступления. Именно по этой причине законодатель признает правомерным добровольный отказ только от неоконченного преступления. Так, по приведенному уголовному делу Верховный Суд РФ не признал добровольным отказ С. и К. от разбоя, поскольку их действия, состоявшие в нападении на потерпевшего и применении огнестрельного оружия сами по себе, очевидно, составляли объективную сторону оконченного преступления.</w:t>
      </w:r>
    </w:p>
    <w:p w:rsidR="00F35DD3" w:rsidRPr="00D75CB7" w:rsidRDefault="00F35DD3" w:rsidP="00A3310B">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Однако по данному вопросу имеется и своего рода правовой институт. В</w:t>
      </w:r>
      <w:r w:rsidR="00A3310B" w:rsidRPr="00D75CB7">
        <w:rPr>
          <w:rFonts w:ascii="Times New Roman" w:hAnsi="Times New Roman" w:cs="Times New Roman"/>
          <w:sz w:val="28"/>
          <w:szCs w:val="28"/>
        </w:rPr>
        <w:t xml:space="preserve"> </w:t>
      </w:r>
      <w:r w:rsidRPr="00D75CB7">
        <w:rPr>
          <w:rFonts w:ascii="Times New Roman" w:hAnsi="Times New Roman" w:cs="Times New Roman"/>
          <w:sz w:val="28"/>
          <w:szCs w:val="28"/>
        </w:rPr>
        <w:t xml:space="preserve">том случае, если деяние все же выполнено в полном объеме, последовавшие </w:t>
      </w:r>
      <w:proofErr w:type="gramStart"/>
      <w:r w:rsidRPr="00D75CB7">
        <w:rPr>
          <w:rFonts w:ascii="Times New Roman" w:hAnsi="Times New Roman" w:cs="Times New Roman"/>
          <w:sz w:val="28"/>
          <w:szCs w:val="28"/>
        </w:rPr>
        <w:t>за</w:t>
      </w:r>
      <w:proofErr w:type="gramEnd"/>
    </w:p>
    <w:p w:rsidR="00F35DD3" w:rsidRPr="00D75CB7" w:rsidRDefault="00F35DD3" w:rsidP="001E6236">
      <w:pPr>
        <w:spacing w:line="360" w:lineRule="auto"/>
        <w:contextualSpacing/>
        <w:jc w:val="both"/>
        <w:rPr>
          <w:rFonts w:ascii="Times New Roman" w:hAnsi="Times New Roman" w:cs="Times New Roman"/>
          <w:sz w:val="28"/>
          <w:szCs w:val="28"/>
        </w:rPr>
      </w:pPr>
      <w:proofErr w:type="gramStart"/>
      <w:r w:rsidRPr="00D75CB7">
        <w:rPr>
          <w:rFonts w:ascii="Times New Roman" w:hAnsi="Times New Roman" w:cs="Times New Roman"/>
          <w:sz w:val="28"/>
          <w:szCs w:val="28"/>
        </w:rPr>
        <w:t>ним добровольные действия лица, которые могут быть выражены, например, в</w:t>
      </w:r>
      <w:r w:rsidR="00A3310B" w:rsidRPr="00D75CB7">
        <w:rPr>
          <w:rFonts w:ascii="Times New Roman" w:hAnsi="Times New Roman" w:cs="Times New Roman"/>
          <w:sz w:val="28"/>
          <w:szCs w:val="28"/>
        </w:rPr>
        <w:t xml:space="preserve"> </w:t>
      </w:r>
      <w:r w:rsidRPr="00D75CB7">
        <w:rPr>
          <w:rFonts w:ascii="Times New Roman" w:hAnsi="Times New Roman" w:cs="Times New Roman"/>
          <w:sz w:val="28"/>
          <w:szCs w:val="28"/>
        </w:rPr>
        <w:t>сообщении о содеянном в соответствующие органы государственной власти,</w:t>
      </w:r>
      <w:r w:rsidR="00A3310B" w:rsidRPr="00D75CB7">
        <w:rPr>
          <w:rFonts w:ascii="Times New Roman" w:hAnsi="Times New Roman" w:cs="Times New Roman"/>
          <w:sz w:val="28"/>
          <w:szCs w:val="28"/>
        </w:rPr>
        <w:t xml:space="preserve"> </w:t>
      </w:r>
      <w:r w:rsidRPr="00D75CB7">
        <w:rPr>
          <w:rFonts w:ascii="Times New Roman" w:hAnsi="Times New Roman" w:cs="Times New Roman"/>
          <w:sz w:val="28"/>
          <w:szCs w:val="28"/>
        </w:rPr>
        <w:t>могут быть признаны явкой с повинной.</w:t>
      </w:r>
      <w:proofErr w:type="gramEnd"/>
      <w:r w:rsidRPr="00D75CB7">
        <w:rPr>
          <w:rFonts w:ascii="Times New Roman" w:hAnsi="Times New Roman" w:cs="Times New Roman"/>
          <w:sz w:val="28"/>
          <w:szCs w:val="28"/>
        </w:rPr>
        <w:t xml:space="preserve"> </w:t>
      </w:r>
      <w:proofErr w:type="gramStart"/>
      <w:r w:rsidRPr="00D75CB7">
        <w:rPr>
          <w:rFonts w:ascii="Times New Roman" w:hAnsi="Times New Roman" w:cs="Times New Roman"/>
          <w:sz w:val="28"/>
          <w:szCs w:val="28"/>
        </w:rPr>
        <w:t>Судебная практика по уголовным делам свидетельствует о том, что такая добровольная явка лица имеет очень важное юридическое значение: в ряде случаев она, в соответствии с положениями статьи 75 Уголовного кодекса РФ, может быть признана обстоятельством, которое освободит лицо от уголовной ответственности, а в том случае, если лицо будет осуждено, явка с повинной должна быть расценена судом как обстоятельство, смягчающее наказание.</w:t>
      </w:r>
      <w:proofErr w:type="gramEnd"/>
    </w:p>
    <w:p w:rsidR="00F35DD3" w:rsidRPr="00D75CB7" w:rsidRDefault="00F35DD3"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Еще одним аспектом добровольного отказа от преступления, требующим особого внимания, являются действия подстрекателей и пособников, совершенные при наличии свободы выбора. Эти действия в ряде случаев позволяют предотвратить исполнение общественно-опасного деяния. </w:t>
      </w:r>
      <w:proofErr w:type="gramStart"/>
      <w:r w:rsidRPr="00D75CB7">
        <w:rPr>
          <w:rFonts w:ascii="Times New Roman" w:hAnsi="Times New Roman" w:cs="Times New Roman"/>
          <w:sz w:val="28"/>
          <w:szCs w:val="28"/>
        </w:rPr>
        <w:t>Для анализа подобного случая можно обратиться к кассационному определению</w:t>
      </w:r>
      <w:r w:rsidR="001A7C24" w:rsidRPr="00D75CB7">
        <w:rPr>
          <w:rFonts w:ascii="Times New Roman" w:hAnsi="Times New Roman" w:cs="Times New Roman"/>
          <w:sz w:val="28"/>
          <w:szCs w:val="28"/>
        </w:rPr>
        <w:t xml:space="preserve"> </w:t>
      </w:r>
      <w:r w:rsidRPr="00D75CB7">
        <w:rPr>
          <w:rFonts w:ascii="Times New Roman" w:hAnsi="Times New Roman" w:cs="Times New Roman"/>
          <w:sz w:val="28"/>
          <w:szCs w:val="28"/>
        </w:rPr>
        <w:t xml:space="preserve">Судебной коллегии по уголовным делам Верховного Суда РФ от 9 января 2013 </w:t>
      </w:r>
      <w:r w:rsidR="00D84F17" w:rsidRPr="00D75CB7">
        <w:rPr>
          <w:rFonts w:ascii="Times New Roman" w:hAnsi="Times New Roman" w:cs="Times New Roman"/>
          <w:sz w:val="28"/>
          <w:szCs w:val="28"/>
        </w:rPr>
        <w:t>года по делу № 33-012-36</w:t>
      </w:r>
      <w:r w:rsidR="001A7C24" w:rsidRPr="00D75CB7">
        <w:rPr>
          <w:rStyle w:val="aa"/>
          <w:rFonts w:ascii="Times New Roman" w:hAnsi="Times New Roman" w:cs="Times New Roman"/>
          <w:sz w:val="28"/>
          <w:szCs w:val="28"/>
        </w:rPr>
        <w:footnoteReference w:id="17"/>
      </w:r>
      <w:r w:rsidRPr="00D75CB7">
        <w:rPr>
          <w:rFonts w:ascii="Times New Roman" w:hAnsi="Times New Roman" w:cs="Times New Roman"/>
          <w:sz w:val="28"/>
          <w:szCs w:val="28"/>
        </w:rPr>
        <w:t xml:space="preserve">. Суть уголовного дела состояла в следующем: органами предварительного расследования И. обвинялся в подстрекательстве и </w:t>
      </w:r>
      <w:r w:rsidRPr="00D75CB7">
        <w:rPr>
          <w:rFonts w:ascii="Times New Roman" w:hAnsi="Times New Roman" w:cs="Times New Roman"/>
          <w:sz w:val="28"/>
          <w:szCs w:val="28"/>
        </w:rPr>
        <w:lastRenderedPageBreak/>
        <w:t>оказании пособничества в убийстве по найму К., которое было пресечено на стадии приготовления.</w:t>
      </w:r>
      <w:proofErr w:type="gramEnd"/>
      <w:r w:rsidRPr="00D75CB7">
        <w:rPr>
          <w:rFonts w:ascii="Times New Roman" w:hAnsi="Times New Roman" w:cs="Times New Roman"/>
          <w:sz w:val="28"/>
          <w:szCs w:val="28"/>
        </w:rPr>
        <w:t xml:space="preserve"> Оценивая действия И., суд руководствовался следующим: имелась ли у него свобода выбора поведения после предложения сотрудников уголовного розыска о сотрудничестве, а также, имел ли он осознанную способность довести преступление до конца. Во время судебного разбирательства подсудимый обратил внимание на то, что после того, как работники правоохранительных органов предложили ему сотрудничать с ними, в частности, сообщить адрес потерпевшего, у него имелось два развития событий: он мог назвать адрес, а мог и отказаться от сотрудничества. При этом он понимал, что если он не назовет адрес, то убийство лица будет исполнено. Он сознательно сделал выбор в пользу сотрудничества со следствием, назвал соответствующий адрес, желая предотвратить наступление преступного результата.</w:t>
      </w:r>
    </w:p>
    <w:p w:rsidR="00F35DD3" w:rsidRPr="00D75CB7" w:rsidRDefault="00F35DD3"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Активные действия И., выразившиеся в своевременном сообщении органам государственной власти информации о месте убийства и сведений о потерпевшем, предпринятые им всевозможные меры по предотвращению преступления, которые дали положительный результат и привели к предотвращению доведения убийства исполнителем до конца, </w:t>
      </w:r>
      <w:proofErr w:type="gramStart"/>
      <w:r w:rsidRPr="00D75CB7">
        <w:rPr>
          <w:rFonts w:ascii="Times New Roman" w:hAnsi="Times New Roman" w:cs="Times New Roman"/>
          <w:sz w:val="28"/>
          <w:szCs w:val="28"/>
        </w:rPr>
        <w:t>верно</w:t>
      </w:r>
      <w:proofErr w:type="gramEnd"/>
      <w:r w:rsidRPr="00D75CB7">
        <w:rPr>
          <w:rFonts w:ascii="Times New Roman" w:hAnsi="Times New Roman" w:cs="Times New Roman"/>
          <w:sz w:val="28"/>
          <w:szCs w:val="28"/>
        </w:rPr>
        <w:t xml:space="preserve"> расценены судом как добровольный отказ гражданина от преступления.</w:t>
      </w:r>
    </w:p>
    <w:p w:rsidR="004F35B1" w:rsidRPr="00D75CB7" w:rsidRDefault="0045376D"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Таким образом, д</w:t>
      </w:r>
      <w:r w:rsidR="004F35B1" w:rsidRPr="00D75CB7">
        <w:rPr>
          <w:rFonts w:ascii="Times New Roman" w:hAnsi="Times New Roman" w:cs="Times New Roman"/>
          <w:sz w:val="28"/>
          <w:szCs w:val="28"/>
        </w:rPr>
        <w:t xml:space="preserve">обровольный отказ от преступления является важнейшим институтом уголовного права. Данная категория, закрепленная в уголовном законодательстве, имеет, бесспорно, большое значение: от наличия данного факта зависит наказание, которое суд может назначить в отношении того или иного лица.  Применение института добровольного отказа от совершения преступления достаточно распространено в деятельности правоохранительных и судебных органов государства. На практике, основанием освобождения лица от уголовной ответственности при добровольном отказе является отсутствие состава преступления в его действиях, действительно, состав приготовления или покушения в данном случае отсутствует, т.к. эти составы включают в качестве обязательного </w:t>
      </w:r>
      <w:r w:rsidR="004F35B1" w:rsidRPr="00D75CB7">
        <w:rPr>
          <w:rFonts w:ascii="Times New Roman" w:hAnsi="Times New Roman" w:cs="Times New Roman"/>
          <w:sz w:val="28"/>
          <w:szCs w:val="28"/>
        </w:rPr>
        <w:lastRenderedPageBreak/>
        <w:t>признака прерывание процесса посягательства против воли совершающего его лица. Гражданин не будет привлечен к уголовной ответственности при условии, что он лично и осознанно отказался от доведения общественно-опасного деяния до конца.</w:t>
      </w:r>
    </w:p>
    <w:p w:rsidR="008C3970" w:rsidRPr="00D75CB7" w:rsidRDefault="008C3970" w:rsidP="001E6236">
      <w:pPr>
        <w:contextualSpacing/>
        <w:rPr>
          <w:rFonts w:ascii="Times New Roman" w:hAnsi="Times New Roman" w:cs="Times New Roman"/>
          <w:sz w:val="28"/>
          <w:szCs w:val="28"/>
        </w:rPr>
      </w:pPr>
    </w:p>
    <w:p w:rsidR="008C3970" w:rsidRPr="00D75CB7" w:rsidRDefault="008C3970" w:rsidP="001E6236">
      <w:pPr>
        <w:contextualSpacing/>
        <w:rPr>
          <w:rFonts w:ascii="Times New Roman" w:hAnsi="Times New Roman" w:cs="Times New Roman"/>
          <w:sz w:val="28"/>
          <w:szCs w:val="28"/>
        </w:rPr>
      </w:pPr>
    </w:p>
    <w:p w:rsidR="008C3970" w:rsidRPr="00D75CB7" w:rsidRDefault="008C3970" w:rsidP="001E6236">
      <w:pPr>
        <w:contextualSpacing/>
        <w:rPr>
          <w:rFonts w:ascii="Times New Roman" w:hAnsi="Times New Roman" w:cs="Times New Roman"/>
          <w:sz w:val="28"/>
          <w:szCs w:val="28"/>
        </w:rPr>
      </w:pPr>
    </w:p>
    <w:p w:rsidR="004A13A3" w:rsidRPr="00D75CB7" w:rsidRDefault="004A13A3"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4F35B1" w:rsidRPr="00D75CB7" w:rsidRDefault="004F35B1" w:rsidP="001E6236">
      <w:pPr>
        <w:contextualSpacing/>
        <w:rPr>
          <w:rFonts w:ascii="Times New Roman" w:hAnsi="Times New Roman" w:cs="Times New Roman"/>
          <w:sz w:val="28"/>
          <w:szCs w:val="28"/>
        </w:rPr>
      </w:pPr>
    </w:p>
    <w:p w:rsidR="001E6236" w:rsidRPr="00D75CB7" w:rsidRDefault="001E6236" w:rsidP="001E6236">
      <w:pPr>
        <w:contextualSpacing/>
        <w:rPr>
          <w:rFonts w:ascii="Times New Roman" w:hAnsi="Times New Roman" w:cs="Times New Roman"/>
          <w:sz w:val="28"/>
          <w:szCs w:val="28"/>
        </w:rPr>
      </w:pPr>
    </w:p>
    <w:p w:rsidR="001E6236" w:rsidRPr="00D75CB7" w:rsidRDefault="001E6236" w:rsidP="001E6236">
      <w:pPr>
        <w:contextualSpacing/>
        <w:rPr>
          <w:rFonts w:ascii="Times New Roman" w:hAnsi="Times New Roman" w:cs="Times New Roman"/>
          <w:sz w:val="28"/>
          <w:szCs w:val="28"/>
        </w:rPr>
      </w:pPr>
    </w:p>
    <w:p w:rsidR="001E6236" w:rsidRPr="00D75CB7" w:rsidRDefault="001E6236" w:rsidP="001E6236">
      <w:pPr>
        <w:contextualSpacing/>
        <w:rPr>
          <w:rFonts w:ascii="Times New Roman" w:hAnsi="Times New Roman" w:cs="Times New Roman"/>
          <w:sz w:val="28"/>
          <w:szCs w:val="28"/>
        </w:rPr>
      </w:pPr>
    </w:p>
    <w:p w:rsidR="001E6236" w:rsidRPr="00D75CB7" w:rsidRDefault="001E6236" w:rsidP="001E6236">
      <w:pPr>
        <w:contextualSpacing/>
        <w:rPr>
          <w:rFonts w:ascii="Times New Roman" w:hAnsi="Times New Roman" w:cs="Times New Roman"/>
          <w:sz w:val="28"/>
          <w:szCs w:val="28"/>
        </w:rPr>
      </w:pPr>
    </w:p>
    <w:p w:rsidR="00D17322" w:rsidRDefault="00D17322" w:rsidP="001E6236">
      <w:pPr>
        <w:contextualSpacing/>
        <w:rPr>
          <w:rFonts w:ascii="Times New Roman" w:hAnsi="Times New Roman" w:cs="Times New Roman"/>
          <w:sz w:val="28"/>
          <w:szCs w:val="28"/>
        </w:rPr>
      </w:pPr>
    </w:p>
    <w:p w:rsidR="00DE27C6" w:rsidRPr="00D75CB7" w:rsidRDefault="00DE27C6" w:rsidP="001E6236">
      <w:pPr>
        <w:contextualSpacing/>
        <w:rPr>
          <w:rFonts w:ascii="Times New Roman" w:hAnsi="Times New Roman" w:cs="Times New Roman"/>
          <w:sz w:val="28"/>
          <w:szCs w:val="28"/>
        </w:rPr>
      </w:pPr>
    </w:p>
    <w:p w:rsidR="008C3970" w:rsidRPr="00D75CB7" w:rsidRDefault="008C3970" w:rsidP="001E6236">
      <w:pPr>
        <w:pStyle w:val="1"/>
        <w:spacing w:line="360" w:lineRule="auto"/>
        <w:contextualSpacing/>
        <w:jc w:val="center"/>
        <w:rPr>
          <w:rFonts w:ascii="Times New Roman" w:hAnsi="Times New Roman" w:cs="Times New Roman"/>
          <w:color w:val="auto"/>
        </w:rPr>
      </w:pPr>
      <w:bookmarkStart w:id="3" w:name="_Toc8162251"/>
      <w:r w:rsidRPr="00D75CB7">
        <w:rPr>
          <w:rFonts w:ascii="Times New Roman" w:hAnsi="Times New Roman" w:cs="Times New Roman"/>
          <w:color w:val="auto"/>
        </w:rPr>
        <w:lastRenderedPageBreak/>
        <w:t>Заключение</w:t>
      </w:r>
      <w:bookmarkEnd w:id="3"/>
    </w:p>
    <w:p w:rsidR="00977DC1" w:rsidRPr="00D75CB7" w:rsidRDefault="00977DC1"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Закон определяет добровольный отказ от преступления как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Дискуссионным является вопрос о признаках добровольного отказа от преступления. Наиболее распространенной в юридической литературе на сегодняшний день продолжает оставаться точка зрения о том, что добровольный отказ от преступления характеризуется двумя основными признаками: добровольностью и окончатель</w:t>
      </w:r>
      <w:bookmarkStart w:id="4" w:name="_GoBack"/>
      <w:bookmarkEnd w:id="4"/>
      <w:r w:rsidRPr="00D75CB7">
        <w:rPr>
          <w:rFonts w:ascii="Times New Roman" w:hAnsi="Times New Roman" w:cs="Times New Roman"/>
          <w:sz w:val="28"/>
          <w:szCs w:val="28"/>
        </w:rPr>
        <w:t xml:space="preserve">ностью. </w:t>
      </w:r>
      <w:r w:rsidR="0045376D" w:rsidRPr="00D75CB7">
        <w:rPr>
          <w:rFonts w:ascii="Times New Roman" w:hAnsi="Times New Roman" w:cs="Times New Roman"/>
          <w:sz w:val="28"/>
          <w:szCs w:val="28"/>
        </w:rPr>
        <w:t xml:space="preserve">Данные признаки закреплены в ч.2 ст. 31 УК РФ и, по мнению большинства ученых и специалистов в области уголовного права, являются достаточными для установления факта добровольного отказа от доведения преступления до конца. Тем не </w:t>
      </w:r>
      <w:proofErr w:type="gramStart"/>
      <w:r w:rsidR="0045376D" w:rsidRPr="00D75CB7">
        <w:rPr>
          <w:rFonts w:ascii="Times New Roman" w:hAnsi="Times New Roman" w:cs="Times New Roman"/>
          <w:sz w:val="28"/>
          <w:szCs w:val="28"/>
        </w:rPr>
        <w:t>менее</w:t>
      </w:r>
      <w:proofErr w:type="gramEnd"/>
      <w:r w:rsidR="0045376D" w:rsidRPr="00D75CB7">
        <w:rPr>
          <w:rFonts w:ascii="Times New Roman" w:hAnsi="Times New Roman" w:cs="Times New Roman"/>
          <w:sz w:val="28"/>
          <w:szCs w:val="28"/>
        </w:rPr>
        <w:t xml:space="preserve"> р</w:t>
      </w:r>
      <w:r w:rsidRPr="00D75CB7">
        <w:rPr>
          <w:rFonts w:ascii="Times New Roman" w:hAnsi="Times New Roman" w:cs="Times New Roman"/>
          <w:sz w:val="28"/>
          <w:szCs w:val="28"/>
        </w:rPr>
        <w:t xml:space="preserve">яд авторов выделяют </w:t>
      </w:r>
      <w:r w:rsidR="0045376D" w:rsidRPr="00D75CB7">
        <w:rPr>
          <w:rFonts w:ascii="Times New Roman" w:hAnsi="Times New Roman" w:cs="Times New Roman"/>
          <w:sz w:val="28"/>
          <w:szCs w:val="28"/>
        </w:rPr>
        <w:t xml:space="preserve">и иные признаки данного института уголовного права, например, </w:t>
      </w:r>
      <w:r w:rsidRPr="00D75CB7">
        <w:rPr>
          <w:rFonts w:ascii="Times New Roman" w:hAnsi="Times New Roman" w:cs="Times New Roman"/>
          <w:sz w:val="28"/>
          <w:szCs w:val="28"/>
        </w:rPr>
        <w:t xml:space="preserve">признак осознания лицом возможности доведения преступления до конца. Некоторые исследователи отмечают, что добровольный отказ от преступления характеризуют </w:t>
      </w:r>
      <w:r w:rsidR="0071381C" w:rsidRPr="00D75CB7">
        <w:rPr>
          <w:rFonts w:ascii="Times New Roman" w:hAnsi="Times New Roman" w:cs="Times New Roman"/>
          <w:sz w:val="28"/>
          <w:szCs w:val="28"/>
        </w:rPr>
        <w:t xml:space="preserve">не только </w:t>
      </w:r>
      <w:r w:rsidRPr="00D75CB7">
        <w:rPr>
          <w:rFonts w:ascii="Times New Roman" w:hAnsi="Times New Roman" w:cs="Times New Roman"/>
          <w:sz w:val="28"/>
          <w:szCs w:val="28"/>
        </w:rPr>
        <w:t xml:space="preserve">такие </w:t>
      </w:r>
      <w:r w:rsidR="0071381C" w:rsidRPr="00D75CB7">
        <w:rPr>
          <w:rFonts w:ascii="Times New Roman" w:hAnsi="Times New Roman" w:cs="Times New Roman"/>
          <w:sz w:val="28"/>
          <w:szCs w:val="28"/>
        </w:rPr>
        <w:t>признаки, как добровольность,</w:t>
      </w:r>
      <w:r w:rsidRPr="00D75CB7">
        <w:rPr>
          <w:rFonts w:ascii="Times New Roman" w:hAnsi="Times New Roman" w:cs="Times New Roman"/>
          <w:sz w:val="28"/>
          <w:szCs w:val="28"/>
        </w:rPr>
        <w:t xml:space="preserve"> окончательность</w:t>
      </w:r>
      <w:r w:rsidR="0071381C" w:rsidRPr="00D75CB7">
        <w:rPr>
          <w:rFonts w:ascii="Times New Roman" w:hAnsi="Times New Roman" w:cs="Times New Roman"/>
          <w:sz w:val="28"/>
          <w:szCs w:val="28"/>
        </w:rPr>
        <w:t>, но и своевременность</w:t>
      </w:r>
      <w:r w:rsidRPr="00D75CB7">
        <w:rPr>
          <w:rFonts w:ascii="Times New Roman" w:hAnsi="Times New Roman" w:cs="Times New Roman"/>
          <w:sz w:val="28"/>
          <w:szCs w:val="28"/>
        </w:rPr>
        <w:t xml:space="preserve">. В специальной литературе высказываются также и иные мнения относительно признаков добровольного отказа от преступления. Ряд ученых подразделяют их </w:t>
      </w:r>
      <w:proofErr w:type="gramStart"/>
      <w:r w:rsidRPr="00D75CB7">
        <w:rPr>
          <w:rFonts w:ascii="Times New Roman" w:hAnsi="Times New Roman" w:cs="Times New Roman"/>
          <w:sz w:val="28"/>
          <w:szCs w:val="28"/>
        </w:rPr>
        <w:t>на</w:t>
      </w:r>
      <w:proofErr w:type="gramEnd"/>
      <w:r w:rsidRPr="00D75CB7">
        <w:rPr>
          <w:rFonts w:ascii="Times New Roman" w:hAnsi="Times New Roman" w:cs="Times New Roman"/>
          <w:sz w:val="28"/>
          <w:szCs w:val="28"/>
        </w:rPr>
        <w:t xml:space="preserve"> субъективные и объективные.</w:t>
      </w:r>
    </w:p>
    <w:p w:rsidR="002D75B8" w:rsidRPr="00D75CB7" w:rsidRDefault="0045376D" w:rsidP="001E6236">
      <w:pPr>
        <w:spacing w:line="360" w:lineRule="auto"/>
        <w:ind w:firstLine="708"/>
        <w:contextualSpacing/>
        <w:jc w:val="both"/>
        <w:rPr>
          <w:rFonts w:ascii="Times New Roman" w:hAnsi="Times New Roman" w:cs="Times New Roman"/>
          <w:sz w:val="28"/>
          <w:szCs w:val="28"/>
        </w:rPr>
      </w:pPr>
      <w:r w:rsidRPr="00D75CB7">
        <w:rPr>
          <w:rFonts w:ascii="Times New Roman" w:hAnsi="Times New Roman" w:cs="Times New Roman"/>
          <w:sz w:val="28"/>
          <w:szCs w:val="28"/>
        </w:rPr>
        <w:t xml:space="preserve"> Добровольный отказ от преступления является важнейшим институтом уголовного права. Данная категория, закрепленная в уголовном законодательстве, имеет, бесспорно, большое значение: от наличия данного факта зависит наказание, которое суд может назначить в отношении того или иного лица.  Применение института доб</w:t>
      </w:r>
      <w:r w:rsidR="0071381C" w:rsidRPr="00D75CB7">
        <w:rPr>
          <w:rFonts w:ascii="Times New Roman" w:hAnsi="Times New Roman" w:cs="Times New Roman"/>
          <w:sz w:val="28"/>
          <w:szCs w:val="28"/>
        </w:rPr>
        <w:t xml:space="preserve">ровольного отказа от доведения </w:t>
      </w:r>
      <w:r w:rsidRPr="00D75CB7">
        <w:rPr>
          <w:rFonts w:ascii="Times New Roman" w:hAnsi="Times New Roman" w:cs="Times New Roman"/>
          <w:sz w:val="28"/>
          <w:szCs w:val="28"/>
        </w:rPr>
        <w:t xml:space="preserve">преступления </w:t>
      </w:r>
      <w:r w:rsidR="0071381C" w:rsidRPr="00D75CB7">
        <w:rPr>
          <w:rFonts w:ascii="Times New Roman" w:hAnsi="Times New Roman" w:cs="Times New Roman"/>
          <w:sz w:val="28"/>
          <w:szCs w:val="28"/>
        </w:rPr>
        <w:t xml:space="preserve">до конца </w:t>
      </w:r>
      <w:r w:rsidRPr="00D75CB7">
        <w:rPr>
          <w:rFonts w:ascii="Times New Roman" w:hAnsi="Times New Roman" w:cs="Times New Roman"/>
          <w:sz w:val="28"/>
          <w:szCs w:val="28"/>
        </w:rPr>
        <w:t xml:space="preserve">достаточно распространено в деятельности правоохранительных и судебных органов государства. На практике, основанием освобождения лица от уголовной ответственности при добровольном отказе является отсутствие состава преступления в его </w:t>
      </w:r>
      <w:r w:rsidRPr="00D75CB7">
        <w:rPr>
          <w:rFonts w:ascii="Times New Roman" w:hAnsi="Times New Roman" w:cs="Times New Roman"/>
          <w:sz w:val="28"/>
          <w:szCs w:val="28"/>
        </w:rPr>
        <w:lastRenderedPageBreak/>
        <w:t>действиях, действительно, состав приготовления или покушения в данном случае отсутствует, т.к. эти составы включают в качестве обязательного признака прерывание процесса посягательства против воли совершающего его лица. Гражданин не будет привлечен к уголовной ответственности при условии, что он лично и осознанно отказался от доведения общественно-опасного деяния до конца.</w:t>
      </w:r>
    </w:p>
    <w:p w:rsidR="00F8066B" w:rsidRPr="00D75CB7" w:rsidRDefault="00F8066B" w:rsidP="001E6236">
      <w:pPr>
        <w:spacing w:line="360" w:lineRule="auto"/>
        <w:ind w:firstLine="708"/>
        <w:contextualSpacing/>
        <w:jc w:val="both"/>
        <w:rPr>
          <w:rFonts w:ascii="Times New Roman" w:hAnsi="Times New Roman" w:cs="Times New Roman"/>
          <w:sz w:val="28"/>
          <w:szCs w:val="28"/>
        </w:rPr>
      </w:pPr>
    </w:p>
    <w:p w:rsidR="00F8066B" w:rsidRPr="00D75CB7" w:rsidRDefault="00F8066B" w:rsidP="001E6236">
      <w:pPr>
        <w:spacing w:line="360" w:lineRule="auto"/>
        <w:ind w:firstLine="708"/>
        <w:contextualSpacing/>
        <w:jc w:val="both"/>
        <w:rPr>
          <w:rFonts w:ascii="Times New Roman" w:hAnsi="Times New Roman" w:cs="Times New Roman"/>
          <w:sz w:val="28"/>
          <w:szCs w:val="28"/>
        </w:rPr>
      </w:pPr>
    </w:p>
    <w:p w:rsidR="00F8066B" w:rsidRPr="00D75CB7" w:rsidRDefault="00F8066B" w:rsidP="001E6236">
      <w:pPr>
        <w:spacing w:line="360" w:lineRule="auto"/>
        <w:ind w:firstLine="708"/>
        <w:contextualSpacing/>
        <w:jc w:val="both"/>
        <w:rPr>
          <w:rFonts w:ascii="Times New Roman" w:hAnsi="Times New Roman" w:cs="Times New Roman"/>
          <w:sz w:val="28"/>
          <w:szCs w:val="28"/>
        </w:rPr>
      </w:pPr>
    </w:p>
    <w:p w:rsidR="00F8066B" w:rsidRPr="00D75CB7" w:rsidRDefault="00F8066B" w:rsidP="001E6236">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F8066B" w:rsidRPr="00D75CB7" w:rsidRDefault="00F8066B" w:rsidP="00F8066B">
      <w:pPr>
        <w:spacing w:line="360" w:lineRule="auto"/>
        <w:ind w:firstLine="708"/>
        <w:contextualSpacing/>
        <w:jc w:val="both"/>
        <w:rPr>
          <w:rFonts w:ascii="Times New Roman" w:hAnsi="Times New Roman" w:cs="Times New Roman"/>
          <w:sz w:val="28"/>
          <w:szCs w:val="28"/>
        </w:rPr>
      </w:pPr>
    </w:p>
    <w:p w:rsidR="007B149C" w:rsidRPr="00D75CB7" w:rsidRDefault="00987A6F" w:rsidP="0071024D">
      <w:pPr>
        <w:pStyle w:val="1"/>
        <w:spacing w:line="360" w:lineRule="auto"/>
        <w:jc w:val="center"/>
        <w:rPr>
          <w:rFonts w:ascii="Times New Roman" w:hAnsi="Times New Roman" w:cs="Times New Roman"/>
          <w:color w:val="auto"/>
        </w:rPr>
      </w:pPr>
      <w:bookmarkStart w:id="5" w:name="_Toc8162252"/>
      <w:r w:rsidRPr="00D75CB7">
        <w:rPr>
          <w:rFonts w:ascii="Times New Roman" w:hAnsi="Times New Roman" w:cs="Times New Roman"/>
          <w:color w:val="auto"/>
        </w:rPr>
        <w:lastRenderedPageBreak/>
        <w:t xml:space="preserve">Список </w:t>
      </w:r>
      <w:r w:rsidR="00EF4FA9" w:rsidRPr="00D75CB7">
        <w:rPr>
          <w:rFonts w:ascii="Times New Roman" w:hAnsi="Times New Roman" w:cs="Times New Roman"/>
          <w:color w:val="auto"/>
        </w:rPr>
        <w:t xml:space="preserve">использованных источников и </w:t>
      </w:r>
      <w:r w:rsidRPr="00D75CB7">
        <w:rPr>
          <w:rFonts w:ascii="Times New Roman" w:hAnsi="Times New Roman" w:cs="Times New Roman"/>
          <w:color w:val="auto"/>
        </w:rPr>
        <w:t>литературы</w:t>
      </w:r>
      <w:bookmarkEnd w:id="5"/>
    </w:p>
    <w:p w:rsidR="007B149C" w:rsidRPr="00D75CB7" w:rsidRDefault="007B149C" w:rsidP="0071024D">
      <w:pPr>
        <w:spacing w:after="0" w:line="360" w:lineRule="auto"/>
        <w:ind w:left="708"/>
        <w:jc w:val="center"/>
        <w:rPr>
          <w:rFonts w:ascii="Times New Roman" w:hAnsi="Times New Roman" w:cs="Times New Roman"/>
          <w:b/>
          <w:sz w:val="28"/>
          <w:szCs w:val="28"/>
        </w:rPr>
      </w:pPr>
      <w:r w:rsidRPr="00D75CB7">
        <w:rPr>
          <w:rFonts w:ascii="Times New Roman" w:hAnsi="Times New Roman" w:cs="Times New Roman"/>
          <w:b/>
          <w:sz w:val="28"/>
          <w:szCs w:val="28"/>
        </w:rPr>
        <w:t>1. Нормативные правовые акты РФ</w:t>
      </w:r>
    </w:p>
    <w:p w:rsidR="007B149C" w:rsidRPr="00D75CB7" w:rsidRDefault="002D75B8" w:rsidP="0071024D">
      <w:pPr>
        <w:pStyle w:val="a8"/>
        <w:numPr>
          <w:ilvl w:val="0"/>
          <w:numId w:val="1"/>
        </w:numPr>
        <w:spacing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Уголовный кодекс Российской Федерации: федеральный закон от 13.06.1996 г. № 63-ФЗ (</w:t>
      </w:r>
      <w:proofErr w:type="gramStart"/>
      <w:r w:rsidRPr="00D75CB7">
        <w:rPr>
          <w:rFonts w:ascii="Times New Roman" w:hAnsi="Times New Roman" w:cs="Times New Roman"/>
          <w:sz w:val="28"/>
          <w:szCs w:val="28"/>
        </w:rPr>
        <w:t>в</w:t>
      </w:r>
      <w:proofErr w:type="gramEnd"/>
      <w:r w:rsidRPr="00D75CB7">
        <w:rPr>
          <w:rFonts w:ascii="Times New Roman" w:hAnsi="Times New Roman" w:cs="Times New Roman"/>
          <w:sz w:val="28"/>
          <w:szCs w:val="28"/>
        </w:rPr>
        <w:t xml:space="preserve"> действующей ред.) // СЗ. - 1996. – 17 июня. -</w:t>
      </w:r>
      <w:r w:rsidR="002362AA" w:rsidRPr="00D75CB7">
        <w:rPr>
          <w:rFonts w:ascii="Times New Roman" w:hAnsi="Times New Roman" w:cs="Times New Roman"/>
          <w:sz w:val="28"/>
          <w:szCs w:val="28"/>
        </w:rPr>
        <w:t xml:space="preserve"> </w:t>
      </w:r>
      <w:r w:rsidRPr="00D75CB7">
        <w:rPr>
          <w:rFonts w:ascii="Times New Roman" w:hAnsi="Times New Roman" w:cs="Times New Roman"/>
          <w:sz w:val="28"/>
          <w:szCs w:val="28"/>
        </w:rPr>
        <w:t>№25.</w:t>
      </w:r>
    </w:p>
    <w:p w:rsidR="007B149C" w:rsidRPr="00D75CB7" w:rsidRDefault="007B149C" w:rsidP="0071024D">
      <w:pPr>
        <w:spacing w:after="0" w:line="360" w:lineRule="auto"/>
        <w:ind w:left="1140"/>
        <w:jc w:val="center"/>
        <w:rPr>
          <w:rFonts w:ascii="Times New Roman" w:hAnsi="Times New Roman" w:cs="Times New Roman"/>
          <w:b/>
          <w:sz w:val="28"/>
          <w:szCs w:val="28"/>
        </w:rPr>
      </w:pPr>
      <w:r w:rsidRPr="00D75CB7">
        <w:rPr>
          <w:rFonts w:ascii="Times New Roman" w:hAnsi="Times New Roman" w:cs="Times New Roman"/>
          <w:b/>
          <w:sz w:val="28"/>
          <w:szCs w:val="28"/>
        </w:rPr>
        <w:t>2. Научная, учебная и специальная литература</w:t>
      </w:r>
    </w:p>
    <w:p w:rsidR="00F65AC4" w:rsidRPr="00D75CB7" w:rsidRDefault="00F65AC4" w:rsidP="0071024D">
      <w:pPr>
        <w:pStyle w:val="a8"/>
        <w:numPr>
          <w:ilvl w:val="0"/>
          <w:numId w:val="1"/>
        </w:numPr>
        <w:spacing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Уголовное право России. Общая часть. Особенная часть: учебник по специальностям «Правоохранительная деятельность», «Правовое обеспечение национальной безопасности» // под общ</w:t>
      </w:r>
      <w:proofErr w:type="gramStart"/>
      <w:r w:rsidRPr="00D75CB7">
        <w:rPr>
          <w:rFonts w:ascii="Times New Roman" w:hAnsi="Times New Roman" w:cs="Times New Roman"/>
          <w:sz w:val="28"/>
          <w:szCs w:val="28"/>
        </w:rPr>
        <w:t>.</w:t>
      </w:r>
      <w:proofErr w:type="gramEnd"/>
      <w:r w:rsidRPr="00D75CB7">
        <w:rPr>
          <w:rFonts w:ascii="Times New Roman" w:hAnsi="Times New Roman" w:cs="Times New Roman"/>
          <w:sz w:val="28"/>
          <w:szCs w:val="28"/>
        </w:rPr>
        <w:t xml:space="preserve"> </w:t>
      </w:r>
      <w:proofErr w:type="gramStart"/>
      <w:r w:rsidRPr="00D75CB7">
        <w:rPr>
          <w:rFonts w:ascii="Times New Roman" w:hAnsi="Times New Roman" w:cs="Times New Roman"/>
          <w:sz w:val="28"/>
          <w:szCs w:val="28"/>
        </w:rPr>
        <w:t>р</w:t>
      </w:r>
      <w:proofErr w:type="gramEnd"/>
      <w:r w:rsidRPr="00D75CB7">
        <w:rPr>
          <w:rFonts w:ascii="Times New Roman" w:hAnsi="Times New Roman" w:cs="Times New Roman"/>
          <w:sz w:val="28"/>
          <w:szCs w:val="28"/>
        </w:rPr>
        <w:t xml:space="preserve">ед. доктора юридических наук, </w:t>
      </w:r>
      <w:proofErr w:type="spellStart"/>
      <w:r w:rsidRPr="00D75CB7">
        <w:rPr>
          <w:rFonts w:ascii="Times New Roman" w:hAnsi="Times New Roman" w:cs="Times New Roman"/>
          <w:sz w:val="28"/>
          <w:szCs w:val="28"/>
        </w:rPr>
        <w:t>проф.Н.Г</w:t>
      </w:r>
      <w:proofErr w:type="spellEnd"/>
      <w:r w:rsidRPr="00D75CB7">
        <w:rPr>
          <w:rFonts w:ascii="Times New Roman" w:hAnsi="Times New Roman" w:cs="Times New Roman"/>
          <w:sz w:val="28"/>
          <w:szCs w:val="28"/>
        </w:rPr>
        <w:t xml:space="preserve">. </w:t>
      </w:r>
      <w:proofErr w:type="spellStart"/>
      <w:r w:rsidRPr="00D75CB7">
        <w:rPr>
          <w:rFonts w:ascii="Times New Roman" w:hAnsi="Times New Roman" w:cs="Times New Roman"/>
          <w:sz w:val="28"/>
          <w:szCs w:val="28"/>
        </w:rPr>
        <w:t>Кадникова</w:t>
      </w:r>
      <w:proofErr w:type="spellEnd"/>
      <w:r w:rsidRPr="00D75CB7">
        <w:rPr>
          <w:rFonts w:ascii="Times New Roman" w:hAnsi="Times New Roman" w:cs="Times New Roman"/>
          <w:sz w:val="28"/>
          <w:szCs w:val="28"/>
        </w:rPr>
        <w:t xml:space="preserve">. – М.: ИД «Юриспруденция», 2013 – 944 с. </w:t>
      </w:r>
    </w:p>
    <w:p w:rsidR="00F65AC4" w:rsidRPr="00D75CB7" w:rsidRDefault="001E3250" w:rsidP="0071024D">
      <w:pPr>
        <w:pStyle w:val="ae"/>
        <w:numPr>
          <w:ilvl w:val="0"/>
          <w:numId w:val="1"/>
        </w:numPr>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 xml:space="preserve">Безуглый С.Н., Кияшко М.О. Особенности определения признаков добровольного отказа от преступления  // </w:t>
      </w:r>
      <w:r w:rsidRPr="00D75CB7">
        <w:rPr>
          <w:rFonts w:ascii="Times New Roman" w:hAnsi="Times New Roman" w:cs="Times New Roman"/>
          <w:sz w:val="28"/>
          <w:szCs w:val="28"/>
        </w:rPr>
        <w:tab/>
        <w:t>Юриспруденция как интегративный феномен современного Российского общества и государства.  Материалы Международной научно-практической конференции, посвященной 25-летию Юридического института НИУ «</w:t>
      </w:r>
      <w:proofErr w:type="spellStart"/>
      <w:r w:rsidRPr="00D75CB7">
        <w:rPr>
          <w:rFonts w:ascii="Times New Roman" w:hAnsi="Times New Roman" w:cs="Times New Roman"/>
          <w:sz w:val="28"/>
          <w:szCs w:val="28"/>
        </w:rPr>
        <w:t>БелГУ</w:t>
      </w:r>
      <w:proofErr w:type="spellEnd"/>
      <w:r w:rsidRPr="00D75CB7">
        <w:rPr>
          <w:rFonts w:ascii="Times New Roman" w:hAnsi="Times New Roman" w:cs="Times New Roman"/>
          <w:sz w:val="28"/>
          <w:szCs w:val="28"/>
        </w:rPr>
        <w:t>». – 2018 - с.</w:t>
      </w:r>
      <w:r w:rsidR="00F65AC4" w:rsidRPr="00D75CB7">
        <w:rPr>
          <w:rFonts w:ascii="Times New Roman" w:hAnsi="Times New Roman" w:cs="Times New Roman"/>
          <w:sz w:val="28"/>
          <w:szCs w:val="28"/>
        </w:rPr>
        <w:t xml:space="preserve"> </w:t>
      </w:r>
      <w:r w:rsidRPr="00D75CB7">
        <w:rPr>
          <w:rFonts w:ascii="Times New Roman" w:hAnsi="Times New Roman" w:cs="Times New Roman"/>
          <w:sz w:val="28"/>
          <w:szCs w:val="28"/>
        </w:rPr>
        <w:t>139</w:t>
      </w:r>
      <w:r w:rsidR="00F65AC4" w:rsidRPr="00D75CB7">
        <w:rPr>
          <w:rFonts w:ascii="Times New Roman" w:hAnsi="Times New Roman" w:cs="Times New Roman"/>
          <w:sz w:val="28"/>
          <w:szCs w:val="28"/>
        </w:rPr>
        <w:t>-143</w:t>
      </w:r>
    </w:p>
    <w:p w:rsidR="00F65AC4" w:rsidRPr="00D75CB7" w:rsidRDefault="00F65AC4" w:rsidP="0071024D">
      <w:pPr>
        <w:pStyle w:val="ae"/>
        <w:numPr>
          <w:ilvl w:val="0"/>
          <w:numId w:val="1"/>
        </w:numPr>
        <w:tabs>
          <w:tab w:val="left" w:pos="142"/>
        </w:tabs>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Дронова Т.Н. Понятие и признаки добров</w:t>
      </w:r>
      <w:r w:rsidR="00094994" w:rsidRPr="00D75CB7">
        <w:rPr>
          <w:rFonts w:ascii="Times New Roman" w:hAnsi="Times New Roman" w:cs="Times New Roman"/>
          <w:sz w:val="28"/>
          <w:szCs w:val="28"/>
        </w:rPr>
        <w:t xml:space="preserve">ольного отказа от преступления </w:t>
      </w:r>
      <w:r w:rsidRPr="00D75CB7">
        <w:rPr>
          <w:rFonts w:ascii="Times New Roman" w:hAnsi="Times New Roman" w:cs="Times New Roman"/>
          <w:sz w:val="28"/>
          <w:szCs w:val="28"/>
        </w:rPr>
        <w:t xml:space="preserve">// Вестник Балтийского федерального университета им. И. Канта. Серия: гуманитарные и общественные науки. - 2011. - </w:t>
      </w:r>
      <w:proofErr w:type="spellStart"/>
      <w:r w:rsidRPr="00D75CB7">
        <w:rPr>
          <w:rFonts w:ascii="Times New Roman" w:hAnsi="Times New Roman" w:cs="Times New Roman"/>
          <w:sz w:val="28"/>
          <w:szCs w:val="28"/>
        </w:rPr>
        <w:t>Вып</w:t>
      </w:r>
      <w:proofErr w:type="spellEnd"/>
      <w:r w:rsidRPr="00D75CB7">
        <w:rPr>
          <w:rFonts w:ascii="Times New Roman" w:hAnsi="Times New Roman" w:cs="Times New Roman"/>
          <w:sz w:val="28"/>
          <w:szCs w:val="28"/>
        </w:rPr>
        <w:t>. 9. - с.123-130</w:t>
      </w:r>
    </w:p>
    <w:p w:rsidR="00AC193C" w:rsidRPr="00D75CB7" w:rsidRDefault="00AC193C" w:rsidP="0071024D">
      <w:pPr>
        <w:pStyle w:val="a8"/>
        <w:numPr>
          <w:ilvl w:val="0"/>
          <w:numId w:val="1"/>
        </w:numPr>
        <w:spacing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Клюев А.А. Добровольный отказ от совершения преступления // Энциклопедия уголовного права. Т. 5: Неоконченное преступление. СПб. - 2006. – 462 с.</w:t>
      </w:r>
    </w:p>
    <w:p w:rsidR="00947CE7" w:rsidRPr="00D75CB7" w:rsidRDefault="00947CE7" w:rsidP="0071024D">
      <w:pPr>
        <w:pStyle w:val="a8"/>
        <w:numPr>
          <w:ilvl w:val="0"/>
          <w:numId w:val="1"/>
        </w:numPr>
        <w:spacing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Николаев К.Д. Оконченное преступление и добровольный отказ от преступления // Законодательство и практика – 2014 - №2 -  с.40-42</w:t>
      </w:r>
    </w:p>
    <w:p w:rsidR="00947CE7" w:rsidRPr="00D75CB7" w:rsidRDefault="00947CE7" w:rsidP="0071024D">
      <w:pPr>
        <w:pStyle w:val="a8"/>
        <w:numPr>
          <w:ilvl w:val="0"/>
          <w:numId w:val="1"/>
        </w:numPr>
        <w:spacing w:line="360" w:lineRule="auto"/>
        <w:ind w:left="0" w:firstLine="0"/>
        <w:jc w:val="both"/>
        <w:rPr>
          <w:rFonts w:ascii="Times New Roman" w:hAnsi="Times New Roman" w:cs="Times New Roman"/>
          <w:sz w:val="28"/>
          <w:szCs w:val="28"/>
        </w:rPr>
      </w:pPr>
      <w:proofErr w:type="spellStart"/>
      <w:r w:rsidRPr="00D75CB7">
        <w:rPr>
          <w:rFonts w:ascii="Times New Roman" w:hAnsi="Times New Roman" w:cs="Times New Roman"/>
          <w:sz w:val="28"/>
          <w:szCs w:val="28"/>
        </w:rPr>
        <w:t>Помазанова</w:t>
      </w:r>
      <w:proofErr w:type="spellEnd"/>
      <w:r w:rsidRPr="00D75CB7">
        <w:rPr>
          <w:rFonts w:ascii="Times New Roman" w:hAnsi="Times New Roman" w:cs="Times New Roman"/>
          <w:sz w:val="28"/>
          <w:szCs w:val="28"/>
        </w:rPr>
        <w:t xml:space="preserve"> А.С. Проблема определения добровольного отказа от совершения преступления на практике и его роль в уголовном праве  // </w:t>
      </w:r>
      <w:r w:rsidRPr="00D75CB7">
        <w:rPr>
          <w:rFonts w:ascii="Times New Roman" w:hAnsi="Times New Roman" w:cs="Times New Roman"/>
          <w:sz w:val="28"/>
          <w:szCs w:val="28"/>
          <w:lang w:val="en-US"/>
        </w:rPr>
        <w:t>WORLD</w:t>
      </w:r>
      <w:r w:rsidRPr="00D75CB7">
        <w:rPr>
          <w:rFonts w:ascii="Times New Roman" w:hAnsi="Times New Roman" w:cs="Times New Roman"/>
          <w:sz w:val="28"/>
          <w:szCs w:val="28"/>
        </w:rPr>
        <w:t xml:space="preserve"> </w:t>
      </w:r>
      <w:r w:rsidRPr="00D75CB7">
        <w:rPr>
          <w:rFonts w:ascii="Times New Roman" w:hAnsi="Times New Roman" w:cs="Times New Roman"/>
          <w:sz w:val="28"/>
          <w:szCs w:val="28"/>
          <w:lang w:val="en-US"/>
        </w:rPr>
        <w:t>SCIENCE</w:t>
      </w:r>
      <w:r w:rsidRPr="00D75CB7">
        <w:rPr>
          <w:rFonts w:ascii="Times New Roman" w:hAnsi="Times New Roman" w:cs="Times New Roman"/>
          <w:sz w:val="28"/>
          <w:szCs w:val="28"/>
        </w:rPr>
        <w:t xml:space="preserve">: </w:t>
      </w:r>
      <w:r w:rsidRPr="00D75CB7">
        <w:rPr>
          <w:rFonts w:ascii="Times New Roman" w:hAnsi="Times New Roman" w:cs="Times New Roman"/>
          <w:sz w:val="28"/>
          <w:szCs w:val="28"/>
          <w:lang w:val="en-US"/>
        </w:rPr>
        <w:t>PROBLEMS</w:t>
      </w:r>
      <w:r w:rsidRPr="00D75CB7">
        <w:rPr>
          <w:rFonts w:ascii="Times New Roman" w:hAnsi="Times New Roman" w:cs="Times New Roman"/>
          <w:sz w:val="28"/>
          <w:szCs w:val="28"/>
        </w:rPr>
        <w:t xml:space="preserve"> </w:t>
      </w:r>
      <w:r w:rsidRPr="00D75CB7">
        <w:rPr>
          <w:rFonts w:ascii="Times New Roman" w:hAnsi="Times New Roman" w:cs="Times New Roman"/>
          <w:sz w:val="28"/>
          <w:szCs w:val="28"/>
          <w:lang w:val="en-US"/>
        </w:rPr>
        <w:t>AND</w:t>
      </w:r>
      <w:r w:rsidRPr="00D75CB7">
        <w:rPr>
          <w:rFonts w:ascii="Times New Roman" w:hAnsi="Times New Roman" w:cs="Times New Roman"/>
          <w:sz w:val="28"/>
          <w:szCs w:val="28"/>
        </w:rPr>
        <w:t xml:space="preserve"> </w:t>
      </w:r>
      <w:r w:rsidRPr="00D75CB7">
        <w:rPr>
          <w:rFonts w:ascii="Times New Roman" w:hAnsi="Times New Roman" w:cs="Times New Roman"/>
          <w:sz w:val="28"/>
          <w:szCs w:val="28"/>
          <w:lang w:val="en-US"/>
        </w:rPr>
        <w:t>INNOVATIONS</w:t>
      </w:r>
      <w:r w:rsidRPr="00D75CB7">
        <w:rPr>
          <w:rFonts w:ascii="Times New Roman" w:hAnsi="Times New Roman" w:cs="Times New Roman"/>
          <w:sz w:val="28"/>
          <w:szCs w:val="28"/>
        </w:rPr>
        <w:t>. Сборник статей XV Международной научно-практической конференции: в 4 частях. - 2017 – с. 118</w:t>
      </w:r>
      <w:r w:rsidR="0071024D" w:rsidRPr="00D75CB7">
        <w:rPr>
          <w:rFonts w:ascii="Times New Roman" w:hAnsi="Times New Roman" w:cs="Times New Roman"/>
          <w:sz w:val="28"/>
          <w:szCs w:val="28"/>
        </w:rPr>
        <w:t>- 121</w:t>
      </w:r>
    </w:p>
    <w:p w:rsidR="00947CE7" w:rsidRPr="00D75CB7" w:rsidRDefault="001E3250"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Решетников А.Ю. Добровольный отказ от преступления: проблемы теории и практики/</w:t>
      </w:r>
      <w:r w:rsidR="00947CE7" w:rsidRPr="00D75CB7">
        <w:rPr>
          <w:rFonts w:ascii="Times New Roman" w:hAnsi="Times New Roman" w:cs="Times New Roman"/>
          <w:sz w:val="28"/>
          <w:szCs w:val="28"/>
        </w:rPr>
        <w:t xml:space="preserve">/ </w:t>
      </w:r>
      <w:r w:rsidRPr="00D75CB7">
        <w:rPr>
          <w:rFonts w:ascii="Times New Roman" w:hAnsi="Times New Roman" w:cs="Times New Roman"/>
          <w:sz w:val="28"/>
          <w:szCs w:val="28"/>
        </w:rPr>
        <w:t>Актуальные проблемы Российского права. - 2017. - №8(81)  -  с. 122</w:t>
      </w:r>
      <w:r w:rsidR="00F65AC4" w:rsidRPr="00D75CB7">
        <w:rPr>
          <w:rFonts w:ascii="Times New Roman" w:hAnsi="Times New Roman" w:cs="Times New Roman"/>
          <w:sz w:val="28"/>
          <w:szCs w:val="28"/>
        </w:rPr>
        <w:t xml:space="preserve"> </w:t>
      </w:r>
      <w:r w:rsidR="00947CE7" w:rsidRPr="00D75CB7">
        <w:rPr>
          <w:rFonts w:ascii="Times New Roman" w:hAnsi="Times New Roman" w:cs="Times New Roman"/>
          <w:sz w:val="28"/>
          <w:szCs w:val="28"/>
        </w:rPr>
        <w:t>–</w:t>
      </w:r>
      <w:r w:rsidR="00F65AC4" w:rsidRPr="00D75CB7">
        <w:rPr>
          <w:rFonts w:ascii="Times New Roman" w:hAnsi="Times New Roman" w:cs="Times New Roman"/>
          <w:sz w:val="28"/>
          <w:szCs w:val="28"/>
        </w:rPr>
        <w:t xml:space="preserve"> 132</w:t>
      </w:r>
    </w:p>
    <w:p w:rsidR="00947CE7" w:rsidRPr="00D75CB7" w:rsidRDefault="001E3250"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proofErr w:type="spellStart"/>
      <w:r w:rsidRPr="00D75CB7">
        <w:rPr>
          <w:rFonts w:ascii="Times New Roman" w:hAnsi="Times New Roman" w:cs="Times New Roman"/>
          <w:sz w:val="28"/>
          <w:szCs w:val="28"/>
        </w:rPr>
        <w:lastRenderedPageBreak/>
        <w:t>Шамина</w:t>
      </w:r>
      <w:proofErr w:type="spellEnd"/>
      <w:r w:rsidRPr="00D75CB7">
        <w:rPr>
          <w:rFonts w:ascii="Times New Roman" w:hAnsi="Times New Roman" w:cs="Times New Roman"/>
          <w:sz w:val="28"/>
          <w:szCs w:val="28"/>
        </w:rPr>
        <w:t xml:space="preserve"> М.А. Дискуссионные подходы к определению понятия «добровольный отказ от совершения преступления» // Вестник Челябинского государственного университета. - 2011. - № 35(250). - Право. </w:t>
      </w:r>
      <w:proofErr w:type="spellStart"/>
      <w:r w:rsidRPr="00D75CB7">
        <w:rPr>
          <w:rFonts w:ascii="Times New Roman" w:hAnsi="Times New Roman" w:cs="Times New Roman"/>
          <w:sz w:val="28"/>
          <w:szCs w:val="28"/>
        </w:rPr>
        <w:t>Вып</w:t>
      </w:r>
      <w:proofErr w:type="spellEnd"/>
      <w:r w:rsidRPr="00D75CB7">
        <w:rPr>
          <w:rFonts w:ascii="Times New Roman" w:hAnsi="Times New Roman" w:cs="Times New Roman"/>
          <w:sz w:val="28"/>
          <w:szCs w:val="28"/>
        </w:rPr>
        <w:t>. 30. - с</w:t>
      </w:r>
      <w:r w:rsidR="00F65AC4" w:rsidRPr="00D75CB7">
        <w:rPr>
          <w:rFonts w:ascii="Times New Roman" w:hAnsi="Times New Roman" w:cs="Times New Roman"/>
          <w:sz w:val="28"/>
          <w:szCs w:val="28"/>
        </w:rPr>
        <w:t xml:space="preserve">. 66 </w:t>
      </w:r>
      <w:r w:rsidRPr="00D75CB7">
        <w:rPr>
          <w:rFonts w:ascii="Times New Roman" w:hAnsi="Times New Roman" w:cs="Times New Roman"/>
          <w:sz w:val="28"/>
          <w:szCs w:val="28"/>
        </w:rPr>
        <w:t>-</w:t>
      </w:r>
      <w:r w:rsidR="00F65AC4" w:rsidRPr="00D75CB7">
        <w:rPr>
          <w:rFonts w:ascii="Times New Roman" w:hAnsi="Times New Roman" w:cs="Times New Roman"/>
          <w:sz w:val="28"/>
          <w:szCs w:val="28"/>
        </w:rPr>
        <w:t xml:space="preserve"> </w:t>
      </w:r>
      <w:r w:rsidRPr="00D75CB7">
        <w:rPr>
          <w:rFonts w:ascii="Times New Roman" w:hAnsi="Times New Roman" w:cs="Times New Roman"/>
          <w:sz w:val="28"/>
          <w:szCs w:val="28"/>
        </w:rPr>
        <w:t xml:space="preserve">68  </w:t>
      </w:r>
    </w:p>
    <w:p w:rsidR="0071024D" w:rsidRPr="00D75CB7" w:rsidRDefault="001E3250"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proofErr w:type="spellStart"/>
      <w:r w:rsidRPr="00D75CB7">
        <w:rPr>
          <w:rFonts w:ascii="Times New Roman" w:hAnsi="Times New Roman" w:cs="Times New Roman"/>
          <w:sz w:val="28"/>
          <w:szCs w:val="28"/>
        </w:rPr>
        <w:t>Шамина</w:t>
      </w:r>
      <w:proofErr w:type="spellEnd"/>
      <w:r w:rsidRPr="00D75CB7">
        <w:rPr>
          <w:rFonts w:ascii="Times New Roman" w:hAnsi="Times New Roman" w:cs="Times New Roman"/>
          <w:sz w:val="28"/>
          <w:szCs w:val="28"/>
        </w:rPr>
        <w:t xml:space="preserve"> М.А. Признаки добровольного отказа от совершения преступления // Актуальные проблемы гуманитарных и естественных наук. – 2011 - №10 – с.2</w:t>
      </w:r>
      <w:r w:rsidR="00F65AC4" w:rsidRPr="00D75CB7">
        <w:rPr>
          <w:rFonts w:ascii="Times New Roman" w:hAnsi="Times New Roman" w:cs="Times New Roman"/>
          <w:sz w:val="28"/>
          <w:szCs w:val="28"/>
        </w:rPr>
        <w:t>03-207</w:t>
      </w:r>
    </w:p>
    <w:p w:rsidR="0071024D" w:rsidRPr="00D75CB7" w:rsidRDefault="0071024D" w:rsidP="0071024D">
      <w:pPr>
        <w:pStyle w:val="ae"/>
        <w:spacing w:after="0" w:line="360" w:lineRule="auto"/>
        <w:ind w:left="1418"/>
        <w:jc w:val="center"/>
        <w:rPr>
          <w:rFonts w:ascii="Times New Roman" w:hAnsi="Times New Roman" w:cs="Times New Roman"/>
          <w:b/>
          <w:sz w:val="28"/>
          <w:szCs w:val="28"/>
        </w:rPr>
      </w:pPr>
      <w:r w:rsidRPr="00D75CB7">
        <w:rPr>
          <w:rFonts w:ascii="Times New Roman" w:hAnsi="Times New Roman" w:cs="Times New Roman"/>
          <w:b/>
          <w:sz w:val="28"/>
          <w:szCs w:val="28"/>
        </w:rPr>
        <w:t>3. Материалы практики</w:t>
      </w:r>
    </w:p>
    <w:p w:rsidR="0071024D" w:rsidRPr="00D75CB7" w:rsidRDefault="00C65627"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Постановление Пленума Верховного Суда РФ от 15.06.2004 № 11 «О судебной практике по делам о преступлениях, предусмотренных статьями 131 и 132 Уголовного кодекса Российской Федерации» [Электронный ресурс] // СПС «</w:t>
      </w:r>
      <w:proofErr w:type="spellStart"/>
      <w:r w:rsidRPr="00D75CB7">
        <w:rPr>
          <w:rFonts w:ascii="Times New Roman" w:hAnsi="Times New Roman" w:cs="Times New Roman"/>
          <w:sz w:val="28"/>
          <w:szCs w:val="28"/>
        </w:rPr>
        <w:t>КонсультантПлюс</w:t>
      </w:r>
      <w:proofErr w:type="spellEnd"/>
      <w:r w:rsidRPr="00D75CB7">
        <w:rPr>
          <w:rFonts w:ascii="Times New Roman" w:hAnsi="Times New Roman" w:cs="Times New Roman"/>
          <w:sz w:val="28"/>
          <w:szCs w:val="28"/>
        </w:rPr>
        <w:t>»</w:t>
      </w:r>
    </w:p>
    <w:p w:rsidR="0071024D" w:rsidRPr="00D75CB7" w:rsidRDefault="00C65627"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Кассационное определение Судебной коллегии по уголовным делам Верховного Суда РФ от 9 января 2013 года по делу № 33-012-36 [Электронный ресурс] // СПС «</w:t>
      </w:r>
      <w:proofErr w:type="spellStart"/>
      <w:r w:rsidRPr="00D75CB7">
        <w:rPr>
          <w:rFonts w:ascii="Times New Roman" w:hAnsi="Times New Roman" w:cs="Times New Roman"/>
          <w:sz w:val="28"/>
          <w:szCs w:val="28"/>
        </w:rPr>
        <w:t>КонсультантПлюс</w:t>
      </w:r>
      <w:proofErr w:type="spellEnd"/>
      <w:r w:rsidRPr="00D75CB7">
        <w:rPr>
          <w:rFonts w:ascii="Times New Roman" w:hAnsi="Times New Roman" w:cs="Times New Roman"/>
          <w:sz w:val="28"/>
          <w:szCs w:val="28"/>
        </w:rPr>
        <w:t xml:space="preserve">»  </w:t>
      </w:r>
    </w:p>
    <w:p w:rsidR="0071024D" w:rsidRPr="00D75CB7" w:rsidRDefault="00C65627"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Кассационное определение Судебной коллегии по уголовным делам Верховного Суда РФ от 26 ноября 2012 по уголовному делу № 45-О12-72 [Электронный ресурс] // СПС «</w:t>
      </w:r>
      <w:proofErr w:type="spellStart"/>
      <w:r w:rsidRPr="00D75CB7">
        <w:rPr>
          <w:rFonts w:ascii="Times New Roman" w:hAnsi="Times New Roman" w:cs="Times New Roman"/>
          <w:sz w:val="28"/>
          <w:szCs w:val="28"/>
        </w:rPr>
        <w:t>КонсультантПлюс</w:t>
      </w:r>
      <w:proofErr w:type="spellEnd"/>
      <w:r w:rsidRPr="00D75CB7">
        <w:rPr>
          <w:rFonts w:ascii="Times New Roman" w:hAnsi="Times New Roman" w:cs="Times New Roman"/>
          <w:sz w:val="28"/>
          <w:szCs w:val="28"/>
        </w:rPr>
        <w:t>»</w:t>
      </w:r>
    </w:p>
    <w:p w:rsidR="007B149C" w:rsidRPr="00D75CB7" w:rsidRDefault="00C65627" w:rsidP="0071024D">
      <w:pPr>
        <w:pStyle w:val="ae"/>
        <w:numPr>
          <w:ilvl w:val="0"/>
          <w:numId w:val="1"/>
        </w:numPr>
        <w:tabs>
          <w:tab w:val="left" w:pos="0"/>
        </w:tabs>
        <w:spacing w:after="0" w:line="360" w:lineRule="auto"/>
        <w:ind w:left="0" w:firstLine="0"/>
        <w:jc w:val="both"/>
        <w:rPr>
          <w:rFonts w:ascii="Times New Roman" w:hAnsi="Times New Roman" w:cs="Times New Roman"/>
          <w:sz w:val="28"/>
          <w:szCs w:val="28"/>
        </w:rPr>
      </w:pPr>
      <w:r w:rsidRPr="00D75CB7">
        <w:rPr>
          <w:rFonts w:ascii="Times New Roman" w:hAnsi="Times New Roman" w:cs="Times New Roman"/>
          <w:sz w:val="28"/>
          <w:szCs w:val="28"/>
        </w:rPr>
        <w:t xml:space="preserve">Приговор </w:t>
      </w:r>
      <w:proofErr w:type="spellStart"/>
      <w:r w:rsidRPr="00D75CB7">
        <w:rPr>
          <w:rFonts w:ascii="Times New Roman" w:hAnsi="Times New Roman" w:cs="Times New Roman"/>
          <w:sz w:val="28"/>
          <w:szCs w:val="28"/>
        </w:rPr>
        <w:t>Бийского</w:t>
      </w:r>
      <w:proofErr w:type="spellEnd"/>
      <w:r w:rsidRPr="00D75CB7">
        <w:rPr>
          <w:rFonts w:ascii="Times New Roman" w:hAnsi="Times New Roman" w:cs="Times New Roman"/>
          <w:sz w:val="28"/>
          <w:szCs w:val="28"/>
        </w:rPr>
        <w:t xml:space="preserve"> городского суда Алтайского края № 1-620/2018 от 28 сентября 2018 г. по делу № 1-620/2018 // Судебные и нормативные акты РФ [Электронный ресурс] // URL: </w:t>
      </w:r>
      <w:hyperlink r:id="rId10" w:history="1">
        <w:r w:rsidRPr="00D75CB7">
          <w:rPr>
            <w:rStyle w:val="ab"/>
            <w:rFonts w:ascii="Times New Roman" w:hAnsi="Times New Roman" w:cs="Times New Roman"/>
            <w:color w:val="auto"/>
            <w:sz w:val="28"/>
            <w:szCs w:val="28"/>
            <w:u w:val="none"/>
          </w:rPr>
          <w:t>https://sudact.ru/regular/doc/6w8U3NejXGJs/</w:t>
        </w:r>
      </w:hyperlink>
    </w:p>
    <w:p w:rsidR="007B149C" w:rsidRDefault="007B149C" w:rsidP="0071024D">
      <w:pPr>
        <w:spacing w:after="0" w:line="360" w:lineRule="auto"/>
        <w:ind w:firstLine="708"/>
        <w:jc w:val="both"/>
        <w:rPr>
          <w:rFonts w:ascii="Times New Roman" w:hAnsi="Times New Roman" w:cs="Times New Roman"/>
          <w:sz w:val="28"/>
          <w:szCs w:val="28"/>
        </w:rPr>
      </w:pPr>
    </w:p>
    <w:p w:rsidR="007B149C" w:rsidRPr="007B149C" w:rsidRDefault="007B149C" w:rsidP="0071024D">
      <w:pPr>
        <w:spacing w:line="360" w:lineRule="auto"/>
      </w:pPr>
    </w:p>
    <w:sectPr w:rsidR="007B149C" w:rsidRPr="007B149C" w:rsidSect="008C3970">
      <w:footerReference w:type="default" r:id="rId11"/>
      <w:footnotePr>
        <w:numRestart w:val="eachPage"/>
      </w:footnotePr>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E8A" w:rsidRDefault="004E0E8A" w:rsidP="00F25838">
      <w:pPr>
        <w:spacing w:after="0" w:line="240" w:lineRule="auto"/>
      </w:pPr>
      <w:r>
        <w:separator/>
      </w:r>
    </w:p>
  </w:endnote>
  <w:endnote w:type="continuationSeparator" w:id="0">
    <w:p w:rsidR="004E0E8A" w:rsidRDefault="004E0E8A" w:rsidP="00F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C9" w:rsidRDefault="004702C9" w:rsidP="004702C9">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63231"/>
      <w:docPartObj>
        <w:docPartGallery w:val="Page Numbers (Bottom of Page)"/>
        <w:docPartUnique/>
      </w:docPartObj>
    </w:sdtPr>
    <w:sdtEndPr/>
    <w:sdtContent>
      <w:p w:rsidR="004702C9" w:rsidRDefault="004702C9">
        <w:pPr>
          <w:pStyle w:val="a6"/>
          <w:jc w:val="center"/>
        </w:pPr>
        <w:r>
          <w:fldChar w:fldCharType="begin"/>
        </w:r>
        <w:r>
          <w:instrText>PAGE   \* MERGEFORMAT</w:instrText>
        </w:r>
        <w:r>
          <w:fldChar w:fldCharType="separate"/>
        </w:r>
        <w:r w:rsidR="004856A1">
          <w:rPr>
            <w:noProof/>
          </w:rPr>
          <w:t>16</w:t>
        </w:r>
        <w:r>
          <w:fldChar w:fldCharType="end"/>
        </w:r>
      </w:p>
    </w:sdtContent>
  </w:sdt>
  <w:p w:rsidR="004702C9" w:rsidRDefault="004702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E8A" w:rsidRDefault="004E0E8A" w:rsidP="00F25838">
      <w:pPr>
        <w:spacing w:after="0" w:line="240" w:lineRule="auto"/>
      </w:pPr>
      <w:r>
        <w:separator/>
      </w:r>
    </w:p>
  </w:footnote>
  <w:footnote w:type="continuationSeparator" w:id="0">
    <w:p w:rsidR="004E0E8A" w:rsidRDefault="004E0E8A" w:rsidP="00F25838">
      <w:pPr>
        <w:spacing w:after="0" w:line="240" w:lineRule="auto"/>
      </w:pPr>
      <w:r>
        <w:continuationSeparator/>
      </w:r>
    </w:p>
  </w:footnote>
  <w:footnote w:id="1">
    <w:p w:rsidR="00351D85" w:rsidRPr="000B7ABD" w:rsidRDefault="00351D85" w:rsidP="00FD5C16">
      <w:pPr>
        <w:pStyle w:val="a8"/>
        <w:jc w:val="both"/>
        <w:rPr>
          <w:rFonts w:ascii="Times New Roman" w:hAnsi="Times New Roman" w:cs="Times New Roman"/>
          <w:sz w:val="24"/>
          <w:szCs w:val="24"/>
        </w:rPr>
      </w:pPr>
      <w:r w:rsidRPr="000B7ABD">
        <w:rPr>
          <w:rStyle w:val="aa"/>
          <w:rFonts w:ascii="Times New Roman" w:hAnsi="Times New Roman" w:cs="Times New Roman"/>
          <w:sz w:val="24"/>
          <w:szCs w:val="24"/>
        </w:rPr>
        <w:footnoteRef/>
      </w:r>
      <w:r w:rsidRPr="000B7ABD">
        <w:rPr>
          <w:rFonts w:ascii="Times New Roman" w:hAnsi="Times New Roman" w:cs="Times New Roman"/>
          <w:sz w:val="24"/>
          <w:szCs w:val="24"/>
        </w:rPr>
        <w:t xml:space="preserve"> Безугл</w:t>
      </w:r>
      <w:r w:rsidR="000B7ABD" w:rsidRPr="000B7ABD">
        <w:rPr>
          <w:rFonts w:ascii="Times New Roman" w:hAnsi="Times New Roman" w:cs="Times New Roman"/>
          <w:sz w:val="24"/>
          <w:szCs w:val="24"/>
        </w:rPr>
        <w:t xml:space="preserve">ый С.Н., Кияшко М.О. Особенности определения признаков добровольного отказа от преступления </w:t>
      </w:r>
      <w:r w:rsidRPr="000B7ABD">
        <w:rPr>
          <w:rFonts w:ascii="Times New Roman" w:hAnsi="Times New Roman" w:cs="Times New Roman"/>
          <w:sz w:val="24"/>
          <w:szCs w:val="24"/>
        </w:rPr>
        <w:t xml:space="preserve"> </w:t>
      </w:r>
      <w:r w:rsidR="000B7ABD" w:rsidRPr="000B7ABD">
        <w:rPr>
          <w:rFonts w:ascii="Times New Roman" w:hAnsi="Times New Roman" w:cs="Times New Roman"/>
          <w:sz w:val="24"/>
          <w:szCs w:val="24"/>
        </w:rPr>
        <w:t>//</w:t>
      </w:r>
      <w:r w:rsidR="000B7ABD">
        <w:rPr>
          <w:rFonts w:ascii="Times New Roman" w:hAnsi="Times New Roman" w:cs="Times New Roman"/>
          <w:sz w:val="24"/>
          <w:szCs w:val="24"/>
        </w:rPr>
        <w:t xml:space="preserve"> </w:t>
      </w:r>
      <w:r w:rsidR="000B7ABD">
        <w:rPr>
          <w:rFonts w:ascii="Times New Roman" w:hAnsi="Times New Roman" w:cs="Times New Roman"/>
          <w:sz w:val="24"/>
          <w:szCs w:val="24"/>
        </w:rPr>
        <w:tab/>
        <w:t>Юриспруденция как интегративный феномен современного Российского общества и государства.</w:t>
      </w:r>
      <w:r w:rsidR="000B7ABD" w:rsidRPr="000B7ABD">
        <w:rPr>
          <w:rFonts w:ascii="Times New Roman" w:hAnsi="Times New Roman" w:cs="Times New Roman"/>
          <w:sz w:val="24"/>
          <w:szCs w:val="24"/>
        </w:rPr>
        <w:t xml:space="preserve"> </w:t>
      </w:r>
      <w:r w:rsidR="000B7ABD">
        <w:rPr>
          <w:rFonts w:ascii="Times New Roman" w:hAnsi="Times New Roman" w:cs="Times New Roman"/>
          <w:sz w:val="24"/>
          <w:szCs w:val="24"/>
        </w:rPr>
        <w:t xml:space="preserve"> </w:t>
      </w:r>
      <w:r w:rsidR="000B7ABD" w:rsidRPr="000B7ABD">
        <w:rPr>
          <w:rFonts w:ascii="Times New Roman" w:hAnsi="Times New Roman" w:cs="Times New Roman"/>
          <w:sz w:val="24"/>
          <w:szCs w:val="24"/>
        </w:rPr>
        <w:t>Материалы Международной научно-практической конференции, посвященной 25-летию Юридического института НИУ «</w:t>
      </w:r>
      <w:proofErr w:type="spellStart"/>
      <w:r w:rsidR="000B7ABD" w:rsidRPr="000B7ABD">
        <w:rPr>
          <w:rFonts w:ascii="Times New Roman" w:hAnsi="Times New Roman" w:cs="Times New Roman"/>
          <w:sz w:val="24"/>
          <w:szCs w:val="24"/>
        </w:rPr>
        <w:t>БелГУ</w:t>
      </w:r>
      <w:proofErr w:type="spellEnd"/>
      <w:r w:rsidR="000B7ABD" w:rsidRPr="000B7ABD">
        <w:rPr>
          <w:rFonts w:ascii="Times New Roman" w:hAnsi="Times New Roman" w:cs="Times New Roman"/>
          <w:sz w:val="24"/>
          <w:szCs w:val="24"/>
        </w:rPr>
        <w:t xml:space="preserve">». </w:t>
      </w:r>
      <w:r w:rsidR="000B7ABD">
        <w:rPr>
          <w:rFonts w:ascii="Times New Roman" w:hAnsi="Times New Roman" w:cs="Times New Roman"/>
          <w:sz w:val="24"/>
          <w:szCs w:val="24"/>
        </w:rPr>
        <w:t xml:space="preserve">– </w:t>
      </w:r>
      <w:r w:rsidR="000B7ABD" w:rsidRPr="000B7ABD">
        <w:rPr>
          <w:rFonts w:ascii="Times New Roman" w:hAnsi="Times New Roman" w:cs="Times New Roman"/>
          <w:sz w:val="24"/>
          <w:szCs w:val="24"/>
        </w:rPr>
        <w:t>2018</w:t>
      </w:r>
      <w:r w:rsidR="000B7ABD">
        <w:rPr>
          <w:rFonts w:ascii="Times New Roman" w:hAnsi="Times New Roman" w:cs="Times New Roman"/>
          <w:sz w:val="24"/>
          <w:szCs w:val="24"/>
        </w:rPr>
        <w:t xml:space="preserve"> - с</w:t>
      </w:r>
      <w:r w:rsidRPr="000B7ABD">
        <w:rPr>
          <w:rFonts w:ascii="Times New Roman" w:hAnsi="Times New Roman" w:cs="Times New Roman"/>
          <w:sz w:val="24"/>
          <w:szCs w:val="24"/>
        </w:rPr>
        <w:t>.1</w:t>
      </w:r>
      <w:r w:rsidR="000B7ABD">
        <w:rPr>
          <w:rFonts w:ascii="Times New Roman" w:hAnsi="Times New Roman" w:cs="Times New Roman"/>
          <w:sz w:val="24"/>
          <w:szCs w:val="24"/>
        </w:rPr>
        <w:t>39</w:t>
      </w:r>
    </w:p>
  </w:footnote>
  <w:footnote w:id="2">
    <w:p w:rsidR="003F6CC5" w:rsidRPr="003F6CC5" w:rsidRDefault="003F6CC5" w:rsidP="003F6CC5">
      <w:pPr>
        <w:pStyle w:val="a8"/>
        <w:rPr>
          <w:rFonts w:ascii="Times New Roman" w:hAnsi="Times New Roman" w:cs="Times New Roman"/>
          <w:sz w:val="24"/>
          <w:szCs w:val="24"/>
        </w:rPr>
      </w:pPr>
      <w:r w:rsidRPr="003F6CC5">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3F6CC5">
        <w:rPr>
          <w:rFonts w:ascii="Times New Roman" w:hAnsi="Times New Roman" w:cs="Times New Roman"/>
          <w:sz w:val="24"/>
          <w:szCs w:val="24"/>
        </w:rPr>
        <w:t>Уголовное право России. Общая часть. Особенная часть: учебник по специальностям «Правоохранительная деятельность», «Правовое обеспечение национальной безопасности» // под общ</w:t>
      </w:r>
      <w:proofErr w:type="gramStart"/>
      <w:r w:rsidRPr="003F6CC5">
        <w:rPr>
          <w:rFonts w:ascii="Times New Roman" w:hAnsi="Times New Roman" w:cs="Times New Roman"/>
          <w:sz w:val="24"/>
          <w:szCs w:val="24"/>
        </w:rPr>
        <w:t>.</w:t>
      </w:r>
      <w:proofErr w:type="gramEnd"/>
      <w:r w:rsidRPr="003F6CC5">
        <w:rPr>
          <w:rFonts w:ascii="Times New Roman" w:hAnsi="Times New Roman" w:cs="Times New Roman"/>
          <w:sz w:val="24"/>
          <w:szCs w:val="24"/>
        </w:rPr>
        <w:t xml:space="preserve"> </w:t>
      </w:r>
      <w:proofErr w:type="gramStart"/>
      <w:r w:rsidRPr="003F6CC5">
        <w:rPr>
          <w:rFonts w:ascii="Times New Roman" w:hAnsi="Times New Roman" w:cs="Times New Roman"/>
          <w:sz w:val="24"/>
          <w:szCs w:val="24"/>
        </w:rPr>
        <w:t>р</w:t>
      </w:r>
      <w:proofErr w:type="gramEnd"/>
      <w:r w:rsidRPr="003F6CC5">
        <w:rPr>
          <w:rFonts w:ascii="Times New Roman" w:hAnsi="Times New Roman" w:cs="Times New Roman"/>
          <w:sz w:val="24"/>
          <w:szCs w:val="24"/>
        </w:rPr>
        <w:t xml:space="preserve">ед. доктора юридических наук, </w:t>
      </w:r>
      <w:proofErr w:type="spellStart"/>
      <w:r w:rsidRPr="003F6CC5">
        <w:rPr>
          <w:rFonts w:ascii="Times New Roman" w:hAnsi="Times New Roman" w:cs="Times New Roman"/>
          <w:sz w:val="24"/>
          <w:szCs w:val="24"/>
        </w:rPr>
        <w:t>проф.Н.Г</w:t>
      </w:r>
      <w:proofErr w:type="spellEnd"/>
      <w:r w:rsidRPr="003F6CC5">
        <w:rPr>
          <w:rFonts w:ascii="Times New Roman" w:hAnsi="Times New Roman" w:cs="Times New Roman"/>
          <w:sz w:val="24"/>
          <w:szCs w:val="24"/>
        </w:rPr>
        <w:t xml:space="preserve">. </w:t>
      </w:r>
      <w:proofErr w:type="spellStart"/>
      <w:r w:rsidRPr="003F6CC5">
        <w:rPr>
          <w:rFonts w:ascii="Times New Roman" w:hAnsi="Times New Roman" w:cs="Times New Roman"/>
          <w:sz w:val="24"/>
          <w:szCs w:val="24"/>
        </w:rPr>
        <w:t>Кадникова</w:t>
      </w:r>
      <w:proofErr w:type="spellEnd"/>
      <w:r w:rsidRPr="003F6CC5">
        <w:rPr>
          <w:rFonts w:ascii="Times New Roman" w:hAnsi="Times New Roman" w:cs="Times New Roman"/>
          <w:sz w:val="24"/>
          <w:szCs w:val="24"/>
        </w:rPr>
        <w:t>. – М.: ИД «Юриспруденция», 2013 – с. 185</w:t>
      </w:r>
    </w:p>
  </w:footnote>
  <w:footnote w:id="3">
    <w:p w:rsidR="0028026A" w:rsidRPr="003F6CC5" w:rsidRDefault="0028026A" w:rsidP="003F6CC5">
      <w:pPr>
        <w:pStyle w:val="a8"/>
        <w:contextualSpacing/>
        <w:jc w:val="both"/>
        <w:rPr>
          <w:rFonts w:ascii="Times New Roman" w:hAnsi="Times New Roman" w:cs="Times New Roman"/>
          <w:sz w:val="24"/>
          <w:szCs w:val="24"/>
        </w:rPr>
      </w:pPr>
      <w:r w:rsidRPr="003F6CC5">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3F6CC5">
        <w:rPr>
          <w:rFonts w:ascii="Times New Roman" w:hAnsi="Times New Roman" w:cs="Times New Roman"/>
          <w:sz w:val="24"/>
          <w:szCs w:val="24"/>
        </w:rPr>
        <w:t>Решетников А.Ю. Добровольный отказ от преступле</w:t>
      </w:r>
      <w:r w:rsidR="00FD5C16" w:rsidRPr="003F6CC5">
        <w:rPr>
          <w:rFonts w:ascii="Times New Roman" w:hAnsi="Times New Roman" w:cs="Times New Roman"/>
          <w:sz w:val="24"/>
          <w:szCs w:val="24"/>
        </w:rPr>
        <w:t>ния: проблемы теории и практики</w:t>
      </w:r>
      <w:r w:rsidRPr="003F6CC5">
        <w:rPr>
          <w:rFonts w:ascii="Times New Roman" w:hAnsi="Times New Roman" w:cs="Times New Roman"/>
          <w:sz w:val="24"/>
          <w:szCs w:val="24"/>
        </w:rPr>
        <w:t>/</w:t>
      </w:r>
      <w:r w:rsidR="00FD5C16" w:rsidRPr="003F6CC5">
        <w:rPr>
          <w:rFonts w:ascii="Times New Roman" w:hAnsi="Times New Roman" w:cs="Times New Roman"/>
          <w:sz w:val="24"/>
          <w:szCs w:val="24"/>
        </w:rPr>
        <w:t xml:space="preserve">/ Актуальные проблемы Российского права. - 2017. - №8(81)  -  </w:t>
      </w:r>
      <w:r w:rsidRPr="003F6CC5">
        <w:rPr>
          <w:rFonts w:ascii="Times New Roman" w:hAnsi="Times New Roman" w:cs="Times New Roman"/>
          <w:sz w:val="24"/>
          <w:szCs w:val="24"/>
        </w:rPr>
        <w:t>с. 122</w:t>
      </w:r>
    </w:p>
  </w:footnote>
  <w:footnote w:id="4">
    <w:p w:rsidR="00AE1523" w:rsidRPr="003F6CC5" w:rsidRDefault="00AE1523" w:rsidP="003F6CC5">
      <w:pPr>
        <w:pStyle w:val="a8"/>
        <w:contextualSpacing/>
        <w:jc w:val="both"/>
        <w:rPr>
          <w:rFonts w:ascii="Times New Roman" w:hAnsi="Times New Roman" w:cs="Times New Roman"/>
          <w:sz w:val="24"/>
          <w:szCs w:val="24"/>
        </w:rPr>
      </w:pPr>
      <w:r w:rsidRPr="003F6CC5">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3F6CC5">
        <w:rPr>
          <w:rFonts w:ascii="Times New Roman" w:hAnsi="Times New Roman" w:cs="Times New Roman"/>
          <w:sz w:val="24"/>
          <w:szCs w:val="24"/>
        </w:rPr>
        <w:t>Уголовный кодекс Российской Федерации: федеральный закон от 13.06.1996 г. № 63-ФЗ (</w:t>
      </w:r>
      <w:proofErr w:type="gramStart"/>
      <w:r w:rsidRPr="003F6CC5">
        <w:rPr>
          <w:rFonts w:ascii="Times New Roman" w:hAnsi="Times New Roman" w:cs="Times New Roman"/>
          <w:sz w:val="24"/>
          <w:szCs w:val="24"/>
        </w:rPr>
        <w:t>в</w:t>
      </w:r>
      <w:proofErr w:type="gramEnd"/>
      <w:r w:rsidRPr="003F6CC5">
        <w:rPr>
          <w:rFonts w:ascii="Times New Roman" w:hAnsi="Times New Roman" w:cs="Times New Roman"/>
          <w:sz w:val="24"/>
          <w:szCs w:val="24"/>
        </w:rPr>
        <w:t xml:space="preserve"> действующей ред.) // СЗ. - 1996. – 17 июня. -</w:t>
      </w:r>
      <w:r w:rsidR="00FD5C16" w:rsidRPr="003F6CC5">
        <w:rPr>
          <w:rFonts w:ascii="Times New Roman" w:hAnsi="Times New Roman" w:cs="Times New Roman"/>
          <w:sz w:val="24"/>
          <w:szCs w:val="24"/>
        </w:rPr>
        <w:t xml:space="preserve"> </w:t>
      </w:r>
      <w:r w:rsidRPr="003F6CC5">
        <w:rPr>
          <w:rFonts w:ascii="Times New Roman" w:hAnsi="Times New Roman" w:cs="Times New Roman"/>
          <w:sz w:val="24"/>
          <w:szCs w:val="24"/>
        </w:rPr>
        <w:t xml:space="preserve">№25. </w:t>
      </w:r>
    </w:p>
  </w:footnote>
  <w:footnote w:id="5">
    <w:p w:rsidR="003F6CC5" w:rsidRPr="00E265A8" w:rsidRDefault="003F6CC5" w:rsidP="003F6CC5">
      <w:pPr>
        <w:pStyle w:val="a8"/>
        <w:jc w:val="both"/>
        <w:rPr>
          <w:rFonts w:ascii="Times New Roman" w:hAnsi="Times New Roman" w:cs="Times New Roman"/>
          <w:sz w:val="24"/>
          <w:szCs w:val="24"/>
        </w:rPr>
      </w:pPr>
      <w:r w:rsidRPr="00E265A8">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proofErr w:type="spellStart"/>
      <w:r w:rsidRPr="00E265A8">
        <w:rPr>
          <w:rFonts w:ascii="Times New Roman" w:hAnsi="Times New Roman" w:cs="Times New Roman"/>
          <w:sz w:val="24"/>
          <w:szCs w:val="24"/>
        </w:rPr>
        <w:t>Шамина</w:t>
      </w:r>
      <w:proofErr w:type="spellEnd"/>
      <w:r w:rsidRPr="00E265A8">
        <w:rPr>
          <w:rFonts w:ascii="Times New Roman" w:hAnsi="Times New Roman" w:cs="Times New Roman"/>
          <w:sz w:val="24"/>
          <w:szCs w:val="24"/>
        </w:rPr>
        <w:t xml:space="preserve"> М.А. Дискуссионные подходы к определению понятия «добровольный отказ от совершения преступления» // Вестник Челябинского государственного университета. - 2011. - № 35(250). - Право. </w:t>
      </w:r>
      <w:proofErr w:type="spellStart"/>
      <w:r w:rsidRPr="00E265A8">
        <w:rPr>
          <w:rFonts w:ascii="Times New Roman" w:hAnsi="Times New Roman" w:cs="Times New Roman"/>
          <w:sz w:val="24"/>
          <w:szCs w:val="24"/>
        </w:rPr>
        <w:t>Вып</w:t>
      </w:r>
      <w:proofErr w:type="spellEnd"/>
      <w:r w:rsidRPr="00E265A8">
        <w:rPr>
          <w:rFonts w:ascii="Times New Roman" w:hAnsi="Times New Roman" w:cs="Times New Roman"/>
          <w:sz w:val="24"/>
          <w:szCs w:val="24"/>
        </w:rPr>
        <w:t xml:space="preserve">. 30. - </w:t>
      </w:r>
      <w:r w:rsidR="00851AE2">
        <w:rPr>
          <w:rFonts w:ascii="Times New Roman" w:hAnsi="Times New Roman" w:cs="Times New Roman"/>
          <w:sz w:val="24"/>
          <w:szCs w:val="24"/>
        </w:rPr>
        <w:t>с</w:t>
      </w:r>
      <w:r w:rsidRPr="00E265A8">
        <w:rPr>
          <w:rFonts w:ascii="Times New Roman" w:hAnsi="Times New Roman" w:cs="Times New Roman"/>
          <w:sz w:val="24"/>
          <w:szCs w:val="24"/>
        </w:rPr>
        <w:t xml:space="preserve">. 67-68  </w:t>
      </w:r>
    </w:p>
  </w:footnote>
  <w:footnote w:id="6">
    <w:p w:rsidR="003F6CC5" w:rsidRPr="00E265A8" w:rsidRDefault="003F6CC5">
      <w:pPr>
        <w:pStyle w:val="a8"/>
        <w:rPr>
          <w:sz w:val="24"/>
          <w:szCs w:val="24"/>
        </w:rPr>
      </w:pPr>
      <w:r w:rsidRPr="00E265A8">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E265A8">
        <w:rPr>
          <w:rFonts w:ascii="Times New Roman" w:hAnsi="Times New Roman" w:cs="Times New Roman"/>
          <w:sz w:val="24"/>
          <w:szCs w:val="24"/>
        </w:rPr>
        <w:t>Решетников А.Ю. указ соч. с. 123</w:t>
      </w:r>
    </w:p>
  </w:footnote>
  <w:footnote w:id="7">
    <w:p w:rsidR="00E265A8" w:rsidRDefault="00E265A8">
      <w:pPr>
        <w:pStyle w:val="a8"/>
      </w:pPr>
      <w:r w:rsidRPr="00E265A8">
        <w:rPr>
          <w:rStyle w:val="aa"/>
          <w:sz w:val="24"/>
          <w:szCs w:val="24"/>
        </w:rPr>
        <w:footnoteRef/>
      </w:r>
      <w:r w:rsidRPr="00E265A8">
        <w:rPr>
          <w:sz w:val="24"/>
          <w:szCs w:val="24"/>
        </w:rPr>
        <w:t xml:space="preserve"> </w:t>
      </w:r>
      <w:r w:rsidRPr="00E265A8">
        <w:rPr>
          <w:rFonts w:ascii="Times New Roman" w:hAnsi="Times New Roman" w:cs="Times New Roman"/>
          <w:sz w:val="24"/>
          <w:szCs w:val="24"/>
        </w:rPr>
        <w:t>Уголовный кодекс Российской Федерации: федеральный закон от 13.06.1996 г. № 63-ФЗ (</w:t>
      </w:r>
      <w:proofErr w:type="gramStart"/>
      <w:r w:rsidRPr="00E265A8">
        <w:rPr>
          <w:rFonts w:ascii="Times New Roman" w:hAnsi="Times New Roman" w:cs="Times New Roman"/>
          <w:sz w:val="24"/>
          <w:szCs w:val="24"/>
        </w:rPr>
        <w:t>в</w:t>
      </w:r>
      <w:proofErr w:type="gramEnd"/>
      <w:r w:rsidRPr="00E265A8">
        <w:rPr>
          <w:rFonts w:ascii="Times New Roman" w:hAnsi="Times New Roman" w:cs="Times New Roman"/>
          <w:sz w:val="24"/>
          <w:szCs w:val="24"/>
        </w:rPr>
        <w:t xml:space="preserve"> действующей ред.) // СЗ. - 1996. – 17 июня. - №25.</w:t>
      </w:r>
    </w:p>
  </w:footnote>
  <w:footnote w:id="8">
    <w:p w:rsidR="00EE3665" w:rsidRPr="00851AE2" w:rsidRDefault="00EE3665" w:rsidP="00851AE2">
      <w:pPr>
        <w:pStyle w:val="a8"/>
        <w:jc w:val="both"/>
        <w:rPr>
          <w:rFonts w:ascii="Times New Roman" w:hAnsi="Times New Roman" w:cs="Times New Roman"/>
          <w:sz w:val="24"/>
          <w:szCs w:val="24"/>
        </w:rPr>
      </w:pPr>
      <w:r w:rsidRPr="00851AE2">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851AE2">
        <w:rPr>
          <w:rFonts w:ascii="Times New Roman" w:hAnsi="Times New Roman" w:cs="Times New Roman"/>
          <w:sz w:val="24"/>
          <w:szCs w:val="24"/>
        </w:rPr>
        <w:t xml:space="preserve">Дронова Т.Н. Понятие и признаки добровольного отказа от преступления  </w:t>
      </w:r>
      <w:r w:rsidR="00851AE2" w:rsidRPr="00851AE2">
        <w:rPr>
          <w:rFonts w:ascii="Times New Roman" w:hAnsi="Times New Roman" w:cs="Times New Roman"/>
          <w:sz w:val="24"/>
          <w:szCs w:val="24"/>
        </w:rPr>
        <w:t xml:space="preserve">// Вестник Балтийского федерального университета им. И. Канта. Серия: гуманитарные и общественные науки. - 2011. - </w:t>
      </w:r>
      <w:proofErr w:type="spellStart"/>
      <w:r w:rsidR="00851AE2" w:rsidRPr="00851AE2">
        <w:rPr>
          <w:rFonts w:ascii="Times New Roman" w:hAnsi="Times New Roman" w:cs="Times New Roman"/>
          <w:sz w:val="24"/>
          <w:szCs w:val="24"/>
        </w:rPr>
        <w:t>Вып</w:t>
      </w:r>
      <w:proofErr w:type="spellEnd"/>
      <w:r w:rsidR="00851AE2" w:rsidRPr="00851AE2">
        <w:rPr>
          <w:rFonts w:ascii="Times New Roman" w:hAnsi="Times New Roman" w:cs="Times New Roman"/>
          <w:sz w:val="24"/>
          <w:szCs w:val="24"/>
        </w:rPr>
        <w:t xml:space="preserve">. 9. - </w:t>
      </w:r>
      <w:r w:rsidRPr="00851AE2">
        <w:rPr>
          <w:rFonts w:ascii="Times New Roman" w:hAnsi="Times New Roman" w:cs="Times New Roman"/>
          <w:sz w:val="24"/>
          <w:szCs w:val="24"/>
        </w:rPr>
        <w:t>с.124</w:t>
      </w:r>
    </w:p>
  </w:footnote>
  <w:footnote w:id="9">
    <w:p w:rsidR="00EE3665" w:rsidRPr="00F02054" w:rsidRDefault="00EE3665" w:rsidP="00F02054">
      <w:pPr>
        <w:pStyle w:val="a8"/>
        <w:jc w:val="both"/>
        <w:rPr>
          <w:rFonts w:ascii="Times New Roman" w:hAnsi="Times New Roman" w:cs="Times New Roman"/>
          <w:sz w:val="24"/>
          <w:szCs w:val="24"/>
        </w:rPr>
      </w:pPr>
      <w:r w:rsidRPr="00F02054">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F02054">
        <w:rPr>
          <w:rFonts w:ascii="Times New Roman" w:hAnsi="Times New Roman" w:cs="Times New Roman"/>
          <w:sz w:val="24"/>
          <w:szCs w:val="24"/>
        </w:rPr>
        <w:t>Клюев А.А. Добровольный отказ от совершения преступления // Энциклопедия уголовного права. Т. 5: Неоконче</w:t>
      </w:r>
      <w:r w:rsidR="00B256DD" w:rsidRPr="00F02054">
        <w:rPr>
          <w:rFonts w:ascii="Times New Roman" w:hAnsi="Times New Roman" w:cs="Times New Roman"/>
          <w:sz w:val="24"/>
          <w:szCs w:val="24"/>
        </w:rPr>
        <w:t>нное преступление. СПб. - 2006. - с</w:t>
      </w:r>
      <w:r w:rsidRPr="00F02054">
        <w:rPr>
          <w:rFonts w:ascii="Times New Roman" w:hAnsi="Times New Roman" w:cs="Times New Roman"/>
          <w:sz w:val="24"/>
          <w:szCs w:val="24"/>
        </w:rPr>
        <w:t>.360</w:t>
      </w:r>
    </w:p>
  </w:footnote>
  <w:footnote w:id="10">
    <w:p w:rsidR="007D423B" w:rsidRDefault="007D423B" w:rsidP="00F02054">
      <w:pPr>
        <w:pStyle w:val="a8"/>
        <w:jc w:val="both"/>
      </w:pPr>
      <w:r w:rsidRPr="00F02054">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F02054">
        <w:rPr>
          <w:rFonts w:ascii="Times New Roman" w:hAnsi="Times New Roman" w:cs="Times New Roman"/>
          <w:sz w:val="24"/>
          <w:szCs w:val="24"/>
        </w:rPr>
        <w:t xml:space="preserve">Николаев К.Д. Оконченное преступление и добровольный отказ от преступления </w:t>
      </w:r>
      <w:r w:rsidR="00F02054" w:rsidRPr="00F02054">
        <w:rPr>
          <w:rFonts w:ascii="Times New Roman" w:hAnsi="Times New Roman" w:cs="Times New Roman"/>
          <w:sz w:val="24"/>
          <w:szCs w:val="24"/>
        </w:rPr>
        <w:t xml:space="preserve">// Законодательство и практика – 2014 - №2 - </w:t>
      </w:r>
      <w:r w:rsidRPr="00F02054">
        <w:rPr>
          <w:rFonts w:ascii="Times New Roman" w:hAnsi="Times New Roman" w:cs="Times New Roman"/>
          <w:sz w:val="24"/>
          <w:szCs w:val="24"/>
        </w:rPr>
        <w:t xml:space="preserve"> с.42</w:t>
      </w:r>
    </w:p>
  </w:footnote>
  <w:footnote w:id="11">
    <w:p w:rsidR="00277A73" w:rsidRPr="00137696" w:rsidRDefault="00277A73" w:rsidP="00137696">
      <w:pPr>
        <w:pStyle w:val="a8"/>
        <w:jc w:val="both"/>
        <w:rPr>
          <w:rFonts w:ascii="Times New Roman" w:hAnsi="Times New Roman" w:cs="Times New Roman"/>
          <w:sz w:val="24"/>
          <w:szCs w:val="24"/>
        </w:rPr>
      </w:pPr>
      <w:r w:rsidRPr="00137696">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137696">
        <w:rPr>
          <w:rFonts w:ascii="Times New Roman" w:hAnsi="Times New Roman" w:cs="Times New Roman"/>
          <w:sz w:val="24"/>
          <w:szCs w:val="24"/>
        </w:rPr>
        <w:t>Уголовный кодекс Российской Федерации: федеральный закон от 13.06.1996 г. № 63-ФЗ (</w:t>
      </w:r>
      <w:proofErr w:type="gramStart"/>
      <w:r w:rsidRPr="00137696">
        <w:rPr>
          <w:rFonts w:ascii="Times New Roman" w:hAnsi="Times New Roman" w:cs="Times New Roman"/>
          <w:sz w:val="24"/>
          <w:szCs w:val="24"/>
        </w:rPr>
        <w:t>в</w:t>
      </w:r>
      <w:proofErr w:type="gramEnd"/>
      <w:r w:rsidRPr="00137696">
        <w:rPr>
          <w:rFonts w:ascii="Times New Roman" w:hAnsi="Times New Roman" w:cs="Times New Roman"/>
          <w:sz w:val="24"/>
          <w:szCs w:val="24"/>
        </w:rPr>
        <w:t xml:space="preserve"> действующей ред.) // СЗ. - 1996. – 17 июня. -№25.</w:t>
      </w:r>
    </w:p>
  </w:footnote>
  <w:footnote w:id="12">
    <w:p w:rsidR="00E9663A" w:rsidRDefault="00E9663A" w:rsidP="00137696">
      <w:pPr>
        <w:pStyle w:val="a8"/>
        <w:jc w:val="both"/>
      </w:pPr>
      <w:r w:rsidRPr="00137696">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proofErr w:type="spellStart"/>
      <w:r w:rsidRPr="00137696">
        <w:rPr>
          <w:rFonts w:ascii="Times New Roman" w:hAnsi="Times New Roman" w:cs="Times New Roman"/>
          <w:sz w:val="24"/>
          <w:szCs w:val="24"/>
        </w:rPr>
        <w:t>Шамина</w:t>
      </w:r>
      <w:proofErr w:type="spellEnd"/>
      <w:r w:rsidRPr="00137696">
        <w:rPr>
          <w:rFonts w:ascii="Times New Roman" w:hAnsi="Times New Roman" w:cs="Times New Roman"/>
          <w:sz w:val="24"/>
          <w:szCs w:val="24"/>
        </w:rPr>
        <w:t xml:space="preserve"> М.А. Признаки добровольного отказа от совершения преступления </w:t>
      </w:r>
      <w:r w:rsidR="00137696" w:rsidRPr="00137696">
        <w:rPr>
          <w:rFonts w:ascii="Times New Roman" w:hAnsi="Times New Roman" w:cs="Times New Roman"/>
          <w:sz w:val="24"/>
          <w:szCs w:val="24"/>
        </w:rPr>
        <w:t>// Актуальные проблемы</w:t>
      </w:r>
      <w:r w:rsidRPr="00137696">
        <w:rPr>
          <w:rFonts w:ascii="Times New Roman" w:hAnsi="Times New Roman" w:cs="Times New Roman"/>
          <w:sz w:val="24"/>
          <w:szCs w:val="24"/>
        </w:rPr>
        <w:t xml:space="preserve"> </w:t>
      </w:r>
      <w:r w:rsidR="00137696" w:rsidRPr="00137696">
        <w:rPr>
          <w:rFonts w:ascii="Times New Roman" w:hAnsi="Times New Roman" w:cs="Times New Roman"/>
          <w:sz w:val="24"/>
          <w:szCs w:val="24"/>
        </w:rPr>
        <w:t>гуманитарных и естественных наук. – 2011 - №10 – с.</w:t>
      </w:r>
      <w:r w:rsidRPr="00137696">
        <w:rPr>
          <w:rFonts w:ascii="Times New Roman" w:hAnsi="Times New Roman" w:cs="Times New Roman"/>
          <w:sz w:val="24"/>
          <w:szCs w:val="24"/>
        </w:rPr>
        <w:t>2</w:t>
      </w:r>
      <w:r w:rsidR="00137696" w:rsidRPr="00137696">
        <w:rPr>
          <w:rFonts w:ascii="Times New Roman" w:hAnsi="Times New Roman" w:cs="Times New Roman"/>
          <w:sz w:val="24"/>
          <w:szCs w:val="24"/>
        </w:rPr>
        <w:t>04</w:t>
      </w:r>
    </w:p>
  </w:footnote>
  <w:footnote w:id="13">
    <w:p w:rsidR="002A0CFC" w:rsidRPr="00D85586" w:rsidRDefault="00EC201F" w:rsidP="002A0CFC">
      <w:pPr>
        <w:pStyle w:val="a8"/>
        <w:jc w:val="both"/>
        <w:rPr>
          <w:rFonts w:ascii="Times New Roman" w:hAnsi="Times New Roman" w:cs="Times New Roman"/>
          <w:sz w:val="24"/>
          <w:szCs w:val="24"/>
        </w:rPr>
      </w:pPr>
      <w:r w:rsidRPr="00D85586">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proofErr w:type="spellStart"/>
      <w:r w:rsidRPr="00D85586">
        <w:rPr>
          <w:rFonts w:ascii="Times New Roman" w:hAnsi="Times New Roman" w:cs="Times New Roman"/>
          <w:sz w:val="24"/>
          <w:szCs w:val="24"/>
        </w:rPr>
        <w:t>Помазанова</w:t>
      </w:r>
      <w:proofErr w:type="spellEnd"/>
      <w:r w:rsidRPr="00D85586">
        <w:rPr>
          <w:rFonts w:ascii="Times New Roman" w:hAnsi="Times New Roman" w:cs="Times New Roman"/>
          <w:sz w:val="24"/>
          <w:szCs w:val="24"/>
        </w:rPr>
        <w:t xml:space="preserve"> А.С. Проблема определения добровольного отказа от совершения преступления на практике и его роль в уголовном праве  </w:t>
      </w:r>
      <w:r w:rsidR="002A0CFC" w:rsidRPr="00D85586">
        <w:rPr>
          <w:rFonts w:ascii="Times New Roman" w:hAnsi="Times New Roman" w:cs="Times New Roman"/>
          <w:sz w:val="24"/>
          <w:szCs w:val="24"/>
        </w:rPr>
        <w:t xml:space="preserve">// </w:t>
      </w:r>
      <w:r w:rsidR="002A0CFC" w:rsidRPr="00D85586">
        <w:rPr>
          <w:rFonts w:ascii="Times New Roman" w:hAnsi="Times New Roman" w:cs="Times New Roman"/>
          <w:sz w:val="24"/>
          <w:szCs w:val="24"/>
        </w:rPr>
        <w:tab/>
      </w:r>
    </w:p>
    <w:p w:rsidR="00EC201F" w:rsidRPr="00D85586" w:rsidRDefault="002A0CFC" w:rsidP="002A0CFC">
      <w:pPr>
        <w:pStyle w:val="a8"/>
        <w:jc w:val="both"/>
        <w:rPr>
          <w:rFonts w:ascii="Times New Roman" w:hAnsi="Times New Roman" w:cs="Times New Roman"/>
          <w:sz w:val="24"/>
          <w:szCs w:val="24"/>
        </w:rPr>
      </w:pPr>
      <w:r w:rsidRPr="00C10ED2">
        <w:rPr>
          <w:rFonts w:ascii="Times New Roman" w:hAnsi="Times New Roman" w:cs="Times New Roman"/>
          <w:sz w:val="24"/>
          <w:szCs w:val="24"/>
          <w:lang w:val="en-US"/>
        </w:rPr>
        <w:t xml:space="preserve">WORLD SCIENCE: PROBLEMS AND INNOVATIONS. </w:t>
      </w:r>
      <w:r w:rsidRPr="00D85586">
        <w:rPr>
          <w:rFonts w:ascii="Times New Roman" w:hAnsi="Times New Roman" w:cs="Times New Roman"/>
          <w:sz w:val="24"/>
          <w:szCs w:val="24"/>
        </w:rPr>
        <w:t>Сборник статей XV Международной научно-практической конференции: в 4 частях. - 2017 – с. 118</w:t>
      </w:r>
    </w:p>
  </w:footnote>
  <w:footnote w:id="14">
    <w:p w:rsidR="00022682" w:rsidRPr="002A0CFC" w:rsidRDefault="00022682" w:rsidP="002A0CFC">
      <w:pPr>
        <w:spacing w:line="240" w:lineRule="auto"/>
        <w:contextualSpacing/>
        <w:jc w:val="both"/>
        <w:rPr>
          <w:rFonts w:ascii="Times New Roman" w:hAnsi="Times New Roman" w:cs="Times New Roman"/>
          <w:sz w:val="24"/>
          <w:szCs w:val="24"/>
        </w:rPr>
      </w:pPr>
      <w:r w:rsidRPr="00D85586">
        <w:rPr>
          <w:rStyle w:val="aa"/>
          <w:rFonts w:ascii="Times New Roman" w:hAnsi="Times New Roman" w:cs="Times New Roman"/>
          <w:sz w:val="24"/>
          <w:szCs w:val="24"/>
        </w:rPr>
        <w:footnoteRef/>
      </w:r>
      <w:r w:rsidR="00F62608">
        <w:rPr>
          <w:rFonts w:ascii="Times New Roman" w:hAnsi="Times New Roman" w:cs="Times New Roman"/>
          <w:sz w:val="24"/>
          <w:szCs w:val="24"/>
        </w:rPr>
        <w:t xml:space="preserve">  </w:t>
      </w:r>
      <w:r w:rsidRPr="00D85586">
        <w:rPr>
          <w:rFonts w:ascii="Times New Roman" w:hAnsi="Times New Roman" w:cs="Times New Roman"/>
          <w:sz w:val="24"/>
          <w:szCs w:val="24"/>
        </w:rPr>
        <w:t xml:space="preserve">Приговор </w:t>
      </w:r>
      <w:proofErr w:type="spellStart"/>
      <w:r w:rsidRPr="00D85586">
        <w:rPr>
          <w:rFonts w:ascii="Times New Roman" w:hAnsi="Times New Roman" w:cs="Times New Roman"/>
          <w:sz w:val="24"/>
          <w:szCs w:val="24"/>
        </w:rPr>
        <w:t>Бийского</w:t>
      </w:r>
      <w:proofErr w:type="spellEnd"/>
      <w:r w:rsidRPr="00D85586">
        <w:rPr>
          <w:rFonts w:ascii="Times New Roman" w:hAnsi="Times New Roman" w:cs="Times New Roman"/>
          <w:sz w:val="24"/>
          <w:szCs w:val="24"/>
        </w:rPr>
        <w:t xml:space="preserve"> городского суда Алтайского края № 1-</w:t>
      </w:r>
      <w:r w:rsidR="002A0CFC" w:rsidRPr="00D85586">
        <w:rPr>
          <w:rFonts w:ascii="Times New Roman" w:hAnsi="Times New Roman" w:cs="Times New Roman"/>
          <w:sz w:val="24"/>
          <w:szCs w:val="24"/>
        </w:rPr>
        <w:t xml:space="preserve">620/2018 от 28 сентября 2018 г. </w:t>
      </w:r>
      <w:r w:rsidRPr="00D85586">
        <w:rPr>
          <w:rFonts w:ascii="Times New Roman" w:hAnsi="Times New Roman" w:cs="Times New Roman"/>
          <w:sz w:val="24"/>
          <w:szCs w:val="24"/>
        </w:rPr>
        <w:t xml:space="preserve">по делу № 1-620/2018 // </w:t>
      </w:r>
      <w:r w:rsidR="00D85586" w:rsidRPr="00D85586">
        <w:rPr>
          <w:rFonts w:ascii="Times New Roman" w:hAnsi="Times New Roman" w:cs="Times New Roman"/>
          <w:sz w:val="24"/>
          <w:szCs w:val="24"/>
        </w:rPr>
        <w:t xml:space="preserve">Судебные и нормативные акты РФ [Электронный ресурс] // URL: </w:t>
      </w:r>
      <w:hyperlink r:id="rId1" w:history="1">
        <w:r w:rsidRPr="00D85586">
          <w:rPr>
            <w:rStyle w:val="ab"/>
            <w:rFonts w:ascii="Times New Roman" w:hAnsi="Times New Roman" w:cs="Times New Roman"/>
            <w:color w:val="auto"/>
            <w:sz w:val="24"/>
            <w:szCs w:val="24"/>
            <w:u w:val="none"/>
          </w:rPr>
          <w:t>https://sudact.ru/regular/doc/6w8U3NejXGJs/</w:t>
        </w:r>
      </w:hyperlink>
      <w:r w:rsidRPr="00D85586">
        <w:rPr>
          <w:rFonts w:ascii="Times New Roman" w:hAnsi="Times New Roman" w:cs="Times New Roman"/>
          <w:sz w:val="24"/>
          <w:szCs w:val="24"/>
        </w:rPr>
        <w:t xml:space="preserve"> </w:t>
      </w:r>
    </w:p>
  </w:footnote>
  <w:footnote w:id="15">
    <w:p w:rsidR="00D84F17" w:rsidRPr="005928C3" w:rsidRDefault="00D84F17" w:rsidP="005928C3">
      <w:pPr>
        <w:pStyle w:val="a8"/>
        <w:jc w:val="both"/>
        <w:rPr>
          <w:rFonts w:ascii="Times New Roman" w:hAnsi="Times New Roman" w:cs="Times New Roman"/>
          <w:sz w:val="24"/>
          <w:szCs w:val="24"/>
        </w:rPr>
      </w:pPr>
      <w:r w:rsidRPr="005928C3">
        <w:rPr>
          <w:rStyle w:val="aa"/>
          <w:rFonts w:ascii="Times New Roman" w:hAnsi="Times New Roman" w:cs="Times New Roman"/>
          <w:sz w:val="24"/>
          <w:szCs w:val="24"/>
        </w:rPr>
        <w:footnoteRef/>
      </w:r>
      <w:r w:rsidRPr="005928C3">
        <w:rPr>
          <w:rFonts w:ascii="Times New Roman" w:hAnsi="Times New Roman" w:cs="Times New Roman"/>
          <w:sz w:val="24"/>
          <w:szCs w:val="24"/>
        </w:rPr>
        <w:t xml:space="preserve"> Постановление Пленума Верховного Суда РФ от 15.06.2004 № 11 «О судебной практике по делам о преступлениях, предусмотренных статьями 131 и 132 Уголовного кодекса Российской Федерации»</w:t>
      </w:r>
      <w:r w:rsidR="005928C3" w:rsidRPr="005928C3">
        <w:rPr>
          <w:rFonts w:ascii="Times New Roman" w:hAnsi="Times New Roman" w:cs="Times New Roman"/>
          <w:sz w:val="24"/>
          <w:szCs w:val="24"/>
        </w:rPr>
        <w:t xml:space="preserve"> [Электронный ресурс] // СПС «</w:t>
      </w:r>
      <w:proofErr w:type="spellStart"/>
      <w:r w:rsidR="005928C3" w:rsidRPr="005928C3">
        <w:rPr>
          <w:rFonts w:ascii="Times New Roman" w:hAnsi="Times New Roman" w:cs="Times New Roman"/>
          <w:sz w:val="24"/>
          <w:szCs w:val="24"/>
        </w:rPr>
        <w:t>КонсультантПлюс</w:t>
      </w:r>
      <w:proofErr w:type="spellEnd"/>
      <w:r w:rsidR="005928C3" w:rsidRPr="005928C3">
        <w:rPr>
          <w:rFonts w:ascii="Times New Roman" w:hAnsi="Times New Roman" w:cs="Times New Roman"/>
          <w:sz w:val="24"/>
          <w:szCs w:val="24"/>
        </w:rPr>
        <w:t>»</w:t>
      </w:r>
    </w:p>
  </w:footnote>
  <w:footnote w:id="16">
    <w:p w:rsidR="00CA0CC6" w:rsidRDefault="00CA0CC6" w:rsidP="005928C3">
      <w:pPr>
        <w:pStyle w:val="a8"/>
        <w:jc w:val="both"/>
      </w:pPr>
      <w:r w:rsidRPr="005928C3">
        <w:rPr>
          <w:rStyle w:val="aa"/>
          <w:rFonts w:ascii="Times New Roman" w:hAnsi="Times New Roman" w:cs="Times New Roman"/>
          <w:sz w:val="24"/>
          <w:szCs w:val="24"/>
        </w:rPr>
        <w:footnoteRef/>
      </w:r>
      <w:r w:rsidRPr="005928C3">
        <w:rPr>
          <w:rFonts w:ascii="Times New Roman" w:hAnsi="Times New Roman" w:cs="Times New Roman"/>
          <w:sz w:val="24"/>
          <w:szCs w:val="24"/>
        </w:rPr>
        <w:t xml:space="preserve">  Кассационное определение Судебной коллегии по уголовным делам Верховного Суда РФ от 26 ноября 2012 по уголовному делу № 45-О12-72</w:t>
      </w:r>
      <w:r w:rsidR="005928C3" w:rsidRPr="005928C3">
        <w:rPr>
          <w:rFonts w:ascii="Times New Roman" w:hAnsi="Times New Roman" w:cs="Times New Roman"/>
          <w:sz w:val="24"/>
          <w:szCs w:val="24"/>
        </w:rPr>
        <w:t xml:space="preserve"> [Электронный ресурс] // СПС «</w:t>
      </w:r>
      <w:proofErr w:type="spellStart"/>
      <w:r w:rsidR="005928C3" w:rsidRPr="005928C3">
        <w:rPr>
          <w:rFonts w:ascii="Times New Roman" w:hAnsi="Times New Roman" w:cs="Times New Roman"/>
          <w:sz w:val="24"/>
          <w:szCs w:val="24"/>
        </w:rPr>
        <w:t>КонсультантПлюс</w:t>
      </w:r>
      <w:proofErr w:type="spellEnd"/>
      <w:r w:rsidR="005928C3" w:rsidRPr="005928C3">
        <w:rPr>
          <w:rFonts w:ascii="Times New Roman" w:hAnsi="Times New Roman" w:cs="Times New Roman"/>
          <w:sz w:val="24"/>
          <w:szCs w:val="24"/>
        </w:rPr>
        <w:t>»</w:t>
      </w:r>
    </w:p>
  </w:footnote>
  <w:footnote w:id="17">
    <w:p w:rsidR="00D33FC5" w:rsidRPr="00D33FC5" w:rsidRDefault="001A7C24" w:rsidP="00D33FC5">
      <w:pPr>
        <w:pStyle w:val="a8"/>
        <w:jc w:val="both"/>
      </w:pPr>
      <w:r w:rsidRPr="00D33FC5">
        <w:rPr>
          <w:rStyle w:val="aa"/>
          <w:rFonts w:ascii="Times New Roman" w:hAnsi="Times New Roman" w:cs="Times New Roman"/>
          <w:sz w:val="24"/>
          <w:szCs w:val="24"/>
        </w:rPr>
        <w:footnoteRef/>
      </w:r>
      <w:r w:rsidRPr="00D33FC5">
        <w:rPr>
          <w:rFonts w:ascii="Times New Roman" w:hAnsi="Times New Roman" w:cs="Times New Roman"/>
          <w:sz w:val="24"/>
          <w:szCs w:val="24"/>
        </w:rPr>
        <w:t xml:space="preserve"> </w:t>
      </w:r>
      <w:r w:rsidR="00D33FC5" w:rsidRPr="00D33FC5">
        <w:rPr>
          <w:rFonts w:ascii="Times New Roman" w:hAnsi="Times New Roman" w:cs="Times New Roman"/>
          <w:sz w:val="24"/>
          <w:szCs w:val="24"/>
        </w:rPr>
        <w:t>Кассационное определение</w:t>
      </w:r>
      <w:r w:rsidRPr="00D33FC5">
        <w:rPr>
          <w:rFonts w:ascii="Times New Roman" w:hAnsi="Times New Roman" w:cs="Times New Roman"/>
          <w:sz w:val="24"/>
          <w:szCs w:val="24"/>
        </w:rPr>
        <w:t xml:space="preserve"> Судебной коллегии по уголовным делам Верховного Суда РФ от 9 января 2013 года по делу № 33-012-36</w:t>
      </w:r>
      <w:r w:rsidR="00D33FC5">
        <w:rPr>
          <w:rFonts w:ascii="Times New Roman" w:hAnsi="Times New Roman" w:cs="Times New Roman"/>
          <w:sz w:val="24"/>
          <w:szCs w:val="24"/>
        </w:rPr>
        <w:t xml:space="preserve"> </w:t>
      </w:r>
      <w:r w:rsidR="00D33FC5" w:rsidRPr="005928C3">
        <w:rPr>
          <w:rFonts w:ascii="Times New Roman" w:hAnsi="Times New Roman" w:cs="Times New Roman"/>
          <w:sz w:val="24"/>
          <w:szCs w:val="24"/>
        </w:rPr>
        <w:t>[Электронный ресурс] // СПС «</w:t>
      </w:r>
      <w:proofErr w:type="spellStart"/>
      <w:r w:rsidR="00D33FC5" w:rsidRPr="005928C3">
        <w:rPr>
          <w:rFonts w:ascii="Times New Roman" w:hAnsi="Times New Roman" w:cs="Times New Roman"/>
          <w:sz w:val="24"/>
          <w:szCs w:val="24"/>
        </w:rPr>
        <w:t>КонсультантПлюс</w:t>
      </w:r>
      <w:proofErr w:type="spellEnd"/>
      <w:r w:rsidR="00D33FC5" w:rsidRPr="005928C3">
        <w:rPr>
          <w:rFonts w:ascii="Times New Roman" w:hAnsi="Times New Roman" w:cs="Times New Roman"/>
          <w:sz w:val="24"/>
          <w:szCs w:val="24"/>
        </w:rPr>
        <w:t>»</w:t>
      </w:r>
      <w:r w:rsidR="00D33FC5" w:rsidRPr="00D33FC5">
        <w:rPr>
          <w:rFonts w:ascii="Times New Roman" w:hAnsi="Times New Roman" w:cs="Times New Roman"/>
          <w:sz w:val="24"/>
          <w:szCs w:val="24"/>
        </w:rPr>
        <w:t xml:space="preserve"> </w:t>
      </w:r>
      <w:r w:rsidR="00D33FC5">
        <w:rPr>
          <w:rFonts w:ascii="Times New Roman" w:hAnsi="Times New Roman" w:cs="Times New Roman"/>
          <w:sz w:val="24"/>
          <w:szCs w:val="24"/>
        </w:rPr>
        <w:t xml:space="preserve"> </w:t>
      </w:r>
    </w:p>
    <w:p w:rsidR="001A7C24" w:rsidRDefault="001A7C24">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CB7"/>
    <w:multiLevelType w:val="hybridMultilevel"/>
    <w:tmpl w:val="741CF692"/>
    <w:lvl w:ilvl="0" w:tplc="369A2A22">
      <w:start w:val="1"/>
      <w:numFmt w:val="decimal"/>
      <w:lvlText w:val="%1."/>
      <w:lvlJc w:val="left"/>
      <w:pPr>
        <w:ind w:left="1418" w:hanging="284"/>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291035D"/>
    <w:multiLevelType w:val="hybridMultilevel"/>
    <w:tmpl w:val="741CF692"/>
    <w:lvl w:ilvl="0" w:tplc="369A2A22">
      <w:start w:val="1"/>
      <w:numFmt w:val="decimal"/>
      <w:lvlText w:val="%1."/>
      <w:lvlJc w:val="left"/>
      <w:pPr>
        <w:ind w:left="1418" w:hanging="284"/>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D657E3D"/>
    <w:multiLevelType w:val="hybridMultilevel"/>
    <w:tmpl w:val="6588907A"/>
    <w:lvl w:ilvl="0" w:tplc="D4569152">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0F"/>
    <w:rsid w:val="00022682"/>
    <w:rsid w:val="00046BBC"/>
    <w:rsid w:val="0008273B"/>
    <w:rsid w:val="00094994"/>
    <w:rsid w:val="000B7ABD"/>
    <w:rsid w:val="00137696"/>
    <w:rsid w:val="00183236"/>
    <w:rsid w:val="001841D2"/>
    <w:rsid w:val="001925E5"/>
    <w:rsid w:val="001A7C24"/>
    <w:rsid w:val="001C5337"/>
    <w:rsid w:val="001E3250"/>
    <w:rsid w:val="001E458F"/>
    <w:rsid w:val="001E6236"/>
    <w:rsid w:val="001F42BA"/>
    <w:rsid w:val="001F79FE"/>
    <w:rsid w:val="002009F1"/>
    <w:rsid w:val="002362AA"/>
    <w:rsid w:val="00277A73"/>
    <w:rsid w:val="0028026A"/>
    <w:rsid w:val="00285092"/>
    <w:rsid w:val="002A0CFC"/>
    <w:rsid w:val="002D75B8"/>
    <w:rsid w:val="003413B9"/>
    <w:rsid w:val="00351D85"/>
    <w:rsid w:val="00375392"/>
    <w:rsid w:val="00390DCD"/>
    <w:rsid w:val="003A07FB"/>
    <w:rsid w:val="003B415B"/>
    <w:rsid w:val="003C46FC"/>
    <w:rsid w:val="003F6CC5"/>
    <w:rsid w:val="00403D9B"/>
    <w:rsid w:val="0043132E"/>
    <w:rsid w:val="00452138"/>
    <w:rsid w:val="0045376D"/>
    <w:rsid w:val="00462038"/>
    <w:rsid w:val="004702C9"/>
    <w:rsid w:val="004856A1"/>
    <w:rsid w:val="0048650F"/>
    <w:rsid w:val="0049149C"/>
    <w:rsid w:val="004A13A3"/>
    <w:rsid w:val="004C7A3A"/>
    <w:rsid w:val="004C7B6A"/>
    <w:rsid w:val="004E0E8A"/>
    <w:rsid w:val="004F35B1"/>
    <w:rsid w:val="004F76DD"/>
    <w:rsid w:val="005325BD"/>
    <w:rsid w:val="0054285F"/>
    <w:rsid w:val="005531F1"/>
    <w:rsid w:val="00565BB7"/>
    <w:rsid w:val="005928C3"/>
    <w:rsid w:val="00596747"/>
    <w:rsid w:val="005C30FC"/>
    <w:rsid w:val="005C39C2"/>
    <w:rsid w:val="005C58DB"/>
    <w:rsid w:val="0060682C"/>
    <w:rsid w:val="00606CAC"/>
    <w:rsid w:val="00617136"/>
    <w:rsid w:val="00690B84"/>
    <w:rsid w:val="006F798D"/>
    <w:rsid w:val="0071024D"/>
    <w:rsid w:val="0071381C"/>
    <w:rsid w:val="007309D6"/>
    <w:rsid w:val="00765D7A"/>
    <w:rsid w:val="00774A5A"/>
    <w:rsid w:val="00775E44"/>
    <w:rsid w:val="00790F76"/>
    <w:rsid w:val="007A1203"/>
    <w:rsid w:val="007A5D1F"/>
    <w:rsid w:val="007B0FE9"/>
    <w:rsid w:val="007B149C"/>
    <w:rsid w:val="007C1C68"/>
    <w:rsid w:val="007D423B"/>
    <w:rsid w:val="00827434"/>
    <w:rsid w:val="00851AE2"/>
    <w:rsid w:val="00891737"/>
    <w:rsid w:val="008C3970"/>
    <w:rsid w:val="008F67DD"/>
    <w:rsid w:val="0092062B"/>
    <w:rsid w:val="00947CE7"/>
    <w:rsid w:val="00947DB4"/>
    <w:rsid w:val="009608F0"/>
    <w:rsid w:val="00977DC1"/>
    <w:rsid w:val="00987A6F"/>
    <w:rsid w:val="00987C5C"/>
    <w:rsid w:val="0099165A"/>
    <w:rsid w:val="00A10441"/>
    <w:rsid w:val="00A3310B"/>
    <w:rsid w:val="00AB0BC9"/>
    <w:rsid w:val="00AC193C"/>
    <w:rsid w:val="00AE1523"/>
    <w:rsid w:val="00B1392A"/>
    <w:rsid w:val="00B256DD"/>
    <w:rsid w:val="00B31DF5"/>
    <w:rsid w:val="00B56414"/>
    <w:rsid w:val="00B72BAE"/>
    <w:rsid w:val="00B90917"/>
    <w:rsid w:val="00C10ED2"/>
    <w:rsid w:val="00C239CB"/>
    <w:rsid w:val="00C64DE6"/>
    <w:rsid w:val="00C65627"/>
    <w:rsid w:val="00C6707F"/>
    <w:rsid w:val="00C7479B"/>
    <w:rsid w:val="00C77329"/>
    <w:rsid w:val="00C80FB7"/>
    <w:rsid w:val="00CA0CC6"/>
    <w:rsid w:val="00CA37A5"/>
    <w:rsid w:val="00CB2B85"/>
    <w:rsid w:val="00CB2E84"/>
    <w:rsid w:val="00CB43FC"/>
    <w:rsid w:val="00CC1D4C"/>
    <w:rsid w:val="00D17322"/>
    <w:rsid w:val="00D33FC5"/>
    <w:rsid w:val="00D75CB7"/>
    <w:rsid w:val="00D84F17"/>
    <w:rsid w:val="00D85586"/>
    <w:rsid w:val="00DB3F77"/>
    <w:rsid w:val="00DE27C6"/>
    <w:rsid w:val="00E265A8"/>
    <w:rsid w:val="00E64EB7"/>
    <w:rsid w:val="00E67E43"/>
    <w:rsid w:val="00E9663A"/>
    <w:rsid w:val="00EB27F9"/>
    <w:rsid w:val="00EC201F"/>
    <w:rsid w:val="00EE3665"/>
    <w:rsid w:val="00EE66E0"/>
    <w:rsid w:val="00EF4FA9"/>
    <w:rsid w:val="00F02054"/>
    <w:rsid w:val="00F25838"/>
    <w:rsid w:val="00F35DD3"/>
    <w:rsid w:val="00F62608"/>
    <w:rsid w:val="00F65AC4"/>
    <w:rsid w:val="00F8066B"/>
    <w:rsid w:val="00F90B7B"/>
    <w:rsid w:val="00FA0468"/>
    <w:rsid w:val="00FD5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50F"/>
    <w:pPr>
      <w:spacing w:before="0" w:beforeAutospacing="0" w:after="160" w:afterAutospacing="0" w:line="256" w:lineRule="auto"/>
      <w:jc w:val="left"/>
    </w:pPr>
  </w:style>
  <w:style w:type="paragraph" w:styleId="1">
    <w:name w:val="heading 1"/>
    <w:basedOn w:val="a"/>
    <w:next w:val="a"/>
    <w:link w:val="10"/>
    <w:uiPriority w:val="9"/>
    <w:qFormat/>
    <w:rsid w:val="004865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B149C"/>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50F"/>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48650F"/>
    <w:pPr>
      <w:spacing w:line="276" w:lineRule="auto"/>
      <w:outlineLvl w:val="9"/>
    </w:pPr>
    <w:rPr>
      <w:lang w:eastAsia="ru-RU"/>
    </w:rPr>
  </w:style>
  <w:style w:type="paragraph" w:styleId="a4">
    <w:name w:val="header"/>
    <w:basedOn w:val="a"/>
    <w:link w:val="a5"/>
    <w:uiPriority w:val="99"/>
    <w:unhideWhenUsed/>
    <w:rsid w:val="00F258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5838"/>
  </w:style>
  <w:style w:type="paragraph" w:styleId="a6">
    <w:name w:val="footer"/>
    <w:basedOn w:val="a"/>
    <w:link w:val="a7"/>
    <w:uiPriority w:val="99"/>
    <w:unhideWhenUsed/>
    <w:rsid w:val="00F258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5838"/>
  </w:style>
  <w:style w:type="paragraph" w:styleId="a8">
    <w:name w:val="footnote text"/>
    <w:basedOn w:val="a"/>
    <w:link w:val="a9"/>
    <w:uiPriority w:val="99"/>
    <w:unhideWhenUsed/>
    <w:rsid w:val="00C64DE6"/>
    <w:pPr>
      <w:spacing w:after="0" w:line="240" w:lineRule="auto"/>
    </w:pPr>
    <w:rPr>
      <w:sz w:val="20"/>
      <w:szCs w:val="20"/>
    </w:rPr>
  </w:style>
  <w:style w:type="character" w:customStyle="1" w:styleId="a9">
    <w:name w:val="Текст сноски Знак"/>
    <w:basedOn w:val="a0"/>
    <w:link w:val="a8"/>
    <w:uiPriority w:val="99"/>
    <w:rsid w:val="00C64DE6"/>
    <w:rPr>
      <w:sz w:val="20"/>
      <w:szCs w:val="20"/>
    </w:rPr>
  </w:style>
  <w:style w:type="character" w:styleId="aa">
    <w:name w:val="footnote reference"/>
    <w:basedOn w:val="a0"/>
    <w:uiPriority w:val="99"/>
    <w:semiHidden/>
    <w:unhideWhenUsed/>
    <w:rsid w:val="00C64DE6"/>
    <w:rPr>
      <w:vertAlign w:val="superscript"/>
    </w:rPr>
  </w:style>
  <w:style w:type="paragraph" w:styleId="11">
    <w:name w:val="toc 1"/>
    <w:basedOn w:val="a"/>
    <w:next w:val="a"/>
    <w:autoRedefine/>
    <w:uiPriority w:val="39"/>
    <w:unhideWhenUsed/>
    <w:rsid w:val="00CC1D4C"/>
    <w:pPr>
      <w:spacing w:after="100"/>
    </w:pPr>
  </w:style>
  <w:style w:type="character" w:styleId="ab">
    <w:name w:val="Hyperlink"/>
    <w:basedOn w:val="a0"/>
    <w:uiPriority w:val="99"/>
    <w:unhideWhenUsed/>
    <w:rsid w:val="00CC1D4C"/>
    <w:rPr>
      <w:color w:val="0000FF" w:themeColor="hyperlink"/>
      <w:u w:val="single"/>
    </w:rPr>
  </w:style>
  <w:style w:type="paragraph" w:styleId="ac">
    <w:name w:val="Balloon Text"/>
    <w:basedOn w:val="a"/>
    <w:link w:val="ad"/>
    <w:uiPriority w:val="99"/>
    <w:semiHidden/>
    <w:unhideWhenUsed/>
    <w:rsid w:val="00CC1D4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1D4C"/>
    <w:rPr>
      <w:rFonts w:ascii="Tahoma" w:hAnsi="Tahoma" w:cs="Tahoma"/>
      <w:sz w:val="16"/>
      <w:szCs w:val="16"/>
    </w:rPr>
  </w:style>
  <w:style w:type="character" w:customStyle="1" w:styleId="30">
    <w:name w:val="Заголовок 3 Знак"/>
    <w:basedOn w:val="a0"/>
    <w:link w:val="3"/>
    <w:uiPriority w:val="9"/>
    <w:rsid w:val="007B149C"/>
    <w:rPr>
      <w:rFonts w:asciiTheme="majorHAnsi" w:eastAsiaTheme="majorEastAsia" w:hAnsiTheme="majorHAnsi" w:cstheme="majorBidi"/>
      <w:b/>
      <w:bCs/>
      <w:color w:val="4F81BD" w:themeColor="accent1"/>
    </w:rPr>
  </w:style>
  <w:style w:type="paragraph" w:styleId="ae">
    <w:name w:val="List Paragraph"/>
    <w:basedOn w:val="a"/>
    <w:uiPriority w:val="34"/>
    <w:qFormat/>
    <w:rsid w:val="007B149C"/>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50F"/>
    <w:pPr>
      <w:spacing w:before="0" w:beforeAutospacing="0" w:after="160" w:afterAutospacing="0" w:line="256" w:lineRule="auto"/>
      <w:jc w:val="left"/>
    </w:pPr>
  </w:style>
  <w:style w:type="paragraph" w:styleId="1">
    <w:name w:val="heading 1"/>
    <w:basedOn w:val="a"/>
    <w:next w:val="a"/>
    <w:link w:val="10"/>
    <w:uiPriority w:val="9"/>
    <w:qFormat/>
    <w:rsid w:val="004865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7B149C"/>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650F"/>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48650F"/>
    <w:pPr>
      <w:spacing w:line="276" w:lineRule="auto"/>
      <w:outlineLvl w:val="9"/>
    </w:pPr>
    <w:rPr>
      <w:lang w:eastAsia="ru-RU"/>
    </w:rPr>
  </w:style>
  <w:style w:type="paragraph" w:styleId="a4">
    <w:name w:val="header"/>
    <w:basedOn w:val="a"/>
    <w:link w:val="a5"/>
    <w:uiPriority w:val="99"/>
    <w:unhideWhenUsed/>
    <w:rsid w:val="00F258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5838"/>
  </w:style>
  <w:style w:type="paragraph" w:styleId="a6">
    <w:name w:val="footer"/>
    <w:basedOn w:val="a"/>
    <w:link w:val="a7"/>
    <w:uiPriority w:val="99"/>
    <w:unhideWhenUsed/>
    <w:rsid w:val="00F258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5838"/>
  </w:style>
  <w:style w:type="paragraph" w:styleId="a8">
    <w:name w:val="footnote text"/>
    <w:basedOn w:val="a"/>
    <w:link w:val="a9"/>
    <w:uiPriority w:val="99"/>
    <w:unhideWhenUsed/>
    <w:rsid w:val="00C64DE6"/>
    <w:pPr>
      <w:spacing w:after="0" w:line="240" w:lineRule="auto"/>
    </w:pPr>
    <w:rPr>
      <w:sz w:val="20"/>
      <w:szCs w:val="20"/>
    </w:rPr>
  </w:style>
  <w:style w:type="character" w:customStyle="1" w:styleId="a9">
    <w:name w:val="Текст сноски Знак"/>
    <w:basedOn w:val="a0"/>
    <w:link w:val="a8"/>
    <w:uiPriority w:val="99"/>
    <w:rsid w:val="00C64DE6"/>
    <w:rPr>
      <w:sz w:val="20"/>
      <w:szCs w:val="20"/>
    </w:rPr>
  </w:style>
  <w:style w:type="character" w:styleId="aa">
    <w:name w:val="footnote reference"/>
    <w:basedOn w:val="a0"/>
    <w:uiPriority w:val="99"/>
    <w:semiHidden/>
    <w:unhideWhenUsed/>
    <w:rsid w:val="00C64DE6"/>
    <w:rPr>
      <w:vertAlign w:val="superscript"/>
    </w:rPr>
  </w:style>
  <w:style w:type="paragraph" w:styleId="11">
    <w:name w:val="toc 1"/>
    <w:basedOn w:val="a"/>
    <w:next w:val="a"/>
    <w:autoRedefine/>
    <w:uiPriority w:val="39"/>
    <w:unhideWhenUsed/>
    <w:rsid w:val="00CC1D4C"/>
    <w:pPr>
      <w:spacing w:after="100"/>
    </w:pPr>
  </w:style>
  <w:style w:type="character" w:styleId="ab">
    <w:name w:val="Hyperlink"/>
    <w:basedOn w:val="a0"/>
    <w:uiPriority w:val="99"/>
    <w:unhideWhenUsed/>
    <w:rsid w:val="00CC1D4C"/>
    <w:rPr>
      <w:color w:val="0000FF" w:themeColor="hyperlink"/>
      <w:u w:val="single"/>
    </w:rPr>
  </w:style>
  <w:style w:type="paragraph" w:styleId="ac">
    <w:name w:val="Balloon Text"/>
    <w:basedOn w:val="a"/>
    <w:link w:val="ad"/>
    <w:uiPriority w:val="99"/>
    <w:semiHidden/>
    <w:unhideWhenUsed/>
    <w:rsid w:val="00CC1D4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1D4C"/>
    <w:rPr>
      <w:rFonts w:ascii="Tahoma" w:hAnsi="Tahoma" w:cs="Tahoma"/>
      <w:sz w:val="16"/>
      <w:szCs w:val="16"/>
    </w:rPr>
  </w:style>
  <w:style w:type="character" w:customStyle="1" w:styleId="30">
    <w:name w:val="Заголовок 3 Знак"/>
    <w:basedOn w:val="a0"/>
    <w:link w:val="3"/>
    <w:uiPriority w:val="9"/>
    <w:rsid w:val="007B149C"/>
    <w:rPr>
      <w:rFonts w:asciiTheme="majorHAnsi" w:eastAsiaTheme="majorEastAsia" w:hAnsiTheme="majorHAnsi" w:cstheme="majorBidi"/>
      <w:b/>
      <w:bCs/>
      <w:color w:val="4F81BD" w:themeColor="accent1"/>
    </w:rPr>
  </w:style>
  <w:style w:type="paragraph" w:styleId="ae">
    <w:name w:val="List Paragraph"/>
    <w:basedOn w:val="a"/>
    <w:uiPriority w:val="34"/>
    <w:qFormat/>
    <w:rsid w:val="007B149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692">
      <w:bodyDiv w:val="1"/>
      <w:marLeft w:val="0"/>
      <w:marRight w:val="0"/>
      <w:marTop w:val="0"/>
      <w:marBottom w:val="0"/>
      <w:divBdr>
        <w:top w:val="none" w:sz="0" w:space="0" w:color="auto"/>
        <w:left w:val="none" w:sz="0" w:space="0" w:color="auto"/>
        <w:bottom w:val="none" w:sz="0" w:space="0" w:color="auto"/>
        <w:right w:val="none" w:sz="0" w:space="0" w:color="auto"/>
      </w:divBdr>
    </w:div>
    <w:div w:id="17344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sudact.ru/regular/doc/6w8U3NejXGJs/"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dact.ru/regular/doc/6w8U3NejXGJ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0973A-5570-426F-91A6-D3206B63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4061</Words>
  <Characters>23154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dc:creator>
  <cp:lastModifiedBy>Магазин</cp:lastModifiedBy>
  <cp:revision>8</cp:revision>
  <dcterms:created xsi:type="dcterms:W3CDTF">2019-05-07T19:54:00Z</dcterms:created>
  <dcterms:modified xsi:type="dcterms:W3CDTF">2019-05-07T20:02:00Z</dcterms:modified>
</cp:coreProperties>
</file>