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A8" w:rsidRPr="00BE15A8" w:rsidRDefault="00BE15A8" w:rsidP="00BE15A8">
      <w:pPr>
        <w:pStyle w:val="ab"/>
        <w:spacing w:before="0" w:beforeAutospacing="0" w:after="0" w:afterAutospacing="0" w:line="360" w:lineRule="auto"/>
        <w:jc w:val="center"/>
        <w:rPr>
          <w:color w:val="000000"/>
          <w:sz w:val="28"/>
          <w:szCs w:val="27"/>
        </w:rPr>
      </w:pPr>
      <w:r w:rsidRPr="00BE15A8">
        <w:rPr>
          <w:color w:val="000000"/>
          <w:sz w:val="28"/>
          <w:szCs w:val="27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BE15A8" w:rsidRPr="00BE15A8" w:rsidRDefault="00BE15A8" w:rsidP="00BE15A8">
      <w:pPr>
        <w:pStyle w:val="ab"/>
        <w:spacing w:before="0" w:beforeAutospacing="0" w:after="0" w:afterAutospacing="0" w:line="360" w:lineRule="auto"/>
        <w:jc w:val="center"/>
        <w:rPr>
          <w:color w:val="000000"/>
          <w:sz w:val="28"/>
          <w:szCs w:val="27"/>
        </w:rPr>
      </w:pPr>
      <w:r w:rsidRPr="00BE15A8">
        <w:rPr>
          <w:color w:val="000000"/>
          <w:sz w:val="28"/>
          <w:szCs w:val="27"/>
        </w:rPr>
        <w:t>Юридический факультет</w:t>
      </w:r>
    </w:p>
    <w:p w:rsidR="00BE15A8" w:rsidRPr="00BE15A8" w:rsidRDefault="00BE15A8" w:rsidP="00BE15A8">
      <w:pPr>
        <w:pStyle w:val="ab"/>
        <w:spacing w:before="0" w:beforeAutospacing="0" w:after="0" w:afterAutospacing="0" w:line="360" w:lineRule="auto"/>
        <w:jc w:val="center"/>
        <w:rPr>
          <w:color w:val="000000"/>
          <w:sz w:val="28"/>
          <w:szCs w:val="27"/>
        </w:rPr>
      </w:pPr>
      <w:r w:rsidRPr="00BE15A8">
        <w:rPr>
          <w:color w:val="000000"/>
          <w:sz w:val="28"/>
          <w:szCs w:val="27"/>
        </w:rPr>
        <w:t>Кафедра экологического права и правового обеспечения профессиональной деятельности</w:t>
      </w:r>
    </w:p>
    <w:p w:rsidR="0090040A" w:rsidRPr="00BE15A8" w:rsidRDefault="0090040A" w:rsidP="00BE15A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90040A" w:rsidRPr="00BE15A8" w:rsidRDefault="0090040A" w:rsidP="00BE15A8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90040A" w:rsidRPr="00BE15A8" w:rsidRDefault="0090040A" w:rsidP="00BE15A8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90040A" w:rsidRPr="00BE15A8" w:rsidRDefault="0090040A" w:rsidP="00BE15A8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Научно-исследовательская работа</w:t>
      </w:r>
    </w:p>
    <w:p w:rsidR="0090040A" w:rsidRDefault="0090040A" w:rsidP="0090040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на конкурс студенческих научных работ «Судебная защита прав на землю»</w:t>
      </w:r>
    </w:p>
    <w:p w:rsidR="0090040A" w:rsidRDefault="0090040A" w:rsidP="0090040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на тему: «</w:t>
      </w:r>
      <w:r w:rsidRPr="0090040A">
        <w:rPr>
          <w:rFonts w:ascii="Times New Roman" w:hAnsi="Times New Roman"/>
          <w:sz w:val="28"/>
          <w:szCs w:val="32"/>
        </w:rPr>
        <w:t>Признание прав собственности на землю в силу приобретательной давности: вопросы правоприменения</w:t>
      </w:r>
      <w:r>
        <w:rPr>
          <w:rFonts w:ascii="Times New Roman" w:hAnsi="Times New Roman"/>
          <w:sz w:val="28"/>
          <w:szCs w:val="32"/>
        </w:rPr>
        <w:t>»</w:t>
      </w: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Выполнили: студентки 3 курса 34 гр.</w:t>
      </w:r>
      <w:r>
        <w:rPr>
          <w:rFonts w:ascii="Times New Roman" w:hAnsi="Times New Roman"/>
          <w:sz w:val="28"/>
          <w:szCs w:val="32"/>
        </w:rPr>
        <w:br/>
        <w:t>Парамонова Дарья Андреевна</w:t>
      </w:r>
    </w:p>
    <w:p w:rsidR="0090040A" w:rsidRDefault="0090040A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89</w:t>
      </w:r>
      <w:r w:rsidR="00461EA0">
        <w:rPr>
          <w:rFonts w:ascii="Times New Roman" w:hAnsi="Times New Roman"/>
          <w:sz w:val="28"/>
          <w:szCs w:val="32"/>
        </w:rPr>
        <w:t>607125177</w:t>
      </w:r>
    </w:p>
    <w:p w:rsidR="0090040A" w:rsidRDefault="0090040A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Румянцева Александра Алексеевна</w:t>
      </w:r>
    </w:p>
    <w:p w:rsidR="0090040A" w:rsidRDefault="0090040A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89108309181</w:t>
      </w:r>
    </w:p>
    <w:p w:rsidR="003950A3" w:rsidRDefault="003950A3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32"/>
        </w:rPr>
        <w:t>к.ю.н</w:t>
      </w:r>
      <w:proofErr w:type="spellEnd"/>
      <w:r>
        <w:rPr>
          <w:rFonts w:ascii="Times New Roman" w:hAnsi="Times New Roman"/>
          <w:sz w:val="28"/>
          <w:szCs w:val="32"/>
        </w:rPr>
        <w:t>., доцент, зав. кафедрой</w:t>
      </w:r>
    </w:p>
    <w:p w:rsidR="0090040A" w:rsidRDefault="0090040A" w:rsidP="0090040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Васильчук</w:t>
      </w:r>
      <w:proofErr w:type="spellEnd"/>
      <w:r>
        <w:rPr>
          <w:rFonts w:ascii="Times New Roman" w:hAnsi="Times New Roman"/>
          <w:sz w:val="28"/>
          <w:szCs w:val="32"/>
        </w:rPr>
        <w:t xml:space="preserve"> Юлия Владимировна</w:t>
      </w: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90040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90040A" w:rsidRDefault="0090040A" w:rsidP="00BE15A8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Тверь</w:t>
      </w:r>
    </w:p>
    <w:p w:rsidR="0090040A" w:rsidRPr="00BE15A8" w:rsidRDefault="00BE15A8" w:rsidP="00BE15A8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8"/>
          <w:szCs w:val="32"/>
        </w:rPr>
        <w:t>2019</w:t>
      </w:r>
    </w:p>
    <w:p w:rsidR="00597840" w:rsidRPr="00313B4B" w:rsidRDefault="00DE3005" w:rsidP="00B41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Для людей з</w:t>
      </w:r>
      <w:r w:rsidR="00597840" w:rsidRPr="00597840">
        <w:rPr>
          <w:rFonts w:ascii="Times New Roman" w:hAnsi="Times New Roman" w:cs="Times New Roman"/>
          <w:sz w:val="28"/>
        </w:rPr>
        <w:t xml:space="preserve">емля </w:t>
      </w:r>
      <w:r>
        <w:rPr>
          <w:rFonts w:ascii="Times New Roman" w:hAnsi="Times New Roman" w:cs="Times New Roman"/>
          <w:sz w:val="28"/>
        </w:rPr>
        <w:t>в силу ее природных свойств</w:t>
      </w:r>
      <w:r w:rsidR="005978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всегда </w:t>
      </w:r>
      <w:r w:rsidR="00597840">
        <w:rPr>
          <w:rFonts w:ascii="Times New Roman" w:hAnsi="Times New Roman" w:cs="Times New Roman"/>
          <w:sz w:val="28"/>
        </w:rPr>
        <w:t>представля</w:t>
      </w:r>
      <w:r>
        <w:rPr>
          <w:rFonts w:ascii="Times New Roman" w:hAnsi="Times New Roman" w:cs="Times New Roman"/>
          <w:sz w:val="28"/>
        </w:rPr>
        <w:t>ла</w:t>
      </w:r>
      <w:r w:rsidR="00597840">
        <w:rPr>
          <w:rFonts w:ascii="Times New Roman" w:hAnsi="Times New Roman" w:cs="Times New Roman"/>
          <w:sz w:val="28"/>
        </w:rPr>
        <w:t xml:space="preserve"> цен</w:t>
      </w:r>
      <w:r w:rsidR="00597840" w:rsidRPr="00597840">
        <w:rPr>
          <w:rFonts w:ascii="Times New Roman" w:hAnsi="Times New Roman" w:cs="Times New Roman"/>
          <w:sz w:val="28"/>
        </w:rPr>
        <w:t>ность</w:t>
      </w:r>
      <w:r>
        <w:rPr>
          <w:rFonts w:ascii="Times New Roman" w:hAnsi="Times New Roman" w:cs="Times New Roman"/>
          <w:sz w:val="28"/>
        </w:rPr>
        <w:t>, поскольку</w:t>
      </w:r>
      <w:r w:rsidR="00313B4B">
        <w:rPr>
          <w:rFonts w:ascii="Times New Roman" w:hAnsi="Times New Roman" w:cs="Times New Roman"/>
          <w:sz w:val="28"/>
        </w:rPr>
        <w:t xml:space="preserve"> является</w:t>
      </w:r>
      <w:r w:rsidR="00C07413">
        <w:rPr>
          <w:rFonts w:ascii="Times New Roman" w:hAnsi="Times New Roman" w:cs="Times New Roman"/>
          <w:sz w:val="28"/>
        </w:rPr>
        <w:t xml:space="preserve"> </w:t>
      </w:r>
      <w:r w:rsidR="00597840">
        <w:rPr>
          <w:rFonts w:ascii="Times New Roman" w:hAnsi="Times New Roman" w:cs="Times New Roman"/>
          <w:sz w:val="28"/>
        </w:rPr>
        <w:t>перво</w:t>
      </w:r>
      <w:r w:rsidR="00313B4B">
        <w:rPr>
          <w:rFonts w:ascii="Times New Roman" w:hAnsi="Times New Roman" w:cs="Times New Roman"/>
          <w:sz w:val="28"/>
        </w:rPr>
        <w:t xml:space="preserve">начальным </w:t>
      </w:r>
      <w:r w:rsidR="00597840" w:rsidRPr="00597840">
        <w:rPr>
          <w:rFonts w:ascii="Times New Roman" w:hAnsi="Times New Roman" w:cs="Times New Roman"/>
          <w:sz w:val="28"/>
        </w:rPr>
        <w:t>средств</w:t>
      </w:r>
      <w:r w:rsidR="00597840">
        <w:rPr>
          <w:rFonts w:ascii="Times New Roman" w:hAnsi="Times New Roman" w:cs="Times New Roman"/>
          <w:sz w:val="28"/>
        </w:rPr>
        <w:t xml:space="preserve">ом </w:t>
      </w:r>
      <w:r w:rsidR="00313B4B">
        <w:rPr>
          <w:rFonts w:ascii="Times New Roman" w:hAnsi="Times New Roman" w:cs="Times New Roman"/>
          <w:sz w:val="28"/>
        </w:rPr>
        <w:t xml:space="preserve">для </w:t>
      </w:r>
      <w:r w:rsidR="00597840">
        <w:rPr>
          <w:rFonts w:ascii="Times New Roman" w:hAnsi="Times New Roman" w:cs="Times New Roman"/>
          <w:sz w:val="28"/>
        </w:rPr>
        <w:t>сельскохозяйственно</w:t>
      </w:r>
      <w:r w:rsidR="00313B4B">
        <w:rPr>
          <w:rFonts w:ascii="Times New Roman" w:hAnsi="Times New Roman" w:cs="Times New Roman"/>
          <w:sz w:val="28"/>
        </w:rPr>
        <w:t>й деятельности.</w:t>
      </w:r>
    </w:p>
    <w:p w:rsidR="00313B4B" w:rsidRDefault="00DE3005" w:rsidP="00DE3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3B4B">
        <w:rPr>
          <w:rFonts w:ascii="Times New Roman" w:hAnsi="Times New Roman" w:cs="Times New Roman"/>
          <w:sz w:val="28"/>
        </w:rPr>
        <w:t>Вопрос о примене</w:t>
      </w:r>
      <w:r w:rsidRPr="00DE3005">
        <w:rPr>
          <w:rFonts w:ascii="Times New Roman" w:hAnsi="Times New Roman" w:cs="Times New Roman"/>
          <w:sz w:val="28"/>
        </w:rPr>
        <w:t xml:space="preserve">нии </w:t>
      </w:r>
      <w:r w:rsidR="00313B4B">
        <w:rPr>
          <w:rFonts w:ascii="Times New Roman" w:hAnsi="Times New Roman" w:cs="Times New Roman"/>
          <w:sz w:val="28"/>
        </w:rPr>
        <w:t xml:space="preserve">института </w:t>
      </w:r>
      <w:r w:rsidRPr="00DE3005">
        <w:rPr>
          <w:rFonts w:ascii="Times New Roman" w:hAnsi="Times New Roman" w:cs="Times New Roman"/>
          <w:sz w:val="28"/>
        </w:rPr>
        <w:t xml:space="preserve">приобретательной давности </w:t>
      </w:r>
      <w:r w:rsidR="00313B4B">
        <w:rPr>
          <w:rFonts w:ascii="Times New Roman" w:hAnsi="Times New Roman" w:cs="Times New Roman"/>
          <w:sz w:val="28"/>
        </w:rPr>
        <w:t xml:space="preserve">по отношению к </w:t>
      </w:r>
      <w:r w:rsidRPr="00DE3005">
        <w:rPr>
          <w:rFonts w:ascii="Times New Roman" w:hAnsi="Times New Roman" w:cs="Times New Roman"/>
          <w:sz w:val="28"/>
        </w:rPr>
        <w:t xml:space="preserve"> земельным участкам </w:t>
      </w:r>
      <w:r w:rsidR="00313B4B">
        <w:rPr>
          <w:rFonts w:ascii="Times New Roman" w:hAnsi="Times New Roman" w:cs="Times New Roman"/>
          <w:sz w:val="28"/>
        </w:rPr>
        <w:t xml:space="preserve">остается актуальным </w:t>
      </w:r>
      <w:r w:rsidRPr="00DE3005">
        <w:rPr>
          <w:rFonts w:ascii="Times New Roman" w:hAnsi="Times New Roman" w:cs="Times New Roman"/>
          <w:sz w:val="28"/>
        </w:rPr>
        <w:t xml:space="preserve">в </w:t>
      </w:r>
      <w:r w:rsidR="00313B4B">
        <w:rPr>
          <w:rFonts w:ascii="Times New Roman" w:hAnsi="Times New Roman" w:cs="Times New Roman"/>
          <w:sz w:val="28"/>
        </w:rPr>
        <w:t xml:space="preserve">юридической </w:t>
      </w:r>
      <w:r w:rsidRPr="00DE3005">
        <w:rPr>
          <w:rFonts w:ascii="Times New Roman" w:hAnsi="Times New Roman" w:cs="Times New Roman"/>
          <w:sz w:val="28"/>
        </w:rPr>
        <w:t xml:space="preserve">литературе </w:t>
      </w:r>
      <w:r w:rsidR="00313B4B">
        <w:rPr>
          <w:rFonts w:ascii="Times New Roman" w:hAnsi="Times New Roman" w:cs="Times New Roman"/>
          <w:sz w:val="28"/>
        </w:rPr>
        <w:t>до сих пор. Также в судебной практике зачастую появляются споры о п</w:t>
      </w:r>
      <w:r w:rsidR="00313B4B" w:rsidRPr="00313B4B">
        <w:rPr>
          <w:rFonts w:ascii="Times New Roman" w:hAnsi="Times New Roman" w:cs="Times New Roman"/>
          <w:sz w:val="28"/>
        </w:rPr>
        <w:t>ризнани</w:t>
      </w:r>
      <w:r w:rsidR="00313B4B">
        <w:rPr>
          <w:rFonts w:ascii="Times New Roman" w:hAnsi="Times New Roman" w:cs="Times New Roman"/>
          <w:sz w:val="28"/>
        </w:rPr>
        <w:t xml:space="preserve">и </w:t>
      </w:r>
      <w:r w:rsidR="00313B4B" w:rsidRPr="00313B4B">
        <w:rPr>
          <w:rFonts w:ascii="Times New Roman" w:hAnsi="Times New Roman" w:cs="Times New Roman"/>
          <w:sz w:val="28"/>
        </w:rPr>
        <w:t xml:space="preserve"> прав</w:t>
      </w:r>
      <w:r w:rsidR="00313B4B">
        <w:rPr>
          <w:rFonts w:ascii="Times New Roman" w:hAnsi="Times New Roman" w:cs="Times New Roman"/>
          <w:sz w:val="28"/>
        </w:rPr>
        <w:t>а</w:t>
      </w:r>
      <w:r w:rsidR="00313B4B" w:rsidRPr="00313B4B">
        <w:rPr>
          <w:rFonts w:ascii="Times New Roman" w:hAnsi="Times New Roman" w:cs="Times New Roman"/>
          <w:sz w:val="28"/>
        </w:rPr>
        <w:t xml:space="preserve"> собственности на землю в силу приобретательной давности</w:t>
      </w:r>
      <w:r w:rsidR="00313B4B">
        <w:rPr>
          <w:rFonts w:ascii="Times New Roman" w:hAnsi="Times New Roman" w:cs="Times New Roman"/>
          <w:sz w:val="28"/>
        </w:rPr>
        <w:t>.</w:t>
      </w:r>
    </w:p>
    <w:p w:rsidR="00BE15A8" w:rsidRDefault="00C07413" w:rsidP="00C074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BE15A8" w:rsidRPr="00BE15A8">
        <w:rPr>
          <w:rFonts w:ascii="Times New Roman" w:hAnsi="Times New Roman" w:cs="Times New Roman"/>
          <w:sz w:val="28"/>
        </w:rPr>
        <w:t>ризнани</w:t>
      </w:r>
      <w:r>
        <w:rPr>
          <w:rFonts w:ascii="Times New Roman" w:hAnsi="Times New Roman" w:cs="Times New Roman"/>
          <w:sz w:val="28"/>
        </w:rPr>
        <w:t>е</w:t>
      </w:r>
      <w:r w:rsidR="00BE15A8" w:rsidRPr="00BE15A8">
        <w:rPr>
          <w:rFonts w:ascii="Times New Roman" w:hAnsi="Times New Roman" w:cs="Times New Roman"/>
          <w:sz w:val="28"/>
        </w:rPr>
        <w:t xml:space="preserve"> прав</w:t>
      </w:r>
      <w:r w:rsidR="00BE15A8">
        <w:rPr>
          <w:rFonts w:ascii="Times New Roman" w:hAnsi="Times New Roman" w:cs="Times New Roman"/>
          <w:sz w:val="28"/>
        </w:rPr>
        <w:t>а</w:t>
      </w:r>
      <w:r w:rsidR="00BE15A8" w:rsidRPr="00BE15A8">
        <w:rPr>
          <w:rFonts w:ascii="Times New Roman" w:hAnsi="Times New Roman" w:cs="Times New Roman"/>
          <w:sz w:val="28"/>
        </w:rPr>
        <w:t xml:space="preserve"> собственности на землю в силу приобретательной давности</w:t>
      </w:r>
      <w:r w:rsidR="00BE15A8">
        <w:rPr>
          <w:rFonts w:ascii="Times New Roman" w:hAnsi="Times New Roman" w:cs="Times New Roman"/>
          <w:sz w:val="28"/>
        </w:rPr>
        <w:t xml:space="preserve"> регулируется положениями гражданского и земельного законодательства.</w:t>
      </w:r>
    </w:p>
    <w:p w:rsidR="00DE3005" w:rsidRPr="00DE3005" w:rsidRDefault="00DE3005" w:rsidP="00DE3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Мнения </w:t>
      </w:r>
      <w:r w:rsidR="00313B4B">
        <w:rPr>
          <w:rFonts w:ascii="Times New Roman" w:hAnsi="Times New Roman" w:cs="Times New Roman"/>
          <w:sz w:val="28"/>
        </w:rPr>
        <w:t xml:space="preserve">правоведов по вопросу </w:t>
      </w:r>
      <w:r w:rsidRPr="00DE3005">
        <w:rPr>
          <w:rFonts w:ascii="Times New Roman" w:hAnsi="Times New Roman" w:cs="Times New Roman"/>
          <w:sz w:val="28"/>
        </w:rPr>
        <w:t xml:space="preserve"> </w:t>
      </w:r>
      <w:r w:rsidR="000B3CBC">
        <w:rPr>
          <w:rFonts w:ascii="Times New Roman" w:hAnsi="Times New Roman" w:cs="Times New Roman"/>
          <w:sz w:val="28"/>
        </w:rPr>
        <w:t xml:space="preserve">применения института приобретательной давности к земельным участкам </w:t>
      </w:r>
      <w:r w:rsidRPr="00DE3005">
        <w:rPr>
          <w:rFonts w:ascii="Times New Roman" w:hAnsi="Times New Roman" w:cs="Times New Roman"/>
          <w:sz w:val="28"/>
        </w:rPr>
        <w:t xml:space="preserve">можно разделить на две </w:t>
      </w:r>
      <w:r w:rsidR="00313B4B">
        <w:rPr>
          <w:rFonts w:ascii="Times New Roman" w:hAnsi="Times New Roman" w:cs="Times New Roman"/>
          <w:sz w:val="28"/>
        </w:rPr>
        <w:t>группы, которые являются противоп</w:t>
      </w:r>
      <w:r w:rsidR="00FA386E">
        <w:rPr>
          <w:rFonts w:ascii="Times New Roman" w:hAnsi="Times New Roman" w:cs="Times New Roman"/>
          <w:sz w:val="28"/>
        </w:rPr>
        <w:t>оложными по отношению друг другу</w:t>
      </w:r>
      <w:r w:rsidR="00313B4B">
        <w:rPr>
          <w:rFonts w:ascii="Times New Roman" w:hAnsi="Times New Roman" w:cs="Times New Roman"/>
          <w:sz w:val="28"/>
        </w:rPr>
        <w:t xml:space="preserve">. </w:t>
      </w:r>
      <w:r w:rsidRPr="00DE3005">
        <w:rPr>
          <w:rFonts w:ascii="Times New Roman" w:hAnsi="Times New Roman" w:cs="Times New Roman"/>
          <w:sz w:val="28"/>
        </w:rPr>
        <w:t xml:space="preserve"> </w:t>
      </w:r>
      <w:r w:rsidR="00313B4B">
        <w:rPr>
          <w:rFonts w:ascii="Times New Roman" w:hAnsi="Times New Roman" w:cs="Times New Roman"/>
          <w:sz w:val="28"/>
        </w:rPr>
        <w:t xml:space="preserve">Одна </w:t>
      </w:r>
      <w:r w:rsidR="0083182B">
        <w:rPr>
          <w:rFonts w:ascii="Times New Roman" w:hAnsi="Times New Roman" w:cs="Times New Roman"/>
          <w:sz w:val="28"/>
        </w:rPr>
        <w:t>группа</w:t>
      </w:r>
      <w:r w:rsidR="0083182B">
        <w:rPr>
          <w:rStyle w:val="a9"/>
          <w:rFonts w:ascii="Times New Roman" w:hAnsi="Times New Roman" w:cs="Times New Roman"/>
          <w:sz w:val="28"/>
        </w:rPr>
        <w:footnoteReference w:id="1"/>
      </w:r>
      <w:r w:rsidR="0083182B">
        <w:rPr>
          <w:rFonts w:ascii="Times New Roman" w:hAnsi="Times New Roman" w:cs="Times New Roman"/>
          <w:sz w:val="28"/>
        </w:rPr>
        <w:t xml:space="preserve"> выражает мнение, </w:t>
      </w:r>
      <w:r w:rsidRPr="00DE3005">
        <w:rPr>
          <w:rFonts w:ascii="Times New Roman" w:hAnsi="Times New Roman" w:cs="Times New Roman"/>
          <w:sz w:val="28"/>
        </w:rPr>
        <w:t>что нормы</w:t>
      </w:r>
      <w:r>
        <w:rPr>
          <w:rFonts w:ascii="Times New Roman" w:hAnsi="Times New Roman" w:cs="Times New Roman"/>
          <w:sz w:val="28"/>
        </w:rPr>
        <w:t xml:space="preserve"> </w:t>
      </w:r>
      <w:r w:rsidRPr="00DE3005">
        <w:rPr>
          <w:rFonts w:ascii="Times New Roman" w:hAnsi="Times New Roman" w:cs="Times New Roman"/>
          <w:sz w:val="28"/>
        </w:rPr>
        <w:t>института приобретательной давности к земельным участкам не применимы</w:t>
      </w:r>
      <w:r>
        <w:rPr>
          <w:rFonts w:ascii="Times New Roman" w:hAnsi="Times New Roman" w:cs="Times New Roman"/>
          <w:sz w:val="28"/>
        </w:rPr>
        <w:t>,</w:t>
      </w:r>
      <w:r w:rsidR="0083182B">
        <w:rPr>
          <w:rFonts w:ascii="Times New Roman" w:hAnsi="Times New Roman" w:cs="Times New Roman"/>
          <w:sz w:val="28"/>
        </w:rPr>
        <w:t xml:space="preserve"> а вторая группа</w:t>
      </w:r>
      <w:r w:rsidR="0083182B">
        <w:rPr>
          <w:rStyle w:val="a9"/>
          <w:rFonts w:ascii="Times New Roman" w:hAnsi="Times New Roman" w:cs="Times New Roman"/>
          <w:sz w:val="28"/>
        </w:rPr>
        <w:footnoteReference w:id="2"/>
      </w:r>
      <w:r w:rsidR="0083182B">
        <w:rPr>
          <w:rFonts w:ascii="Times New Roman" w:hAnsi="Times New Roman" w:cs="Times New Roman"/>
          <w:sz w:val="28"/>
        </w:rPr>
        <w:t xml:space="preserve"> считает, что </w:t>
      </w:r>
      <w:r>
        <w:rPr>
          <w:rFonts w:ascii="Times New Roman" w:hAnsi="Times New Roman" w:cs="Times New Roman"/>
          <w:sz w:val="28"/>
        </w:rPr>
        <w:t xml:space="preserve"> </w:t>
      </w:r>
      <w:r w:rsidR="0083182B">
        <w:rPr>
          <w:rFonts w:ascii="Times New Roman" w:hAnsi="Times New Roman" w:cs="Times New Roman"/>
          <w:sz w:val="28"/>
        </w:rPr>
        <w:t xml:space="preserve">оно может возникнуть </w:t>
      </w:r>
      <w:r>
        <w:rPr>
          <w:rFonts w:ascii="Times New Roman" w:hAnsi="Times New Roman" w:cs="Times New Roman"/>
          <w:sz w:val="28"/>
        </w:rPr>
        <w:t>в силу ст. 234 ГК РФ.</w:t>
      </w:r>
    </w:p>
    <w:p w:rsidR="00AC3F21" w:rsidRDefault="00DE3005" w:rsidP="00DE3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3005">
        <w:rPr>
          <w:rFonts w:ascii="Times New Roman" w:hAnsi="Times New Roman" w:cs="Times New Roman"/>
          <w:sz w:val="28"/>
        </w:rPr>
        <w:t>При этом возможность применения норм о приобретательной давности к земельным участкам оспаривается указанными авторами в силу существования</w:t>
      </w:r>
      <w:r w:rsidR="0083182B">
        <w:rPr>
          <w:rFonts w:ascii="Times New Roman" w:hAnsi="Times New Roman" w:cs="Times New Roman"/>
          <w:sz w:val="28"/>
        </w:rPr>
        <w:t xml:space="preserve"> </w:t>
      </w:r>
      <w:r w:rsidRPr="00DE3005">
        <w:rPr>
          <w:rFonts w:ascii="Times New Roman" w:hAnsi="Times New Roman" w:cs="Times New Roman"/>
          <w:sz w:val="28"/>
        </w:rPr>
        <w:t xml:space="preserve">«презумпции государственной собственности на землю». </w:t>
      </w:r>
      <w:r w:rsidR="0083182B">
        <w:rPr>
          <w:rFonts w:ascii="Times New Roman" w:hAnsi="Times New Roman" w:cs="Times New Roman"/>
          <w:sz w:val="28"/>
        </w:rPr>
        <w:t xml:space="preserve">Так, в силу </w:t>
      </w:r>
      <w:r w:rsidRPr="00DE3005">
        <w:rPr>
          <w:rFonts w:ascii="Times New Roman" w:hAnsi="Times New Roman" w:cs="Times New Roman"/>
          <w:sz w:val="28"/>
        </w:rPr>
        <w:t xml:space="preserve"> </w:t>
      </w:r>
      <w:r w:rsidR="0083182B">
        <w:rPr>
          <w:rFonts w:ascii="Times New Roman" w:hAnsi="Times New Roman" w:cs="Times New Roman"/>
          <w:sz w:val="28"/>
        </w:rPr>
        <w:t>п</w:t>
      </w:r>
      <w:r w:rsidRPr="00DE3005">
        <w:rPr>
          <w:rFonts w:ascii="Times New Roman" w:hAnsi="Times New Roman" w:cs="Times New Roman"/>
          <w:sz w:val="28"/>
        </w:rPr>
        <w:t>. 2 ст. 214 ГК РФ</w:t>
      </w:r>
      <w:r w:rsidR="0083182B">
        <w:rPr>
          <w:rStyle w:val="a9"/>
          <w:rFonts w:ascii="Times New Roman" w:hAnsi="Times New Roman" w:cs="Times New Roman"/>
          <w:sz w:val="28"/>
        </w:rPr>
        <w:footnoteReference w:id="3"/>
      </w:r>
      <w:r w:rsidRPr="00DE3005">
        <w:rPr>
          <w:rFonts w:ascii="Times New Roman" w:hAnsi="Times New Roman" w:cs="Times New Roman"/>
          <w:sz w:val="28"/>
        </w:rPr>
        <w:t xml:space="preserve"> зе</w:t>
      </w:r>
      <w:r>
        <w:rPr>
          <w:rFonts w:ascii="Times New Roman" w:hAnsi="Times New Roman" w:cs="Times New Roman"/>
          <w:sz w:val="28"/>
        </w:rPr>
        <w:t xml:space="preserve">мля и другие природные ресурсы, </w:t>
      </w:r>
      <w:r w:rsidR="00AC3F21">
        <w:rPr>
          <w:rFonts w:ascii="Times New Roman" w:hAnsi="Times New Roman" w:cs="Times New Roman"/>
          <w:sz w:val="28"/>
        </w:rPr>
        <w:t>которые не</w:t>
      </w:r>
      <w:r w:rsidRPr="00DE3005">
        <w:rPr>
          <w:rFonts w:ascii="Times New Roman" w:hAnsi="Times New Roman" w:cs="Times New Roman"/>
          <w:sz w:val="28"/>
        </w:rPr>
        <w:t xml:space="preserve"> находя</w:t>
      </w:r>
      <w:r w:rsidR="00AC3F21">
        <w:rPr>
          <w:rFonts w:ascii="Times New Roman" w:hAnsi="Times New Roman" w:cs="Times New Roman"/>
          <w:sz w:val="28"/>
        </w:rPr>
        <w:t>тся</w:t>
      </w:r>
      <w:r w:rsidRPr="00DE3005">
        <w:rPr>
          <w:rFonts w:ascii="Times New Roman" w:hAnsi="Times New Roman" w:cs="Times New Roman"/>
          <w:sz w:val="28"/>
        </w:rPr>
        <w:t xml:space="preserve"> в собственности граждан, юридических лиц </w:t>
      </w:r>
      <w:r w:rsidR="00AC3F21">
        <w:rPr>
          <w:rFonts w:ascii="Times New Roman" w:hAnsi="Times New Roman" w:cs="Times New Roman"/>
          <w:sz w:val="28"/>
        </w:rPr>
        <w:t xml:space="preserve">или </w:t>
      </w:r>
      <w:r w:rsidRPr="00DE3005">
        <w:rPr>
          <w:rFonts w:ascii="Times New Roman" w:hAnsi="Times New Roman" w:cs="Times New Roman"/>
          <w:sz w:val="28"/>
        </w:rPr>
        <w:t>муниципальных образований,</w:t>
      </w:r>
      <w:r>
        <w:rPr>
          <w:rFonts w:ascii="Times New Roman" w:hAnsi="Times New Roman" w:cs="Times New Roman"/>
          <w:sz w:val="28"/>
        </w:rPr>
        <w:t xml:space="preserve"> </w:t>
      </w:r>
      <w:r w:rsidRPr="00DE3005">
        <w:rPr>
          <w:rFonts w:ascii="Times New Roman" w:hAnsi="Times New Roman" w:cs="Times New Roman"/>
          <w:sz w:val="28"/>
        </w:rPr>
        <w:t xml:space="preserve">являются государственной собственностью. </w:t>
      </w:r>
    </w:p>
    <w:p w:rsidR="00C07413" w:rsidRDefault="001614E7" w:rsidP="00C07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4E7">
        <w:rPr>
          <w:rFonts w:ascii="Times New Roman" w:hAnsi="Times New Roman" w:cs="Times New Roman"/>
          <w:sz w:val="28"/>
        </w:rPr>
        <w:t>В юридическо</w:t>
      </w:r>
      <w:r>
        <w:rPr>
          <w:rFonts w:ascii="Times New Roman" w:hAnsi="Times New Roman" w:cs="Times New Roman"/>
          <w:sz w:val="28"/>
        </w:rPr>
        <w:t xml:space="preserve">й литературе </w:t>
      </w:r>
      <w:r w:rsidR="00FA386E">
        <w:rPr>
          <w:rFonts w:ascii="Times New Roman" w:hAnsi="Times New Roman" w:cs="Times New Roman"/>
          <w:sz w:val="28"/>
        </w:rPr>
        <w:t xml:space="preserve">также высказываются различные мнения о </w:t>
      </w:r>
      <w:r>
        <w:rPr>
          <w:rFonts w:ascii="Times New Roman" w:hAnsi="Times New Roman" w:cs="Times New Roman"/>
          <w:sz w:val="28"/>
        </w:rPr>
        <w:t>возможности возникнове</w:t>
      </w:r>
      <w:r w:rsidRPr="001614E7">
        <w:rPr>
          <w:rFonts w:ascii="Times New Roman" w:hAnsi="Times New Roman" w:cs="Times New Roman"/>
          <w:sz w:val="28"/>
        </w:rPr>
        <w:t>ния права собст</w:t>
      </w:r>
      <w:r>
        <w:rPr>
          <w:rFonts w:ascii="Times New Roman" w:hAnsi="Times New Roman" w:cs="Times New Roman"/>
          <w:sz w:val="28"/>
        </w:rPr>
        <w:t xml:space="preserve">венности на земельные участки в </w:t>
      </w:r>
      <w:r w:rsidRPr="001614E7">
        <w:rPr>
          <w:rFonts w:ascii="Times New Roman" w:hAnsi="Times New Roman" w:cs="Times New Roman"/>
          <w:sz w:val="28"/>
        </w:rPr>
        <w:t>силу приобретательной давности.</w:t>
      </w:r>
    </w:p>
    <w:p w:rsidR="001614E7" w:rsidRDefault="001614E7" w:rsidP="00C074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14E7">
        <w:rPr>
          <w:rFonts w:ascii="Times New Roman" w:hAnsi="Times New Roman" w:cs="Times New Roman"/>
          <w:sz w:val="28"/>
        </w:rPr>
        <w:lastRenderedPageBreak/>
        <w:t xml:space="preserve">Суханов </w:t>
      </w:r>
      <w:r w:rsidR="00FA386E">
        <w:rPr>
          <w:rFonts w:ascii="Times New Roman" w:hAnsi="Times New Roman" w:cs="Times New Roman"/>
          <w:sz w:val="28"/>
        </w:rPr>
        <w:t>Е.А</w:t>
      </w:r>
      <w:r w:rsidR="00FA386E">
        <w:rPr>
          <w:rStyle w:val="a9"/>
          <w:rFonts w:ascii="Times New Roman" w:hAnsi="Times New Roman" w:cs="Times New Roman"/>
          <w:sz w:val="28"/>
        </w:rPr>
        <w:footnoteReference w:id="4"/>
      </w:r>
      <w:r w:rsidR="00FA386E">
        <w:rPr>
          <w:rFonts w:ascii="Times New Roman" w:hAnsi="Times New Roman" w:cs="Times New Roman"/>
          <w:sz w:val="28"/>
        </w:rPr>
        <w:t xml:space="preserve">. придерживается мнения о </w:t>
      </w:r>
      <w:r w:rsidRPr="001614E7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евозможно</w:t>
      </w:r>
      <w:r w:rsidRPr="001614E7">
        <w:rPr>
          <w:rFonts w:ascii="Times New Roman" w:hAnsi="Times New Roman" w:cs="Times New Roman"/>
          <w:sz w:val="28"/>
        </w:rPr>
        <w:t xml:space="preserve">сти применения </w:t>
      </w:r>
      <w:r w:rsidR="00FA386E">
        <w:rPr>
          <w:rFonts w:ascii="Times New Roman" w:hAnsi="Times New Roman" w:cs="Times New Roman"/>
          <w:sz w:val="28"/>
        </w:rPr>
        <w:t xml:space="preserve">такого </w:t>
      </w:r>
      <w:r>
        <w:rPr>
          <w:rFonts w:ascii="Times New Roman" w:hAnsi="Times New Roman" w:cs="Times New Roman"/>
          <w:sz w:val="28"/>
        </w:rPr>
        <w:t xml:space="preserve">основания возникновения </w:t>
      </w:r>
      <w:r w:rsidRPr="001614E7">
        <w:rPr>
          <w:rFonts w:ascii="Times New Roman" w:hAnsi="Times New Roman" w:cs="Times New Roman"/>
          <w:sz w:val="28"/>
        </w:rPr>
        <w:t>права собственно</w:t>
      </w:r>
      <w:r w:rsidR="00B4106E">
        <w:rPr>
          <w:rFonts w:ascii="Times New Roman" w:hAnsi="Times New Roman" w:cs="Times New Roman"/>
          <w:sz w:val="28"/>
        </w:rPr>
        <w:t>сти к земельным участкам</w:t>
      </w:r>
      <w:r w:rsidR="00FA386E">
        <w:rPr>
          <w:rFonts w:ascii="Times New Roman" w:hAnsi="Times New Roman" w:cs="Times New Roman"/>
          <w:sz w:val="28"/>
        </w:rPr>
        <w:t>. Автор объясняет это тем</w:t>
      </w:r>
      <w:r w:rsidRPr="001614E7">
        <w:rPr>
          <w:rFonts w:ascii="Times New Roman" w:hAnsi="Times New Roman" w:cs="Times New Roman"/>
          <w:sz w:val="28"/>
        </w:rPr>
        <w:t>, что в законодате</w:t>
      </w:r>
      <w:r>
        <w:rPr>
          <w:rFonts w:ascii="Times New Roman" w:hAnsi="Times New Roman" w:cs="Times New Roman"/>
          <w:sz w:val="28"/>
        </w:rPr>
        <w:t xml:space="preserve">льстве, </w:t>
      </w:r>
      <w:r w:rsidR="00FA386E">
        <w:rPr>
          <w:rFonts w:ascii="Times New Roman" w:hAnsi="Times New Roman" w:cs="Times New Roman"/>
          <w:sz w:val="28"/>
        </w:rPr>
        <w:t>как он считает</w:t>
      </w:r>
      <w:r>
        <w:rPr>
          <w:rFonts w:ascii="Times New Roman" w:hAnsi="Times New Roman" w:cs="Times New Roman"/>
          <w:sz w:val="28"/>
        </w:rPr>
        <w:t>, установ</w:t>
      </w:r>
      <w:r w:rsidRPr="001614E7">
        <w:rPr>
          <w:rFonts w:ascii="Times New Roman" w:hAnsi="Times New Roman" w:cs="Times New Roman"/>
          <w:sz w:val="28"/>
        </w:rPr>
        <w:t>лена «презумпция</w:t>
      </w:r>
      <w:r>
        <w:rPr>
          <w:rFonts w:ascii="Times New Roman" w:hAnsi="Times New Roman" w:cs="Times New Roman"/>
          <w:sz w:val="28"/>
        </w:rPr>
        <w:t xml:space="preserve"> их принадлежности только госу</w:t>
      </w:r>
      <w:r w:rsidRPr="001614E7">
        <w:rPr>
          <w:rFonts w:ascii="Times New Roman" w:hAnsi="Times New Roman" w:cs="Times New Roman"/>
          <w:sz w:val="28"/>
        </w:rPr>
        <w:t>дарственным обра</w:t>
      </w:r>
      <w:r>
        <w:rPr>
          <w:rFonts w:ascii="Times New Roman" w:hAnsi="Times New Roman" w:cs="Times New Roman"/>
          <w:sz w:val="28"/>
        </w:rPr>
        <w:t>зованиям», а поэтому «для объек</w:t>
      </w:r>
      <w:r w:rsidRPr="001614E7">
        <w:rPr>
          <w:rFonts w:ascii="Times New Roman" w:hAnsi="Times New Roman" w:cs="Times New Roman"/>
          <w:sz w:val="28"/>
        </w:rPr>
        <w:t>тов</w:t>
      </w:r>
      <w:r w:rsidR="000B3CBC">
        <w:rPr>
          <w:rFonts w:ascii="Times New Roman" w:hAnsi="Times New Roman" w:cs="Times New Roman"/>
          <w:sz w:val="28"/>
        </w:rPr>
        <w:t xml:space="preserve"> </w:t>
      </w:r>
      <w:r w:rsidRPr="001614E7">
        <w:rPr>
          <w:rFonts w:ascii="Times New Roman" w:hAnsi="Times New Roman" w:cs="Times New Roman"/>
          <w:sz w:val="28"/>
        </w:rPr>
        <w:t>не мож</w:t>
      </w:r>
      <w:r w:rsidR="000B3CBC">
        <w:rPr>
          <w:rFonts w:ascii="Times New Roman" w:hAnsi="Times New Roman" w:cs="Times New Roman"/>
          <w:sz w:val="28"/>
        </w:rPr>
        <w:t>е</w:t>
      </w:r>
      <w:r w:rsidRPr="001614E7">
        <w:rPr>
          <w:rFonts w:ascii="Times New Roman" w:hAnsi="Times New Roman" w:cs="Times New Roman"/>
          <w:sz w:val="28"/>
        </w:rPr>
        <w:t>т воз</w:t>
      </w:r>
      <w:r>
        <w:rPr>
          <w:rFonts w:ascii="Times New Roman" w:hAnsi="Times New Roman" w:cs="Times New Roman"/>
          <w:sz w:val="28"/>
        </w:rPr>
        <w:t>никнуть режим бесхозяйного иму</w:t>
      </w:r>
      <w:r w:rsidRPr="001614E7">
        <w:rPr>
          <w:rFonts w:ascii="Times New Roman" w:hAnsi="Times New Roman" w:cs="Times New Roman"/>
          <w:sz w:val="28"/>
        </w:rPr>
        <w:t>щества и приобрет</w:t>
      </w:r>
      <w:r>
        <w:rPr>
          <w:rFonts w:ascii="Times New Roman" w:hAnsi="Times New Roman" w:cs="Times New Roman"/>
          <w:sz w:val="28"/>
        </w:rPr>
        <w:t>ения их в собственность по давности владения»</w:t>
      </w:r>
      <w:r w:rsidRPr="001614E7">
        <w:rPr>
          <w:rFonts w:ascii="Times New Roman" w:hAnsi="Times New Roman" w:cs="Times New Roman"/>
          <w:sz w:val="28"/>
        </w:rPr>
        <w:t>.</w:t>
      </w:r>
    </w:p>
    <w:p w:rsidR="00D95EFB" w:rsidRDefault="00FA386E" w:rsidP="00576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614E7">
        <w:rPr>
          <w:rFonts w:ascii="Times New Roman" w:hAnsi="Times New Roman" w:cs="Times New Roman"/>
          <w:sz w:val="28"/>
        </w:rPr>
        <w:t xml:space="preserve">налогичной точки </w:t>
      </w:r>
      <w:r w:rsidR="001614E7" w:rsidRPr="001614E7">
        <w:rPr>
          <w:rFonts w:ascii="Times New Roman" w:hAnsi="Times New Roman" w:cs="Times New Roman"/>
          <w:sz w:val="28"/>
        </w:rPr>
        <w:t>зрения</w:t>
      </w:r>
      <w:r>
        <w:rPr>
          <w:rFonts w:ascii="Times New Roman" w:hAnsi="Times New Roman" w:cs="Times New Roman"/>
          <w:sz w:val="28"/>
        </w:rPr>
        <w:t xml:space="preserve"> придерживается Козырь О.М</w:t>
      </w:r>
      <w:r>
        <w:rPr>
          <w:rStyle w:val="a9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>.</w:t>
      </w:r>
      <w:r w:rsidR="001614E7" w:rsidRPr="001614E7">
        <w:rPr>
          <w:rFonts w:ascii="Times New Roman" w:hAnsi="Times New Roman" w:cs="Times New Roman"/>
          <w:sz w:val="28"/>
        </w:rPr>
        <w:t xml:space="preserve">. </w:t>
      </w:r>
      <w:r w:rsidR="00D95EFB">
        <w:rPr>
          <w:rFonts w:ascii="Times New Roman" w:hAnsi="Times New Roman" w:cs="Times New Roman"/>
          <w:sz w:val="28"/>
        </w:rPr>
        <w:t>Автор говорит о том</w:t>
      </w:r>
      <w:r w:rsidR="001614E7">
        <w:rPr>
          <w:rFonts w:ascii="Times New Roman" w:hAnsi="Times New Roman" w:cs="Times New Roman"/>
          <w:sz w:val="28"/>
        </w:rPr>
        <w:t xml:space="preserve">, что </w:t>
      </w:r>
      <w:r w:rsidR="00D95EFB">
        <w:rPr>
          <w:rFonts w:ascii="Times New Roman" w:hAnsi="Times New Roman" w:cs="Times New Roman"/>
          <w:sz w:val="28"/>
        </w:rPr>
        <w:t>приобретательная давность как способ приобретения земли</w:t>
      </w:r>
      <w:r w:rsidR="001614E7" w:rsidRPr="001614E7">
        <w:rPr>
          <w:rFonts w:ascii="Times New Roman" w:hAnsi="Times New Roman" w:cs="Times New Roman"/>
          <w:sz w:val="28"/>
        </w:rPr>
        <w:t xml:space="preserve"> невозмож</w:t>
      </w:r>
      <w:r w:rsidR="00D95EFB">
        <w:rPr>
          <w:rFonts w:ascii="Times New Roman" w:hAnsi="Times New Roman" w:cs="Times New Roman"/>
          <w:sz w:val="28"/>
        </w:rPr>
        <w:t>ен</w:t>
      </w:r>
      <w:r w:rsidR="001614E7">
        <w:rPr>
          <w:rFonts w:ascii="Times New Roman" w:hAnsi="Times New Roman" w:cs="Times New Roman"/>
          <w:sz w:val="28"/>
        </w:rPr>
        <w:t xml:space="preserve">, </w:t>
      </w:r>
      <w:r w:rsidR="00D95EFB">
        <w:rPr>
          <w:rFonts w:ascii="Times New Roman" w:hAnsi="Times New Roman" w:cs="Times New Roman"/>
          <w:sz w:val="28"/>
        </w:rPr>
        <w:t xml:space="preserve">так как </w:t>
      </w:r>
      <w:r w:rsidR="001614E7" w:rsidRPr="001614E7">
        <w:rPr>
          <w:rFonts w:ascii="Times New Roman" w:hAnsi="Times New Roman" w:cs="Times New Roman"/>
          <w:sz w:val="28"/>
        </w:rPr>
        <w:t xml:space="preserve"> в Рос</w:t>
      </w:r>
      <w:r w:rsidR="001614E7">
        <w:rPr>
          <w:rFonts w:ascii="Times New Roman" w:hAnsi="Times New Roman" w:cs="Times New Roman"/>
          <w:sz w:val="28"/>
        </w:rPr>
        <w:t xml:space="preserve">сийской Федерации не существует </w:t>
      </w:r>
      <w:r w:rsidR="001614E7" w:rsidRPr="001614E7">
        <w:rPr>
          <w:rFonts w:ascii="Times New Roman" w:hAnsi="Times New Roman" w:cs="Times New Roman"/>
          <w:sz w:val="28"/>
        </w:rPr>
        <w:t xml:space="preserve">бесхозяйной земли, </w:t>
      </w:r>
      <w:r w:rsidR="001614E7">
        <w:rPr>
          <w:rFonts w:ascii="Times New Roman" w:hAnsi="Times New Roman" w:cs="Times New Roman"/>
          <w:sz w:val="28"/>
        </w:rPr>
        <w:t xml:space="preserve">а </w:t>
      </w:r>
      <w:r w:rsidR="00D95EFB">
        <w:rPr>
          <w:rFonts w:ascii="Times New Roman" w:hAnsi="Times New Roman" w:cs="Times New Roman"/>
          <w:sz w:val="28"/>
        </w:rPr>
        <w:t>гражданское законодательство</w:t>
      </w:r>
      <w:r w:rsidR="001614E7">
        <w:rPr>
          <w:rFonts w:ascii="Times New Roman" w:hAnsi="Times New Roman" w:cs="Times New Roman"/>
          <w:sz w:val="28"/>
        </w:rPr>
        <w:t xml:space="preserve"> исходит из того, что не </w:t>
      </w:r>
      <w:r w:rsidR="001614E7" w:rsidRPr="001614E7">
        <w:rPr>
          <w:rFonts w:ascii="Times New Roman" w:hAnsi="Times New Roman" w:cs="Times New Roman"/>
          <w:sz w:val="28"/>
        </w:rPr>
        <w:t>должно существ</w:t>
      </w:r>
      <w:r w:rsidR="001614E7">
        <w:rPr>
          <w:rFonts w:ascii="Times New Roman" w:hAnsi="Times New Roman" w:cs="Times New Roman"/>
          <w:sz w:val="28"/>
        </w:rPr>
        <w:t xml:space="preserve">овать бесхозяйной недвижимости. </w:t>
      </w:r>
    </w:p>
    <w:p w:rsidR="001614E7" w:rsidRPr="001614E7" w:rsidRDefault="00D95EFB" w:rsidP="00576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в п. 2 ст. 214 ГК РФ закреплено положение, </w:t>
      </w:r>
      <w:r w:rsidR="001614E7" w:rsidRPr="001614E7">
        <w:rPr>
          <w:rFonts w:ascii="Times New Roman" w:hAnsi="Times New Roman" w:cs="Times New Roman"/>
          <w:sz w:val="28"/>
        </w:rPr>
        <w:t xml:space="preserve"> что земли и другие природные</w:t>
      </w:r>
      <w:r w:rsidR="001614E7">
        <w:rPr>
          <w:rFonts w:ascii="Times New Roman" w:hAnsi="Times New Roman" w:cs="Times New Roman"/>
          <w:sz w:val="28"/>
        </w:rPr>
        <w:t xml:space="preserve"> ресурсы,</w:t>
      </w:r>
      <w:r w:rsidR="00F17852">
        <w:rPr>
          <w:rFonts w:ascii="Times New Roman" w:hAnsi="Times New Roman" w:cs="Times New Roman"/>
          <w:sz w:val="28"/>
        </w:rPr>
        <w:t xml:space="preserve"> которые </w:t>
      </w:r>
      <w:r w:rsidR="001614E7">
        <w:rPr>
          <w:rFonts w:ascii="Times New Roman" w:hAnsi="Times New Roman" w:cs="Times New Roman"/>
          <w:sz w:val="28"/>
        </w:rPr>
        <w:t xml:space="preserve"> не находящиеся в соб</w:t>
      </w:r>
      <w:r w:rsidR="001614E7" w:rsidRPr="001614E7">
        <w:rPr>
          <w:rFonts w:ascii="Times New Roman" w:hAnsi="Times New Roman" w:cs="Times New Roman"/>
          <w:sz w:val="28"/>
        </w:rPr>
        <w:t>ственности гражд</w:t>
      </w:r>
      <w:r w:rsidR="001614E7">
        <w:rPr>
          <w:rFonts w:ascii="Times New Roman" w:hAnsi="Times New Roman" w:cs="Times New Roman"/>
          <w:sz w:val="28"/>
        </w:rPr>
        <w:t>ан, юридических лиц, либо муни</w:t>
      </w:r>
      <w:r w:rsidR="001614E7" w:rsidRPr="001614E7">
        <w:rPr>
          <w:rFonts w:ascii="Times New Roman" w:hAnsi="Times New Roman" w:cs="Times New Roman"/>
          <w:sz w:val="28"/>
        </w:rPr>
        <w:t>ципальных обра</w:t>
      </w:r>
      <w:r w:rsidR="001614E7">
        <w:rPr>
          <w:rFonts w:ascii="Times New Roman" w:hAnsi="Times New Roman" w:cs="Times New Roman"/>
          <w:sz w:val="28"/>
        </w:rPr>
        <w:t>зований, являются государствен</w:t>
      </w:r>
      <w:r w:rsidR="001614E7" w:rsidRPr="001614E7">
        <w:rPr>
          <w:rFonts w:ascii="Times New Roman" w:hAnsi="Times New Roman" w:cs="Times New Roman"/>
          <w:sz w:val="28"/>
        </w:rPr>
        <w:t>ной собственность</w:t>
      </w:r>
      <w:r w:rsidR="00576DF1">
        <w:rPr>
          <w:rFonts w:ascii="Times New Roman" w:hAnsi="Times New Roman" w:cs="Times New Roman"/>
          <w:sz w:val="28"/>
        </w:rPr>
        <w:t xml:space="preserve">ю. И только в случае применения </w:t>
      </w:r>
      <w:r w:rsidR="001614E7" w:rsidRPr="001614E7">
        <w:rPr>
          <w:rFonts w:ascii="Times New Roman" w:hAnsi="Times New Roman" w:cs="Times New Roman"/>
          <w:sz w:val="28"/>
        </w:rPr>
        <w:t>п. 3 ст. 225 ГК РФ</w:t>
      </w:r>
      <w:r w:rsidR="001614E7">
        <w:rPr>
          <w:rFonts w:ascii="Times New Roman" w:hAnsi="Times New Roman" w:cs="Times New Roman"/>
          <w:sz w:val="28"/>
        </w:rPr>
        <w:t xml:space="preserve">, когда судом не признано право </w:t>
      </w:r>
      <w:r w:rsidR="001614E7" w:rsidRPr="001614E7">
        <w:rPr>
          <w:rFonts w:ascii="Times New Roman" w:hAnsi="Times New Roman" w:cs="Times New Roman"/>
          <w:sz w:val="28"/>
        </w:rPr>
        <w:t>собственности</w:t>
      </w:r>
      <w:r w:rsidR="001614E7">
        <w:rPr>
          <w:rFonts w:ascii="Times New Roman" w:hAnsi="Times New Roman" w:cs="Times New Roman"/>
          <w:sz w:val="28"/>
        </w:rPr>
        <w:t xml:space="preserve"> на бесхозяйную недвижимость за </w:t>
      </w:r>
      <w:r w:rsidR="001614E7" w:rsidRPr="001614E7">
        <w:rPr>
          <w:rFonts w:ascii="Times New Roman" w:hAnsi="Times New Roman" w:cs="Times New Roman"/>
          <w:sz w:val="28"/>
        </w:rPr>
        <w:t>муниципальным образованием, можн</w:t>
      </w:r>
      <w:r w:rsidR="001614E7">
        <w:rPr>
          <w:rFonts w:ascii="Times New Roman" w:hAnsi="Times New Roman" w:cs="Times New Roman"/>
          <w:sz w:val="28"/>
        </w:rPr>
        <w:t xml:space="preserve">о говорить о </w:t>
      </w:r>
      <w:r w:rsidR="001614E7" w:rsidRPr="001614E7">
        <w:rPr>
          <w:rFonts w:ascii="Times New Roman" w:hAnsi="Times New Roman" w:cs="Times New Roman"/>
          <w:sz w:val="28"/>
        </w:rPr>
        <w:t>применении института приобретательной давности</w:t>
      </w:r>
      <w:r w:rsidR="001614E7">
        <w:rPr>
          <w:rFonts w:ascii="Times New Roman" w:hAnsi="Times New Roman" w:cs="Times New Roman"/>
          <w:sz w:val="28"/>
        </w:rPr>
        <w:t>.</w:t>
      </w:r>
    </w:p>
    <w:p w:rsidR="001614E7" w:rsidRDefault="00F17852" w:rsidP="00B41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стоит обратить внимание на</w:t>
      </w:r>
      <w:r w:rsidR="001614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мнение</w:t>
      </w:r>
      <w:r w:rsidR="001614E7">
        <w:rPr>
          <w:rFonts w:ascii="Times New Roman" w:hAnsi="Times New Roman" w:cs="Times New Roman"/>
          <w:sz w:val="28"/>
        </w:rPr>
        <w:t xml:space="preserve"> </w:t>
      </w:r>
      <w:r w:rsidR="00BE15A8">
        <w:rPr>
          <w:rFonts w:ascii="Times New Roman" w:hAnsi="Times New Roman" w:cs="Times New Roman"/>
          <w:sz w:val="28"/>
        </w:rPr>
        <w:t>правоведов</w:t>
      </w:r>
      <w:r w:rsidR="00BE15A8">
        <w:rPr>
          <w:rStyle w:val="a9"/>
          <w:rFonts w:ascii="Times New Roman" w:hAnsi="Times New Roman" w:cs="Times New Roman"/>
          <w:sz w:val="28"/>
        </w:rPr>
        <w:footnoteReference w:id="6"/>
      </w:r>
      <w:r w:rsidR="001614E7">
        <w:rPr>
          <w:rFonts w:ascii="Times New Roman" w:hAnsi="Times New Roman" w:cs="Times New Roman"/>
          <w:sz w:val="28"/>
        </w:rPr>
        <w:t>, кото</w:t>
      </w:r>
      <w:r w:rsidR="001614E7" w:rsidRPr="001614E7">
        <w:rPr>
          <w:rFonts w:ascii="Times New Roman" w:hAnsi="Times New Roman" w:cs="Times New Roman"/>
          <w:sz w:val="28"/>
        </w:rPr>
        <w:t>рые утверждают, чт</w:t>
      </w:r>
      <w:r w:rsidR="001614E7">
        <w:rPr>
          <w:rFonts w:ascii="Times New Roman" w:hAnsi="Times New Roman" w:cs="Times New Roman"/>
          <w:sz w:val="28"/>
        </w:rPr>
        <w:t xml:space="preserve">о </w:t>
      </w:r>
      <w:r w:rsidR="00BE15A8">
        <w:rPr>
          <w:rFonts w:ascii="Times New Roman" w:hAnsi="Times New Roman" w:cs="Times New Roman"/>
          <w:sz w:val="28"/>
        </w:rPr>
        <w:t xml:space="preserve">к </w:t>
      </w:r>
      <w:r w:rsidR="001614E7">
        <w:rPr>
          <w:rFonts w:ascii="Times New Roman" w:hAnsi="Times New Roman" w:cs="Times New Roman"/>
          <w:sz w:val="28"/>
        </w:rPr>
        <w:t>объект</w:t>
      </w:r>
      <w:r w:rsidR="00BE15A8">
        <w:rPr>
          <w:rFonts w:ascii="Times New Roman" w:hAnsi="Times New Roman" w:cs="Times New Roman"/>
          <w:sz w:val="28"/>
        </w:rPr>
        <w:t>у</w:t>
      </w:r>
      <w:r w:rsidR="001614E7">
        <w:rPr>
          <w:rFonts w:ascii="Times New Roman" w:hAnsi="Times New Roman" w:cs="Times New Roman"/>
          <w:sz w:val="28"/>
        </w:rPr>
        <w:t xml:space="preserve"> приоб</w:t>
      </w:r>
      <w:r w:rsidR="001614E7" w:rsidRPr="001614E7">
        <w:rPr>
          <w:rFonts w:ascii="Times New Roman" w:hAnsi="Times New Roman" w:cs="Times New Roman"/>
          <w:sz w:val="28"/>
        </w:rPr>
        <w:t>ретательной дав</w:t>
      </w:r>
      <w:r w:rsidR="001614E7">
        <w:rPr>
          <w:rFonts w:ascii="Times New Roman" w:hAnsi="Times New Roman" w:cs="Times New Roman"/>
          <w:sz w:val="28"/>
        </w:rPr>
        <w:t>ности</w:t>
      </w:r>
      <w:r w:rsidR="00BE15A8">
        <w:rPr>
          <w:rFonts w:ascii="Times New Roman" w:hAnsi="Times New Roman" w:cs="Times New Roman"/>
          <w:sz w:val="28"/>
        </w:rPr>
        <w:t xml:space="preserve"> не могут относит</w:t>
      </w:r>
      <w:r w:rsidR="00C07413">
        <w:rPr>
          <w:rFonts w:ascii="Times New Roman" w:hAnsi="Times New Roman" w:cs="Times New Roman"/>
          <w:sz w:val="28"/>
        </w:rPr>
        <w:t>ь</w:t>
      </w:r>
      <w:r w:rsidR="00BE15A8">
        <w:rPr>
          <w:rFonts w:ascii="Times New Roman" w:hAnsi="Times New Roman" w:cs="Times New Roman"/>
          <w:sz w:val="28"/>
        </w:rPr>
        <w:t xml:space="preserve">ся </w:t>
      </w:r>
      <w:r w:rsidR="001614E7">
        <w:rPr>
          <w:rFonts w:ascii="Times New Roman" w:hAnsi="Times New Roman" w:cs="Times New Roman"/>
          <w:sz w:val="28"/>
        </w:rPr>
        <w:t xml:space="preserve">земельные участки, </w:t>
      </w:r>
      <w:r w:rsidR="00BE15A8">
        <w:rPr>
          <w:rFonts w:ascii="Times New Roman" w:hAnsi="Times New Roman" w:cs="Times New Roman"/>
          <w:sz w:val="28"/>
        </w:rPr>
        <w:t xml:space="preserve">которые </w:t>
      </w:r>
      <w:r w:rsidR="001614E7">
        <w:rPr>
          <w:rFonts w:ascii="Times New Roman" w:hAnsi="Times New Roman" w:cs="Times New Roman"/>
          <w:sz w:val="28"/>
        </w:rPr>
        <w:t>являю</w:t>
      </w:r>
      <w:r w:rsidR="00BE15A8">
        <w:rPr>
          <w:rFonts w:ascii="Times New Roman" w:hAnsi="Times New Roman" w:cs="Times New Roman"/>
          <w:sz w:val="28"/>
        </w:rPr>
        <w:t xml:space="preserve">тся </w:t>
      </w:r>
      <w:r w:rsidR="001614E7" w:rsidRPr="001614E7">
        <w:rPr>
          <w:rFonts w:ascii="Times New Roman" w:hAnsi="Times New Roman" w:cs="Times New Roman"/>
          <w:sz w:val="28"/>
        </w:rPr>
        <w:t>государс</w:t>
      </w:r>
      <w:r w:rsidR="00B4106E">
        <w:rPr>
          <w:rFonts w:ascii="Times New Roman" w:hAnsi="Times New Roman" w:cs="Times New Roman"/>
          <w:sz w:val="28"/>
        </w:rPr>
        <w:t xml:space="preserve">твенной собственностью, </w:t>
      </w:r>
      <w:r w:rsidR="00BE15A8">
        <w:rPr>
          <w:rFonts w:ascii="Times New Roman" w:hAnsi="Times New Roman" w:cs="Times New Roman"/>
          <w:sz w:val="28"/>
        </w:rPr>
        <w:t xml:space="preserve">поскольку в силу </w:t>
      </w:r>
      <w:r w:rsidR="001614E7" w:rsidRPr="001614E7">
        <w:rPr>
          <w:rFonts w:ascii="Times New Roman" w:hAnsi="Times New Roman" w:cs="Times New Roman"/>
          <w:sz w:val="28"/>
        </w:rPr>
        <w:t>ст.16 ЗК</w:t>
      </w:r>
      <w:r w:rsidR="00B4106E">
        <w:rPr>
          <w:rFonts w:ascii="Times New Roman" w:hAnsi="Times New Roman" w:cs="Times New Roman"/>
          <w:sz w:val="28"/>
        </w:rPr>
        <w:t xml:space="preserve"> РФ</w:t>
      </w:r>
      <w:r w:rsidR="004C414C">
        <w:rPr>
          <w:rStyle w:val="a9"/>
          <w:rFonts w:ascii="Times New Roman" w:hAnsi="Times New Roman" w:cs="Times New Roman"/>
          <w:sz w:val="28"/>
        </w:rPr>
        <w:footnoteReference w:id="7"/>
      </w:r>
      <w:r w:rsidR="00B4106E">
        <w:rPr>
          <w:rFonts w:ascii="Times New Roman" w:hAnsi="Times New Roman" w:cs="Times New Roman"/>
          <w:sz w:val="28"/>
        </w:rPr>
        <w:t xml:space="preserve"> государственной собственно</w:t>
      </w:r>
      <w:r w:rsidR="001614E7" w:rsidRPr="001614E7">
        <w:rPr>
          <w:rFonts w:ascii="Times New Roman" w:hAnsi="Times New Roman" w:cs="Times New Roman"/>
          <w:sz w:val="28"/>
        </w:rPr>
        <w:t>стью являются зе</w:t>
      </w:r>
      <w:r w:rsidR="00B4106E">
        <w:rPr>
          <w:rFonts w:ascii="Times New Roman" w:hAnsi="Times New Roman" w:cs="Times New Roman"/>
          <w:sz w:val="28"/>
        </w:rPr>
        <w:t>мли, не находящиеся в собствен</w:t>
      </w:r>
      <w:r w:rsidR="001614E7" w:rsidRPr="001614E7">
        <w:rPr>
          <w:rFonts w:ascii="Times New Roman" w:hAnsi="Times New Roman" w:cs="Times New Roman"/>
          <w:sz w:val="28"/>
        </w:rPr>
        <w:t xml:space="preserve">ности граждан, </w:t>
      </w:r>
      <w:r w:rsidR="00B4106E">
        <w:rPr>
          <w:rFonts w:ascii="Times New Roman" w:hAnsi="Times New Roman" w:cs="Times New Roman"/>
          <w:sz w:val="28"/>
        </w:rPr>
        <w:t xml:space="preserve">юридических лиц и муниципальных </w:t>
      </w:r>
      <w:r w:rsidR="001614E7" w:rsidRPr="001614E7">
        <w:rPr>
          <w:rFonts w:ascii="Times New Roman" w:hAnsi="Times New Roman" w:cs="Times New Roman"/>
          <w:sz w:val="28"/>
        </w:rPr>
        <w:t xml:space="preserve">образований. </w:t>
      </w:r>
      <w:r w:rsidR="00BE15A8">
        <w:rPr>
          <w:rFonts w:ascii="Times New Roman" w:hAnsi="Times New Roman" w:cs="Times New Roman"/>
          <w:sz w:val="28"/>
        </w:rPr>
        <w:t>Данная</w:t>
      </w:r>
      <w:r w:rsidR="00B4106E">
        <w:rPr>
          <w:rFonts w:ascii="Times New Roman" w:hAnsi="Times New Roman" w:cs="Times New Roman"/>
          <w:sz w:val="28"/>
        </w:rPr>
        <w:t xml:space="preserve"> </w:t>
      </w:r>
      <w:r w:rsidR="00BE15A8">
        <w:rPr>
          <w:rFonts w:ascii="Times New Roman" w:hAnsi="Times New Roman" w:cs="Times New Roman"/>
          <w:sz w:val="28"/>
        </w:rPr>
        <w:t>норм идентична положению</w:t>
      </w:r>
      <w:r w:rsidR="001614E7" w:rsidRPr="001614E7">
        <w:rPr>
          <w:rFonts w:ascii="Times New Roman" w:hAnsi="Times New Roman" w:cs="Times New Roman"/>
          <w:sz w:val="28"/>
        </w:rPr>
        <w:t xml:space="preserve"> п. 2 ст. 214 ГК РФ.</w:t>
      </w:r>
    </w:p>
    <w:p w:rsidR="00487F9C" w:rsidRPr="001614E7" w:rsidRDefault="00487F9C" w:rsidP="00B41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Как уже отмечалось, </w:t>
      </w:r>
      <w:r w:rsidRPr="00487F9C">
        <w:rPr>
          <w:rFonts w:ascii="Times New Roman" w:hAnsi="Times New Roman" w:cs="Times New Roman"/>
          <w:sz w:val="28"/>
        </w:rPr>
        <w:t>судебной практике зачастую появляются споры о признании  права собственности на землю в силу приобретательной давности</w:t>
      </w:r>
      <w:r w:rsidR="00A445BB">
        <w:rPr>
          <w:rFonts w:ascii="Times New Roman" w:hAnsi="Times New Roman" w:cs="Times New Roman"/>
          <w:sz w:val="28"/>
        </w:rPr>
        <w:t>. Целесообразно проанализировать: в связи с чем возникают данные споры?</w:t>
      </w:r>
      <w:r w:rsidR="005E3F0F">
        <w:rPr>
          <w:rFonts w:ascii="Times New Roman" w:hAnsi="Times New Roman" w:cs="Times New Roman"/>
          <w:sz w:val="28"/>
        </w:rPr>
        <w:t xml:space="preserve"> </w:t>
      </w:r>
      <w:r w:rsidR="00A445BB">
        <w:rPr>
          <w:rFonts w:ascii="Times New Roman" w:hAnsi="Times New Roman" w:cs="Times New Roman"/>
          <w:sz w:val="28"/>
        </w:rPr>
        <w:t>Какие основные проблемы применения норм данного института?</w:t>
      </w:r>
    </w:p>
    <w:p w:rsidR="00A445BB" w:rsidRDefault="00526FED" w:rsidP="00BE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6FED">
        <w:rPr>
          <w:rFonts w:ascii="Times New Roman" w:hAnsi="Times New Roman" w:cs="Times New Roman"/>
          <w:sz w:val="28"/>
        </w:rPr>
        <w:t>Пленум ВС РФ в Постановлениях зачастую обращает внимание судов на те моменты, которые урегулированы в законодательстве в недостаточной мере. Следовательно, вопросы, возникающие в правоприменительной практике, можно выделить, ссылаясь на соответствующие пункты Постановления Пленумов Верховного Суда Российской Федерации № 10 и Высшего Арбитражного Суда Российской Федерации № 22 от 29.04.2010 года «О некоторых вопросах, возникающих в судебной практике при разрешении споров, связанных с защитой права собственности и других вещных прав»</w:t>
      </w:r>
      <w:r>
        <w:rPr>
          <w:rStyle w:val="a9"/>
          <w:rFonts w:ascii="Times New Roman" w:hAnsi="Times New Roman" w:cs="Times New Roman"/>
          <w:sz w:val="28"/>
        </w:rPr>
        <w:footnoteReference w:id="8"/>
      </w:r>
      <w:r w:rsidRPr="00526FED">
        <w:rPr>
          <w:rFonts w:ascii="Times New Roman" w:hAnsi="Times New Roman" w:cs="Times New Roman"/>
          <w:sz w:val="28"/>
        </w:rPr>
        <w:t xml:space="preserve"> (далее – ПП ВС и ВАС РФ). Согласно п.15,16,19 и 20 данного Постановления, при разрешении споров, связанных с возникновением права собственности в силу приобретательной давности, судам необходимо учитывать следующее:</w:t>
      </w:r>
    </w:p>
    <w:p w:rsidR="00BE15A8" w:rsidRPr="00BE15A8" w:rsidRDefault="00A445BB" w:rsidP="00BE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005A9">
        <w:rPr>
          <w:rFonts w:ascii="Times New Roman" w:hAnsi="Times New Roman" w:cs="Times New Roman"/>
          <w:sz w:val="28"/>
        </w:rPr>
        <w:t xml:space="preserve"> </w:t>
      </w:r>
      <w:r w:rsidR="00BE15A8" w:rsidRPr="00BE15A8">
        <w:rPr>
          <w:rFonts w:ascii="Times New Roman" w:hAnsi="Times New Roman" w:cs="Times New Roman"/>
          <w:sz w:val="28"/>
        </w:rPr>
        <w:t>давностное владение является добросовестным, если лицо, получая владение, не знало и не должно было знать об отсутствии основания возникновен</w:t>
      </w:r>
      <w:r w:rsidR="00BE15A8">
        <w:rPr>
          <w:rFonts w:ascii="Times New Roman" w:hAnsi="Times New Roman" w:cs="Times New Roman"/>
          <w:sz w:val="28"/>
        </w:rPr>
        <w:t xml:space="preserve">ия у него права собственности; </w:t>
      </w:r>
    </w:p>
    <w:p w:rsidR="00BE15A8" w:rsidRPr="00BE15A8" w:rsidRDefault="00A445BB" w:rsidP="0048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E005A9">
        <w:rPr>
          <w:rFonts w:ascii="Times New Roman" w:hAnsi="Times New Roman" w:cs="Times New Roman"/>
          <w:sz w:val="28"/>
        </w:rPr>
        <w:t xml:space="preserve"> </w:t>
      </w:r>
      <w:r w:rsidR="00BE15A8" w:rsidRPr="00BE15A8">
        <w:rPr>
          <w:rFonts w:ascii="Times New Roman" w:hAnsi="Times New Roman" w:cs="Times New Roman"/>
          <w:sz w:val="28"/>
        </w:rPr>
        <w:t>давностное владение признается открытым, если лицо не скрывает факта нахождения имущества в его владении. Принятие обычных мер по обеспечению сохранности имущества не свидетельству</w:t>
      </w:r>
      <w:r w:rsidR="00487F9C">
        <w:rPr>
          <w:rFonts w:ascii="Times New Roman" w:hAnsi="Times New Roman" w:cs="Times New Roman"/>
          <w:sz w:val="28"/>
        </w:rPr>
        <w:t xml:space="preserve">ет о сокрытии этого имущества; </w:t>
      </w:r>
    </w:p>
    <w:p w:rsidR="00BE15A8" w:rsidRPr="00BE15A8" w:rsidRDefault="00A445BB" w:rsidP="00BE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005A9">
        <w:rPr>
          <w:rFonts w:ascii="Times New Roman" w:hAnsi="Times New Roman" w:cs="Times New Roman"/>
          <w:sz w:val="28"/>
        </w:rPr>
        <w:t xml:space="preserve"> </w:t>
      </w:r>
      <w:r w:rsidR="00BE15A8" w:rsidRPr="00BE15A8">
        <w:rPr>
          <w:rFonts w:ascii="Times New Roman" w:hAnsi="Times New Roman" w:cs="Times New Roman"/>
          <w:sz w:val="28"/>
        </w:rPr>
        <w:t>давностное владение признается непрерывным, если оно не прекращалось в течение всего сро</w:t>
      </w:r>
      <w:r w:rsidR="00BE15A8">
        <w:rPr>
          <w:rFonts w:ascii="Times New Roman" w:hAnsi="Times New Roman" w:cs="Times New Roman"/>
          <w:sz w:val="28"/>
        </w:rPr>
        <w:t>ка приобретательной давности</w:t>
      </w:r>
      <w:r w:rsidR="008C10DD">
        <w:rPr>
          <w:rFonts w:ascii="Times New Roman" w:hAnsi="Times New Roman" w:cs="Times New Roman"/>
          <w:sz w:val="28"/>
        </w:rPr>
        <w:t>;</w:t>
      </w:r>
      <w:r w:rsidR="00BE15A8">
        <w:rPr>
          <w:rFonts w:ascii="Times New Roman" w:hAnsi="Times New Roman" w:cs="Times New Roman"/>
          <w:sz w:val="28"/>
        </w:rPr>
        <w:t xml:space="preserve"> </w:t>
      </w:r>
    </w:p>
    <w:p w:rsidR="001614E7" w:rsidRDefault="00A445BB" w:rsidP="00BE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005A9">
        <w:rPr>
          <w:rFonts w:ascii="Times New Roman" w:hAnsi="Times New Roman" w:cs="Times New Roman"/>
          <w:sz w:val="28"/>
        </w:rPr>
        <w:t xml:space="preserve">  </w:t>
      </w:r>
      <w:r w:rsidR="00BE15A8" w:rsidRPr="00BE15A8">
        <w:rPr>
          <w:rFonts w:ascii="Times New Roman" w:hAnsi="Times New Roman" w:cs="Times New Roman"/>
          <w:sz w:val="28"/>
        </w:rPr>
        <w:t>владение имуществом как своим собственным означает владение не по договору. По этой причине ст</w:t>
      </w:r>
      <w:r>
        <w:rPr>
          <w:rFonts w:ascii="Times New Roman" w:hAnsi="Times New Roman" w:cs="Times New Roman"/>
          <w:sz w:val="28"/>
        </w:rPr>
        <w:t>.</w:t>
      </w:r>
      <w:r w:rsidR="00BE15A8" w:rsidRPr="00BE15A8">
        <w:rPr>
          <w:rFonts w:ascii="Times New Roman" w:hAnsi="Times New Roman" w:cs="Times New Roman"/>
          <w:sz w:val="28"/>
        </w:rPr>
        <w:t xml:space="preserve">234 </w:t>
      </w:r>
      <w:r>
        <w:rPr>
          <w:rFonts w:ascii="Times New Roman" w:hAnsi="Times New Roman" w:cs="Times New Roman"/>
          <w:sz w:val="28"/>
        </w:rPr>
        <w:t>ГК РФ</w:t>
      </w:r>
      <w:r w:rsidR="00BE15A8" w:rsidRPr="00BE15A8">
        <w:rPr>
          <w:rFonts w:ascii="Times New Roman" w:hAnsi="Times New Roman" w:cs="Times New Roman"/>
          <w:sz w:val="28"/>
        </w:rPr>
        <w:t xml:space="preserve"> не подлежит применению в случаях, когда владение имуществом осуществляется на основании договорных обязательств (аренды, хранения,</w:t>
      </w:r>
      <w:r>
        <w:rPr>
          <w:rFonts w:ascii="Times New Roman" w:hAnsi="Times New Roman" w:cs="Times New Roman"/>
          <w:sz w:val="28"/>
        </w:rPr>
        <w:t xml:space="preserve"> безвозмездного пользования и так далее</w:t>
      </w:r>
      <w:r w:rsidR="00BE15A8" w:rsidRPr="00BE15A8">
        <w:rPr>
          <w:rFonts w:ascii="Times New Roman" w:hAnsi="Times New Roman" w:cs="Times New Roman"/>
          <w:sz w:val="28"/>
        </w:rPr>
        <w:t>).</w:t>
      </w:r>
    </w:p>
    <w:p w:rsidR="00A87592" w:rsidRDefault="00A87592" w:rsidP="00BE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Целесообразно обратиться к судебной практике, чтобы проанализировать как суды используют и учитывают данные основания при п</w:t>
      </w:r>
      <w:r w:rsidRPr="00A87592">
        <w:rPr>
          <w:rFonts w:ascii="Times New Roman" w:hAnsi="Times New Roman" w:cs="Times New Roman"/>
          <w:sz w:val="28"/>
        </w:rPr>
        <w:t>ризнани</w:t>
      </w:r>
      <w:r w:rsidR="00B44F2E">
        <w:rPr>
          <w:rFonts w:ascii="Times New Roman" w:hAnsi="Times New Roman" w:cs="Times New Roman"/>
          <w:sz w:val="28"/>
        </w:rPr>
        <w:t>и</w:t>
      </w:r>
      <w:r w:rsidRPr="00A87592">
        <w:rPr>
          <w:rFonts w:ascii="Times New Roman" w:hAnsi="Times New Roman" w:cs="Times New Roman"/>
          <w:sz w:val="28"/>
        </w:rPr>
        <w:t xml:space="preserve"> прав собственности на землю в силу приобретательной давности</w:t>
      </w:r>
      <w:r>
        <w:rPr>
          <w:rFonts w:ascii="Times New Roman" w:hAnsi="Times New Roman" w:cs="Times New Roman"/>
          <w:sz w:val="28"/>
        </w:rPr>
        <w:t>.</w:t>
      </w:r>
    </w:p>
    <w:p w:rsidR="00995E5A" w:rsidRDefault="00995E5A" w:rsidP="0036528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практике нормы о возникновении права собственности на земельные участки в силу приобретательной давности получили широкое применение. Существуют как довольно стандартные судебные решения по данному вопросу, так и напротив.</w:t>
      </w:r>
    </w:p>
    <w:p w:rsidR="00995E5A" w:rsidRDefault="00995E5A" w:rsidP="00995E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Самым классическим примером судебного решения по данному вопросу является р</w:t>
      </w:r>
      <w:r w:rsidRPr="00DE3C6E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районного суда Тверской области </w:t>
      </w:r>
      <w:r w:rsidRPr="00DE3C6E">
        <w:rPr>
          <w:rFonts w:ascii="Times New Roman" w:hAnsi="Times New Roman" w:cs="Times New Roman"/>
          <w:sz w:val="28"/>
          <w:szCs w:val="28"/>
        </w:rPr>
        <w:t>№ 2-189/18 М1785/2017 от 6 февраля 2018 г. по делу № М1785/2017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5CA8">
        <w:rPr>
          <w:rFonts w:ascii="Times New Roman" w:hAnsi="Times New Roman" w:cs="Times New Roman"/>
          <w:sz w:val="28"/>
          <w:szCs w:val="28"/>
        </w:rPr>
        <w:t>Истец обратилась в суд с иском о признании права собственности в порядке приобретательной давности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5CA8">
        <w:rPr>
          <w:rFonts w:ascii="Times New Roman" w:hAnsi="Times New Roman" w:cs="Times New Roman"/>
          <w:sz w:val="28"/>
          <w:szCs w:val="28"/>
        </w:rPr>
        <w:t>указав, что её родителям принадлежал земельный участок в СНТ, смежный со спорным</w:t>
      </w:r>
      <w:r>
        <w:rPr>
          <w:rFonts w:ascii="Times New Roman" w:hAnsi="Times New Roman" w:cs="Times New Roman"/>
          <w:sz w:val="28"/>
          <w:szCs w:val="28"/>
        </w:rPr>
        <w:t>. Родители пользовались обоими участками.</w:t>
      </w:r>
      <w:r w:rsidRPr="00255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5CA8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55CA8">
        <w:rPr>
          <w:rFonts w:ascii="Times New Roman" w:hAnsi="Times New Roman" w:cs="Times New Roman"/>
          <w:sz w:val="28"/>
          <w:szCs w:val="28"/>
        </w:rPr>
        <w:t>смерт</w:t>
      </w:r>
      <w:r>
        <w:rPr>
          <w:rFonts w:ascii="Times New Roman" w:hAnsi="Times New Roman" w:cs="Times New Roman"/>
          <w:sz w:val="28"/>
          <w:szCs w:val="28"/>
        </w:rPr>
        <w:t xml:space="preserve">и истец </w:t>
      </w:r>
      <w:r w:rsidRPr="00255CA8">
        <w:rPr>
          <w:rFonts w:ascii="Times New Roman" w:hAnsi="Times New Roman" w:cs="Times New Roman"/>
          <w:sz w:val="28"/>
          <w:szCs w:val="28"/>
        </w:rPr>
        <w:t>пользовалась и тем и другим участко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255CA8">
        <w:rPr>
          <w:rFonts w:ascii="Times New Roman" w:hAnsi="Times New Roman" w:cs="Times New Roman"/>
          <w:sz w:val="28"/>
          <w:szCs w:val="28"/>
        </w:rPr>
        <w:t>с 1998г. владеет участком как своим собственным, несет соответствующие расходы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5CA8">
        <w:rPr>
          <w:rFonts w:ascii="Times New Roman" w:hAnsi="Times New Roman" w:cs="Times New Roman"/>
          <w:sz w:val="28"/>
          <w:szCs w:val="28"/>
        </w:rPr>
        <w:t xml:space="preserve">Владение, пользование истцом участком никем не оспаривалось.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Вопросом, возникающим в правоприменительной практике, является признание владения земельным участком добросовестным. В законодательстве отсутствует пояснение данного признака, </w:t>
      </w:r>
      <w:r w:rsidR="00526FED" w:rsidRPr="00526FED">
        <w:rPr>
          <w:rFonts w:ascii="Times New Roman" w:hAnsi="Times New Roman" w:cs="Times New Roman"/>
          <w:sz w:val="28"/>
          <w:szCs w:val="28"/>
        </w:rPr>
        <w:t>однако данный пробел восполняется в п.15 ПП ВС и ВАС РФ</w:t>
      </w:r>
      <w:r w:rsidR="00526FED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="00526FED" w:rsidRPr="00526FED">
        <w:rPr>
          <w:rFonts w:ascii="Times New Roman" w:hAnsi="Times New Roman" w:cs="Times New Roman"/>
          <w:sz w:val="28"/>
          <w:szCs w:val="28"/>
        </w:rPr>
        <w:t>, давностное владение является добросовестным, если лицо, получая владение, не знало и не должно было знать об отсутствии основания возникновения у него права собственности.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споре Калининский районный суд на основании анализа этих норм приходит к выводу, что </w:t>
      </w:r>
      <w:r w:rsidRPr="00255CA8">
        <w:rPr>
          <w:rFonts w:ascii="Times New Roman" w:hAnsi="Times New Roman" w:cs="Times New Roman"/>
          <w:sz w:val="28"/>
          <w:szCs w:val="28"/>
        </w:rPr>
        <w:t xml:space="preserve">владение имуществом может быть признано добросовестным только в случае, когда лицо, владеющее таким имуществом, не знает и не может знать о незаконности своего владения, поскольку </w:t>
      </w:r>
      <w:r w:rsidRPr="00255CA8">
        <w:rPr>
          <w:rFonts w:ascii="Times New Roman" w:hAnsi="Times New Roman" w:cs="Times New Roman"/>
          <w:sz w:val="28"/>
          <w:szCs w:val="28"/>
        </w:rPr>
        <w:lastRenderedPageBreak/>
        <w:t>предполагает, что собственник отказался от данного имущества. Владелец может допустимо заблуждаться в фактических обстоятельствах, полагая, что основание, по которому к нему попала во владение вещь, дает ему право собственности на неё.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 истец пользовалась земельным участком в силу своей убежденности о наличии прав на него, поскольку данным участком пользовались ее родители, ей была выдана членская книжка на спорный земельный участок. Следовательно, у суда не возникает сомнений в наличии признака добросовестности.</w:t>
      </w:r>
    </w:p>
    <w:p w:rsidR="00995E5A" w:rsidRPr="00255CA8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суд пришел к выводу о том, что </w:t>
      </w:r>
      <w:r w:rsidRPr="009242F8">
        <w:rPr>
          <w:rFonts w:ascii="Times New Roman" w:hAnsi="Times New Roman" w:cs="Times New Roman"/>
          <w:sz w:val="28"/>
          <w:szCs w:val="28"/>
        </w:rPr>
        <w:t>истец открыто, непрерывно и добросовестно более 15 лет владеет земельным участком. Притязаний со стороны иных лиц в ходе судебного заседания не установлено, следовательно, за истцом может быть признано право собственности на спорное имущество по приобретательной давности.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Подобных решений среди тех, где суд признает право собственности на земельный участок в силу приобретательной давности, подавляющее большинство.</w:t>
      </w:r>
    </w:p>
    <w:p w:rsidR="003E524B" w:rsidRDefault="003E524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Вопросом, возникающим в судебной практике, также является возможность признания права собственности на имущество, являющееся наследственной массой, в порядке приобретательной давности. Так, в нашем субъекте было рассмотрено решение, касающееся данного вопроса - </w:t>
      </w:r>
      <w:r w:rsidRPr="003E524B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Кувшиновского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Тверской области </w:t>
      </w:r>
      <w:r w:rsidRPr="003E524B">
        <w:rPr>
          <w:rFonts w:ascii="Times New Roman" w:hAnsi="Times New Roman" w:cs="Times New Roman"/>
          <w:sz w:val="28"/>
          <w:szCs w:val="28"/>
        </w:rPr>
        <w:t>№ 2-182/2018 2-182/2018~М-190/2018 М-190/2018 от 22 октября 2018 г. по делу № 2-182/2018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 В данном споре истец обратилась в суд с требованием о признании права собственности в порядке приобретательной давности на земельный участок.</w:t>
      </w:r>
      <w:r w:rsidR="00C95F72">
        <w:rPr>
          <w:rFonts w:ascii="Times New Roman" w:hAnsi="Times New Roman" w:cs="Times New Roman"/>
          <w:sz w:val="28"/>
          <w:szCs w:val="28"/>
        </w:rPr>
        <w:t xml:space="preserve"> Наследодатель истца пол</w:t>
      </w:r>
      <w:r w:rsidR="00834001">
        <w:rPr>
          <w:rFonts w:ascii="Times New Roman" w:hAnsi="Times New Roman" w:cs="Times New Roman"/>
          <w:sz w:val="28"/>
          <w:szCs w:val="28"/>
        </w:rPr>
        <w:t>учил</w:t>
      </w:r>
      <w:r w:rsidR="00C95F72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34001">
        <w:rPr>
          <w:rFonts w:ascii="Times New Roman" w:hAnsi="Times New Roman" w:cs="Times New Roman"/>
          <w:sz w:val="28"/>
          <w:szCs w:val="28"/>
        </w:rPr>
        <w:t>й</w:t>
      </w:r>
      <w:r w:rsidR="00C95F7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34001">
        <w:rPr>
          <w:rFonts w:ascii="Times New Roman" w:hAnsi="Times New Roman" w:cs="Times New Roman"/>
          <w:sz w:val="28"/>
          <w:szCs w:val="28"/>
        </w:rPr>
        <w:t>о</w:t>
      </w:r>
      <w:r w:rsidR="00C95F72">
        <w:rPr>
          <w:rFonts w:ascii="Times New Roman" w:hAnsi="Times New Roman" w:cs="Times New Roman"/>
          <w:sz w:val="28"/>
          <w:szCs w:val="28"/>
        </w:rPr>
        <w:t>к</w:t>
      </w:r>
      <w:r w:rsidR="00834001">
        <w:rPr>
          <w:rFonts w:ascii="Times New Roman" w:hAnsi="Times New Roman" w:cs="Times New Roman"/>
          <w:sz w:val="28"/>
          <w:szCs w:val="28"/>
        </w:rPr>
        <w:t xml:space="preserve"> по расписке</w:t>
      </w:r>
      <w:r w:rsidR="00C95F72">
        <w:rPr>
          <w:rFonts w:ascii="Times New Roman" w:hAnsi="Times New Roman" w:cs="Times New Roman"/>
          <w:sz w:val="28"/>
          <w:szCs w:val="28"/>
        </w:rPr>
        <w:t>, сам не оформил надлежащим образом право собственности на участок. После прекращения его правоспособности все имущество по завещанию перешло истцу. В</w:t>
      </w:r>
      <w:r w:rsidR="00DC66BA">
        <w:rPr>
          <w:rFonts w:ascii="Times New Roman" w:hAnsi="Times New Roman" w:cs="Times New Roman"/>
          <w:sz w:val="28"/>
          <w:szCs w:val="28"/>
        </w:rPr>
        <w:t xml:space="preserve"> </w:t>
      </w:r>
      <w:r w:rsidR="00C95F72">
        <w:rPr>
          <w:rFonts w:ascii="Times New Roman" w:hAnsi="Times New Roman" w:cs="Times New Roman"/>
          <w:sz w:val="28"/>
          <w:szCs w:val="28"/>
        </w:rPr>
        <w:t>течени</w:t>
      </w:r>
      <w:r w:rsidR="00DC66BA">
        <w:rPr>
          <w:rFonts w:ascii="Times New Roman" w:hAnsi="Times New Roman" w:cs="Times New Roman"/>
          <w:sz w:val="28"/>
          <w:szCs w:val="28"/>
        </w:rPr>
        <w:t>е</w:t>
      </w:r>
      <w:r w:rsidR="00C95F72">
        <w:rPr>
          <w:rFonts w:ascii="Times New Roman" w:hAnsi="Times New Roman" w:cs="Times New Roman"/>
          <w:sz w:val="28"/>
          <w:szCs w:val="28"/>
        </w:rPr>
        <w:t xml:space="preserve"> </w:t>
      </w:r>
      <w:r w:rsidR="00C95F72">
        <w:rPr>
          <w:rFonts w:ascii="Times New Roman" w:hAnsi="Times New Roman" w:cs="Times New Roman"/>
          <w:sz w:val="28"/>
          <w:szCs w:val="28"/>
        </w:rPr>
        <w:lastRenderedPageBreak/>
        <w:t xml:space="preserve">четырех лет истец фактически владеет и пользуется данным земельным участком.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6BA" w:rsidRDefault="00DC66BA" w:rsidP="0080791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в силу приобретательной давности может </w:t>
      </w:r>
      <w:r w:rsidR="00834001">
        <w:rPr>
          <w:rFonts w:ascii="Times New Roman" w:hAnsi="Times New Roman" w:cs="Times New Roman"/>
          <w:sz w:val="28"/>
          <w:szCs w:val="28"/>
        </w:rPr>
        <w:t>возникнуть у лица, если земельный участок принадлежит другому лицу (находится в частной собственности). В данном случае право собственности на земельный участок зарегистрировано за гражданином, с которого наследодателем была получена расписка. Следовательно, при учете времени пользования земельным участком истца учитывается не только непосредственно 4 года, в течение которых она пользуется спорным имуществом, но и период, в течение которого им пользовался наследодатель, т.к. является его правопреемницей.  Таким образом, судом установлена правомерность поступления земельного участка во владение, она</w:t>
      </w:r>
      <w:r w:rsidR="00834001" w:rsidRPr="00834001">
        <w:rPr>
          <w:rFonts w:ascii="Times New Roman" w:hAnsi="Times New Roman" w:cs="Times New Roman"/>
          <w:sz w:val="28"/>
          <w:szCs w:val="28"/>
        </w:rPr>
        <w:t xml:space="preserve"> является универсальным правопреемнико</w:t>
      </w:r>
      <w:r w:rsidR="00834001">
        <w:rPr>
          <w:rFonts w:ascii="Times New Roman" w:hAnsi="Times New Roman" w:cs="Times New Roman"/>
          <w:sz w:val="28"/>
          <w:szCs w:val="28"/>
        </w:rPr>
        <w:t xml:space="preserve">м, </w:t>
      </w:r>
      <w:r w:rsidR="00834001" w:rsidRPr="00834001">
        <w:rPr>
          <w:rFonts w:ascii="Times New Roman" w:hAnsi="Times New Roman" w:cs="Times New Roman"/>
          <w:sz w:val="28"/>
          <w:szCs w:val="28"/>
        </w:rPr>
        <w:t>владеет указанным имуществом на протяжении более чем пятнадцати лет открыто и непрерывно, в течение указанного периода никакое иное лицо не предъявляло своих прав на данное имущество</w:t>
      </w:r>
      <w:r w:rsidR="00834001">
        <w:rPr>
          <w:rFonts w:ascii="Times New Roman" w:hAnsi="Times New Roman" w:cs="Times New Roman"/>
          <w:sz w:val="28"/>
          <w:szCs w:val="28"/>
        </w:rPr>
        <w:t>. В данном случае суд признает право собственности в силу приобретательной давности за истцом.</w:t>
      </w:r>
    </w:p>
    <w:p w:rsidR="00995E5A" w:rsidRDefault="00995E5A" w:rsidP="0080791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Огромное количество споров, рассмотренных в судах, связано с возможностью приобретения права собственности на земельные участки, находящиеся в государственной и муниципальной собственности. Так, в р</w:t>
      </w:r>
      <w:r w:rsidRPr="00732088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2088">
        <w:rPr>
          <w:rFonts w:ascii="Times New Roman" w:hAnsi="Times New Roman" w:cs="Times New Roman"/>
          <w:sz w:val="28"/>
          <w:szCs w:val="28"/>
        </w:rPr>
        <w:t xml:space="preserve"> № 2-126/2018 2-126/2018~М-118/2018 М-118/2018 от 23 июля 2018 г. по делу № 2-126/2018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088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Pr="00732088">
        <w:rPr>
          <w:rFonts w:ascii="Times New Roman" w:hAnsi="Times New Roman" w:cs="Times New Roman"/>
          <w:sz w:val="28"/>
          <w:szCs w:val="28"/>
        </w:rPr>
        <w:t xml:space="preserve"> районный суд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отказал истцу в исковых требованиях о признании права собственности </w:t>
      </w:r>
      <w:r w:rsidR="001D1B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земельный участок, занятый гаражным боксом, в силу приобретательной давности. Истец аргументировал свою позицию тем, что </w:t>
      </w:r>
      <w:r w:rsidRPr="00545E3E">
        <w:rPr>
          <w:rFonts w:ascii="Times New Roman" w:hAnsi="Times New Roman" w:cs="Times New Roman"/>
          <w:sz w:val="28"/>
          <w:szCs w:val="28"/>
        </w:rPr>
        <w:t>за ним признано право собственности на нежилое помещение гаражный бокс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5E3E">
        <w:rPr>
          <w:rFonts w:ascii="Times New Roman" w:hAnsi="Times New Roman" w:cs="Times New Roman"/>
          <w:sz w:val="28"/>
          <w:szCs w:val="28"/>
        </w:rPr>
        <w:t>открыто и непрерывно владеет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Pr="00545E3E">
        <w:rPr>
          <w:rFonts w:ascii="Times New Roman" w:hAnsi="Times New Roman" w:cs="Times New Roman"/>
          <w:sz w:val="28"/>
          <w:szCs w:val="28"/>
        </w:rPr>
        <w:t xml:space="preserve"> и земельным участком , как своим собственным в течение более 18 лет</w:t>
      </w:r>
      <w:r>
        <w:rPr>
          <w:rFonts w:ascii="Times New Roman" w:hAnsi="Times New Roman" w:cs="Times New Roman"/>
          <w:sz w:val="28"/>
          <w:szCs w:val="28"/>
        </w:rPr>
        <w:t xml:space="preserve">, с момента </w:t>
      </w:r>
      <w:r w:rsidRPr="00545E3E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545E3E">
        <w:rPr>
          <w:rFonts w:ascii="Times New Roman" w:hAnsi="Times New Roman" w:cs="Times New Roman"/>
          <w:sz w:val="28"/>
          <w:szCs w:val="28"/>
        </w:rPr>
        <w:t xml:space="preserve"> межевани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5E3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545E3E">
        <w:rPr>
          <w:rFonts w:ascii="Times New Roman" w:hAnsi="Times New Roman" w:cs="Times New Roman"/>
          <w:sz w:val="28"/>
          <w:szCs w:val="28"/>
        </w:rPr>
        <w:t>постав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545E3E">
        <w:rPr>
          <w:rFonts w:ascii="Times New Roman" w:hAnsi="Times New Roman" w:cs="Times New Roman"/>
          <w:sz w:val="28"/>
          <w:szCs w:val="28"/>
        </w:rPr>
        <w:t xml:space="preserve"> на </w:t>
      </w:r>
      <w:r w:rsidRPr="00545E3E">
        <w:rPr>
          <w:rFonts w:ascii="Times New Roman" w:hAnsi="Times New Roman" w:cs="Times New Roman"/>
          <w:sz w:val="28"/>
          <w:szCs w:val="28"/>
        </w:rPr>
        <w:lastRenderedPageBreak/>
        <w:t>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арендную плату. В ходе судебного разбирательства было установлено, что земельный участок </w:t>
      </w:r>
      <w:r w:rsidRPr="005C2998">
        <w:rPr>
          <w:rFonts w:ascii="Times New Roman" w:hAnsi="Times New Roman" w:cs="Times New Roman"/>
          <w:sz w:val="28"/>
          <w:szCs w:val="28"/>
        </w:rPr>
        <w:t>переве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5C2998">
        <w:rPr>
          <w:rFonts w:ascii="Times New Roman" w:hAnsi="Times New Roman" w:cs="Times New Roman"/>
          <w:sz w:val="28"/>
          <w:szCs w:val="28"/>
        </w:rPr>
        <w:t xml:space="preserve"> в свободные городские земли городского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я.  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3A49">
        <w:rPr>
          <w:rFonts w:ascii="Times New Roman" w:hAnsi="Times New Roman" w:cs="Times New Roman"/>
          <w:sz w:val="28"/>
          <w:szCs w:val="28"/>
        </w:rPr>
        <w:t>рименение приобретательной давности в отношении земельных участков имеет свои особенности, которые заключаются в том, что приобретательная давность может быть применима в отношении тех земельных участков, которые находятся в частной собственности и которыми лицо владеет при соблюдении предусмотренных п. 1 ст. 234 Гражданского кодекса РФ условий, а также на бесхозяйное имущество</w:t>
      </w:r>
      <w:r>
        <w:rPr>
          <w:rFonts w:ascii="Times New Roman" w:hAnsi="Times New Roman" w:cs="Times New Roman"/>
          <w:sz w:val="28"/>
          <w:szCs w:val="28"/>
        </w:rPr>
        <w:t>. Судом установлено, что земельный участок находится в государственной собственности, сделки об отчуждении участка произведено не было, следовательно, суд пришел к выводу о невозможности возникновения права собственности у истца на земельный участок в силу приобретательной давности.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Интересная позиция суда первой инстанции высказана на этот счет в р</w:t>
      </w:r>
      <w:r w:rsidRPr="0013136C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3136C">
        <w:rPr>
          <w:rFonts w:ascii="Times New Roman" w:hAnsi="Times New Roman" w:cs="Times New Roman"/>
          <w:sz w:val="28"/>
          <w:szCs w:val="28"/>
        </w:rPr>
        <w:t>№ 2-1355/2019 2-1355/2019~М-816/2019 М-816/2019 от 28 мая 2019 г. по делу № 2-1355/2019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36C">
        <w:rPr>
          <w:rFonts w:ascii="Times New Roman" w:hAnsi="Times New Roman" w:cs="Times New Roman"/>
          <w:sz w:val="28"/>
          <w:szCs w:val="28"/>
        </w:rPr>
        <w:t>Калининск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136C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136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136C">
        <w:rPr>
          <w:rFonts w:ascii="Times New Roman" w:hAnsi="Times New Roman" w:cs="Times New Roman"/>
          <w:sz w:val="28"/>
          <w:szCs w:val="28"/>
        </w:rPr>
        <w:t xml:space="preserve"> города Чебоксары Чувашской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 Истец обратился в суд с требованием </w:t>
      </w:r>
      <w:r w:rsidRPr="000C0DDB">
        <w:rPr>
          <w:rFonts w:ascii="Times New Roman" w:hAnsi="Times New Roman" w:cs="Times New Roman"/>
          <w:sz w:val="28"/>
          <w:szCs w:val="28"/>
        </w:rPr>
        <w:t>о признании за ним права собственности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C0DDB">
        <w:rPr>
          <w:rFonts w:ascii="Times New Roman" w:hAnsi="Times New Roman" w:cs="Times New Roman"/>
          <w:sz w:val="28"/>
          <w:szCs w:val="28"/>
        </w:rPr>
        <w:t xml:space="preserve"> силу приобретательной давности.</w:t>
      </w:r>
      <w:r>
        <w:rPr>
          <w:rFonts w:ascii="Times New Roman" w:hAnsi="Times New Roman" w:cs="Times New Roman"/>
          <w:sz w:val="28"/>
          <w:szCs w:val="28"/>
        </w:rPr>
        <w:t xml:space="preserve"> На праве собственности ему принадлежит жилой дом, расположенный на данном участке. И</w:t>
      </w:r>
      <w:r w:rsidRPr="00D10482">
        <w:rPr>
          <w:rFonts w:ascii="Times New Roman" w:hAnsi="Times New Roman" w:cs="Times New Roman"/>
          <w:sz w:val="28"/>
          <w:szCs w:val="28"/>
        </w:rPr>
        <w:t>стец на протяжении длительного времени добросовестно, открыто и непрерывно владел, как своим собственным, указанным земельным участком</w:t>
      </w:r>
      <w:r>
        <w:rPr>
          <w:rFonts w:ascii="Times New Roman" w:hAnsi="Times New Roman" w:cs="Times New Roman"/>
          <w:sz w:val="28"/>
          <w:szCs w:val="28"/>
        </w:rPr>
        <w:t>, на основании чего и строит свои исковые требования.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D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 в решении приводит позицию, согласно которой с</w:t>
      </w:r>
      <w:r w:rsidRPr="000C0DDB">
        <w:rPr>
          <w:rFonts w:ascii="Times New Roman" w:hAnsi="Times New Roman" w:cs="Times New Roman"/>
          <w:sz w:val="28"/>
          <w:szCs w:val="28"/>
        </w:rPr>
        <w:t xml:space="preserve">порный земельный участок не является бесхозным имуществом. Все земли в Российской Федерации являются либо государственной, либо муниципальной собственностью и приобретение его в собственность в силу приобретательской давности не возможно, поскольку в Российской Федерации не существует </w:t>
      </w:r>
      <w:r w:rsidRPr="000C0DDB">
        <w:rPr>
          <w:rFonts w:ascii="Times New Roman" w:hAnsi="Times New Roman" w:cs="Times New Roman"/>
          <w:sz w:val="28"/>
          <w:szCs w:val="28"/>
        </w:rPr>
        <w:lastRenderedPageBreak/>
        <w:t>бесхозяйной земли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136C">
        <w:rPr>
          <w:rFonts w:ascii="Times New Roman" w:hAnsi="Times New Roman" w:cs="Times New Roman"/>
          <w:sz w:val="28"/>
          <w:szCs w:val="28"/>
        </w:rPr>
        <w:t>Вопреки доводам иска, владеть спорным земельным участком добросовестно, исходя из смысла ст. 234 ГК РФ, невозможно, так как земельный участок не может являться бесхозяйным имуществом, и его самовольное занятие является правонарушением. На самовольно занятый земельный участок не может распространяться приобретательная давность, учитывая, что из фактического состава, влекущего возникновение права собственности в силу приобретательной давности, исключается добросовестность владения. Указанные выше положения исключают возможность приобретения в собственность земельных участков, находящихся в государственной или муниципальной собственности в силу приобретательной давности.</w:t>
      </w:r>
    </w:p>
    <w:p w:rsidR="00995E5A" w:rsidRDefault="00995E5A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позиция суда очень интересна, поскольку если в подобных спорах суды, как правило, обосновывают отказ в удовлетворении исковых требований ссылками на нормы гражданского и земельного законодательства, которые не предусматривают возможность возникновения права собственности в силу приобретательной давности на земельные участки, находящиеся в государственной и муниципальной собственности, в данном же случае суд обосновывает отказ через отсутствие признака добросовестности.</w:t>
      </w:r>
    </w:p>
    <w:p w:rsidR="00A87592" w:rsidRDefault="00A87592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следующие выводы.</w:t>
      </w:r>
    </w:p>
    <w:p w:rsidR="00A87592" w:rsidRDefault="00A87592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0B3CBC">
        <w:rPr>
          <w:rFonts w:ascii="Times New Roman" w:hAnsi="Times New Roman" w:cs="Times New Roman"/>
          <w:sz w:val="28"/>
          <w:szCs w:val="28"/>
        </w:rPr>
        <w:t xml:space="preserve"> в</w:t>
      </w:r>
      <w:r w:rsidR="000B3CBC" w:rsidRPr="000B3CBC">
        <w:rPr>
          <w:rFonts w:ascii="Times New Roman" w:hAnsi="Times New Roman" w:cs="Times New Roman"/>
          <w:sz w:val="28"/>
          <w:szCs w:val="28"/>
        </w:rPr>
        <w:t>опрос о применении института приобретательной давности по отношению к  земельным участкам остается актуальным до сих пор,</w:t>
      </w:r>
      <w:r w:rsidR="000B3CBC">
        <w:rPr>
          <w:rFonts w:ascii="Times New Roman" w:hAnsi="Times New Roman" w:cs="Times New Roman"/>
          <w:sz w:val="28"/>
          <w:szCs w:val="28"/>
        </w:rPr>
        <w:t xml:space="preserve"> о чем свидетельствуют дискуссии в юридической литературе и судебная практика по данной категории дел.</w:t>
      </w:r>
    </w:p>
    <w:p w:rsidR="000B3CBC" w:rsidRDefault="000B3CBC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="00B44F2E">
        <w:rPr>
          <w:rFonts w:ascii="Times New Roman" w:hAnsi="Times New Roman" w:cs="Times New Roman"/>
          <w:sz w:val="28"/>
          <w:szCs w:val="28"/>
        </w:rPr>
        <w:t xml:space="preserve"> </w:t>
      </w:r>
      <w:r w:rsidR="00B44F2E">
        <w:rPr>
          <w:rFonts w:ascii="Times New Roman" w:hAnsi="Times New Roman" w:cs="Times New Roman"/>
          <w:sz w:val="28"/>
          <w:szCs w:val="28"/>
        </w:rPr>
        <w:t>нормы о возникновении права собственности на земельные участки в силу приобретательной давности получили широкое применение</w:t>
      </w:r>
      <w:r w:rsidR="00B44F2E">
        <w:rPr>
          <w:rFonts w:ascii="Times New Roman" w:hAnsi="Times New Roman" w:cs="Times New Roman"/>
          <w:sz w:val="28"/>
          <w:szCs w:val="28"/>
        </w:rPr>
        <w:t xml:space="preserve"> в судебной практике. В работе были рассмотрены решения судов, в основном Тверской области, касающиеся данного вопроса.</w:t>
      </w:r>
    </w:p>
    <w:p w:rsidR="00B44F2E" w:rsidRDefault="00B44F2E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при разрешении споров, связанных с темой исследования, в судебной практике чаще всего возникают вопросы, касающиеся установления признака добросовестности пользования земельным участком для признания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него права собственности в силу приобретательной давности, </w:t>
      </w:r>
      <w:r w:rsidR="008B16A5">
        <w:rPr>
          <w:rFonts w:ascii="Times New Roman" w:hAnsi="Times New Roman" w:cs="Times New Roman"/>
          <w:sz w:val="28"/>
          <w:szCs w:val="28"/>
        </w:rPr>
        <w:t>возможность признания права собственности на имущество, являющееся наследственной массой, в порядке приобретательной давности</w:t>
      </w:r>
      <w:r w:rsidR="008B16A5">
        <w:rPr>
          <w:rFonts w:ascii="Times New Roman" w:hAnsi="Times New Roman" w:cs="Times New Roman"/>
          <w:sz w:val="28"/>
          <w:szCs w:val="28"/>
        </w:rPr>
        <w:t>, а также особый интерес вызывают споры, касающиеся земельных участков, находящихся в государственной и муниципальной собственности. В таком случае приобретение права собственности в силу приобретательной давности не представляется возможным, однако, суды могут обосновывать отказ с нескольких сторон: либо с законодательным ограничением, либо с нарушением того же при</w:t>
      </w:r>
      <w:r w:rsidR="004E3306">
        <w:rPr>
          <w:rFonts w:ascii="Times New Roman" w:hAnsi="Times New Roman" w:cs="Times New Roman"/>
          <w:sz w:val="28"/>
          <w:szCs w:val="28"/>
        </w:rPr>
        <w:t>знака</w:t>
      </w:r>
      <w:r w:rsidR="008B16A5">
        <w:rPr>
          <w:rFonts w:ascii="Times New Roman" w:hAnsi="Times New Roman" w:cs="Times New Roman"/>
          <w:sz w:val="28"/>
          <w:szCs w:val="28"/>
        </w:rPr>
        <w:t xml:space="preserve"> добросовестности.</w:t>
      </w:r>
    </w:p>
    <w:p w:rsidR="0044423B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23B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23B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23B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23B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23B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A0CD8" w:rsidRDefault="004A0CD8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4423B" w:rsidRPr="00267627" w:rsidRDefault="0044423B" w:rsidP="004442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67627">
        <w:rPr>
          <w:rFonts w:ascii="Times New Roman" w:hAnsi="Times New Roman" w:cs="Times New Roman"/>
          <w:b/>
          <w:sz w:val="28"/>
        </w:rPr>
        <w:lastRenderedPageBreak/>
        <w:t>Библиографический список</w:t>
      </w:r>
    </w:p>
    <w:p w:rsidR="0044423B" w:rsidRPr="00267627" w:rsidRDefault="0044423B" w:rsidP="00267627">
      <w:pPr>
        <w:pStyle w:val="ae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Нормативно-правовые акты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"Гражданский кодекс Российской Федерации (часть первая)" от 30.11.1994 N 51-ФЗ (ред. от 18.07.2019)</w:t>
      </w:r>
      <w:r w:rsidR="00DF6C58">
        <w:rPr>
          <w:rFonts w:ascii="Times New Roman" w:hAnsi="Times New Roman" w:cs="Times New Roman"/>
          <w:sz w:val="28"/>
        </w:rPr>
        <w:t xml:space="preserve"> </w:t>
      </w:r>
      <w:r w:rsidRPr="00267627">
        <w:rPr>
          <w:rFonts w:ascii="Times New Roman" w:hAnsi="Times New Roman" w:cs="Times New Roman"/>
          <w:sz w:val="28"/>
        </w:rPr>
        <w:t>//</w:t>
      </w:r>
      <w:r w:rsidR="00DF6C58">
        <w:rPr>
          <w:rFonts w:ascii="Times New Roman" w:hAnsi="Times New Roman" w:cs="Times New Roman"/>
          <w:sz w:val="28"/>
        </w:rPr>
        <w:t xml:space="preserve"> </w:t>
      </w:r>
      <w:r w:rsidRPr="00267627">
        <w:rPr>
          <w:rFonts w:ascii="Times New Roman" w:hAnsi="Times New Roman" w:cs="Times New Roman"/>
          <w:sz w:val="28"/>
        </w:rPr>
        <w:t>СПС «КонсультантПлюс»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"Земельный кодекс Российской Федерации" от 25.10.2001 N 136-ФЗ</w:t>
      </w:r>
      <w:r w:rsidR="00DF6C58">
        <w:rPr>
          <w:rFonts w:ascii="Times New Roman" w:hAnsi="Times New Roman" w:cs="Times New Roman"/>
          <w:sz w:val="28"/>
        </w:rPr>
        <w:t xml:space="preserve"> </w:t>
      </w:r>
      <w:r w:rsidRPr="00267627">
        <w:rPr>
          <w:rFonts w:ascii="Times New Roman" w:hAnsi="Times New Roman" w:cs="Times New Roman"/>
          <w:sz w:val="28"/>
        </w:rPr>
        <w:t>//СПС «КонсультантПлюс»</w:t>
      </w:r>
    </w:p>
    <w:p w:rsidR="0044423B" w:rsidRPr="00267627" w:rsidRDefault="0044423B" w:rsidP="00267627">
      <w:pPr>
        <w:pStyle w:val="ae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Научная, учебная и специальная литература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267627">
        <w:rPr>
          <w:rFonts w:ascii="Times New Roman" w:hAnsi="Times New Roman" w:cs="Times New Roman"/>
          <w:sz w:val="28"/>
        </w:rPr>
        <w:t>Галиновская</w:t>
      </w:r>
      <w:proofErr w:type="spellEnd"/>
      <w:r w:rsidRPr="00267627">
        <w:rPr>
          <w:rFonts w:ascii="Times New Roman" w:hAnsi="Times New Roman" w:cs="Times New Roman"/>
          <w:sz w:val="28"/>
        </w:rPr>
        <w:t xml:space="preserve"> Е.А. Приобретательная давность как основание приобретения права собственности на земельный участок // Комментарий судебной практики. Вып.5. / Под ред. К.Б. Ярошенко. – М., 2007.</w:t>
      </w:r>
    </w:p>
    <w:p w:rsidR="0044423B" w:rsidRPr="00267627" w:rsidRDefault="00DF6C58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DF6C58">
        <w:rPr>
          <w:rFonts w:ascii="Times New Roman" w:hAnsi="Times New Roman" w:cs="Times New Roman"/>
          <w:sz w:val="28"/>
        </w:rPr>
        <w:t xml:space="preserve">Земельное право Российской </w:t>
      </w:r>
      <w:proofErr w:type="gramStart"/>
      <w:r w:rsidRPr="00DF6C58">
        <w:rPr>
          <w:rFonts w:ascii="Times New Roman" w:hAnsi="Times New Roman" w:cs="Times New Roman"/>
          <w:sz w:val="28"/>
        </w:rPr>
        <w:t>Федерации :</w:t>
      </w:r>
      <w:proofErr w:type="gramEnd"/>
      <w:r w:rsidRPr="00DF6C58">
        <w:rPr>
          <w:rFonts w:ascii="Times New Roman" w:hAnsi="Times New Roman" w:cs="Times New Roman"/>
          <w:sz w:val="28"/>
        </w:rPr>
        <w:t xml:space="preserve"> Учебник / И.А. </w:t>
      </w:r>
      <w:proofErr w:type="spellStart"/>
      <w:r w:rsidRPr="00DF6C58">
        <w:rPr>
          <w:rFonts w:ascii="Times New Roman" w:hAnsi="Times New Roman" w:cs="Times New Roman"/>
          <w:sz w:val="28"/>
        </w:rPr>
        <w:t>Иконицкая</w:t>
      </w:r>
      <w:proofErr w:type="spellEnd"/>
      <w:r w:rsidRPr="00DF6C58">
        <w:rPr>
          <w:rFonts w:ascii="Times New Roman" w:hAnsi="Times New Roman" w:cs="Times New Roman"/>
          <w:sz w:val="28"/>
        </w:rPr>
        <w:t xml:space="preserve">; Ин-т государства и права РАН, Акад. правовой университет. - </w:t>
      </w:r>
      <w:proofErr w:type="gramStart"/>
      <w:r w:rsidRPr="00DF6C58">
        <w:rPr>
          <w:rFonts w:ascii="Times New Roman" w:hAnsi="Times New Roman" w:cs="Times New Roman"/>
          <w:sz w:val="28"/>
        </w:rPr>
        <w:t>М. :</w:t>
      </w:r>
      <w:proofErr w:type="gramEnd"/>
      <w:r w:rsidRPr="00DF6C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C58">
        <w:rPr>
          <w:rFonts w:ascii="Times New Roman" w:hAnsi="Times New Roman" w:cs="Times New Roman"/>
          <w:sz w:val="28"/>
        </w:rPr>
        <w:t>Юристъ</w:t>
      </w:r>
      <w:proofErr w:type="spellEnd"/>
      <w:r w:rsidRPr="00DF6C58">
        <w:rPr>
          <w:rFonts w:ascii="Times New Roman" w:hAnsi="Times New Roman" w:cs="Times New Roman"/>
          <w:sz w:val="28"/>
        </w:rPr>
        <w:t>, 2002. - 286 с.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 xml:space="preserve">Козырь О.М., </w:t>
      </w:r>
      <w:proofErr w:type="spellStart"/>
      <w:r w:rsidRPr="00267627">
        <w:rPr>
          <w:rFonts w:ascii="Times New Roman" w:hAnsi="Times New Roman" w:cs="Times New Roman"/>
          <w:sz w:val="28"/>
        </w:rPr>
        <w:t>Малковский</w:t>
      </w:r>
      <w:proofErr w:type="spellEnd"/>
      <w:r w:rsidRPr="00267627">
        <w:rPr>
          <w:rFonts w:ascii="Times New Roman" w:hAnsi="Times New Roman" w:cs="Times New Roman"/>
          <w:sz w:val="28"/>
        </w:rPr>
        <w:t xml:space="preserve"> А.Л. Гражданское право современной России. – М.: Статут, </w:t>
      </w:r>
      <w:r w:rsidR="00737C6C">
        <w:rPr>
          <w:rFonts w:ascii="Times New Roman" w:hAnsi="Times New Roman" w:cs="Times New Roman"/>
          <w:sz w:val="28"/>
        </w:rPr>
        <w:t xml:space="preserve">- </w:t>
      </w:r>
      <w:r w:rsidRPr="00267627">
        <w:rPr>
          <w:rFonts w:ascii="Times New Roman" w:hAnsi="Times New Roman" w:cs="Times New Roman"/>
          <w:sz w:val="28"/>
        </w:rPr>
        <w:t>2008</w:t>
      </w:r>
      <w:r w:rsidR="00737C6C">
        <w:rPr>
          <w:rFonts w:ascii="Times New Roman" w:hAnsi="Times New Roman" w:cs="Times New Roman"/>
          <w:sz w:val="28"/>
        </w:rPr>
        <w:t>. – 346 с.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 xml:space="preserve">Мисник Н.Н. В обоснование приобретения права собственности по давности владения при отпадении титула владения // Юрист. </w:t>
      </w:r>
      <w:r w:rsidR="00EA5205">
        <w:rPr>
          <w:rFonts w:ascii="Times New Roman" w:hAnsi="Times New Roman" w:cs="Times New Roman"/>
          <w:sz w:val="28"/>
        </w:rPr>
        <w:t xml:space="preserve">№2. </w:t>
      </w:r>
      <w:r w:rsidRPr="00267627">
        <w:rPr>
          <w:rFonts w:ascii="Times New Roman" w:hAnsi="Times New Roman" w:cs="Times New Roman"/>
          <w:sz w:val="28"/>
        </w:rPr>
        <w:t>2007.</w:t>
      </w:r>
      <w:r w:rsidR="00EA5205">
        <w:rPr>
          <w:rFonts w:ascii="Times New Roman" w:hAnsi="Times New Roman" w:cs="Times New Roman"/>
          <w:sz w:val="28"/>
        </w:rPr>
        <w:t xml:space="preserve"> С.47-49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Суханов Е.А.</w:t>
      </w:r>
      <w:r w:rsidRPr="00B7479F">
        <w:t xml:space="preserve"> </w:t>
      </w:r>
      <w:r w:rsidRPr="00267627">
        <w:rPr>
          <w:rFonts w:ascii="Times New Roman" w:hAnsi="Times New Roman" w:cs="Times New Roman"/>
          <w:sz w:val="28"/>
        </w:rPr>
        <w:t>Российское гражданское право: Учебник: В 2-х томах. Том II. Обязательственное право / Отв. ред. Е.А. Суханов. — М.: Статут, 2011</w:t>
      </w:r>
    </w:p>
    <w:p w:rsidR="0044423B" w:rsidRPr="00267627" w:rsidRDefault="0044423B" w:rsidP="00267627">
      <w:pPr>
        <w:pStyle w:val="ae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Правоприменительные акты и акты толкования права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Постановление Пленума Верховного Суда РФ N 10, Пленума ВАС РФ N 22 от 29.04.2010 (ред. от 23.06.2015) "О некоторых вопросах, возникающих в судебной практике при разрешении споров, связанных с защитой права собственности и других вещных прав" // СПС «КонсультантПлюс»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Решение Калининского районного суда Тверской области № 2-189/18 М1785/2017 от 6 февраля 2018 г. по делу № М1785/2017</w:t>
      </w:r>
      <w:r w:rsidR="009B1CCE">
        <w:rPr>
          <w:rFonts w:ascii="Times New Roman" w:hAnsi="Times New Roman" w:cs="Times New Roman"/>
          <w:sz w:val="28"/>
        </w:rPr>
        <w:t xml:space="preserve"> </w:t>
      </w:r>
      <w:r w:rsidR="009B1CCE" w:rsidRPr="009B1CCE">
        <w:rPr>
          <w:rFonts w:ascii="Times New Roman" w:hAnsi="Times New Roman" w:cs="Times New Roman"/>
          <w:sz w:val="28"/>
        </w:rPr>
        <w:t>// Судебные и нормативные акты РФ [Электронный ресурс] // URL</w:t>
      </w:r>
      <w:r w:rsidRPr="00267627">
        <w:rPr>
          <w:rFonts w:ascii="Times New Roman" w:hAnsi="Times New Roman" w:cs="Times New Roman"/>
          <w:sz w:val="28"/>
        </w:rPr>
        <w:t xml:space="preserve">: </w:t>
      </w:r>
      <w:r w:rsidR="00267627" w:rsidRPr="00267627">
        <w:rPr>
          <w:rFonts w:ascii="Times New Roman" w:hAnsi="Times New Roman" w:cs="Times New Roman"/>
          <w:sz w:val="28"/>
        </w:rPr>
        <w:t>https://sudact.ru/regular/doc/cDphq4KgpjVp/</w:t>
      </w:r>
    </w:p>
    <w:p w:rsidR="00267627" w:rsidRPr="00267627" w:rsidRDefault="00267627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 xml:space="preserve">Решение </w:t>
      </w:r>
      <w:proofErr w:type="spellStart"/>
      <w:r w:rsidRPr="00267627">
        <w:rPr>
          <w:rFonts w:ascii="Times New Roman" w:hAnsi="Times New Roman" w:cs="Times New Roman"/>
          <w:sz w:val="28"/>
        </w:rPr>
        <w:t>Западнодвинского</w:t>
      </w:r>
      <w:proofErr w:type="spellEnd"/>
      <w:r w:rsidRPr="00267627">
        <w:rPr>
          <w:rFonts w:ascii="Times New Roman" w:hAnsi="Times New Roman" w:cs="Times New Roman"/>
          <w:sz w:val="28"/>
        </w:rPr>
        <w:t xml:space="preserve"> районного суда Тверской области № 2-126/2018 2-126/2018~М-118/2018 М-118/2018 от 23 июля 2018 г. по делу № 2-</w:t>
      </w:r>
      <w:r w:rsidRPr="00267627">
        <w:rPr>
          <w:rFonts w:ascii="Times New Roman" w:hAnsi="Times New Roman" w:cs="Times New Roman"/>
          <w:sz w:val="28"/>
        </w:rPr>
        <w:lastRenderedPageBreak/>
        <w:t>126/2018</w:t>
      </w:r>
      <w:r w:rsidRPr="00267627">
        <w:rPr>
          <w:rFonts w:ascii="Times New Roman" w:hAnsi="Times New Roman" w:cs="Times New Roman"/>
          <w:sz w:val="28"/>
        </w:rPr>
        <w:t xml:space="preserve"> </w:t>
      </w:r>
      <w:r w:rsidR="009B1CCE" w:rsidRPr="009B1CCE">
        <w:rPr>
          <w:rFonts w:ascii="Times New Roman" w:hAnsi="Times New Roman" w:cs="Times New Roman"/>
          <w:sz w:val="28"/>
        </w:rPr>
        <w:t xml:space="preserve">// Судебные и нормативные акты РФ [Электронный ресурс] // URL: </w:t>
      </w:r>
      <w:r w:rsidRPr="00267627">
        <w:rPr>
          <w:rFonts w:ascii="Times New Roman" w:hAnsi="Times New Roman" w:cs="Times New Roman"/>
          <w:sz w:val="28"/>
        </w:rPr>
        <w:t>https://sudact.ru/regular/doc/ArFkdzrAP0Wr/</w:t>
      </w:r>
    </w:p>
    <w:p w:rsidR="00267627" w:rsidRPr="00267627" w:rsidRDefault="00267627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 xml:space="preserve">Решение </w:t>
      </w:r>
      <w:proofErr w:type="spellStart"/>
      <w:r w:rsidRPr="00267627">
        <w:rPr>
          <w:rFonts w:ascii="Times New Roman" w:hAnsi="Times New Roman" w:cs="Times New Roman"/>
          <w:sz w:val="28"/>
        </w:rPr>
        <w:t>Кувшиновского</w:t>
      </w:r>
      <w:proofErr w:type="spellEnd"/>
      <w:r w:rsidRPr="00267627">
        <w:rPr>
          <w:rFonts w:ascii="Times New Roman" w:hAnsi="Times New Roman" w:cs="Times New Roman"/>
          <w:sz w:val="28"/>
        </w:rPr>
        <w:t xml:space="preserve"> районного суда Тверской области № 2-182/2018 2-182/2018~М-190/2018 М-190/2018 от 22 октября 2018 г. по делу № 2-182/2018 </w:t>
      </w:r>
      <w:r w:rsidR="009B1CCE" w:rsidRPr="009B1CCE">
        <w:rPr>
          <w:rFonts w:ascii="Times New Roman" w:hAnsi="Times New Roman" w:cs="Times New Roman"/>
          <w:sz w:val="28"/>
        </w:rPr>
        <w:t xml:space="preserve">// Судебные и нормативные акты РФ [Электронный ресурс] // URL: </w:t>
      </w:r>
      <w:r w:rsidRPr="00267627">
        <w:rPr>
          <w:rFonts w:ascii="Times New Roman" w:hAnsi="Times New Roman" w:cs="Times New Roman"/>
          <w:sz w:val="28"/>
        </w:rPr>
        <w:t>https://sudact.ru/regular/doc/W0SRK3blmt5/</w:t>
      </w:r>
    </w:p>
    <w:p w:rsidR="0044423B" w:rsidRPr="00267627" w:rsidRDefault="0044423B" w:rsidP="00267627">
      <w:pPr>
        <w:pStyle w:val="ae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67627">
        <w:rPr>
          <w:rFonts w:ascii="Times New Roman" w:hAnsi="Times New Roman" w:cs="Times New Roman"/>
          <w:sz w:val="28"/>
        </w:rPr>
        <w:t>Решение Калининского районного суда города Чебоксары Чувашской Республики</w:t>
      </w:r>
      <w:r w:rsidR="009B1CCE">
        <w:rPr>
          <w:rFonts w:ascii="Times New Roman" w:hAnsi="Times New Roman" w:cs="Times New Roman"/>
          <w:sz w:val="28"/>
        </w:rPr>
        <w:t xml:space="preserve"> </w:t>
      </w:r>
      <w:r w:rsidRPr="00267627">
        <w:rPr>
          <w:rFonts w:ascii="Times New Roman" w:hAnsi="Times New Roman" w:cs="Times New Roman"/>
          <w:sz w:val="28"/>
        </w:rPr>
        <w:t>№ 2-1355/2019 2-1355/2019~М-816/2019 М-816/2019 от 28 мая 2019 г. по делу № 2-1355/2019</w:t>
      </w:r>
      <w:r w:rsidR="009B1CCE">
        <w:rPr>
          <w:rFonts w:ascii="Times New Roman" w:hAnsi="Times New Roman" w:cs="Times New Roman"/>
          <w:sz w:val="28"/>
        </w:rPr>
        <w:t xml:space="preserve"> </w:t>
      </w:r>
      <w:r w:rsidR="009B1CCE" w:rsidRPr="009B1CCE">
        <w:rPr>
          <w:rFonts w:ascii="Times New Roman" w:hAnsi="Times New Roman" w:cs="Times New Roman"/>
          <w:sz w:val="28"/>
        </w:rPr>
        <w:t xml:space="preserve">// Судебные и нормативные акты РФ [Электронный ресурс] // URL: </w:t>
      </w:r>
      <w:bookmarkStart w:id="0" w:name="_GoBack"/>
      <w:bookmarkEnd w:id="0"/>
      <w:r w:rsidRPr="00267627">
        <w:rPr>
          <w:rFonts w:ascii="Times New Roman" w:hAnsi="Times New Roman" w:cs="Times New Roman"/>
          <w:sz w:val="28"/>
        </w:rPr>
        <w:t>https://sudact.ru/regular/doc/hygBmwHQYfHf/</w:t>
      </w:r>
    </w:p>
    <w:p w:rsidR="0044423B" w:rsidRPr="00B7479F" w:rsidRDefault="0044423B" w:rsidP="0044423B">
      <w:pPr>
        <w:jc w:val="center"/>
        <w:rPr>
          <w:rFonts w:ascii="Times New Roman" w:hAnsi="Times New Roman" w:cs="Times New Roman"/>
          <w:sz w:val="28"/>
        </w:rPr>
      </w:pPr>
    </w:p>
    <w:p w:rsidR="0044423B" w:rsidRPr="00A2693A" w:rsidRDefault="0044423B" w:rsidP="00995E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5E5A" w:rsidRPr="00597840" w:rsidRDefault="00995E5A" w:rsidP="00BE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95E5A" w:rsidRPr="00597840" w:rsidSect="00331346">
      <w:footerReference w:type="default" r:id="rId8"/>
      <w:footerReference w:type="firs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643" w:rsidRDefault="006B6643" w:rsidP="00597840">
      <w:pPr>
        <w:spacing w:after="0" w:line="240" w:lineRule="auto"/>
      </w:pPr>
      <w:r>
        <w:separator/>
      </w:r>
    </w:p>
  </w:endnote>
  <w:endnote w:type="continuationSeparator" w:id="0">
    <w:p w:rsidR="006B6643" w:rsidRDefault="006B6643" w:rsidP="0059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973801"/>
      <w:docPartObj>
        <w:docPartGallery w:val="Page Numbers (Bottom of Page)"/>
        <w:docPartUnique/>
      </w:docPartObj>
    </w:sdtPr>
    <w:sdtEndPr/>
    <w:sdtContent>
      <w:p w:rsidR="00597840" w:rsidRDefault="005978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FED">
          <w:rPr>
            <w:noProof/>
          </w:rPr>
          <w:t>8</w:t>
        </w:r>
        <w:r>
          <w:fldChar w:fldCharType="end"/>
        </w:r>
      </w:p>
    </w:sdtContent>
  </w:sdt>
  <w:p w:rsidR="00597840" w:rsidRDefault="005978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46" w:rsidRDefault="00331346">
    <w:pPr>
      <w:pStyle w:val="a5"/>
      <w:jc w:val="center"/>
    </w:pPr>
  </w:p>
  <w:p w:rsidR="00331346" w:rsidRDefault="00331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643" w:rsidRDefault="006B6643" w:rsidP="00597840">
      <w:pPr>
        <w:spacing w:after="0" w:line="240" w:lineRule="auto"/>
      </w:pPr>
      <w:r>
        <w:separator/>
      </w:r>
    </w:p>
  </w:footnote>
  <w:footnote w:type="continuationSeparator" w:id="0">
    <w:p w:rsidR="006B6643" w:rsidRDefault="006B6643" w:rsidP="00597840">
      <w:pPr>
        <w:spacing w:after="0" w:line="240" w:lineRule="auto"/>
      </w:pPr>
      <w:r>
        <w:continuationSeparator/>
      </w:r>
    </w:p>
  </w:footnote>
  <w:footnote w:id="1">
    <w:p w:rsidR="0083182B" w:rsidRPr="00C07413" w:rsidRDefault="0083182B" w:rsidP="0083182B">
      <w:pPr>
        <w:pStyle w:val="a7"/>
        <w:jc w:val="both"/>
        <w:rPr>
          <w:rFonts w:ascii="Times New Roman" w:hAnsi="Times New Roman" w:cs="Times New Roman"/>
        </w:rPr>
      </w:pPr>
      <w:r w:rsidRPr="00C07413">
        <w:rPr>
          <w:rStyle w:val="a9"/>
          <w:rFonts w:ascii="Times New Roman" w:hAnsi="Times New Roman" w:cs="Times New Roman"/>
        </w:rPr>
        <w:footnoteRef/>
      </w:r>
      <w:proofErr w:type="spellStart"/>
      <w:r w:rsidRPr="00C07413">
        <w:rPr>
          <w:rFonts w:ascii="Times New Roman" w:hAnsi="Times New Roman" w:cs="Times New Roman"/>
        </w:rPr>
        <w:t>Галиновская</w:t>
      </w:r>
      <w:proofErr w:type="spellEnd"/>
      <w:r w:rsidRPr="00C07413">
        <w:rPr>
          <w:rFonts w:ascii="Times New Roman" w:hAnsi="Times New Roman" w:cs="Times New Roman"/>
        </w:rPr>
        <w:t xml:space="preserve"> Е.А. Приобретательная давность как основание приобретения права собственности на земельный участок // Комментарий судебной практики. Вып.5. / Под ред. К.Б. Ярошенко. – М., 2007. – С.90.</w:t>
      </w:r>
    </w:p>
  </w:footnote>
  <w:footnote w:id="2">
    <w:p w:rsidR="0083182B" w:rsidRPr="00C07413" w:rsidRDefault="0083182B" w:rsidP="0083182B">
      <w:pPr>
        <w:pStyle w:val="a7"/>
        <w:jc w:val="both"/>
      </w:pPr>
      <w:r w:rsidRPr="00C07413">
        <w:rPr>
          <w:rStyle w:val="a9"/>
          <w:rFonts w:ascii="Times New Roman" w:hAnsi="Times New Roman" w:cs="Times New Roman"/>
        </w:rPr>
        <w:footnoteRef/>
      </w:r>
      <w:r w:rsidR="007F5F25" w:rsidRPr="007F5F25">
        <w:rPr>
          <w:rFonts w:ascii="Times New Roman" w:hAnsi="Times New Roman" w:cs="Times New Roman"/>
        </w:rPr>
        <w:t xml:space="preserve">Земельное право Российской </w:t>
      </w:r>
      <w:proofErr w:type="gramStart"/>
      <w:r w:rsidR="007F5F25" w:rsidRPr="007F5F25">
        <w:rPr>
          <w:rFonts w:ascii="Times New Roman" w:hAnsi="Times New Roman" w:cs="Times New Roman"/>
        </w:rPr>
        <w:t>Федерации :</w:t>
      </w:r>
      <w:proofErr w:type="gramEnd"/>
      <w:r w:rsidR="007F5F25" w:rsidRPr="007F5F25">
        <w:rPr>
          <w:rFonts w:ascii="Times New Roman" w:hAnsi="Times New Roman" w:cs="Times New Roman"/>
        </w:rPr>
        <w:t xml:space="preserve"> Учебник / И.А. </w:t>
      </w:r>
      <w:proofErr w:type="spellStart"/>
      <w:r w:rsidR="007F5F25" w:rsidRPr="007F5F25">
        <w:rPr>
          <w:rFonts w:ascii="Times New Roman" w:hAnsi="Times New Roman" w:cs="Times New Roman"/>
        </w:rPr>
        <w:t>Иконицкая</w:t>
      </w:r>
      <w:proofErr w:type="spellEnd"/>
      <w:r w:rsidR="007F5F25" w:rsidRPr="007F5F25">
        <w:rPr>
          <w:rFonts w:ascii="Times New Roman" w:hAnsi="Times New Roman" w:cs="Times New Roman"/>
        </w:rPr>
        <w:t xml:space="preserve">; Ин-т государства и права РАН, Акад. правовой университет. - </w:t>
      </w:r>
      <w:proofErr w:type="gramStart"/>
      <w:r w:rsidR="007F5F25" w:rsidRPr="007F5F25">
        <w:rPr>
          <w:rFonts w:ascii="Times New Roman" w:hAnsi="Times New Roman" w:cs="Times New Roman"/>
        </w:rPr>
        <w:t>М. :</w:t>
      </w:r>
      <w:proofErr w:type="gramEnd"/>
      <w:r w:rsidR="007F5F25" w:rsidRPr="007F5F25">
        <w:rPr>
          <w:rFonts w:ascii="Times New Roman" w:hAnsi="Times New Roman" w:cs="Times New Roman"/>
        </w:rPr>
        <w:t xml:space="preserve"> </w:t>
      </w:r>
      <w:proofErr w:type="spellStart"/>
      <w:r w:rsidR="007F5F25" w:rsidRPr="007F5F25">
        <w:rPr>
          <w:rFonts w:ascii="Times New Roman" w:hAnsi="Times New Roman" w:cs="Times New Roman"/>
        </w:rPr>
        <w:t>Юристъ</w:t>
      </w:r>
      <w:proofErr w:type="spellEnd"/>
      <w:r w:rsidR="007F5F25" w:rsidRPr="007F5F25">
        <w:rPr>
          <w:rFonts w:ascii="Times New Roman" w:hAnsi="Times New Roman" w:cs="Times New Roman"/>
        </w:rPr>
        <w:t xml:space="preserve">, 2002. </w:t>
      </w:r>
      <w:r w:rsidRPr="00C07413">
        <w:rPr>
          <w:rFonts w:ascii="Times New Roman" w:hAnsi="Times New Roman" w:cs="Times New Roman"/>
        </w:rPr>
        <w:t xml:space="preserve"> – С. 91.</w:t>
      </w:r>
    </w:p>
  </w:footnote>
  <w:footnote w:id="3">
    <w:p w:rsidR="0083182B" w:rsidRPr="00C07413" w:rsidRDefault="0083182B" w:rsidP="0083182B">
      <w:pPr>
        <w:pStyle w:val="a7"/>
        <w:jc w:val="both"/>
        <w:rPr>
          <w:rFonts w:ascii="Times New Roman" w:hAnsi="Times New Roman" w:cs="Times New Roman"/>
        </w:rPr>
      </w:pPr>
      <w:r w:rsidRPr="00C07413">
        <w:rPr>
          <w:rStyle w:val="a9"/>
          <w:rFonts w:ascii="Times New Roman" w:hAnsi="Times New Roman" w:cs="Times New Roman"/>
        </w:rPr>
        <w:footnoteRef/>
      </w:r>
      <w:r w:rsidRPr="00C07413">
        <w:rPr>
          <w:rFonts w:ascii="Times New Roman" w:hAnsi="Times New Roman" w:cs="Times New Roman"/>
        </w:rPr>
        <w:t>"Гражданский кодекс Российской Федерации (часть первая)" от 30.11.1994 N 51-ФЗ (ред. от 18.07.2019)</w:t>
      </w:r>
      <w:r w:rsidR="007F5F25">
        <w:rPr>
          <w:rFonts w:ascii="Times New Roman" w:hAnsi="Times New Roman" w:cs="Times New Roman"/>
        </w:rPr>
        <w:t xml:space="preserve"> </w:t>
      </w:r>
      <w:r w:rsidRPr="00C07413">
        <w:rPr>
          <w:rFonts w:ascii="Times New Roman" w:hAnsi="Times New Roman" w:cs="Times New Roman"/>
        </w:rPr>
        <w:t>//</w:t>
      </w:r>
      <w:r w:rsidR="007F5F25">
        <w:rPr>
          <w:rFonts w:ascii="Times New Roman" w:hAnsi="Times New Roman" w:cs="Times New Roman"/>
        </w:rPr>
        <w:t xml:space="preserve"> </w:t>
      </w:r>
      <w:r w:rsidRPr="00C07413">
        <w:rPr>
          <w:rFonts w:ascii="Times New Roman" w:hAnsi="Times New Roman" w:cs="Times New Roman"/>
        </w:rPr>
        <w:t>СПС «КонсультантПлюс»</w:t>
      </w:r>
    </w:p>
  </w:footnote>
  <w:footnote w:id="4">
    <w:p w:rsidR="00FA386E" w:rsidRPr="004C414C" w:rsidRDefault="00FA386E" w:rsidP="004C414C">
      <w:pPr>
        <w:pStyle w:val="a7"/>
        <w:jc w:val="both"/>
        <w:rPr>
          <w:rFonts w:ascii="Times New Roman" w:hAnsi="Times New Roman" w:cs="Times New Roman"/>
        </w:rPr>
      </w:pPr>
      <w:r w:rsidRPr="004C414C">
        <w:rPr>
          <w:rStyle w:val="a9"/>
          <w:rFonts w:ascii="Times New Roman" w:hAnsi="Times New Roman" w:cs="Times New Roman"/>
        </w:rPr>
        <w:footnoteRef/>
      </w:r>
      <w:r w:rsidRPr="004C414C">
        <w:rPr>
          <w:rFonts w:ascii="Times New Roman" w:hAnsi="Times New Roman" w:cs="Times New Roman"/>
        </w:rPr>
        <w:t>Российское гражданское право: Учебник: В 2-х томах. Том II. Обязательственное право / Отв. ред. Е.А. Суханов. — М.: Статут, 2011.</w:t>
      </w:r>
      <w:r w:rsidR="00803FB0" w:rsidRPr="004C414C">
        <w:rPr>
          <w:rFonts w:ascii="Times New Roman" w:hAnsi="Times New Roman" w:cs="Times New Roman"/>
        </w:rPr>
        <w:t>С. 231-234</w:t>
      </w:r>
    </w:p>
  </w:footnote>
  <w:footnote w:id="5">
    <w:p w:rsidR="00FA386E" w:rsidRPr="004C414C" w:rsidRDefault="00FA386E" w:rsidP="004C414C">
      <w:pPr>
        <w:pStyle w:val="a7"/>
        <w:jc w:val="both"/>
        <w:rPr>
          <w:rFonts w:ascii="Times New Roman" w:hAnsi="Times New Roman" w:cs="Times New Roman"/>
        </w:rPr>
      </w:pPr>
      <w:r w:rsidRPr="004C414C">
        <w:rPr>
          <w:rStyle w:val="a9"/>
          <w:rFonts w:ascii="Times New Roman" w:hAnsi="Times New Roman" w:cs="Times New Roman"/>
        </w:rPr>
        <w:footnoteRef/>
      </w:r>
      <w:r w:rsidR="00D95EFB" w:rsidRPr="004C414C">
        <w:rPr>
          <w:rFonts w:ascii="Times New Roman" w:hAnsi="Times New Roman" w:cs="Times New Roman"/>
        </w:rPr>
        <w:t xml:space="preserve">Козырь О.М., </w:t>
      </w:r>
      <w:proofErr w:type="spellStart"/>
      <w:r w:rsidR="00D95EFB" w:rsidRPr="004C414C">
        <w:rPr>
          <w:rFonts w:ascii="Times New Roman" w:hAnsi="Times New Roman" w:cs="Times New Roman"/>
        </w:rPr>
        <w:t>Малковский</w:t>
      </w:r>
      <w:proofErr w:type="spellEnd"/>
      <w:r w:rsidR="00D95EFB" w:rsidRPr="004C414C">
        <w:rPr>
          <w:rFonts w:ascii="Times New Roman" w:hAnsi="Times New Roman" w:cs="Times New Roman"/>
        </w:rPr>
        <w:t xml:space="preserve"> А.Л. Гражданское право современной России. – М.: Статут</w:t>
      </w:r>
      <w:r w:rsidR="006F093B">
        <w:rPr>
          <w:rFonts w:ascii="Times New Roman" w:hAnsi="Times New Roman" w:cs="Times New Roman"/>
        </w:rPr>
        <w:t>. -</w:t>
      </w:r>
      <w:r w:rsidR="00D95EFB" w:rsidRPr="004C414C">
        <w:rPr>
          <w:rFonts w:ascii="Times New Roman" w:hAnsi="Times New Roman" w:cs="Times New Roman"/>
        </w:rPr>
        <w:t xml:space="preserve"> 2008.</w:t>
      </w:r>
      <w:r w:rsidR="00477003">
        <w:rPr>
          <w:rFonts w:ascii="Times New Roman" w:hAnsi="Times New Roman" w:cs="Times New Roman"/>
        </w:rPr>
        <w:t xml:space="preserve"> -</w:t>
      </w:r>
      <w:r w:rsidR="007F5F25">
        <w:rPr>
          <w:rFonts w:ascii="Times New Roman" w:hAnsi="Times New Roman" w:cs="Times New Roman"/>
        </w:rPr>
        <w:t xml:space="preserve"> </w:t>
      </w:r>
      <w:r w:rsidR="00803FB0" w:rsidRPr="004C414C">
        <w:rPr>
          <w:rFonts w:ascii="Times New Roman" w:hAnsi="Times New Roman" w:cs="Times New Roman"/>
        </w:rPr>
        <w:t>С.50-67</w:t>
      </w:r>
    </w:p>
  </w:footnote>
  <w:footnote w:id="6">
    <w:p w:rsidR="00BE15A8" w:rsidRPr="004C414C" w:rsidRDefault="00BE15A8" w:rsidP="004C414C">
      <w:pPr>
        <w:pStyle w:val="a7"/>
        <w:jc w:val="both"/>
        <w:rPr>
          <w:rFonts w:ascii="Times New Roman" w:hAnsi="Times New Roman" w:cs="Times New Roman"/>
        </w:rPr>
      </w:pPr>
      <w:r w:rsidRPr="004C414C">
        <w:rPr>
          <w:rStyle w:val="a9"/>
          <w:rFonts w:ascii="Times New Roman" w:hAnsi="Times New Roman" w:cs="Times New Roman"/>
        </w:rPr>
        <w:footnoteRef/>
      </w:r>
      <w:r w:rsidRPr="004C414C">
        <w:rPr>
          <w:rFonts w:ascii="Times New Roman" w:hAnsi="Times New Roman" w:cs="Times New Roman"/>
        </w:rPr>
        <w:t xml:space="preserve"> Мисник Н.Н. В обоснование приобретения права собственности по давности владения при отпадении титула владения // Юрист. 2007. № 2. </w:t>
      </w:r>
      <w:r w:rsidR="00803FB0" w:rsidRPr="004C414C">
        <w:rPr>
          <w:rFonts w:ascii="Times New Roman" w:hAnsi="Times New Roman" w:cs="Times New Roman"/>
        </w:rPr>
        <w:t>С.24-27</w:t>
      </w:r>
    </w:p>
  </w:footnote>
  <w:footnote w:id="7">
    <w:p w:rsidR="004C414C" w:rsidRDefault="004C414C" w:rsidP="004C414C">
      <w:pPr>
        <w:pStyle w:val="a7"/>
        <w:jc w:val="both"/>
      </w:pPr>
      <w:r w:rsidRPr="004C414C">
        <w:rPr>
          <w:rStyle w:val="a9"/>
          <w:rFonts w:ascii="Times New Roman" w:hAnsi="Times New Roman" w:cs="Times New Roman"/>
        </w:rPr>
        <w:footnoteRef/>
      </w:r>
      <w:r w:rsidRPr="004C414C">
        <w:rPr>
          <w:rFonts w:ascii="Times New Roman" w:hAnsi="Times New Roman" w:cs="Times New Roman"/>
        </w:rPr>
        <w:t xml:space="preserve"> </w:t>
      </w:r>
      <w:r w:rsidRPr="004C414C">
        <w:rPr>
          <w:rFonts w:ascii="Times New Roman" w:hAnsi="Times New Roman" w:cs="Times New Roman"/>
        </w:rPr>
        <w:t>"Земельный кодекс Российской Федерации" от 25.10.2001 N 136-ФЗ</w:t>
      </w:r>
      <w:r w:rsidR="007F5F25">
        <w:rPr>
          <w:rFonts w:ascii="Times New Roman" w:hAnsi="Times New Roman" w:cs="Times New Roman"/>
        </w:rPr>
        <w:t xml:space="preserve"> </w:t>
      </w:r>
      <w:r w:rsidRPr="004C414C">
        <w:rPr>
          <w:rFonts w:ascii="Times New Roman" w:hAnsi="Times New Roman" w:cs="Times New Roman"/>
        </w:rPr>
        <w:t>//</w:t>
      </w:r>
      <w:r w:rsidR="007F5F25">
        <w:rPr>
          <w:rFonts w:ascii="Times New Roman" w:hAnsi="Times New Roman" w:cs="Times New Roman"/>
        </w:rPr>
        <w:t xml:space="preserve"> </w:t>
      </w:r>
      <w:r w:rsidRPr="004C414C">
        <w:rPr>
          <w:rFonts w:ascii="Times New Roman" w:hAnsi="Times New Roman" w:cs="Times New Roman"/>
        </w:rPr>
        <w:t>СПС «КонсультантПлюс»</w:t>
      </w:r>
    </w:p>
  </w:footnote>
  <w:footnote w:id="8">
    <w:p w:rsidR="00526FED" w:rsidRPr="00526FED" w:rsidRDefault="00526FED" w:rsidP="00526FED">
      <w:pPr>
        <w:pStyle w:val="a7"/>
        <w:jc w:val="both"/>
        <w:rPr>
          <w:rFonts w:ascii="Times New Roman" w:hAnsi="Times New Roman" w:cs="Times New Roman"/>
        </w:rPr>
      </w:pPr>
      <w:r w:rsidRPr="00526FED">
        <w:rPr>
          <w:rStyle w:val="a9"/>
          <w:rFonts w:ascii="Times New Roman" w:hAnsi="Times New Roman" w:cs="Times New Roman"/>
        </w:rPr>
        <w:footnoteRef/>
      </w:r>
      <w:r w:rsidRPr="00526FED">
        <w:rPr>
          <w:rFonts w:ascii="Times New Roman" w:hAnsi="Times New Roman" w:cs="Times New Roman"/>
        </w:rPr>
        <w:t xml:space="preserve"> Постановление Пленума Верховного Суда РФ N 10, Пленума ВАС РФ N 22 от 29.04.2010 (ред. от 23.06.2015) "О некоторых вопросах, возникающих в судебной практике при разрешении споров, связанных с защитой права собственности и других вещных прав" // СПС «КонсультантПлюс»</w:t>
      </w:r>
    </w:p>
  </w:footnote>
  <w:footnote w:id="9">
    <w:p w:rsidR="00995E5A" w:rsidRPr="00E54D11" w:rsidRDefault="00995E5A" w:rsidP="00995E5A">
      <w:pPr>
        <w:pStyle w:val="a7"/>
        <w:jc w:val="both"/>
        <w:rPr>
          <w:rFonts w:ascii="Times New Roman" w:hAnsi="Times New Roman" w:cs="Times New Roman"/>
        </w:rPr>
      </w:pPr>
      <w:r w:rsidRPr="00E54D11">
        <w:rPr>
          <w:rStyle w:val="a9"/>
          <w:rFonts w:ascii="Times New Roman" w:hAnsi="Times New Roman" w:cs="Times New Roman"/>
        </w:rPr>
        <w:footnoteRef/>
      </w:r>
      <w:r w:rsidRPr="00E54D11">
        <w:rPr>
          <w:rFonts w:ascii="Times New Roman" w:hAnsi="Times New Roman" w:cs="Times New Roman"/>
        </w:rPr>
        <w:t xml:space="preserve"> Решение Калининского районного суда Тверской области № 2-189/18 М1785/2017 от 6 февраля 2018 г. по делу № М1785/2017 Режим доступа: https://sudact.ru/regular/doc/cDphq4KgpjVp/</w:t>
      </w:r>
    </w:p>
  </w:footnote>
  <w:footnote w:id="10">
    <w:p w:rsidR="00526FED" w:rsidRPr="00526FED" w:rsidRDefault="00526FED" w:rsidP="00526FED">
      <w:pPr>
        <w:pStyle w:val="a7"/>
        <w:jc w:val="both"/>
        <w:rPr>
          <w:rFonts w:ascii="Times New Roman" w:hAnsi="Times New Roman" w:cs="Times New Roman"/>
        </w:rPr>
      </w:pPr>
      <w:r w:rsidRPr="00526FED">
        <w:rPr>
          <w:rStyle w:val="a9"/>
          <w:rFonts w:ascii="Times New Roman" w:hAnsi="Times New Roman" w:cs="Times New Roman"/>
        </w:rPr>
        <w:footnoteRef/>
      </w:r>
      <w:r w:rsidRPr="00526FED">
        <w:rPr>
          <w:rFonts w:ascii="Times New Roman" w:hAnsi="Times New Roman" w:cs="Times New Roman"/>
        </w:rPr>
        <w:t xml:space="preserve"> Постановление Пленума Верховного Суда РФ N 10, Пленума ВАС РФ N 22 от 29.04.2010 (ред. от 23.06.2015) "О некоторых вопросах, возникающих в судебной практике при разрешении споров, связанных с защитой права собственности и других вещных прав" // СПС «КонсультантПлюс»</w:t>
      </w:r>
    </w:p>
  </w:footnote>
  <w:footnote w:id="11">
    <w:p w:rsidR="003E524B" w:rsidRPr="003E524B" w:rsidRDefault="003E524B" w:rsidP="003E524B">
      <w:pPr>
        <w:pStyle w:val="a7"/>
        <w:jc w:val="both"/>
        <w:rPr>
          <w:rFonts w:ascii="Times New Roman" w:hAnsi="Times New Roman" w:cs="Times New Roman"/>
        </w:rPr>
      </w:pPr>
      <w:r w:rsidRPr="003E524B">
        <w:rPr>
          <w:rStyle w:val="a9"/>
          <w:rFonts w:ascii="Times New Roman" w:hAnsi="Times New Roman" w:cs="Times New Roman"/>
        </w:rPr>
        <w:footnoteRef/>
      </w:r>
      <w:r w:rsidRPr="003E524B">
        <w:rPr>
          <w:rFonts w:ascii="Times New Roman" w:hAnsi="Times New Roman" w:cs="Times New Roman"/>
        </w:rPr>
        <w:t xml:space="preserve"> </w:t>
      </w:r>
      <w:r w:rsidRPr="003E524B">
        <w:rPr>
          <w:rFonts w:ascii="Times New Roman" w:hAnsi="Times New Roman" w:cs="Times New Roman"/>
        </w:rPr>
        <w:t xml:space="preserve">Решение </w:t>
      </w:r>
      <w:proofErr w:type="spellStart"/>
      <w:r w:rsidRPr="003E524B">
        <w:rPr>
          <w:rFonts w:ascii="Times New Roman" w:hAnsi="Times New Roman" w:cs="Times New Roman"/>
        </w:rPr>
        <w:t>Кувшиновского</w:t>
      </w:r>
      <w:proofErr w:type="spellEnd"/>
      <w:r w:rsidRPr="003E524B">
        <w:rPr>
          <w:rFonts w:ascii="Times New Roman" w:hAnsi="Times New Roman" w:cs="Times New Roman"/>
        </w:rPr>
        <w:t xml:space="preserve"> районного суда Тверской области № 2-182/2018 2-182/2018~М-190/2018 М-190/2018 от 22 октября 2018 г. по делу № 2-182/2018</w:t>
      </w:r>
      <w:r w:rsidRPr="003E524B">
        <w:rPr>
          <w:rFonts w:ascii="Times New Roman" w:hAnsi="Times New Roman" w:cs="Times New Roman"/>
        </w:rPr>
        <w:t xml:space="preserve"> Режим доступа: </w:t>
      </w:r>
      <w:r w:rsidRPr="003E524B">
        <w:rPr>
          <w:rFonts w:ascii="Times New Roman" w:hAnsi="Times New Roman" w:cs="Times New Roman"/>
        </w:rPr>
        <w:t>https://sudact.ru/regular/doc/W0SRK3blmt5/</w:t>
      </w:r>
    </w:p>
  </w:footnote>
  <w:footnote w:id="12">
    <w:p w:rsidR="00995E5A" w:rsidRPr="003E524B" w:rsidRDefault="00995E5A" w:rsidP="003E524B">
      <w:pPr>
        <w:pStyle w:val="a7"/>
        <w:jc w:val="both"/>
        <w:rPr>
          <w:rFonts w:ascii="Times New Roman" w:hAnsi="Times New Roman" w:cs="Times New Roman"/>
        </w:rPr>
      </w:pPr>
      <w:r w:rsidRPr="003E524B">
        <w:rPr>
          <w:rStyle w:val="a9"/>
          <w:rFonts w:ascii="Times New Roman" w:hAnsi="Times New Roman" w:cs="Times New Roman"/>
        </w:rPr>
        <w:footnoteRef/>
      </w:r>
      <w:r w:rsidRPr="003E524B">
        <w:rPr>
          <w:rFonts w:ascii="Times New Roman" w:hAnsi="Times New Roman" w:cs="Times New Roman"/>
        </w:rPr>
        <w:t xml:space="preserve"> Решение </w:t>
      </w:r>
      <w:proofErr w:type="spellStart"/>
      <w:r w:rsidRPr="003E524B">
        <w:rPr>
          <w:rFonts w:ascii="Times New Roman" w:hAnsi="Times New Roman" w:cs="Times New Roman"/>
        </w:rPr>
        <w:t>Западнодвинского</w:t>
      </w:r>
      <w:proofErr w:type="spellEnd"/>
      <w:r w:rsidRPr="003E524B">
        <w:rPr>
          <w:rFonts w:ascii="Times New Roman" w:hAnsi="Times New Roman" w:cs="Times New Roman"/>
        </w:rPr>
        <w:t xml:space="preserve"> районного суда Тверской области № 2-126/2018 2-126/2018~М-118/2018 М-118/2018 от 23 июля 2018 г. по делу № 2-126/2018Режим доступа: https://sudact.ru/regular/doc/ArFkdzrAP0Wr/</w:t>
      </w:r>
    </w:p>
  </w:footnote>
  <w:footnote w:id="13">
    <w:p w:rsidR="00995E5A" w:rsidRPr="0013136C" w:rsidRDefault="00995E5A" w:rsidP="00995E5A">
      <w:pPr>
        <w:pStyle w:val="a7"/>
        <w:jc w:val="both"/>
        <w:rPr>
          <w:rFonts w:ascii="Times New Roman" w:hAnsi="Times New Roman" w:cs="Times New Roman"/>
        </w:rPr>
      </w:pPr>
      <w:r w:rsidRPr="0013136C">
        <w:rPr>
          <w:rStyle w:val="a9"/>
          <w:rFonts w:ascii="Times New Roman" w:hAnsi="Times New Roman" w:cs="Times New Roman"/>
        </w:rPr>
        <w:footnoteRef/>
      </w:r>
      <w:r w:rsidRPr="0013136C">
        <w:rPr>
          <w:rFonts w:ascii="Times New Roman" w:hAnsi="Times New Roman" w:cs="Times New Roman"/>
        </w:rPr>
        <w:t xml:space="preserve"> Решение Калининского районного суда города Чебоксары Чувашской Республики№ 2-1355/2019 2-1355/2019~М-816/2019 М-816/2019 от 28 мая 2019 г. по делу № 2-1355/2019 Режим доступа: https://sudact.ru/regular/doc/hygBmwHQYfHf/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C"/>
    <w:multiLevelType w:val="hybridMultilevel"/>
    <w:tmpl w:val="E7F8B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D62DBE"/>
    <w:multiLevelType w:val="hybridMultilevel"/>
    <w:tmpl w:val="086EADC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DD7991"/>
    <w:multiLevelType w:val="hybridMultilevel"/>
    <w:tmpl w:val="F8E27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9067FE"/>
    <w:multiLevelType w:val="hybridMultilevel"/>
    <w:tmpl w:val="773CA97C"/>
    <w:lvl w:ilvl="0" w:tplc="43768F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DE6515"/>
    <w:multiLevelType w:val="hybridMultilevel"/>
    <w:tmpl w:val="5C4EB51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1C66620"/>
    <w:multiLevelType w:val="hybridMultilevel"/>
    <w:tmpl w:val="1076CB40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52537022"/>
    <w:multiLevelType w:val="hybridMultilevel"/>
    <w:tmpl w:val="45DC64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D68D9"/>
    <w:multiLevelType w:val="hybridMultilevel"/>
    <w:tmpl w:val="28E4FA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DB1064"/>
    <w:multiLevelType w:val="hybridMultilevel"/>
    <w:tmpl w:val="1304F03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B011C8"/>
    <w:multiLevelType w:val="hybridMultilevel"/>
    <w:tmpl w:val="ECB0BE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0A"/>
    <w:rsid w:val="000B3CBC"/>
    <w:rsid w:val="001614E7"/>
    <w:rsid w:val="00195F48"/>
    <w:rsid w:val="001D1B21"/>
    <w:rsid w:val="00267627"/>
    <w:rsid w:val="00313B4B"/>
    <w:rsid w:val="00331346"/>
    <w:rsid w:val="0036528E"/>
    <w:rsid w:val="003950A3"/>
    <w:rsid w:val="003B3B7B"/>
    <w:rsid w:val="003E524B"/>
    <w:rsid w:val="0044423B"/>
    <w:rsid w:val="00461EA0"/>
    <w:rsid w:val="00477003"/>
    <w:rsid w:val="00487F9C"/>
    <w:rsid w:val="004A0CD8"/>
    <w:rsid w:val="004C414C"/>
    <w:rsid w:val="004E3306"/>
    <w:rsid w:val="004F130E"/>
    <w:rsid w:val="00526FED"/>
    <w:rsid w:val="00576DF1"/>
    <w:rsid w:val="005941EF"/>
    <w:rsid w:val="00597840"/>
    <w:rsid w:val="005E3F0F"/>
    <w:rsid w:val="006B6643"/>
    <w:rsid w:val="006F093B"/>
    <w:rsid w:val="00737C6C"/>
    <w:rsid w:val="007F5F25"/>
    <w:rsid w:val="00803FB0"/>
    <w:rsid w:val="00807911"/>
    <w:rsid w:val="0083182B"/>
    <w:rsid w:val="00834001"/>
    <w:rsid w:val="008B16A5"/>
    <w:rsid w:val="008C10DD"/>
    <w:rsid w:val="0090040A"/>
    <w:rsid w:val="009661C0"/>
    <w:rsid w:val="00995E5A"/>
    <w:rsid w:val="009B1CCE"/>
    <w:rsid w:val="00A445BB"/>
    <w:rsid w:val="00A87592"/>
    <w:rsid w:val="00AC3F21"/>
    <w:rsid w:val="00AD78DA"/>
    <w:rsid w:val="00B4106E"/>
    <w:rsid w:val="00B44F2E"/>
    <w:rsid w:val="00B67D7F"/>
    <w:rsid w:val="00BB78AA"/>
    <w:rsid w:val="00BE15A8"/>
    <w:rsid w:val="00C07413"/>
    <w:rsid w:val="00C95F72"/>
    <w:rsid w:val="00D95EFB"/>
    <w:rsid w:val="00DC66BA"/>
    <w:rsid w:val="00DE3005"/>
    <w:rsid w:val="00DF6C58"/>
    <w:rsid w:val="00E005A9"/>
    <w:rsid w:val="00EA5205"/>
    <w:rsid w:val="00EE152A"/>
    <w:rsid w:val="00F17852"/>
    <w:rsid w:val="00F3084F"/>
    <w:rsid w:val="00F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6E2C"/>
  <w15:docId w15:val="{133735BE-BC56-45A9-BE94-EAF90A96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40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97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8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9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7840"/>
  </w:style>
  <w:style w:type="paragraph" w:styleId="a5">
    <w:name w:val="footer"/>
    <w:basedOn w:val="a"/>
    <w:link w:val="a6"/>
    <w:uiPriority w:val="99"/>
    <w:unhideWhenUsed/>
    <w:rsid w:val="0059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7840"/>
  </w:style>
  <w:style w:type="paragraph" w:styleId="a7">
    <w:name w:val="footnote text"/>
    <w:basedOn w:val="a"/>
    <w:link w:val="a8"/>
    <w:uiPriority w:val="99"/>
    <w:semiHidden/>
    <w:unhideWhenUsed/>
    <w:rsid w:val="0083182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3182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3182B"/>
    <w:rPr>
      <w:vertAlign w:val="superscript"/>
    </w:rPr>
  </w:style>
  <w:style w:type="paragraph" w:styleId="aa">
    <w:name w:val="No Spacing"/>
    <w:uiPriority w:val="1"/>
    <w:qFormat/>
    <w:rsid w:val="00BE15A8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BE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6762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762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6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2F00-FF51-40D8-8C02-478D3F16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 Александра Алексеевна</dc:creator>
  <cp:lastModifiedBy>Румянцева Александра Алексеевна</cp:lastModifiedBy>
  <cp:revision>20</cp:revision>
  <dcterms:created xsi:type="dcterms:W3CDTF">2019-12-03T21:22:00Z</dcterms:created>
  <dcterms:modified xsi:type="dcterms:W3CDTF">2019-12-03T22:29:00Z</dcterms:modified>
</cp:coreProperties>
</file>