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18" w:rsidRDefault="00980318">
      <w:pPr>
        <w:ind w:right="-31"/>
        <w:jc w:val="center"/>
        <w:rPr>
          <w:sz w:val="28"/>
          <w:szCs w:val="28"/>
        </w:rPr>
      </w:pPr>
    </w:p>
    <w:p w:rsidR="00980318" w:rsidRDefault="005549F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980318" w:rsidRDefault="005549F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980318" w:rsidRDefault="005549FE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980318" w:rsidRDefault="005549FE">
      <w:pPr>
        <w:pStyle w:val="1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42.03.01 «Реклама и связи с общественностью»</w:t>
      </w:r>
    </w:p>
    <w:p w:rsidR="00980318" w:rsidRDefault="00980318">
      <w:pPr>
        <w:jc w:val="center"/>
        <w:rPr>
          <w:sz w:val="28"/>
          <w:szCs w:val="28"/>
        </w:rPr>
      </w:pPr>
    </w:p>
    <w:p w:rsidR="00980318" w:rsidRDefault="005549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980318" w:rsidRDefault="005549F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УЧЕБНОЙ  ПРАКТИКИ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980318" w:rsidRDefault="00980318">
      <w:pPr>
        <w:jc w:val="center"/>
        <w:rPr>
          <w:b/>
          <w:bCs/>
          <w:sz w:val="28"/>
          <w:szCs w:val="28"/>
        </w:rPr>
      </w:pPr>
    </w:p>
    <w:p w:rsidR="00980318" w:rsidRDefault="007143E9" w:rsidP="008C5D9A">
      <w:pPr>
        <w:pStyle w:val="a4"/>
        <w:ind w:left="284"/>
        <w:jc w:val="left"/>
        <w:rPr>
          <w:sz w:val="28"/>
          <w:szCs w:val="28"/>
        </w:rPr>
      </w:pPr>
      <w:r>
        <w:rPr>
          <w:sz w:val="28"/>
          <w:szCs w:val="28"/>
        </w:rPr>
        <w:t>Студентки</w:t>
      </w:r>
      <w:bookmarkStart w:id="0" w:name="_GoBack"/>
      <w:bookmarkEnd w:id="0"/>
      <w:r w:rsidR="008C5D9A">
        <w:rPr>
          <w:sz w:val="28"/>
          <w:szCs w:val="28"/>
        </w:rPr>
        <w:t xml:space="preserve"> </w:t>
      </w:r>
      <w:proofErr w:type="spellStart"/>
      <w:r w:rsidR="008C5D9A">
        <w:rPr>
          <w:sz w:val="28"/>
          <w:szCs w:val="28"/>
        </w:rPr>
        <w:t>Рудницкой</w:t>
      </w:r>
      <w:proofErr w:type="spellEnd"/>
      <w:r w:rsidR="008C5D9A">
        <w:rPr>
          <w:sz w:val="28"/>
          <w:szCs w:val="28"/>
        </w:rPr>
        <w:t xml:space="preserve"> Виктории Александровны</w:t>
      </w:r>
    </w:p>
    <w:p w:rsidR="008C5D9A" w:rsidRDefault="008C5D9A" w:rsidP="008C5D9A">
      <w:pPr>
        <w:pStyle w:val="a4"/>
        <w:ind w:left="284"/>
        <w:jc w:val="left"/>
        <w:rPr>
          <w:sz w:val="28"/>
          <w:szCs w:val="28"/>
        </w:rPr>
      </w:pPr>
    </w:p>
    <w:p w:rsidR="00980318" w:rsidRDefault="00C16DA0">
      <w:pPr>
        <w:pStyle w:val="a4"/>
        <w:ind w:left="284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Практика проводится в   </w:t>
      </w:r>
      <w:r w:rsidR="00F57ABE">
        <w:rPr>
          <w:sz w:val="28"/>
          <w:szCs w:val="28"/>
        </w:rPr>
        <w:t>______</w:t>
      </w:r>
      <w:r w:rsidR="005549FE">
        <w:rPr>
          <w:sz w:val="28"/>
          <w:szCs w:val="28"/>
        </w:rPr>
        <w:t>______</w:t>
      </w:r>
      <w:r w:rsidR="00F57ABE">
        <w:rPr>
          <w:sz w:val="28"/>
          <w:szCs w:val="28"/>
        </w:rPr>
        <w:t>АО «</w:t>
      </w:r>
      <w:proofErr w:type="gramStart"/>
      <w:r w:rsidR="00F57ABE">
        <w:rPr>
          <w:sz w:val="28"/>
          <w:szCs w:val="28"/>
        </w:rPr>
        <w:t>ДКС»_</w:t>
      </w:r>
      <w:proofErr w:type="gramEnd"/>
      <w:r w:rsidR="00F57ABE">
        <w:rPr>
          <w:sz w:val="28"/>
          <w:szCs w:val="28"/>
        </w:rPr>
        <w:t>_______</w:t>
      </w:r>
      <w:r w:rsidR="005549FE">
        <w:rPr>
          <w:sz w:val="28"/>
          <w:szCs w:val="28"/>
        </w:rPr>
        <w:t>__</w:t>
      </w:r>
    </w:p>
    <w:p w:rsidR="00980318" w:rsidRDefault="005549FE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(место прохождения практики)</w:t>
      </w:r>
    </w:p>
    <w:p w:rsidR="00980318" w:rsidRDefault="005549FE">
      <w:pPr>
        <w:pStyle w:val="a4"/>
        <w:pBdr>
          <w:bottom w:val="single" w:sz="8" w:space="7" w:color="000000"/>
        </w:pBdr>
        <w:ind w:left="284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Руководители практики:</w:t>
      </w:r>
      <w:r w:rsidR="00F57ABE">
        <w:rPr>
          <w:sz w:val="28"/>
          <w:szCs w:val="28"/>
        </w:rPr>
        <w:t xml:space="preserve"> </w:t>
      </w:r>
      <w:proofErr w:type="spellStart"/>
      <w:r w:rsidR="00F57ABE">
        <w:rPr>
          <w:sz w:val="28"/>
          <w:szCs w:val="28"/>
        </w:rPr>
        <w:t>Шуневич</w:t>
      </w:r>
      <w:proofErr w:type="spellEnd"/>
      <w:r w:rsidR="00F57ABE">
        <w:rPr>
          <w:sz w:val="28"/>
          <w:szCs w:val="28"/>
        </w:rPr>
        <w:t xml:space="preserve"> Елена Владимировна</w:t>
      </w:r>
    </w:p>
    <w:p w:rsidR="00980318" w:rsidRDefault="00980318">
      <w:pPr>
        <w:pStyle w:val="a4"/>
        <w:ind w:left="1077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7"/>
        <w:gridCol w:w="6593"/>
      </w:tblGrid>
      <w:tr w:rsidR="009803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318" w:rsidRDefault="005549FE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980318" w:rsidRDefault="005549FE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18" w:rsidRDefault="005549FE">
            <w:pPr>
              <w:pStyle w:val="a4"/>
              <w:ind w:right="34"/>
            </w:pPr>
            <w:r>
              <w:rPr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9803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318" w:rsidRPr="008C5D9A" w:rsidRDefault="00980318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980318" w:rsidRPr="008C5D9A" w:rsidRDefault="008C5D9A" w:rsidP="003009FC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8C5D9A">
              <w:rPr>
                <w:i w:val="0"/>
                <w:sz w:val="28"/>
                <w:szCs w:val="28"/>
              </w:rPr>
              <w:t>9.12.2019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18" w:rsidRPr="008C5D9A" w:rsidRDefault="00DC7A4F" w:rsidP="00DC7A4F">
            <w:pPr>
              <w:pStyle w:val="a4"/>
              <w:snapToGrid w:val="0"/>
              <w:ind w:left="459"/>
              <w:jc w:val="left"/>
              <w:rPr>
                <w:i w:val="0"/>
                <w:sz w:val="28"/>
                <w:szCs w:val="28"/>
              </w:rPr>
            </w:pPr>
            <w:r w:rsidRPr="00DC7A4F">
              <w:rPr>
                <w:i w:val="0"/>
                <w:sz w:val="28"/>
                <w:szCs w:val="28"/>
              </w:rPr>
              <w:t>Знакомство с местом прохождения практики, деятельностью предприятия. Знакомство с организационно-управленческой структурой предприятия. Прохождение инструк</w:t>
            </w:r>
            <w:r w:rsidR="006777DC">
              <w:rPr>
                <w:i w:val="0"/>
                <w:sz w:val="28"/>
                <w:szCs w:val="28"/>
              </w:rPr>
              <w:t>тажа и техники</w:t>
            </w:r>
            <w:r>
              <w:rPr>
                <w:i w:val="0"/>
                <w:sz w:val="28"/>
                <w:szCs w:val="28"/>
              </w:rPr>
              <w:t xml:space="preserve"> </w:t>
            </w:r>
            <w:r w:rsidRPr="00DC7A4F">
              <w:rPr>
                <w:i w:val="0"/>
                <w:sz w:val="28"/>
                <w:szCs w:val="28"/>
              </w:rPr>
              <w:t>безопасности на предприятии.</w:t>
            </w:r>
          </w:p>
        </w:tc>
      </w:tr>
      <w:tr w:rsidR="009803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318" w:rsidRPr="008C5D9A" w:rsidRDefault="00DB6DCD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10.12</w:t>
            </w:r>
            <w:r w:rsidR="00982767">
              <w:rPr>
                <w:i w:val="0"/>
                <w:sz w:val="28"/>
                <w:szCs w:val="28"/>
              </w:rPr>
              <w:t>-11</w:t>
            </w:r>
            <w:r>
              <w:rPr>
                <w:i w:val="0"/>
                <w:sz w:val="28"/>
                <w:szCs w:val="28"/>
              </w:rPr>
              <w:t>.12.2019</w:t>
            </w:r>
          </w:p>
          <w:p w:rsidR="00980318" w:rsidRPr="008C5D9A" w:rsidRDefault="00980318" w:rsidP="003009FC">
            <w:pPr>
              <w:pStyle w:val="a4"/>
              <w:ind w:left="459"/>
              <w:rPr>
                <w:i w:val="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18" w:rsidRPr="008C5D9A" w:rsidRDefault="00DB6DCD" w:rsidP="00DB6DCD">
            <w:pPr>
              <w:pStyle w:val="a4"/>
              <w:snapToGrid w:val="0"/>
              <w:ind w:left="459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Организации и проведение </w:t>
            </w:r>
            <w:r w:rsidRPr="00DB6DCD">
              <w:rPr>
                <w:i w:val="0"/>
                <w:sz w:val="28"/>
                <w:szCs w:val="28"/>
              </w:rPr>
              <w:t>детских новогодних праздников</w:t>
            </w:r>
            <w:r>
              <w:rPr>
                <w:i w:val="0"/>
                <w:sz w:val="28"/>
                <w:szCs w:val="28"/>
              </w:rPr>
              <w:t xml:space="preserve">. </w:t>
            </w:r>
            <w:r w:rsidR="00982767">
              <w:rPr>
                <w:i w:val="0"/>
                <w:sz w:val="28"/>
                <w:szCs w:val="28"/>
              </w:rPr>
              <w:t>П</w:t>
            </w:r>
            <w:r w:rsidR="00982767" w:rsidRPr="00982767">
              <w:rPr>
                <w:i w:val="0"/>
                <w:sz w:val="28"/>
                <w:szCs w:val="28"/>
              </w:rPr>
              <w:t>оиск контрагентов</w:t>
            </w:r>
            <w:r w:rsidR="00982767">
              <w:rPr>
                <w:i w:val="0"/>
                <w:sz w:val="28"/>
                <w:szCs w:val="28"/>
              </w:rPr>
              <w:t xml:space="preserve"> детских праздников.</w:t>
            </w:r>
          </w:p>
        </w:tc>
      </w:tr>
      <w:tr w:rsidR="009803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318" w:rsidRPr="008C5D9A" w:rsidRDefault="00982767" w:rsidP="00DB6DCD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12.12.2019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18" w:rsidRPr="008C5D9A" w:rsidRDefault="00982767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О</w:t>
            </w:r>
            <w:r w:rsidR="00637A37">
              <w:rPr>
                <w:i w:val="0"/>
                <w:sz w:val="28"/>
                <w:szCs w:val="28"/>
              </w:rPr>
              <w:t>бсуждение предложений</w:t>
            </w:r>
            <w:r>
              <w:rPr>
                <w:i w:val="0"/>
                <w:sz w:val="28"/>
                <w:szCs w:val="28"/>
              </w:rPr>
              <w:t xml:space="preserve"> и выбора компании, проводящие детские торжества.</w:t>
            </w:r>
          </w:p>
        </w:tc>
      </w:tr>
      <w:tr w:rsidR="0098031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318" w:rsidRPr="008C5D9A" w:rsidRDefault="00982767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13.12.2019</w:t>
            </w:r>
          </w:p>
          <w:p w:rsidR="00980318" w:rsidRPr="008C5D9A" w:rsidRDefault="00980318" w:rsidP="003009FC">
            <w:pPr>
              <w:pStyle w:val="a4"/>
              <w:ind w:left="459"/>
              <w:rPr>
                <w:i w:val="0"/>
                <w:sz w:val="28"/>
                <w:szCs w:val="28"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18" w:rsidRPr="008C5D9A" w:rsidRDefault="00982767" w:rsidP="00982767">
            <w:pPr>
              <w:pStyle w:val="a4"/>
              <w:snapToGrid w:val="0"/>
              <w:ind w:left="459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Подготовка площадки для проведении праздника.</w:t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982767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14.12.2019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67" w:rsidRPr="00003ECB" w:rsidRDefault="00003ECB" w:rsidP="00003ECB">
            <w:pPr>
              <w:pStyle w:val="a4"/>
              <w:snapToGrid w:val="0"/>
              <w:rPr>
                <w:i w:val="0"/>
                <w:sz w:val="28"/>
                <w:szCs w:val="28"/>
              </w:rPr>
            </w:pPr>
            <w:r w:rsidRPr="00003ECB">
              <w:rPr>
                <w:i w:val="0"/>
                <w:sz w:val="28"/>
                <w:szCs w:val="28"/>
              </w:rPr>
              <w:t xml:space="preserve">Проведение праздника </w:t>
            </w:r>
            <w:r w:rsidR="00982767" w:rsidRPr="00003ECB">
              <w:rPr>
                <w:i w:val="0"/>
                <w:sz w:val="28"/>
                <w:szCs w:val="28"/>
              </w:rPr>
              <w:t xml:space="preserve">для детей от 7 до 11 </w:t>
            </w:r>
            <w:r w:rsidRPr="00003ECB">
              <w:rPr>
                <w:i w:val="0"/>
                <w:sz w:val="28"/>
                <w:szCs w:val="28"/>
              </w:rPr>
              <w:t xml:space="preserve">лет </w:t>
            </w:r>
            <w:r w:rsidR="00982767" w:rsidRPr="00003ECB">
              <w:rPr>
                <w:i w:val="0"/>
                <w:sz w:val="28"/>
                <w:szCs w:val="28"/>
              </w:rPr>
              <w:t>с 11:30 до 13:00</w:t>
            </w:r>
            <w:r w:rsidRPr="00003ECB">
              <w:rPr>
                <w:i w:val="0"/>
                <w:sz w:val="28"/>
                <w:szCs w:val="28"/>
              </w:rPr>
              <w:t xml:space="preserve"> часов.</w:t>
            </w:r>
          </w:p>
          <w:p w:rsidR="00982767" w:rsidRPr="00003ECB" w:rsidRDefault="00003ECB" w:rsidP="00003ECB">
            <w:pPr>
              <w:pStyle w:val="a4"/>
              <w:snapToGrid w:val="0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</w:t>
            </w:r>
            <w:r w:rsidRPr="00003ECB">
              <w:rPr>
                <w:i w:val="0"/>
                <w:sz w:val="28"/>
                <w:szCs w:val="28"/>
              </w:rPr>
              <w:t xml:space="preserve">роведение </w:t>
            </w:r>
            <w:r w:rsidR="00982767" w:rsidRPr="00003ECB">
              <w:rPr>
                <w:i w:val="0"/>
                <w:sz w:val="28"/>
                <w:szCs w:val="28"/>
              </w:rPr>
              <w:t>праздник</w:t>
            </w:r>
            <w:r>
              <w:rPr>
                <w:i w:val="0"/>
                <w:sz w:val="28"/>
                <w:szCs w:val="28"/>
              </w:rPr>
              <w:t>а</w:t>
            </w:r>
            <w:r w:rsidR="00982767" w:rsidRPr="00003ECB">
              <w:rPr>
                <w:i w:val="0"/>
                <w:sz w:val="28"/>
                <w:szCs w:val="28"/>
              </w:rPr>
              <w:t xml:space="preserve"> для детей</w:t>
            </w:r>
            <w:r>
              <w:rPr>
                <w:i w:val="0"/>
                <w:sz w:val="28"/>
                <w:szCs w:val="28"/>
              </w:rPr>
              <w:t xml:space="preserve"> от 12 до 15 лет</w:t>
            </w:r>
            <w:r w:rsidR="00982767" w:rsidRPr="00003ECB">
              <w:rPr>
                <w:i w:val="0"/>
                <w:sz w:val="28"/>
                <w:szCs w:val="28"/>
              </w:rPr>
              <w:t xml:space="preserve"> с 12</w:t>
            </w:r>
            <w:r>
              <w:rPr>
                <w:i w:val="0"/>
                <w:sz w:val="28"/>
                <w:szCs w:val="28"/>
              </w:rPr>
              <w:t>:00</w:t>
            </w:r>
            <w:r w:rsidR="00982767" w:rsidRPr="00003ECB">
              <w:rPr>
                <w:i w:val="0"/>
                <w:sz w:val="28"/>
                <w:szCs w:val="28"/>
              </w:rPr>
              <w:t xml:space="preserve"> до 15</w:t>
            </w:r>
            <w:r>
              <w:rPr>
                <w:i w:val="0"/>
                <w:sz w:val="28"/>
                <w:szCs w:val="28"/>
              </w:rPr>
              <w:t>:00 часов.</w:t>
            </w:r>
          </w:p>
          <w:p w:rsidR="00096B8B" w:rsidRPr="00096B8B" w:rsidRDefault="00096B8B" w:rsidP="00DB6DCD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832A43" w:rsidP="00832A43">
            <w:pPr>
              <w:pStyle w:val="a4"/>
              <w:tabs>
                <w:tab w:val="left" w:pos="1296"/>
              </w:tabs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17.12-19</w:t>
            </w:r>
            <w:r w:rsidR="004C7D38">
              <w:rPr>
                <w:i w:val="0"/>
                <w:sz w:val="28"/>
                <w:szCs w:val="28"/>
              </w:rPr>
              <w:t>.12</w:t>
            </w:r>
            <w:r>
              <w:rPr>
                <w:i w:val="0"/>
                <w:sz w:val="28"/>
                <w:szCs w:val="28"/>
              </w:rPr>
              <w:t>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832A43" w:rsidP="00DC4D2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Подготовка к проведению праздника для самых маленьких детей.</w:t>
            </w:r>
            <w:r w:rsidR="00015108">
              <w:rPr>
                <w:i w:val="0"/>
                <w:sz w:val="28"/>
                <w:szCs w:val="28"/>
              </w:rPr>
              <w:t xml:space="preserve"> Поиск костюмов.</w:t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832A43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20.12.2019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832A43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Подготовка площадки для проведения торжества</w:t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832A43" w:rsidP="003009F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832A43">
              <w:rPr>
                <w:i w:val="0"/>
                <w:sz w:val="28"/>
                <w:szCs w:val="28"/>
              </w:rPr>
              <w:t>21.12.2019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832A43" w:rsidP="00832A4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832A43">
              <w:rPr>
                <w:i w:val="0"/>
                <w:sz w:val="28"/>
                <w:szCs w:val="28"/>
              </w:rPr>
              <w:tab/>
              <w:t>Проведение праздника для детей до 6 лет в ДК Элеватор</w:t>
            </w:r>
            <w:r w:rsidR="000D5DFC" w:rsidRPr="000D5DFC">
              <w:rPr>
                <w:i w:val="0"/>
                <w:sz w:val="28"/>
                <w:szCs w:val="28"/>
              </w:rPr>
              <w:tab/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832A43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23.12-27.12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AF1672" w:rsidP="00AF1672">
            <w:pPr>
              <w:pStyle w:val="a4"/>
              <w:snapToGrid w:val="0"/>
              <w:ind w:left="459"/>
              <w:jc w:val="left"/>
              <w:rPr>
                <w:i w:val="0"/>
                <w:sz w:val="28"/>
                <w:szCs w:val="28"/>
              </w:rPr>
            </w:pPr>
            <w:r w:rsidRPr="00AF1672">
              <w:rPr>
                <w:i w:val="0"/>
                <w:sz w:val="28"/>
                <w:szCs w:val="28"/>
              </w:rPr>
              <w:t>Изучение организации и проведение мероприятия для сотрудников бизнес-игры «Завод». Анализ особенностей подготовки игры: организация площадки проведения игры, особенности организации кофе-брейков и питания участников, формирование команд.</w:t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AF1672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30.12-31.12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C0711E" w:rsidP="00C0711E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Сбор информации для отчёта по практики. </w:t>
            </w:r>
          </w:p>
        </w:tc>
      </w:tr>
      <w:tr w:rsidR="00096B8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B8B" w:rsidRPr="008C5D9A" w:rsidRDefault="001029E8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09.01-10.01.12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8B" w:rsidRPr="00096B8B" w:rsidRDefault="00C0711E" w:rsidP="008C5D9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Подготовка отчёта по практики и всей необходимой документации.</w:t>
            </w:r>
          </w:p>
        </w:tc>
      </w:tr>
    </w:tbl>
    <w:p w:rsidR="005549FE" w:rsidRDefault="005549FE" w:rsidP="00CD781C">
      <w:pPr>
        <w:pStyle w:val="a4"/>
        <w:jc w:val="left"/>
        <w:rPr>
          <w:i w:val="0"/>
          <w:iCs w:val="0"/>
          <w:sz w:val="28"/>
          <w:szCs w:val="28"/>
        </w:rPr>
      </w:pPr>
    </w:p>
    <w:p w:rsidR="00980318" w:rsidRDefault="005549FE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Начало практики ___________конец практики________________</w:t>
      </w:r>
    </w:p>
    <w:p w:rsidR="00980318" w:rsidRDefault="0098031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980318" w:rsidRDefault="005549FE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Подпись практиканта __________________</w:t>
      </w:r>
    </w:p>
    <w:p w:rsidR="00980318" w:rsidRDefault="0098031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980318" w:rsidRDefault="005549FE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Дата</w:t>
      </w:r>
    </w:p>
    <w:p w:rsidR="00980318" w:rsidRDefault="0098031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980318" w:rsidRDefault="005549FE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Содержание и объем выполненных работ подтверждаю</w:t>
      </w:r>
    </w:p>
    <w:p w:rsidR="00980318" w:rsidRDefault="0098031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980318" w:rsidRDefault="005549FE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Руководитель практики </w:t>
      </w:r>
    </w:p>
    <w:p w:rsidR="00980318" w:rsidRDefault="005549FE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sz w:val="28"/>
          <w:szCs w:val="28"/>
        </w:rPr>
        <w:t>от предприятия __________________________________(Ф.И.О.)</w:t>
      </w:r>
    </w:p>
    <w:p w:rsidR="00980318" w:rsidRDefault="005549FE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proofErr w:type="spellStart"/>
      <w:r>
        <w:rPr>
          <w:i w:val="0"/>
          <w:iCs w:val="0"/>
          <w:color w:val="808080"/>
          <w:sz w:val="28"/>
          <w:szCs w:val="28"/>
        </w:rPr>
        <w:t>м.п</w:t>
      </w:r>
      <w:proofErr w:type="spellEnd"/>
      <w:r>
        <w:rPr>
          <w:i w:val="0"/>
          <w:iCs w:val="0"/>
          <w:color w:val="808080"/>
          <w:sz w:val="28"/>
          <w:szCs w:val="28"/>
        </w:rPr>
        <w:t>.</w:t>
      </w:r>
    </w:p>
    <w:p w:rsidR="00980318" w:rsidRDefault="00980318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980318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0129A5"/>
    <w:multiLevelType w:val="multilevel"/>
    <w:tmpl w:val="A326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mirrorMargins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318"/>
    <w:rsid w:val="00003ECB"/>
    <w:rsid w:val="00015108"/>
    <w:rsid w:val="00065C28"/>
    <w:rsid w:val="00096B8B"/>
    <w:rsid w:val="000D5DFC"/>
    <w:rsid w:val="001029E8"/>
    <w:rsid w:val="0013124E"/>
    <w:rsid w:val="003009FC"/>
    <w:rsid w:val="00465DF8"/>
    <w:rsid w:val="004C7D38"/>
    <w:rsid w:val="005549FE"/>
    <w:rsid w:val="00637A37"/>
    <w:rsid w:val="006777DC"/>
    <w:rsid w:val="007143E9"/>
    <w:rsid w:val="00832A43"/>
    <w:rsid w:val="008611F3"/>
    <w:rsid w:val="008C5D9A"/>
    <w:rsid w:val="00980318"/>
    <w:rsid w:val="00982767"/>
    <w:rsid w:val="00AD71EB"/>
    <w:rsid w:val="00AF1672"/>
    <w:rsid w:val="00C0711E"/>
    <w:rsid w:val="00C16DA0"/>
    <w:rsid w:val="00CD781C"/>
    <w:rsid w:val="00D7403E"/>
    <w:rsid w:val="00D8572F"/>
    <w:rsid w:val="00DB6DCD"/>
    <w:rsid w:val="00DC4D2A"/>
    <w:rsid w:val="00DC7A4F"/>
    <w:rsid w:val="00DE51FA"/>
    <w:rsid w:val="00E01B03"/>
    <w:rsid w:val="00E053A1"/>
    <w:rsid w:val="00EC1F6E"/>
    <w:rsid w:val="00F57ABE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8F19C"/>
  <w15:docId w15:val="{B8D8C938-32A9-4FBC-9B1F-636A1DBA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сноски"/>
    <w:uiPriority w:val="99"/>
    <w:rPr>
      <w:vertAlign w:val="superscript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jc w:val="center"/>
    </w:pPr>
    <w:rPr>
      <w:i/>
      <w:iCs/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locked/>
    <w:rPr>
      <w:sz w:val="20"/>
      <w:szCs w:val="20"/>
      <w:lang w:eastAsia="ar-SA" w:bidi="ar-SA"/>
    </w:rPr>
  </w:style>
  <w:style w:type="paragraph" w:styleId="a6">
    <w:name w:val="List"/>
    <w:basedOn w:val="a4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31">
    <w:name w:val="Основной текст 31"/>
    <w:basedOn w:val="a"/>
    <w:uiPriority w:val="9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8"/>
    </w:rPr>
  </w:style>
  <w:style w:type="paragraph" w:customStyle="1" w:styleId="Normal1">
    <w:name w:val="Normal1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uiPriority w:val="9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pPr>
      <w:widowControl w:val="0"/>
      <w:overflowPunct/>
      <w:spacing w:line="300" w:lineRule="auto"/>
      <w:textAlignment w:val="auto"/>
    </w:pPr>
  </w:style>
  <w:style w:type="character" w:customStyle="1" w:styleId="a8">
    <w:name w:val="Текст сноски Знак"/>
    <w:link w:val="a7"/>
    <w:uiPriority w:val="99"/>
    <w:semiHidden/>
    <w:locked/>
    <w:rPr>
      <w:sz w:val="20"/>
      <w:szCs w:val="20"/>
      <w:lang w:eastAsia="ar-SA" w:bidi="ar-SA"/>
    </w:rPr>
  </w:style>
  <w:style w:type="paragraph" w:styleId="a9">
    <w:name w:val="Normal (Web)"/>
    <w:basedOn w:val="a"/>
    <w:uiPriority w:val="9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  <w:lang w:eastAsia="ar-SA" w:bidi="ar-SA"/>
    </w:rPr>
  </w:style>
  <w:style w:type="paragraph" w:customStyle="1" w:styleId="15">
    <w:name w:val="Текст1"/>
    <w:basedOn w:val="a"/>
    <w:uiPriority w:val="9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4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68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7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dc:description/>
  <cp:lastModifiedBy>RePack by Diakov</cp:lastModifiedBy>
  <cp:revision>29</cp:revision>
  <cp:lastPrinted>2007-05-04T09:57:00Z</cp:lastPrinted>
  <dcterms:created xsi:type="dcterms:W3CDTF">2018-05-04T08:58:00Z</dcterms:created>
  <dcterms:modified xsi:type="dcterms:W3CDTF">2020-01-20T13:08:00Z</dcterms:modified>
</cp:coreProperties>
</file>