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425" w:rsidRPr="004F3EB3" w:rsidRDefault="00617425" w:rsidP="00617425">
      <w:pPr>
        <w:spacing w:line="360" w:lineRule="auto"/>
        <w:jc w:val="center"/>
        <w:rPr>
          <w:sz w:val="28"/>
          <w:szCs w:val="28"/>
        </w:rPr>
      </w:pPr>
      <w:r w:rsidRPr="004F3EB3">
        <w:rPr>
          <w:sz w:val="28"/>
          <w:szCs w:val="28"/>
        </w:rPr>
        <w:t>МИНИСТЕРСТВО ОБРАЗОВАНИЯ И НАУКИ РФ</w:t>
      </w:r>
    </w:p>
    <w:p w:rsidR="00617425" w:rsidRPr="004F3EB3" w:rsidRDefault="00617425" w:rsidP="00617425">
      <w:pPr>
        <w:spacing w:line="360" w:lineRule="auto"/>
        <w:jc w:val="center"/>
        <w:rPr>
          <w:sz w:val="28"/>
          <w:szCs w:val="28"/>
        </w:rPr>
      </w:pPr>
      <w:r w:rsidRPr="004F3EB3">
        <w:rPr>
          <w:sz w:val="28"/>
          <w:szCs w:val="28"/>
        </w:rPr>
        <w:t>Федеральное государственное бюджетное образовательное учреждение высшего профессионального образования</w:t>
      </w:r>
    </w:p>
    <w:p w:rsidR="00617425" w:rsidRPr="004F3EB3" w:rsidRDefault="00617425" w:rsidP="00617425">
      <w:pPr>
        <w:spacing w:line="360" w:lineRule="auto"/>
        <w:jc w:val="center"/>
        <w:rPr>
          <w:sz w:val="28"/>
          <w:szCs w:val="28"/>
        </w:rPr>
      </w:pPr>
      <w:r w:rsidRPr="004F3EB3">
        <w:rPr>
          <w:sz w:val="28"/>
          <w:szCs w:val="28"/>
        </w:rPr>
        <w:t>"Тверской государственный университет"</w:t>
      </w:r>
    </w:p>
    <w:p w:rsidR="00617425" w:rsidRPr="004F3EB3" w:rsidRDefault="00617425" w:rsidP="00617425">
      <w:pPr>
        <w:spacing w:line="360" w:lineRule="auto"/>
        <w:jc w:val="center"/>
        <w:rPr>
          <w:sz w:val="28"/>
          <w:szCs w:val="28"/>
        </w:rPr>
      </w:pPr>
      <w:r w:rsidRPr="004F3EB3">
        <w:rPr>
          <w:sz w:val="28"/>
          <w:szCs w:val="28"/>
        </w:rPr>
        <w:t xml:space="preserve"> </w:t>
      </w:r>
      <w:r w:rsidR="00D12127" w:rsidRPr="004F3EB3">
        <w:rPr>
          <w:sz w:val="28"/>
          <w:szCs w:val="28"/>
        </w:rPr>
        <w:t>Юридический факультет</w:t>
      </w:r>
    </w:p>
    <w:p w:rsidR="00617425" w:rsidRPr="004F3EB3" w:rsidRDefault="00617425" w:rsidP="00617425">
      <w:pPr>
        <w:spacing w:line="360" w:lineRule="auto"/>
        <w:jc w:val="center"/>
        <w:rPr>
          <w:sz w:val="28"/>
          <w:szCs w:val="28"/>
        </w:rPr>
      </w:pPr>
    </w:p>
    <w:p w:rsidR="00D12127" w:rsidRPr="004F3EB3" w:rsidRDefault="00D12127" w:rsidP="00617425">
      <w:pPr>
        <w:spacing w:line="360" w:lineRule="auto"/>
        <w:jc w:val="center"/>
        <w:rPr>
          <w:sz w:val="28"/>
          <w:szCs w:val="28"/>
        </w:rPr>
      </w:pPr>
      <w:r w:rsidRPr="004F3EB3">
        <w:rPr>
          <w:sz w:val="28"/>
          <w:szCs w:val="28"/>
        </w:rPr>
        <w:t xml:space="preserve">КАФЕДРА </w:t>
      </w:r>
      <w:r w:rsidR="00FD050E" w:rsidRPr="004F3EB3">
        <w:rPr>
          <w:sz w:val="28"/>
          <w:szCs w:val="28"/>
        </w:rPr>
        <w:t>ГОСУДАРСТВЕННОГО УПРАВЛЕНИЯ</w:t>
      </w:r>
      <w:r w:rsidRPr="004F3EB3">
        <w:rPr>
          <w:sz w:val="28"/>
          <w:szCs w:val="28"/>
        </w:rPr>
        <w:t xml:space="preserve"> </w:t>
      </w:r>
    </w:p>
    <w:p w:rsidR="00617425" w:rsidRPr="004F3EB3" w:rsidRDefault="00D12127" w:rsidP="00617425">
      <w:pPr>
        <w:spacing w:line="360" w:lineRule="auto"/>
        <w:jc w:val="center"/>
        <w:rPr>
          <w:sz w:val="28"/>
          <w:szCs w:val="28"/>
          <w:lang w:eastAsia="en-US"/>
        </w:rPr>
      </w:pPr>
      <w:r w:rsidRPr="004F3EB3">
        <w:rPr>
          <w:sz w:val="28"/>
          <w:szCs w:val="28"/>
        </w:rPr>
        <w:t xml:space="preserve">СПЕЦИАЛЬНОСТЬ </w:t>
      </w:r>
      <w:r w:rsidR="00617425" w:rsidRPr="004F3EB3">
        <w:rPr>
          <w:sz w:val="28"/>
        </w:rPr>
        <w:t xml:space="preserve">380502 </w:t>
      </w:r>
      <w:r w:rsidRPr="004F3EB3">
        <w:rPr>
          <w:sz w:val="28"/>
        </w:rPr>
        <w:t>ТАМОЖЕННОЕ ДЕЛО</w:t>
      </w:r>
    </w:p>
    <w:p w:rsidR="00617425" w:rsidRPr="004F3EB3" w:rsidRDefault="00617425" w:rsidP="00617425">
      <w:pPr>
        <w:spacing w:line="360" w:lineRule="auto"/>
      </w:pPr>
    </w:p>
    <w:p w:rsidR="00617425" w:rsidRPr="004F3EB3" w:rsidRDefault="00617425" w:rsidP="00617425">
      <w:pPr>
        <w:spacing w:line="360" w:lineRule="auto"/>
        <w:rPr>
          <w:sz w:val="32"/>
          <w:szCs w:val="32"/>
        </w:rPr>
      </w:pPr>
    </w:p>
    <w:p w:rsidR="00617425" w:rsidRPr="004F3EB3" w:rsidRDefault="00617425" w:rsidP="00617425">
      <w:pPr>
        <w:spacing w:line="360" w:lineRule="auto"/>
        <w:jc w:val="center"/>
        <w:rPr>
          <w:b/>
          <w:sz w:val="32"/>
          <w:szCs w:val="32"/>
        </w:rPr>
      </w:pPr>
      <w:r w:rsidRPr="004F3EB3">
        <w:rPr>
          <w:b/>
          <w:sz w:val="32"/>
          <w:szCs w:val="32"/>
        </w:rPr>
        <w:t>КУРСОВАЯ РАБОТА</w:t>
      </w:r>
    </w:p>
    <w:p w:rsidR="00D12127" w:rsidRPr="004F3EB3" w:rsidRDefault="00D12127" w:rsidP="00617425">
      <w:pPr>
        <w:spacing w:line="360" w:lineRule="auto"/>
        <w:jc w:val="center"/>
        <w:rPr>
          <w:b/>
          <w:sz w:val="28"/>
          <w:szCs w:val="28"/>
        </w:rPr>
      </w:pPr>
    </w:p>
    <w:p w:rsidR="00617425" w:rsidRPr="004F3EB3" w:rsidRDefault="00617425" w:rsidP="00617425">
      <w:pPr>
        <w:spacing w:line="360" w:lineRule="auto"/>
        <w:jc w:val="center"/>
        <w:rPr>
          <w:b/>
          <w:sz w:val="32"/>
          <w:szCs w:val="32"/>
        </w:rPr>
      </w:pPr>
      <w:r w:rsidRPr="004F3EB3">
        <w:rPr>
          <w:b/>
          <w:sz w:val="32"/>
          <w:szCs w:val="32"/>
        </w:rPr>
        <w:t>ТЕОРИЯ ГОСУДАРТСВЕННОГО УПРАВЛЕНИЯ</w:t>
      </w:r>
    </w:p>
    <w:p w:rsidR="00617425" w:rsidRPr="004F3EB3" w:rsidRDefault="00617425" w:rsidP="00617425">
      <w:pPr>
        <w:spacing w:line="360" w:lineRule="auto"/>
        <w:jc w:val="center"/>
        <w:rPr>
          <w:b/>
          <w:sz w:val="32"/>
          <w:szCs w:val="32"/>
        </w:rPr>
      </w:pPr>
    </w:p>
    <w:p w:rsidR="00617425" w:rsidRPr="004F3EB3" w:rsidRDefault="00617425" w:rsidP="00617425">
      <w:pPr>
        <w:spacing w:line="360" w:lineRule="auto"/>
        <w:jc w:val="center"/>
        <w:rPr>
          <w:b/>
          <w:sz w:val="32"/>
          <w:szCs w:val="32"/>
        </w:rPr>
      </w:pPr>
      <w:r w:rsidRPr="004F3EB3">
        <w:rPr>
          <w:b/>
          <w:sz w:val="32"/>
          <w:szCs w:val="32"/>
        </w:rPr>
        <w:t>ФОРМЫ ФИНАНСОВЫХ ВЗАИМООТНОШЕНИЙ МЕЖДУ БЮДЖЕТАМИ</w:t>
      </w:r>
    </w:p>
    <w:p w:rsidR="00617425" w:rsidRPr="004F3EB3" w:rsidRDefault="00617425" w:rsidP="00617425">
      <w:pPr>
        <w:jc w:val="center"/>
      </w:pPr>
    </w:p>
    <w:p w:rsidR="00617425" w:rsidRPr="004F3EB3" w:rsidRDefault="00617425" w:rsidP="00617425"/>
    <w:p w:rsidR="00617425" w:rsidRPr="004F3EB3" w:rsidRDefault="00617425" w:rsidP="00617425"/>
    <w:p w:rsidR="00617425" w:rsidRPr="004F3EB3" w:rsidRDefault="00617425" w:rsidP="00617425"/>
    <w:p w:rsidR="00617425" w:rsidRPr="004F3EB3" w:rsidRDefault="00617425" w:rsidP="00617425">
      <w:pPr>
        <w:jc w:val="right"/>
        <w:rPr>
          <w:sz w:val="28"/>
          <w:szCs w:val="28"/>
        </w:rPr>
      </w:pPr>
    </w:p>
    <w:p w:rsidR="00617425" w:rsidRPr="004F3EB3" w:rsidRDefault="00617425" w:rsidP="00617425">
      <w:pPr>
        <w:jc w:val="right"/>
        <w:rPr>
          <w:sz w:val="28"/>
          <w:szCs w:val="28"/>
        </w:rPr>
      </w:pPr>
      <w:r w:rsidRPr="004F3EB3">
        <w:rPr>
          <w:sz w:val="28"/>
          <w:szCs w:val="28"/>
        </w:rPr>
        <w:t>Выполнил: студент 1 курса 17 гр.</w:t>
      </w:r>
    </w:p>
    <w:p w:rsidR="00617425" w:rsidRPr="004F3EB3" w:rsidRDefault="00617425" w:rsidP="00617425">
      <w:pPr>
        <w:jc w:val="right"/>
        <w:rPr>
          <w:sz w:val="28"/>
          <w:szCs w:val="28"/>
        </w:rPr>
      </w:pPr>
      <w:r w:rsidRPr="004F3EB3">
        <w:rPr>
          <w:sz w:val="28"/>
          <w:szCs w:val="28"/>
        </w:rPr>
        <w:t>Савин Никита Викторович</w:t>
      </w:r>
    </w:p>
    <w:p w:rsidR="00617425" w:rsidRPr="004F3EB3" w:rsidRDefault="00617425" w:rsidP="00617425"/>
    <w:p w:rsidR="00617425" w:rsidRPr="004F3EB3" w:rsidRDefault="00617425" w:rsidP="00617425"/>
    <w:p w:rsidR="00617425" w:rsidRPr="004F3EB3" w:rsidRDefault="00617425" w:rsidP="00617425"/>
    <w:p w:rsidR="00617425" w:rsidRPr="004F3EB3" w:rsidRDefault="00617425" w:rsidP="00617425">
      <w:pPr>
        <w:jc w:val="right"/>
        <w:rPr>
          <w:sz w:val="28"/>
          <w:szCs w:val="28"/>
        </w:rPr>
      </w:pPr>
      <w:r w:rsidRPr="004F3EB3">
        <w:rPr>
          <w:sz w:val="28"/>
          <w:szCs w:val="28"/>
        </w:rPr>
        <w:t xml:space="preserve">Научный руководитель: </w:t>
      </w:r>
    </w:p>
    <w:p w:rsidR="00617425" w:rsidRPr="004F3EB3" w:rsidRDefault="00D12127" w:rsidP="00617425">
      <w:pPr>
        <w:jc w:val="right"/>
        <w:rPr>
          <w:sz w:val="28"/>
          <w:szCs w:val="28"/>
        </w:rPr>
      </w:pPr>
      <w:r w:rsidRPr="004F3EB3">
        <w:rPr>
          <w:sz w:val="28"/>
          <w:szCs w:val="28"/>
        </w:rPr>
        <w:t>Д. Э. Н. П</w:t>
      </w:r>
      <w:r w:rsidR="00617425" w:rsidRPr="004F3EB3">
        <w:rPr>
          <w:sz w:val="28"/>
          <w:szCs w:val="28"/>
        </w:rPr>
        <w:t xml:space="preserve">роф. </w:t>
      </w:r>
      <w:proofErr w:type="spellStart"/>
      <w:r w:rsidR="00617425" w:rsidRPr="004F3EB3">
        <w:rPr>
          <w:sz w:val="28"/>
          <w:szCs w:val="28"/>
        </w:rPr>
        <w:t>Лапушинская</w:t>
      </w:r>
      <w:proofErr w:type="spellEnd"/>
      <w:r w:rsidR="00617425" w:rsidRPr="004F3EB3">
        <w:rPr>
          <w:sz w:val="28"/>
          <w:szCs w:val="28"/>
        </w:rPr>
        <w:t xml:space="preserve"> Галина Константиновна</w:t>
      </w:r>
    </w:p>
    <w:p w:rsidR="00617425" w:rsidRPr="004F3EB3" w:rsidRDefault="00617425" w:rsidP="00617425"/>
    <w:p w:rsidR="00617425" w:rsidRPr="004F3EB3" w:rsidRDefault="00617425" w:rsidP="00617425"/>
    <w:p w:rsidR="00617425" w:rsidRPr="004F3EB3" w:rsidRDefault="00617425" w:rsidP="00617425"/>
    <w:p w:rsidR="00617425" w:rsidRPr="004F3EB3" w:rsidRDefault="00617425" w:rsidP="00617425"/>
    <w:p w:rsidR="00617425" w:rsidRPr="004F3EB3" w:rsidRDefault="00617425" w:rsidP="00617425"/>
    <w:p w:rsidR="00617425" w:rsidRPr="004F3EB3" w:rsidRDefault="00617425" w:rsidP="00617425"/>
    <w:p w:rsidR="00FD050E" w:rsidRPr="004F3EB3" w:rsidRDefault="00FD050E" w:rsidP="00617425"/>
    <w:p w:rsidR="00FD050E" w:rsidRPr="004F3EB3" w:rsidRDefault="00FD050E" w:rsidP="00617425"/>
    <w:p w:rsidR="00617425" w:rsidRPr="004F3EB3" w:rsidRDefault="00617425" w:rsidP="00617425"/>
    <w:p w:rsidR="00617425" w:rsidRPr="004F3EB3" w:rsidRDefault="00617425" w:rsidP="00617425">
      <w:pPr>
        <w:jc w:val="center"/>
        <w:rPr>
          <w:sz w:val="28"/>
          <w:szCs w:val="28"/>
        </w:rPr>
      </w:pPr>
      <w:r w:rsidRPr="004F3EB3">
        <w:rPr>
          <w:sz w:val="28"/>
          <w:szCs w:val="28"/>
        </w:rPr>
        <w:t>Тверь 2016</w:t>
      </w:r>
    </w:p>
    <w:p w:rsidR="00CA053C" w:rsidRPr="004F3EB3" w:rsidRDefault="00CA053C" w:rsidP="000F71B0">
      <w:pPr>
        <w:spacing w:line="360" w:lineRule="auto"/>
        <w:jc w:val="center"/>
        <w:rPr>
          <w:b/>
          <w:sz w:val="28"/>
          <w:szCs w:val="28"/>
        </w:rPr>
      </w:pPr>
      <w:r w:rsidRPr="004F3EB3">
        <w:rPr>
          <w:b/>
          <w:sz w:val="28"/>
          <w:szCs w:val="28"/>
        </w:rPr>
        <w:lastRenderedPageBreak/>
        <w:t>Оглавление</w:t>
      </w:r>
    </w:p>
    <w:p w:rsidR="00CA053C" w:rsidRPr="004F3EB3" w:rsidRDefault="00CA053C" w:rsidP="000F71B0">
      <w:pPr>
        <w:spacing w:line="360" w:lineRule="auto"/>
        <w:rPr>
          <w:sz w:val="28"/>
          <w:szCs w:val="28"/>
        </w:rPr>
      </w:pPr>
      <w:r w:rsidRPr="004F3EB3">
        <w:rPr>
          <w:sz w:val="28"/>
          <w:szCs w:val="28"/>
        </w:rPr>
        <w:t>Введение</w:t>
      </w:r>
      <w:r w:rsidR="00DE7D3B" w:rsidRPr="004F3EB3">
        <w:rPr>
          <w:sz w:val="28"/>
          <w:szCs w:val="28"/>
        </w:rPr>
        <w:t>…………………………………………………………………………...3</w:t>
      </w:r>
    </w:p>
    <w:p w:rsidR="00AE5C4C" w:rsidRPr="004F3EB3" w:rsidRDefault="00AE5C4C" w:rsidP="000F71B0">
      <w:pPr>
        <w:spacing w:line="360" w:lineRule="auto"/>
        <w:rPr>
          <w:sz w:val="28"/>
          <w:szCs w:val="28"/>
        </w:rPr>
      </w:pPr>
    </w:p>
    <w:p w:rsidR="00CA053C" w:rsidRPr="004F3EB3" w:rsidRDefault="00CA053C" w:rsidP="000F71B0">
      <w:pPr>
        <w:spacing w:line="360" w:lineRule="auto"/>
        <w:rPr>
          <w:sz w:val="28"/>
          <w:szCs w:val="28"/>
        </w:rPr>
      </w:pPr>
      <w:r w:rsidRPr="004F3EB3">
        <w:rPr>
          <w:sz w:val="28"/>
          <w:szCs w:val="28"/>
        </w:rPr>
        <w:t>Глава 1: Теоретический подход к осуществлению межбюджетных взаимоотношений.</w:t>
      </w:r>
    </w:p>
    <w:p w:rsidR="00CA053C" w:rsidRPr="004F3EB3" w:rsidRDefault="00CA053C" w:rsidP="000F71B0">
      <w:pPr>
        <w:spacing w:line="360" w:lineRule="auto"/>
        <w:rPr>
          <w:sz w:val="28"/>
          <w:szCs w:val="28"/>
        </w:rPr>
      </w:pPr>
      <w:r w:rsidRPr="004F3EB3">
        <w:rPr>
          <w:sz w:val="28"/>
          <w:szCs w:val="28"/>
        </w:rPr>
        <w:tab/>
        <w:t>§ 1.1: Понятие и особенности осуществления межбюджетных взаимоотношений</w:t>
      </w:r>
      <w:r w:rsidR="00DE7D3B" w:rsidRPr="004F3EB3">
        <w:rPr>
          <w:sz w:val="28"/>
          <w:szCs w:val="28"/>
        </w:rPr>
        <w:t>…………………………………………………………………5</w:t>
      </w:r>
    </w:p>
    <w:p w:rsidR="00CA053C" w:rsidRPr="004F3EB3" w:rsidRDefault="00CA053C" w:rsidP="000F71B0">
      <w:pPr>
        <w:spacing w:line="360" w:lineRule="auto"/>
        <w:rPr>
          <w:sz w:val="28"/>
          <w:szCs w:val="28"/>
        </w:rPr>
      </w:pPr>
      <w:r w:rsidRPr="004F3EB3">
        <w:rPr>
          <w:sz w:val="28"/>
          <w:szCs w:val="28"/>
        </w:rPr>
        <w:tab/>
        <w:t>§ 1.2: Нормативно-правовая база, регулирующая взаимоотношения между бюджетами</w:t>
      </w:r>
      <w:r w:rsidR="00DE7D3B" w:rsidRPr="004F3EB3">
        <w:rPr>
          <w:sz w:val="28"/>
          <w:szCs w:val="28"/>
        </w:rPr>
        <w:t>……………………………………………………...…………9</w:t>
      </w:r>
    </w:p>
    <w:p w:rsidR="00AE5C4C" w:rsidRPr="004F3EB3" w:rsidRDefault="00AE5C4C" w:rsidP="000F71B0">
      <w:pPr>
        <w:spacing w:line="360" w:lineRule="auto"/>
        <w:rPr>
          <w:sz w:val="28"/>
          <w:szCs w:val="28"/>
        </w:rPr>
      </w:pPr>
    </w:p>
    <w:p w:rsidR="00CA053C" w:rsidRPr="004F3EB3" w:rsidRDefault="00CA053C" w:rsidP="000F71B0">
      <w:pPr>
        <w:spacing w:line="360" w:lineRule="auto"/>
        <w:rPr>
          <w:sz w:val="28"/>
          <w:szCs w:val="28"/>
        </w:rPr>
      </w:pPr>
      <w:r w:rsidRPr="004F3EB3">
        <w:rPr>
          <w:sz w:val="28"/>
          <w:szCs w:val="28"/>
        </w:rPr>
        <w:t>Глава 2: Ан</w:t>
      </w:r>
      <w:r w:rsidR="00AE5C4C" w:rsidRPr="004F3EB3">
        <w:rPr>
          <w:sz w:val="28"/>
          <w:szCs w:val="28"/>
        </w:rPr>
        <w:t>ализ практики взаимоотношений между бюджетами в Российской Федерации.</w:t>
      </w:r>
    </w:p>
    <w:p w:rsidR="00AE5C4C" w:rsidRPr="004F3EB3" w:rsidRDefault="00AE5C4C" w:rsidP="000F71B0">
      <w:pPr>
        <w:spacing w:line="360" w:lineRule="auto"/>
        <w:rPr>
          <w:sz w:val="28"/>
          <w:szCs w:val="28"/>
        </w:rPr>
      </w:pPr>
      <w:r w:rsidRPr="004F3EB3">
        <w:rPr>
          <w:sz w:val="28"/>
          <w:szCs w:val="28"/>
        </w:rPr>
        <w:tab/>
        <w:t>§ 2.1: Анализ взаимодействия бюджетов разного уровня в Российской Федерации</w:t>
      </w:r>
      <w:r w:rsidR="00DE7D3B" w:rsidRPr="004F3EB3">
        <w:rPr>
          <w:sz w:val="28"/>
          <w:szCs w:val="28"/>
        </w:rPr>
        <w:t>………………………………………………………………………..12</w:t>
      </w:r>
    </w:p>
    <w:p w:rsidR="00AE5C4C" w:rsidRPr="004F3EB3" w:rsidRDefault="00AE5C4C" w:rsidP="000F71B0">
      <w:pPr>
        <w:spacing w:line="360" w:lineRule="auto"/>
        <w:rPr>
          <w:sz w:val="28"/>
          <w:szCs w:val="28"/>
        </w:rPr>
      </w:pPr>
      <w:r w:rsidRPr="004F3EB3">
        <w:rPr>
          <w:sz w:val="28"/>
          <w:szCs w:val="28"/>
        </w:rPr>
        <w:tab/>
        <w:t>§ 2.2: Анализ практики взаимодействия бюджетов разного уровня в иностранных государствах</w:t>
      </w:r>
      <w:r w:rsidR="00DE7D3B" w:rsidRPr="004F3EB3">
        <w:rPr>
          <w:sz w:val="28"/>
          <w:szCs w:val="28"/>
        </w:rPr>
        <w:t>……………………………………………………17</w:t>
      </w:r>
    </w:p>
    <w:p w:rsidR="00AE5C4C" w:rsidRPr="004F3EB3" w:rsidRDefault="00AE5C4C" w:rsidP="000F71B0">
      <w:pPr>
        <w:spacing w:line="360" w:lineRule="auto"/>
        <w:rPr>
          <w:sz w:val="28"/>
          <w:szCs w:val="28"/>
        </w:rPr>
      </w:pPr>
    </w:p>
    <w:p w:rsidR="00AE5C4C" w:rsidRPr="004F3EB3" w:rsidRDefault="00AE5C4C" w:rsidP="000F71B0">
      <w:pPr>
        <w:spacing w:line="360" w:lineRule="auto"/>
        <w:rPr>
          <w:sz w:val="28"/>
          <w:szCs w:val="28"/>
        </w:rPr>
      </w:pPr>
      <w:r w:rsidRPr="004F3EB3">
        <w:rPr>
          <w:sz w:val="28"/>
          <w:szCs w:val="28"/>
        </w:rPr>
        <w:t>Заключение</w:t>
      </w:r>
      <w:r w:rsidR="00DE7D3B" w:rsidRPr="004F3EB3">
        <w:rPr>
          <w:sz w:val="28"/>
          <w:szCs w:val="28"/>
        </w:rPr>
        <w:t>……………………………………………………………………….21</w:t>
      </w:r>
    </w:p>
    <w:p w:rsidR="00AE5C4C" w:rsidRPr="004F3EB3" w:rsidRDefault="00AE5C4C" w:rsidP="00CA053C">
      <w:pPr>
        <w:spacing w:line="360" w:lineRule="auto"/>
        <w:rPr>
          <w:sz w:val="28"/>
          <w:szCs w:val="28"/>
        </w:rPr>
      </w:pPr>
    </w:p>
    <w:p w:rsidR="00AE5C4C" w:rsidRPr="004F3EB3" w:rsidRDefault="00D12127" w:rsidP="00CA053C">
      <w:pPr>
        <w:spacing w:line="360" w:lineRule="auto"/>
        <w:rPr>
          <w:sz w:val="28"/>
          <w:szCs w:val="28"/>
        </w:rPr>
      </w:pPr>
      <w:r w:rsidRPr="004F3EB3">
        <w:rPr>
          <w:sz w:val="28"/>
          <w:szCs w:val="28"/>
        </w:rPr>
        <w:t>Библио</w:t>
      </w:r>
      <w:r w:rsidR="00314666" w:rsidRPr="004F3EB3">
        <w:rPr>
          <w:sz w:val="28"/>
          <w:szCs w:val="28"/>
        </w:rPr>
        <w:t>графический список</w:t>
      </w:r>
      <w:r w:rsidR="00DE7D3B" w:rsidRPr="004F3EB3">
        <w:rPr>
          <w:sz w:val="28"/>
          <w:szCs w:val="28"/>
        </w:rPr>
        <w:t>……………………………………………………23</w:t>
      </w:r>
    </w:p>
    <w:p w:rsidR="00D12127" w:rsidRPr="004F3EB3" w:rsidRDefault="00D12127" w:rsidP="00CA053C">
      <w:pPr>
        <w:spacing w:line="360" w:lineRule="auto"/>
        <w:rPr>
          <w:sz w:val="28"/>
          <w:szCs w:val="28"/>
        </w:rPr>
      </w:pPr>
    </w:p>
    <w:p w:rsidR="00D12127" w:rsidRPr="004F3EB3" w:rsidRDefault="00D12127" w:rsidP="00CA053C">
      <w:pPr>
        <w:spacing w:line="360" w:lineRule="auto"/>
        <w:rPr>
          <w:sz w:val="28"/>
          <w:szCs w:val="28"/>
        </w:rPr>
      </w:pPr>
      <w:r w:rsidRPr="004F3EB3">
        <w:rPr>
          <w:sz w:val="28"/>
          <w:szCs w:val="28"/>
        </w:rPr>
        <w:t>Приложения</w:t>
      </w:r>
      <w:r w:rsidR="00DE7D3B" w:rsidRPr="004F3EB3">
        <w:rPr>
          <w:sz w:val="28"/>
          <w:szCs w:val="28"/>
        </w:rPr>
        <w:t>……………………………………………………………………25</w:t>
      </w: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AE5C4C" w:rsidRPr="004F3EB3" w:rsidRDefault="00AE5C4C" w:rsidP="00CA053C">
      <w:pPr>
        <w:spacing w:line="360" w:lineRule="auto"/>
        <w:rPr>
          <w:sz w:val="28"/>
          <w:szCs w:val="28"/>
        </w:rPr>
      </w:pPr>
    </w:p>
    <w:p w:rsidR="0073475A" w:rsidRPr="004F3EB3" w:rsidRDefault="0073475A" w:rsidP="0073475A">
      <w:pPr>
        <w:spacing w:line="360" w:lineRule="auto"/>
        <w:ind w:firstLine="708"/>
        <w:jc w:val="center"/>
        <w:rPr>
          <w:b/>
          <w:sz w:val="28"/>
          <w:szCs w:val="28"/>
        </w:rPr>
      </w:pPr>
      <w:r w:rsidRPr="004F3EB3">
        <w:rPr>
          <w:b/>
          <w:sz w:val="28"/>
          <w:szCs w:val="28"/>
        </w:rPr>
        <w:lastRenderedPageBreak/>
        <w:t>Введение.</w:t>
      </w:r>
    </w:p>
    <w:p w:rsidR="0073475A" w:rsidRPr="004F3EB3" w:rsidRDefault="0073475A" w:rsidP="00FD050E">
      <w:pPr>
        <w:spacing w:line="360" w:lineRule="auto"/>
        <w:ind w:firstLine="708"/>
        <w:jc w:val="both"/>
        <w:rPr>
          <w:sz w:val="28"/>
          <w:szCs w:val="28"/>
        </w:rPr>
      </w:pPr>
      <w:r w:rsidRPr="004F3EB3">
        <w:rPr>
          <w:sz w:val="28"/>
          <w:szCs w:val="28"/>
        </w:rPr>
        <w:t xml:space="preserve">Бюджетное регулирование и взаимодействие бюджетов различного уровня – это одни из основных финансовых механизмов, позволяющих государству осуществлять экономическое – а вместе с тем и социальное регулирование. </w:t>
      </w:r>
    </w:p>
    <w:p w:rsidR="0073475A" w:rsidRPr="004F3EB3" w:rsidRDefault="0073475A" w:rsidP="00FD050E">
      <w:pPr>
        <w:spacing w:line="360" w:lineRule="auto"/>
        <w:ind w:firstLine="708"/>
        <w:jc w:val="both"/>
        <w:rPr>
          <w:sz w:val="28"/>
          <w:szCs w:val="28"/>
        </w:rPr>
      </w:pPr>
      <w:r w:rsidRPr="004F3EB3">
        <w:rPr>
          <w:sz w:val="28"/>
          <w:szCs w:val="28"/>
        </w:rPr>
        <w:t>Актуальность темы данной курсовой заключается в следующем:</w:t>
      </w:r>
    </w:p>
    <w:p w:rsidR="0073475A" w:rsidRPr="004F3EB3" w:rsidRDefault="0073475A" w:rsidP="00FD050E">
      <w:pPr>
        <w:pStyle w:val="a7"/>
        <w:numPr>
          <w:ilvl w:val="0"/>
          <w:numId w:val="7"/>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Специалистам в сфере таможенного дела как специалистам, имеющим знания в юридической и экономической сфере,  необходимо быть компетентными в юридических и экономических аспектах финансовой структуры государства.</w:t>
      </w:r>
    </w:p>
    <w:p w:rsidR="0073475A" w:rsidRPr="004F3EB3" w:rsidRDefault="0073475A" w:rsidP="00FD050E">
      <w:pPr>
        <w:pStyle w:val="a7"/>
        <w:numPr>
          <w:ilvl w:val="0"/>
          <w:numId w:val="7"/>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Межбюджетные отношения позволяют эффективно использовать ресурсы государства.</w:t>
      </w:r>
    </w:p>
    <w:p w:rsidR="0073475A" w:rsidRPr="004F3EB3" w:rsidRDefault="0073475A" w:rsidP="00FD050E">
      <w:pPr>
        <w:pStyle w:val="a7"/>
        <w:numPr>
          <w:ilvl w:val="0"/>
          <w:numId w:val="7"/>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Межбюджетные отношения позволяют эффективно решать не только проблемы федерального уровня, но и </w:t>
      </w:r>
      <w:proofErr w:type="gramStart"/>
      <w:r w:rsidRPr="004F3EB3">
        <w:rPr>
          <w:rFonts w:ascii="Times New Roman" w:hAnsi="Times New Roman" w:cs="Times New Roman"/>
          <w:sz w:val="28"/>
          <w:szCs w:val="28"/>
        </w:rPr>
        <w:t>проблемы</w:t>
      </w:r>
      <w:proofErr w:type="gramEnd"/>
      <w:r w:rsidRPr="004F3EB3">
        <w:rPr>
          <w:rFonts w:ascii="Times New Roman" w:hAnsi="Times New Roman" w:cs="Times New Roman"/>
          <w:sz w:val="28"/>
          <w:szCs w:val="28"/>
        </w:rPr>
        <w:t xml:space="preserve"> возникающие в субъектах и муниципальных образований, в условиях тесного взаимодействия бюджетов различного уровня.</w:t>
      </w:r>
    </w:p>
    <w:p w:rsidR="0073475A" w:rsidRPr="004F3EB3" w:rsidRDefault="0073475A" w:rsidP="00FD050E">
      <w:pPr>
        <w:pStyle w:val="a7"/>
        <w:numPr>
          <w:ilvl w:val="0"/>
          <w:numId w:val="7"/>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Изучение практики межбюджетных взаимоотношений в иностранных государствах позволяет совершенствовать практику в Российской Федерации.</w:t>
      </w:r>
    </w:p>
    <w:p w:rsidR="0073475A" w:rsidRPr="004F3EB3" w:rsidRDefault="0073475A" w:rsidP="00FD050E">
      <w:pPr>
        <w:spacing w:line="360" w:lineRule="auto"/>
        <w:ind w:firstLine="708"/>
        <w:jc w:val="both"/>
        <w:rPr>
          <w:sz w:val="28"/>
          <w:szCs w:val="28"/>
        </w:rPr>
      </w:pPr>
      <w:r w:rsidRPr="004F3EB3">
        <w:rPr>
          <w:sz w:val="28"/>
          <w:szCs w:val="28"/>
        </w:rPr>
        <w:t>Целью данной курсовой работы является осуществление анализа практики взаимоотношений между бюджетами в Российской Федерации и иностранных государствах на основе рассмотрения теоретических подходов к осуществлению межбюджетных взаимоотношений.</w:t>
      </w:r>
    </w:p>
    <w:p w:rsidR="0073475A" w:rsidRPr="004F3EB3" w:rsidRDefault="0073475A" w:rsidP="00FD050E">
      <w:pPr>
        <w:spacing w:line="360" w:lineRule="auto"/>
        <w:ind w:firstLine="708"/>
        <w:jc w:val="both"/>
        <w:rPr>
          <w:sz w:val="28"/>
          <w:szCs w:val="28"/>
        </w:rPr>
      </w:pPr>
      <w:r w:rsidRPr="004F3EB3">
        <w:rPr>
          <w:sz w:val="28"/>
          <w:szCs w:val="28"/>
        </w:rPr>
        <w:t xml:space="preserve">Для достижения поставленной цели необходимо решить следующие задачи: изучить понятие и особенности осуществления межбюджетных взаимоотношений; рассмотреть нормативно-правовую базу, регулирующую взаимоотношения между бюджетами; осуществить анализ взаимодействия бюджетов разного уровня в Российской Федерации; проанализировать </w:t>
      </w:r>
      <w:r w:rsidRPr="004F3EB3">
        <w:rPr>
          <w:sz w:val="28"/>
          <w:szCs w:val="28"/>
        </w:rPr>
        <w:lastRenderedPageBreak/>
        <w:t>практику взаимодействия бюджетов разного уровня в иностранных государствах.</w:t>
      </w:r>
    </w:p>
    <w:p w:rsidR="0073475A" w:rsidRPr="004F3EB3" w:rsidRDefault="0073475A" w:rsidP="00FD050E">
      <w:pPr>
        <w:spacing w:line="360" w:lineRule="auto"/>
        <w:ind w:firstLine="708"/>
        <w:jc w:val="both"/>
        <w:rPr>
          <w:sz w:val="28"/>
          <w:szCs w:val="28"/>
        </w:rPr>
      </w:pPr>
      <w:r w:rsidRPr="004F3EB3">
        <w:rPr>
          <w:sz w:val="28"/>
          <w:szCs w:val="28"/>
        </w:rPr>
        <w:t xml:space="preserve">Объектом курсовой работы являются межбюджетные отношения как эффективный механизм государственного регулирования, а предметом  </w:t>
      </w:r>
      <w:proofErr w:type="gramStart"/>
      <w:r w:rsidRPr="004F3EB3">
        <w:rPr>
          <w:sz w:val="28"/>
          <w:szCs w:val="28"/>
        </w:rPr>
        <w:t>–н</w:t>
      </w:r>
      <w:proofErr w:type="gramEnd"/>
      <w:r w:rsidRPr="004F3EB3">
        <w:rPr>
          <w:sz w:val="28"/>
          <w:szCs w:val="28"/>
        </w:rPr>
        <w:t>епосредственно межбюджетные отношения: их понятие, определение,  конкретные формы.</w:t>
      </w:r>
    </w:p>
    <w:p w:rsidR="0073475A" w:rsidRPr="004F3EB3" w:rsidRDefault="0073475A" w:rsidP="00FD050E">
      <w:pPr>
        <w:spacing w:line="360" w:lineRule="auto"/>
        <w:ind w:firstLine="708"/>
        <w:jc w:val="both"/>
        <w:rPr>
          <w:sz w:val="28"/>
          <w:szCs w:val="28"/>
        </w:rPr>
      </w:pPr>
      <w:r w:rsidRPr="004F3EB3">
        <w:rPr>
          <w:sz w:val="28"/>
          <w:szCs w:val="28"/>
        </w:rPr>
        <w:t xml:space="preserve">Библиографический список насчитывает </w:t>
      </w:r>
      <w:r w:rsidR="00DE7D3B" w:rsidRPr="004F3EB3">
        <w:rPr>
          <w:sz w:val="28"/>
          <w:szCs w:val="28"/>
        </w:rPr>
        <w:t>1</w:t>
      </w:r>
      <w:r w:rsidR="00514FA9">
        <w:rPr>
          <w:sz w:val="28"/>
          <w:szCs w:val="28"/>
        </w:rPr>
        <w:t>7</w:t>
      </w:r>
      <w:r w:rsidRPr="004F3EB3">
        <w:rPr>
          <w:sz w:val="28"/>
          <w:szCs w:val="28"/>
        </w:rPr>
        <w:t xml:space="preserve"> пунктов.</w:t>
      </w:r>
    </w:p>
    <w:p w:rsidR="0073475A" w:rsidRPr="004F3EB3" w:rsidRDefault="0073475A" w:rsidP="0073475A">
      <w:pPr>
        <w:spacing w:line="360" w:lineRule="auto"/>
        <w:ind w:firstLine="708"/>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ind w:firstLine="708"/>
        <w:jc w:val="center"/>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ind w:firstLine="708"/>
        <w:jc w:val="center"/>
        <w:rPr>
          <w:b/>
          <w:sz w:val="28"/>
          <w:szCs w:val="28"/>
        </w:rPr>
      </w:pPr>
      <w:r w:rsidRPr="004F3EB3">
        <w:rPr>
          <w:b/>
          <w:sz w:val="28"/>
          <w:szCs w:val="28"/>
        </w:rPr>
        <w:lastRenderedPageBreak/>
        <w:t>Глава 1. Теоретический подход к осуществлен</w:t>
      </w:r>
      <w:r w:rsidR="00FD050E" w:rsidRPr="004F3EB3">
        <w:rPr>
          <w:b/>
          <w:sz w:val="28"/>
          <w:szCs w:val="28"/>
        </w:rPr>
        <w:t>ию межбюджетных взаимоотношений</w:t>
      </w:r>
    </w:p>
    <w:p w:rsidR="00FD050E" w:rsidRPr="004F3EB3" w:rsidRDefault="00FD050E" w:rsidP="0073475A">
      <w:pPr>
        <w:spacing w:line="360" w:lineRule="auto"/>
        <w:ind w:firstLine="708"/>
        <w:jc w:val="center"/>
        <w:rPr>
          <w:sz w:val="28"/>
          <w:szCs w:val="28"/>
        </w:rPr>
      </w:pPr>
    </w:p>
    <w:p w:rsidR="0073475A" w:rsidRPr="004F3EB3" w:rsidRDefault="0073475A" w:rsidP="0073475A">
      <w:pPr>
        <w:spacing w:line="360" w:lineRule="auto"/>
        <w:jc w:val="center"/>
        <w:rPr>
          <w:b/>
          <w:sz w:val="28"/>
          <w:szCs w:val="28"/>
        </w:rPr>
      </w:pPr>
      <w:r w:rsidRPr="004F3EB3">
        <w:rPr>
          <w:b/>
          <w:sz w:val="28"/>
          <w:szCs w:val="28"/>
        </w:rPr>
        <w:t>§ 1.1 Понятие и особенности осуществлен</w:t>
      </w:r>
      <w:r w:rsidR="00FD050E" w:rsidRPr="004F3EB3">
        <w:rPr>
          <w:b/>
          <w:sz w:val="28"/>
          <w:szCs w:val="28"/>
        </w:rPr>
        <w:t>ия межбюджетных взаимоотношений</w:t>
      </w:r>
    </w:p>
    <w:p w:rsidR="00FD050E" w:rsidRPr="004F3EB3" w:rsidRDefault="00FD050E" w:rsidP="0073475A">
      <w:pPr>
        <w:spacing w:line="360" w:lineRule="auto"/>
        <w:jc w:val="center"/>
        <w:rPr>
          <w:b/>
          <w:sz w:val="28"/>
          <w:szCs w:val="28"/>
        </w:rPr>
      </w:pPr>
    </w:p>
    <w:p w:rsidR="0073475A" w:rsidRPr="004F3EB3" w:rsidRDefault="0073475A" w:rsidP="00FD050E">
      <w:pPr>
        <w:spacing w:line="360" w:lineRule="auto"/>
        <w:ind w:firstLine="708"/>
        <w:jc w:val="both"/>
        <w:rPr>
          <w:sz w:val="28"/>
          <w:szCs w:val="28"/>
        </w:rPr>
      </w:pPr>
      <w:r w:rsidRPr="004F3EB3">
        <w:rPr>
          <w:sz w:val="28"/>
          <w:szCs w:val="28"/>
        </w:rPr>
        <w:t xml:space="preserve">Современное толкование сложной категории «бюджет» обусловлено попыткой раскрыть как природу экономических отношений этой категории, так и определить форму проявления и организации этих отношений. </w:t>
      </w:r>
    </w:p>
    <w:p w:rsidR="0073475A" w:rsidRPr="004F3EB3" w:rsidRDefault="0073475A" w:rsidP="00FD050E">
      <w:pPr>
        <w:spacing w:line="360" w:lineRule="auto"/>
        <w:ind w:firstLine="708"/>
        <w:jc w:val="both"/>
        <w:rPr>
          <w:sz w:val="28"/>
          <w:szCs w:val="28"/>
        </w:rPr>
      </w:pPr>
      <w:r w:rsidRPr="004F3EB3">
        <w:rPr>
          <w:sz w:val="28"/>
          <w:szCs w:val="28"/>
        </w:rPr>
        <w:t xml:space="preserve">С точки зрения экономического содержания категории, бюджет – это денежные отношения, складывающиеся у органов государственной власти и местного самоуправления с юридическими и физическими лицами по поводу перераспределения национального дохода в связи с необходимостью удовлетворения экономических, социальных и политических интересов общества и его граждан. </w:t>
      </w:r>
    </w:p>
    <w:p w:rsidR="0073475A" w:rsidRPr="004F3EB3" w:rsidRDefault="0073475A" w:rsidP="00FD050E">
      <w:pPr>
        <w:spacing w:line="360" w:lineRule="auto"/>
        <w:ind w:firstLine="708"/>
        <w:jc w:val="both"/>
        <w:rPr>
          <w:sz w:val="28"/>
          <w:szCs w:val="28"/>
        </w:rPr>
      </w:pPr>
      <w:r w:rsidRPr="004F3EB3">
        <w:rPr>
          <w:sz w:val="28"/>
          <w:szCs w:val="28"/>
        </w:rPr>
        <w:t xml:space="preserve">По материально-вещественному воплощению бюджет – это фонд денежных средств, формируемый для финансового обеспечения мероприятий, связанных с выполнением задач и функций, возложенных обществом на государство и местное самоуправление. </w:t>
      </w:r>
    </w:p>
    <w:p w:rsidR="0073475A" w:rsidRPr="004F3EB3" w:rsidRDefault="0073475A" w:rsidP="00FD050E">
      <w:pPr>
        <w:spacing w:line="360" w:lineRule="auto"/>
        <w:ind w:firstLine="708"/>
        <w:jc w:val="both"/>
        <w:rPr>
          <w:sz w:val="28"/>
          <w:szCs w:val="28"/>
        </w:rPr>
      </w:pPr>
      <w:r w:rsidRPr="004F3EB3">
        <w:rPr>
          <w:sz w:val="28"/>
          <w:szCs w:val="28"/>
        </w:rPr>
        <w:t xml:space="preserve">По плановой форме бюджет – это финансовый документ, составляемый в виде баланса доходов и расходов. </w:t>
      </w:r>
    </w:p>
    <w:p w:rsidR="0073475A" w:rsidRPr="004F3EB3" w:rsidRDefault="0073475A" w:rsidP="00FD050E">
      <w:pPr>
        <w:spacing w:line="360" w:lineRule="auto"/>
        <w:ind w:firstLine="708"/>
        <w:jc w:val="both"/>
        <w:rPr>
          <w:sz w:val="28"/>
          <w:szCs w:val="28"/>
        </w:rPr>
      </w:pPr>
      <w:r w:rsidRPr="004F3EB3">
        <w:rPr>
          <w:sz w:val="28"/>
          <w:szCs w:val="28"/>
        </w:rPr>
        <w:t>В Бюджетном кодексе Российской Федерации  присутствовало определение межбюджетных отношений как отношений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Однако эту формулировку следует признать неточной, поскольку любые отношения между органами власти в любой сфере и по любому поводу можно назвать в таком случае межбюджетными.</w:t>
      </w:r>
    </w:p>
    <w:p w:rsidR="0073475A" w:rsidRPr="004F3EB3" w:rsidRDefault="0073475A" w:rsidP="00FD050E">
      <w:pPr>
        <w:spacing w:line="360" w:lineRule="auto"/>
        <w:ind w:firstLine="708"/>
        <w:jc w:val="both"/>
        <w:rPr>
          <w:sz w:val="28"/>
          <w:szCs w:val="28"/>
        </w:rPr>
      </w:pPr>
      <w:r w:rsidRPr="004F3EB3">
        <w:rPr>
          <w:sz w:val="28"/>
          <w:szCs w:val="28"/>
        </w:rPr>
        <w:t xml:space="preserve">На самом деле существует множество трактовок понятия «межбюджетные отношения», которые уточняют определение, данное в </w:t>
      </w:r>
      <w:r w:rsidRPr="004F3EB3">
        <w:rPr>
          <w:sz w:val="28"/>
          <w:szCs w:val="28"/>
        </w:rPr>
        <w:lastRenderedPageBreak/>
        <w:t>Бюджетном кодексе Российской Федерации, но различаются между собой кругом вопросов, включаемых в бюджетные правоотношения, складывающиеся между органами власти разных уровней в сфере бюджетной деятельности.</w:t>
      </w:r>
    </w:p>
    <w:p w:rsidR="0073475A" w:rsidRPr="004F3EB3" w:rsidRDefault="0073475A" w:rsidP="00FD050E">
      <w:pPr>
        <w:spacing w:line="360" w:lineRule="auto"/>
        <w:ind w:firstLine="708"/>
        <w:jc w:val="both"/>
        <w:rPr>
          <w:sz w:val="28"/>
          <w:szCs w:val="28"/>
        </w:rPr>
      </w:pPr>
      <w:r w:rsidRPr="004F3EB3">
        <w:rPr>
          <w:sz w:val="28"/>
          <w:szCs w:val="28"/>
        </w:rPr>
        <w:t xml:space="preserve">По мнению ряда авторов, </w:t>
      </w:r>
      <w:r w:rsidR="007079DE">
        <w:rPr>
          <w:sz w:val="28"/>
          <w:szCs w:val="28"/>
        </w:rPr>
        <w:t>«</w:t>
      </w:r>
      <w:r w:rsidRPr="004F3EB3">
        <w:rPr>
          <w:sz w:val="28"/>
          <w:szCs w:val="28"/>
        </w:rPr>
        <w:t>межбюджетные отношения представляют собой отношения между органами государственной власти федерального, регионального уровней и органами местного самоуправления по поводу бюджетного устройства, реализации бюджетного федерализма, в том числе распределения и перераспределения доходов и расходов между бюджетами</w:t>
      </w:r>
      <w:r w:rsidR="007079DE">
        <w:rPr>
          <w:sz w:val="28"/>
          <w:szCs w:val="28"/>
        </w:rPr>
        <w:t xml:space="preserve">» - </w:t>
      </w:r>
      <w:r w:rsidR="007079DE" w:rsidRPr="007079DE">
        <w:rPr>
          <w:sz w:val="28"/>
          <w:szCs w:val="28"/>
        </w:rPr>
        <w:t>[</w:t>
      </w:r>
      <w:r w:rsidR="007079DE">
        <w:rPr>
          <w:sz w:val="28"/>
          <w:szCs w:val="28"/>
        </w:rPr>
        <w:t>8, с. 72</w:t>
      </w:r>
      <w:r w:rsidR="007079DE" w:rsidRPr="007079DE">
        <w:rPr>
          <w:sz w:val="28"/>
          <w:szCs w:val="28"/>
        </w:rPr>
        <w:t>]</w:t>
      </w:r>
      <w:r w:rsidRPr="004F3EB3">
        <w:rPr>
          <w:sz w:val="28"/>
          <w:szCs w:val="28"/>
        </w:rPr>
        <w:t xml:space="preserve">. </w:t>
      </w:r>
      <w:proofErr w:type="gramStart"/>
      <w:r w:rsidRPr="004F3EB3">
        <w:rPr>
          <w:sz w:val="28"/>
          <w:szCs w:val="28"/>
        </w:rPr>
        <w:t>В этом определении компетенция органов государственной власти и местного самоуправления необоснованно ограничивается и не соответствует законодательно установленным и практически реализуемым полномочиям.</w:t>
      </w:r>
      <w:proofErr w:type="gramEnd"/>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Есть авторы, которые более широко характеризуют межбюджетные</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отношения и понимают их как </w:t>
      </w:r>
      <w:r w:rsidR="00067C5E" w:rsidRPr="004F3EB3">
        <w:rPr>
          <w:sz w:val="28"/>
          <w:szCs w:val="28"/>
        </w:rPr>
        <w:t>«</w:t>
      </w:r>
      <w:r w:rsidRPr="004F3EB3">
        <w:rPr>
          <w:sz w:val="28"/>
          <w:szCs w:val="28"/>
        </w:rPr>
        <w:t>совокупность отношений между органами государственной власти Российской Федерации, органами власти субъектов Российской Федерации и местного самоуправления по поводу разграничения и закрепления бюджетных правомочий, соблюдения прав, обязанностей и ответственности органов власти в области составления, утверждения и исполнения бюджетов и бюджетного процесса</w:t>
      </w:r>
      <w:r w:rsidR="00067C5E" w:rsidRPr="004F3EB3">
        <w:rPr>
          <w:sz w:val="28"/>
          <w:szCs w:val="28"/>
        </w:rPr>
        <w:t>» - [5, с. 147]</w:t>
      </w:r>
      <w:r w:rsidRPr="004F3EB3">
        <w:rPr>
          <w:sz w:val="28"/>
          <w:szCs w:val="28"/>
        </w:rPr>
        <w:t xml:space="preserve">. </w:t>
      </w:r>
      <w:proofErr w:type="gramStart"/>
      <w:r w:rsidRPr="004F3EB3">
        <w:rPr>
          <w:sz w:val="28"/>
          <w:szCs w:val="28"/>
        </w:rPr>
        <w:t>В данной трактовке межбюджетных отношений акцент делается на четком определении доходных и расходных полномочий и</w:t>
      </w:r>
      <w:proofErr w:type="gramEnd"/>
      <w:r w:rsidRPr="004F3EB3">
        <w:rPr>
          <w:sz w:val="28"/>
          <w:szCs w:val="28"/>
        </w:rPr>
        <w:t xml:space="preserve"> их закреплении за соответствующим уровнем власти, а также особое внимание уделяется ответственности органов власти за организацию бюджетного процесса, что является одним из необходимых условий построения эффективной системы межбюджетных отношений. Но допускается возможность отклонения полномочий органов власти от юридической нормы, что фактически может иметь место на практике, но не в самом определении понятия.</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 xml:space="preserve">Более глубокая трактовка межбюджетных отношений заключается в их понимании как </w:t>
      </w:r>
      <w:r w:rsidR="001446DA" w:rsidRPr="004F3EB3">
        <w:rPr>
          <w:sz w:val="28"/>
          <w:szCs w:val="28"/>
        </w:rPr>
        <w:t>«</w:t>
      </w:r>
      <w:r w:rsidRPr="004F3EB3">
        <w:rPr>
          <w:sz w:val="28"/>
          <w:szCs w:val="28"/>
        </w:rPr>
        <w:t xml:space="preserve">системно организованных денежных потоков и связей </w:t>
      </w:r>
      <w:r w:rsidRPr="004F3EB3">
        <w:rPr>
          <w:sz w:val="28"/>
          <w:szCs w:val="28"/>
        </w:rPr>
        <w:lastRenderedPageBreak/>
        <w:t>между субъектами межбюджетных отношений по формированию, распределению и использованию бюджетных фондов и грантов. В этом случае:</w:t>
      </w:r>
    </w:p>
    <w:p w:rsidR="0073475A" w:rsidRPr="004F3EB3" w:rsidRDefault="0073475A" w:rsidP="00FD050E">
      <w:pPr>
        <w:pStyle w:val="a7"/>
        <w:numPr>
          <w:ilvl w:val="0"/>
          <w:numId w:val="1"/>
        </w:numPr>
        <w:autoSpaceDE w:val="0"/>
        <w:autoSpaceDN w:val="0"/>
        <w:adjustRightInd w:val="0"/>
        <w:spacing w:after="0"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во-первых, в систему субъектов межбюджетных отношений вовлекаются члены общества (физические лица) </w:t>
      </w:r>
      <w:r w:rsidR="002F5698" w:rsidRPr="004F3EB3">
        <w:rPr>
          <w:rFonts w:ascii="Times New Roman" w:hAnsi="Times New Roman" w:cs="Times New Roman"/>
          <w:sz w:val="28"/>
          <w:szCs w:val="28"/>
        </w:rPr>
        <w:t>–</w:t>
      </w:r>
      <w:r w:rsidRPr="004F3EB3">
        <w:rPr>
          <w:rFonts w:ascii="Times New Roman" w:hAnsi="Times New Roman" w:cs="Times New Roman"/>
          <w:sz w:val="28"/>
          <w:szCs w:val="28"/>
        </w:rPr>
        <w:t xml:space="preserve"> получатели грантов (бюджетных пособий)</w:t>
      </w:r>
    </w:p>
    <w:p w:rsidR="0073475A" w:rsidRPr="004F3EB3" w:rsidRDefault="0073475A" w:rsidP="00FD050E">
      <w:pPr>
        <w:pStyle w:val="a7"/>
        <w:numPr>
          <w:ilvl w:val="0"/>
          <w:numId w:val="1"/>
        </w:numPr>
        <w:autoSpaceDE w:val="0"/>
        <w:autoSpaceDN w:val="0"/>
        <w:adjustRightInd w:val="0"/>
        <w:spacing w:after="0"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во-вторых, большое значение приобретает проблема финансовых кругооборотов (их направленность, организация, регулирование, устойчивость, </w:t>
      </w:r>
      <w:proofErr w:type="spellStart"/>
      <w:r w:rsidRPr="004F3EB3">
        <w:rPr>
          <w:rFonts w:ascii="Times New Roman" w:hAnsi="Times New Roman" w:cs="Times New Roman"/>
          <w:sz w:val="28"/>
          <w:szCs w:val="28"/>
        </w:rPr>
        <w:t>воспроизводимость</w:t>
      </w:r>
      <w:proofErr w:type="spellEnd"/>
      <w:r w:rsidRPr="004F3EB3">
        <w:rPr>
          <w:rFonts w:ascii="Times New Roman" w:hAnsi="Times New Roman" w:cs="Times New Roman"/>
          <w:sz w:val="28"/>
          <w:szCs w:val="28"/>
        </w:rPr>
        <w:t>)</w:t>
      </w:r>
    </w:p>
    <w:p w:rsidR="0073475A" w:rsidRPr="004F3EB3" w:rsidRDefault="0073475A" w:rsidP="00FD050E">
      <w:pPr>
        <w:pStyle w:val="a7"/>
        <w:numPr>
          <w:ilvl w:val="0"/>
          <w:numId w:val="1"/>
        </w:numPr>
        <w:autoSpaceDE w:val="0"/>
        <w:autoSpaceDN w:val="0"/>
        <w:adjustRightInd w:val="0"/>
        <w:spacing w:after="0"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в-третьих, становится первостепенной проблема потенциалов бюджетных фондов, формируемых и распределяемых посредством системы межбюджетных отношений. </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Органы власти всех уровней выступают лишь как посредники между государством и членами общества по финансовому обеспечению предоставления общественных благ в соответствии с установленными нормами и стандартами, а также возможностями государства</w:t>
      </w:r>
      <w:r w:rsidR="001446DA" w:rsidRPr="004F3EB3">
        <w:rPr>
          <w:sz w:val="28"/>
          <w:szCs w:val="28"/>
        </w:rPr>
        <w:t>»</w:t>
      </w:r>
      <w:r w:rsidR="00067C5E" w:rsidRPr="004F3EB3">
        <w:rPr>
          <w:sz w:val="28"/>
          <w:szCs w:val="28"/>
        </w:rPr>
        <w:t xml:space="preserve"> </w:t>
      </w:r>
      <w:r w:rsidR="00067C5E" w:rsidRPr="004F3EB3">
        <w:rPr>
          <w:sz w:val="28"/>
          <w:szCs w:val="28"/>
        </w:rPr>
        <w:t>- [</w:t>
      </w:r>
      <w:r w:rsidR="00067C5E" w:rsidRPr="004F3EB3">
        <w:rPr>
          <w:sz w:val="28"/>
          <w:szCs w:val="28"/>
        </w:rPr>
        <w:t>6</w:t>
      </w:r>
      <w:r w:rsidR="00067C5E" w:rsidRPr="004F3EB3">
        <w:rPr>
          <w:sz w:val="28"/>
          <w:szCs w:val="28"/>
        </w:rPr>
        <w:t xml:space="preserve">, с. </w:t>
      </w:r>
      <w:r w:rsidR="00067C5E" w:rsidRPr="004F3EB3">
        <w:rPr>
          <w:sz w:val="28"/>
          <w:szCs w:val="28"/>
        </w:rPr>
        <w:t>22</w:t>
      </w:r>
      <w:r w:rsidR="00067C5E" w:rsidRPr="004F3EB3">
        <w:rPr>
          <w:sz w:val="28"/>
          <w:szCs w:val="28"/>
        </w:rPr>
        <w:t>]</w:t>
      </w:r>
      <w:r w:rsidRPr="004F3EB3">
        <w:rPr>
          <w:sz w:val="28"/>
          <w:szCs w:val="28"/>
        </w:rPr>
        <w:t xml:space="preserve">. </w:t>
      </w:r>
      <w:proofErr w:type="gramStart"/>
      <w:r w:rsidRPr="004F3EB3">
        <w:rPr>
          <w:sz w:val="28"/>
          <w:szCs w:val="28"/>
        </w:rPr>
        <w:t>Такое понимание роли публичных финансов в системе общественных отношений не вызывает возражений, но существенно и неоправданно расширяет понятие межбюджетных отношений посредством включения в их состав граждан.</w:t>
      </w:r>
      <w:proofErr w:type="gramEnd"/>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 xml:space="preserve">Есть мнение, что определение межбюджетных отношений должно включать более полный перечень отношений, возникающих в ходе бюджетного процесса, в том числе отношений между органами власти одного уровня; отношений между федеральными и местными органами власти, минуя субъекты Российской Федерации (допущение ситуации оказания помощи из нижестоящего бюджета вышестоящему бюджету). </w:t>
      </w:r>
      <w:r w:rsidR="00D0728C" w:rsidRPr="004F3EB3">
        <w:rPr>
          <w:sz w:val="28"/>
          <w:szCs w:val="28"/>
        </w:rPr>
        <w:t>«</w:t>
      </w:r>
      <w:r w:rsidRPr="004F3EB3">
        <w:rPr>
          <w:sz w:val="28"/>
          <w:szCs w:val="28"/>
        </w:rPr>
        <w:t>Исходя из этого, можно сказать, что:</w:t>
      </w:r>
    </w:p>
    <w:p w:rsidR="0073475A" w:rsidRPr="004F3EB3" w:rsidRDefault="0073475A" w:rsidP="00FD050E">
      <w:pPr>
        <w:pStyle w:val="a7"/>
        <w:numPr>
          <w:ilvl w:val="0"/>
          <w:numId w:val="2"/>
        </w:numPr>
        <w:autoSpaceDE w:val="0"/>
        <w:autoSpaceDN w:val="0"/>
        <w:adjustRightInd w:val="0"/>
        <w:spacing w:after="0"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во-первых, межбюджетные отношения – это неотъемлемая часть более широкого процесса, которым является бюджетная </w:t>
      </w:r>
      <w:r w:rsidRPr="004F3EB3">
        <w:rPr>
          <w:rFonts w:ascii="Times New Roman" w:hAnsi="Times New Roman" w:cs="Times New Roman"/>
          <w:sz w:val="28"/>
          <w:szCs w:val="28"/>
        </w:rPr>
        <w:lastRenderedPageBreak/>
        <w:t>политика, причем, они выступают первичными по отношению к другим ее направлениям</w:t>
      </w:r>
    </w:p>
    <w:p w:rsidR="0073475A" w:rsidRPr="004F3EB3" w:rsidRDefault="0073475A" w:rsidP="00D0728C">
      <w:pPr>
        <w:pStyle w:val="a7"/>
        <w:numPr>
          <w:ilvl w:val="0"/>
          <w:numId w:val="2"/>
        </w:numPr>
        <w:autoSpaceDE w:val="0"/>
        <w:autoSpaceDN w:val="0"/>
        <w:adjustRightInd w:val="0"/>
        <w:spacing w:after="0"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во-вторых, межбюджетные отношения являются государствообразующими и </w:t>
      </w:r>
      <w:proofErr w:type="spellStart"/>
      <w:r w:rsidRPr="004F3EB3">
        <w:rPr>
          <w:rFonts w:ascii="Times New Roman" w:hAnsi="Times New Roman" w:cs="Times New Roman"/>
          <w:sz w:val="28"/>
          <w:szCs w:val="28"/>
        </w:rPr>
        <w:t>бюджетообразующими</w:t>
      </w:r>
      <w:proofErr w:type="spellEnd"/>
      <w:r w:rsidR="00D0728C" w:rsidRPr="004F3EB3">
        <w:rPr>
          <w:rFonts w:ascii="Times New Roman" w:hAnsi="Times New Roman" w:cs="Times New Roman"/>
          <w:sz w:val="28"/>
          <w:szCs w:val="28"/>
        </w:rPr>
        <w:t xml:space="preserve">» </w:t>
      </w:r>
      <w:r w:rsidR="00D0728C" w:rsidRPr="004F3EB3">
        <w:rPr>
          <w:rFonts w:ascii="Times New Roman" w:hAnsi="Times New Roman" w:cs="Times New Roman"/>
          <w:sz w:val="28"/>
          <w:szCs w:val="28"/>
        </w:rPr>
        <w:t>- [</w:t>
      </w:r>
      <w:r w:rsidR="00D0728C" w:rsidRPr="004F3EB3">
        <w:rPr>
          <w:rFonts w:ascii="Times New Roman" w:hAnsi="Times New Roman" w:cs="Times New Roman"/>
          <w:sz w:val="28"/>
          <w:szCs w:val="28"/>
        </w:rPr>
        <w:t>7</w:t>
      </w:r>
      <w:r w:rsidR="00D0728C" w:rsidRPr="004F3EB3">
        <w:rPr>
          <w:rFonts w:ascii="Times New Roman" w:hAnsi="Times New Roman" w:cs="Times New Roman"/>
          <w:sz w:val="28"/>
          <w:szCs w:val="28"/>
        </w:rPr>
        <w:t xml:space="preserve">, с. </w:t>
      </w:r>
      <w:r w:rsidR="00D0728C" w:rsidRPr="004F3EB3">
        <w:rPr>
          <w:rFonts w:ascii="Times New Roman" w:hAnsi="Times New Roman" w:cs="Times New Roman"/>
          <w:sz w:val="28"/>
          <w:szCs w:val="28"/>
        </w:rPr>
        <w:t>3</w:t>
      </w:r>
      <w:r w:rsidR="00D0728C" w:rsidRPr="004F3EB3">
        <w:rPr>
          <w:rFonts w:ascii="Times New Roman" w:hAnsi="Times New Roman" w:cs="Times New Roman"/>
          <w:sz w:val="28"/>
          <w:szCs w:val="28"/>
        </w:rPr>
        <w:t xml:space="preserve">]. </w:t>
      </w:r>
      <w:r w:rsidRPr="004F3EB3">
        <w:rPr>
          <w:rFonts w:ascii="Times New Roman" w:hAnsi="Times New Roman" w:cs="Times New Roman"/>
          <w:sz w:val="28"/>
          <w:szCs w:val="28"/>
        </w:rPr>
        <w:t xml:space="preserve"> </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В данном определении межбюджетных отношений отражены как вертикальные взаимоотношения между федерацией, субъектом федерации и местными органами власти, так и горизонтальные – между органами власти одного уровня. Делается акцент на не получившем практического распространения в Российской Федерации, но имеющем место в других странах, горизонтальном типе межбюджетных отношений, не противоречащим компетенции субфедерального и местного уровней власти.</w:t>
      </w:r>
    </w:p>
    <w:p w:rsidR="0073475A" w:rsidRDefault="0073475A" w:rsidP="00FD050E">
      <w:pPr>
        <w:autoSpaceDE w:val="0"/>
        <w:autoSpaceDN w:val="0"/>
        <w:adjustRightInd w:val="0"/>
        <w:spacing w:line="360" w:lineRule="auto"/>
        <w:ind w:firstLine="708"/>
        <w:jc w:val="both"/>
        <w:rPr>
          <w:sz w:val="28"/>
          <w:szCs w:val="28"/>
        </w:rPr>
      </w:pPr>
      <w:proofErr w:type="gramStart"/>
      <w:r w:rsidRPr="004F3EB3">
        <w:rPr>
          <w:sz w:val="28"/>
          <w:szCs w:val="28"/>
        </w:rPr>
        <w:t xml:space="preserve">Существует еще одно мнение: </w:t>
      </w:r>
      <w:r w:rsidR="007079DE">
        <w:rPr>
          <w:sz w:val="28"/>
          <w:szCs w:val="28"/>
        </w:rPr>
        <w:t>«</w:t>
      </w:r>
      <w:r w:rsidRPr="004F3EB3">
        <w:rPr>
          <w:sz w:val="28"/>
          <w:szCs w:val="28"/>
        </w:rPr>
        <w:t>межбюджетные отношения – это экономико-правовые отношения, возникающие между органами государственной и муниципальной власти в ходе бюджетного процесса по поводу разграничения на постоянной основе расходных полномочий; доходов, поступающих в бюджетную систему страны; определения нормативов закрепления на постоянной основе федеральных и региональных налогов; перераспределения средств из бюджетов вышестоящих уровней в нижестоящие в порядке бюджетного регулирования;</w:t>
      </w:r>
      <w:proofErr w:type="gramEnd"/>
      <w:r w:rsidRPr="004F3EB3">
        <w:rPr>
          <w:sz w:val="28"/>
          <w:szCs w:val="28"/>
        </w:rPr>
        <w:t xml:space="preserve"> </w:t>
      </w:r>
      <w:proofErr w:type="gramStart"/>
      <w:r w:rsidRPr="004F3EB3">
        <w:rPr>
          <w:sz w:val="28"/>
          <w:szCs w:val="28"/>
        </w:rPr>
        <w:t>возмещения расходов, связанных с передачей расходных полномочий или принятием решений, вызвавших дополнительные расходы или потери доходов других бюджетов; передачи средств в форме дотаций, субвенций, субсидий, временной финансовой помощи на возвратной платной и бесплатной основе, а также объединения средств для финансирования расходов в интересах разных уровней власти и разных территорий одного уровня власти</w:t>
      </w:r>
      <w:r w:rsidR="007079DE">
        <w:rPr>
          <w:sz w:val="28"/>
          <w:szCs w:val="28"/>
        </w:rPr>
        <w:t xml:space="preserve">» - </w:t>
      </w:r>
      <w:r w:rsidR="007079DE" w:rsidRPr="007079DE">
        <w:rPr>
          <w:sz w:val="28"/>
          <w:szCs w:val="28"/>
        </w:rPr>
        <w:t>[</w:t>
      </w:r>
      <w:r w:rsidR="007079DE">
        <w:rPr>
          <w:sz w:val="28"/>
          <w:szCs w:val="28"/>
        </w:rPr>
        <w:t>9, с. 17</w:t>
      </w:r>
      <w:r w:rsidR="007079DE" w:rsidRPr="007079DE">
        <w:rPr>
          <w:sz w:val="28"/>
          <w:szCs w:val="28"/>
        </w:rPr>
        <w:t>]</w:t>
      </w:r>
      <w:r w:rsidRPr="004F3EB3">
        <w:rPr>
          <w:sz w:val="28"/>
          <w:szCs w:val="28"/>
        </w:rPr>
        <w:t>.</w:t>
      </w:r>
      <w:proofErr w:type="gramEnd"/>
    </w:p>
    <w:p w:rsidR="007079DE" w:rsidRPr="004F3EB3" w:rsidRDefault="007079DE" w:rsidP="00FD050E">
      <w:pPr>
        <w:autoSpaceDE w:val="0"/>
        <w:autoSpaceDN w:val="0"/>
        <w:adjustRightInd w:val="0"/>
        <w:spacing w:line="360" w:lineRule="auto"/>
        <w:ind w:firstLine="708"/>
        <w:jc w:val="both"/>
        <w:rPr>
          <w:sz w:val="28"/>
          <w:szCs w:val="28"/>
        </w:rPr>
      </w:pPr>
      <w:r>
        <w:rPr>
          <w:sz w:val="28"/>
          <w:szCs w:val="28"/>
        </w:rPr>
        <w:t>Данное определение содержит практически полный перечень отношений, которые можно назвать межбюджетными, однако оно не говорит о целевой направленности межбюджетных взаимоотношений.</w:t>
      </w:r>
    </w:p>
    <w:p w:rsidR="0073475A" w:rsidRPr="004F3EB3" w:rsidRDefault="0073475A" w:rsidP="00FD050E">
      <w:pPr>
        <w:spacing w:line="360" w:lineRule="auto"/>
        <w:ind w:firstLine="708"/>
        <w:jc w:val="both"/>
        <w:rPr>
          <w:sz w:val="28"/>
          <w:szCs w:val="28"/>
        </w:rPr>
      </w:pPr>
      <w:r w:rsidRPr="004F3EB3">
        <w:rPr>
          <w:sz w:val="28"/>
          <w:szCs w:val="28"/>
        </w:rPr>
        <w:t xml:space="preserve">Федеральным законом № 120-ФЗ от 20 августа 2004 г. «О внесении изменений в Бюджетный кодекс Российской Федерации в части </w:t>
      </w:r>
      <w:r w:rsidRPr="004F3EB3">
        <w:rPr>
          <w:sz w:val="28"/>
          <w:szCs w:val="28"/>
        </w:rPr>
        <w:lastRenderedPageBreak/>
        <w:t>регулирования межбюджетных отношений»</w:t>
      </w:r>
      <w:r w:rsidR="004F3EB3" w:rsidRPr="004F3EB3">
        <w:rPr>
          <w:sz w:val="28"/>
          <w:szCs w:val="28"/>
        </w:rPr>
        <w:t xml:space="preserve">  с</w:t>
      </w:r>
      <w:r w:rsidRPr="004F3EB3">
        <w:rPr>
          <w:sz w:val="28"/>
          <w:szCs w:val="28"/>
        </w:rPr>
        <w:t xml:space="preserve">татья 6 Бюджетного кодекса РФ дополнена определением понятия «межбюджетные отношения». Они понимаются как </w:t>
      </w:r>
      <w:r w:rsidR="004F3EB3" w:rsidRPr="004F3EB3">
        <w:rPr>
          <w:sz w:val="28"/>
          <w:szCs w:val="28"/>
        </w:rPr>
        <w:t>«</w:t>
      </w:r>
      <w:r w:rsidRPr="004F3EB3">
        <w:rPr>
          <w:sz w:val="28"/>
          <w:szCs w:val="28"/>
        </w:rPr>
        <w:t>взаимоотношения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по вопросам регулирования бюджетных правоотношений, организации и осуществления бюджетного процесса</w:t>
      </w:r>
      <w:r w:rsidR="004F3EB3" w:rsidRPr="004F3EB3">
        <w:rPr>
          <w:sz w:val="28"/>
          <w:szCs w:val="28"/>
        </w:rPr>
        <w:t>» - [2, ст. 6]</w:t>
      </w:r>
      <w:r w:rsidRPr="004F3EB3">
        <w:rPr>
          <w:sz w:val="28"/>
          <w:szCs w:val="28"/>
        </w:rPr>
        <w:t>. С точки зрения предмета в этом правовом определении межбюджетных отношений содержится практически исчерпывающий состав признаков, характеризующих понятие. Однако цель этих взаимоотношений по-прежнему не указана.</w:t>
      </w:r>
    </w:p>
    <w:p w:rsidR="0073475A" w:rsidRPr="004F3EB3" w:rsidRDefault="0073475A" w:rsidP="00FD050E">
      <w:pPr>
        <w:spacing w:line="360" w:lineRule="auto"/>
        <w:ind w:firstLine="708"/>
        <w:jc w:val="both"/>
        <w:rPr>
          <w:sz w:val="28"/>
          <w:szCs w:val="28"/>
        </w:rPr>
      </w:pPr>
      <w:r w:rsidRPr="004F3EB3">
        <w:rPr>
          <w:sz w:val="28"/>
          <w:szCs w:val="28"/>
        </w:rPr>
        <w:t xml:space="preserve">Таким образом, дать четкое и полное определение сложной категории «межбюджетные отношения» действительно трудно. В силу своей специфики и важности, межбюджетные отношения включают в себя множество значительных аспектов. К наиболее точному определению межбюджетных отношений, которое содержится в Бюджетном кодексе Российской Федерации, а именно межбюджетные отношения как взаимоотношения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по вопросам регулирования бюджетных правоотношений, организации и осуществления бюджетного процесса, прилагаются и другие определения, дополняющие его. </w:t>
      </w:r>
    </w:p>
    <w:p w:rsidR="0073475A" w:rsidRPr="004F3EB3" w:rsidRDefault="0073475A" w:rsidP="00FD050E">
      <w:pPr>
        <w:spacing w:line="360" w:lineRule="auto"/>
        <w:ind w:firstLine="708"/>
        <w:jc w:val="both"/>
        <w:rPr>
          <w:sz w:val="28"/>
          <w:szCs w:val="28"/>
        </w:rPr>
      </w:pPr>
      <w:r w:rsidRPr="004F3EB3">
        <w:rPr>
          <w:sz w:val="28"/>
          <w:szCs w:val="28"/>
        </w:rPr>
        <w:t>Основные особенности межбюджетных отношений: трудность в их определении, важность для государства, зависимость от различных критериев.</w:t>
      </w:r>
    </w:p>
    <w:p w:rsidR="0073475A" w:rsidRPr="004F3EB3" w:rsidRDefault="0073475A" w:rsidP="0073475A">
      <w:pPr>
        <w:spacing w:line="360" w:lineRule="auto"/>
        <w:ind w:firstLine="708"/>
        <w:rPr>
          <w:sz w:val="28"/>
          <w:szCs w:val="28"/>
        </w:rPr>
      </w:pPr>
    </w:p>
    <w:p w:rsidR="0073475A" w:rsidRPr="004F3EB3" w:rsidRDefault="0073475A" w:rsidP="0073475A">
      <w:pPr>
        <w:spacing w:line="360" w:lineRule="auto"/>
        <w:jc w:val="center"/>
        <w:rPr>
          <w:b/>
          <w:sz w:val="28"/>
          <w:szCs w:val="28"/>
        </w:rPr>
      </w:pPr>
      <w:r w:rsidRPr="004F3EB3">
        <w:rPr>
          <w:b/>
          <w:sz w:val="28"/>
          <w:szCs w:val="28"/>
        </w:rPr>
        <w:t xml:space="preserve">§ 1.2: Нормативно-правовая база, регулирующая </w:t>
      </w:r>
      <w:r w:rsidR="00FD050E" w:rsidRPr="004F3EB3">
        <w:rPr>
          <w:b/>
          <w:sz w:val="28"/>
          <w:szCs w:val="28"/>
        </w:rPr>
        <w:t>взаимоотношения между бюджетами</w:t>
      </w:r>
    </w:p>
    <w:p w:rsidR="00FD050E" w:rsidRPr="004F3EB3" w:rsidRDefault="00FD050E" w:rsidP="0073475A">
      <w:pPr>
        <w:spacing w:line="360" w:lineRule="auto"/>
        <w:jc w:val="center"/>
        <w:rPr>
          <w:b/>
          <w:sz w:val="28"/>
          <w:szCs w:val="28"/>
        </w:rPr>
      </w:pP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 xml:space="preserve">Эффективное регулирование бюджетного процесса невозможно без нормального правового обеспечения. Основы бюджетного устройства </w:t>
      </w:r>
      <w:r w:rsidRPr="004F3EB3">
        <w:rPr>
          <w:sz w:val="28"/>
          <w:szCs w:val="28"/>
        </w:rPr>
        <w:lastRenderedPageBreak/>
        <w:t>определяются формой государственного устройства страны, действующими  в ней основными законодательными актами, ролью бюджета в экономике и</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социальных </w:t>
      </w:r>
      <w:proofErr w:type="gramStart"/>
      <w:r w:rsidRPr="004F3EB3">
        <w:rPr>
          <w:sz w:val="28"/>
          <w:szCs w:val="28"/>
        </w:rPr>
        <w:t>процессах</w:t>
      </w:r>
      <w:proofErr w:type="gramEnd"/>
      <w:r w:rsidRPr="004F3EB3">
        <w:rPr>
          <w:sz w:val="28"/>
          <w:szCs w:val="28"/>
        </w:rPr>
        <w:t>.</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Конституция РФ определила государственное устройство страны как</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федерацию, заложив тем самым и основы бюджетного устройства.</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Важным шагом в совершенствовании правовых основ бюджетного устройства и бюджетного процесса явилось принятие и введение в действие</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с 1 января 2001 г. Бюджетного кодекса РФ. Это позволило в значительной мере упорядочить ряд позиций межбюджетных отношений, а также</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вопросы формирования, исполнения и контроля на всех стадиях бюджетного</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процесса. </w:t>
      </w:r>
    </w:p>
    <w:p w:rsidR="0073475A" w:rsidRPr="004F3EB3" w:rsidRDefault="00494C55" w:rsidP="00494C55">
      <w:pPr>
        <w:autoSpaceDE w:val="0"/>
        <w:autoSpaceDN w:val="0"/>
        <w:adjustRightInd w:val="0"/>
        <w:spacing w:line="360" w:lineRule="auto"/>
        <w:ind w:firstLine="708"/>
        <w:jc w:val="both"/>
        <w:rPr>
          <w:sz w:val="28"/>
          <w:szCs w:val="28"/>
        </w:rPr>
      </w:pPr>
      <w:r w:rsidRPr="004F3EB3">
        <w:rPr>
          <w:sz w:val="28"/>
          <w:szCs w:val="28"/>
        </w:rPr>
        <w:t>Р</w:t>
      </w:r>
      <w:r w:rsidR="0073475A" w:rsidRPr="004F3EB3">
        <w:rPr>
          <w:sz w:val="28"/>
          <w:szCs w:val="28"/>
        </w:rPr>
        <w:t>аспределение доходов и расходов бюджета по соответствующим группам,</w:t>
      </w:r>
      <w:r w:rsidRPr="004F3EB3">
        <w:rPr>
          <w:sz w:val="28"/>
          <w:szCs w:val="28"/>
        </w:rPr>
        <w:t xml:space="preserve"> с </w:t>
      </w:r>
      <w:r w:rsidR="0073475A" w:rsidRPr="004F3EB3">
        <w:rPr>
          <w:sz w:val="28"/>
          <w:szCs w:val="28"/>
        </w:rPr>
        <w:t>устан</w:t>
      </w:r>
      <w:r w:rsidRPr="004F3EB3">
        <w:rPr>
          <w:sz w:val="28"/>
          <w:szCs w:val="28"/>
        </w:rPr>
        <w:t>о</w:t>
      </w:r>
      <w:r w:rsidR="0073475A" w:rsidRPr="004F3EB3">
        <w:rPr>
          <w:sz w:val="28"/>
          <w:szCs w:val="28"/>
        </w:rPr>
        <w:t>вл</w:t>
      </w:r>
      <w:r w:rsidRPr="004F3EB3">
        <w:rPr>
          <w:sz w:val="28"/>
          <w:szCs w:val="28"/>
        </w:rPr>
        <w:t>ением</w:t>
      </w:r>
      <w:r w:rsidR="0073475A" w:rsidRPr="004F3EB3">
        <w:rPr>
          <w:sz w:val="28"/>
          <w:szCs w:val="28"/>
        </w:rPr>
        <w:t xml:space="preserve"> соответствующи</w:t>
      </w:r>
      <w:r w:rsidRPr="004F3EB3">
        <w:rPr>
          <w:sz w:val="28"/>
          <w:szCs w:val="28"/>
        </w:rPr>
        <w:t>х</w:t>
      </w:r>
      <w:r w:rsidR="0073475A" w:rsidRPr="004F3EB3">
        <w:rPr>
          <w:sz w:val="28"/>
          <w:szCs w:val="28"/>
        </w:rPr>
        <w:t xml:space="preserve"> код</w:t>
      </w:r>
      <w:r w:rsidRPr="004F3EB3">
        <w:rPr>
          <w:sz w:val="28"/>
          <w:szCs w:val="28"/>
        </w:rPr>
        <w:t>ов</w:t>
      </w:r>
      <w:r w:rsidR="0073475A" w:rsidRPr="004F3EB3">
        <w:rPr>
          <w:sz w:val="28"/>
          <w:szCs w:val="28"/>
        </w:rPr>
        <w:t xml:space="preserve"> доходов и расходов</w:t>
      </w:r>
      <w:r w:rsidRPr="004F3EB3">
        <w:rPr>
          <w:sz w:val="28"/>
          <w:szCs w:val="28"/>
        </w:rPr>
        <w:t>, регламентируется федеральным законом «О бюджетной классификации» со всеми его поправками и изменениями</w:t>
      </w:r>
      <w:r w:rsidR="0073475A" w:rsidRPr="004F3EB3">
        <w:rPr>
          <w:sz w:val="28"/>
          <w:szCs w:val="28"/>
        </w:rPr>
        <w:t>.</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 xml:space="preserve">Отдельные нормы по вопросам бюджета содержатся в </w:t>
      </w:r>
      <w:proofErr w:type="gramStart"/>
      <w:r w:rsidRPr="004F3EB3">
        <w:rPr>
          <w:sz w:val="28"/>
          <w:szCs w:val="28"/>
        </w:rPr>
        <w:t>Налоговом</w:t>
      </w:r>
      <w:proofErr w:type="gramEnd"/>
    </w:p>
    <w:p w:rsidR="0073475A" w:rsidRPr="004F3EB3" w:rsidRDefault="004F3EB3" w:rsidP="00FD050E">
      <w:pPr>
        <w:autoSpaceDE w:val="0"/>
        <w:autoSpaceDN w:val="0"/>
        <w:adjustRightInd w:val="0"/>
        <w:spacing w:line="360" w:lineRule="auto"/>
        <w:jc w:val="both"/>
        <w:rPr>
          <w:sz w:val="28"/>
          <w:szCs w:val="28"/>
        </w:rPr>
      </w:pPr>
      <w:proofErr w:type="gramStart"/>
      <w:r w:rsidRPr="004F3EB3">
        <w:rPr>
          <w:sz w:val="28"/>
          <w:szCs w:val="28"/>
        </w:rPr>
        <w:t>Кодексе</w:t>
      </w:r>
      <w:proofErr w:type="gramEnd"/>
      <w:r w:rsidRPr="004F3EB3">
        <w:rPr>
          <w:sz w:val="28"/>
          <w:szCs w:val="28"/>
        </w:rPr>
        <w:t xml:space="preserve">. </w:t>
      </w:r>
      <w:r w:rsidR="0073475A" w:rsidRPr="004F3EB3">
        <w:rPr>
          <w:sz w:val="28"/>
          <w:szCs w:val="28"/>
        </w:rPr>
        <w:t>Эти нормы связаны главным образом с зачислением отдельных налогов в</w:t>
      </w:r>
      <w:r w:rsidRPr="004F3EB3">
        <w:rPr>
          <w:sz w:val="28"/>
          <w:szCs w:val="28"/>
        </w:rPr>
        <w:t xml:space="preserve"> </w:t>
      </w:r>
      <w:r w:rsidR="0073475A" w:rsidRPr="004F3EB3">
        <w:rPr>
          <w:sz w:val="28"/>
          <w:szCs w:val="28"/>
        </w:rPr>
        <w:t>бюджеты разных уровней.</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Два федеральных закона «Об общих принципах организации</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законод</w:t>
      </w:r>
      <w:r w:rsidR="008F373E" w:rsidRPr="004F3EB3">
        <w:rPr>
          <w:sz w:val="28"/>
          <w:szCs w:val="28"/>
        </w:rPr>
        <w:t>ательных и исполнительных органов</w:t>
      </w:r>
      <w:r w:rsidRPr="004F3EB3">
        <w:rPr>
          <w:sz w:val="28"/>
          <w:szCs w:val="28"/>
        </w:rPr>
        <w:t xml:space="preserve"> в государственной власти </w:t>
      </w:r>
      <w:proofErr w:type="gramStart"/>
      <w:r w:rsidRPr="004F3EB3">
        <w:rPr>
          <w:sz w:val="28"/>
          <w:szCs w:val="28"/>
        </w:rPr>
        <w:t>в</w:t>
      </w:r>
      <w:proofErr w:type="gramEnd"/>
    </w:p>
    <w:p w:rsidR="0073475A" w:rsidRPr="004F3EB3" w:rsidRDefault="0073475A" w:rsidP="00FD050E">
      <w:pPr>
        <w:autoSpaceDE w:val="0"/>
        <w:autoSpaceDN w:val="0"/>
        <w:adjustRightInd w:val="0"/>
        <w:spacing w:line="360" w:lineRule="auto"/>
        <w:jc w:val="both"/>
        <w:rPr>
          <w:sz w:val="28"/>
          <w:szCs w:val="28"/>
        </w:rPr>
      </w:pPr>
      <w:proofErr w:type="gramStart"/>
      <w:r w:rsidRPr="004F3EB3">
        <w:rPr>
          <w:sz w:val="28"/>
          <w:szCs w:val="28"/>
        </w:rPr>
        <w:t>субъектах</w:t>
      </w:r>
      <w:proofErr w:type="gramEnd"/>
      <w:r w:rsidRPr="004F3EB3">
        <w:rPr>
          <w:sz w:val="28"/>
          <w:szCs w:val="28"/>
        </w:rPr>
        <w:t xml:space="preserve"> Российской Федерации» и «Об общих принципах организации</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местного самоуправления в Российской Федерации» содержат нормы,</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определяющие ряд общих положений в области бюджетов и </w:t>
      </w:r>
      <w:proofErr w:type="gramStart"/>
      <w:r w:rsidRPr="004F3EB3">
        <w:rPr>
          <w:sz w:val="28"/>
          <w:szCs w:val="28"/>
        </w:rPr>
        <w:t>бюджетного</w:t>
      </w:r>
      <w:proofErr w:type="gramEnd"/>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процесса на уровне субъектов РФ и местного самоуправления.</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Конкретизация вопросов бюджетного устройства и организации</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бюджетного процесса регулируется соответствующими законами субъектов.</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В различных субъектах РФ могут приниматься законы о </w:t>
      </w:r>
      <w:proofErr w:type="gramStart"/>
      <w:r w:rsidRPr="004F3EB3">
        <w:rPr>
          <w:sz w:val="28"/>
          <w:szCs w:val="28"/>
        </w:rPr>
        <w:t>бюджетном</w:t>
      </w:r>
      <w:proofErr w:type="gramEnd"/>
    </w:p>
    <w:p w:rsidR="0073475A" w:rsidRPr="004F3EB3" w:rsidRDefault="0073475A" w:rsidP="00FD050E">
      <w:pPr>
        <w:autoSpaceDE w:val="0"/>
        <w:autoSpaceDN w:val="0"/>
        <w:adjustRightInd w:val="0"/>
        <w:spacing w:line="360" w:lineRule="auto"/>
        <w:jc w:val="both"/>
        <w:rPr>
          <w:sz w:val="28"/>
          <w:szCs w:val="28"/>
        </w:rPr>
      </w:pPr>
      <w:proofErr w:type="gramStart"/>
      <w:r w:rsidRPr="004F3EB3">
        <w:rPr>
          <w:sz w:val="28"/>
          <w:szCs w:val="28"/>
        </w:rPr>
        <w:t>процессе</w:t>
      </w:r>
      <w:proofErr w:type="gramEnd"/>
      <w:r w:rsidRPr="004F3EB3">
        <w:rPr>
          <w:sz w:val="28"/>
          <w:szCs w:val="28"/>
        </w:rPr>
        <w:t>, которые включают и вопросы межбюджетных отношений субъекта</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РФ и муниципальных образований, но могут приниматься и отдельные</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законы, </w:t>
      </w:r>
      <w:proofErr w:type="gramStart"/>
      <w:r w:rsidRPr="004F3EB3">
        <w:rPr>
          <w:sz w:val="28"/>
          <w:szCs w:val="28"/>
        </w:rPr>
        <w:t>регулирующий</w:t>
      </w:r>
      <w:proofErr w:type="gramEnd"/>
      <w:r w:rsidRPr="004F3EB3">
        <w:rPr>
          <w:sz w:val="28"/>
          <w:szCs w:val="28"/>
        </w:rPr>
        <w:t xml:space="preserve"> межбюджетные отношения в субъектах.</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lastRenderedPageBreak/>
        <w:t>Ряд республик, краев и областей приняли законодательные акты,</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устанавливающие нормы и нормативы бюджетной обеспеченности</w:t>
      </w:r>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муниципальных образований по отраслям бюджетной сферы.</w:t>
      </w:r>
    </w:p>
    <w:p w:rsidR="0073475A" w:rsidRPr="004F3EB3" w:rsidRDefault="0073475A" w:rsidP="00FD050E">
      <w:pPr>
        <w:autoSpaceDE w:val="0"/>
        <w:autoSpaceDN w:val="0"/>
        <w:adjustRightInd w:val="0"/>
        <w:spacing w:line="360" w:lineRule="auto"/>
        <w:ind w:firstLine="708"/>
        <w:jc w:val="both"/>
        <w:rPr>
          <w:sz w:val="28"/>
          <w:szCs w:val="28"/>
        </w:rPr>
      </w:pPr>
      <w:r w:rsidRPr="004F3EB3">
        <w:rPr>
          <w:sz w:val="28"/>
          <w:szCs w:val="28"/>
        </w:rPr>
        <w:t xml:space="preserve">На уровне местного самоуправления принимаются </w:t>
      </w:r>
      <w:proofErr w:type="gramStart"/>
      <w:r w:rsidRPr="004F3EB3">
        <w:rPr>
          <w:sz w:val="28"/>
          <w:szCs w:val="28"/>
        </w:rPr>
        <w:t>представительными</w:t>
      </w:r>
      <w:proofErr w:type="gramEnd"/>
    </w:p>
    <w:p w:rsidR="0073475A" w:rsidRPr="004F3EB3" w:rsidRDefault="0073475A" w:rsidP="00FD050E">
      <w:pPr>
        <w:autoSpaceDE w:val="0"/>
        <w:autoSpaceDN w:val="0"/>
        <w:adjustRightInd w:val="0"/>
        <w:spacing w:line="360" w:lineRule="auto"/>
        <w:jc w:val="both"/>
        <w:rPr>
          <w:sz w:val="28"/>
          <w:szCs w:val="28"/>
        </w:rPr>
      </w:pPr>
      <w:r w:rsidRPr="004F3EB3">
        <w:rPr>
          <w:sz w:val="28"/>
          <w:szCs w:val="28"/>
        </w:rPr>
        <w:t xml:space="preserve">органами нормативно-правовые акты организации бюджетного процесса </w:t>
      </w:r>
      <w:proofErr w:type="gramStart"/>
      <w:r w:rsidRPr="004F3EB3">
        <w:rPr>
          <w:sz w:val="28"/>
          <w:szCs w:val="28"/>
        </w:rPr>
        <w:t>в</w:t>
      </w:r>
      <w:proofErr w:type="gramEnd"/>
    </w:p>
    <w:p w:rsidR="0073475A" w:rsidRPr="004F3EB3" w:rsidRDefault="0073475A" w:rsidP="00FD050E">
      <w:pPr>
        <w:spacing w:line="360" w:lineRule="auto"/>
        <w:jc w:val="both"/>
        <w:rPr>
          <w:sz w:val="28"/>
          <w:szCs w:val="28"/>
        </w:rPr>
      </w:pPr>
      <w:r w:rsidRPr="004F3EB3">
        <w:rPr>
          <w:sz w:val="28"/>
          <w:szCs w:val="28"/>
        </w:rPr>
        <w:t xml:space="preserve">конкретном муниципальном </w:t>
      </w:r>
      <w:proofErr w:type="gramStart"/>
      <w:r w:rsidRPr="004F3EB3">
        <w:rPr>
          <w:sz w:val="28"/>
          <w:szCs w:val="28"/>
        </w:rPr>
        <w:t>образовании</w:t>
      </w:r>
      <w:proofErr w:type="gramEnd"/>
      <w:r w:rsidRPr="004F3EB3">
        <w:rPr>
          <w:sz w:val="28"/>
          <w:szCs w:val="28"/>
        </w:rPr>
        <w:t>.</w:t>
      </w:r>
    </w:p>
    <w:p w:rsidR="0073475A" w:rsidRPr="004F3EB3" w:rsidRDefault="0073475A" w:rsidP="00FD050E">
      <w:pPr>
        <w:spacing w:line="360" w:lineRule="auto"/>
        <w:jc w:val="both"/>
        <w:rPr>
          <w:sz w:val="28"/>
          <w:szCs w:val="28"/>
        </w:rPr>
      </w:pPr>
      <w:r w:rsidRPr="004F3EB3">
        <w:rPr>
          <w:sz w:val="28"/>
          <w:szCs w:val="28"/>
        </w:rPr>
        <w:tab/>
        <w:t>Так же в нормативно-правовую базу входит бюджетный прогноз – документ стратегического планирования на федеральном уровне, уровне субъекта Российской Федерации и муниципальном уровне. Бюджетный прогноз представляет собой прогноз характеристик соответствующих бюджетов, показатели финансового обеспечения, иные показатели, которые могут характеризовать бюджет, а так же основные подходы к формированию бюджетной политики.</w:t>
      </w:r>
    </w:p>
    <w:p w:rsidR="0073475A" w:rsidRPr="004F3EB3" w:rsidRDefault="0073475A" w:rsidP="00FD050E">
      <w:pPr>
        <w:spacing w:line="360" w:lineRule="auto"/>
        <w:jc w:val="both"/>
        <w:rPr>
          <w:sz w:val="28"/>
          <w:szCs w:val="28"/>
        </w:rPr>
      </w:pPr>
      <w:r w:rsidRPr="004F3EB3">
        <w:rPr>
          <w:sz w:val="28"/>
          <w:szCs w:val="28"/>
        </w:rPr>
        <w:tab/>
        <w:t>Таким образом, видно, что нормативно-правовая база, регулирующая межбюджетные отношения очень обширна. Конституция Российской Федерации, Бюджетный кодекс Российской Федерации, Налоговый кодекс Российской Федерации и соответствующие законодательство на соответствующих уровнях власти обеспечивают эффективность и качество функционирования межбюджетных отношений.</w:t>
      </w: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Pr="004F3EB3" w:rsidRDefault="0073475A" w:rsidP="0073475A">
      <w:pPr>
        <w:spacing w:line="360" w:lineRule="auto"/>
        <w:rPr>
          <w:sz w:val="28"/>
          <w:szCs w:val="28"/>
        </w:rPr>
      </w:pPr>
    </w:p>
    <w:p w:rsidR="0073475A" w:rsidRDefault="0073475A" w:rsidP="0073475A">
      <w:pPr>
        <w:spacing w:line="360" w:lineRule="auto"/>
        <w:rPr>
          <w:sz w:val="28"/>
          <w:szCs w:val="28"/>
        </w:rPr>
      </w:pPr>
    </w:p>
    <w:p w:rsidR="00514FA9" w:rsidRPr="004F3EB3" w:rsidRDefault="00514FA9" w:rsidP="0073475A">
      <w:pPr>
        <w:spacing w:line="360" w:lineRule="auto"/>
        <w:rPr>
          <w:sz w:val="28"/>
          <w:szCs w:val="28"/>
        </w:rPr>
      </w:pPr>
    </w:p>
    <w:p w:rsidR="0073475A" w:rsidRPr="004F3EB3" w:rsidRDefault="0073475A" w:rsidP="0073475A">
      <w:pPr>
        <w:spacing w:line="360" w:lineRule="auto"/>
        <w:jc w:val="center"/>
        <w:rPr>
          <w:b/>
          <w:sz w:val="28"/>
          <w:szCs w:val="28"/>
        </w:rPr>
      </w:pPr>
      <w:r w:rsidRPr="004F3EB3">
        <w:rPr>
          <w:b/>
          <w:sz w:val="28"/>
          <w:szCs w:val="28"/>
        </w:rPr>
        <w:lastRenderedPageBreak/>
        <w:t>Глава 2: Анализ практики взаимоотношений между б</w:t>
      </w:r>
      <w:r w:rsidR="00FD050E" w:rsidRPr="004F3EB3">
        <w:rPr>
          <w:b/>
          <w:sz w:val="28"/>
          <w:szCs w:val="28"/>
        </w:rPr>
        <w:t>юджетами в Российской Федерации</w:t>
      </w:r>
    </w:p>
    <w:p w:rsidR="00FD050E" w:rsidRPr="004F3EB3" w:rsidRDefault="00FD050E" w:rsidP="0073475A">
      <w:pPr>
        <w:spacing w:line="360" w:lineRule="auto"/>
        <w:jc w:val="center"/>
        <w:rPr>
          <w:b/>
          <w:sz w:val="28"/>
          <w:szCs w:val="28"/>
        </w:rPr>
      </w:pPr>
    </w:p>
    <w:p w:rsidR="0073475A" w:rsidRPr="004F3EB3" w:rsidRDefault="0073475A" w:rsidP="0073475A">
      <w:pPr>
        <w:spacing w:line="360" w:lineRule="auto"/>
        <w:jc w:val="center"/>
        <w:rPr>
          <w:b/>
          <w:sz w:val="28"/>
          <w:szCs w:val="28"/>
        </w:rPr>
      </w:pPr>
      <w:r w:rsidRPr="004F3EB3">
        <w:rPr>
          <w:b/>
          <w:sz w:val="28"/>
          <w:szCs w:val="28"/>
        </w:rPr>
        <w:t xml:space="preserve">§ 2.1: Анализ взаимодействия бюджетов разного уровня в </w:t>
      </w:r>
      <w:r w:rsidR="00FD050E" w:rsidRPr="004F3EB3">
        <w:rPr>
          <w:b/>
          <w:sz w:val="28"/>
          <w:szCs w:val="28"/>
        </w:rPr>
        <w:t>Российской Федерации</w:t>
      </w:r>
    </w:p>
    <w:p w:rsidR="00FD050E" w:rsidRPr="004F3EB3" w:rsidRDefault="00FD050E" w:rsidP="0073475A">
      <w:pPr>
        <w:spacing w:line="360" w:lineRule="auto"/>
        <w:jc w:val="center"/>
        <w:rPr>
          <w:b/>
          <w:sz w:val="28"/>
          <w:szCs w:val="28"/>
        </w:rPr>
      </w:pPr>
    </w:p>
    <w:p w:rsidR="0073475A" w:rsidRPr="004F3EB3" w:rsidRDefault="0073475A" w:rsidP="00FD050E">
      <w:pPr>
        <w:spacing w:line="360" w:lineRule="auto"/>
        <w:jc w:val="both"/>
        <w:rPr>
          <w:sz w:val="28"/>
          <w:szCs w:val="28"/>
        </w:rPr>
      </w:pPr>
      <w:r w:rsidRPr="004F3EB3">
        <w:rPr>
          <w:sz w:val="28"/>
          <w:szCs w:val="28"/>
        </w:rPr>
        <w:tab/>
        <w:t>Практику межбюджетных отношений в Российской Федерации можно разделить на два основных направления: разграничение расходных полномочий и межбюджетное регулирование (см. рис. 1 в Приложении).</w:t>
      </w:r>
    </w:p>
    <w:p w:rsidR="0073475A" w:rsidRPr="004F3EB3" w:rsidRDefault="0073475A" w:rsidP="00FD050E">
      <w:pPr>
        <w:spacing w:line="360" w:lineRule="auto"/>
        <w:jc w:val="both"/>
        <w:rPr>
          <w:sz w:val="28"/>
          <w:szCs w:val="28"/>
        </w:rPr>
      </w:pPr>
      <w:r w:rsidRPr="004F3EB3">
        <w:rPr>
          <w:sz w:val="28"/>
          <w:szCs w:val="28"/>
        </w:rPr>
        <w:tab/>
        <w:t>Первое направление подразумевает под собой:</w:t>
      </w:r>
    </w:p>
    <w:p w:rsidR="0073475A" w:rsidRPr="004F3EB3" w:rsidRDefault="000A22C6" w:rsidP="00FD050E">
      <w:pPr>
        <w:pStyle w:val="a7"/>
        <w:numPr>
          <w:ilvl w:val="0"/>
          <w:numId w:val="3"/>
        </w:numPr>
        <w:spacing w:line="360" w:lineRule="auto"/>
        <w:ind w:left="1418" w:hanging="425"/>
        <w:jc w:val="both"/>
        <w:rPr>
          <w:rFonts w:ascii="Times New Roman" w:hAnsi="Times New Roman" w:cs="Times New Roman"/>
          <w:sz w:val="28"/>
          <w:szCs w:val="28"/>
        </w:rPr>
      </w:pPr>
      <w:r w:rsidRPr="004F3EB3">
        <w:rPr>
          <w:rFonts w:ascii="Times New Roman" w:hAnsi="Times New Roman" w:cs="Times New Roman"/>
          <w:sz w:val="28"/>
          <w:szCs w:val="28"/>
        </w:rPr>
        <w:t>Фиксация</w:t>
      </w:r>
      <w:r w:rsidR="0073475A" w:rsidRPr="004F3EB3">
        <w:rPr>
          <w:rFonts w:ascii="Times New Roman" w:hAnsi="Times New Roman" w:cs="Times New Roman"/>
          <w:sz w:val="28"/>
          <w:szCs w:val="28"/>
        </w:rPr>
        <w:t xml:space="preserve"> расходных полномочий на постоянной основе путем закрепления этих полномочий посредством федерального законодательства.</w:t>
      </w:r>
    </w:p>
    <w:p w:rsidR="0073475A" w:rsidRPr="004F3EB3" w:rsidRDefault="0073475A" w:rsidP="00FD050E">
      <w:pPr>
        <w:pStyle w:val="a7"/>
        <w:numPr>
          <w:ilvl w:val="0"/>
          <w:numId w:val="3"/>
        </w:numPr>
        <w:spacing w:line="360" w:lineRule="auto"/>
        <w:ind w:left="1418"/>
        <w:jc w:val="both"/>
        <w:rPr>
          <w:rFonts w:ascii="Times New Roman" w:hAnsi="Times New Roman" w:cs="Times New Roman"/>
          <w:sz w:val="28"/>
          <w:szCs w:val="28"/>
        </w:rPr>
      </w:pPr>
      <w:r w:rsidRPr="004F3EB3">
        <w:rPr>
          <w:rFonts w:ascii="Times New Roman" w:hAnsi="Times New Roman" w:cs="Times New Roman"/>
          <w:sz w:val="28"/>
          <w:szCs w:val="28"/>
        </w:rPr>
        <w:t>Передача расходных полномочий отдельными нормативно-правовыми актами.</w:t>
      </w:r>
    </w:p>
    <w:p w:rsidR="0073475A" w:rsidRPr="004F3EB3" w:rsidRDefault="0073475A" w:rsidP="005901AF">
      <w:pPr>
        <w:spacing w:line="360" w:lineRule="auto"/>
        <w:ind w:firstLine="709"/>
        <w:jc w:val="both"/>
        <w:rPr>
          <w:sz w:val="28"/>
          <w:szCs w:val="28"/>
        </w:rPr>
      </w:pPr>
      <w:r w:rsidRPr="004F3EB3">
        <w:rPr>
          <w:sz w:val="28"/>
          <w:szCs w:val="28"/>
        </w:rPr>
        <w:t>Общая схема разграничения основных расходных полномочий  между уровнями бюджета в Российской Федерации представлена в приложении 1 к постановлению Правительства Российской Федерации «О Программе развития бюджетного федерализма в Российской Федерации».</w:t>
      </w:r>
    </w:p>
    <w:p w:rsidR="0073475A" w:rsidRPr="004F3EB3" w:rsidRDefault="0073475A" w:rsidP="00FD050E">
      <w:pPr>
        <w:spacing w:line="360" w:lineRule="auto"/>
        <w:jc w:val="both"/>
        <w:rPr>
          <w:sz w:val="28"/>
          <w:szCs w:val="28"/>
        </w:rPr>
      </w:pPr>
      <w:r w:rsidRPr="004F3EB3">
        <w:rPr>
          <w:sz w:val="28"/>
          <w:szCs w:val="28"/>
        </w:rPr>
        <w:tab/>
        <w:t>Межбюджетное регулирование же включает в себя налоговое регулирование бюджетной обеспеченности и, непосредственно, перераспределение финансовых средств между бюджетами разного уровня в Российской Федерации.</w:t>
      </w:r>
    </w:p>
    <w:p w:rsidR="005901AF" w:rsidRPr="004F3EB3" w:rsidRDefault="0073475A" w:rsidP="00FD050E">
      <w:pPr>
        <w:spacing w:line="360" w:lineRule="auto"/>
        <w:jc w:val="both"/>
        <w:rPr>
          <w:sz w:val="28"/>
          <w:szCs w:val="28"/>
        </w:rPr>
      </w:pPr>
      <w:r w:rsidRPr="004F3EB3">
        <w:rPr>
          <w:sz w:val="28"/>
          <w:szCs w:val="28"/>
        </w:rPr>
        <w:tab/>
        <w:t>Налоговое регулирование бюджетной обеспеченности означает разграничение налогов и иных платежей между различными уровнями бюджетной системы и их закрепление как собственных доход</w:t>
      </w:r>
      <w:r w:rsidR="005901AF" w:rsidRPr="004F3EB3">
        <w:rPr>
          <w:sz w:val="28"/>
          <w:szCs w:val="28"/>
        </w:rPr>
        <w:t xml:space="preserve">ов за соответствующим бюджетом. </w:t>
      </w:r>
      <w:r w:rsidRPr="004F3EB3">
        <w:rPr>
          <w:sz w:val="28"/>
          <w:szCs w:val="28"/>
        </w:rPr>
        <w:t xml:space="preserve">Оно подразумевает: </w:t>
      </w:r>
    </w:p>
    <w:p w:rsidR="005901AF" w:rsidRPr="004F3EB3" w:rsidRDefault="0073475A" w:rsidP="005901AF">
      <w:pPr>
        <w:pStyle w:val="a7"/>
        <w:numPr>
          <w:ilvl w:val="0"/>
          <w:numId w:val="13"/>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lastRenderedPageBreak/>
        <w:t>закрепление налогов и отчислений на постоянной основе Бюджетным Кодексом Российской Федерации и Налоговым Кодексом Российской Феде</w:t>
      </w:r>
      <w:r w:rsidR="005901AF" w:rsidRPr="004F3EB3">
        <w:rPr>
          <w:rFonts w:ascii="Times New Roman" w:hAnsi="Times New Roman" w:cs="Times New Roman"/>
          <w:sz w:val="28"/>
          <w:szCs w:val="28"/>
        </w:rPr>
        <w:t>рации</w:t>
      </w:r>
    </w:p>
    <w:p w:rsidR="005901AF" w:rsidRPr="004F3EB3" w:rsidRDefault="0073475A" w:rsidP="005901AF">
      <w:pPr>
        <w:pStyle w:val="a7"/>
        <w:numPr>
          <w:ilvl w:val="0"/>
          <w:numId w:val="13"/>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закрепление налогов и отчислений на постоянной основе региональ</w:t>
      </w:r>
      <w:r w:rsidR="005901AF" w:rsidRPr="004F3EB3">
        <w:rPr>
          <w:rFonts w:ascii="Times New Roman" w:hAnsi="Times New Roman" w:cs="Times New Roman"/>
          <w:sz w:val="28"/>
          <w:szCs w:val="28"/>
        </w:rPr>
        <w:t>ным и местным законодательством</w:t>
      </w:r>
    </w:p>
    <w:p w:rsidR="0073475A" w:rsidRPr="004F3EB3" w:rsidRDefault="0073475A" w:rsidP="005901AF">
      <w:pPr>
        <w:pStyle w:val="a7"/>
        <w:numPr>
          <w:ilvl w:val="0"/>
          <w:numId w:val="13"/>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установление дополнительных </w:t>
      </w:r>
      <w:r w:rsidR="005901AF" w:rsidRPr="004F3EB3">
        <w:rPr>
          <w:rFonts w:ascii="Times New Roman" w:hAnsi="Times New Roman" w:cs="Times New Roman"/>
          <w:sz w:val="28"/>
          <w:szCs w:val="28"/>
        </w:rPr>
        <w:t>(дифференцированных) отчислений</w:t>
      </w:r>
    </w:p>
    <w:p w:rsidR="0073475A" w:rsidRPr="004F3EB3" w:rsidRDefault="0073475A" w:rsidP="00FD050E">
      <w:pPr>
        <w:spacing w:line="360" w:lineRule="auto"/>
        <w:jc w:val="both"/>
        <w:rPr>
          <w:sz w:val="28"/>
          <w:szCs w:val="28"/>
        </w:rPr>
      </w:pPr>
      <w:r w:rsidRPr="004F3EB3">
        <w:rPr>
          <w:sz w:val="28"/>
          <w:szCs w:val="28"/>
        </w:rPr>
        <w:tab/>
        <w:t>Целью налогового регулирования бюджетной обеспеченности является создание условий сбалансированности бюджетов разного уровня, исходя из задач и функций бюджета.</w:t>
      </w:r>
    </w:p>
    <w:p w:rsidR="0073475A" w:rsidRPr="004F3EB3" w:rsidRDefault="0073475A" w:rsidP="00FD050E">
      <w:pPr>
        <w:pStyle w:val="a8"/>
        <w:shd w:val="clear" w:color="auto" w:fill="FEFEFE"/>
        <w:spacing w:before="150" w:beforeAutospacing="0" w:after="150" w:afterAutospacing="0" w:line="360" w:lineRule="auto"/>
        <w:ind w:right="150" w:firstLine="851"/>
        <w:jc w:val="both"/>
        <w:rPr>
          <w:sz w:val="28"/>
          <w:szCs w:val="28"/>
        </w:rPr>
      </w:pPr>
      <w:r w:rsidRPr="004F3EB3">
        <w:rPr>
          <w:sz w:val="28"/>
          <w:szCs w:val="28"/>
        </w:rPr>
        <w:t>К основным</w:t>
      </w:r>
      <w:r w:rsidRPr="004F3EB3">
        <w:rPr>
          <w:rStyle w:val="apple-converted-space"/>
          <w:sz w:val="28"/>
          <w:szCs w:val="28"/>
        </w:rPr>
        <w:t> </w:t>
      </w:r>
      <w:r w:rsidRPr="004F3EB3">
        <w:rPr>
          <w:rStyle w:val="apple-converted-space"/>
          <w:i/>
          <w:iCs/>
          <w:sz w:val="28"/>
          <w:szCs w:val="28"/>
        </w:rPr>
        <w:t> </w:t>
      </w:r>
      <w:r w:rsidRPr="004F3EB3">
        <w:rPr>
          <w:sz w:val="28"/>
          <w:szCs w:val="28"/>
        </w:rPr>
        <w:t>налогам и платежам, которые по нормативу 100% зачисляются в федеральный бюджет, относятся:</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НДС</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акцизы на спирт этиловый из всех видов сырья, за исключением пищевого</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акцизы на табачную продукцию</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акцизы на автомобили легковые и мотоциклы</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акцизы по подакцизным товарам и продукции, ввозимым на территорию Российской Федерации</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налог на добычу полезных ископаемых в виде углеводородного сырья (газ горючий природный)</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водный налог</w:t>
      </w:r>
    </w:p>
    <w:p w:rsidR="0073475A" w:rsidRPr="004F3EB3" w:rsidRDefault="0073475A" w:rsidP="00FD050E">
      <w:pPr>
        <w:pStyle w:val="a8"/>
        <w:numPr>
          <w:ilvl w:val="0"/>
          <w:numId w:val="4"/>
        </w:numPr>
        <w:shd w:val="clear" w:color="auto" w:fill="FEFEFE"/>
        <w:spacing w:before="150" w:beforeAutospacing="0" w:after="150" w:afterAutospacing="0" w:line="360" w:lineRule="auto"/>
        <w:ind w:left="1418" w:right="150" w:hanging="425"/>
        <w:jc w:val="both"/>
        <w:rPr>
          <w:sz w:val="28"/>
          <w:szCs w:val="28"/>
        </w:rPr>
      </w:pPr>
      <w:r w:rsidRPr="004F3EB3">
        <w:rPr>
          <w:sz w:val="28"/>
          <w:szCs w:val="28"/>
        </w:rPr>
        <w:t>таможенные пошлины и таможенные сборы</w:t>
      </w:r>
    </w:p>
    <w:p w:rsidR="0073475A" w:rsidRPr="004F3EB3" w:rsidRDefault="0073475A" w:rsidP="00FD050E">
      <w:pPr>
        <w:pStyle w:val="a8"/>
        <w:shd w:val="clear" w:color="auto" w:fill="FEFEFE"/>
        <w:spacing w:before="150" w:beforeAutospacing="0" w:after="150" w:afterAutospacing="0" w:line="360" w:lineRule="auto"/>
        <w:ind w:right="150" w:firstLine="708"/>
        <w:jc w:val="both"/>
        <w:rPr>
          <w:sz w:val="28"/>
          <w:szCs w:val="28"/>
        </w:rPr>
      </w:pPr>
      <w:r w:rsidRPr="004F3EB3">
        <w:rPr>
          <w:sz w:val="28"/>
          <w:szCs w:val="28"/>
        </w:rPr>
        <w:lastRenderedPageBreak/>
        <w:t>К основным</w:t>
      </w:r>
      <w:r w:rsidRPr="004F3EB3">
        <w:rPr>
          <w:rStyle w:val="apple-converted-space"/>
          <w:sz w:val="28"/>
          <w:szCs w:val="28"/>
        </w:rPr>
        <w:t> </w:t>
      </w:r>
      <w:r w:rsidRPr="004F3EB3">
        <w:rPr>
          <w:sz w:val="28"/>
          <w:szCs w:val="28"/>
        </w:rPr>
        <w:t xml:space="preserve"> налогам и платежам, формирующим федеральный бюджет и бюджеты субъектов Российской Федерации, относятся:</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налог на прибыль организаций</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акцизы на спирт этиловый из пищевого сырья</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акцизы на спиртосодержащую продукцию</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акцизы на автомобильный бензин, дизельное топливо, моторные масла для дизельных и карбюраторных двигателей</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налог на добычу полезных ископаемых в виде углеводородного сырья (за исключением газа горючего природного)</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 xml:space="preserve">сбор за пользование объектами </w:t>
      </w:r>
      <w:proofErr w:type="gramStart"/>
      <w:r w:rsidRPr="004F3EB3">
        <w:rPr>
          <w:sz w:val="28"/>
          <w:szCs w:val="28"/>
        </w:rPr>
        <w:t>водных</w:t>
      </w:r>
      <w:proofErr w:type="gramEnd"/>
      <w:r w:rsidRPr="004F3EB3">
        <w:rPr>
          <w:sz w:val="28"/>
          <w:szCs w:val="28"/>
        </w:rPr>
        <w:t xml:space="preserve"> биологических (исключая внутренние водные объекты)</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плата за негативное воздействие на окружающую среду</w:t>
      </w:r>
    </w:p>
    <w:p w:rsidR="0073475A" w:rsidRPr="004F3EB3" w:rsidRDefault="0073475A" w:rsidP="00FD050E">
      <w:pPr>
        <w:pStyle w:val="a8"/>
        <w:shd w:val="clear" w:color="auto" w:fill="FEFEFE"/>
        <w:spacing w:before="150" w:beforeAutospacing="0" w:after="150" w:afterAutospacing="0" w:line="360" w:lineRule="auto"/>
        <w:ind w:right="150" w:firstLine="709"/>
        <w:jc w:val="both"/>
        <w:rPr>
          <w:sz w:val="28"/>
          <w:szCs w:val="28"/>
        </w:rPr>
      </w:pPr>
      <w:r w:rsidRPr="004F3EB3">
        <w:rPr>
          <w:sz w:val="28"/>
          <w:szCs w:val="28"/>
        </w:rPr>
        <w:t>К основным налогам, закрепленным за местными бюджетами, являются:</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налог на имущество физических лиц</w:t>
      </w:r>
    </w:p>
    <w:p w:rsidR="0073475A" w:rsidRPr="004F3EB3" w:rsidRDefault="0073475A" w:rsidP="00FD050E">
      <w:pPr>
        <w:pStyle w:val="a8"/>
        <w:numPr>
          <w:ilvl w:val="0"/>
          <w:numId w:val="5"/>
        </w:numPr>
        <w:shd w:val="clear" w:color="auto" w:fill="FEFEFE"/>
        <w:spacing w:before="150" w:beforeAutospacing="0" w:after="150" w:afterAutospacing="0" w:line="360" w:lineRule="auto"/>
        <w:ind w:left="1418" w:right="150"/>
        <w:jc w:val="both"/>
        <w:rPr>
          <w:sz w:val="28"/>
          <w:szCs w:val="28"/>
        </w:rPr>
      </w:pPr>
      <w:r w:rsidRPr="004F3EB3">
        <w:rPr>
          <w:sz w:val="28"/>
          <w:szCs w:val="28"/>
        </w:rPr>
        <w:t>земельный налог</w:t>
      </w:r>
    </w:p>
    <w:p w:rsidR="0073475A" w:rsidRPr="004F3EB3" w:rsidRDefault="0073475A" w:rsidP="00FD050E">
      <w:pPr>
        <w:pStyle w:val="a8"/>
        <w:shd w:val="clear" w:color="auto" w:fill="FEFEFE"/>
        <w:spacing w:before="150" w:beforeAutospacing="0" w:after="150" w:afterAutospacing="0" w:line="360" w:lineRule="auto"/>
        <w:ind w:right="150" w:firstLine="708"/>
        <w:jc w:val="both"/>
        <w:rPr>
          <w:sz w:val="28"/>
          <w:szCs w:val="28"/>
        </w:rPr>
      </w:pPr>
      <w:r w:rsidRPr="004F3EB3">
        <w:rPr>
          <w:sz w:val="28"/>
          <w:szCs w:val="28"/>
        </w:rPr>
        <w:t>Перераспределение же средств между бюджетами разного уровня обусловлено экономическим неравенством конкретных территорий. Перераспределение сре</w:t>
      </w:r>
      <w:proofErr w:type="gramStart"/>
      <w:r w:rsidRPr="004F3EB3">
        <w:rPr>
          <w:sz w:val="28"/>
          <w:szCs w:val="28"/>
        </w:rPr>
        <w:t>дств св</w:t>
      </w:r>
      <w:proofErr w:type="gramEnd"/>
      <w:r w:rsidRPr="004F3EB3">
        <w:rPr>
          <w:sz w:val="28"/>
          <w:szCs w:val="28"/>
        </w:rPr>
        <w:t xml:space="preserve">язано с финансовой помощью – средствами на выравнивание минимальной бюджетной обеспеченности. Размер финансовой помощи определяется на основе нормативов финансовых затрат. Финансовая помощь субъекту Российской Федерации идет из федерального бюджета Российской Федерации в форме субвенции. А из бюджета субъекта Российской Федерации финансовая помощь может идти в бюджет муниципального образования в форме: ассигнования </w:t>
      </w:r>
      <w:proofErr w:type="gramStart"/>
      <w:r w:rsidRPr="004F3EB3">
        <w:rPr>
          <w:sz w:val="28"/>
          <w:szCs w:val="28"/>
        </w:rPr>
        <w:t>для</w:t>
      </w:r>
      <w:proofErr w:type="gramEnd"/>
      <w:r w:rsidRPr="004F3EB3">
        <w:rPr>
          <w:sz w:val="28"/>
          <w:szCs w:val="28"/>
        </w:rPr>
        <w:t xml:space="preserve"> </w:t>
      </w:r>
      <w:proofErr w:type="gramStart"/>
      <w:r w:rsidRPr="004F3EB3">
        <w:rPr>
          <w:sz w:val="28"/>
          <w:szCs w:val="28"/>
        </w:rPr>
        <w:t>выравниванию</w:t>
      </w:r>
      <w:proofErr w:type="gramEnd"/>
      <w:r w:rsidRPr="004F3EB3">
        <w:rPr>
          <w:sz w:val="28"/>
          <w:szCs w:val="28"/>
        </w:rPr>
        <w:t xml:space="preserve"> бюджетной обеспеченности, субвенции на финансирование </w:t>
      </w:r>
      <w:r w:rsidRPr="004F3EB3">
        <w:rPr>
          <w:sz w:val="28"/>
          <w:szCs w:val="28"/>
        </w:rPr>
        <w:lastRenderedPageBreak/>
        <w:t>целевых расходов и бюджетных ссуд на покрытие временных кассовых разрывов.</w:t>
      </w:r>
    </w:p>
    <w:p w:rsidR="0073475A" w:rsidRPr="004F3EB3" w:rsidRDefault="0073475A" w:rsidP="00FD050E">
      <w:pPr>
        <w:pStyle w:val="a8"/>
        <w:shd w:val="clear" w:color="auto" w:fill="FEFEFE"/>
        <w:spacing w:before="150" w:beforeAutospacing="0" w:after="150" w:afterAutospacing="0" w:line="360" w:lineRule="auto"/>
        <w:ind w:right="150" w:firstLine="708"/>
        <w:jc w:val="both"/>
        <w:rPr>
          <w:sz w:val="28"/>
          <w:szCs w:val="28"/>
        </w:rPr>
      </w:pPr>
      <w:r w:rsidRPr="004F3EB3">
        <w:rPr>
          <w:sz w:val="28"/>
          <w:szCs w:val="28"/>
        </w:rPr>
        <w:t xml:space="preserve">Помимо финансовой помощи одним из способов перераспределения средств является межбюджетный трансферт – средства их одного бюджета Российской Федерации, переводимые в другой бюджет Российской Федерации. Их можно разделить на три группы: нецелевые дотации на выравнивание бюджетной обеспеченности, целевые трансферты, компенсационные выплаты. </w:t>
      </w:r>
    </w:p>
    <w:p w:rsidR="0073475A" w:rsidRPr="004F3EB3" w:rsidRDefault="0073475A" w:rsidP="00FD050E">
      <w:pPr>
        <w:pStyle w:val="a8"/>
        <w:shd w:val="clear" w:color="auto" w:fill="FEFEFE"/>
        <w:spacing w:before="150" w:beforeAutospacing="0" w:after="150" w:afterAutospacing="0" w:line="360" w:lineRule="auto"/>
        <w:ind w:right="150" w:firstLine="708"/>
        <w:jc w:val="both"/>
        <w:rPr>
          <w:sz w:val="28"/>
          <w:szCs w:val="28"/>
        </w:rPr>
      </w:pPr>
      <w:r w:rsidRPr="004F3EB3">
        <w:rPr>
          <w:sz w:val="28"/>
          <w:szCs w:val="28"/>
        </w:rPr>
        <w:t>Бюджетным Кодексом Российской Федерации определены следующие формы межбюджетных трансфертов:</w:t>
      </w:r>
    </w:p>
    <w:tbl>
      <w:tblPr>
        <w:tblStyle w:val="a9"/>
        <w:tblW w:w="0" w:type="auto"/>
        <w:tblLook w:val="04A0" w:firstRow="1" w:lastRow="0" w:firstColumn="1" w:lastColumn="0" w:noHBand="0" w:noVBand="1"/>
      </w:tblPr>
      <w:tblGrid>
        <w:gridCol w:w="4785"/>
        <w:gridCol w:w="4785"/>
      </w:tblGrid>
      <w:tr w:rsidR="0073475A" w:rsidRPr="004F3EB3" w:rsidTr="00E53697">
        <w:tc>
          <w:tcPr>
            <w:tcW w:w="4785" w:type="dxa"/>
          </w:tcPr>
          <w:p w:rsidR="0073475A" w:rsidRPr="004F3EB3" w:rsidRDefault="0073475A" w:rsidP="00FD050E">
            <w:pPr>
              <w:pStyle w:val="a8"/>
              <w:spacing w:before="150" w:beforeAutospacing="0" w:after="150" w:afterAutospacing="0" w:line="360" w:lineRule="auto"/>
              <w:ind w:right="150"/>
              <w:jc w:val="center"/>
              <w:rPr>
                <w:b/>
                <w:sz w:val="28"/>
                <w:szCs w:val="28"/>
              </w:rPr>
            </w:pPr>
            <w:r w:rsidRPr="004F3EB3">
              <w:rPr>
                <w:b/>
                <w:sz w:val="28"/>
                <w:szCs w:val="28"/>
              </w:rPr>
              <w:t>Форма межбюджетного трансферта</w:t>
            </w:r>
          </w:p>
        </w:tc>
        <w:tc>
          <w:tcPr>
            <w:tcW w:w="4785" w:type="dxa"/>
          </w:tcPr>
          <w:p w:rsidR="0073475A" w:rsidRPr="004F3EB3" w:rsidRDefault="0073475A" w:rsidP="00FD050E">
            <w:pPr>
              <w:pStyle w:val="a8"/>
              <w:spacing w:before="150" w:beforeAutospacing="0" w:after="150" w:afterAutospacing="0" w:line="360" w:lineRule="auto"/>
              <w:ind w:right="150"/>
              <w:jc w:val="center"/>
              <w:rPr>
                <w:b/>
                <w:sz w:val="28"/>
                <w:szCs w:val="28"/>
              </w:rPr>
            </w:pPr>
            <w:r w:rsidRPr="004F3EB3">
              <w:rPr>
                <w:b/>
                <w:sz w:val="28"/>
                <w:szCs w:val="28"/>
              </w:rPr>
              <w:t>Определение</w:t>
            </w:r>
          </w:p>
        </w:tc>
      </w:tr>
      <w:tr w:rsidR="0073475A" w:rsidRPr="004F3EB3" w:rsidTr="00E53697">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Бюджетный кредит</w:t>
            </w:r>
          </w:p>
        </w:tc>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Форма финансирования бюджетных расходов в виде выплаты средств юридическим лицам или бюджету иного уровня  на возвратной или возмездной основе.</w:t>
            </w:r>
          </w:p>
        </w:tc>
      </w:tr>
      <w:tr w:rsidR="0073475A" w:rsidRPr="004F3EB3" w:rsidTr="00E53697">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Дотация</w:t>
            </w:r>
          </w:p>
        </w:tc>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Средства, предоставляемые бюджету иного уровня на безвозвратной или безвозмездной основе на текущие нужды. Предоставляются при условии соблюдения бюджетного законодательства Российской Федерации и законодательства Российской Федерации о налогах и сборах.</w:t>
            </w:r>
          </w:p>
        </w:tc>
      </w:tr>
      <w:tr w:rsidR="0073475A" w:rsidRPr="004F3EB3" w:rsidTr="00E53697">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lastRenderedPageBreak/>
              <w:t>Субвенция</w:t>
            </w:r>
          </w:p>
        </w:tc>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Целевые средства, предоставляемые бюджету иного уровня или юридическому лицу на безвозмездной или безвозвратной основе.</w:t>
            </w:r>
          </w:p>
        </w:tc>
      </w:tr>
      <w:tr w:rsidR="0073475A" w:rsidRPr="004F3EB3" w:rsidTr="00E53697">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Субсидия</w:t>
            </w:r>
          </w:p>
        </w:tc>
        <w:tc>
          <w:tcPr>
            <w:tcW w:w="4785" w:type="dxa"/>
          </w:tcPr>
          <w:p w:rsidR="0073475A" w:rsidRPr="004F3EB3" w:rsidRDefault="0073475A" w:rsidP="00FD050E">
            <w:pPr>
              <w:pStyle w:val="a8"/>
              <w:spacing w:before="150" w:beforeAutospacing="0" w:after="150" w:afterAutospacing="0" w:line="360" w:lineRule="auto"/>
              <w:ind w:right="150"/>
              <w:jc w:val="both"/>
              <w:rPr>
                <w:sz w:val="28"/>
                <w:szCs w:val="28"/>
              </w:rPr>
            </w:pPr>
            <w:r w:rsidRPr="004F3EB3">
              <w:rPr>
                <w:sz w:val="28"/>
                <w:szCs w:val="28"/>
              </w:rPr>
              <w:t xml:space="preserve">Специальные целевые безвозвратные или безвозмездные выплаты, предоставляемые бюджету иного уровня, либо юридическому или физическому лицу на основе </w:t>
            </w:r>
            <w:proofErr w:type="spellStart"/>
            <w:r w:rsidRPr="004F3EB3">
              <w:rPr>
                <w:sz w:val="28"/>
                <w:szCs w:val="28"/>
              </w:rPr>
              <w:t>софинансирования</w:t>
            </w:r>
            <w:proofErr w:type="spellEnd"/>
            <w:r w:rsidRPr="004F3EB3">
              <w:rPr>
                <w:sz w:val="28"/>
                <w:szCs w:val="28"/>
              </w:rPr>
              <w:t>.</w:t>
            </w:r>
          </w:p>
        </w:tc>
      </w:tr>
    </w:tbl>
    <w:p w:rsidR="0073475A" w:rsidRPr="004F3EB3" w:rsidRDefault="0073475A" w:rsidP="00FD050E">
      <w:pPr>
        <w:pStyle w:val="a8"/>
        <w:shd w:val="clear" w:color="auto" w:fill="FEFEFE"/>
        <w:spacing w:before="150" w:beforeAutospacing="0" w:after="150" w:afterAutospacing="0" w:line="360" w:lineRule="auto"/>
        <w:ind w:right="150" w:firstLine="708"/>
        <w:jc w:val="both"/>
        <w:rPr>
          <w:sz w:val="28"/>
          <w:szCs w:val="28"/>
        </w:rPr>
      </w:pPr>
    </w:p>
    <w:p w:rsidR="0073475A" w:rsidRPr="004F3EB3" w:rsidRDefault="0073475A" w:rsidP="00FD050E">
      <w:pPr>
        <w:pStyle w:val="a8"/>
        <w:shd w:val="clear" w:color="auto" w:fill="FEFEFE"/>
        <w:spacing w:before="150" w:beforeAutospacing="0" w:after="150" w:afterAutospacing="0" w:line="360" w:lineRule="auto"/>
        <w:ind w:right="150" w:firstLine="708"/>
        <w:jc w:val="both"/>
        <w:rPr>
          <w:sz w:val="28"/>
          <w:szCs w:val="28"/>
        </w:rPr>
      </w:pPr>
      <w:r w:rsidRPr="004F3EB3">
        <w:rPr>
          <w:sz w:val="28"/>
          <w:szCs w:val="28"/>
        </w:rPr>
        <w:t>Межбюджетные трансферты выполняют следующие функции:</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выравнивание бюджетной обеспеченности</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компенсация нижестоящим бюджетам затрат на финансирование общенациональных мероприятий</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стимулирование в регионах представления социальных благ населению</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поощрение различного рода реформ</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снижение напряженности в регионе</w:t>
      </w:r>
    </w:p>
    <w:p w:rsidR="0073475A" w:rsidRPr="004F3EB3" w:rsidRDefault="0073475A" w:rsidP="00FD050E">
      <w:pPr>
        <w:spacing w:line="360" w:lineRule="auto"/>
        <w:ind w:firstLine="708"/>
        <w:jc w:val="both"/>
        <w:rPr>
          <w:sz w:val="28"/>
          <w:szCs w:val="28"/>
        </w:rPr>
      </w:pPr>
      <w:r w:rsidRPr="004F3EB3">
        <w:rPr>
          <w:sz w:val="28"/>
          <w:szCs w:val="28"/>
        </w:rPr>
        <w:t xml:space="preserve">Таким образом, практика межбюджетных отношений в Российской Федерации имеет два основных направления: определение и закрепление расходных </w:t>
      </w:r>
      <w:proofErr w:type="gramStart"/>
      <w:r w:rsidRPr="004F3EB3">
        <w:rPr>
          <w:sz w:val="28"/>
          <w:szCs w:val="28"/>
        </w:rPr>
        <w:t>полномочий</w:t>
      </w:r>
      <w:proofErr w:type="gramEnd"/>
      <w:r w:rsidRPr="004F3EB3">
        <w:rPr>
          <w:sz w:val="28"/>
          <w:szCs w:val="28"/>
        </w:rPr>
        <w:t xml:space="preserve"> и межбюджетное регулирование. Первое направление связано с </w:t>
      </w:r>
      <w:r w:rsidR="000A22C6" w:rsidRPr="004F3EB3">
        <w:rPr>
          <w:sz w:val="28"/>
          <w:szCs w:val="28"/>
        </w:rPr>
        <w:t xml:space="preserve">закреплением этих полномочий на постоянной основе посредством федерального законодательства, а также передачей полномочий с помощью отдельных нормативно-правовых актов. Второе направление </w:t>
      </w:r>
      <w:r w:rsidR="000A22C6" w:rsidRPr="004F3EB3">
        <w:rPr>
          <w:sz w:val="28"/>
          <w:szCs w:val="28"/>
        </w:rPr>
        <w:lastRenderedPageBreak/>
        <w:t xml:space="preserve">включает в себя </w:t>
      </w:r>
      <w:r w:rsidR="00C90F09" w:rsidRPr="004F3EB3">
        <w:rPr>
          <w:sz w:val="28"/>
          <w:szCs w:val="28"/>
        </w:rPr>
        <w:t>перераспределение финансовых средств между бюджетами разного уровня в Российской Федерации в виде межбюджетных трансфертов – дотаций, субсидий, субвенци</w:t>
      </w:r>
      <w:r w:rsidR="00193753" w:rsidRPr="004F3EB3">
        <w:rPr>
          <w:sz w:val="28"/>
          <w:szCs w:val="28"/>
        </w:rPr>
        <w:t>й</w:t>
      </w:r>
      <w:r w:rsidR="00C90F09" w:rsidRPr="004F3EB3">
        <w:rPr>
          <w:sz w:val="28"/>
          <w:szCs w:val="28"/>
        </w:rPr>
        <w:t xml:space="preserve"> и бюджетных кредитов и, непосредственно, </w:t>
      </w:r>
      <w:r w:rsidR="000A22C6" w:rsidRPr="004F3EB3">
        <w:rPr>
          <w:sz w:val="28"/>
          <w:szCs w:val="28"/>
        </w:rPr>
        <w:t>налоговое регулирование бюджетной обеспеченности</w:t>
      </w:r>
      <w:r w:rsidR="00C90F09" w:rsidRPr="004F3EB3">
        <w:rPr>
          <w:sz w:val="28"/>
          <w:szCs w:val="28"/>
        </w:rPr>
        <w:t xml:space="preserve"> - разграничение налогов и иных платежей между различными уровнями бюджетной системы и их закрепление как собственных доходов за соответствующим бюджетом</w:t>
      </w:r>
      <w:r w:rsidRPr="004F3EB3">
        <w:rPr>
          <w:sz w:val="28"/>
          <w:szCs w:val="28"/>
        </w:rPr>
        <w:t>.</w:t>
      </w:r>
    </w:p>
    <w:p w:rsidR="0073475A" w:rsidRPr="004F3EB3" w:rsidRDefault="0073475A" w:rsidP="0073475A">
      <w:pPr>
        <w:spacing w:line="360" w:lineRule="auto"/>
        <w:jc w:val="center"/>
        <w:rPr>
          <w:b/>
          <w:sz w:val="28"/>
          <w:szCs w:val="28"/>
        </w:rPr>
      </w:pPr>
    </w:p>
    <w:p w:rsidR="0073475A" w:rsidRPr="004F3EB3" w:rsidRDefault="0073475A" w:rsidP="0073475A">
      <w:pPr>
        <w:spacing w:line="360" w:lineRule="auto"/>
        <w:jc w:val="center"/>
        <w:rPr>
          <w:b/>
          <w:sz w:val="28"/>
          <w:szCs w:val="28"/>
        </w:rPr>
      </w:pPr>
      <w:r w:rsidRPr="004F3EB3">
        <w:rPr>
          <w:b/>
          <w:sz w:val="28"/>
          <w:szCs w:val="28"/>
        </w:rPr>
        <w:t>§ 2.2: Анализ практики взаимодействия бюджетов разного ур</w:t>
      </w:r>
      <w:r w:rsidR="00FD050E" w:rsidRPr="004F3EB3">
        <w:rPr>
          <w:b/>
          <w:sz w:val="28"/>
          <w:szCs w:val="28"/>
        </w:rPr>
        <w:t>овня в иностранных государствах</w:t>
      </w:r>
    </w:p>
    <w:p w:rsidR="00FD050E" w:rsidRPr="004F3EB3" w:rsidRDefault="00FD050E" w:rsidP="0073475A">
      <w:pPr>
        <w:spacing w:line="360" w:lineRule="auto"/>
        <w:jc w:val="center"/>
        <w:rPr>
          <w:b/>
          <w:sz w:val="28"/>
          <w:szCs w:val="28"/>
        </w:rPr>
      </w:pPr>
    </w:p>
    <w:p w:rsidR="0073475A" w:rsidRPr="004F3EB3" w:rsidRDefault="0073475A" w:rsidP="00FD050E">
      <w:pPr>
        <w:spacing w:line="360" w:lineRule="auto"/>
        <w:ind w:firstLine="708"/>
        <w:jc w:val="both"/>
        <w:rPr>
          <w:sz w:val="28"/>
          <w:szCs w:val="28"/>
        </w:rPr>
      </w:pPr>
      <w:r w:rsidRPr="004F3EB3">
        <w:rPr>
          <w:sz w:val="28"/>
          <w:szCs w:val="28"/>
        </w:rPr>
        <w:t xml:space="preserve">Межбюджетные отношения в любой стране </w:t>
      </w:r>
      <w:r w:rsidR="002F5698" w:rsidRPr="004F3EB3">
        <w:rPr>
          <w:sz w:val="28"/>
          <w:szCs w:val="28"/>
        </w:rPr>
        <w:t>–</w:t>
      </w:r>
      <w:r w:rsidRPr="004F3EB3">
        <w:rPr>
          <w:sz w:val="28"/>
          <w:szCs w:val="28"/>
        </w:rPr>
        <w:t xml:space="preserve"> это форма финансовых отношений, связанная</w:t>
      </w:r>
      <w:r w:rsidR="00193753" w:rsidRPr="004F3EB3">
        <w:rPr>
          <w:sz w:val="28"/>
          <w:szCs w:val="28"/>
        </w:rPr>
        <w:t xml:space="preserve"> как</w:t>
      </w:r>
      <w:r w:rsidRPr="004F3EB3">
        <w:rPr>
          <w:sz w:val="28"/>
          <w:szCs w:val="28"/>
        </w:rPr>
        <w:t xml:space="preserve"> с перераспределением финансовых средств из бюджета одного уровня в бюджет другого уровня</w:t>
      </w:r>
      <w:r w:rsidR="00193753" w:rsidRPr="004F3EB3">
        <w:rPr>
          <w:sz w:val="28"/>
          <w:szCs w:val="28"/>
        </w:rPr>
        <w:t xml:space="preserve">, так и с </w:t>
      </w:r>
      <w:r w:rsidRPr="004F3EB3">
        <w:rPr>
          <w:sz w:val="28"/>
          <w:szCs w:val="28"/>
        </w:rPr>
        <w:t>закреплением расходных полномочий</w:t>
      </w:r>
      <w:r w:rsidR="00193753" w:rsidRPr="004F3EB3">
        <w:rPr>
          <w:sz w:val="28"/>
          <w:szCs w:val="28"/>
        </w:rPr>
        <w:t xml:space="preserve"> на законодательном уровне</w:t>
      </w:r>
      <w:r w:rsidRPr="004F3EB3">
        <w:rPr>
          <w:sz w:val="28"/>
          <w:szCs w:val="28"/>
        </w:rPr>
        <w:t xml:space="preserve">. </w:t>
      </w:r>
    </w:p>
    <w:p w:rsidR="0073475A" w:rsidRPr="004F3EB3" w:rsidRDefault="0073475A" w:rsidP="00FD050E">
      <w:pPr>
        <w:spacing w:line="360" w:lineRule="auto"/>
        <w:ind w:firstLine="708"/>
        <w:jc w:val="both"/>
        <w:rPr>
          <w:sz w:val="28"/>
          <w:szCs w:val="28"/>
        </w:rPr>
      </w:pPr>
      <w:r w:rsidRPr="004F3EB3">
        <w:rPr>
          <w:sz w:val="28"/>
          <w:szCs w:val="28"/>
        </w:rPr>
        <w:t>Получается, в любом государстве есть система межбюджетных трансфертов, которые так же выполняют следующие функции:</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выравнивание бюджетной обеспеченности</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компенсация нижестоящим бюджетам затрат на финансирование общенациональных мероприятий</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стимулирование в регионах представления социальных благ населению</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поощрение различного рода реформ</w:t>
      </w:r>
    </w:p>
    <w:p w:rsidR="0073475A" w:rsidRPr="004F3EB3" w:rsidRDefault="0073475A" w:rsidP="00FD050E">
      <w:pPr>
        <w:pStyle w:val="a8"/>
        <w:numPr>
          <w:ilvl w:val="0"/>
          <w:numId w:val="6"/>
        </w:numPr>
        <w:shd w:val="clear" w:color="auto" w:fill="FEFEFE"/>
        <w:spacing w:before="150" w:beforeAutospacing="0" w:after="150" w:afterAutospacing="0" w:line="360" w:lineRule="auto"/>
        <w:ind w:right="150"/>
        <w:jc w:val="both"/>
        <w:rPr>
          <w:sz w:val="28"/>
          <w:szCs w:val="28"/>
        </w:rPr>
      </w:pPr>
      <w:r w:rsidRPr="004F3EB3">
        <w:rPr>
          <w:sz w:val="28"/>
          <w:szCs w:val="28"/>
        </w:rPr>
        <w:t>снижение напряженности в регионе</w:t>
      </w:r>
    </w:p>
    <w:p w:rsidR="0073475A" w:rsidRDefault="0073475A" w:rsidP="00FD050E">
      <w:pPr>
        <w:spacing w:line="360" w:lineRule="auto"/>
        <w:ind w:firstLine="708"/>
        <w:jc w:val="both"/>
        <w:rPr>
          <w:sz w:val="28"/>
          <w:szCs w:val="28"/>
        </w:rPr>
      </w:pPr>
      <w:r w:rsidRPr="004F3EB3">
        <w:rPr>
          <w:sz w:val="28"/>
          <w:szCs w:val="28"/>
        </w:rPr>
        <w:t>Однако специфика и параметры межбюджетных отношений, которые определяют некоторые вопросы межбюджетных взаимоотношений, определятся двумя критериями:</w:t>
      </w:r>
    </w:p>
    <w:p w:rsidR="00514FA9" w:rsidRPr="004F3EB3" w:rsidRDefault="00514FA9" w:rsidP="00FD050E">
      <w:pPr>
        <w:spacing w:line="360" w:lineRule="auto"/>
        <w:ind w:firstLine="708"/>
        <w:jc w:val="both"/>
        <w:rPr>
          <w:sz w:val="28"/>
          <w:szCs w:val="28"/>
        </w:rPr>
      </w:pPr>
    </w:p>
    <w:tbl>
      <w:tblPr>
        <w:tblStyle w:val="a9"/>
        <w:tblW w:w="9630" w:type="dxa"/>
        <w:tblLook w:val="04A0" w:firstRow="1" w:lastRow="0" w:firstColumn="1" w:lastColumn="0" w:noHBand="0" w:noVBand="1"/>
      </w:tblPr>
      <w:tblGrid>
        <w:gridCol w:w="4815"/>
        <w:gridCol w:w="4815"/>
      </w:tblGrid>
      <w:tr w:rsidR="0073475A" w:rsidRPr="004F3EB3" w:rsidTr="00E53697">
        <w:trPr>
          <w:trHeight w:val="549"/>
        </w:trPr>
        <w:tc>
          <w:tcPr>
            <w:tcW w:w="4815" w:type="dxa"/>
          </w:tcPr>
          <w:p w:rsidR="0073475A" w:rsidRPr="004F3EB3" w:rsidRDefault="0073475A" w:rsidP="00FD050E">
            <w:pPr>
              <w:spacing w:line="360" w:lineRule="auto"/>
              <w:jc w:val="center"/>
              <w:rPr>
                <w:b/>
                <w:sz w:val="28"/>
                <w:szCs w:val="28"/>
              </w:rPr>
            </w:pPr>
            <w:r w:rsidRPr="004F3EB3">
              <w:rPr>
                <w:b/>
                <w:sz w:val="28"/>
                <w:szCs w:val="28"/>
              </w:rPr>
              <w:lastRenderedPageBreak/>
              <w:t>Критерий</w:t>
            </w:r>
          </w:p>
        </w:tc>
        <w:tc>
          <w:tcPr>
            <w:tcW w:w="4815" w:type="dxa"/>
          </w:tcPr>
          <w:p w:rsidR="0073475A" w:rsidRPr="004F3EB3" w:rsidRDefault="0073475A" w:rsidP="00FD050E">
            <w:pPr>
              <w:spacing w:line="360" w:lineRule="auto"/>
              <w:jc w:val="center"/>
              <w:rPr>
                <w:b/>
                <w:sz w:val="28"/>
                <w:szCs w:val="28"/>
              </w:rPr>
            </w:pPr>
            <w:r w:rsidRPr="004F3EB3">
              <w:rPr>
                <w:b/>
                <w:sz w:val="28"/>
                <w:szCs w:val="28"/>
              </w:rPr>
              <w:t>Основные черты</w:t>
            </w:r>
          </w:p>
        </w:tc>
      </w:tr>
      <w:tr w:rsidR="0073475A" w:rsidRPr="004F3EB3" w:rsidTr="00E53697">
        <w:trPr>
          <w:trHeight w:val="549"/>
        </w:trPr>
        <w:tc>
          <w:tcPr>
            <w:tcW w:w="4815" w:type="dxa"/>
          </w:tcPr>
          <w:p w:rsidR="0073475A" w:rsidRPr="004F3EB3" w:rsidRDefault="0073475A" w:rsidP="00FD050E">
            <w:pPr>
              <w:spacing w:line="360" w:lineRule="auto"/>
              <w:jc w:val="center"/>
              <w:rPr>
                <w:b/>
                <w:sz w:val="28"/>
                <w:szCs w:val="28"/>
              </w:rPr>
            </w:pPr>
            <w:r w:rsidRPr="004F3EB3">
              <w:rPr>
                <w:b/>
                <w:sz w:val="28"/>
                <w:szCs w:val="28"/>
              </w:rPr>
              <w:t>Тип правовой системы</w:t>
            </w:r>
          </w:p>
        </w:tc>
        <w:tc>
          <w:tcPr>
            <w:tcW w:w="4815" w:type="dxa"/>
          </w:tcPr>
          <w:p w:rsidR="0073475A" w:rsidRPr="004F3EB3" w:rsidRDefault="0073475A" w:rsidP="00FD050E">
            <w:pPr>
              <w:spacing w:line="360" w:lineRule="auto"/>
              <w:jc w:val="center"/>
              <w:rPr>
                <w:sz w:val="28"/>
                <w:szCs w:val="28"/>
              </w:rPr>
            </w:pPr>
          </w:p>
        </w:tc>
      </w:tr>
      <w:tr w:rsidR="0073475A" w:rsidRPr="004F3EB3" w:rsidTr="00E53697">
        <w:trPr>
          <w:trHeight w:val="549"/>
        </w:trPr>
        <w:tc>
          <w:tcPr>
            <w:tcW w:w="4815" w:type="dxa"/>
          </w:tcPr>
          <w:p w:rsidR="0073475A" w:rsidRPr="004F3EB3" w:rsidRDefault="0073475A" w:rsidP="00FD050E">
            <w:pPr>
              <w:spacing w:line="360" w:lineRule="auto"/>
              <w:jc w:val="both"/>
              <w:rPr>
                <w:sz w:val="28"/>
                <w:szCs w:val="28"/>
              </w:rPr>
            </w:pPr>
            <w:r w:rsidRPr="004F3EB3">
              <w:rPr>
                <w:sz w:val="28"/>
                <w:szCs w:val="28"/>
              </w:rPr>
              <w:t xml:space="preserve">Англосаксонская </w:t>
            </w:r>
          </w:p>
          <w:p w:rsidR="0073475A" w:rsidRPr="004F3EB3" w:rsidRDefault="0073475A" w:rsidP="00FD050E">
            <w:pPr>
              <w:spacing w:line="360" w:lineRule="auto"/>
              <w:jc w:val="both"/>
              <w:rPr>
                <w:sz w:val="28"/>
                <w:szCs w:val="28"/>
              </w:rPr>
            </w:pPr>
            <w:r w:rsidRPr="004F3EB3">
              <w:rPr>
                <w:sz w:val="28"/>
                <w:szCs w:val="28"/>
              </w:rPr>
              <w:t>(англо-американская)</w:t>
            </w:r>
          </w:p>
        </w:tc>
        <w:tc>
          <w:tcPr>
            <w:tcW w:w="4815" w:type="dxa"/>
          </w:tcPr>
          <w:p w:rsidR="0073475A" w:rsidRPr="004F3EB3" w:rsidRDefault="0073475A" w:rsidP="00FD050E">
            <w:pPr>
              <w:spacing w:line="360" w:lineRule="auto"/>
              <w:jc w:val="both"/>
              <w:rPr>
                <w:sz w:val="28"/>
                <w:szCs w:val="28"/>
              </w:rPr>
            </w:pPr>
            <w:r w:rsidRPr="004F3EB3">
              <w:rPr>
                <w:sz w:val="28"/>
                <w:szCs w:val="28"/>
              </w:rPr>
              <w:t>Прецедент доминирует относительно других источников права; процессуальное право преобладает над материальным правом; почти отсутствует отраслевое деление права; частное право практически поглощено публичным правом.</w:t>
            </w:r>
          </w:p>
        </w:tc>
      </w:tr>
      <w:tr w:rsidR="0073475A" w:rsidRPr="004F3EB3" w:rsidTr="00E53697">
        <w:trPr>
          <w:trHeight w:val="549"/>
        </w:trPr>
        <w:tc>
          <w:tcPr>
            <w:tcW w:w="4815" w:type="dxa"/>
          </w:tcPr>
          <w:p w:rsidR="0073475A" w:rsidRPr="004F3EB3" w:rsidRDefault="0073475A" w:rsidP="00FD050E">
            <w:pPr>
              <w:spacing w:line="360" w:lineRule="auto"/>
              <w:jc w:val="both"/>
              <w:rPr>
                <w:sz w:val="28"/>
                <w:szCs w:val="28"/>
              </w:rPr>
            </w:pPr>
            <w:r w:rsidRPr="004F3EB3">
              <w:rPr>
                <w:sz w:val="28"/>
                <w:szCs w:val="28"/>
              </w:rPr>
              <w:t>Романо-германская</w:t>
            </w:r>
          </w:p>
          <w:p w:rsidR="0073475A" w:rsidRPr="004F3EB3" w:rsidRDefault="0073475A" w:rsidP="00FD050E">
            <w:pPr>
              <w:spacing w:line="360" w:lineRule="auto"/>
              <w:jc w:val="both"/>
              <w:rPr>
                <w:sz w:val="28"/>
                <w:szCs w:val="28"/>
              </w:rPr>
            </w:pPr>
            <w:r w:rsidRPr="004F3EB3">
              <w:rPr>
                <w:sz w:val="28"/>
                <w:szCs w:val="28"/>
              </w:rPr>
              <w:t>(континентальная)</w:t>
            </w:r>
          </w:p>
        </w:tc>
        <w:tc>
          <w:tcPr>
            <w:tcW w:w="4815" w:type="dxa"/>
          </w:tcPr>
          <w:p w:rsidR="0073475A" w:rsidRPr="004F3EB3" w:rsidRDefault="0073475A" w:rsidP="00FD050E">
            <w:pPr>
              <w:spacing w:line="360" w:lineRule="auto"/>
              <w:jc w:val="both"/>
              <w:rPr>
                <w:sz w:val="28"/>
                <w:szCs w:val="28"/>
              </w:rPr>
            </w:pPr>
            <w:r w:rsidRPr="004F3EB3">
              <w:rPr>
                <w:sz w:val="28"/>
                <w:szCs w:val="28"/>
              </w:rPr>
              <w:t>Закон – основной источник права; существует четкое отраслевое деление права; четкое разделение на публичное и частное право.</w:t>
            </w:r>
          </w:p>
        </w:tc>
      </w:tr>
      <w:tr w:rsidR="0073475A" w:rsidRPr="004F3EB3" w:rsidTr="00E53697">
        <w:trPr>
          <w:trHeight w:val="1098"/>
        </w:trPr>
        <w:tc>
          <w:tcPr>
            <w:tcW w:w="4815" w:type="dxa"/>
          </w:tcPr>
          <w:p w:rsidR="0073475A" w:rsidRPr="004F3EB3" w:rsidRDefault="0073475A" w:rsidP="00FD050E">
            <w:pPr>
              <w:spacing w:line="360" w:lineRule="auto"/>
              <w:jc w:val="center"/>
              <w:rPr>
                <w:b/>
                <w:sz w:val="28"/>
                <w:szCs w:val="28"/>
              </w:rPr>
            </w:pPr>
            <w:r w:rsidRPr="004F3EB3">
              <w:rPr>
                <w:b/>
                <w:sz w:val="28"/>
                <w:szCs w:val="28"/>
              </w:rPr>
              <w:t>Территориальное устройство государства</w:t>
            </w:r>
          </w:p>
        </w:tc>
        <w:tc>
          <w:tcPr>
            <w:tcW w:w="4815" w:type="dxa"/>
          </w:tcPr>
          <w:p w:rsidR="0073475A" w:rsidRPr="004F3EB3" w:rsidRDefault="0073475A" w:rsidP="00FD050E">
            <w:pPr>
              <w:spacing w:line="360" w:lineRule="auto"/>
              <w:jc w:val="both"/>
              <w:rPr>
                <w:sz w:val="28"/>
                <w:szCs w:val="28"/>
              </w:rPr>
            </w:pPr>
          </w:p>
        </w:tc>
      </w:tr>
      <w:tr w:rsidR="0073475A" w:rsidRPr="004F3EB3" w:rsidTr="00E53697">
        <w:trPr>
          <w:trHeight w:val="549"/>
        </w:trPr>
        <w:tc>
          <w:tcPr>
            <w:tcW w:w="4815" w:type="dxa"/>
          </w:tcPr>
          <w:p w:rsidR="0073475A" w:rsidRPr="004F3EB3" w:rsidRDefault="0073475A" w:rsidP="00FD050E">
            <w:pPr>
              <w:spacing w:line="360" w:lineRule="auto"/>
              <w:jc w:val="both"/>
              <w:rPr>
                <w:sz w:val="28"/>
                <w:szCs w:val="28"/>
              </w:rPr>
            </w:pPr>
            <w:r w:rsidRPr="004F3EB3">
              <w:rPr>
                <w:sz w:val="28"/>
                <w:szCs w:val="28"/>
              </w:rPr>
              <w:t>Федеративное государство</w:t>
            </w:r>
          </w:p>
        </w:tc>
        <w:tc>
          <w:tcPr>
            <w:tcW w:w="4815" w:type="dxa"/>
          </w:tcPr>
          <w:p w:rsidR="0073475A" w:rsidRPr="004F3EB3" w:rsidRDefault="0073475A" w:rsidP="00FD050E">
            <w:pPr>
              <w:spacing w:line="360" w:lineRule="auto"/>
              <w:jc w:val="both"/>
              <w:rPr>
                <w:sz w:val="28"/>
                <w:szCs w:val="28"/>
              </w:rPr>
            </w:pPr>
            <w:r w:rsidRPr="004F3EB3">
              <w:rPr>
                <w:sz w:val="28"/>
                <w:szCs w:val="28"/>
              </w:rPr>
              <w:t>Государство разделено на части, которые обладают юридически определенной политической самостоятельностью – они не имеют суверенитета, но обладают широкими внутренними полномочиями.</w:t>
            </w:r>
          </w:p>
        </w:tc>
      </w:tr>
      <w:tr w:rsidR="0073475A" w:rsidRPr="004F3EB3" w:rsidTr="00E53697">
        <w:trPr>
          <w:trHeight w:val="549"/>
        </w:trPr>
        <w:tc>
          <w:tcPr>
            <w:tcW w:w="4815" w:type="dxa"/>
          </w:tcPr>
          <w:p w:rsidR="0073475A" w:rsidRPr="004F3EB3" w:rsidRDefault="0073475A" w:rsidP="00FD050E">
            <w:pPr>
              <w:spacing w:line="360" w:lineRule="auto"/>
              <w:jc w:val="both"/>
              <w:rPr>
                <w:sz w:val="28"/>
                <w:szCs w:val="28"/>
              </w:rPr>
            </w:pPr>
            <w:r w:rsidRPr="004F3EB3">
              <w:rPr>
                <w:sz w:val="28"/>
                <w:szCs w:val="28"/>
              </w:rPr>
              <w:t>Унитарное государство</w:t>
            </w:r>
          </w:p>
        </w:tc>
        <w:tc>
          <w:tcPr>
            <w:tcW w:w="4815" w:type="dxa"/>
          </w:tcPr>
          <w:p w:rsidR="0073475A" w:rsidRPr="004F3EB3" w:rsidRDefault="0073475A" w:rsidP="00FD050E">
            <w:pPr>
              <w:spacing w:line="360" w:lineRule="auto"/>
              <w:jc w:val="both"/>
              <w:rPr>
                <w:sz w:val="28"/>
                <w:szCs w:val="28"/>
              </w:rPr>
            </w:pPr>
            <w:r w:rsidRPr="004F3EB3">
              <w:rPr>
                <w:sz w:val="28"/>
                <w:szCs w:val="28"/>
              </w:rPr>
              <w:t>Государство разделено на административно-территориальные единицы, которые не имеют статуса государственного образования – в отличие от федерации – в унитарном государстве все едино.</w:t>
            </w:r>
          </w:p>
        </w:tc>
      </w:tr>
    </w:tbl>
    <w:p w:rsidR="0073475A" w:rsidRPr="004F3EB3" w:rsidRDefault="0073475A" w:rsidP="00FD050E">
      <w:pPr>
        <w:spacing w:line="360" w:lineRule="auto"/>
        <w:ind w:firstLine="708"/>
        <w:jc w:val="both"/>
        <w:rPr>
          <w:sz w:val="28"/>
          <w:szCs w:val="28"/>
        </w:rPr>
      </w:pPr>
    </w:p>
    <w:p w:rsidR="0073475A" w:rsidRPr="004F3EB3" w:rsidRDefault="0073475A" w:rsidP="00FD050E">
      <w:pPr>
        <w:spacing w:line="360" w:lineRule="auto"/>
        <w:ind w:firstLine="708"/>
        <w:jc w:val="both"/>
        <w:rPr>
          <w:sz w:val="28"/>
          <w:szCs w:val="28"/>
        </w:rPr>
      </w:pPr>
      <w:r w:rsidRPr="004F3EB3">
        <w:rPr>
          <w:sz w:val="28"/>
          <w:szCs w:val="28"/>
        </w:rPr>
        <w:lastRenderedPageBreak/>
        <w:t>Разница в межбюджетных отношениях, если рассмотреть их зависимость от типа правовой системы, заключается в постоянности нормативно-правовой базы, регулирующей межбюджетные взаимоотношения.</w:t>
      </w:r>
    </w:p>
    <w:p w:rsidR="0073475A" w:rsidRPr="004F3EB3" w:rsidRDefault="0073475A" w:rsidP="00FD050E">
      <w:pPr>
        <w:spacing w:line="360" w:lineRule="auto"/>
        <w:ind w:firstLine="708"/>
        <w:jc w:val="both"/>
        <w:rPr>
          <w:sz w:val="28"/>
          <w:szCs w:val="28"/>
        </w:rPr>
      </w:pPr>
      <w:r w:rsidRPr="004F3EB3">
        <w:rPr>
          <w:sz w:val="28"/>
          <w:szCs w:val="28"/>
        </w:rPr>
        <w:t>Для федеративных госуда</w:t>
      </w:r>
      <w:proofErr w:type="gramStart"/>
      <w:r w:rsidRPr="004F3EB3">
        <w:rPr>
          <w:sz w:val="28"/>
          <w:szCs w:val="28"/>
        </w:rPr>
        <w:t>рств св</w:t>
      </w:r>
      <w:proofErr w:type="gramEnd"/>
      <w:r w:rsidRPr="004F3EB3">
        <w:rPr>
          <w:sz w:val="28"/>
          <w:szCs w:val="28"/>
        </w:rPr>
        <w:t>ойственна политика бюджетного федерализма – такая форма организации межбюджетных взаимоотношений, которая позволяют эффективно соотносить фискальные интересы федерации с самостоятельностью бюджетов субъектов и бюджетов муниципального уровня.</w:t>
      </w:r>
    </w:p>
    <w:p w:rsidR="0073475A" w:rsidRPr="004F3EB3" w:rsidRDefault="0073475A" w:rsidP="00FD050E">
      <w:pPr>
        <w:spacing w:line="360" w:lineRule="auto"/>
        <w:ind w:firstLine="708"/>
        <w:jc w:val="both"/>
        <w:rPr>
          <w:sz w:val="28"/>
          <w:szCs w:val="28"/>
        </w:rPr>
      </w:pPr>
      <w:r w:rsidRPr="004F3EB3">
        <w:rPr>
          <w:sz w:val="28"/>
          <w:szCs w:val="28"/>
        </w:rPr>
        <w:t>Политика бюджетного федерализма может разделяться на две модели:</w:t>
      </w:r>
    </w:p>
    <w:tbl>
      <w:tblPr>
        <w:tblStyle w:val="a9"/>
        <w:tblW w:w="0" w:type="auto"/>
        <w:tblLook w:val="04A0" w:firstRow="1" w:lastRow="0" w:firstColumn="1" w:lastColumn="0" w:noHBand="0" w:noVBand="1"/>
      </w:tblPr>
      <w:tblGrid>
        <w:gridCol w:w="4785"/>
        <w:gridCol w:w="4785"/>
      </w:tblGrid>
      <w:tr w:rsidR="0073475A" w:rsidRPr="004F3EB3" w:rsidTr="00E53697">
        <w:tc>
          <w:tcPr>
            <w:tcW w:w="4785" w:type="dxa"/>
          </w:tcPr>
          <w:p w:rsidR="0073475A" w:rsidRPr="004F3EB3" w:rsidRDefault="0073475A" w:rsidP="00FD050E">
            <w:pPr>
              <w:spacing w:line="360" w:lineRule="auto"/>
              <w:jc w:val="center"/>
              <w:rPr>
                <w:b/>
                <w:sz w:val="28"/>
                <w:szCs w:val="28"/>
              </w:rPr>
            </w:pPr>
            <w:r w:rsidRPr="004F3EB3">
              <w:rPr>
                <w:b/>
                <w:sz w:val="28"/>
                <w:szCs w:val="28"/>
              </w:rPr>
              <w:t>Модель бюджетного федерализма</w:t>
            </w:r>
          </w:p>
        </w:tc>
        <w:tc>
          <w:tcPr>
            <w:tcW w:w="4785" w:type="dxa"/>
          </w:tcPr>
          <w:p w:rsidR="0073475A" w:rsidRPr="004F3EB3" w:rsidRDefault="0073475A" w:rsidP="00FD050E">
            <w:pPr>
              <w:spacing w:line="360" w:lineRule="auto"/>
              <w:jc w:val="center"/>
              <w:rPr>
                <w:b/>
                <w:sz w:val="28"/>
                <w:szCs w:val="28"/>
              </w:rPr>
            </w:pPr>
            <w:r w:rsidRPr="004F3EB3">
              <w:rPr>
                <w:b/>
                <w:sz w:val="28"/>
                <w:szCs w:val="28"/>
              </w:rPr>
              <w:t>Характеристика</w:t>
            </w:r>
          </w:p>
        </w:tc>
      </w:tr>
      <w:tr w:rsidR="0073475A" w:rsidRPr="004F3EB3" w:rsidTr="00E53697">
        <w:tc>
          <w:tcPr>
            <w:tcW w:w="4785" w:type="dxa"/>
          </w:tcPr>
          <w:p w:rsidR="0073475A" w:rsidRPr="004F3EB3" w:rsidRDefault="0073475A" w:rsidP="00FD050E">
            <w:pPr>
              <w:spacing w:line="360" w:lineRule="auto"/>
              <w:jc w:val="both"/>
              <w:rPr>
                <w:sz w:val="28"/>
                <w:szCs w:val="28"/>
              </w:rPr>
            </w:pPr>
            <w:r w:rsidRPr="004F3EB3">
              <w:rPr>
                <w:sz w:val="28"/>
                <w:szCs w:val="28"/>
              </w:rPr>
              <w:t>Децентрализованная модель (США, Канада)</w:t>
            </w:r>
          </w:p>
          <w:p w:rsidR="0073475A" w:rsidRPr="004F3EB3" w:rsidRDefault="0073475A" w:rsidP="00FD050E">
            <w:pPr>
              <w:spacing w:line="360" w:lineRule="auto"/>
              <w:jc w:val="both"/>
              <w:rPr>
                <w:sz w:val="28"/>
                <w:szCs w:val="28"/>
              </w:rPr>
            </w:pPr>
          </w:p>
        </w:tc>
        <w:tc>
          <w:tcPr>
            <w:tcW w:w="4785" w:type="dxa"/>
          </w:tcPr>
          <w:p w:rsidR="0073475A" w:rsidRPr="004F3EB3" w:rsidRDefault="0073475A" w:rsidP="00FD050E">
            <w:pPr>
              <w:spacing w:line="360" w:lineRule="auto"/>
              <w:jc w:val="both"/>
              <w:rPr>
                <w:sz w:val="28"/>
                <w:szCs w:val="28"/>
              </w:rPr>
            </w:pPr>
            <w:r w:rsidRPr="004F3EB3">
              <w:rPr>
                <w:sz w:val="28"/>
                <w:szCs w:val="28"/>
              </w:rPr>
              <w:t>Ведущая роль в разграничении расходных полномочий отводится центральному правительству.</w:t>
            </w:r>
          </w:p>
          <w:p w:rsidR="0073475A" w:rsidRPr="004F3EB3" w:rsidRDefault="0073475A" w:rsidP="00FD050E">
            <w:pPr>
              <w:spacing w:line="360" w:lineRule="auto"/>
              <w:jc w:val="both"/>
              <w:rPr>
                <w:sz w:val="28"/>
                <w:szCs w:val="28"/>
              </w:rPr>
            </w:pPr>
            <w:r w:rsidRPr="004F3EB3">
              <w:rPr>
                <w:sz w:val="28"/>
                <w:szCs w:val="28"/>
              </w:rPr>
              <w:t>Наделение налоговыми полномочиями следует из распределения расходных полномочий.</w:t>
            </w:r>
          </w:p>
          <w:p w:rsidR="0073475A" w:rsidRPr="004F3EB3" w:rsidRDefault="0073475A" w:rsidP="00FD050E">
            <w:pPr>
              <w:spacing w:line="360" w:lineRule="auto"/>
              <w:jc w:val="both"/>
              <w:rPr>
                <w:sz w:val="28"/>
                <w:szCs w:val="28"/>
              </w:rPr>
            </w:pPr>
            <w:r w:rsidRPr="004F3EB3">
              <w:rPr>
                <w:sz w:val="28"/>
                <w:szCs w:val="28"/>
              </w:rPr>
              <w:t>Высокая самостоятельность уровня субъекта и муниципального уровня в бюджетной сфере.</w:t>
            </w:r>
          </w:p>
        </w:tc>
      </w:tr>
      <w:tr w:rsidR="0073475A" w:rsidRPr="004F3EB3" w:rsidTr="00E53697">
        <w:tc>
          <w:tcPr>
            <w:tcW w:w="4785" w:type="dxa"/>
          </w:tcPr>
          <w:p w:rsidR="0073475A" w:rsidRPr="004F3EB3" w:rsidRDefault="0073475A" w:rsidP="00FD050E">
            <w:pPr>
              <w:spacing w:line="360" w:lineRule="auto"/>
              <w:jc w:val="both"/>
              <w:rPr>
                <w:sz w:val="28"/>
                <w:szCs w:val="28"/>
              </w:rPr>
            </w:pPr>
            <w:r w:rsidRPr="004F3EB3">
              <w:rPr>
                <w:sz w:val="28"/>
                <w:szCs w:val="28"/>
              </w:rPr>
              <w:t>Кооперативная модель (Германия, Швейцария, Российская Федерация)</w:t>
            </w:r>
          </w:p>
        </w:tc>
        <w:tc>
          <w:tcPr>
            <w:tcW w:w="4785" w:type="dxa"/>
          </w:tcPr>
          <w:p w:rsidR="0073475A" w:rsidRPr="004F3EB3" w:rsidRDefault="0073475A" w:rsidP="00FD050E">
            <w:pPr>
              <w:spacing w:line="360" w:lineRule="auto"/>
              <w:jc w:val="both"/>
              <w:rPr>
                <w:sz w:val="28"/>
                <w:szCs w:val="28"/>
              </w:rPr>
            </w:pPr>
            <w:r w:rsidRPr="004F3EB3">
              <w:rPr>
                <w:sz w:val="28"/>
                <w:szCs w:val="28"/>
              </w:rPr>
              <w:t>Тесное взаимодействие и сотрудничество бюджетов разного уровня в сфере расходных полномочий.</w:t>
            </w:r>
          </w:p>
          <w:p w:rsidR="0073475A" w:rsidRPr="004F3EB3" w:rsidRDefault="0073475A" w:rsidP="00FD050E">
            <w:pPr>
              <w:spacing w:line="360" w:lineRule="auto"/>
              <w:jc w:val="both"/>
              <w:rPr>
                <w:sz w:val="28"/>
                <w:szCs w:val="28"/>
              </w:rPr>
            </w:pPr>
            <w:r w:rsidRPr="004F3EB3">
              <w:rPr>
                <w:sz w:val="28"/>
                <w:szCs w:val="28"/>
              </w:rPr>
              <w:t>Бюджеты субъектов и бюджеты муниципального уровня имеют достаточно широкие полномочия в налоговой сфере.</w:t>
            </w:r>
          </w:p>
          <w:p w:rsidR="0073475A" w:rsidRPr="004F3EB3" w:rsidRDefault="0073475A" w:rsidP="00FD050E">
            <w:pPr>
              <w:spacing w:line="360" w:lineRule="auto"/>
              <w:jc w:val="both"/>
              <w:rPr>
                <w:sz w:val="28"/>
                <w:szCs w:val="28"/>
              </w:rPr>
            </w:pPr>
            <w:r w:rsidRPr="004F3EB3">
              <w:rPr>
                <w:sz w:val="28"/>
                <w:szCs w:val="28"/>
              </w:rPr>
              <w:lastRenderedPageBreak/>
              <w:t>Высокая степень централизации управления.</w:t>
            </w:r>
          </w:p>
        </w:tc>
      </w:tr>
    </w:tbl>
    <w:p w:rsidR="0073475A" w:rsidRPr="004F3EB3" w:rsidRDefault="0073475A" w:rsidP="00FD050E">
      <w:pPr>
        <w:spacing w:line="360" w:lineRule="auto"/>
        <w:ind w:firstLine="708"/>
        <w:jc w:val="both"/>
        <w:rPr>
          <w:sz w:val="28"/>
          <w:szCs w:val="28"/>
        </w:rPr>
      </w:pPr>
    </w:p>
    <w:p w:rsidR="0073475A" w:rsidRPr="004F3EB3" w:rsidRDefault="0073475A" w:rsidP="00FD050E">
      <w:pPr>
        <w:spacing w:line="360" w:lineRule="auto"/>
        <w:ind w:firstLine="708"/>
        <w:jc w:val="both"/>
        <w:rPr>
          <w:sz w:val="28"/>
          <w:szCs w:val="28"/>
        </w:rPr>
      </w:pPr>
      <w:r w:rsidRPr="004F3EB3">
        <w:rPr>
          <w:sz w:val="28"/>
          <w:szCs w:val="28"/>
        </w:rPr>
        <w:t xml:space="preserve">Для унитарных же государств (Япония, Швеция, Дания) какая-либо бюджетная политика не свойственна. В таких государствах с бюджетной системой, состоящей из двух звеньев </w:t>
      </w:r>
      <w:r w:rsidR="002F5698" w:rsidRPr="004F3EB3">
        <w:rPr>
          <w:sz w:val="28"/>
          <w:szCs w:val="28"/>
        </w:rPr>
        <w:t>–</w:t>
      </w:r>
      <w:r w:rsidRPr="004F3EB3">
        <w:rPr>
          <w:sz w:val="28"/>
          <w:szCs w:val="28"/>
        </w:rPr>
        <w:t xml:space="preserve"> государственный и местный бюджет – важным является лишь общая бюджетная сбалансированность, а межбюджетные трансферты особой роли не играют.</w:t>
      </w:r>
    </w:p>
    <w:p w:rsidR="0073475A" w:rsidRPr="004F3EB3" w:rsidRDefault="0073475A" w:rsidP="00D646DD">
      <w:pPr>
        <w:spacing w:line="360" w:lineRule="auto"/>
        <w:ind w:firstLine="708"/>
        <w:jc w:val="both"/>
        <w:rPr>
          <w:b/>
          <w:sz w:val="28"/>
          <w:szCs w:val="28"/>
        </w:rPr>
      </w:pPr>
      <w:r w:rsidRPr="004F3EB3">
        <w:rPr>
          <w:sz w:val="28"/>
          <w:szCs w:val="28"/>
        </w:rPr>
        <w:t>Таким образом, практика межбюджетных взаимоотношений в иностранны</w:t>
      </w:r>
      <w:r w:rsidR="00852FBF" w:rsidRPr="004F3EB3">
        <w:rPr>
          <w:sz w:val="28"/>
          <w:szCs w:val="28"/>
        </w:rPr>
        <w:t xml:space="preserve">х государствах </w:t>
      </w:r>
      <w:r w:rsidRPr="004F3EB3">
        <w:rPr>
          <w:sz w:val="28"/>
          <w:szCs w:val="28"/>
        </w:rPr>
        <w:t xml:space="preserve">определяется двумя основными критериями: типом правовой системы (англосаксонская или романо-германская) и территориальным устройством государства (федеративное или унитарное устройство). Соотношение этих показателей позволяет определить возможное практическое проявление межбюджетных отношений. </w:t>
      </w:r>
      <w:r w:rsidR="00852FBF" w:rsidRPr="004F3EB3">
        <w:rPr>
          <w:sz w:val="28"/>
          <w:szCs w:val="28"/>
        </w:rPr>
        <w:t>Видно, что разница в межбюджетных отношениях, если рассмотреть их зависимость от типа правовой системы, заключается в постоянности нормативно-правовой базы, регулирующей межбюджетные взаимоотношения. А территориальное устройство государства в определенной мере определяет финансовую политику. Для федеративных госуда</w:t>
      </w:r>
      <w:proofErr w:type="gramStart"/>
      <w:r w:rsidR="00852FBF" w:rsidRPr="004F3EB3">
        <w:rPr>
          <w:sz w:val="28"/>
          <w:szCs w:val="28"/>
        </w:rPr>
        <w:t>рств св</w:t>
      </w:r>
      <w:proofErr w:type="gramEnd"/>
      <w:r w:rsidR="00852FBF" w:rsidRPr="004F3EB3">
        <w:rPr>
          <w:sz w:val="28"/>
          <w:szCs w:val="28"/>
        </w:rPr>
        <w:t>ойственна политика бюджетного федерализма как форма организации межбюджетных взаимоотношений, которая позволяет эффективно соотносить интересы федерации в сфере налогообложения с самостоятельностью бюджетов субъектов и бюджетов муниципального уровня. Для унитарных же государств какая-либо бюджетная политика не свойственна, в таких государствах важным является лишь общая бюджетная сбалансированность, а межбюджетные</w:t>
      </w:r>
      <w:r w:rsidR="00D646DD" w:rsidRPr="004F3EB3">
        <w:rPr>
          <w:sz w:val="28"/>
          <w:szCs w:val="28"/>
        </w:rPr>
        <w:t xml:space="preserve"> трансферты особого смысла не имеют.</w:t>
      </w:r>
    </w:p>
    <w:p w:rsidR="0073475A" w:rsidRPr="004F3EB3" w:rsidRDefault="0073475A" w:rsidP="0073475A">
      <w:pPr>
        <w:spacing w:line="360" w:lineRule="auto"/>
        <w:ind w:firstLine="708"/>
        <w:jc w:val="center"/>
        <w:rPr>
          <w:b/>
          <w:sz w:val="28"/>
          <w:szCs w:val="28"/>
        </w:rPr>
      </w:pPr>
    </w:p>
    <w:p w:rsidR="0073475A" w:rsidRPr="004F3EB3" w:rsidRDefault="0073475A" w:rsidP="0073475A">
      <w:pPr>
        <w:spacing w:line="360" w:lineRule="auto"/>
        <w:ind w:firstLine="708"/>
        <w:jc w:val="center"/>
        <w:rPr>
          <w:b/>
          <w:sz w:val="28"/>
          <w:szCs w:val="28"/>
        </w:rPr>
      </w:pPr>
    </w:p>
    <w:p w:rsidR="00D646DD" w:rsidRDefault="00D646DD" w:rsidP="00FD050E">
      <w:pPr>
        <w:spacing w:line="360" w:lineRule="auto"/>
        <w:rPr>
          <w:b/>
          <w:sz w:val="28"/>
          <w:szCs w:val="28"/>
        </w:rPr>
      </w:pPr>
    </w:p>
    <w:p w:rsidR="00514FA9" w:rsidRPr="004F3EB3" w:rsidRDefault="00514FA9" w:rsidP="00FD050E">
      <w:pPr>
        <w:spacing w:line="360" w:lineRule="auto"/>
        <w:rPr>
          <w:b/>
          <w:sz w:val="28"/>
          <w:szCs w:val="28"/>
        </w:rPr>
      </w:pPr>
    </w:p>
    <w:p w:rsidR="0073475A" w:rsidRPr="004F3EB3" w:rsidRDefault="00FD050E" w:rsidP="0073475A">
      <w:pPr>
        <w:spacing w:line="360" w:lineRule="auto"/>
        <w:ind w:firstLine="708"/>
        <w:jc w:val="center"/>
        <w:rPr>
          <w:b/>
          <w:sz w:val="28"/>
          <w:szCs w:val="28"/>
        </w:rPr>
      </w:pPr>
      <w:r w:rsidRPr="004F3EB3">
        <w:rPr>
          <w:b/>
          <w:sz w:val="28"/>
          <w:szCs w:val="28"/>
        </w:rPr>
        <w:lastRenderedPageBreak/>
        <w:t>Заключение</w:t>
      </w:r>
    </w:p>
    <w:p w:rsidR="0073475A" w:rsidRPr="004F3EB3" w:rsidRDefault="0073475A" w:rsidP="00FD050E">
      <w:pPr>
        <w:spacing w:line="360" w:lineRule="auto"/>
        <w:ind w:firstLine="708"/>
        <w:jc w:val="both"/>
        <w:rPr>
          <w:sz w:val="28"/>
          <w:szCs w:val="28"/>
        </w:rPr>
      </w:pPr>
      <w:r w:rsidRPr="004F3EB3">
        <w:rPr>
          <w:sz w:val="28"/>
          <w:szCs w:val="28"/>
        </w:rPr>
        <w:tab/>
        <w:t xml:space="preserve">Таким образом, были получены следующие результаты. </w:t>
      </w:r>
    </w:p>
    <w:p w:rsidR="0073475A" w:rsidRPr="004F3EB3" w:rsidRDefault="0073475A" w:rsidP="00FD050E">
      <w:pPr>
        <w:spacing w:line="360" w:lineRule="auto"/>
        <w:ind w:firstLine="708"/>
        <w:jc w:val="both"/>
        <w:rPr>
          <w:sz w:val="28"/>
          <w:szCs w:val="28"/>
        </w:rPr>
      </w:pPr>
      <w:r w:rsidRPr="004F3EB3">
        <w:rPr>
          <w:sz w:val="28"/>
          <w:szCs w:val="28"/>
        </w:rPr>
        <w:tab/>
        <w:t xml:space="preserve">Дать четкое и полное определение сложной категории «межбюджетные отношения» действительно трудно. В силу своей специфики и важности, межбюджетные отношения включают в себя множество значительных аспектов. К наиболее точному определению межбюджетных отношений, которое содержится в Бюджетном кодексе Российской Федерации, а именно межбюджетные отношения как взаимоотношения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по вопросам регулирования бюджетных правоотношений, организации и осуществления бюджетного процесса, прилагаются и другие определения, дополняющие его. </w:t>
      </w:r>
    </w:p>
    <w:p w:rsidR="0073475A" w:rsidRPr="004F3EB3" w:rsidRDefault="0073475A" w:rsidP="00FD050E">
      <w:pPr>
        <w:spacing w:line="360" w:lineRule="auto"/>
        <w:ind w:firstLine="708"/>
        <w:jc w:val="both"/>
        <w:rPr>
          <w:sz w:val="28"/>
          <w:szCs w:val="28"/>
        </w:rPr>
      </w:pPr>
      <w:r w:rsidRPr="004F3EB3">
        <w:rPr>
          <w:sz w:val="28"/>
          <w:szCs w:val="28"/>
        </w:rPr>
        <w:t>Основные особенности межбюджетных отношений: трудность в их определении, важность для государства, зависимость от различных критериев.</w:t>
      </w:r>
    </w:p>
    <w:p w:rsidR="0073475A" w:rsidRPr="004F3EB3" w:rsidRDefault="0073475A" w:rsidP="00FD050E">
      <w:pPr>
        <w:spacing w:line="360" w:lineRule="auto"/>
        <w:ind w:firstLine="708"/>
        <w:jc w:val="both"/>
        <w:rPr>
          <w:sz w:val="28"/>
          <w:szCs w:val="28"/>
        </w:rPr>
      </w:pPr>
      <w:r w:rsidRPr="004F3EB3">
        <w:rPr>
          <w:sz w:val="28"/>
          <w:szCs w:val="28"/>
        </w:rPr>
        <w:t>Нормативно-правовая база, регулирующая межбюджетные отношения очень обширна. Без такой хорошей базы нормальные межбюджетные отношения не могут существовать. Конституция Российской Федерации, Бюджетный кодекс Российской Федерации, Налоговый кодекс Российской Федерации и соответствующие законодательство на соответствующих уровнях власти обеспечивают эффективность и качество функционирования межбюджетных отношений.</w:t>
      </w:r>
    </w:p>
    <w:p w:rsidR="001171A1" w:rsidRPr="004F3EB3" w:rsidRDefault="0073475A" w:rsidP="00FD050E">
      <w:pPr>
        <w:spacing w:line="360" w:lineRule="auto"/>
        <w:ind w:firstLine="708"/>
        <w:jc w:val="both"/>
        <w:rPr>
          <w:sz w:val="28"/>
          <w:szCs w:val="28"/>
        </w:rPr>
      </w:pPr>
      <w:r w:rsidRPr="004F3EB3">
        <w:rPr>
          <w:sz w:val="28"/>
          <w:szCs w:val="28"/>
        </w:rPr>
        <w:tab/>
      </w:r>
      <w:r w:rsidR="001171A1" w:rsidRPr="004F3EB3">
        <w:rPr>
          <w:sz w:val="28"/>
          <w:szCs w:val="28"/>
        </w:rPr>
        <w:t xml:space="preserve">Практика межбюджетных отношений в Российской Федерации имеет два основных направления: определение и закрепление расходных </w:t>
      </w:r>
      <w:proofErr w:type="gramStart"/>
      <w:r w:rsidR="001171A1" w:rsidRPr="004F3EB3">
        <w:rPr>
          <w:sz w:val="28"/>
          <w:szCs w:val="28"/>
        </w:rPr>
        <w:t>полномочий</w:t>
      </w:r>
      <w:proofErr w:type="gramEnd"/>
      <w:r w:rsidR="001171A1" w:rsidRPr="004F3EB3">
        <w:rPr>
          <w:sz w:val="28"/>
          <w:szCs w:val="28"/>
        </w:rPr>
        <w:t xml:space="preserve"> и межбюджетное регулирование. Первое направление связано с закреплением этих полномочий на постоянной основе посредством федерального законодательства, а также передачей полномочий с помощью отдельных нормативно-правовых актов. Второе направление включает в себя перераспределение финансовых средств между бюджетами разного уровня в </w:t>
      </w:r>
      <w:r w:rsidR="001171A1" w:rsidRPr="004F3EB3">
        <w:rPr>
          <w:sz w:val="28"/>
          <w:szCs w:val="28"/>
        </w:rPr>
        <w:lastRenderedPageBreak/>
        <w:t>Российской Федерации в виде межбюджетных трансфертов – дотаций, субсидий, субвенций и бюджетных кредитов и, непосредственно, налоговое регулирование бюджетной обеспеченности - разграничение налогов и иных платежей между различными уровнями бюджетной системы и их закрепление как собственных доходов за соответствующим бюджетом.</w:t>
      </w:r>
    </w:p>
    <w:p w:rsidR="0073475A" w:rsidRPr="004F3EB3" w:rsidRDefault="00D646DD" w:rsidP="00FD050E">
      <w:pPr>
        <w:spacing w:line="360" w:lineRule="auto"/>
        <w:ind w:firstLine="708"/>
        <w:jc w:val="both"/>
        <w:rPr>
          <w:sz w:val="28"/>
          <w:szCs w:val="28"/>
        </w:rPr>
      </w:pPr>
      <w:r w:rsidRPr="004F3EB3">
        <w:rPr>
          <w:sz w:val="28"/>
          <w:szCs w:val="28"/>
        </w:rPr>
        <w:t>П</w:t>
      </w:r>
      <w:r w:rsidRPr="004F3EB3">
        <w:rPr>
          <w:sz w:val="28"/>
          <w:szCs w:val="28"/>
        </w:rPr>
        <w:t>рактика межбюджетных взаимоотношений в иностранных государствах определяется двумя основными критериями: типом правовой системы (англосаксонская или романо-германская) и территориальным устройством государства (федеративное или унитарное устройство). Соотношение этих показателей позволяет определить возможное практическое проявление межбюджетных отношений. Видно, что разница в межбюджетных отношениях, если рассмотреть их зависимость от типа правовой системы, заключается в постоянности нормативно-правовой базы, регулирующей межбюджетные взаимоотношения. А территориальное устройство государства в определенной мере определяет финансовую политику. Для федеративных госуда</w:t>
      </w:r>
      <w:proofErr w:type="gramStart"/>
      <w:r w:rsidRPr="004F3EB3">
        <w:rPr>
          <w:sz w:val="28"/>
          <w:szCs w:val="28"/>
        </w:rPr>
        <w:t>рств св</w:t>
      </w:r>
      <w:proofErr w:type="gramEnd"/>
      <w:r w:rsidRPr="004F3EB3">
        <w:rPr>
          <w:sz w:val="28"/>
          <w:szCs w:val="28"/>
        </w:rPr>
        <w:t>ойственна политика бюджетного федерализма как форма организации межбюджетных взаимоотношений, которая позволяет эффективно соотносить интересы федерации в сфере налогообложения с самостоятельностью бюджетов субъектов и бюджетов муниципального уровня. Для унитарных же государств какая-либо бюджетная политика не свойственна, в таких государствах важным является лишь общая бюджетная сбалансированность, а межбюджетные трансферты особого смысла не имеют.</w:t>
      </w:r>
    </w:p>
    <w:p w:rsidR="0073475A" w:rsidRPr="004F3EB3" w:rsidRDefault="0073475A" w:rsidP="00CA053C">
      <w:pPr>
        <w:spacing w:line="360" w:lineRule="auto"/>
        <w:rPr>
          <w:sz w:val="28"/>
          <w:szCs w:val="28"/>
        </w:rPr>
      </w:pPr>
    </w:p>
    <w:p w:rsidR="0073475A" w:rsidRPr="004F3EB3" w:rsidRDefault="0073475A" w:rsidP="00CA053C">
      <w:pPr>
        <w:spacing w:line="360" w:lineRule="auto"/>
        <w:rPr>
          <w:sz w:val="28"/>
          <w:szCs w:val="28"/>
        </w:rPr>
      </w:pPr>
    </w:p>
    <w:p w:rsidR="0073475A" w:rsidRPr="004F3EB3" w:rsidRDefault="0073475A" w:rsidP="00CA053C">
      <w:pPr>
        <w:spacing w:line="360" w:lineRule="auto"/>
        <w:rPr>
          <w:sz w:val="28"/>
          <w:szCs w:val="28"/>
        </w:rPr>
      </w:pPr>
    </w:p>
    <w:p w:rsidR="0073475A" w:rsidRPr="004F3EB3" w:rsidRDefault="0073475A" w:rsidP="00CA053C">
      <w:pPr>
        <w:spacing w:line="360" w:lineRule="auto"/>
        <w:rPr>
          <w:sz w:val="28"/>
          <w:szCs w:val="28"/>
        </w:rPr>
      </w:pPr>
    </w:p>
    <w:p w:rsidR="0073475A" w:rsidRPr="004F3EB3" w:rsidRDefault="0073475A" w:rsidP="00CA053C">
      <w:pPr>
        <w:spacing w:line="360" w:lineRule="auto"/>
        <w:rPr>
          <w:sz w:val="28"/>
          <w:szCs w:val="28"/>
        </w:rPr>
      </w:pPr>
    </w:p>
    <w:p w:rsidR="0073475A" w:rsidRPr="004F3EB3" w:rsidRDefault="0073475A" w:rsidP="00CA053C">
      <w:pPr>
        <w:spacing w:line="360" w:lineRule="auto"/>
        <w:rPr>
          <w:sz w:val="28"/>
          <w:szCs w:val="28"/>
        </w:rPr>
      </w:pPr>
    </w:p>
    <w:p w:rsidR="00D646DD" w:rsidRPr="004F3EB3" w:rsidRDefault="00D646DD" w:rsidP="00CA053C">
      <w:pPr>
        <w:spacing w:line="360" w:lineRule="auto"/>
        <w:rPr>
          <w:sz w:val="28"/>
          <w:szCs w:val="28"/>
        </w:rPr>
      </w:pPr>
    </w:p>
    <w:p w:rsidR="0073475A" w:rsidRPr="004F3EB3" w:rsidRDefault="0073475A" w:rsidP="00314666">
      <w:pPr>
        <w:spacing w:line="360" w:lineRule="auto"/>
        <w:rPr>
          <w:b/>
          <w:sz w:val="28"/>
          <w:szCs w:val="28"/>
        </w:rPr>
      </w:pPr>
      <w:r w:rsidRPr="004F3EB3">
        <w:rPr>
          <w:b/>
          <w:sz w:val="28"/>
          <w:szCs w:val="28"/>
        </w:rPr>
        <w:lastRenderedPageBreak/>
        <w:t>Библиографический список.</w:t>
      </w:r>
    </w:p>
    <w:p w:rsidR="00314666" w:rsidRPr="004F3EB3" w:rsidRDefault="002F5698" w:rsidP="002F5698">
      <w:pPr>
        <w:spacing w:line="360" w:lineRule="auto"/>
        <w:jc w:val="center"/>
        <w:rPr>
          <w:b/>
          <w:sz w:val="28"/>
          <w:szCs w:val="28"/>
        </w:rPr>
      </w:pPr>
      <w:r w:rsidRPr="004F3EB3">
        <w:rPr>
          <w:b/>
          <w:sz w:val="28"/>
          <w:szCs w:val="28"/>
        </w:rPr>
        <w:t>Нормативный материал.</w:t>
      </w:r>
    </w:p>
    <w:p w:rsidR="002F5698" w:rsidRPr="004F3EB3" w:rsidRDefault="002F5698"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Конституция Российской Федерации от 12.12.1993</w:t>
      </w:r>
    </w:p>
    <w:p w:rsidR="002F5698" w:rsidRPr="004F3EB3" w:rsidRDefault="002F5698"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Бюджетный Кодекс Российской Федерации</w:t>
      </w:r>
      <w:r w:rsidR="008F373E" w:rsidRPr="004F3EB3">
        <w:rPr>
          <w:rFonts w:ascii="Times New Roman" w:hAnsi="Times New Roman" w:cs="Times New Roman"/>
          <w:sz w:val="28"/>
          <w:szCs w:val="28"/>
        </w:rPr>
        <w:t xml:space="preserve"> от 31.07.1998</w:t>
      </w:r>
    </w:p>
    <w:p w:rsidR="002F5698" w:rsidRPr="004F3EB3" w:rsidRDefault="002F5698"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Налоговый Кодекс Российской Федерации</w:t>
      </w:r>
      <w:r w:rsidR="008F373E" w:rsidRPr="004F3EB3">
        <w:rPr>
          <w:rFonts w:ascii="Times New Roman" w:hAnsi="Times New Roman" w:cs="Times New Roman"/>
          <w:sz w:val="28"/>
          <w:szCs w:val="28"/>
        </w:rPr>
        <w:t xml:space="preserve"> от 31.07.1998</w:t>
      </w:r>
    </w:p>
    <w:p w:rsidR="002F5698" w:rsidRPr="004F3EB3" w:rsidRDefault="002F5698"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Федеральный закон «Об общих принципах организации законодательных и исполнительных орган</w:t>
      </w:r>
      <w:r w:rsidR="008F373E" w:rsidRPr="004F3EB3">
        <w:rPr>
          <w:rFonts w:ascii="Times New Roman" w:hAnsi="Times New Roman" w:cs="Times New Roman"/>
          <w:sz w:val="28"/>
          <w:szCs w:val="28"/>
        </w:rPr>
        <w:t>ов</w:t>
      </w:r>
      <w:r w:rsidRPr="004F3EB3">
        <w:rPr>
          <w:rFonts w:ascii="Times New Roman" w:hAnsi="Times New Roman" w:cs="Times New Roman"/>
          <w:sz w:val="28"/>
          <w:szCs w:val="28"/>
        </w:rPr>
        <w:t xml:space="preserve"> в государственной власти в субъектах Российской Федерации»</w:t>
      </w:r>
      <w:r w:rsidR="008F373E" w:rsidRPr="004F3EB3">
        <w:rPr>
          <w:rFonts w:ascii="Times New Roman" w:hAnsi="Times New Roman" w:cs="Times New Roman"/>
          <w:sz w:val="28"/>
          <w:szCs w:val="28"/>
        </w:rPr>
        <w:t xml:space="preserve"> № 184-ФЗ от 06.10.1999</w:t>
      </w:r>
    </w:p>
    <w:p w:rsidR="002F5698" w:rsidRPr="004F3EB3" w:rsidRDefault="002F5698"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Федеральный закон «Об общих принципах организации местного самоуправления в Российской Федерации»</w:t>
      </w:r>
      <w:r w:rsidR="008F373E" w:rsidRPr="004F3EB3">
        <w:rPr>
          <w:rFonts w:ascii="Times New Roman" w:hAnsi="Times New Roman" w:cs="Times New Roman"/>
          <w:sz w:val="28"/>
          <w:szCs w:val="28"/>
        </w:rPr>
        <w:t xml:space="preserve"> № 131-ФЗ от 06.10.2003</w:t>
      </w:r>
    </w:p>
    <w:p w:rsidR="008F373E" w:rsidRPr="004F3EB3" w:rsidRDefault="008F373E"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Федеральный закон «О внесении изменений в Бюджетный кодекс Российской Федерации» № 120-ФЗ от 20.08.2004</w:t>
      </w:r>
    </w:p>
    <w:p w:rsidR="004336C6" w:rsidRPr="004F3EB3" w:rsidRDefault="004336C6" w:rsidP="00FD050E">
      <w:pPr>
        <w:pStyle w:val="a7"/>
        <w:numPr>
          <w:ilvl w:val="0"/>
          <w:numId w:val="9"/>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Постановление правительства «О программе развития бюджетного федерализма в Российской Федерации на период до 2005 года. Приложение 1 «Общая схема разграничения основных расходных полномочий между уровнями бюджетной системы Российской Федерации к 2005 году»</w:t>
      </w:r>
    </w:p>
    <w:p w:rsidR="004336C6" w:rsidRPr="004F3EB3" w:rsidRDefault="004336C6" w:rsidP="004336C6">
      <w:pPr>
        <w:spacing w:line="360" w:lineRule="auto"/>
        <w:jc w:val="center"/>
        <w:rPr>
          <w:b/>
          <w:sz w:val="28"/>
          <w:szCs w:val="28"/>
        </w:rPr>
      </w:pPr>
      <w:r w:rsidRPr="004F3EB3">
        <w:rPr>
          <w:b/>
          <w:sz w:val="28"/>
          <w:szCs w:val="28"/>
        </w:rPr>
        <w:t>Специальная литература</w:t>
      </w:r>
    </w:p>
    <w:p w:rsidR="004336C6" w:rsidRPr="004F3EB3" w:rsidRDefault="004336C6" w:rsidP="00FD050E">
      <w:pPr>
        <w:pStyle w:val="a7"/>
        <w:numPr>
          <w:ilvl w:val="0"/>
          <w:numId w:val="11"/>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Т. С. </w:t>
      </w:r>
      <w:proofErr w:type="spellStart"/>
      <w:r w:rsidRPr="004F3EB3">
        <w:rPr>
          <w:rFonts w:ascii="Times New Roman" w:hAnsi="Times New Roman" w:cs="Times New Roman"/>
          <w:sz w:val="28"/>
          <w:szCs w:val="28"/>
        </w:rPr>
        <w:t>Перепанова</w:t>
      </w:r>
      <w:proofErr w:type="spellEnd"/>
      <w:r w:rsidRPr="004F3EB3">
        <w:rPr>
          <w:rFonts w:ascii="Times New Roman" w:hAnsi="Times New Roman" w:cs="Times New Roman"/>
          <w:sz w:val="28"/>
          <w:szCs w:val="28"/>
        </w:rPr>
        <w:t xml:space="preserve">, О. Р. </w:t>
      </w:r>
      <w:proofErr w:type="spellStart"/>
      <w:r w:rsidRPr="004F3EB3">
        <w:rPr>
          <w:rFonts w:ascii="Times New Roman" w:hAnsi="Times New Roman" w:cs="Times New Roman"/>
          <w:sz w:val="28"/>
          <w:szCs w:val="28"/>
        </w:rPr>
        <w:t>Балтахинова</w:t>
      </w:r>
      <w:proofErr w:type="spellEnd"/>
      <w:r w:rsidRPr="004F3EB3">
        <w:rPr>
          <w:rFonts w:ascii="Times New Roman" w:hAnsi="Times New Roman" w:cs="Times New Roman"/>
          <w:sz w:val="28"/>
          <w:szCs w:val="28"/>
        </w:rPr>
        <w:t xml:space="preserve"> – Основы бюджетной системы и бюджетного учета. Учебное пособие. Улан-Удэ: издательство ВСГТУ, 2004 год.</w:t>
      </w:r>
    </w:p>
    <w:p w:rsidR="004336C6" w:rsidRPr="004F3EB3" w:rsidRDefault="004336C6" w:rsidP="00FD050E">
      <w:pPr>
        <w:pStyle w:val="a7"/>
        <w:numPr>
          <w:ilvl w:val="0"/>
          <w:numId w:val="11"/>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В. В. </w:t>
      </w:r>
      <w:proofErr w:type="spellStart"/>
      <w:r w:rsidRPr="004F3EB3">
        <w:rPr>
          <w:rFonts w:ascii="Times New Roman" w:hAnsi="Times New Roman" w:cs="Times New Roman"/>
          <w:sz w:val="28"/>
          <w:szCs w:val="28"/>
        </w:rPr>
        <w:t>Дюбин</w:t>
      </w:r>
      <w:proofErr w:type="spellEnd"/>
      <w:r w:rsidRPr="004F3EB3">
        <w:rPr>
          <w:rFonts w:ascii="Times New Roman" w:hAnsi="Times New Roman" w:cs="Times New Roman"/>
          <w:sz w:val="28"/>
          <w:szCs w:val="28"/>
        </w:rPr>
        <w:t xml:space="preserve"> – Бюджетная система Российской Федерации. Учебное пособие. Петрозаводск, 2003</w:t>
      </w:r>
      <w:r w:rsidR="00514FA9">
        <w:rPr>
          <w:rFonts w:ascii="Times New Roman" w:hAnsi="Times New Roman" w:cs="Times New Roman"/>
          <w:sz w:val="28"/>
          <w:szCs w:val="28"/>
        </w:rPr>
        <w:t xml:space="preserve"> год</w:t>
      </w:r>
      <w:r w:rsidRPr="004F3EB3">
        <w:rPr>
          <w:rFonts w:ascii="Times New Roman" w:hAnsi="Times New Roman" w:cs="Times New Roman"/>
          <w:sz w:val="28"/>
          <w:szCs w:val="28"/>
        </w:rPr>
        <w:t>.</w:t>
      </w:r>
    </w:p>
    <w:p w:rsidR="004336C6" w:rsidRPr="004F3EB3" w:rsidRDefault="004336C6" w:rsidP="00FD050E">
      <w:pPr>
        <w:pStyle w:val="a7"/>
        <w:numPr>
          <w:ilvl w:val="0"/>
          <w:numId w:val="11"/>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 xml:space="preserve">А. М. </w:t>
      </w:r>
      <w:proofErr w:type="spellStart"/>
      <w:r w:rsidRPr="004F3EB3">
        <w:rPr>
          <w:rFonts w:ascii="Times New Roman" w:hAnsi="Times New Roman" w:cs="Times New Roman"/>
          <w:sz w:val="28"/>
          <w:szCs w:val="28"/>
        </w:rPr>
        <w:t>Балтина</w:t>
      </w:r>
      <w:proofErr w:type="spellEnd"/>
      <w:r w:rsidRPr="004F3EB3">
        <w:rPr>
          <w:rFonts w:ascii="Times New Roman" w:hAnsi="Times New Roman" w:cs="Times New Roman"/>
          <w:sz w:val="28"/>
          <w:szCs w:val="28"/>
        </w:rPr>
        <w:t xml:space="preserve">, В. А. </w:t>
      </w:r>
      <w:proofErr w:type="spellStart"/>
      <w:r w:rsidRPr="004F3EB3">
        <w:rPr>
          <w:rFonts w:ascii="Times New Roman" w:hAnsi="Times New Roman" w:cs="Times New Roman"/>
          <w:sz w:val="28"/>
          <w:szCs w:val="28"/>
        </w:rPr>
        <w:t>Волохина</w:t>
      </w:r>
      <w:proofErr w:type="spellEnd"/>
      <w:r w:rsidRPr="004F3EB3">
        <w:rPr>
          <w:rFonts w:ascii="Times New Roman" w:hAnsi="Times New Roman" w:cs="Times New Roman"/>
          <w:sz w:val="28"/>
          <w:szCs w:val="28"/>
        </w:rPr>
        <w:t xml:space="preserve"> – Межбюджетные отношения в регионе: модели организации и регулирования. Монография. Оренбург, 2004 год.</w:t>
      </w:r>
    </w:p>
    <w:p w:rsidR="004336C6" w:rsidRPr="004F3EB3" w:rsidRDefault="00FD20F2" w:rsidP="00FD050E">
      <w:pPr>
        <w:pStyle w:val="a7"/>
        <w:numPr>
          <w:ilvl w:val="0"/>
          <w:numId w:val="11"/>
        </w:numPr>
        <w:spacing w:line="360" w:lineRule="auto"/>
        <w:jc w:val="both"/>
        <w:rPr>
          <w:rFonts w:ascii="Times New Roman" w:hAnsi="Times New Roman" w:cs="Times New Roman"/>
          <w:sz w:val="28"/>
          <w:szCs w:val="28"/>
        </w:rPr>
      </w:pPr>
      <w:proofErr w:type="spellStart"/>
      <w:r w:rsidRPr="004F3EB3">
        <w:rPr>
          <w:rFonts w:ascii="Times New Roman" w:hAnsi="Times New Roman" w:cs="Times New Roman"/>
          <w:sz w:val="28"/>
          <w:szCs w:val="28"/>
        </w:rPr>
        <w:t>Мст</w:t>
      </w:r>
      <w:proofErr w:type="spellEnd"/>
      <w:r w:rsidRPr="004F3EB3">
        <w:rPr>
          <w:rFonts w:ascii="Times New Roman" w:hAnsi="Times New Roman" w:cs="Times New Roman"/>
          <w:sz w:val="28"/>
          <w:szCs w:val="28"/>
        </w:rPr>
        <w:t xml:space="preserve">. П. Афанасьев, А. А. </w:t>
      </w:r>
      <w:proofErr w:type="spellStart"/>
      <w:r w:rsidRPr="004F3EB3">
        <w:rPr>
          <w:rFonts w:ascii="Times New Roman" w:hAnsi="Times New Roman" w:cs="Times New Roman"/>
          <w:sz w:val="28"/>
          <w:szCs w:val="28"/>
        </w:rPr>
        <w:t>Беленчук</w:t>
      </w:r>
      <w:proofErr w:type="spellEnd"/>
      <w:r w:rsidRPr="004F3EB3">
        <w:rPr>
          <w:rFonts w:ascii="Times New Roman" w:hAnsi="Times New Roman" w:cs="Times New Roman"/>
          <w:sz w:val="28"/>
          <w:szCs w:val="28"/>
        </w:rPr>
        <w:t xml:space="preserve">, И. В. </w:t>
      </w:r>
      <w:proofErr w:type="spellStart"/>
      <w:r w:rsidRPr="004F3EB3">
        <w:rPr>
          <w:rFonts w:ascii="Times New Roman" w:hAnsi="Times New Roman" w:cs="Times New Roman"/>
          <w:sz w:val="28"/>
          <w:szCs w:val="28"/>
        </w:rPr>
        <w:t>Кривогов</w:t>
      </w:r>
      <w:proofErr w:type="spellEnd"/>
      <w:r w:rsidRPr="004F3EB3">
        <w:rPr>
          <w:rFonts w:ascii="Times New Roman" w:hAnsi="Times New Roman" w:cs="Times New Roman"/>
          <w:sz w:val="28"/>
          <w:szCs w:val="28"/>
        </w:rPr>
        <w:t xml:space="preserve"> – Бюджет и бюджетная система. Учебник для </w:t>
      </w:r>
      <w:proofErr w:type="spellStart"/>
      <w:r w:rsidRPr="004F3EB3">
        <w:rPr>
          <w:rFonts w:ascii="Times New Roman" w:hAnsi="Times New Roman" w:cs="Times New Roman"/>
          <w:sz w:val="28"/>
          <w:szCs w:val="28"/>
        </w:rPr>
        <w:t>бакалавриата</w:t>
      </w:r>
      <w:proofErr w:type="spellEnd"/>
      <w:r w:rsidRPr="004F3EB3">
        <w:rPr>
          <w:rFonts w:ascii="Times New Roman" w:hAnsi="Times New Roman" w:cs="Times New Roman"/>
          <w:sz w:val="28"/>
          <w:szCs w:val="28"/>
        </w:rPr>
        <w:t xml:space="preserve"> и магистратуры в двух томах. Москва: </w:t>
      </w:r>
      <w:proofErr w:type="spellStart"/>
      <w:r w:rsidRPr="004F3EB3">
        <w:rPr>
          <w:rFonts w:ascii="Times New Roman" w:hAnsi="Times New Roman" w:cs="Times New Roman"/>
          <w:sz w:val="28"/>
          <w:szCs w:val="28"/>
        </w:rPr>
        <w:t>Юрайт</w:t>
      </w:r>
      <w:proofErr w:type="spellEnd"/>
      <w:r w:rsidRPr="004F3EB3">
        <w:rPr>
          <w:rFonts w:ascii="Times New Roman" w:hAnsi="Times New Roman" w:cs="Times New Roman"/>
          <w:sz w:val="28"/>
          <w:szCs w:val="28"/>
        </w:rPr>
        <w:t>, 2016</w:t>
      </w:r>
      <w:r w:rsidR="00514FA9">
        <w:rPr>
          <w:rFonts w:ascii="Times New Roman" w:hAnsi="Times New Roman" w:cs="Times New Roman"/>
          <w:sz w:val="28"/>
          <w:szCs w:val="28"/>
        </w:rPr>
        <w:t xml:space="preserve"> год</w:t>
      </w:r>
      <w:r w:rsidRPr="004F3EB3">
        <w:rPr>
          <w:rFonts w:ascii="Times New Roman" w:hAnsi="Times New Roman" w:cs="Times New Roman"/>
          <w:sz w:val="28"/>
          <w:szCs w:val="28"/>
        </w:rPr>
        <w:t>.</w:t>
      </w:r>
    </w:p>
    <w:p w:rsidR="00FD20F2" w:rsidRPr="004F3EB3" w:rsidRDefault="00FD20F2" w:rsidP="00FD050E">
      <w:pPr>
        <w:pStyle w:val="a7"/>
        <w:numPr>
          <w:ilvl w:val="0"/>
          <w:numId w:val="11"/>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lastRenderedPageBreak/>
        <w:t xml:space="preserve">А. М. Бабич, Л. Н. Павлова – Государственные и муниципальные финансы. Москва: </w:t>
      </w:r>
      <w:proofErr w:type="spellStart"/>
      <w:r w:rsidRPr="004F3EB3">
        <w:rPr>
          <w:rFonts w:ascii="Times New Roman" w:hAnsi="Times New Roman" w:cs="Times New Roman"/>
          <w:sz w:val="28"/>
          <w:szCs w:val="28"/>
        </w:rPr>
        <w:t>Юнити</w:t>
      </w:r>
      <w:proofErr w:type="spellEnd"/>
      <w:r w:rsidRPr="004F3EB3">
        <w:rPr>
          <w:rFonts w:ascii="Times New Roman" w:hAnsi="Times New Roman" w:cs="Times New Roman"/>
          <w:sz w:val="28"/>
          <w:szCs w:val="28"/>
        </w:rPr>
        <w:t>, 2002 год.</w:t>
      </w:r>
    </w:p>
    <w:p w:rsidR="00FD20F2" w:rsidRPr="004F3EB3" w:rsidRDefault="00FD20F2" w:rsidP="00FD050E">
      <w:pPr>
        <w:pStyle w:val="a7"/>
        <w:numPr>
          <w:ilvl w:val="0"/>
          <w:numId w:val="11"/>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Ю. Любимцев – Приоритеты совершенствования межбюджетных отношений  - Экономист, 2000 год, выпуск № 6</w:t>
      </w:r>
    </w:p>
    <w:p w:rsidR="002F5698" w:rsidRDefault="00FD20F2" w:rsidP="00FD050E">
      <w:pPr>
        <w:pStyle w:val="a7"/>
        <w:numPr>
          <w:ilvl w:val="0"/>
          <w:numId w:val="11"/>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А. С. Колесов – Бюджетная политика и межбюджетные отношения в субъектах Российской Федерации. Москва: Финансы, 2007 год</w:t>
      </w:r>
      <w:r w:rsidR="007079DE">
        <w:rPr>
          <w:rFonts w:ascii="Times New Roman" w:hAnsi="Times New Roman" w:cs="Times New Roman"/>
          <w:sz w:val="28"/>
          <w:szCs w:val="28"/>
        </w:rPr>
        <w:t>.</w:t>
      </w:r>
    </w:p>
    <w:p w:rsidR="007079DE" w:rsidRDefault="007079DE" w:rsidP="00FD050E">
      <w:pPr>
        <w:pStyle w:val="a7"/>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 Н. Горбунова, А. Д. Селюков, Ю. В. Другова – Бюджетное право России. Учебное пособие. Москва: ТК </w:t>
      </w:r>
      <w:proofErr w:type="spellStart"/>
      <w:r>
        <w:rPr>
          <w:rFonts w:ascii="Times New Roman" w:hAnsi="Times New Roman" w:cs="Times New Roman"/>
          <w:sz w:val="28"/>
          <w:szCs w:val="28"/>
        </w:rPr>
        <w:t>Велби</w:t>
      </w:r>
      <w:proofErr w:type="spellEnd"/>
      <w:r>
        <w:rPr>
          <w:rFonts w:ascii="Times New Roman" w:hAnsi="Times New Roman" w:cs="Times New Roman"/>
          <w:sz w:val="28"/>
          <w:szCs w:val="28"/>
        </w:rPr>
        <w:t>, 2002 год.</w:t>
      </w:r>
    </w:p>
    <w:p w:rsidR="007079DE" w:rsidRPr="004F3EB3" w:rsidRDefault="007079DE" w:rsidP="00FD050E">
      <w:pPr>
        <w:pStyle w:val="a7"/>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 Г. </w:t>
      </w:r>
      <w:proofErr w:type="spellStart"/>
      <w:r>
        <w:rPr>
          <w:rFonts w:ascii="Times New Roman" w:hAnsi="Times New Roman" w:cs="Times New Roman"/>
          <w:sz w:val="28"/>
          <w:szCs w:val="28"/>
        </w:rPr>
        <w:t>Бежаев</w:t>
      </w:r>
      <w:proofErr w:type="spellEnd"/>
      <w:r>
        <w:rPr>
          <w:rFonts w:ascii="Times New Roman" w:hAnsi="Times New Roman" w:cs="Times New Roman"/>
          <w:sz w:val="28"/>
          <w:szCs w:val="28"/>
        </w:rPr>
        <w:t xml:space="preserve"> – Межбюджетные отношения: теория и практика реформирования. Москва: Экзамен, 2001 год.</w:t>
      </w:r>
    </w:p>
    <w:p w:rsidR="008F373E" w:rsidRPr="004F3EB3" w:rsidRDefault="008F373E" w:rsidP="008F373E">
      <w:pPr>
        <w:spacing w:line="360" w:lineRule="auto"/>
        <w:jc w:val="center"/>
        <w:rPr>
          <w:b/>
          <w:sz w:val="28"/>
          <w:szCs w:val="28"/>
        </w:rPr>
      </w:pPr>
      <w:r w:rsidRPr="004F3EB3">
        <w:rPr>
          <w:b/>
          <w:sz w:val="28"/>
          <w:szCs w:val="28"/>
        </w:rPr>
        <w:t>Интернет ресурсы</w:t>
      </w:r>
    </w:p>
    <w:p w:rsidR="008F373E" w:rsidRPr="004F3EB3" w:rsidRDefault="008F373E" w:rsidP="00FD050E">
      <w:pPr>
        <w:pStyle w:val="a7"/>
        <w:numPr>
          <w:ilvl w:val="0"/>
          <w:numId w:val="12"/>
        </w:numPr>
        <w:spacing w:line="360" w:lineRule="auto"/>
        <w:jc w:val="both"/>
        <w:rPr>
          <w:rFonts w:ascii="Times New Roman" w:hAnsi="Times New Roman" w:cs="Times New Roman"/>
          <w:sz w:val="28"/>
          <w:szCs w:val="28"/>
        </w:rPr>
      </w:pPr>
      <w:r w:rsidRPr="004F3EB3">
        <w:rPr>
          <w:rFonts w:ascii="Times New Roman" w:hAnsi="Times New Roman" w:cs="Times New Roman"/>
          <w:sz w:val="28"/>
          <w:szCs w:val="28"/>
        </w:rPr>
        <w:t>http://www.consultant.ru/</w:t>
      </w: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Default="008F373E" w:rsidP="00514FA9">
      <w:pPr>
        <w:spacing w:line="360" w:lineRule="auto"/>
        <w:rPr>
          <w:rFonts w:eastAsiaTheme="minorHAnsi"/>
          <w:sz w:val="28"/>
          <w:szCs w:val="28"/>
          <w:lang w:eastAsia="en-US"/>
        </w:rPr>
      </w:pPr>
    </w:p>
    <w:p w:rsidR="00514FA9" w:rsidRPr="00514FA9" w:rsidRDefault="00514FA9" w:rsidP="00514FA9">
      <w:pPr>
        <w:spacing w:line="360" w:lineRule="auto"/>
        <w:rPr>
          <w:sz w:val="28"/>
          <w:szCs w:val="28"/>
        </w:rPr>
      </w:pPr>
    </w:p>
    <w:p w:rsidR="008F373E" w:rsidRPr="004F3EB3" w:rsidRDefault="008F373E" w:rsidP="008F373E">
      <w:pPr>
        <w:pStyle w:val="a7"/>
        <w:spacing w:line="360" w:lineRule="auto"/>
        <w:rPr>
          <w:rFonts w:ascii="Times New Roman" w:hAnsi="Times New Roman" w:cs="Times New Roman"/>
          <w:sz w:val="28"/>
          <w:szCs w:val="28"/>
        </w:rPr>
      </w:pPr>
    </w:p>
    <w:p w:rsidR="008F373E" w:rsidRPr="004F3EB3" w:rsidRDefault="003E795B" w:rsidP="003E795B">
      <w:pPr>
        <w:pStyle w:val="a7"/>
        <w:spacing w:line="360" w:lineRule="auto"/>
        <w:jc w:val="center"/>
        <w:rPr>
          <w:rFonts w:ascii="Times New Roman" w:hAnsi="Times New Roman" w:cs="Times New Roman"/>
          <w:b/>
          <w:sz w:val="28"/>
          <w:szCs w:val="28"/>
        </w:rPr>
      </w:pPr>
      <w:r w:rsidRPr="004F3EB3">
        <w:rPr>
          <w:rFonts w:ascii="Times New Roman" w:hAnsi="Times New Roman" w:cs="Times New Roman"/>
          <w:b/>
          <w:sz w:val="28"/>
          <w:szCs w:val="28"/>
        </w:rPr>
        <w:lastRenderedPageBreak/>
        <w:t>Приложения.</w:t>
      </w:r>
    </w:p>
    <w:p w:rsidR="003E795B" w:rsidRPr="004F3EB3" w:rsidRDefault="003E795B" w:rsidP="003E795B">
      <w:pPr>
        <w:pStyle w:val="a7"/>
        <w:spacing w:line="360" w:lineRule="auto"/>
        <w:rPr>
          <w:rFonts w:ascii="Times New Roman" w:hAnsi="Times New Roman" w:cs="Times New Roman"/>
          <w:sz w:val="28"/>
          <w:szCs w:val="28"/>
        </w:rPr>
      </w:pPr>
      <w:r w:rsidRPr="004F3EB3">
        <w:rPr>
          <w:rFonts w:ascii="Times New Roman" w:hAnsi="Times New Roman" w:cs="Times New Roman"/>
          <w:noProof/>
          <w:sz w:val="28"/>
          <w:szCs w:val="28"/>
          <w:lang w:eastAsia="ru-RU"/>
        </w:rPr>
        <w:drawing>
          <wp:inline distT="0" distB="0" distL="0" distR="0" wp14:anchorId="35B37C6E" wp14:editId="41B966E5">
            <wp:extent cx="5880100" cy="3583305"/>
            <wp:effectExtent l="0" t="0" r="6350" b="0"/>
            <wp:docPr id="1" name="Рисунок 1" descr="D:\РАБОТЫ В УНИВЕР\КУРСАЧ1\pravovye-osnovy-i-principy-mezhbyudzhetnyh-otnoshenii-v-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Ы В УНИВЕР\КУРСАЧ1\pravovye-osnovy-i-principy-mezhbyudzhetnyh-otnoshenii-v-rf-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0" cy="3583305"/>
                    </a:xfrm>
                    <a:prstGeom prst="rect">
                      <a:avLst/>
                    </a:prstGeom>
                    <a:noFill/>
                    <a:ln>
                      <a:noFill/>
                    </a:ln>
                  </pic:spPr>
                </pic:pic>
              </a:graphicData>
            </a:graphic>
          </wp:inline>
        </w:drawing>
      </w:r>
    </w:p>
    <w:p w:rsidR="003E795B" w:rsidRPr="004F3EB3" w:rsidRDefault="003E795B" w:rsidP="003E795B">
      <w:pPr>
        <w:pStyle w:val="a7"/>
        <w:spacing w:line="360" w:lineRule="auto"/>
        <w:rPr>
          <w:rFonts w:ascii="Times New Roman" w:hAnsi="Times New Roman" w:cs="Times New Roman"/>
          <w:sz w:val="28"/>
          <w:szCs w:val="28"/>
        </w:rPr>
      </w:pPr>
      <w:r w:rsidRPr="004F3EB3">
        <w:rPr>
          <w:rFonts w:ascii="Times New Roman" w:hAnsi="Times New Roman" w:cs="Times New Roman"/>
          <w:sz w:val="28"/>
          <w:szCs w:val="28"/>
        </w:rPr>
        <w:t>Рисунок 1</w:t>
      </w:r>
      <w:bookmarkStart w:id="0" w:name="_GoBack"/>
      <w:bookmarkEnd w:id="0"/>
    </w:p>
    <w:sectPr w:rsidR="003E795B" w:rsidRPr="004F3EB3" w:rsidSect="00FD050E">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2F" w:rsidRDefault="00B8002F" w:rsidP="0005165B">
      <w:r>
        <w:separator/>
      </w:r>
    </w:p>
  </w:endnote>
  <w:endnote w:type="continuationSeparator" w:id="0">
    <w:p w:rsidR="00B8002F" w:rsidRDefault="00B8002F" w:rsidP="0005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674236"/>
      <w:docPartObj>
        <w:docPartGallery w:val="Page Numbers (Bottom of Page)"/>
        <w:docPartUnique/>
      </w:docPartObj>
    </w:sdtPr>
    <w:sdtEndPr/>
    <w:sdtContent>
      <w:p w:rsidR="0005165B" w:rsidRDefault="0005165B">
        <w:pPr>
          <w:pStyle w:val="a5"/>
          <w:jc w:val="right"/>
        </w:pPr>
        <w:r>
          <w:fldChar w:fldCharType="begin"/>
        </w:r>
        <w:r>
          <w:instrText>PAGE   \* MERGEFORMAT</w:instrText>
        </w:r>
        <w:r>
          <w:fldChar w:fldCharType="separate"/>
        </w:r>
        <w:r w:rsidR="00514FA9">
          <w:rPr>
            <w:noProof/>
          </w:rPr>
          <w:t>2</w:t>
        </w:r>
        <w:r>
          <w:fldChar w:fldCharType="end"/>
        </w:r>
      </w:p>
    </w:sdtContent>
  </w:sdt>
  <w:p w:rsidR="0005165B" w:rsidRDefault="000516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2F" w:rsidRDefault="00B8002F" w:rsidP="0005165B">
      <w:r>
        <w:separator/>
      </w:r>
    </w:p>
  </w:footnote>
  <w:footnote w:type="continuationSeparator" w:id="0">
    <w:p w:rsidR="00B8002F" w:rsidRDefault="00B8002F" w:rsidP="00051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19C"/>
    <w:multiLevelType w:val="hybridMultilevel"/>
    <w:tmpl w:val="9A6EF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B78D5"/>
    <w:multiLevelType w:val="hybridMultilevel"/>
    <w:tmpl w:val="D03E8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9B86FDE"/>
    <w:multiLevelType w:val="hybridMultilevel"/>
    <w:tmpl w:val="E6A60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8C1969"/>
    <w:multiLevelType w:val="hybridMultilevel"/>
    <w:tmpl w:val="32426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D57435"/>
    <w:multiLevelType w:val="hybridMultilevel"/>
    <w:tmpl w:val="CCF09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1461D9"/>
    <w:multiLevelType w:val="hybridMultilevel"/>
    <w:tmpl w:val="92E84E0E"/>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32C434D9"/>
    <w:multiLevelType w:val="hybridMultilevel"/>
    <w:tmpl w:val="317E29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16D229F"/>
    <w:multiLevelType w:val="hybridMultilevel"/>
    <w:tmpl w:val="631CB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7B4B35"/>
    <w:multiLevelType w:val="hybridMultilevel"/>
    <w:tmpl w:val="CC5686F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
    <w:nsid w:val="6FB70C80"/>
    <w:multiLevelType w:val="hybridMultilevel"/>
    <w:tmpl w:val="867E1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076707"/>
    <w:multiLevelType w:val="hybridMultilevel"/>
    <w:tmpl w:val="9A6EF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34307C"/>
    <w:multiLevelType w:val="hybridMultilevel"/>
    <w:tmpl w:val="7EAE60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D805BCC"/>
    <w:multiLevelType w:val="hybridMultilevel"/>
    <w:tmpl w:val="B956B7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12"/>
  </w:num>
  <w:num w:numId="7">
    <w:abstractNumId w:val="11"/>
  </w:num>
  <w:num w:numId="8">
    <w:abstractNumId w:val="2"/>
  </w:num>
  <w:num w:numId="9">
    <w:abstractNumId w:val="10"/>
  </w:num>
  <w:num w:numId="10">
    <w:abstractNumId w:val="0"/>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50"/>
    <w:rsid w:val="0005165B"/>
    <w:rsid w:val="00067C5E"/>
    <w:rsid w:val="000A22C6"/>
    <w:rsid w:val="000F46D4"/>
    <w:rsid w:val="000F71B0"/>
    <w:rsid w:val="001171A1"/>
    <w:rsid w:val="001446DA"/>
    <w:rsid w:val="00193753"/>
    <w:rsid w:val="002A4247"/>
    <w:rsid w:val="002F5698"/>
    <w:rsid w:val="00314666"/>
    <w:rsid w:val="003E795B"/>
    <w:rsid w:val="004336C6"/>
    <w:rsid w:val="004474B0"/>
    <w:rsid w:val="00494C55"/>
    <w:rsid w:val="004F3EB3"/>
    <w:rsid w:val="00514FA9"/>
    <w:rsid w:val="005568A0"/>
    <w:rsid w:val="005901AF"/>
    <w:rsid w:val="00617425"/>
    <w:rsid w:val="00670721"/>
    <w:rsid w:val="007079DE"/>
    <w:rsid w:val="0073475A"/>
    <w:rsid w:val="00852FBF"/>
    <w:rsid w:val="008F373E"/>
    <w:rsid w:val="009F7F50"/>
    <w:rsid w:val="00AE5C4C"/>
    <w:rsid w:val="00B8002F"/>
    <w:rsid w:val="00C65936"/>
    <w:rsid w:val="00C90F09"/>
    <w:rsid w:val="00CA053C"/>
    <w:rsid w:val="00D0728C"/>
    <w:rsid w:val="00D12127"/>
    <w:rsid w:val="00D303C2"/>
    <w:rsid w:val="00D646DD"/>
    <w:rsid w:val="00DE7D3B"/>
    <w:rsid w:val="00E4674E"/>
    <w:rsid w:val="00EB1C39"/>
    <w:rsid w:val="00FD050E"/>
    <w:rsid w:val="00FD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5B"/>
    <w:pPr>
      <w:tabs>
        <w:tab w:val="center" w:pos="4677"/>
        <w:tab w:val="right" w:pos="9355"/>
      </w:tabs>
    </w:pPr>
  </w:style>
  <w:style w:type="character" w:customStyle="1" w:styleId="a4">
    <w:name w:val="Верхний колонтитул Знак"/>
    <w:basedOn w:val="a0"/>
    <w:link w:val="a3"/>
    <w:uiPriority w:val="99"/>
    <w:rsid w:val="0005165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5165B"/>
    <w:pPr>
      <w:tabs>
        <w:tab w:val="center" w:pos="4677"/>
        <w:tab w:val="right" w:pos="9355"/>
      </w:tabs>
    </w:pPr>
  </w:style>
  <w:style w:type="character" w:customStyle="1" w:styleId="a6">
    <w:name w:val="Нижний колонтитул Знак"/>
    <w:basedOn w:val="a0"/>
    <w:link w:val="a5"/>
    <w:uiPriority w:val="99"/>
    <w:rsid w:val="0005165B"/>
    <w:rPr>
      <w:rFonts w:ascii="Times New Roman" w:eastAsia="Times New Roman" w:hAnsi="Times New Roman" w:cs="Times New Roman"/>
      <w:sz w:val="24"/>
      <w:szCs w:val="24"/>
      <w:lang w:eastAsia="ru-RU"/>
    </w:rPr>
  </w:style>
  <w:style w:type="paragraph" w:styleId="a7">
    <w:name w:val="List Paragraph"/>
    <w:basedOn w:val="a"/>
    <w:uiPriority w:val="34"/>
    <w:qFormat/>
    <w:rsid w:val="0073475A"/>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Normal (Web)"/>
    <w:basedOn w:val="a"/>
    <w:uiPriority w:val="99"/>
    <w:unhideWhenUsed/>
    <w:rsid w:val="0073475A"/>
    <w:pPr>
      <w:spacing w:before="100" w:beforeAutospacing="1" w:after="100" w:afterAutospacing="1"/>
    </w:pPr>
  </w:style>
  <w:style w:type="character" w:customStyle="1" w:styleId="apple-converted-space">
    <w:name w:val="apple-converted-space"/>
    <w:basedOn w:val="a0"/>
    <w:rsid w:val="0073475A"/>
  </w:style>
  <w:style w:type="table" w:styleId="a9">
    <w:name w:val="Table Grid"/>
    <w:basedOn w:val="a1"/>
    <w:uiPriority w:val="59"/>
    <w:rsid w:val="0073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F373E"/>
    <w:rPr>
      <w:color w:val="0000FF" w:themeColor="hyperlink"/>
      <w:u w:val="single"/>
    </w:rPr>
  </w:style>
  <w:style w:type="paragraph" w:styleId="ab">
    <w:name w:val="Balloon Text"/>
    <w:basedOn w:val="a"/>
    <w:link w:val="ac"/>
    <w:uiPriority w:val="99"/>
    <w:semiHidden/>
    <w:unhideWhenUsed/>
    <w:rsid w:val="003E795B"/>
    <w:rPr>
      <w:rFonts w:ascii="Tahoma" w:hAnsi="Tahoma" w:cs="Tahoma"/>
      <w:sz w:val="16"/>
      <w:szCs w:val="16"/>
    </w:rPr>
  </w:style>
  <w:style w:type="character" w:customStyle="1" w:styleId="ac">
    <w:name w:val="Текст выноски Знак"/>
    <w:basedOn w:val="a0"/>
    <w:link w:val="ab"/>
    <w:uiPriority w:val="99"/>
    <w:semiHidden/>
    <w:rsid w:val="003E79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5B"/>
    <w:pPr>
      <w:tabs>
        <w:tab w:val="center" w:pos="4677"/>
        <w:tab w:val="right" w:pos="9355"/>
      </w:tabs>
    </w:pPr>
  </w:style>
  <w:style w:type="character" w:customStyle="1" w:styleId="a4">
    <w:name w:val="Верхний колонтитул Знак"/>
    <w:basedOn w:val="a0"/>
    <w:link w:val="a3"/>
    <w:uiPriority w:val="99"/>
    <w:rsid w:val="0005165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5165B"/>
    <w:pPr>
      <w:tabs>
        <w:tab w:val="center" w:pos="4677"/>
        <w:tab w:val="right" w:pos="9355"/>
      </w:tabs>
    </w:pPr>
  </w:style>
  <w:style w:type="character" w:customStyle="1" w:styleId="a6">
    <w:name w:val="Нижний колонтитул Знак"/>
    <w:basedOn w:val="a0"/>
    <w:link w:val="a5"/>
    <w:uiPriority w:val="99"/>
    <w:rsid w:val="0005165B"/>
    <w:rPr>
      <w:rFonts w:ascii="Times New Roman" w:eastAsia="Times New Roman" w:hAnsi="Times New Roman" w:cs="Times New Roman"/>
      <w:sz w:val="24"/>
      <w:szCs w:val="24"/>
      <w:lang w:eastAsia="ru-RU"/>
    </w:rPr>
  </w:style>
  <w:style w:type="paragraph" w:styleId="a7">
    <w:name w:val="List Paragraph"/>
    <w:basedOn w:val="a"/>
    <w:uiPriority w:val="34"/>
    <w:qFormat/>
    <w:rsid w:val="0073475A"/>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Normal (Web)"/>
    <w:basedOn w:val="a"/>
    <w:uiPriority w:val="99"/>
    <w:unhideWhenUsed/>
    <w:rsid w:val="0073475A"/>
    <w:pPr>
      <w:spacing w:before="100" w:beforeAutospacing="1" w:after="100" w:afterAutospacing="1"/>
    </w:pPr>
  </w:style>
  <w:style w:type="character" w:customStyle="1" w:styleId="apple-converted-space">
    <w:name w:val="apple-converted-space"/>
    <w:basedOn w:val="a0"/>
    <w:rsid w:val="0073475A"/>
  </w:style>
  <w:style w:type="table" w:styleId="a9">
    <w:name w:val="Table Grid"/>
    <w:basedOn w:val="a1"/>
    <w:uiPriority w:val="59"/>
    <w:rsid w:val="0073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F373E"/>
    <w:rPr>
      <w:color w:val="0000FF" w:themeColor="hyperlink"/>
      <w:u w:val="single"/>
    </w:rPr>
  </w:style>
  <w:style w:type="paragraph" w:styleId="ab">
    <w:name w:val="Balloon Text"/>
    <w:basedOn w:val="a"/>
    <w:link w:val="ac"/>
    <w:uiPriority w:val="99"/>
    <w:semiHidden/>
    <w:unhideWhenUsed/>
    <w:rsid w:val="003E795B"/>
    <w:rPr>
      <w:rFonts w:ascii="Tahoma" w:hAnsi="Tahoma" w:cs="Tahoma"/>
      <w:sz w:val="16"/>
      <w:szCs w:val="16"/>
    </w:rPr>
  </w:style>
  <w:style w:type="character" w:customStyle="1" w:styleId="ac">
    <w:name w:val="Текст выноски Знак"/>
    <w:basedOn w:val="a0"/>
    <w:link w:val="ab"/>
    <w:uiPriority w:val="99"/>
    <w:semiHidden/>
    <w:rsid w:val="003E79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25</Pages>
  <Words>4545</Words>
  <Characters>25909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Никита</cp:lastModifiedBy>
  <cp:revision>17</cp:revision>
  <dcterms:created xsi:type="dcterms:W3CDTF">2016-04-10T07:02:00Z</dcterms:created>
  <dcterms:modified xsi:type="dcterms:W3CDTF">2016-04-26T16:06:00Z</dcterms:modified>
</cp:coreProperties>
</file>