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C3" w:rsidRPr="006F50B6" w:rsidRDefault="003252C3" w:rsidP="008468A6">
      <w:pPr>
        <w:pStyle w:val="12"/>
        <w:keepNext/>
        <w:keepLines/>
        <w:shd w:val="clear" w:color="auto" w:fill="auto"/>
        <w:spacing w:before="0" w:after="233"/>
        <w:ind w:left="20"/>
        <w:jc w:val="right"/>
        <w:rPr>
          <w:i/>
          <w:sz w:val="28"/>
          <w:szCs w:val="28"/>
        </w:rPr>
      </w:pPr>
      <w:bookmarkStart w:id="0" w:name="bookmark0"/>
      <w:r w:rsidRPr="006F50B6">
        <w:rPr>
          <w:i/>
          <w:sz w:val="28"/>
          <w:szCs w:val="28"/>
        </w:rPr>
        <w:t>Приложение 2</w:t>
      </w:r>
    </w:p>
    <w:p w:rsidR="008468A6" w:rsidRDefault="008468A6" w:rsidP="008468A6">
      <w:pPr>
        <w:pStyle w:val="40"/>
        <w:shd w:val="clear" w:color="auto" w:fill="auto"/>
        <w:spacing w:before="0"/>
        <w:ind w:left="240" w:right="40"/>
        <w:jc w:val="right"/>
        <w:rPr>
          <w:rFonts w:ascii="Times New Roman" w:hAnsi="Times New Roman" w:cs="Times New Roman"/>
          <w:sz w:val="20"/>
          <w:szCs w:val="20"/>
        </w:rPr>
      </w:pPr>
      <w:r w:rsidRPr="008468A6">
        <w:rPr>
          <w:rFonts w:ascii="Times New Roman" w:hAnsi="Times New Roman" w:cs="Times New Roman"/>
          <w:sz w:val="20"/>
          <w:szCs w:val="20"/>
        </w:rPr>
        <w:t xml:space="preserve">Утверждено решением </w:t>
      </w:r>
    </w:p>
    <w:p w:rsidR="008468A6" w:rsidRDefault="008468A6" w:rsidP="008468A6">
      <w:pPr>
        <w:pStyle w:val="40"/>
        <w:shd w:val="clear" w:color="auto" w:fill="auto"/>
        <w:spacing w:before="0"/>
        <w:ind w:left="240" w:right="40"/>
        <w:jc w:val="right"/>
        <w:rPr>
          <w:rFonts w:ascii="Times New Roman" w:hAnsi="Times New Roman" w:cs="Times New Roman"/>
          <w:sz w:val="20"/>
          <w:szCs w:val="20"/>
        </w:rPr>
      </w:pPr>
      <w:r w:rsidRPr="008468A6">
        <w:rPr>
          <w:rFonts w:ascii="Times New Roman" w:hAnsi="Times New Roman" w:cs="Times New Roman"/>
          <w:sz w:val="20"/>
          <w:szCs w:val="20"/>
        </w:rPr>
        <w:t xml:space="preserve">Совета Адвокатской палаты </w:t>
      </w:r>
    </w:p>
    <w:p w:rsidR="008468A6" w:rsidRDefault="008468A6" w:rsidP="008468A6">
      <w:pPr>
        <w:pStyle w:val="40"/>
        <w:shd w:val="clear" w:color="auto" w:fill="auto"/>
        <w:spacing w:before="0"/>
        <w:ind w:left="240" w:right="40"/>
        <w:jc w:val="right"/>
        <w:rPr>
          <w:rFonts w:ascii="Times New Roman" w:hAnsi="Times New Roman" w:cs="Times New Roman"/>
          <w:sz w:val="20"/>
          <w:szCs w:val="20"/>
        </w:rPr>
      </w:pPr>
      <w:r w:rsidRPr="008468A6">
        <w:rPr>
          <w:rFonts w:ascii="Times New Roman" w:hAnsi="Times New Roman" w:cs="Times New Roman"/>
          <w:sz w:val="20"/>
          <w:szCs w:val="20"/>
        </w:rPr>
        <w:t>Тверской облас</w:t>
      </w:r>
      <w:r w:rsidRPr="008468A6">
        <w:rPr>
          <w:rFonts w:ascii="Times New Roman" w:hAnsi="Times New Roman" w:cs="Times New Roman"/>
          <w:sz w:val="20"/>
          <w:szCs w:val="20"/>
        </w:rPr>
        <w:softHyphen/>
        <w:t xml:space="preserve">ти </w:t>
      </w:r>
    </w:p>
    <w:p w:rsidR="008468A6" w:rsidRDefault="008468A6" w:rsidP="008468A6">
      <w:pPr>
        <w:pStyle w:val="40"/>
        <w:shd w:val="clear" w:color="auto" w:fill="auto"/>
        <w:spacing w:before="0"/>
        <w:ind w:left="240" w:right="40"/>
        <w:jc w:val="right"/>
        <w:rPr>
          <w:rFonts w:ascii="Times New Roman" w:hAnsi="Times New Roman" w:cs="Times New Roman"/>
          <w:sz w:val="20"/>
          <w:szCs w:val="20"/>
        </w:rPr>
      </w:pPr>
      <w:r w:rsidRPr="008468A6">
        <w:rPr>
          <w:rFonts w:ascii="Times New Roman" w:hAnsi="Times New Roman" w:cs="Times New Roman"/>
          <w:sz w:val="20"/>
          <w:szCs w:val="20"/>
        </w:rPr>
        <w:t xml:space="preserve">от «08» июля 2008 года </w:t>
      </w:r>
    </w:p>
    <w:p w:rsidR="008468A6" w:rsidRPr="008468A6" w:rsidRDefault="008468A6" w:rsidP="008468A6">
      <w:pPr>
        <w:pStyle w:val="40"/>
        <w:shd w:val="clear" w:color="auto" w:fill="auto"/>
        <w:spacing w:before="0"/>
        <w:ind w:left="240" w:right="40"/>
        <w:jc w:val="right"/>
        <w:rPr>
          <w:rFonts w:ascii="Times New Roman" w:hAnsi="Times New Roman" w:cs="Times New Roman"/>
          <w:sz w:val="20"/>
          <w:szCs w:val="20"/>
        </w:rPr>
      </w:pPr>
      <w:r w:rsidRPr="008468A6">
        <w:rPr>
          <w:rFonts w:ascii="Times New Roman" w:hAnsi="Times New Roman" w:cs="Times New Roman"/>
          <w:sz w:val="20"/>
          <w:szCs w:val="20"/>
        </w:rPr>
        <w:t>(протокол №8)</w:t>
      </w:r>
    </w:p>
    <w:p w:rsidR="003252C3" w:rsidRPr="008468A6" w:rsidRDefault="003252C3" w:rsidP="003252C3">
      <w:pPr>
        <w:pStyle w:val="12"/>
        <w:keepNext/>
        <w:keepLines/>
        <w:shd w:val="clear" w:color="auto" w:fill="auto"/>
        <w:spacing w:before="0" w:after="233"/>
        <w:ind w:left="20"/>
        <w:rPr>
          <w:spacing w:val="0"/>
          <w:sz w:val="28"/>
          <w:szCs w:val="28"/>
        </w:rPr>
      </w:pPr>
      <w:r w:rsidRPr="008468A6">
        <w:rPr>
          <w:spacing w:val="0"/>
          <w:sz w:val="28"/>
          <w:szCs w:val="28"/>
        </w:rPr>
        <w:t>Положение Адвокатской палаты Тверской области</w:t>
      </w:r>
      <w:bookmarkEnd w:id="0"/>
    </w:p>
    <w:p w:rsidR="003252C3" w:rsidRPr="008468A6" w:rsidRDefault="003252C3" w:rsidP="008468A6">
      <w:pPr>
        <w:pStyle w:val="30"/>
        <w:shd w:val="clear" w:color="auto" w:fill="auto"/>
        <w:spacing w:before="0" w:after="0" w:line="240" w:lineRule="auto"/>
        <w:ind w:left="23"/>
        <w:rPr>
          <w:spacing w:val="0"/>
          <w:sz w:val="28"/>
          <w:szCs w:val="28"/>
        </w:rPr>
      </w:pPr>
      <w:r w:rsidRPr="008468A6">
        <w:rPr>
          <w:spacing w:val="0"/>
          <w:sz w:val="28"/>
          <w:szCs w:val="28"/>
        </w:rPr>
        <w:t xml:space="preserve">«О порядке оказания юридической помощи бесплатно и участия адвокатов в качестве защитника в уголовном судопроизводстве </w:t>
      </w:r>
      <w:r w:rsidR="008468A6">
        <w:rPr>
          <w:spacing w:val="0"/>
          <w:sz w:val="28"/>
          <w:szCs w:val="28"/>
        </w:rPr>
        <w:t xml:space="preserve">                          </w:t>
      </w:r>
      <w:r w:rsidRPr="008468A6">
        <w:rPr>
          <w:spacing w:val="0"/>
          <w:sz w:val="28"/>
          <w:szCs w:val="28"/>
        </w:rPr>
        <w:t xml:space="preserve">и в качестве представителя в гражданском судопроизводстве </w:t>
      </w:r>
      <w:r w:rsidR="008468A6">
        <w:rPr>
          <w:spacing w:val="0"/>
          <w:sz w:val="28"/>
          <w:szCs w:val="28"/>
        </w:rPr>
        <w:t xml:space="preserve">                               </w:t>
      </w:r>
      <w:r w:rsidRPr="008468A6">
        <w:rPr>
          <w:spacing w:val="0"/>
          <w:sz w:val="28"/>
          <w:szCs w:val="28"/>
        </w:rPr>
        <w:t>по назначению органов дознания, предварительного следствия или суда»</w:t>
      </w:r>
    </w:p>
    <w:p w:rsidR="008468A6" w:rsidRDefault="008468A6" w:rsidP="003252C3">
      <w:pPr>
        <w:pStyle w:val="a9"/>
        <w:shd w:val="clear" w:color="auto" w:fill="auto"/>
        <w:spacing w:line="202" w:lineRule="exact"/>
        <w:ind w:left="20" w:right="40"/>
      </w:pPr>
    </w:p>
    <w:p w:rsidR="003252C3" w:rsidRPr="008468A6" w:rsidRDefault="003252C3" w:rsidP="008468A6">
      <w:pPr>
        <w:pStyle w:val="a9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gramStart"/>
      <w:r w:rsidRPr="008468A6">
        <w:rPr>
          <w:rFonts w:ascii="Times New Roman" w:hAnsi="Times New Roman" w:cs="Times New Roman"/>
          <w:sz w:val="28"/>
          <w:szCs w:val="28"/>
        </w:rPr>
        <w:t xml:space="preserve">В соответствии со ст.ст. 50, 51 УПК РФ; ст. 50 ГПК РФ; п. 2 ст. 3, ст. 26, </w:t>
      </w:r>
      <w:proofErr w:type="spellStart"/>
      <w:r w:rsidRPr="008468A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8468A6">
        <w:rPr>
          <w:rFonts w:ascii="Times New Roman" w:hAnsi="Times New Roman" w:cs="Times New Roman"/>
          <w:sz w:val="28"/>
          <w:szCs w:val="28"/>
        </w:rPr>
        <w:t>. 4, 5, п. 3 ст. 31 ФЗ «Об адвокатской деятельности и адвокатуре в Российской Федерации», п. 8 ст. 10, п. 7 ст. 15 Кодекса профессио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нальной этики адвоката:</w:t>
      </w:r>
      <w:proofErr w:type="gramEnd"/>
    </w:p>
    <w:p w:rsidR="003252C3" w:rsidRPr="008468A6" w:rsidRDefault="003252C3" w:rsidP="008468A6">
      <w:pPr>
        <w:pStyle w:val="a9"/>
        <w:numPr>
          <w:ilvl w:val="0"/>
          <w:numId w:val="1"/>
        </w:numPr>
        <w:shd w:val="clear" w:color="auto" w:fill="auto"/>
        <w:tabs>
          <w:tab w:val="left" w:pos="476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8468A6">
        <w:rPr>
          <w:rFonts w:ascii="Times New Roman" w:hAnsi="Times New Roman" w:cs="Times New Roman"/>
          <w:sz w:val="28"/>
          <w:szCs w:val="28"/>
        </w:rPr>
        <w:t>Организация оказания юридической помощи бесплатно и учас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тие адвоката в качестве защитника в уголовном судопроизводстве и в качестве представителя в гражданском судопроизводстве по назна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чению органов дознания, предварительного следствия или суда на территории Тверской области возложена на Совет Адвокатской пала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ты Тверской области. Совет определяет порядок оказания такой по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мощи, доводит этот порядок до сведения указанных органов, адвока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тов и контролирует его исполнение.</w:t>
      </w:r>
    </w:p>
    <w:p w:rsidR="003252C3" w:rsidRPr="008468A6" w:rsidRDefault="003252C3" w:rsidP="008468A6">
      <w:pPr>
        <w:pStyle w:val="a9"/>
        <w:numPr>
          <w:ilvl w:val="0"/>
          <w:numId w:val="1"/>
        </w:numPr>
        <w:shd w:val="clear" w:color="auto" w:fill="auto"/>
        <w:tabs>
          <w:tab w:val="left" w:pos="471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8468A6">
        <w:rPr>
          <w:rFonts w:ascii="Times New Roman" w:hAnsi="Times New Roman" w:cs="Times New Roman"/>
          <w:sz w:val="28"/>
          <w:szCs w:val="28"/>
        </w:rPr>
        <w:t>Участие адвокатов Адвокатской палаты Тверской области в по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рядке ст. ст. 50 и 51 УПК РФ, ст. 50 ГПК РФ осуществляется согласно прилагаемому Списку адвокатских образований Адвокатской палаты Тверской области, на которые возложена обязанность выполнения тре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бований ст. ст. 50, 51 УПК РФ и ст. 50 ГПК РФ. Данный Список является неотъемлемым приложением настоящего Положения. Адвокату зап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рещается принимать участие в делах по назначению органов дозна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ния, предварительного следствия или суда, если данный адвокат не является членом адвокатского образования, указанного Советом в Спис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ке для выполнения поручений по назначению данных судебно-следственных органов.</w:t>
      </w:r>
    </w:p>
    <w:p w:rsidR="003252C3" w:rsidRPr="008468A6" w:rsidRDefault="003252C3" w:rsidP="008468A6">
      <w:pPr>
        <w:pStyle w:val="a9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8468A6">
        <w:rPr>
          <w:rFonts w:ascii="Times New Roman" w:hAnsi="Times New Roman" w:cs="Times New Roman"/>
          <w:sz w:val="28"/>
          <w:szCs w:val="28"/>
        </w:rPr>
        <w:t>Исключения возможны только в случаях недостаточности количе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ства адвокатов в судебном районе для выполнения объема заявок по назначению. В данном случае Совет палаты принимает решение о привлечении к защите по назначению адвокатов, практикующих на тер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ритории других судебных районов Тверской области.</w:t>
      </w:r>
    </w:p>
    <w:p w:rsidR="003252C3" w:rsidRPr="008468A6" w:rsidRDefault="003252C3" w:rsidP="008468A6">
      <w:pPr>
        <w:pStyle w:val="a9"/>
        <w:numPr>
          <w:ilvl w:val="0"/>
          <w:numId w:val="1"/>
        </w:numPr>
        <w:shd w:val="clear" w:color="auto" w:fill="auto"/>
        <w:tabs>
          <w:tab w:val="left" w:pos="457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8468A6">
        <w:rPr>
          <w:rFonts w:ascii="Times New Roman" w:hAnsi="Times New Roman" w:cs="Times New Roman"/>
          <w:sz w:val="28"/>
          <w:szCs w:val="28"/>
        </w:rPr>
        <w:t>Адвокаты - члены адвокатских палат других субъектов Российс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кой Федерации - не могут принимать участие в делах по назначению в порядке ст.ст. 50, 51 УПК РФ и 50 ГПК РФ на территории Тверской области.</w:t>
      </w:r>
    </w:p>
    <w:p w:rsidR="003252C3" w:rsidRPr="008468A6" w:rsidRDefault="003252C3" w:rsidP="008468A6">
      <w:pPr>
        <w:pStyle w:val="a9"/>
        <w:numPr>
          <w:ilvl w:val="0"/>
          <w:numId w:val="1"/>
        </w:numPr>
        <w:shd w:val="clear" w:color="auto" w:fill="auto"/>
        <w:tabs>
          <w:tab w:val="left" w:pos="445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gramStart"/>
      <w:r w:rsidRPr="008468A6">
        <w:rPr>
          <w:rFonts w:ascii="Times New Roman" w:hAnsi="Times New Roman" w:cs="Times New Roman"/>
          <w:sz w:val="28"/>
          <w:szCs w:val="28"/>
        </w:rPr>
        <w:t>Дознаватель, следователь или суд, принявший в соответствии со ст. ст. 50, 51 УПК РФ и ст. 50 ГПК РФ решение о назначении подозрева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емому, обвиняемому, подсудимому защитника, представителя ответчи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ку, место жительства которого неизвестно, а также в других предус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мотренных федеральным законом случаях, сообщает об этом забла</w:t>
      </w:r>
      <w:r w:rsidRPr="008468A6">
        <w:rPr>
          <w:rFonts w:ascii="Times New Roman" w:hAnsi="Times New Roman" w:cs="Times New Roman"/>
          <w:sz w:val="28"/>
          <w:szCs w:val="28"/>
        </w:rPr>
        <w:softHyphen/>
        <w:t xml:space="preserve">говременно письменно </w:t>
      </w:r>
      <w:r w:rsidRPr="008468A6">
        <w:rPr>
          <w:rFonts w:ascii="Times New Roman" w:hAnsi="Times New Roman" w:cs="Times New Roman"/>
          <w:sz w:val="28"/>
          <w:szCs w:val="28"/>
        </w:rPr>
        <w:lastRenderedPageBreak/>
        <w:t>или телефонограммой руководителю указан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ного в Списке адвокатского образования (филиала), который и пору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чает выполнение заявки конкретному</w:t>
      </w:r>
      <w:proofErr w:type="gramEnd"/>
      <w:r w:rsidRPr="008468A6">
        <w:rPr>
          <w:rFonts w:ascii="Times New Roman" w:hAnsi="Times New Roman" w:cs="Times New Roman"/>
          <w:sz w:val="28"/>
          <w:szCs w:val="28"/>
        </w:rPr>
        <w:t xml:space="preserve"> адвокату согласно графику (оче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редности) участия адвокатов в уголовном и гражданском судопроиз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водстве по назначению. Если за правоохранительным органом или судом закреплено несколько адвокатских образований (</w:t>
      </w:r>
      <w:proofErr w:type="gramStart"/>
      <w:r w:rsidRPr="008468A6">
        <w:rPr>
          <w:rFonts w:ascii="Times New Roman" w:hAnsi="Times New Roman" w:cs="Times New Roman"/>
          <w:sz w:val="28"/>
          <w:szCs w:val="28"/>
        </w:rPr>
        <w:t xml:space="preserve">филиалов) </w:t>
      </w:r>
      <w:proofErr w:type="gramEnd"/>
      <w:r w:rsidRPr="008468A6">
        <w:rPr>
          <w:rFonts w:ascii="Times New Roman" w:hAnsi="Times New Roman" w:cs="Times New Roman"/>
          <w:sz w:val="28"/>
          <w:szCs w:val="28"/>
        </w:rPr>
        <w:t>заявка направляется указанному в Списке - координатору.</w:t>
      </w:r>
    </w:p>
    <w:p w:rsidR="003252C3" w:rsidRPr="008468A6" w:rsidRDefault="003252C3" w:rsidP="008468A6">
      <w:pPr>
        <w:pStyle w:val="a9"/>
        <w:numPr>
          <w:ilvl w:val="0"/>
          <w:numId w:val="1"/>
        </w:numPr>
        <w:shd w:val="clear" w:color="auto" w:fill="auto"/>
        <w:tabs>
          <w:tab w:val="left" w:pos="47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gramStart"/>
      <w:r w:rsidRPr="008468A6">
        <w:rPr>
          <w:rFonts w:ascii="Times New Roman" w:hAnsi="Times New Roman" w:cs="Times New Roman"/>
          <w:sz w:val="28"/>
          <w:szCs w:val="28"/>
        </w:rPr>
        <w:t xml:space="preserve">Направление заявок в порядке ст. ст. 50, 51 УПК РФ и ст. 50 ГПК </w:t>
      </w:r>
      <w:r w:rsidRPr="008468A6">
        <w:rPr>
          <w:rStyle w:val="a8"/>
          <w:rFonts w:ascii="Times New Roman" w:hAnsi="Times New Roman" w:cs="Times New Roman"/>
          <w:b/>
          <w:bCs/>
          <w:sz w:val="28"/>
          <w:szCs w:val="28"/>
        </w:rPr>
        <w:t>РФ</w:t>
      </w:r>
      <w:r w:rsidRPr="008468A6">
        <w:rPr>
          <w:rFonts w:ascii="Times New Roman" w:hAnsi="Times New Roman" w:cs="Times New Roman"/>
          <w:sz w:val="28"/>
          <w:szCs w:val="28"/>
        </w:rPr>
        <w:t xml:space="preserve"> органами дознания, органами предварительного следствия или судом в другие адвокатские образования (филиалы) на территории данного судебного района, а равно на имя конкретного адвоката недо</w:t>
      </w:r>
      <w:r w:rsidRPr="008468A6">
        <w:rPr>
          <w:rFonts w:ascii="Times New Roman" w:hAnsi="Times New Roman" w:cs="Times New Roman"/>
          <w:sz w:val="28"/>
          <w:szCs w:val="28"/>
        </w:rPr>
        <w:softHyphen/>
        <w:t xml:space="preserve">пустимо, т.к. нарушает требования </w:t>
      </w:r>
      <w:proofErr w:type="spellStart"/>
      <w:r w:rsidRPr="008468A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8468A6">
        <w:rPr>
          <w:rFonts w:ascii="Times New Roman" w:hAnsi="Times New Roman" w:cs="Times New Roman"/>
          <w:sz w:val="28"/>
          <w:szCs w:val="28"/>
        </w:rPr>
        <w:t>. 5 п. 3 ст. 31 ФЗ «Об адвокатс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кой деятельности и адвокатуре в Российской Федерации» и порядок</w:t>
      </w:r>
      <w:proofErr w:type="gramEnd"/>
      <w:r w:rsidRPr="008468A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468A6">
        <w:rPr>
          <w:rFonts w:ascii="Times New Roman" w:hAnsi="Times New Roman" w:cs="Times New Roman"/>
          <w:sz w:val="28"/>
          <w:szCs w:val="28"/>
        </w:rPr>
        <w:t>установленный</w:t>
      </w:r>
      <w:proofErr w:type="gramEnd"/>
      <w:r w:rsidRPr="008468A6">
        <w:rPr>
          <w:rFonts w:ascii="Times New Roman" w:hAnsi="Times New Roman" w:cs="Times New Roman"/>
          <w:sz w:val="28"/>
          <w:szCs w:val="28"/>
        </w:rPr>
        <w:t xml:space="preserve"> настоящим Положением.</w:t>
      </w:r>
    </w:p>
    <w:p w:rsidR="003252C3" w:rsidRPr="008468A6" w:rsidRDefault="003252C3" w:rsidP="008468A6">
      <w:pPr>
        <w:pStyle w:val="a9"/>
        <w:numPr>
          <w:ilvl w:val="0"/>
          <w:numId w:val="1"/>
        </w:numPr>
        <w:shd w:val="clear" w:color="auto" w:fill="auto"/>
        <w:tabs>
          <w:tab w:val="left" w:pos="495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gramStart"/>
      <w:r w:rsidRPr="008468A6">
        <w:rPr>
          <w:rFonts w:ascii="Times New Roman" w:hAnsi="Times New Roman" w:cs="Times New Roman"/>
          <w:sz w:val="28"/>
          <w:szCs w:val="28"/>
        </w:rPr>
        <w:t>В случае ошибочного направления заявки вышеперечисленных правоохранительных органов и суда в иное адвокатское образование (филиал) или конкретному адвокату, последние обязаны незамедли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тельно передать эту заявку в соответствующее адвокатское образо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вание (филиал), на которое настоящим Положением возложена орга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низация порядка оказания юридической помощи адвокатами по на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значению правоохранительных органов и суда, и уведомить об этом орган, направивший заявку.</w:t>
      </w:r>
      <w:proofErr w:type="gramEnd"/>
    </w:p>
    <w:p w:rsidR="003252C3" w:rsidRPr="008468A6" w:rsidRDefault="003252C3" w:rsidP="008468A6">
      <w:pPr>
        <w:pStyle w:val="a9"/>
        <w:numPr>
          <w:ilvl w:val="0"/>
          <w:numId w:val="1"/>
        </w:numPr>
        <w:shd w:val="clear" w:color="auto" w:fill="auto"/>
        <w:tabs>
          <w:tab w:val="left" w:pos="498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8468A6">
        <w:rPr>
          <w:rFonts w:ascii="Times New Roman" w:hAnsi="Times New Roman" w:cs="Times New Roman"/>
          <w:sz w:val="28"/>
          <w:szCs w:val="28"/>
        </w:rPr>
        <w:t>Руководитель Адвокатского Образования (Филиала) или Коор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динатор обязан:</w:t>
      </w:r>
    </w:p>
    <w:p w:rsidR="003252C3" w:rsidRPr="008468A6" w:rsidRDefault="003252C3" w:rsidP="008468A6">
      <w:pPr>
        <w:pStyle w:val="a9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8468A6">
        <w:rPr>
          <w:rFonts w:ascii="Times New Roman" w:hAnsi="Times New Roman" w:cs="Times New Roman"/>
          <w:sz w:val="28"/>
          <w:szCs w:val="28"/>
        </w:rPr>
        <w:t>7. 1. Заблаговременно, на месяц вперед составить график (графи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ки) очередности выполнения адвокатами заявок по назначению орга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нов дознания, предварительного следствия и суда, на территории дан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ного судебного района.</w:t>
      </w:r>
    </w:p>
    <w:p w:rsidR="003252C3" w:rsidRPr="008468A6" w:rsidRDefault="003252C3" w:rsidP="008468A6">
      <w:pPr>
        <w:pStyle w:val="a9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8468A6">
        <w:rPr>
          <w:rFonts w:ascii="Times New Roman" w:hAnsi="Times New Roman" w:cs="Times New Roman"/>
          <w:sz w:val="28"/>
          <w:szCs w:val="28"/>
        </w:rPr>
        <w:t xml:space="preserve">7. 2. </w:t>
      </w:r>
      <w:proofErr w:type="gramStart"/>
      <w:r w:rsidRPr="008468A6">
        <w:rPr>
          <w:rFonts w:ascii="Times New Roman" w:hAnsi="Times New Roman" w:cs="Times New Roman"/>
          <w:sz w:val="28"/>
          <w:szCs w:val="28"/>
        </w:rPr>
        <w:t>Включить в этот график адвокатов всех адвокатских образова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ний, осуществляющих профессиональную деятельность в данном су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дебном районе и обратившихся с письменным заявлением руководи</w:t>
      </w:r>
      <w:r w:rsidRPr="008468A6">
        <w:rPr>
          <w:rFonts w:ascii="Times New Roman" w:hAnsi="Times New Roman" w:cs="Times New Roman"/>
          <w:sz w:val="28"/>
          <w:szCs w:val="28"/>
        </w:rPr>
        <w:softHyphen/>
        <w:t xml:space="preserve">телю адвокатского образования (филиала), Координатору, указанному </w:t>
      </w:r>
      <w:r w:rsidRPr="008468A6">
        <w:rPr>
          <w:rStyle w:val="a8"/>
          <w:rFonts w:ascii="Times New Roman" w:hAnsi="Times New Roman" w:cs="Times New Roman"/>
          <w:b/>
          <w:bCs/>
          <w:sz w:val="28"/>
          <w:szCs w:val="28"/>
        </w:rPr>
        <w:t>в</w:t>
      </w:r>
      <w:r w:rsidRPr="008468A6">
        <w:rPr>
          <w:rFonts w:ascii="Times New Roman" w:hAnsi="Times New Roman" w:cs="Times New Roman"/>
          <w:sz w:val="28"/>
          <w:szCs w:val="28"/>
        </w:rPr>
        <w:t xml:space="preserve"> Списке, или в Совет Адвокатской палаты, о желании участвовать в </w:t>
      </w:r>
      <w:r w:rsidRPr="008468A6">
        <w:rPr>
          <w:rStyle w:val="21"/>
          <w:rFonts w:cs="Times New Roman"/>
          <w:b w:val="0"/>
          <w:bCs w:val="0"/>
          <w:sz w:val="28"/>
          <w:szCs w:val="28"/>
        </w:rPr>
        <w:t>качестве защитников в уголовном и гражданском судопроизводстве по назначению органов дознания, органов предварительного следствия и суда.</w:t>
      </w:r>
      <w:proofErr w:type="gramEnd"/>
    </w:p>
    <w:p w:rsidR="003252C3" w:rsidRPr="008468A6" w:rsidRDefault="003252C3" w:rsidP="008468A6">
      <w:pPr>
        <w:pStyle w:val="22"/>
        <w:shd w:val="clear" w:color="auto" w:fill="auto"/>
        <w:spacing w:after="0" w:line="240" w:lineRule="auto"/>
        <w:ind w:firstLine="454"/>
        <w:jc w:val="both"/>
        <w:rPr>
          <w:b w:val="0"/>
          <w:sz w:val="28"/>
          <w:szCs w:val="28"/>
        </w:rPr>
      </w:pPr>
      <w:r w:rsidRPr="008468A6">
        <w:rPr>
          <w:b w:val="0"/>
          <w:sz w:val="28"/>
          <w:szCs w:val="28"/>
        </w:rPr>
        <w:t>7. 3. В случае</w:t>
      </w:r>
      <w:proofErr w:type="gramStart"/>
      <w:r w:rsidRPr="008468A6">
        <w:rPr>
          <w:b w:val="0"/>
          <w:sz w:val="28"/>
          <w:szCs w:val="28"/>
        </w:rPr>
        <w:t>,</w:t>
      </w:r>
      <w:proofErr w:type="gramEnd"/>
      <w:r w:rsidRPr="008468A6">
        <w:rPr>
          <w:b w:val="0"/>
          <w:sz w:val="28"/>
          <w:szCs w:val="28"/>
        </w:rPr>
        <w:t xml:space="preserve"> если таких адвокатов окажется недостаточно для вы</w:t>
      </w:r>
      <w:r w:rsidRPr="008468A6">
        <w:rPr>
          <w:b w:val="0"/>
          <w:sz w:val="28"/>
          <w:szCs w:val="28"/>
        </w:rPr>
        <w:softHyphen/>
        <w:t>полнения всего объема заявок по назначению, - привлекать к выполне</w:t>
      </w:r>
      <w:r w:rsidRPr="008468A6">
        <w:rPr>
          <w:b w:val="0"/>
          <w:sz w:val="28"/>
          <w:szCs w:val="28"/>
        </w:rPr>
        <w:softHyphen/>
        <w:t>нию заявок правоохранительных органов и суда в порядке ст.ст. -50,51 УПК РФ и ст. 50 ГПК РФ на основании п. 2 ч. 1 ст. 7 ФЗ «Об адвокатс</w:t>
      </w:r>
      <w:r w:rsidRPr="008468A6">
        <w:rPr>
          <w:b w:val="0"/>
          <w:sz w:val="28"/>
          <w:szCs w:val="28"/>
        </w:rPr>
        <w:softHyphen/>
        <w:t>кой деятельности и адвокатуре в Российской Федерации» любого другого адвоката, практикующего в этом судебном районе, с обяза</w:t>
      </w:r>
      <w:r w:rsidRPr="008468A6">
        <w:rPr>
          <w:b w:val="0"/>
          <w:sz w:val="28"/>
          <w:szCs w:val="28"/>
        </w:rPr>
        <w:softHyphen/>
        <w:t>тельным включением его в ежемесячный график.</w:t>
      </w:r>
    </w:p>
    <w:p w:rsidR="003252C3" w:rsidRPr="008468A6" w:rsidRDefault="003252C3" w:rsidP="008468A6">
      <w:pPr>
        <w:pStyle w:val="22"/>
        <w:shd w:val="clear" w:color="auto" w:fill="auto"/>
        <w:tabs>
          <w:tab w:val="left" w:pos="488"/>
        </w:tabs>
        <w:spacing w:after="0" w:line="240" w:lineRule="auto"/>
        <w:ind w:firstLine="454"/>
        <w:jc w:val="both"/>
        <w:rPr>
          <w:b w:val="0"/>
          <w:sz w:val="28"/>
          <w:szCs w:val="28"/>
        </w:rPr>
      </w:pPr>
      <w:r w:rsidRPr="008468A6">
        <w:rPr>
          <w:b w:val="0"/>
          <w:sz w:val="28"/>
          <w:szCs w:val="28"/>
        </w:rPr>
        <w:t>7.4. График выполнения заявок по назначению заблаговременно доводить до сведения руководства органов дознания, предваритель</w:t>
      </w:r>
      <w:r w:rsidRPr="008468A6">
        <w:rPr>
          <w:b w:val="0"/>
          <w:sz w:val="28"/>
          <w:szCs w:val="28"/>
        </w:rPr>
        <w:softHyphen/>
        <w:t>ного следствия и суда соответствующего судебного района, адвока</w:t>
      </w:r>
      <w:r w:rsidRPr="008468A6">
        <w:rPr>
          <w:b w:val="0"/>
          <w:sz w:val="28"/>
          <w:szCs w:val="28"/>
        </w:rPr>
        <w:softHyphen/>
        <w:t>тов, включенных в график. График должен содержать информацию о дежурном адвокате, его местонахождения и контактный телефон. В случае отсутствия дежурного адвоката, его занятости или болезни ру</w:t>
      </w:r>
      <w:r w:rsidRPr="008468A6">
        <w:rPr>
          <w:b w:val="0"/>
          <w:sz w:val="28"/>
          <w:szCs w:val="28"/>
        </w:rPr>
        <w:softHyphen/>
        <w:t>ководитель адвокатского образования (филиала) или Координатор обязан незамедлительно произвести замену.</w:t>
      </w:r>
    </w:p>
    <w:p w:rsidR="003252C3" w:rsidRPr="008468A6" w:rsidRDefault="003252C3" w:rsidP="008468A6">
      <w:pPr>
        <w:pStyle w:val="22"/>
        <w:shd w:val="clear" w:color="auto" w:fill="auto"/>
        <w:tabs>
          <w:tab w:val="left" w:pos="452"/>
        </w:tabs>
        <w:spacing w:after="0" w:line="240" w:lineRule="auto"/>
        <w:ind w:firstLine="454"/>
        <w:jc w:val="both"/>
        <w:rPr>
          <w:b w:val="0"/>
          <w:sz w:val="28"/>
          <w:szCs w:val="28"/>
        </w:rPr>
      </w:pPr>
      <w:r w:rsidRPr="008468A6">
        <w:rPr>
          <w:b w:val="0"/>
          <w:sz w:val="28"/>
          <w:szCs w:val="28"/>
        </w:rPr>
        <w:t>8.Адвокат приступает к исполнению поручения в порядке назначе</w:t>
      </w:r>
      <w:r w:rsidRPr="008468A6">
        <w:rPr>
          <w:b w:val="0"/>
          <w:sz w:val="28"/>
          <w:szCs w:val="28"/>
        </w:rPr>
        <w:softHyphen/>
        <w:t>ния на осуществление защиты только в соответствии с п. 2 настояще</w:t>
      </w:r>
      <w:r w:rsidRPr="008468A6">
        <w:rPr>
          <w:b w:val="0"/>
          <w:sz w:val="28"/>
          <w:szCs w:val="28"/>
        </w:rPr>
        <w:softHyphen/>
        <w:t>го Положения.</w:t>
      </w:r>
    </w:p>
    <w:p w:rsidR="003252C3" w:rsidRPr="008468A6" w:rsidRDefault="003252C3" w:rsidP="008468A6">
      <w:pPr>
        <w:pStyle w:val="22"/>
        <w:shd w:val="clear" w:color="auto" w:fill="auto"/>
        <w:spacing w:after="0" w:line="240" w:lineRule="auto"/>
        <w:ind w:firstLine="454"/>
        <w:jc w:val="both"/>
        <w:rPr>
          <w:b w:val="0"/>
          <w:sz w:val="28"/>
          <w:szCs w:val="28"/>
        </w:rPr>
      </w:pPr>
      <w:r w:rsidRPr="008468A6">
        <w:rPr>
          <w:b w:val="0"/>
          <w:sz w:val="28"/>
          <w:szCs w:val="28"/>
        </w:rPr>
        <w:lastRenderedPageBreak/>
        <w:t>Исполняя требования закона об обязательном участии адвоката в качестве защитника в уголовном судопроизводстве по назначению органов дознания, предварительного следствия и суда, адвокат обя</w:t>
      </w:r>
      <w:r w:rsidRPr="008468A6">
        <w:rPr>
          <w:b w:val="0"/>
          <w:sz w:val="28"/>
          <w:szCs w:val="28"/>
        </w:rPr>
        <w:softHyphen/>
        <w:t>зан при вступлении в процесс выяснить, были ли соблюдены права подозреваемого, обвиняемого, в том числе и право свободно выбрать себе защитника.                                                                8.1. Защитник, направленный для участия в деле по назначению органов дознания, предварительного следствия или суда, должен ото</w:t>
      </w:r>
      <w:r w:rsidRPr="008468A6">
        <w:rPr>
          <w:b w:val="0"/>
          <w:sz w:val="28"/>
          <w:szCs w:val="28"/>
        </w:rPr>
        <w:softHyphen/>
        <w:t>брать у подозреваемого, обвиняемого, подсудимого заявление об от</w:t>
      </w:r>
      <w:r w:rsidRPr="008468A6">
        <w:rPr>
          <w:b w:val="0"/>
          <w:sz w:val="28"/>
          <w:szCs w:val="28"/>
        </w:rPr>
        <w:softHyphen/>
        <w:t>сутствии или наличии у него соглашения на осуществление его защи</w:t>
      </w:r>
      <w:r w:rsidRPr="008468A6">
        <w:rPr>
          <w:b w:val="0"/>
          <w:sz w:val="28"/>
          <w:szCs w:val="28"/>
        </w:rPr>
        <w:softHyphen/>
        <w:t>ты избранным им адвокатом.</w:t>
      </w:r>
    </w:p>
    <w:p w:rsidR="003252C3" w:rsidRPr="008468A6" w:rsidRDefault="003252C3" w:rsidP="008468A6">
      <w:pPr>
        <w:pStyle w:val="22"/>
        <w:shd w:val="clear" w:color="auto" w:fill="auto"/>
        <w:spacing w:after="0" w:line="240" w:lineRule="auto"/>
        <w:ind w:firstLine="454"/>
        <w:jc w:val="both"/>
        <w:rPr>
          <w:b w:val="0"/>
          <w:sz w:val="28"/>
          <w:szCs w:val="28"/>
        </w:rPr>
      </w:pPr>
      <w:r w:rsidRPr="008468A6">
        <w:rPr>
          <w:b w:val="0"/>
          <w:sz w:val="28"/>
          <w:szCs w:val="28"/>
        </w:rPr>
        <w:t xml:space="preserve">8. 2. </w:t>
      </w:r>
      <w:proofErr w:type="gramStart"/>
      <w:r w:rsidRPr="008468A6">
        <w:rPr>
          <w:b w:val="0"/>
          <w:sz w:val="28"/>
          <w:szCs w:val="28"/>
        </w:rPr>
        <w:t>В случае неявки в ходе дознания, предварительного расследо</w:t>
      </w:r>
      <w:r w:rsidRPr="008468A6">
        <w:rPr>
          <w:b w:val="0"/>
          <w:sz w:val="28"/>
          <w:szCs w:val="28"/>
        </w:rPr>
        <w:softHyphen/>
        <w:t>вания приглашенного по соглашению защитника адвокат, выполняю</w:t>
      </w:r>
      <w:r w:rsidRPr="008468A6">
        <w:rPr>
          <w:b w:val="0"/>
          <w:sz w:val="28"/>
          <w:szCs w:val="28"/>
        </w:rPr>
        <w:softHyphen/>
        <w:t>щий поручение в порядке назначения, обязан вступить в дело только при наличии мотивированного постановления органа дознания, сле</w:t>
      </w:r>
      <w:r w:rsidRPr="008468A6">
        <w:rPr>
          <w:b w:val="0"/>
          <w:sz w:val="28"/>
          <w:szCs w:val="28"/>
        </w:rPr>
        <w:softHyphen/>
        <w:t>дователя о принятии мер по назначению защитника, т.е. замене за</w:t>
      </w:r>
      <w:r w:rsidRPr="008468A6">
        <w:rPr>
          <w:b w:val="0"/>
          <w:sz w:val="28"/>
          <w:szCs w:val="28"/>
        </w:rPr>
        <w:softHyphen/>
        <w:t>щитника по соглашению на защитника по назначению в порядке ст. ст. 50, 51 и ч. 2 ст. 52 УПК РФ.</w:t>
      </w:r>
      <w:proofErr w:type="gramEnd"/>
    </w:p>
    <w:p w:rsidR="003252C3" w:rsidRPr="008468A6" w:rsidRDefault="003252C3" w:rsidP="008468A6">
      <w:pPr>
        <w:pStyle w:val="22"/>
        <w:shd w:val="clear" w:color="auto" w:fill="auto"/>
        <w:spacing w:after="0" w:line="240" w:lineRule="auto"/>
        <w:ind w:firstLine="454"/>
        <w:jc w:val="both"/>
        <w:rPr>
          <w:b w:val="0"/>
          <w:sz w:val="28"/>
          <w:szCs w:val="28"/>
        </w:rPr>
      </w:pPr>
      <w:r w:rsidRPr="008468A6">
        <w:rPr>
          <w:b w:val="0"/>
          <w:sz w:val="28"/>
          <w:szCs w:val="28"/>
        </w:rPr>
        <w:t>8. 3. В случае согласия подозреваемого, обвиняемого на замену из</w:t>
      </w:r>
      <w:r w:rsidRPr="008468A6">
        <w:rPr>
          <w:b w:val="0"/>
          <w:sz w:val="28"/>
          <w:szCs w:val="28"/>
        </w:rPr>
        <w:softHyphen/>
        <w:t>бранного им защитника по соглашению на защитника по назначению, такое согласие должно быть оформлено письменным заявлением по</w:t>
      </w:r>
      <w:r w:rsidRPr="008468A6">
        <w:rPr>
          <w:b w:val="0"/>
          <w:sz w:val="28"/>
          <w:szCs w:val="28"/>
        </w:rPr>
        <w:softHyphen/>
        <w:t>дозреваемого, обвиняемого с обязательным указанием на доброволь</w:t>
      </w:r>
      <w:r w:rsidRPr="008468A6">
        <w:rPr>
          <w:b w:val="0"/>
          <w:sz w:val="28"/>
          <w:szCs w:val="28"/>
        </w:rPr>
        <w:softHyphen/>
        <w:t>ность</w:t>
      </w:r>
      <w:r w:rsidRPr="008468A6">
        <w:rPr>
          <w:sz w:val="28"/>
          <w:szCs w:val="28"/>
        </w:rPr>
        <w:t xml:space="preserve"> отказа от услуг </w:t>
      </w:r>
      <w:r w:rsidRPr="008468A6">
        <w:rPr>
          <w:b w:val="0"/>
          <w:sz w:val="28"/>
          <w:szCs w:val="28"/>
        </w:rPr>
        <w:t>адвоката по соглашению и отказа пригласить по соглашению другого адвоката. Данное заявление должно быть приоб</w:t>
      </w:r>
      <w:r w:rsidRPr="008468A6">
        <w:rPr>
          <w:b w:val="0"/>
          <w:sz w:val="28"/>
          <w:szCs w:val="28"/>
        </w:rPr>
        <w:softHyphen/>
        <w:t>щено к материалам уголовного дела, равно как и заявление подозрева</w:t>
      </w:r>
      <w:r w:rsidRPr="008468A6">
        <w:rPr>
          <w:b w:val="0"/>
          <w:sz w:val="28"/>
          <w:szCs w:val="28"/>
        </w:rPr>
        <w:softHyphen/>
        <w:t>емого, обвиняемого об отказе от защиты адвокатом по назначению.</w:t>
      </w:r>
    </w:p>
    <w:p w:rsidR="003252C3" w:rsidRPr="008468A6" w:rsidRDefault="003252C3" w:rsidP="008468A6">
      <w:pPr>
        <w:pStyle w:val="a9"/>
        <w:shd w:val="clear" w:color="auto" w:fill="auto"/>
        <w:tabs>
          <w:tab w:val="left" w:pos="450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8468A6">
        <w:rPr>
          <w:rFonts w:ascii="Times New Roman" w:hAnsi="Times New Roman" w:cs="Times New Roman"/>
          <w:sz w:val="28"/>
          <w:szCs w:val="28"/>
        </w:rPr>
        <w:t>9.Адвокату следует помнить, что дознаватель, следователь или суд вправе назначить подозреваемому, обвиняемому, подсудимому защит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ника только в том случае, когда явка избранного защитника невозмож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на в установленный законом 5-суточный срок.</w:t>
      </w:r>
    </w:p>
    <w:p w:rsidR="003252C3" w:rsidRPr="008468A6" w:rsidRDefault="003252C3" w:rsidP="008468A6">
      <w:pPr>
        <w:pStyle w:val="a9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8468A6">
        <w:rPr>
          <w:rFonts w:ascii="Times New Roman" w:hAnsi="Times New Roman" w:cs="Times New Roman"/>
          <w:sz w:val="28"/>
          <w:szCs w:val="28"/>
        </w:rPr>
        <w:t xml:space="preserve">9.1. </w:t>
      </w:r>
      <w:proofErr w:type="gramStart"/>
      <w:r w:rsidRPr="008468A6">
        <w:rPr>
          <w:rFonts w:ascii="Times New Roman" w:hAnsi="Times New Roman" w:cs="Times New Roman"/>
          <w:sz w:val="28"/>
          <w:szCs w:val="28"/>
        </w:rPr>
        <w:t>В случае неявки защитника по соглашению на стадии судебно</w:t>
      </w:r>
      <w:r w:rsidRPr="008468A6">
        <w:rPr>
          <w:rFonts w:ascii="Times New Roman" w:hAnsi="Times New Roman" w:cs="Times New Roman"/>
          <w:sz w:val="28"/>
          <w:szCs w:val="28"/>
        </w:rPr>
        <w:softHyphen/>
        <w:t xml:space="preserve">го разбирательства адвокат, выполняющий поручение в порядке ст.ст. 5о, </w:t>
      </w:r>
      <w:r w:rsidRPr="008468A6">
        <w:rPr>
          <w:rStyle w:val="1pt"/>
          <w:rFonts w:ascii="Times New Roman" w:hAnsi="Times New Roman" w:cs="Times New Roman"/>
          <w:sz w:val="28"/>
          <w:szCs w:val="28"/>
        </w:rPr>
        <w:t>51,ч.2</w:t>
      </w:r>
      <w:r w:rsidRPr="008468A6">
        <w:rPr>
          <w:rFonts w:ascii="Times New Roman" w:hAnsi="Times New Roman" w:cs="Times New Roman"/>
          <w:sz w:val="28"/>
          <w:szCs w:val="28"/>
        </w:rPr>
        <w:t xml:space="preserve"> ст. 52 УПК РФ, обязан заявить ходатайство в письменном виде о нарушении права на защиту обвиняемого, о своем освобожде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нии от участия в судебном заседании и принятии судом мер к вызову в судебное заседание защитника по соглашению.</w:t>
      </w:r>
      <w:proofErr w:type="gramEnd"/>
      <w:r w:rsidRPr="008468A6">
        <w:rPr>
          <w:rFonts w:ascii="Times New Roman" w:hAnsi="Times New Roman" w:cs="Times New Roman"/>
          <w:sz w:val="28"/>
          <w:szCs w:val="28"/>
        </w:rPr>
        <w:t xml:space="preserve"> Дальнейшее вы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полнение защитником поручения в порядке назначения определяется постановлением суда, принявшего решение по заявленному ходатай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ству.</w:t>
      </w:r>
    </w:p>
    <w:p w:rsidR="003252C3" w:rsidRPr="008468A6" w:rsidRDefault="003252C3" w:rsidP="008468A6">
      <w:pPr>
        <w:pStyle w:val="a9"/>
        <w:shd w:val="clear" w:color="auto" w:fill="auto"/>
        <w:tabs>
          <w:tab w:val="left" w:pos="562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8468A6">
        <w:rPr>
          <w:rFonts w:ascii="Times New Roman" w:hAnsi="Times New Roman" w:cs="Times New Roman"/>
          <w:sz w:val="28"/>
          <w:szCs w:val="28"/>
        </w:rPr>
        <w:t>10.Адвокат, принявший в порядке назначения поручение на осуще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ствление защиты по уголовному делу, не вправе отказаться от защиты, кроме случаев, указанных в законе, и должен выполнять обязанности защитника, включая, при необходимости, подготовку и подачу кассаци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онной жалобы на приговор суда.</w:t>
      </w:r>
    </w:p>
    <w:p w:rsidR="003252C3" w:rsidRPr="008468A6" w:rsidRDefault="003252C3" w:rsidP="008468A6">
      <w:pPr>
        <w:pStyle w:val="a9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8468A6">
        <w:rPr>
          <w:rFonts w:ascii="Times New Roman" w:hAnsi="Times New Roman" w:cs="Times New Roman"/>
          <w:sz w:val="28"/>
          <w:szCs w:val="28"/>
        </w:rPr>
        <w:t>Адвокат, принявший поручение на защиту на стадии дознания, пред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варительного следствия в порядке назначения, не вправе отказаться без уважительных причин от защиты в суде первой инстанции.</w:t>
      </w:r>
    </w:p>
    <w:p w:rsidR="003252C3" w:rsidRDefault="003252C3" w:rsidP="008468A6">
      <w:pPr>
        <w:pStyle w:val="a9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8468A6">
        <w:rPr>
          <w:rStyle w:val="1pt"/>
          <w:rFonts w:ascii="Times New Roman" w:hAnsi="Times New Roman" w:cs="Times New Roman"/>
          <w:sz w:val="28"/>
          <w:szCs w:val="28"/>
        </w:rPr>
        <w:t>10.1.</w:t>
      </w:r>
      <w:r w:rsidRPr="008468A6">
        <w:rPr>
          <w:rFonts w:ascii="Times New Roman" w:hAnsi="Times New Roman" w:cs="Times New Roman"/>
          <w:sz w:val="28"/>
          <w:szCs w:val="28"/>
        </w:rPr>
        <w:t xml:space="preserve"> Адвокат не вправе принимать участие в качестве защитника в уголовном судопроизводстве по назначению без поручения руководи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теля адвокатского образования (филиала) или Координатора.</w:t>
      </w:r>
    </w:p>
    <w:p w:rsidR="008468A6" w:rsidRDefault="008468A6" w:rsidP="008468A6">
      <w:pPr>
        <w:pStyle w:val="a9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:rsidR="008468A6" w:rsidRPr="008468A6" w:rsidRDefault="008468A6" w:rsidP="008468A6">
      <w:pPr>
        <w:pStyle w:val="a9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:rsidR="003252C3" w:rsidRPr="008468A6" w:rsidRDefault="003252C3" w:rsidP="008468A6">
      <w:pPr>
        <w:pStyle w:val="a9"/>
        <w:shd w:val="clear" w:color="auto" w:fill="auto"/>
        <w:tabs>
          <w:tab w:val="left" w:pos="58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8468A6">
        <w:rPr>
          <w:rFonts w:ascii="Times New Roman" w:hAnsi="Times New Roman" w:cs="Times New Roman"/>
          <w:sz w:val="28"/>
          <w:szCs w:val="28"/>
        </w:rPr>
        <w:lastRenderedPageBreak/>
        <w:t>10.2. Неисполнение адвокатом, включенным в график, своих обя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занностей по обеспечению защиты в порядке назначения является основанием для исключения адвоката из графика руководителем ад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вокатского образования (филиала) или Координатором на срок до 6 месяцев (или) привлечения к дисциплинарной ответственности.</w:t>
      </w:r>
    </w:p>
    <w:p w:rsidR="003252C3" w:rsidRPr="008468A6" w:rsidRDefault="003252C3" w:rsidP="008468A6">
      <w:pPr>
        <w:pStyle w:val="a9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8468A6">
        <w:rPr>
          <w:rFonts w:ascii="Times New Roman" w:hAnsi="Times New Roman" w:cs="Times New Roman"/>
          <w:sz w:val="28"/>
          <w:szCs w:val="28"/>
        </w:rPr>
        <w:t>Нарушение адвокатом настоящего Положения является основани</w:t>
      </w:r>
      <w:r w:rsidRPr="008468A6">
        <w:rPr>
          <w:rFonts w:ascii="Times New Roman" w:hAnsi="Times New Roman" w:cs="Times New Roman"/>
          <w:sz w:val="28"/>
          <w:szCs w:val="28"/>
        </w:rPr>
        <w:softHyphen/>
        <w:t xml:space="preserve">ем для исключения адвоката из графика либо </w:t>
      </w:r>
      <w:proofErr w:type="spellStart"/>
      <w:r w:rsidRPr="008468A6">
        <w:rPr>
          <w:rFonts w:ascii="Times New Roman" w:hAnsi="Times New Roman" w:cs="Times New Roman"/>
          <w:sz w:val="28"/>
          <w:szCs w:val="28"/>
        </w:rPr>
        <w:t>невключения</w:t>
      </w:r>
      <w:proofErr w:type="spellEnd"/>
      <w:r w:rsidRPr="008468A6">
        <w:rPr>
          <w:rFonts w:ascii="Times New Roman" w:hAnsi="Times New Roman" w:cs="Times New Roman"/>
          <w:sz w:val="28"/>
          <w:szCs w:val="28"/>
        </w:rPr>
        <w:t xml:space="preserve"> адвоката в график выполнения поручений в порядке ст.ст. 50, 51 УПК РФ руко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водителем адвокатского образования (филиала) или Координатором на срок до 6 месяцев и (или) привлечения к дисциплинарной ответ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ственности.</w:t>
      </w:r>
    </w:p>
    <w:p w:rsidR="003252C3" w:rsidRPr="008468A6" w:rsidRDefault="003252C3" w:rsidP="008468A6">
      <w:pPr>
        <w:pStyle w:val="a9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8468A6">
        <w:rPr>
          <w:rFonts w:ascii="Times New Roman" w:hAnsi="Times New Roman" w:cs="Times New Roman"/>
          <w:sz w:val="28"/>
          <w:szCs w:val="28"/>
        </w:rPr>
        <w:t xml:space="preserve">Решение руководителя адвокатского образования (филиала) или Координатора об исключении адвоката из графика либо </w:t>
      </w:r>
      <w:proofErr w:type="spellStart"/>
      <w:r w:rsidRPr="008468A6">
        <w:rPr>
          <w:rFonts w:ascii="Times New Roman" w:hAnsi="Times New Roman" w:cs="Times New Roman"/>
          <w:sz w:val="28"/>
          <w:szCs w:val="28"/>
        </w:rPr>
        <w:t>невключения</w:t>
      </w:r>
      <w:proofErr w:type="spellEnd"/>
      <w:r w:rsidRPr="008468A6">
        <w:rPr>
          <w:rFonts w:ascii="Times New Roman" w:hAnsi="Times New Roman" w:cs="Times New Roman"/>
          <w:sz w:val="28"/>
          <w:szCs w:val="28"/>
        </w:rPr>
        <w:t xml:space="preserve"> в график может быть обжаловано в Совет Адвокатской палаты Тверс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кой области.</w:t>
      </w:r>
    </w:p>
    <w:p w:rsidR="003252C3" w:rsidRPr="008468A6" w:rsidRDefault="003252C3" w:rsidP="008468A6">
      <w:pPr>
        <w:pStyle w:val="a9"/>
        <w:shd w:val="clear" w:color="auto" w:fill="auto"/>
        <w:tabs>
          <w:tab w:val="left" w:pos="596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8468A6">
        <w:rPr>
          <w:rFonts w:ascii="Times New Roman" w:hAnsi="Times New Roman" w:cs="Times New Roman"/>
          <w:sz w:val="28"/>
          <w:szCs w:val="28"/>
        </w:rPr>
        <w:t>11.В соответствии со ст. 26 ФЗ «Об адвокатской деятельности и адвокатуре в Российской Федерации» юридическая помощь гражда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нам оказывается бесплатно адвокатскими образованиями Адвокатс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кой палаты Тверской области, зарегистрированными по месту житель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ства гражданина, обратившегося за юридической помощью.</w:t>
      </w:r>
    </w:p>
    <w:p w:rsidR="003252C3" w:rsidRPr="008468A6" w:rsidRDefault="003252C3" w:rsidP="008468A6">
      <w:pPr>
        <w:pStyle w:val="a9"/>
        <w:shd w:val="clear" w:color="auto" w:fill="auto"/>
        <w:tabs>
          <w:tab w:val="left" w:pos="586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8468A6">
        <w:rPr>
          <w:rFonts w:ascii="Times New Roman" w:hAnsi="Times New Roman" w:cs="Times New Roman"/>
          <w:sz w:val="28"/>
          <w:szCs w:val="28"/>
        </w:rPr>
        <w:t>12.Несовершеннолетним, содержащимся в учреждениях системы профилактики безнадзорности и правонарушений несовершеннолет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них, юридическая помощь оказывается бесплатно адвокатами адво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катских образований по месту нахождения данных учреждений, а так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же по решению Совета Адвокатской палаты.</w:t>
      </w:r>
    </w:p>
    <w:p w:rsidR="003252C3" w:rsidRPr="008468A6" w:rsidRDefault="003252C3" w:rsidP="008468A6">
      <w:pPr>
        <w:pStyle w:val="a9"/>
        <w:shd w:val="clear" w:color="auto" w:fill="auto"/>
        <w:tabs>
          <w:tab w:val="left" w:pos="0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8468A6">
        <w:rPr>
          <w:rFonts w:ascii="Times New Roman" w:hAnsi="Times New Roman" w:cs="Times New Roman"/>
          <w:sz w:val="28"/>
          <w:szCs w:val="28"/>
        </w:rPr>
        <w:t>13.Требования по назначению Тверского областного суда распре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деляет Совет Адвокатской палаты. Требования учитываются в журна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ле, что позволяет любому адвокату Адвокатской палаты Тверской об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ласти проверить распределение данных поручений.</w:t>
      </w:r>
    </w:p>
    <w:p w:rsidR="003252C3" w:rsidRPr="008468A6" w:rsidRDefault="003252C3" w:rsidP="008468A6">
      <w:pPr>
        <w:pStyle w:val="a9"/>
        <w:shd w:val="clear" w:color="auto" w:fill="auto"/>
        <w:tabs>
          <w:tab w:val="left" w:pos="0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gramStart"/>
      <w:r w:rsidRPr="008468A6">
        <w:rPr>
          <w:rFonts w:ascii="Times New Roman" w:hAnsi="Times New Roman" w:cs="Times New Roman"/>
          <w:sz w:val="28"/>
          <w:szCs w:val="28"/>
        </w:rPr>
        <w:t xml:space="preserve">14.Неисполнение адвокатами, руководителями </w:t>
      </w:r>
      <w:proofErr w:type="spellStart"/>
      <w:r w:rsidRPr="008468A6">
        <w:rPr>
          <w:rFonts w:ascii="Times New Roman" w:hAnsi="Times New Roman" w:cs="Times New Roman"/>
          <w:sz w:val="28"/>
          <w:szCs w:val="28"/>
        </w:rPr>
        <w:t>адвг</w:t>
      </w:r>
      <w:proofErr w:type="spellEnd"/>
      <w:r w:rsidRPr="00846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8A6">
        <w:rPr>
          <w:rFonts w:ascii="Times New Roman" w:hAnsi="Times New Roman" w:cs="Times New Roman"/>
          <w:sz w:val="28"/>
          <w:szCs w:val="28"/>
        </w:rPr>
        <w:t>гжатских</w:t>
      </w:r>
      <w:proofErr w:type="spellEnd"/>
      <w:r w:rsidRPr="008468A6">
        <w:rPr>
          <w:rFonts w:ascii="Times New Roman" w:hAnsi="Times New Roman" w:cs="Times New Roman"/>
          <w:sz w:val="28"/>
          <w:szCs w:val="28"/>
        </w:rPr>
        <w:t xml:space="preserve"> обра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зований (филиалов), Координаторов настоящего Положения о поряд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ке оказания юридической помощи бесплатно и участия адвокатов в качестве защитника в уголовном судопроизводстве и в качестве пред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ставителя в гражданском судопроизводстве по назначению органов дознания, предварительного следствия или суда, является нарушени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ем ФЗ «Об адвокатской деятельности и адвокатуре в Российской Федерации», Кодекса профессиональной этики адвоката, неисполне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нием решения Совета Адвокатской</w:t>
      </w:r>
      <w:proofErr w:type="gramEnd"/>
      <w:r w:rsidRPr="008468A6">
        <w:rPr>
          <w:rFonts w:ascii="Times New Roman" w:hAnsi="Times New Roman" w:cs="Times New Roman"/>
          <w:sz w:val="28"/>
          <w:szCs w:val="28"/>
        </w:rPr>
        <w:t xml:space="preserve"> палаты, принятого в пределах его компетенции, и влечет применение мер дисциплинарного воздействия, вплоть до прекращения статуса адвоката.</w:t>
      </w:r>
    </w:p>
    <w:p w:rsidR="003252C3" w:rsidRDefault="003252C3" w:rsidP="008468A6">
      <w:pPr>
        <w:pStyle w:val="a9"/>
        <w:numPr>
          <w:ilvl w:val="0"/>
          <w:numId w:val="2"/>
        </w:numPr>
        <w:shd w:val="clear" w:color="auto" w:fill="auto"/>
        <w:spacing w:line="240" w:lineRule="auto"/>
        <w:ind w:left="0" w:firstLine="454"/>
        <w:rPr>
          <w:rFonts w:ascii="Times New Roman" w:hAnsi="Times New Roman" w:cs="Times New Roman"/>
          <w:sz w:val="28"/>
          <w:szCs w:val="28"/>
        </w:rPr>
      </w:pPr>
      <w:proofErr w:type="gramStart"/>
      <w:r w:rsidRPr="008468A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468A6">
        <w:rPr>
          <w:rFonts w:ascii="Times New Roman" w:hAnsi="Times New Roman" w:cs="Times New Roman"/>
          <w:sz w:val="28"/>
          <w:szCs w:val="28"/>
        </w:rPr>
        <w:t xml:space="preserve"> всех случаях нарушения установленного порядка оказания юридической помощи бесплатно и участия адвокатов в качестве за</w:t>
      </w:r>
      <w:r w:rsidRPr="008468A6">
        <w:rPr>
          <w:rFonts w:ascii="Times New Roman" w:hAnsi="Times New Roman" w:cs="Times New Roman"/>
          <w:sz w:val="28"/>
          <w:szCs w:val="28"/>
        </w:rPr>
        <w:softHyphen/>
        <w:t xml:space="preserve">щитника в уголовном судопроизводстве и в качестве представителя в гражданском судопроизводстве по назначению органов </w:t>
      </w:r>
      <w:proofErr w:type="spellStart"/>
      <w:r w:rsidRPr="008468A6">
        <w:rPr>
          <w:rFonts w:ascii="Times New Roman" w:hAnsi="Times New Roman" w:cs="Times New Roman"/>
          <w:sz w:val="28"/>
          <w:szCs w:val="28"/>
        </w:rPr>
        <w:t>дрзнания</w:t>
      </w:r>
      <w:proofErr w:type="spellEnd"/>
      <w:r w:rsidRPr="008468A6">
        <w:rPr>
          <w:rFonts w:ascii="Times New Roman" w:hAnsi="Times New Roman" w:cs="Times New Roman"/>
          <w:sz w:val="28"/>
          <w:szCs w:val="28"/>
        </w:rPr>
        <w:t>, пред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варительного следствия или суда необходимо сообщать в Совет Ад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вокатской палаты Тверской области.</w:t>
      </w:r>
    </w:p>
    <w:p w:rsidR="008468A6" w:rsidRDefault="008468A6" w:rsidP="008468A6">
      <w:pPr>
        <w:pStyle w:val="a9"/>
        <w:shd w:val="clear" w:color="auto" w:fill="auto"/>
        <w:spacing w:line="240" w:lineRule="auto"/>
        <w:ind w:left="454" w:firstLine="0"/>
        <w:rPr>
          <w:rFonts w:ascii="Times New Roman" w:hAnsi="Times New Roman" w:cs="Times New Roman"/>
          <w:sz w:val="28"/>
          <w:szCs w:val="28"/>
        </w:rPr>
      </w:pPr>
    </w:p>
    <w:p w:rsidR="008468A6" w:rsidRDefault="008468A6" w:rsidP="008468A6">
      <w:pPr>
        <w:pStyle w:val="a9"/>
        <w:shd w:val="clear" w:color="auto" w:fill="auto"/>
        <w:spacing w:line="240" w:lineRule="auto"/>
        <w:ind w:left="454" w:firstLine="0"/>
        <w:rPr>
          <w:rFonts w:ascii="Times New Roman" w:hAnsi="Times New Roman" w:cs="Times New Roman"/>
          <w:sz w:val="28"/>
          <w:szCs w:val="28"/>
        </w:rPr>
      </w:pPr>
    </w:p>
    <w:p w:rsidR="008468A6" w:rsidRPr="008468A6" w:rsidRDefault="008468A6" w:rsidP="008468A6">
      <w:pPr>
        <w:pStyle w:val="a9"/>
        <w:shd w:val="clear" w:color="auto" w:fill="auto"/>
        <w:spacing w:line="240" w:lineRule="auto"/>
        <w:ind w:left="454" w:firstLine="0"/>
        <w:rPr>
          <w:rFonts w:ascii="Times New Roman" w:hAnsi="Times New Roman" w:cs="Times New Roman"/>
          <w:sz w:val="28"/>
          <w:szCs w:val="28"/>
        </w:rPr>
      </w:pPr>
    </w:p>
    <w:p w:rsidR="003252C3" w:rsidRPr="008468A6" w:rsidRDefault="003252C3" w:rsidP="008468A6">
      <w:pPr>
        <w:pStyle w:val="a9"/>
        <w:shd w:val="clear" w:color="auto" w:fill="auto"/>
        <w:tabs>
          <w:tab w:val="left" w:pos="601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8468A6">
        <w:rPr>
          <w:rFonts w:ascii="Times New Roman" w:hAnsi="Times New Roman" w:cs="Times New Roman"/>
          <w:sz w:val="28"/>
          <w:szCs w:val="28"/>
        </w:rPr>
        <w:lastRenderedPageBreak/>
        <w:t>16.Руководители адвокатских образований обязаны довести тре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бования настоящего Положения до каждого адвоката.</w:t>
      </w:r>
    </w:p>
    <w:p w:rsidR="003252C3" w:rsidRPr="008468A6" w:rsidRDefault="003252C3" w:rsidP="008468A6">
      <w:pPr>
        <w:pStyle w:val="a9"/>
        <w:shd w:val="clear" w:color="auto" w:fill="auto"/>
        <w:tabs>
          <w:tab w:val="left" w:pos="57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8468A6">
        <w:rPr>
          <w:rFonts w:ascii="Times New Roman" w:hAnsi="Times New Roman" w:cs="Times New Roman"/>
          <w:sz w:val="28"/>
          <w:szCs w:val="28"/>
        </w:rPr>
        <w:t xml:space="preserve">17.Вице-президенту Адвокатской палаты Тверской области </w:t>
      </w:r>
      <w:proofErr w:type="spellStart"/>
      <w:r w:rsidRPr="008468A6">
        <w:rPr>
          <w:rFonts w:ascii="Times New Roman" w:hAnsi="Times New Roman" w:cs="Times New Roman"/>
          <w:sz w:val="28"/>
          <w:szCs w:val="28"/>
        </w:rPr>
        <w:t>Пыжо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ву</w:t>
      </w:r>
      <w:proofErr w:type="spellEnd"/>
      <w:r w:rsidRPr="008468A6">
        <w:rPr>
          <w:rFonts w:ascii="Times New Roman" w:hAnsi="Times New Roman" w:cs="Times New Roman"/>
          <w:sz w:val="28"/>
          <w:szCs w:val="28"/>
        </w:rPr>
        <w:t xml:space="preserve"> С.Н. обеспечить доведение настоящего Положения до сведения судебно-следственных органов.</w:t>
      </w:r>
    </w:p>
    <w:p w:rsidR="003252C3" w:rsidRPr="008468A6" w:rsidRDefault="003252C3" w:rsidP="008468A6">
      <w:pPr>
        <w:pStyle w:val="a9"/>
        <w:shd w:val="clear" w:color="auto" w:fill="auto"/>
        <w:tabs>
          <w:tab w:val="left" w:pos="606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gramStart"/>
      <w:r w:rsidRPr="008468A6">
        <w:rPr>
          <w:rFonts w:ascii="Times New Roman" w:hAnsi="Times New Roman" w:cs="Times New Roman"/>
          <w:sz w:val="28"/>
          <w:szCs w:val="28"/>
        </w:rPr>
        <w:t>18.В связи с принятием настоящего Положения считать утратив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шим Порядок оказания юридической помощи бесплатно и участия адвокатов в качестве защитников в уголовном судопроизводстве по назначению органов дознания, органов предварительного следствия, прокурора или суда, а также в качестве представителя, в соответствии со ст. 50 ГПК РФ, утвержденный решением Совета адвокатской палаты Тверской области 24 января 2003 года (протокол №2), с последующи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ми</w:t>
      </w:r>
      <w:proofErr w:type="gramEnd"/>
      <w:r w:rsidRPr="008468A6">
        <w:rPr>
          <w:rFonts w:ascii="Times New Roman" w:hAnsi="Times New Roman" w:cs="Times New Roman"/>
          <w:sz w:val="28"/>
          <w:szCs w:val="28"/>
        </w:rPr>
        <w:t xml:space="preserve"> изменениями и дополнениями.</w:t>
      </w:r>
    </w:p>
    <w:p w:rsidR="003252C3" w:rsidRPr="008468A6" w:rsidRDefault="003252C3" w:rsidP="008468A6">
      <w:pPr>
        <w:pStyle w:val="a9"/>
        <w:shd w:val="clear" w:color="auto" w:fill="auto"/>
        <w:tabs>
          <w:tab w:val="left" w:pos="586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8468A6">
        <w:rPr>
          <w:rFonts w:ascii="Times New Roman" w:hAnsi="Times New Roman" w:cs="Times New Roman"/>
          <w:sz w:val="28"/>
          <w:szCs w:val="28"/>
        </w:rPr>
        <w:t>19.Настоящее Положение вступает в силу с момента опубликова</w:t>
      </w:r>
      <w:r w:rsidRPr="008468A6">
        <w:rPr>
          <w:rFonts w:ascii="Times New Roman" w:hAnsi="Times New Roman" w:cs="Times New Roman"/>
          <w:sz w:val="28"/>
          <w:szCs w:val="28"/>
        </w:rPr>
        <w:softHyphen/>
        <w:t>ния в Вестнике Адвокатской палаты Тверской области.</w:t>
      </w:r>
    </w:p>
    <w:p w:rsidR="003252C3" w:rsidRPr="008468A6" w:rsidRDefault="003252C3" w:rsidP="008468A6">
      <w:pPr>
        <w:pStyle w:val="a9"/>
        <w:shd w:val="clear" w:color="auto" w:fill="auto"/>
        <w:tabs>
          <w:tab w:val="left" w:pos="572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8468A6">
        <w:rPr>
          <w:rFonts w:ascii="Times New Roman" w:hAnsi="Times New Roman" w:cs="Times New Roman"/>
          <w:sz w:val="28"/>
          <w:szCs w:val="28"/>
        </w:rPr>
        <w:t>20.</w:t>
      </w:r>
      <w:proofErr w:type="gramStart"/>
      <w:r w:rsidRPr="008468A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468A6">
        <w:rPr>
          <w:rFonts w:ascii="Times New Roman" w:hAnsi="Times New Roman" w:cs="Times New Roman"/>
          <w:sz w:val="28"/>
          <w:szCs w:val="28"/>
        </w:rPr>
        <w:t xml:space="preserve"> исполнением настоящего Положения возложить на вице-президента Адвокатской палаты Тверской области </w:t>
      </w:r>
      <w:proofErr w:type="spellStart"/>
      <w:r w:rsidRPr="008468A6">
        <w:rPr>
          <w:rFonts w:ascii="Times New Roman" w:hAnsi="Times New Roman" w:cs="Times New Roman"/>
          <w:sz w:val="28"/>
          <w:szCs w:val="28"/>
        </w:rPr>
        <w:t>Пыжова</w:t>
      </w:r>
      <w:proofErr w:type="spellEnd"/>
      <w:r w:rsidRPr="008468A6">
        <w:rPr>
          <w:rFonts w:ascii="Times New Roman" w:hAnsi="Times New Roman" w:cs="Times New Roman"/>
          <w:sz w:val="28"/>
          <w:szCs w:val="28"/>
        </w:rPr>
        <w:t xml:space="preserve"> С.Н.</w:t>
      </w:r>
    </w:p>
    <w:p w:rsidR="008468A6" w:rsidRDefault="008468A6" w:rsidP="003252C3">
      <w:pPr>
        <w:pStyle w:val="22"/>
        <w:shd w:val="clear" w:color="auto" w:fill="auto"/>
        <w:spacing w:line="240" w:lineRule="auto"/>
        <w:ind w:left="20" w:right="20" w:firstLine="220"/>
        <w:jc w:val="both"/>
        <w:rPr>
          <w:b w:val="0"/>
        </w:rPr>
      </w:pPr>
    </w:p>
    <w:p w:rsidR="003252C3" w:rsidRPr="008468A6" w:rsidRDefault="008468A6" w:rsidP="003252C3">
      <w:pPr>
        <w:pStyle w:val="22"/>
        <w:shd w:val="clear" w:color="auto" w:fill="auto"/>
        <w:spacing w:line="240" w:lineRule="auto"/>
        <w:ind w:left="20" w:right="20" w:firstLine="220"/>
        <w:jc w:val="both"/>
        <w:rPr>
          <w:lang w:val="en-US"/>
        </w:rPr>
      </w:pPr>
      <w:r w:rsidRPr="008468A6">
        <w:t xml:space="preserve">Список адвокатов в </w:t>
      </w:r>
      <w:proofErr w:type="spellStart"/>
      <w:r w:rsidRPr="008468A6">
        <w:rPr>
          <w:lang w:val="en-US"/>
        </w:rPr>
        <w:t>pdf</w:t>
      </w:r>
      <w:proofErr w:type="spellEnd"/>
    </w:p>
    <w:p w:rsidR="003252C3" w:rsidRPr="00463C04" w:rsidRDefault="003252C3" w:rsidP="003252C3">
      <w:pPr>
        <w:pStyle w:val="22"/>
        <w:shd w:val="clear" w:color="auto" w:fill="auto"/>
        <w:spacing w:line="240" w:lineRule="auto"/>
        <w:ind w:left="20" w:right="20" w:hanging="20"/>
        <w:jc w:val="both"/>
        <w:rPr>
          <w:b w:val="0"/>
        </w:rPr>
      </w:pPr>
    </w:p>
    <w:p w:rsidR="003252C3" w:rsidRPr="00463C04" w:rsidRDefault="003252C3" w:rsidP="003252C3">
      <w:pPr>
        <w:pStyle w:val="a9"/>
        <w:shd w:val="clear" w:color="auto" w:fill="auto"/>
        <w:tabs>
          <w:tab w:val="left" w:pos="471"/>
        </w:tabs>
        <w:ind w:right="40"/>
      </w:pPr>
    </w:p>
    <w:p w:rsidR="003252C3" w:rsidRPr="00463C04" w:rsidRDefault="003252C3" w:rsidP="003252C3">
      <w:pPr>
        <w:pStyle w:val="a9"/>
        <w:shd w:val="clear" w:color="auto" w:fill="auto"/>
        <w:tabs>
          <w:tab w:val="left" w:pos="471"/>
        </w:tabs>
        <w:ind w:right="40"/>
      </w:pPr>
    </w:p>
    <w:p w:rsidR="003252C3" w:rsidRPr="00463C04" w:rsidRDefault="003252C3" w:rsidP="003252C3">
      <w:pPr>
        <w:pStyle w:val="a9"/>
        <w:shd w:val="clear" w:color="auto" w:fill="auto"/>
        <w:tabs>
          <w:tab w:val="left" w:pos="471"/>
        </w:tabs>
        <w:ind w:right="40"/>
      </w:pPr>
    </w:p>
    <w:p w:rsidR="003252C3" w:rsidRPr="00463C04" w:rsidRDefault="003252C3" w:rsidP="003252C3">
      <w:pPr>
        <w:pStyle w:val="a9"/>
        <w:shd w:val="clear" w:color="auto" w:fill="auto"/>
        <w:tabs>
          <w:tab w:val="left" w:pos="471"/>
        </w:tabs>
        <w:ind w:right="40"/>
      </w:pPr>
    </w:p>
    <w:p w:rsidR="003252C3" w:rsidRPr="00463C04" w:rsidRDefault="003252C3" w:rsidP="003252C3">
      <w:pPr>
        <w:pStyle w:val="a9"/>
        <w:shd w:val="clear" w:color="auto" w:fill="auto"/>
        <w:tabs>
          <w:tab w:val="left" w:pos="471"/>
        </w:tabs>
        <w:ind w:right="40"/>
      </w:pPr>
    </w:p>
    <w:p w:rsidR="003252C3" w:rsidRPr="00463C04" w:rsidRDefault="003252C3" w:rsidP="003252C3">
      <w:pPr>
        <w:pStyle w:val="a9"/>
        <w:shd w:val="clear" w:color="auto" w:fill="auto"/>
        <w:tabs>
          <w:tab w:val="left" w:pos="471"/>
        </w:tabs>
        <w:ind w:right="40"/>
      </w:pPr>
    </w:p>
    <w:p w:rsidR="003252C3" w:rsidRPr="00463C04" w:rsidRDefault="003252C3" w:rsidP="003252C3">
      <w:pPr>
        <w:pStyle w:val="a9"/>
        <w:shd w:val="clear" w:color="auto" w:fill="auto"/>
        <w:tabs>
          <w:tab w:val="left" w:pos="471"/>
        </w:tabs>
        <w:ind w:right="40"/>
      </w:pPr>
    </w:p>
    <w:p w:rsidR="003252C3" w:rsidRPr="00463C04" w:rsidRDefault="003252C3" w:rsidP="003252C3">
      <w:pPr>
        <w:pStyle w:val="a9"/>
        <w:shd w:val="clear" w:color="auto" w:fill="auto"/>
        <w:tabs>
          <w:tab w:val="left" w:pos="471"/>
        </w:tabs>
        <w:ind w:right="40"/>
      </w:pPr>
    </w:p>
    <w:p w:rsidR="00DD690B" w:rsidRDefault="00DD690B"/>
    <w:sectPr w:rsidR="00DD690B" w:rsidSect="008468A6">
      <w:pgSz w:w="11907" w:h="16840" w:code="9"/>
      <w:pgMar w:top="851" w:right="851" w:bottom="851" w:left="1418" w:header="454" w:footer="454" w:gutter="0"/>
      <w:pgNumType w:start="47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19B" w:rsidRDefault="004E619B" w:rsidP="008468A6">
      <w:r>
        <w:separator/>
      </w:r>
    </w:p>
  </w:endnote>
  <w:endnote w:type="continuationSeparator" w:id="0">
    <w:p w:rsidR="004E619B" w:rsidRDefault="004E619B" w:rsidP="00846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19B" w:rsidRDefault="004E619B" w:rsidP="008468A6">
      <w:r>
        <w:separator/>
      </w:r>
    </w:p>
  </w:footnote>
  <w:footnote w:type="continuationSeparator" w:id="0">
    <w:p w:rsidR="004E619B" w:rsidRDefault="004E619B" w:rsidP="008468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F6CB98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36A46F96"/>
    <w:multiLevelType w:val="hybridMultilevel"/>
    <w:tmpl w:val="5148A196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C3"/>
    <w:rsid w:val="003238D2"/>
    <w:rsid w:val="003252C3"/>
    <w:rsid w:val="004E619B"/>
    <w:rsid w:val="006F50B6"/>
    <w:rsid w:val="007E428D"/>
    <w:rsid w:val="007F2BBD"/>
    <w:rsid w:val="008468A6"/>
    <w:rsid w:val="008F2D98"/>
    <w:rsid w:val="00BC1462"/>
    <w:rsid w:val="00CA0600"/>
    <w:rsid w:val="00DD6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2C3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BC1462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C146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BC1462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C1462"/>
    <w:rPr>
      <w:rFonts w:ascii="Times New Roman" w:hAnsi="Times New Roman"/>
      <w:b/>
      <w:bCs/>
      <w:kern w:val="36"/>
      <w:sz w:val="48"/>
      <w:szCs w:val="48"/>
    </w:rPr>
  </w:style>
  <w:style w:type="paragraph" w:styleId="a3">
    <w:name w:val="Title"/>
    <w:basedOn w:val="a"/>
    <w:link w:val="a4"/>
    <w:uiPriority w:val="99"/>
    <w:qFormat/>
    <w:rsid w:val="00BC1462"/>
    <w:pPr>
      <w:jc w:val="center"/>
    </w:pPr>
    <w:rPr>
      <w:rFonts w:cs="Times New Roman"/>
      <w:b/>
      <w:bCs/>
    </w:rPr>
  </w:style>
  <w:style w:type="character" w:customStyle="1" w:styleId="a4">
    <w:name w:val="Название Знак"/>
    <w:link w:val="a3"/>
    <w:uiPriority w:val="99"/>
    <w:rsid w:val="00BC1462"/>
    <w:rPr>
      <w:rFonts w:ascii="Times New Roman" w:hAnsi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C146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uiPriority w:val="9"/>
    <w:rsid w:val="00BC1462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C1462"/>
    <w:pPr>
      <w:ind w:left="720"/>
      <w:contextualSpacing/>
    </w:pPr>
    <w:rPr>
      <w:rFonts w:eastAsia="Times New Roman" w:cs="Times New Roman"/>
    </w:rPr>
  </w:style>
  <w:style w:type="character" w:customStyle="1" w:styleId="21">
    <w:name w:val="Основной текст (2)_"/>
    <w:basedOn w:val="a0"/>
    <w:link w:val="22"/>
    <w:uiPriority w:val="99"/>
    <w:locked/>
    <w:rsid w:val="003252C3"/>
    <w:rPr>
      <w:rFonts w:ascii="Times New Roman" w:hAnsi="Times New Roman"/>
      <w:b/>
      <w:bCs/>
      <w:spacing w:val="-10"/>
      <w:sz w:val="21"/>
      <w:szCs w:val="21"/>
      <w:shd w:val="clear" w:color="auto" w:fill="FFFFFF"/>
    </w:rPr>
  </w:style>
  <w:style w:type="character" w:customStyle="1" w:styleId="a6">
    <w:name w:val="Колонтитул_"/>
    <w:basedOn w:val="a0"/>
    <w:link w:val="a7"/>
    <w:uiPriority w:val="99"/>
    <w:locked/>
    <w:rsid w:val="003252C3"/>
    <w:rPr>
      <w:rFonts w:ascii="Times New Roman" w:hAnsi="Times New Roman"/>
      <w:shd w:val="clear" w:color="auto" w:fill="FFFFFF"/>
    </w:rPr>
  </w:style>
  <w:style w:type="character" w:customStyle="1" w:styleId="Tahoma">
    <w:name w:val="Колонтитул + Tahoma"/>
    <w:aliases w:val="8,5 pt"/>
    <w:basedOn w:val="a6"/>
    <w:uiPriority w:val="99"/>
    <w:rsid w:val="003252C3"/>
    <w:rPr>
      <w:rFonts w:ascii="Tahoma" w:hAnsi="Tahoma" w:cs="Tahoma"/>
      <w:spacing w:val="0"/>
      <w:sz w:val="17"/>
      <w:szCs w:val="17"/>
    </w:rPr>
  </w:style>
  <w:style w:type="character" w:customStyle="1" w:styleId="11">
    <w:name w:val="Заголовок №1_"/>
    <w:basedOn w:val="a0"/>
    <w:link w:val="12"/>
    <w:uiPriority w:val="99"/>
    <w:locked/>
    <w:rsid w:val="003252C3"/>
    <w:rPr>
      <w:rFonts w:ascii="Times New Roman" w:hAnsi="Times New Roman"/>
      <w:b/>
      <w:bCs/>
      <w:spacing w:val="-10"/>
      <w:sz w:val="38"/>
      <w:szCs w:val="3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3252C3"/>
    <w:rPr>
      <w:rFonts w:ascii="Times New Roman" w:hAnsi="Times New Roman"/>
      <w:b/>
      <w:bCs/>
      <w:spacing w:val="-10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3252C3"/>
    <w:rPr>
      <w:rFonts w:ascii="Tahoma" w:hAnsi="Tahoma" w:cs="Tahoma"/>
      <w:i/>
      <w:iCs/>
      <w:spacing w:val="20"/>
      <w:sz w:val="17"/>
      <w:szCs w:val="17"/>
      <w:shd w:val="clear" w:color="auto" w:fill="FFFFFF"/>
    </w:rPr>
  </w:style>
  <w:style w:type="character" w:customStyle="1" w:styleId="a8">
    <w:name w:val="Основной текст + Не полужирный"/>
    <w:uiPriority w:val="99"/>
    <w:rsid w:val="003252C3"/>
    <w:rPr>
      <w:rFonts w:ascii="Microsoft Sans Serif" w:hAnsi="Microsoft Sans Serif" w:cs="Microsoft Sans Serif"/>
      <w:spacing w:val="0"/>
      <w:sz w:val="19"/>
      <w:szCs w:val="19"/>
    </w:rPr>
  </w:style>
  <w:style w:type="paragraph" w:customStyle="1" w:styleId="22">
    <w:name w:val="Основной текст (2)"/>
    <w:basedOn w:val="a"/>
    <w:link w:val="21"/>
    <w:uiPriority w:val="99"/>
    <w:rsid w:val="003252C3"/>
    <w:pPr>
      <w:shd w:val="clear" w:color="auto" w:fill="FFFFFF"/>
      <w:spacing w:after="1680" w:line="240" w:lineRule="atLeast"/>
      <w:jc w:val="center"/>
    </w:pPr>
    <w:rPr>
      <w:rFonts w:ascii="Times New Roman" w:eastAsia="Calibri" w:hAnsi="Times New Roman" w:cs="Times New Roman"/>
      <w:b/>
      <w:bCs/>
      <w:color w:val="auto"/>
      <w:spacing w:val="-10"/>
      <w:sz w:val="21"/>
      <w:szCs w:val="21"/>
    </w:rPr>
  </w:style>
  <w:style w:type="paragraph" w:customStyle="1" w:styleId="a7">
    <w:name w:val="Колонтитул"/>
    <w:basedOn w:val="a"/>
    <w:link w:val="a6"/>
    <w:uiPriority w:val="99"/>
    <w:rsid w:val="003252C3"/>
    <w:pPr>
      <w:shd w:val="clear" w:color="auto" w:fill="FFFFFF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12">
    <w:name w:val="Заголовок №1"/>
    <w:basedOn w:val="a"/>
    <w:link w:val="11"/>
    <w:uiPriority w:val="99"/>
    <w:rsid w:val="003252C3"/>
    <w:pPr>
      <w:shd w:val="clear" w:color="auto" w:fill="FFFFFF"/>
      <w:spacing w:before="1680" w:after="120" w:line="372" w:lineRule="exact"/>
      <w:jc w:val="center"/>
      <w:outlineLvl w:val="0"/>
    </w:pPr>
    <w:rPr>
      <w:rFonts w:ascii="Times New Roman" w:eastAsia="Calibri" w:hAnsi="Times New Roman" w:cs="Times New Roman"/>
      <w:b/>
      <w:bCs/>
      <w:color w:val="auto"/>
      <w:spacing w:val="-10"/>
      <w:sz w:val="38"/>
      <w:szCs w:val="38"/>
    </w:rPr>
  </w:style>
  <w:style w:type="paragraph" w:customStyle="1" w:styleId="30">
    <w:name w:val="Основной текст (3)"/>
    <w:basedOn w:val="a"/>
    <w:link w:val="3"/>
    <w:uiPriority w:val="99"/>
    <w:rsid w:val="003252C3"/>
    <w:pPr>
      <w:shd w:val="clear" w:color="auto" w:fill="FFFFFF"/>
      <w:spacing w:before="120" w:after="120" w:line="230" w:lineRule="exact"/>
      <w:jc w:val="center"/>
    </w:pPr>
    <w:rPr>
      <w:rFonts w:ascii="Times New Roman" w:eastAsia="Calibri" w:hAnsi="Times New Roman" w:cs="Times New Roman"/>
      <w:b/>
      <w:bCs/>
      <w:color w:val="auto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3252C3"/>
    <w:pPr>
      <w:shd w:val="clear" w:color="auto" w:fill="FFFFFF"/>
      <w:spacing w:before="120" w:after="120" w:line="202" w:lineRule="exact"/>
      <w:ind w:hanging="220"/>
      <w:jc w:val="both"/>
    </w:pPr>
    <w:rPr>
      <w:rFonts w:ascii="Tahoma" w:eastAsia="Calibri" w:hAnsi="Tahoma" w:cs="Tahoma"/>
      <w:i/>
      <w:iCs/>
      <w:color w:val="auto"/>
      <w:spacing w:val="20"/>
      <w:sz w:val="17"/>
      <w:szCs w:val="17"/>
    </w:rPr>
  </w:style>
  <w:style w:type="paragraph" w:styleId="a9">
    <w:name w:val="Body Text"/>
    <w:basedOn w:val="a"/>
    <w:link w:val="aa"/>
    <w:uiPriority w:val="99"/>
    <w:rsid w:val="003252C3"/>
    <w:pPr>
      <w:shd w:val="clear" w:color="auto" w:fill="FFFFFF"/>
      <w:spacing w:line="199" w:lineRule="exact"/>
      <w:ind w:firstLine="220"/>
      <w:jc w:val="both"/>
    </w:pPr>
    <w:rPr>
      <w:rFonts w:ascii="Tahoma" w:hAnsi="Tahoma" w:cs="Tahoma"/>
      <w:color w:val="auto"/>
      <w:sz w:val="18"/>
      <w:szCs w:val="18"/>
    </w:rPr>
  </w:style>
  <w:style w:type="character" w:customStyle="1" w:styleId="aa">
    <w:name w:val="Основной текст Знак"/>
    <w:basedOn w:val="a0"/>
    <w:link w:val="a9"/>
    <w:uiPriority w:val="99"/>
    <w:rsid w:val="003252C3"/>
    <w:rPr>
      <w:rFonts w:ascii="Tahoma" w:eastAsia="Arial Unicode MS" w:hAnsi="Tahoma" w:cs="Tahoma"/>
      <w:sz w:val="18"/>
      <w:szCs w:val="18"/>
      <w:shd w:val="clear" w:color="auto" w:fill="FFFFFF"/>
    </w:rPr>
  </w:style>
  <w:style w:type="character" w:customStyle="1" w:styleId="1pt">
    <w:name w:val="Основной текст + Интервал 1 pt"/>
    <w:basedOn w:val="a8"/>
    <w:uiPriority w:val="99"/>
    <w:rsid w:val="003252C3"/>
    <w:rPr>
      <w:rFonts w:ascii="Trebuchet MS" w:hAnsi="Trebuchet MS" w:cs="Trebuchet MS"/>
      <w:spacing w:val="20"/>
    </w:rPr>
  </w:style>
  <w:style w:type="paragraph" w:styleId="ab">
    <w:name w:val="header"/>
    <w:basedOn w:val="a"/>
    <w:link w:val="ac"/>
    <w:uiPriority w:val="99"/>
    <w:semiHidden/>
    <w:unhideWhenUsed/>
    <w:rsid w:val="008468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468A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846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468A6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1875</Words>
  <Characters>10691</Characters>
  <Application>Microsoft Office Word</Application>
  <DocSecurity>0</DocSecurity>
  <Lines>89</Lines>
  <Paragraphs>25</Paragraphs>
  <ScaleCrop>false</ScaleCrop>
  <Company/>
  <LinksUpToDate>false</LinksUpToDate>
  <CharactersWithSpaces>12541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</dc:creator>
  <cp:lastModifiedBy>University</cp:lastModifiedBy>
  <cp:revision>3</cp:revision>
  <dcterms:created xsi:type="dcterms:W3CDTF">2018-06-17T17:54:00Z</dcterms:created>
  <dcterms:modified xsi:type="dcterms:W3CDTF">2018-06-24T12:01:00Z</dcterms:modified>
</cp:coreProperties>
</file>