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384" w:rsidRPr="00FF7384" w:rsidRDefault="00FF7384" w:rsidP="00FF7384">
      <w:pPr>
        <w:jc w:val="center"/>
        <w:rPr>
          <w:rFonts w:ascii="Times New Roman" w:hAnsi="Times New Roman" w:cs="Times New Roman"/>
          <w:sz w:val="24"/>
        </w:rPr>
      </w:pPr>
      <w:r w:rsidRPr="00FF7384">
        <w:rPr>
          <w:rFonts w:ascii="Times New Roman" w:hAnsi="Times New Roman" w:cs="Times New Roman"/>
          <w:sz w:val="24"/>
        </w:rPr>
        <w:t>Министерство образования и науки РФ</w:t>
      </w:r>
      <w:r w:rsidRPr="00FF7384">
        <w:rPr>
          <w:rFonts w:ascii="Times New Roman" w:hAnsi="Times New Roman" w:cs="Times New Roman"/>
          <w:sz w:val="24"/>
        </w:rPr>
        <w:br/>
        <w:t>Федеральное государственное бюджетное образовательное учреждение</w:t>
      </w:r>
      <w:r w:rsidRPr="00FF7384">
        <w:rPr>
          <w:rFonts w:ascii="Times New Roman" w:hAnsi="Times New Roman" w:cs="Times New Roman"/>
          <w:sz w:val="24"/>
        </w:rPr>
        <w:br/>
        <w:t xml:space="preserve">высшего профессионального </w:t>
      </w:r>
      <w:proofErr w:type="gramStart"/>
      <w:r w:rsidRPr="00FF7384">
        <w:rPr>
          <w:rFonts w:ascii="Times New Roman" w:hAnsi="Times New Roman" w:cs="Times New Roman"/>
          <w:sz w:val="24"/>
        </w:rPr>
        <w:t>образования</w:t>
      </w:r>
      <w:r w:rsidRPr="00FF7384">
        <w:rPr>
          <w:rFonts w:ascii="Times New Roman" w:hAnsi="Times New Roman" w:cs="Times New Roman"/>
          <w:sz w:val="24"/>
        </w:rPr>
        <w:br/>
        <w:t>«</w:t>
      </w:r>
      <w:proofErr w:type="gramEnd"/>
      <w:r w:rsidRPr="00FF7384">
        <w:rPr>
          <w:rFonts w:ascii="Times New Roman" w:hAnsi="Times New Roman" w:cs="Times New Roman"/>
          <w:sz w:val="24"/>
        </w:rPr>
        <w:t>Тверской государственный университет»</w:t>
      </w:r>
      <w:r w:rsidRPr="00FF7384">
        <w:rPr>
          <w:rFonts w:ascii="Times New Roman" w:hAnsi="Times New Roman" w:cs="Times New Roman"/>
          <w:sz w:val="24"/>
        </w:rPr>
        <w:br/>
        <w:t>Юридический факультет</w:t>
      </w:r>
      <w:r w:rsidRPr="00FF7384">
        <w:rPr>
          <w:rFonts w:ascii="Times New Roman" w:hAnsi="Times New Roman" w:cs="Times New Roman"/>
          <w:sz w:val="24"/>
        </w:rPr>
        <w:br/>
        <w:t>Специальность «Юриспруденция»</w:t>
      </w:r>
      <w:r w:rsidRPr="00FF7384">
        <w:rPr>
          <w:rFonts w:ascii="Times New Roman" w:hAnsi="Times New Roman" w:cs="Times New Roman"/>
          <w:sz w:val="24"/>
        </w:rPr>
        <w:br/>
        <w:t>Кафедра конституционного, административного и таможенного права</w:t>
      </w:r>
    </w:p>
    <w:p w:rsidR="00FF7384" w:rsidRDefault="00FF7384" w:rsidP="00763B9F"/>
    <w:p w:rsidR="00FF7384" w:rsidRDefault="00FF7384" w:rsidP="00763B9F"/>
    <w:p w:rsidR="00763B9F" w:rsidRDefault="00763B9F" w:rsidP="00FF7384">
      <w:pPr>
        <w:jc w:val="center"/>
        <w:rPr>
          <w:rFonts w:ascii="Times New Roman" w:hAnsi="Times New Roman" w:cs="Times New Roman"/>
          <w:sz w:val="32"/>
        </w:rPr>
      </w:pPr>
      <w:r w:rsidRPr="00FF7384">
        <w:rPr>
          <w:rFonts w:ascii="Times New Roman" w:hAnsi="Times New Roman" w:cs="Times New Roman"/>
          <w:sz w:val="32"/>
        </w:rPr>
        <w:t>Политическая свобода как вид свободы в конституционном праве</w:t>
      </w:r>
    </w:p>
    <w:p w:rsidR="00FF7384" w:rsidRDefault="00FF7384" w:rsidP="00FF7384">
      <w:pPr>
        <w:jc w:val="center"/>
        <w:rPr>
          <w:rFonts w:ascii="Times New Roman" w:hAnsi="Times New Roman" w:cs="Times New Roman"/>
          <w:sz w:val="32"/>
        </w:rPr>
      </w:pPr>
    </w:p>
    <w:p w:rsidR="00FF7384" w:rsidRDefault="00FF7384" w:rsidP="00FF7384">
      <w:pPr>
        <w:jc w:val="center"/>
        <w:rPr>
          <w:rFonts w:ascii="Times New Roman" w:hAnsi="Times New Roman" w:cs="Times New Roman"/>
          <w:sz w:val="32"/>
        </w:rPr>
      </w:pPr>
      <w:r>
        <w:rPr>
          <w:rFonts w:ascii="Times New Roman" w:hAnsi="Times New Roman" w:cs="Times New Roman"/>
          <w:sz w:val="32"/>
        </w:rPr>
        <w:t>Курсовая работа по дисциплине</w:t>
      </w:r>
    </w:p>
    <w:p w:rsidR="00FF7384" w:rsidRDefault="00CE7B6C" w:rsidP="00FF7384">
      <w:pPr>
        <w:jc w:val="center"/>
        <w:rPr>
          <w:rFonts w:ascii="Times New Roman" w:hAnsi="Times New Roman" w:cs="Times New Roman"/>
          <w:sz w:val="32"/>
        </w:rPr>
      </w:pPr>
      <w:r>
        <w:rPr>
          <w:rFonts w:ascii="Times New Roman" w:hAnsi="Times New Roman" w:cs="Times New Roman"/>
          <w:sz w:val="32"/>
        </w:rPr>
        <w:t>Конституционное право</w:t>
      </w:r>
    </w:p>
    <w:p w:rsidR="00CE7B6C" w:rsidRDefault="00CE7B6C" w:rsidP="00FF7384">
      <w:pPr>
        <w:jc w:val="center"/>
        <w:rPr>
          <w:rFonts w:ascii="Times New Roman" w:hAnsi="Times New Roman" w:cs="Times New Roman"/>
          <w:sz w:val="32"/>
        </w:rPr>
      </w:pPr>
    </w:p>
    <w:p w:rsidR="00CE7B6C" w:rsidRDefault="00CE7B6C" w:rsidP="00FF7384">
      <w:pPr>
        <w:jc w:val="center"/>
        <w:rPr>
          <w:rFonts w:ascii="Times New Roman" w:hAnsi="Times New Roman" w:cs="Times New Roman"/>
          <w:sz w:val="32"/>
        </w:rPr>
      </w:pPr>
    </w:p>
    <w:p w:rsidR="00CE7B6C" w:rsidRDefault="00CE7B6C" w:rsidP="00FF7384">
      <w:pPr>
        <w:jc w:val="center"/>
        <w:rPr>
          <w:rFonts w:ascii="Times New Roman" w:hAnsi="Times New Roman" w:cs="Times New Roman"/>
          <w:sz w:val="32"/>
        </w:rPr>
      </w:pPr>
    </w:p>
    <w:p w:rsidR="00CE7B6C" w:rsidRDefault="00CE7B6C" w:rsidP="00CE7B6C">
      <w:pPr>
        <w:jc w:val="right"/>
        <w:rPr>
          <w:rFonts w:ascii="Times New Roman" w:hAnsi="Times New Roman" w:cs="Times New Roman"/>
          <w:sz w:val="32"/>
        </w:rPr>
      </w:pPr>
      <w:proofErr w:type="gramStart"/>
      <w:r>
        <w:rPr>
          <w:rFonts w:ascii="Times New Roman" w:hAnsi="Times New Roman" w:cs="Times New Roman"/>
          <w:sz w:val="32"/>
        </w:rPr>
        <w:t>Автор:</w:t>
      </w:r>
      <w:r>
        <w:rPr>
          <w:rFonts w:ascii="Times New Roman" w:hAnsi="Times New Roman" w:cs="Times New Roman"/>
          <w:sz w:val="32"/>
        </w:rPr>
        <w:br/>
        <w:t>Нечаева</w:t>
      </w:r>
      <w:proofErr w:type="gramEnd"/>
      <w:r>
        <w:rPr>
          <w:rFonts w:ascii="Times New Roman" w:hAnsi="Times New Roman" w:cs="Times New Roman"/>
          <w:sz w:val="32"/>
        </w:rPr>
        <w:t xml:space="preserve"> А.Е.</w:t>
      </w:r>
      <w:r>
        <w:rPr>
          <w:rFonts w:ascii="Times New Roman" w:hAnsi="Times New Roman" w:cs="Times New Roman"/>
          <w:sz w:val="32"/>
        </w:rPr>
        <w:br/>
        <w:t>1 курс, 12 группа</w:t>
      </w:r>
    </w:p>
    <w:p w:rsidR="00CE7B6C" w:rsidRDefault="00CE7B6C" w:rsidP="00CE7B6C">
      <w:pPr>
        <w:jc w:val="right"/>
        <w:rPr>
          <w:rFonts w:ascii="Times New Roman" w:hAnsi="Times New Roman" w:cs="Times New Roman"/>
          <w:sz w:val="32"/>
        </w:rPr>
      </w:pPr>
    </w:p>
    <w:p w:rsidR="00CE7B6C" w:rsidRPr="00FF7384" w:rsidRDefault="00CE7B6C" w:rsidP="00CE7B6C">
      <w:pPr>
        <w:jc w:val="right"/>
        <w:rPr>
          <w:rFonts w:ascii="Times New Roman" w:hAnsi="Times New Roman" w:cs="Times New Roman"/>
          <w:sz w:val="32"/>
        </w:rPr>
      </w:pPr>
      <w:r>
        <w:rPr>
          <w:rFonts w:ascii="Times New Roman" w:hAnsi="Times New Roman" w:cs="Times New Roman"/>
          <w:sz w:val="32"/>
        </w:rPr>
        <w:t xml:space="preserve">Научный </w:t>
      </w:r>
      <w:proofErr w:type="gramStart"/>
      <w:r>
        <w:rPr>
          <w:rFonts w:ascii="Times New Roman" w:hAnsi="Times New Roman" w:cs="Times New Roman"/>
          <w:sz w:val="32"/>
        </w:rPr>
        <w:t>руководитель:</w:t>
      </w:r>
      <w:r>
        <w:rPr>
          <w:rFonts w:ascii="Times New Roman" w:hAnsi="Times New Roman" w:cs="Times New Roman"/>
          <w:sz w:val="32"/>
        </w:rPr>
        <w:br/>
      </w:r>
      <w:proofErr w:type="spellStart"/>
      <w:r w:rsidRPr="00CE7B6C">
        <w:rPr>
          <w:rFonts w:ascii="Times New Roman" w:hAnsi="Times New Roman" w:cs="Times New Roman"/>
          <w:sz w:val="32"/>
        </w:rPr>
        <w:t>к.ю.н</w:t>
      </w:r>
      <w:proofErr w:type="spellEnd"/>
      <w:r w:rsidRPr="00CE7B6C">
        <w:rPr>
          <w:rFonts w:ascii="Times New Roman" w:hAnsi="Times New Roman" w:cs="Times New Roman"/>
          <w:sz w:val="32"/>
        </w:rPr>
        <w:t>.</w:t>
      </w:r>
      <w:proofErr w:type="gramEnd"/>
      <w:r w:rsidRPr="00CE7B6C">
        <w:rPr>
          <w:rFonts w:ascii="Times New Roman" w:hAnsi="Times New Roman" w:cs="Times New Roman"/>
          <w:sz w:val="32"/>
        </w:rPr>
        <w:t>, доцент Рязанова Е.А.</w:t>
      </w:r>
    </w:p>
    <w:p w:rsidR="00763B9F" w:rsidRDefault="00763B9F"/>
    <w:tbl>
      <w:tblPr>
        <w:tblStyle w:val="a8"/>
        <w:tblpPr w:leftFromText="180" w:rightFromText="180" w:vertAnchor="text" w:horzAnchor="margin" w:tblpXSpec="center" w:tblpY="3421"/>
        <w:tblW w:w="0" w:type="auto"/>
        <w:tblLook w:val="04A0" w:firstRow="1" w:lastRow="0" w:firstColumn="1" w:lastColumn="0" w:noHBand="0" w:noVBand="1"/>
      </w:tblPr>
      <w:tblGrid>
        <w:gridCol w:w="1725"/>
      </w:tblGrid>
      <w:tr w:rsidR="00CE7B6C" w:rsidTr="00CE7B6C">
        <w:trPr>
          <w:trHeight w:val="480"/>
        </w:trPr>
        <w:tc>
          <w:tcPr>
            <w:tcW w:w="1725" w:type="dxa"/>
            <w:tcBorders>
              <w:top w:val="nil"/>
              <w:left w:val="nil"/>
              <w:bottom w:val="nil"/>
              <w:right w:val="nil"/>
            </w:tcBorders>
          </w:tcPr>
          <w:p w:rsidR="00CE7B6C" w:rsidRDefault="00CE7B6C" w:rsidP="00CE7B6C">
            <w:r>
              <w:t>Тверь, 2016</w:t>
            </w:r>
          </w:p>
        </w:tc>
      </w:tr>
    </w:tbl>
    <w:p w:rsidR="00CE7B6C" w:rsidRDefault="00763B9F">
      <w:r>
        <w:br w:type="page"/>
      </w:r>
    </w:p>
    <w:p w:rsidR="00CE7B6C" w:rsidRDefault="00CE7B6C"/>
    <w:p w:rsidR="00763B9F" w:rsidRPr="00687AD8" w:rsidRDefault="00763B9F" w:rsidP="00687AD8">
      <w:pPr>
        <w:jc w:val="center"/>
        <w:rPr>
          <w:rFonts w:ascii="Times New Roman" w:hAnsi="Times New Roman" w:cs="Times New Roman"/>
          <w:sz w:val="32"/>
        </w:rPr>
      </w:pPr>
      <w:r w:rsidRPr="00687AD8">
        <w:rPr>
          <w:rFonts w:ascii="Times New Roman" w:hAnsi="Times New Roman" w:cs="Times New Roman"/>
          <w:sz w:val="32"/>
        </w:rPr>
        <w:t>Оглавление</w:t>
      </w:r>
    </w:p>
    <w:p w:rsidR="00D053E1" w:rsidRPr="00687AD8" w:rsidRDefault="00D053E1" w:rsidP="007B1F0C">
      <w:pPr>
        <w:spacing w:after="0" w:line="360" w:lineRule="auto"/>
        <w:ind w:firstLine="709"/>
        <w:rPr>
          <w:rFonts w:ascii="Times New Roman" w:hAnsi="Times New Roman" w:cs="Times New Roman"/>
          <w:sz w:val="28"/>
        </w:rPr>
      </w:pPr>
      <w:r w:rsidRPr="00687AD8">
        <w:rPr>
          <w:rFonts w:ascii="Times New Roman" w:hAnsi="Times New Roman" w:cs="Times New Roman"/>
          <w:sz w:val="28"/>
        </w:rPr>
        <w:t>Введение……</w:t>
      </w:r>
      <w:r w:rsidR="00C22A0E">
        <w:rPr>
          <w:rFonts w:ascii="Times New Roman" w:hAnsi="Times New Roman" w:cs="Times New Roman"/>
          <w:sz w:val="28"/>
        </w:rPr>
        <w:t>…………………………………</w:t>
      </w:r>
      <w:proofErr w:type="gramStart"/>
      <w:r w:rsidR="00C22A0E">
        <w:rPr>
          <w:rFonts w:ascii="Times New Roman" w:hAnsi="Times New Roman" w:cs="Times New Roman"/>
          <w:sz w:val="28"/>
        </w:rPr>
        <w:t>……</w:t>
      </w:r>
      <w:r w:rsidR="007B1F0C">
        <w:rPr>
          <w:rFonts w:ascii="Times New Roman" w:hAnsi="Times New Roman" w:cs="Times New Roman"/>
          <w:sz w:val="28"/>
        </w:rPr>
        <w:t>.</w:t>
      </w:r>
      <w:proofErr w:type="gramEnd"/>
      <w:r w:rsidR="00C22A0E">
        <w:rPr>
          <w:rFonts w:ascii="Times New Roman" w:hAnsi="Times New Roman" w:cs="Times New Roman"/>
          <w:sz w:val="28"/>
        </w:rPr>
        <w:t>……</w:t>
      </w:r>
      <w:r w:rsidR="00571F32">
        <w:rPr>
          <w:rFonts w:ascii="Times New Roman" w:hAnsi="Times New Roman" w:cs="Times New Roman"/>
          <w:sz w:val="28"/>
        </w:rPr>
        <w:t>6</w:t>
      </w:r>
    </w:p>
    <w:p w:rsidR="00835CF1" w:rsidRDefault="00D053E1" w:rsidP="007B1F0C">
      <w:pPr>
        <w:spacing w:after="0" w:line="360" w:lineRule="auto"/>
        <w:ind w:firstLine="709"/>
        <w:rPr>
          <w:rFonts w:ascii="Times New Roman" w:hAnsi="Times New Roman" w:cs="Times New Roman"/>
          <w:sz w:val="28"/>
        </w:rPr>
      </w:pPr>
      <w:r w:rsidRPr="00687AD8">
        <w:rPr>
          <w:rFonts w:ascii="Times New Roman" w:hAnsi="Times New Roman" w:cs="Times New Roman"/>
          <w:sz w:val="28"/>
        </w:rPr>
        <w:t>Глава 1</w:t>
      </w:r>
      <w:r w:rsidR="00C24583">
        <w:rPr>
          <w:rFonts w:ascii="Times New Roman" w:hAnsi="Times New Roman" w:cs="Times New Roman"/>
          <w:sz w:val="28"/>
        </w:rPr>
        <w:t>.</w:t>
      </w:r>
      <w:r w:rsidR="00C24583" w:rsidRPr="00C24583">
        <w:t xml:space="preserve"> </w:t>
      </w:r>
      <w:r w:rsidR="00C24583" w:rsidRPr="00C24583">
        <w:rPr>
          <w:rFonts w:ascii="Times New Roman" w:hAnsi="Times New Roman" w:cs="Times New Roman"/>
          <w:sz w:val="28"/>
        </w:rPr>
        <w:t>Свобода слова как один из видов политической свободы в конституционном праве</w:t>
      </w:r>
      <w:r w:rsidR="00C24583">
        <w:rPr>
          <w:rFonts w:ascii="Times New Roman" w:hAnsi="Times New Roman" w:cs="Times New Roman"/>
          <w:sz w:val="28"/>
        </w:rPr>
        <w:t>…</w:t>
      </w:r>
      <w:r w:rsidR="00C22A0E">
        <w:rPr>
          <w:rFonts w:ascii="Times New Roman" w:hAnsi="Times New Roman" w:cs="Times New Roman"/>
          <w:sz w:val="28"/>
        </w:rPr>
        <w:t>…………………………</w:t>
      </w:r>
      <w:r w:rsidR="007B1F0C">
        <w:rPr>
          <w:rFonts w:ascii="Times New Roman" w:hAnsi="Times New Roman" w:cs="Times New Roman"/>
          <w:sz w:val="28"/>
        </w:rPr>
        <w:t>………</w:t>
      </w:r>
      <w:r w:rsidR="00C22A0E">
        <w:rPr>
          <w:rFonts w:ascii="Times New Roman" w:hAnsi="Times New Roman" w:cs="Times New Roman"/>
          <w:sz w:val="28"/>
        </w:rPr>
        <w:t>...…</w:t>
      </w:r>
      <w:r w:rsidR="00C24583">
        <w:rPr>
          <w:rFonts w:ascii="Times New Roman" w:hAnsi="Times New Roman" w:cs="Times New Roman"/>
          <w:sz w:val="28"/>
        </w:rPr>
        <w:t>8</w:t>
      </w:r>
    </w:p>
    <w:p w:rsidR="00D053E1" w:rsidRPr="00687AD8" w:rsidRDefault="00835CF1" w:rsidP="007B1F0C">
      <w:pPr>
        <w:spacing w:after="0" w:line="360" w:lineRule="auto"/>
        <w:ind w:firstLine="709"/>
        <w:rPr>
          <w:rFonts w:ascii="Times New Roman" w:hAnsi="Times New Roman" w:cs="Times New Roman"/>
          <w:sz w:val="28"/>
        </w:rPr>
      </w:pPr>
      <w:r w:rsidRPr="00835CF1">
        <w:rPr>
          <w:rFonts w:ascii="Times New Roman" w:hAnsi="Times New Roman" w:cs="Times New Roman"/>
          <w:sz w:val="28"/>
        </w:rPr>
        <w:t xml:space="preserve">Глава 2. </w:t>
      </w:r>
      <w:r w:rsidR="004E7400">
        <w:rPr>
          <w:rFonts w:ascii="Times New Roman" w:hAnsi="Times New Roman" w:cs="Times New Roman"/>
          <w:sz w:val="28"/>
        </w:rPr>
        <w:t>Р</w:t>
      </w:r>
      <w:r w:rsidRPr="00835CF1">
        <w:rPr>
          <w:rFonts w:ascii="Times New Roman" w:hAnsi="Times New Roman" w:cs="Times New Roman"/>
          <w:sz w:val="28"/>
        </w:rPr>
        <w:t>еализация свободы слова в российском конституционном праве</w:t>
      </w:r>
      <w:r w:rsidR="00C24583">
        <w:rPr>
          <w:rFonts w:ascii="Times New Roman" w:hAnsi="Times New Roman" w:cs="Times New Roman"/>
          <w:sz w:val="28"/>
        </w:rPr>
        <w:t>…</w:t>
      </w:r>
      <w:r w:rsidR="00C22A0E">
        <w:rPr>
          <w:rFonts w:ascii="Times New Roman" w:hAnsi="Times New Roman" w:cs="Times New Roman"/>
          <w:sz w:val="28"/>
        </w:rPr>
        <w:t>……………………………</w:t>
      </w:r>
      <w:r w:rsidR="004E7400">
        <w:rPr>
          <w:rFonts w:ascii="Times New Roman" w:hAnsi="Times New Roman" w:cs="Times New Roman"/>
          <w:sz w:val="28"/>
        </w:rPr>
        <w:t>……………………</w:t>
      </w:r>
      <w:r w:rsidR="007B1F0C">
        <w:rPr>
          <w:rFonts w:ascii="Times New Roman" w:hAnsi="Times New Roman" w:cs="Times New Roman"/>
          <w:sz w:val="28"/>
        </w:rPr>
        <w:t>…</w:t>
      </w:r>
      <w:proofErr w:type="gramStart"/>
      <w:r w:rsidR="007B1F0C">
        <w:rPr>
          <w:rFonts w:ascii="Times New Roman" w:hAnsi="Times New Roman" w:cs="Times New Roman"/>
          <w:sz w:val="28"/>
        </w:rPr>
        <w:t>…...</w:t>
      </w:r>
      <w:r w:rsidR="00C22A0E">
        <w:rPr>
          <w:rFonts w:ascii="Times New Roman" w:hAnsi="Times New Roman" w:cs="Times New Roman"/>
          <w:sz w:val="28"/>
        </w:rPr>
        <w:t>.</w:t>
      </w:r>
      <w:proofErr w:type="gramEnd"/>
      <w:r w:rsidR="00C22A0E">
        <w:rPr>
          <w:rFonts w:ascii="Times New Roman" w:hAnsi="Times New Roman" w:cs="Times New Roman"/>
          <w:sz w:val="28"/>
        </w:rPr>
        <w:t>.</w:t>
      </w:r>
      <w:r w:rsidR="00C24583">
        <w:rPr>
          <w:rFonts w:ascii="Times New Roman" w:hAnsi="Times New Roman" w:cs="Times New Roman"/>
          <w:sz w:val="28"/>
        </w:rPr>
        <w:t>12</w:t>
      </w:r>
    </w:p>
    <w:p w:rsidR="00D053E1" w:rsidRPr="00687AD8" w:rsidRDefault="00D053E1" w:rsidP="007B1F0C">
      <w:pPr>
        <w:spacing w:after="0" w:line="360" w:lineRule="auto"/>
        <w:ind w:firstLine="709"/>
        <w:rPr>
          <w:rFonts w:ascii="Times New Roman" w:hAnsi="Times New Roman" w:cs="Times New Roman"/>
          <w:sz w:val="28"/>
        </w:rPr>
      </w:pPr>
      <w:r w:rsidRPr="00687AD8">
        <w:rPr>
          <w:rFonts w:ascii="Times New Roman" w:hAnsi="Times New Roman" w:cs="Times New Roman"/>
          <w:sz w:val="28"/>
        </w:rPr>
        <w:t>Заключение</w:t>
      </w:r>
      <w:r w:rsidR="00C24583">
        <w:rPr>
          <w:rFonts w:ascii="Times New Roman" w:hAnsi="Times New Roman" w:cs="Times New Roman"/>
          <w:sz w:val="28"/>
        </w:rPr>
        <w:t>………</w:t>
      </w:r>
      <w:r w:rsidR="00C22A0E">
        <w:rPr>
          <w:rFonts w:ascii="Times New Roman" w:hAnsi="Times New Roman" w:cs="Times New Roman"/>
          <w:sz w:val="28"/>
        </w:rPr>
        <w:t>……………………………</w:t>
      </w:r>
      <w:proofErr w:type="gramStart"/>
      <w:r w:rsidR="00C22A0E">
        <w:rPr>
          <w:rFonts w:ascii="Times New Roman" w:hAnsi="Times New Roman" w:cs="Times New Roman"/>
          <w:sz w:val="28"/>
        </w:rPr>
        <w:t>……</w:t>
      </w:r>
      <w:r w:rsidR="007B1F0C">
        <w:rPr>
          <w:rFonts w:ascii="Times New Roman" w:hAnsi="Times New Roman" w:cs="Times New Roman"/>
          <w:sz w:val="28"/>
        </w:rPr>
        <w:t>.</w:t>
      </w:r>
      <w:proofErr w:type="gramEnd"/>
      <w:r w:rsidR="00C22A0E">
        <w:rPr>
          <w:rFonts w:ascii="Times New Roman" w:hAnsi="Times New Roman" w:cs="Times New Roman"/>
          <w:sz w:val="28"/>
        </w:rPr>
        <w:t>…...</w:t>
      </w:r>
      <w:r w:rsidR="00C24583">
        <w:rPr>
          <w:rFonts w:ascii="Times New Roman" w:hAnsi="Times New Roman" w:cs="Times New Roman"/>
          <w:sz w:val="28"/>
        </w:rPr>
        <w:t>13</w:t>
      </w:r>
    </w:p>
    <w:p w:rsidR="00D053E1" w:rsidRPr="00687AD8" w:rsidRDefault="00D053E1" w:rsidP="007B1F0C">
      <w:pPr>
        <w:spacing w:after="0" w:line="360" w:lineRule="auto"/>
        <w:ind w:firstLine="709"/>
        <w:rPr>
          <w:rFonts w:ascii="Times New Roman" w:hAnsi="Times New Roman" w:cs="Times New Roman"/>
          <w:sz w:val="28"/>
        </w:rPr>
      </w:pPr>
      <w:r w:rsidRPr="00687AD8">
        <w:rPr>
          <w:rFonts w:ascii="Times New Roman" w:hAnsi="Times New Roman" w:cs="Times New Roman"/>
          <w:sz w:val="28"/>
        </w:rPr>
        <w:t>Список литературы</w:t>
      </w:r>
      <w:r w:rsidR="00C24583">
        <w:rPr>
          <w:rFonts w:ascii="Times New Roman" w:hAnsi="Times New Roman" w:cs="Times New Roman"/>
          <w:sz w:val="28"/>
        </w:rPr>
        <w:t>……</w:t>
      </w:r>
      <w:r w:rsidR="00C22A0E">
        <w:rPr>
          <w:rFonts w:ascii="Times New Roman" w:hAnsi="Times New Roman" w:cs="Times New Roman"/>
          <w:sz w:val="28"/>
        </w:rPr>
        <w:t>………………………</w:t>
      </w:r>
      <w:proofErr w:type="gramStart"/>
      <w:r w:rsidR="00C22A0E">
        <w:rPr>
          <w:rFonts w:ascii="Times New Roman" w:hAnsi="Times New Roman" w:cs="Times New Roman"/>
          <w:sz w:val="28"/>
        </w:rPr>
        <w:t>……</w:t>
      </w:r>
      <w:r w:rsidR="007B1F0C">
        <w:rPr>
          <w:rFonts w:ascii="Times New Roman" w:hAnsi="Times New Roman" w:cs="Times New Roman"/>
          <w:sz w:val="28"/>
        </w:rPr>
        <w:t>.</w:t>
      </w:r>
      <w:proofErr w:type="gramEnd"/>
      <w:r w:rsidR="00C22A0E">
        <w:rPr>
          <w:rFonts w:ascii="Times New Roman" w:hAnsi="Times New Roman" w:cs="Times New Roman"/>
          <w:sz w:val="28"/>
        </w:rPr>
        <w:t>…..</w:t>
      </w:r>
      <w:r w:rsidR="00C24583">
        <w:rPr>
          <w:rFonts w:ascii="Times New Roman" w:hAnsi="Times New Roman" w:cs="Times New Roman"/>
          <w:sz w:val="28"/>
        </w:rPr>
        <w:t>15</w:t>
      </w:r>
    </w:p>
    <w:p w:rsidR="00763B9F" w:rsidRPr="00687AD8" w:rsidRDefault="00763B9F">
      <w:pPr>
        <w:rPr>
          <w:rFonts w:ascii="Times New Roman" w:hAnsi="Times New Roman" w:cs="Times New Roman"/>
          <w:sz w:val="24"/>
        </w:rPr>
      </w:pPr>
      <w:r w:rsidRPr="00687AD8">
        <w:rPr>
          <w:rFonts w:ascii="Times New Roman" w:hAnsi="Times New Roman" w:cs="Times New Roman"/>
          <w:sz w:val="24"/>
        </w:rPr>
        <w:br w:type="page"/>
      </w:r>
    </w:p>
    <w:p w:rsidR="00763B9F" w:rsidRPr="00835CF1" w:rsidRDefault="00763B9F" w:rsidP="000254CB">
      <w:pPr>
        <w:jc w:val="center"/>
        <w:rPr>
          <w:rFonts w:ascii="Times New Roman" w:hAnsi="Times New Roman" w:cs="Times New Roman"/>
          <w:sz w:val="28"/>
          <w:szCs w:val="28"/>
        </w:rPr>
      </w:pPr>
      <w:r w:rsidRPr="00835CF1">
        <w:rPr>
          <w:rFonts w:ascii="Times New Roman" w:hAnsi="Times New Roman" w:cs="Times New Roman"/>
          <w:sz w:val="28"/>
          <w:szCs w:val="28"/>
        </w:rPr>
        <w:lastRenderedPageBreak/>
        <w:t>В</w:t>
      </w:r>
      <w:r w:rsidR="00D35E4E">
        <w:rPr>
          <w:rFonts w:ascii="Times New Roman" w:hAnsi="Times New Roman" w:cs="Times New Roman"/>
          <w:sz w:val="28"/>
          <w:szCs w:val="28"/>
        </w:rPr>
        <w:t>ведение</w:t>
      </w:r>
    </w:p>
    <w:p w:rsidR="00644566" w:rsidRPr="00835CF1" w:rsidRDefault="00644566" w:rsidP="00180E12">
      <w:pPr>
        <w:spacing w:after="0" w:line="360" w:lineRule="auto"/>
        <w:ind w:firstLine="709"/>
        <w:jc w:val="both"/>
        <w:rPr>
          <w:rFonts w:ascii="Times New Roman" w:hAnsi="Times New Roman" w:cs="Times New Roman"/>
          <w:sz w:val="28"/>
          <w:szCs w:val="28"/>
        </w:rPr>
      </w:pPr>
      <w:r w:rsidRPr="00835CF1">
        <w:rPr>
          <w:rFonts w:ascii="Times New Roman" w:hAnsi="Times New Roman" w:cs="Times New Roman"/>
          <w:sz w:val="28"/>
          <w:szCs w:val="28"/>
        </w:rPr>
        <w:t>Важное место в общей системе конституционных прав и свобод человека и гражданина в Российской Федерации принадлежит политическим правам и свободам. Наряду с личными (гражданскими) правами политические права принадлежат к так называемому первому поколению прав человека. Именно эти две группы прав были провозглашены буржуазно-демократическими революциями и получили юридическое признание в первых конституционных актах США, Франции, других государств в качестве естественных и неотчуждаемых прав человека</w:t>
      </w:r>
      <w:r w:rsidR="00002BBA" w:rsidRPr="00835CF1">
        <w:rPr>
          <w:rFonts w:ascii="Times New Roman" w:hAnsi="Times New Roman" w:cs="Times New Roman"/>
          <w:sz w:val="28"/>
          <w:szCs w:val="28"/>
        </w:rPr>
        <w:t>.</w:t>
      </w:r>
      <w:r w:rsidRPr="00835CF1">
        <w:rPr>
          <w:rStyle w:val="a5"/>
          <w:rFonts w:ascii="Times New Roman" w:hAnsi="Times New Roman" w:cs="Times New Roman"/>
          <w:sz w:val="28"/>
          <w:szCs w:val="28"/>
        </w:rPr>
        <w:footnoteReference w:id="1"/>
      </w:r>
    </w:p>
    <w:p w:rsidR="005953FA" w:rsidRPr="00835CF1" w:rsidRDefault="005953FA" w:rsidP="00180E12">
      <w:pPr>
        <w:spacing w:after="0" w:line="360" w:lineRule="auto"/>
        <w:ind w:firstLine="709"/>
        <w:jc w:val="both"/>
        <w:rPr>
          <w:rFonts w:ascii="Times New Roman" w:hAnsi="Times New Roman" w:cs="Times New Roman"/>
          <w:sz w:val="28"/>
          <w:szCs w:val="28"/>
        </w:rPr>
      </w:pPr>
      <w:r w:rsidRPr="00835CF1">
        <w:rPr>
          <w:rFonts w:ascii="Times New Roman" w:hAnsi="Times New Roman" w:cs="Times New Roman"/>
          <w:sz w:val="28"/>
          <w:szCs w:val="28"/>
        </w:rPr>
        <w:t>Политические права и свободы нацелены на активное включение человека в жизнь страны, управление ее делами. Эти права и свободы создают условия для укрепления связей между человеком и обществом, гражданином и государством. От того, каково состояние политических прав и свобод, во многом зависит прочность устоев конституционного строя, реальность его демократизма, уровень политической культуры широких слоев населения.</w:t>
      </w:r>
    </w:p>
    <w:p w:rsidR="00700086" w:rsidRPr="00835CF1" w:rsidRDefault="000254CB" w:rsidP="00180E12">
      <w:pPr>
        <w:spacing w:after="0" w:line="360" w:lineRule="auto"/>
        <w:ind w:firstLine="709"/>
        <w:jc w:val="both"/>
        <w:rPr>
          <w:rFonts w:ascii="Times New Roman" w:hAnsi="Times New Roman" w:cs="Times New Roman"/>
          <w:sz w:val="28"/>
          <w:szCs w:val="28"/>
        </w:rPr>
      </w:pPr>
      <w:r w:rsidRPr="00835CF1">
        <w:rPr>
          <w:rFonts w:ascii="Times New Roman" w:hAnsi="Times New Roman" w:cs="Times New Roman"/>
          <w:sz w:val="28"/>
          <w:szCs w:val="28"/>
        </w:rPr>
        <w:t xml:space="preserve">Первые рассуждения о политических правах и свободах мы находим в «Политике» Аристотеля. Философ, обращаясь к политическим проектам Платона, рассуждает о политическом участии граждан, т. е. участии в жизни государства: «Начать следует прежде всего с установления того принципа, который служит точкой отправления при настоящем рассуждении, а именно: неизбежно, чтобы все граждане принимали участие либо во всем касающемся жизни государства, либо ни в чем, либо в одних делах принимали участие, в других – нет. Чтобы граждане не принимали участия ни в чем, это, очевидно, невозможно, так как государство представляет собой некое общение, а, следовательно, прежде всего, является необходимость занимать сообща определенное место; ведь место, занимаемое одним государством, представляет </w:t>
      </w:r>
      <w:r w:rsidRPr="00835CF1">
        <w:rPr>
          <w:rFonts w:ascii="Times New Roman" w:hAnsi="Times New Roman" w:cs="Times New Roman"/>
          <w:sz w:val="28"/>
          <w:szCs w:val="28"/>
        </w:rPr>
        <w:lastRenderedPageBreak/>
        <w:t xml:space="preserve">собой определенное единство, а граждане являются </w:t>
      </w:r>
      <w:proofErr w:type="spellStart"/>
      <w:r w:rsidRPr="00835CF1">
        <w:rPr>
          <w:rFonts w:ascii="Times New Roman" w:hAnsi="Times New Roman" w:cs="Times New Roman"/>
          <w:sz w:val="28"/>
          <w:szCs w:val="28"/>
        </w:rPr>
        <w:t>общниками</w:t>
      </w:r>
      <w:proofErr w:type="spellEnd"/>
      <w:r w:rsidRPr="00835CF1">
        <w:rPr>
          <w:rFonts w:ascii="Times New Roman" w:hAnsi="Times New Roman" w:cs="Times New Roman"/>
          <w:sz w:val="28"/>
          <w:szCs w:val="28"/>
        </w:rPr>
        <w:t xml:space="preserve"> (</w:t>
      </w:r>
      <w:proofErr w:type="spellStart"/>
      <w:r w:rsidRPr="00835CF1">
        <w:rPr>
          <w:rFonts w:ascii="Times New Roman" w:hAnsi="Times New Roman" w:cs="Times New Roman"/>
          <w:sz w:val="28"/>
          <w:szCs w:val="28"/>
        </w:rPr>
        <w:t>koinonoi</w:t>
      </w:r>
      <w:proofErr w:type="spellEnd"/>
      <w:r w:rsidRPr="00835CF1">
        <w:rPr>
          <w:rFonts w:ascii="Times New Roman" w:hAnsi="Times New Roman" w:cs="Times New Roman"/>
          <w:sz w:val="28"/>
          <w:szCs w:val="28"/>
        </w:rPr>
        <w:t>) одного государства».</w:t>
      </w:r>
      <w:r w:rsidRPr="00835CF1">
        <w:rPr>
          <w:rStyle w:val="a5"/>
          <w:rFonts w:ascii="Times New Roman" w:hAnsi="Times New Roman" w:cs="Times New Roman"/>
          <w:sz w:val="28"/>
          <w:szCs w:val="28"/>
        </w:rPr>
        <w:footnoteReference w:id="2"/>
      </w:r>
    </w:p>
    <w:p w:rsidR="008917EB" w:rsidRPr="00835CF1" w:rsidRDefault="000434E4" w:rsidP="00180E12">
      <w:pPr>
        <w:spacing w:after="0" w:line="360" w:lineRule="auto"/>
        <w:ind w:firstLine="709"/>
        <w:jc w:val="both"/>
        <w:rPr>
          <w:rFonts w:ascii="Times New Roman" w:hAnsi="Times New Roman" w:cs="Times New Roman"/>
          <w:sz w:val="28"/>
          <w:szCs w:val="28"/>
        </w:rPr>
      </w:pPr>
      <w:r w:rsidRPr="00835CF1">
        <w:rPr>
          <w:rFonts w:ascii="Times New Roman" w:hAnsi="Times New Roman" w:cs="Times New Roman"/>
          <w:sz w:val="28"/>
          <w:szCs w:val="28"/>
        </w:rPr>
        <w:t xml:space="preserve">В настоящее время свобода слова закреплена в статье 29 Конституции России и является важнейшим признаком демократического и правового государства. </w:t>
      </w:r>
    </w:p>
    <w:p w:rsidR="008917EB" w:rsidRPr="00835CF1" w:rsidRDefault="00A0199C" w:rsidP="00180E12">
      <w:pPr>
        <w:spacing w:after="0" w:line="360" w:lineRule="auto"/>
        <w:ind w:firstLine="709"/>
        <w:jc w:val="both"/>
        <w:rPr>
          <w:rFonts w:ascii="Times New Roman" w:hAnsi="Times New Roman" w:cs="Times New Roman"/>
          <w:sz w:val="28"/>
          <w:szCs w:val="28"/>
        </w:rPr>
      </w:pPr>
      <w:r w:rsidRPr="00835CF1">
        <w:rPr>
          <w:rFonts w:ascii="Times New Roman" w:hAnsi="Times New Roman" w:cs="Times New Roman"/>
          <w:sz w:val="28"/>
          <w:szCs w:val="28"/>
        </w:rPr>
        <w:t>Таким образом целью данной работы предполагается исследование конституционно-правов</w:t>
      </w:r>
      <w:r w:rsidR="00FB78F5">
        <w:rPr>
          <w:rFonts w:ascii="Times New Roman" w:hAnsi="Times New Roman" w:cs="Times New Roman"/>
          <w:sz w:val="28"/>
          <w:szCs w:val="28"/>
        </w:rPr>
        <w:t xml:space="preserve">ого регулирования свободы слова </w:t>
      </w:r>
      <w:r w:rsidRPr="00835CF1">
        <w:rPr>
          <w:rFonts w:ascii="Times New Roman" w:hAnsi="Times New Roman" w:cs="Times New Roman"/>
          <w:sz w:val="28"/>
          <w:szCs w:val="28"/>
        </w:rPr>
        <w:t>в Российской Федерации.</w:t>
      </w:r>
    </w:p>
    <w:p w:rsidR="00361F92" w:rsidRPr="00835CF1" w:rsidRDefault="00647757" w:rsidP="00180E12">
      <w:pPr>
        <w:spacing w:after="0" w:line="360" w:lineRule="auto"/>
        <w:ind w:firstLine="709"/>
        <w:jc w:val="both"/>
        <w:rPr>
          <w:rFonts w:ascii="Times New Roman" w:hAnsi="Times New Roman" w:cs="Times New Roman"/>
          <w:sz w:val="28"/>
          <w:szCs w:val="28"/>
        </w:rPr>
      </w:pPr>
      <w:r w:rsidRPr="00835CF1">
        <w:rPr>
          <w:rFonts w:ascii="Times New Roman" w:hAnsi="Times New Roman" w:cs="Times New Roman"/>
          <w:sz w:val="28"/>
          <w:szCs w:val="28"/>
        </w:rPr>
        <w:t xml:space="preserve">Задачами данной работы являются: </w:t>
      </w:r>
    </w:p>
    <w:p w:rsidR="00647757" w:rsidRPr="00835CF1" w:rsidRDefault="00647757" w:rsidP="00180E12">
      <w:pPr>
        <w:spacing w:after="0" w:line="360" w:lineRule="auto"/>
        <w:ind w:firstLine="709"/>
        <w:jc w:val="both"/>
        <w:rPr>
          <w:rFonts w:ascii="Times New Roman" w:hAnsi="Times New Roman" w:cs="Times New Roman"/>
          <w:sz w:val="28"/>
          <w:szCs w:val="28"/>
        </w:rPr>
      </w:pPr>
      <w:r w:rsidRPr="00835CF1">
        <w:rPr>
          <w:rFonts w:ascii="Times New Roman" w:hAnsi="Times New Roman" w:cs="Times New Roman"/>
          <w:sz w:val="28"/>
          <w:szCs w:val="28"/>
        </w:rPr>
        <w:t>- изучение различных по юридической силе нормативно-правовых актов (международные правовые акты, Конституция РФ, Федеральные конституционные законы, Федеральные законы), научной и учебной литературы.</w:t>
      </w:r>
    </w:p>
    <w:p w:rsidR="00647757" w:rsidRPr="00835CF1" w:rsidRDefault="00647757" w:rsidP="00180E12">
      <w:pPr>
        <w:spacing w:after="0" w:line="360" w:lineRule="auto"/>
        <w:ind w:firstLine="709"/>
        <w:jc w:val="both"/>
        <w:rPr>
          <w:rFonts w:ascii="Times New Roman" w:hAnsi="Times New Roman" w:cs="Times New Roman"/>
          <w:sz w:val="28"/>
          <w:szCs w:val="28"/>
        </w:rPr>
      </w:pPr>
      <w:r w:rsidRPr="00835CF1">
        <w:rPr>
          <w:rFonts w:ascii="Times New Roman" w:hAnsi="Times New Roman" w:cs="Times New Roman"/>
          <w:sz w:val="28"/>
          <w:szCs w:val="28"/>
        </w:rPr>
        <w:t>- раскрытие так</w:t>
      </w:r>
      <w:r w:rsidR="002540F8" w:rsidRPr="00835CF1">
        <w:rPr>
          <w:rFonts w:ascii="Times New Roman" w:hAnsi="Times New Roman" w:cs="Times New Roman"/>
          <w:sz w:val="28"/>
          <w:szCs w:val="28"/>
        </w:rPr>
        <w:t>ого</w:t>
      </w:r>
      <w:r w:rsidRPr="00835CF1">
        <w:rPr>
          <w:rFonts w:ascii="Times New Roman" w:hAnsi="Times New Roman" w:cs="Times New Roman"/>
          <w:sz w:val="28"/>
          <w:szCs w:val="28"/>
        </w:rPr>
        <w:t xml:space="preserve"> поняти</w:t>
      </w:r>
      <w:r w:rsidR="002540F8" w:rsidRPr="00835CF1">
        <w:rPr>
          <w:rFonts w:ascii="Times New Roman" w:hAnsi="Times New Roman" w:cs="Times New Roman"/>
          <w:sz w:val="28"/>
          <w:szCs w:val="28"/>
        </w:rPr>
        <w:t>я</w:t>
      </w:r>
      <w:r w:rsidRPr="00835CF1">
        <w:rPr>
          <w:rFonts w:ascii="Times New Roman" w:hAnsi="Times New Roman" w:cs="Times New Roman"/>
          <w:sz w:val="28"/>
          <w:szCs w:val="28"/>
        </w:rPr>
        <w:t xml:space="preserve">, как свобода слова. </w:t>
      </w:r>
    </w:p>
    <w:p w:rsidR="0023639D" w:rsidRDefault="00723928" w:rsidP="00180E12">
      <w:pPr>
        <w:spacing w:after="0" w:line="360" w:lineRule="auto"/>
        <w:ind w:firstLine="709"/>
        <w:jc w:val="both"/>
        <w:rPr>
          <w:rFonts w:ascii="Times New Roman" w:hAnsi="Times New Roman" w:cs="Times New Roman"/>
          <w:sz w:val="28"/>
          <w:szCs w:val="28"/>
        </w:rPr>
      </w:pPr>
      <w:r w:rsidRPr="00835CF1">
        <w:rPr>
          <w:rFonts w:ascii="Times New Roman" w:hAnsi="Times New Roman" w:cs="Times New Roman"/>
          <w:sz w:val="28"/>
          <w:szCs w:val="28"/>
        </w:rPr>
        <w:t xml:space="preserve">- исследование реализации свободы слова в </w:t>
      </w:r>
      <w:r w:rsidR="005E5ADC" w:rsidRPr="00835CF1">
        <w:rPr>
          <w:rFonts w:ascii="Times New Roman" w:hAnsi="Times New Roman" w:cs="Times New Roman"/>
          <w:sz w:val="28"/>
          <w:szCs w:val="28"/>
        </w:rPr>
        <w:t>конституционном праве</w:t>
      </w:r>
      <w:r w:rsidRPr="00835CF1">
        <w:rPr>
          <w:rFonts w:ascii="Times New Roman" w:hAnsi="Times New Roman" w:cs="Times New Roman"/>
          <w:sz w:val="28"/>
          <w:szCs w:val="28"/>
        </w:rPr>
        <w:t>.</w:t>
      </w:r>
    </w:p>
    <w:p w:rsidR="00FB78F5" w:rsidRDefault="00FB78F5" w:rsidP="0023639D">
      <w:pPr>
        <w:spacing w:after="0" w:line="360" w:lineRule="auto"/>
        <w:ind w:firstLine="851"/>
        <w:jc w:val="both"/>
        <w:rPr>
          <w:rFonts w:ascii="Times New Roman" w:hAnsi="Times New Roman" w:cs="Times New Roman"/>
          <w:sz w:val="28"/>
          <w:szCs w:val="28"/>
        </w:rPr>
      </w:pPr>
    </w:p>
    <w:p w:rsidR="00FB78F5" w:rsidRDefault="00FB78F5" w:rsidP="0023639D">
      <w:pPr>
        <w:spacing w:after="0" w:line="360" w:lineRule="auto"/>
        <w:ind w:firstLine="851"/>
        <w:jc w:val="both"/>
        <w:rPr>
          <w:rFonts w:ascii="Times New Roman" w:hAnsi="Times New Roman" w:cs="Times New Roman"/>
          <w:sz w:val="28"/>
          <w:szCs w:val="28"/>
        </w:rPr>
      </w:pPr>
    </w:p>
    <w:p w:rsidR="00FB78F5" w:rsidRDefault="00FB78F5" w:rsidP="0023639D">
      <w:pPr>
        <w:spacing w:after="0" w:line="360" w:lineRule="auto"/>
        <w:ind w:firstLine="851"/>
        <w:jc w:val="both"/>
        <w:rPr>
          <w:rFonts w:ascii="Times New Roman" w:hAnsi="Times New Roman" w:cs="Times New Roman"/>
          <w:sz w:val="28"/>
          <w:szCs w:val="28"/>
        </w:rPr>
      </w:pPr>
    </w:p>
    <w:p w:rsidR="00FB78F5" w:rsidRDefault="00FB78F5" w:rsidP="0023639D">
      <w:pPr>
        <w:spacing w:after="0" w:line="360" w:lineRule="auto"/>
        <w:ind w:firstLine="851"/>
        <w:jc w:val="both"/>
        <w:rPr>
          <w:rFonts w:ascii="Times New Roman" w:hAnsi="Times New Roman" w:cs="Times New Roman"/>
          <w:sz w:val="28"/>
          <w:szCs w:val="28"/>
        </w:rPr>
      </w:pPr>
    </w:p>
    <w:p w:rsidR="00FB78F5" w:rsidRDefault="00FB78F5" w:rsidP="0023639D">
      <w:pPr>
        <w:spacing w:after="0" w:line="360" w:lineRule="auto"/>
        <w:ind w:firstLine="851"/>
        <w:jc w:val="both"/>
        <w:rPr>
          <w:rFonts w:ascii="Times New Roman" w:hAnsi="Times New Roman" w:cs="Times New Roman"/>
          <w:sz w:val="28"/>
          <w:szCs w:val="28"/>
        </w:rPr>
      </w:pPr>
    </w:p>
    <w:p w:rsidR="00FB78F5" w:rsidRDefault="00FB78F5" w:rsidP="0023639D">
      <w:pPr>
        <w:spacing w:after="0" w:line="360" w:lineRule="auto"/>
        <w:ind w:firstLine="851"/>
        <w:jc w:val="both"/>
        <w:rPr>
          <w:rFonts w:ascii="Times New Roman" w:hAnsi="Times New Roman" w:cs="Times New Roman"/>
          <w:sz w:val="28"/>
          <w:szCs w:val="28"/>
        </w:rPr>
      </w:pPr>
    </w:p>
    <w:p w:rsidR="00FB78F5" w:rsidRDefault="00FB78F5" w:rsidP="0023639D">
      <w:pPr>
        <w:spacing w:after="0" w:line="360" w:lineRule="auto"/>
        <w:ind w:firstLine="851"/>
        <w:jc w:val="both"/>
        <w:rPr>
          <w:rFonts w:ascii="Times New Roman" w:hAnsi="Times New Roman" w:cs="Times New Roman"/>
          <w:sz w:val="28"/>
          <w:szCs w:val="28"/>
        </w:rPr>
      </w:pPr>
    </w:p>
    <w:p w:rsidR="00FB78F5" w:rsidRDefault="00FB78F5" w:rsidP="0023639D">
      <w:pPr>
        <w:spacing w:after="0" w:line="360" w:lineRule="auto"/>
        <w:ind w:firstLine="851"/>
        <w:jc w:val="both"/>
        <w:rPr>
          <w:rFonts w:ascii="Times New Roman" w:hAnsi="Times New Roman" w:cs="Times New Roman"/>
          <w:sz w:val="28"/>
          <w:szCs w:val="28"/>
        </w:rPr>
      </w:pPr>
    </w:p>
    <w:p w:rsidR="00FB78F5" w:rsidRDefault="00FB78F5" w:rsidP="0023639D">
      <w:pPr>
        <w:spacing w:after="0" w:line="360" w:lineRule="auto"/>
        <w:ind w:firstLine="851"/>
        <w:jc w:val="both"/>
        <w:rPr>
          <w:rFonts w:ascii="Times New Roman" w:hAnsi="Times New Roman" w:cs="Times New Roman"/>
          <w:sz w:val="28"/>
          <w:szCs w:val="28"/>
        </w:rPr>
      </w:pPr>
    </w:p>
    <w:p w:rsidR="00FB78F5" w:rsidRDefault="00FB78F5" w:rsidP="0023639D">
      <w:pPr>
        <w:spacing w:after="0" w:line="360" w:lineRule="auto"/>
        <w:ind w:firstLine="851"/>
        <w:jc w:val="both"/>
        <w:rPr>
          <w:rFonts w:ascii="Times New Roman" w:hAnsi="Times New Roman" w:cs="Times New Roman"/>
          <w:sz w:val="28"/>
          <w:szCs w:val="28"/>
        </w:rPr>
      </w:pPr>
    </w:p>
    <w:p w:rsidR="00FB78F5" w:rsidRDefault="00FB78F5" w:rsidP="0023639D">
      <w:pPr>
        <w:spacing w:after="0" w:line="360" w:lineRule="auto"/>
        <w:ind w:firstLine="851"/>
        <w:jc w:val="both"/>
        <w:rPr>
          <w:rFonts w:ascii="Times New Roman" w:hAnsi="Times New Roman" w:cs="Times New Roman"/>
          <w:sz w:val="28"/>
          <w:szCs w:val="28"/>
        </w:rPr>
      </w:pPr>
    </w:p>
    <w:p w:rsidR="00FB78F5" w:rsidRDefault="00FB78F5" w:rsidP="0023639D">
      <w:pPr>
        <w:spacing w:after="0" w:line="360" w:lineRule="auto"/>
        <w:ind w:firstLine="851"/>
        <w:jc w:val="both"/>
        <w:rPr>
          <w:rFonts w:ascii="Times New Roman" w:hAnsi="Times New Roman" w:cs="Times New Roman"/>
          <w:sz w:val="28"/>
          <w:szCs w:val="28"/>
        </w:rPr>
      </w:pPr>
    </w:p>
    <w:p w:rsidR="00FB78F5" w:rsidRDefault="00FB78F5" w:rsidP="0023639D">
      <w:pPr>
        <w:spacing w:after="0" w:line="360" w:lineRule="auto"/>
        <w:ind w:firstLine="851"/>
        <w:jc w:val="both"/>
        <w:rPr>
          <w:rFonts w:ascii="Times New Roman" w:hAnsi="Times New Roman" w:cs="Times New Roman"/>
          <w:sz w:val="28"/>
          <w:szCs w:val="28"/>
        </w:rPr>
      </w:pPr>
    </w:p>
    <w:p w:rsidR="00763B9F" w:rsidRDefault="00763B9F" w:rsidP="0023639D">
      <w:pPr>
        <w:spacing w:after="0" w:line="360" w:lineRule="auto"/>
        <w:ind w:firstLine="851"/>
        <w:jc w:val="both"/>
        <w:rPr>
          <w:rFonts w:ascii="Times New Roman" w:hAnsi="Times New Roman" w:cs="Times New Roman"/>
          <w:sz w:val="28"/>
          <w:szCs w:val="28"/>
        </w:rPr>
      </w:pPr>
      <w:r w:rsidRPr="00835CF1">
        <w:rPr>
          <w:rFonts w:ascii="Times New Roman" w:hAnsi="Times New Roman" w:cs="Times New Roman"/>
          <w:sz w:val="28"/>
          <w:szCs w:val="28"/>
        </w:rPr>
        <w:lastRenderedPageBreak/>
        <w:t>Глава 1. Свобода слова как один из видов политической свободы в конституционном праве</w:t>
      </w:r>
    </w:p>
    <w:p w:rsidR="00392D04" w:rsidRDefault="00FB78F5" w:rsidP="007B1F0C">
      <w:pPr>
        <w:spacing w:after="0" w:line="360" w:lineRule="auto"/>
        <w:ind w:firstLineChars="125" w:firstLine="350"/>
        <w:jc w:val="both"/>
        <w:rPr>
          <w:rFonts w:ascii="Times New Roman" w:hAnsi="Times New Roman" w:cs="Times New Roman"/>
          <w:sz w:val="28"/>
          <w:szCs w:val="28"/>
        </w:rPr>
      </w:pPr>
      <w:r w:rsidRPr="00FB78F5">
        <w:rPr>
          <w:rFonts w:ascii="Times New Roman" w:hAnsi="Times New Roman" w:cs="Times New Roman"/>
          <w:sz w:val="28"/>
          <w:szCs w:val="28"/>
        </w:rPr>
        <w:t>Первые официальные упоминания о свободе слова в России связаны с принятием цензурного устава Александром I в 1804 году и с принятием Николаем II Манифеста 17 октября 1905 года: «На обязанность правительства возлагаем мы выполнение непреклонной нашей воли: Даровать населению незыблемые основы гражданской свободы на началах действительной неприкосновенности личности, свободы совести, слова, собраний и союзов». В течение всей последующей истории критики государственной власти отмечали расхождение между декларируемой в законах свободой слова и печати и реа</w:t>
      </w:r>
      <w:r w:rsidR="00392D04">
        <w:rPr>
          <w:rFonts w:ascii="Times New Roman" w:hAnsi="Times New Roman" w:cs="Times New Roman"/>
          <w:sz w:val="28"/>
          <w:szCs w:val="28"/>
        </w:rPr>
        <w:t>льным положением дел в стране.</w:t>
      </w:r>
    </w:p>
    <w:p w:rsidR="00FB78F5" w:rsidRPr="00FB78F5" w:rsidRDefault="00392D04" w:rsidP="007B1F0C">
      <w:pPr>
        <w:spacing w:after="0" w:line="360" w:lineRule="auto"/>
        <w:ind w:firstLineChars="125" w:firstLine="350"/>
        <w:jc w:val="both"/>
        <w:rPr>
          <w:rFonts w:ascii="Times New Roman" w:hAnsi="Times New Roman" w:cs="Times New Roman"/>
          <w:sz w:val="28"/>
          <w:szCs w:val="28"/>
        </w:rPr>
      </w:pPr>
      <w:r w:rsidRPr="00392D04">
        <w:rPr>
          <w:rFonts w:ascii="Times New Roman" w:hAnsi="Times New Roman" w:cs="Times New Roman"/>
          <w:sz w:val="28"/>
          <w:szCs w:val="28"/>
        </w:rPr>
        <w:t>Таког</w:t>
      </w:r>
      <w:r>
        <w:rPr>
          <w:rFonts w:ascii="Times New Roman" w:hAnsi="Times New Roman" w:cs="Times New Roman"/>
          <w:sz w:val="28"/>
          <w:szCs w:val="28"/>
        </w:rPr>
        <w:t xml:space="preserve">о понятия, как «свобода слова», </w:t>
      </w:r>
      <w:r w:rsidRPr="00392D04">
        <w:rPr>
          <w:rFonts w:ascii="Times New Roman" w:hAnsi="Times New Roman" w:cs="Times New Roman"/>
          <w:sz w:val="28"/>
          <w:szCs w:val="28"/>
        </w:rPr>
        <w:t>ни во В</w:t>
      </w:r>
      <w:r>
        <w:rPr>
          <w:rFonts w:ascii="Times New Roman" w:hAnsi="Times New Roman" w:cs="Times New Roman"/>
          <w:sz w:val="28"/>
          <w:szCs w:val="28"/>
        </w:rPr>
        <w:t>сеобщей декларации прав челове</w:t>
      </w:r>
      <w:r w:rsidRPr="00392D04">
        <w:rPr>
          <w:rFonts w:ascii="Times New Roman" w:hAnsi="Times New Roman" w:cs="Times New Roman"/>
          <w:sz w:val="28"/>
          <w:szCs w:val="28"/>
        </w:rPr>
        <w:t>ка, ни в</w:t>
      </w:r>
      <w:r>
        <w:rPr>
          <w:rFonts w:ascii="Times New Roman" w:hAnsi="Times New Roman" w:cs="Times New Roman"/>
          <w:sz w:val="28"/>
          <w:szCs w:val="28"/>
        </w:rPr>
        <w:t xml:space="preserve"> Международном пакте о граждан</w:t>
      </w:r>
      <w:r w:rsidRPr="00392D04">
        <w:rPr>
          <w:rFonts w:ascii="Times New Roman" w:hAnsi="Times New Roman" w:cs="Times New Roman"/>
          <w:sz w:val="28"/>
          <w:szCs w:val="28"/>
        </w:rPr>
        <w:t>ских и п</w:t>
      </w:r>
      <w:r>
        <w:rPr>
          <w:rFonts w:ascii="Times New Roman" w:hAnsi="Times New Roman" w:cs="Times New Roman"/>
          <w:sz w:val="28"/>
          <w:szCs w:val="28"/>
        </w:rPr>
        <w:t>олитических правах нет. Опреде</w:t>
      </w:r>
      <w:r w:rsidRPr="00392D04">
        <w:rPr>
          <w:rFonts w:ascii="Times New Roman" w:hAnsi="Times New Roman" w:cs="Times New Roman"/>
          <w:sz w:val="28"/>
          <w:szCs w:val="28"/>
        </w:rPr>
        <w:t>ление т</w:t>
      </w:r>
      <w:r>
        <w:rPr>
          <w:rFonts w:ascii="Times New Roman" w:hAnsi="Times New Roman" w:cs="Times New Roman"/>
          <w:sz w:val="28"/>
          <w:szCs w:val="28"/>
        </w:rPr>
        <w:t xml:space="preserve">ам присутствует несколько иное: </w:t>
      </w:r>
      <w:r w:rsidRPr="00392D04">
        <w:rPr>
          <w:rFonts w:ascii="Times New Roman" w:hAnsi="Times New Roman" w:cs="Times New Roman"/>
          <w:sz w:val="28"/>
          <w:szCs w:val="28"/>
        </w:rPr>
        <w:t>«свобода убеждений», вклю</w:t>
      </w:r>
      <w:r>
        <w:rPr>
          <w:rFonts w:ascii="Times New Roman" w:hAnsi="Times New Roman" w:cs="Times New Roman"/>
          <w:sz w:val="28"/>
          <w:szCs w:val="28"/>
        </w:rPr>
        <w:t xml:space="preserve">чающее в себя </w:t>
      </w:r>
      <w:r w:rsidRPr="00392D04">
        <w:rPr>
          <w:rFonts w:ascii="Times New Roman" w:hAnsi="Times New Roman" w:cs="Times New Roman"/>
          <w:sz w:val="28"/>
          <w:szCs w:val="28"/>
        </w:rPr>
        <w:t>право н</w:t>
      </w:r>
      <w:r>
        <w:rPr>
          <w:rFonts w:ascii="Times New Roman" w:hAnsi="Times New Roman" w:cs="Times New Roman"/>
          <w:sz w:val="28"/>
          <w:szCs w:val="28"/>
        </w:rPr>
        <w:t>а свободу беспрепятственно при</w:t>
      </w:r>
      <w:r w:rsidRPr="00392D04">
        <w:rPr>
          <w:rFonts w:ascii="Times New Roman" w:hAnsi="Times New Roman" w:cs="Times New Roman"/>
          <w:sz w:val="28"/>
          <w:szCs w:val="28"/>
        </w:rPr>
        <w:t>держив</w:t>
      </w:r>
      <w:r>
        <w:rPr>
          <w:rFonts w:ascii="Times New Roman" w:hAnsi="Times New Roman" w:cs="Times New Roman"/>
          <w:sz w:val="28"/>
          <w:szCs w:val="28"/>
        </w:rPr>
        <w:t xml:space="preserve">аться своих убеждений и свободу </w:t>
      </w:r>
      <w:r w:rsidRPr="00392D04">
        <w:rPr>
          <w:rFonts w:ascii="Times New Roman" w:hAnsi="Times New Roman" w:cs="Times New Roman"/>
          <w:sz w:val="28"/>
          <w:szCs w:val="28"/>
        </w:rPr>
        <w:t>искать, п</w:t>
      </w:r>
      <w:r>
        <w:rPr>
          <w:rFonts w:ascii="Times New Roman" w:hAnsi="Times New Roman" w:cs="Times New Roman"/>
          <w:sz w:val="28"/>
          <w:szCs w:val="28"/>
        </w:rPr>
        <w:t>олучать и распространять инфор</w:t>
      </w:r>
      <w:r w:rsidRPr="00392D04">
        <w:rPr>
          <w:rFonts w:ascii="Times New Roman" w:hAnsi="Times New Roman" w:cs="Times New Roman"/>
          <w:sz w:val="28"/>
          <w:szCs w:val="28"/>
        </w:rPr>
        <w:t>мацию</w:t>
      </w:r>
      <w:r>
        <w:rPr>
          <w:rFonts w:ascii="Times New Roman" w:hAnsi="Times New Roman" w:cs="Times New Roman"/>
          <w:sz w:val="28"/>
          <w:szCs w:val="28"/>
        </w:rPr>
        <w:t xml:space="preserve"> и идеи любыми средствами и не</w:t>
      </w:r>
      <w:r w:rsidRPr="00392D04">
        <w:rPr>
          <w:rFonts w:ascii="Times New Roman" w:hAnsi="Times New Roman" w:cs="Times New Roman"/>
          <w:sz w:val="28"/>
          <w:szCs w:val="28"/>
        </w:rPr>
        <w:t>зависимо</w:t>
      </w:r>
      <w:r>
        <w:rPr>
          <w:rFonts w:ascii="Times New Roman" w:hAnsi="Times New Roman" w:cs="Times New Roman"/>
          <w:sz w:val="28"/>
          <w:szCs w:val="28"/>
        </w:rPr>
        <w:t xml:space="preserve"> от государственных границ. Та</w:t>
      </w:r>
      <w:r w:rsidRPr="00392D04">
        <w:rPr>
          <w:rFonts w:ascii="Times New Roman" w:hAnsi="Times New Roman" w:cs="Times New Roman"/>
          <w:sz w:val="28"/>
          <w:szCs w:val="28"/>
        </w:rPr>
        <w:t>ким об</w:t>
      </w:r>
      <w:r>
        <w:rPr>
          <w:rFonts w:ascii="Times New Roman" w:hAnsi="Times New Roman" w:cs="Times New Roman"/>
          <w:sz w:val="28"/>
          <w:szCs w:val="28"/>
        </w:rPr>
        <w:t xml:space="preserve">разом, Всеобщая декларация прав </w:t>
      </w:r>
      <w:r w:rsidRPr="00392D04">
        <w:rPr>
          <w:rFonts w:ascii="Times New Roman" w:hAnsi="Times New Roman" w:cs="Times New Roman"/>
          <w:sz w:val="28"/>
          <w:szCs w:val="28"/>
        </w:rPr>
        <w:t xml:space="preserve">и свобод </w:t>
      </w:r>
      <w:r>
        <w:rPr>
          <w:rFonts w:ascii="Times New Roman" w:hAnsi="Times New Roman" w:cs="Times New Roman"/>
          <w:sz w:val="28"/>
          <w:szCs w:val="28"/>
        </w:rPr>
        <w:t xml:space="preserve">человека вкладывает в понятие </w:t>
      </w:r>
      <w:r w:rsidRPr="00392D04">
        <w:rPr>
          <w:rFonts w:ascii="Times New Roman" w:hAnsi="Times New Roman" w:cs="Times New Roman"/>
          <w:sz w:val="28"/>
          <w:szCs w:val="28"/>
        </w:rPr>
        <w:t>своб</w:t>
      </w:r>
      <w:r>
        <w:rPr>
          <w:rFonts w:ascii="Times New Roman" w:hAnsi="Times New Roman" w:cs="Times New Roman"/>
          <w:sz w:val="28"/>
          <w:szCs w:val="28"/>
        </w:rPr>
        <w:t>оды широкое содержание и указы</w:t>
      </w:r>
      <w:r w:rsidRPr="00392D04">
        <w:rPr>
          <w:rFonts w:ascii="Times New Roman" w:hAnsi="Times New Roman" w:cs="Times New Roman"/>
          <w:sz w:val="28"/>
          <w:szCs w:val="28"/>
        </w:rPr>
        <w:t>вает на</w:t>
      </w:r>
      <w:r>
        <w:rPr>
          <w:rFonts w:ascii="Times New Roman" w:hAnsi="Times New Roman" w:cs="Times New Roman"/>
          <w:sz w:val="28"/>
          <w:szCs w:val="28"/>
        </w:rPr>
        <w:t xml:space="preserve"> факторы и условия, при наличии </w:t>
      </w:r>
      <w:r w:rsidRPr="00392D04">
        <w:rPr>
          <w:rFonts w:ascii="Times New Roman" w:hAnsi="Times New Roman" w:cs="Times New Roman"/>
          <w:sz w:val="28"/>
          <w:szCs w:val="28"/>
        </w:rPr>
        <w:t xml:space="preserve">которых </w:t>
      </w:r>
      <w:r>
        <w:rPr>
          <w:rFonts w:ascii="Times New Roman" w:hAnsi="Times New Roman" w:cs="Times New Roman"/>
          <w:sz w:val="28"/>
          <w:szCs w:val="28"/>
        </w:rPr>
        <w:t>человек может считаться свобод</w:t>
      </w:r>
      <w:r w:rsidRPr="00392D04">
        <w:rPr>
          <w:rFonts w:ascii="Times New Roman" w:hAnsi="Times New Roman" w:cs="Times New Roman"/>
          <w:sz w:val="28"/>
          <w:szCs w:val="28"/>
        </w:rPr>
        <w:t>ным, в и</w:t>
      </w:r>
      <w:r>
        <w:rPr>
          <w:rFonts w:ascii="Times New Roman" w:hAnsi="Times New Roman" w:cs="Times New Roman"/>
          <w:sz w:val="28"/>
          <w:szCs w:val="28"/>
        </w:rPr>
        <w:t xml:space="preserve">х числе и свобода мысли, мнения </w:t>
      </w:r>
      <w:r w:rsidRPr="00392D04">
        <w:rPr>
          <w:rFonts w:ascii="Times New Roman" w:hAnsi="Times New Roman" w:cs="Times New Roman"/>
          <w:sz w:val="28"/>
          <w:szCs w:val="28"/>
        </w:rPr>
        <w:t>и выражения, и свобода информации.</w:t>
      </w:r>
      <w:r>
        <w:rPr>
          <w:rStyle w:val="a5"/>
          <w:rFonts w:ascii="Times New Roman" w:hAnsi="Times New Roman" w:cs="Times New Roman"/>
          <w:sz w:val="28"/>
          <w:szCs w:val="28"/>
        </w:rPr>
        <w:footnoteReference w:id="3"/>
      </w:r>
    </w:p>
    <w:p w:rsidR="006F39B4" w:rsidRPr="00835CF1" w:rsidRDefault="006F39B4" w:rsidP="007B1F0C">
      <w:pPr>
        <w:spacing w:after="0" w:line="360" w:lineRule="auto"/>
        <w:ind w:firstLineChars="125" w:firstLine="350"/>
        <w:jc w:val="both"/>
        <w:rPr>
          <w:rFonts w:ascii="Times New Roman" w:hAnsi="Times New Roman" w:cs="Times New Roman"/>
          <w:sz w:val="28"/>
          <w:szCs w:val="28"/>
        </w:rPr>
      </w:pPr>
      <w:r w:rsidRPr="00835CF1">
        <w:rPr>
          <w:rFonts w:ascii="Times New Roman" w:hAnsi="Times New Roman" w:cs="Times New Roman"/>
          <w:sz w:val="28"/>
          <w:szCs w:val="28"/>
        </w:rPr>
        <w:t>С.А. Авакьян определяет свободу слова как «…возможность публично, в присутствии других лиц, излагать свои взгляды».</w:t>
      </w:r>
      <w:r w:rsidRPr="00835CF1">
        <w:rPr>
          <w:rStyle w:val="a5"/>
          <w:rFonts w:ascii="Times New Roman" w:hAnsi="Times New Roman" w:cs="Times New Roman"/>
          <w:sz w:val="28"/>
          <w:szCs w:val="28"/>
        </w:rPr>
        <w:footnoteReference w:id="4"/>
      </w:r>
      <w:r w:rsidRPr="00835CF1">
        <w:rPr>
          <w:rFonts w:ascii="Times New Roman" w:hAnsi="Times New Roman" w:cs="Times New Roman"/>
          <w:sz w:val="28"/>
          <w:szCs w:val="28"/>
        </w:rPr>
        <w:t xml:space="preserve"> </w:t>
      </w:r>
    </w:p>
    <w:p w:rsidR="006F39B4" w:rsidRPr="00835CF1" w:rsidRDefault="00853425" w:rsidP="007B1F0C">
      <w:pPr>
        <w:spacing w:after="0" w:line="360" w:lineRule="auto"/>
        <w:ind w:firstLineChars="125" w:firstLine="350"/>
        <w:jc w:val="both"/>
        <w:rPr>
          <w:rFonts w:ascii="Times New Roman" w:hAnsi="Times New Roman" w:cs="Times New Roman"/>
          <w:sz w:val="28"/>
          <w:szCs w:val="28"/>
        </w:rPr>
      </w:pPr>
      <w:r w:rsidRPr="00835CF1">
        <w:rPr>
          <w:rFonts w:ascii="Times New Roman" w:hAnsi="Times New Roman" w:cs="Times New Roman"/>
          <w:sz w:val="28"/>
          <w:szCs w:val="28"/>
        </w:rPr>
        <w:t xml:space="preserve">Как пишет М.В. Баглай «… Все демократические конституции мира закрепляют эту свободу, видя в ней основу для свободы печати, оппозиции, критики, инакомыслия и прав меньшинства. Эта свобода, как никакая другая, опасна в руках людей безответственных, разного рода карьеристов, демагогов и </w:t>
      </w:r>
      <w:r w:rsidRPr="00835CF1">
        <w:rPr>
          <w:rFonts w:ascii="Times New Roman" w:hAnsi="Times New Roman" w:cs="Times New Roman"/>
          <w:sz w:val="28"/>
          <w:szCs w:val="28"/>
        </w:rPr>
        <w:lastRenderedPageBreak/>
        <w:t>амбициозных политиков. Злоупотребление свободным и особенно печатным словом часто в истории многих стран подрывало общественные устои и вело к ликвидации самой свободы слова, как и свободы в целом</w:t>
      </w:r>
      <w:r w:rsidR="00BD275A">
        <w:rPr>
          <w:rFonts w:ascii="Times New Roman" w:hAnsi="Times New Roman" w:cs="Times New Roman"/>
          <w:sz w:val="28"/>
          <w:szCs w:val="28"/>
        </w:rPr>
        <w:t>…</w:t>
      </w:r>
      <w:r w:rsidRPr="00835CF1">
        <w:rPr>
          <w:rStyle w:val="a5"/>
          <w:rFonts w:ascii="Times New Roman" w:hAnsi="Times New Roman" w:cs="Times New Roman"/>
          <w:sz w:val="28"/>
          <w:szCs w:val="28"/>
        </w:rPr>
        <w:footnoteReference w:id="5"/>
      </w:r>
      <w:r w:rsidR="00FB78F5">
        <w:rPr>
          <w:rFonts w:ascii="Times New Roman" w:hAnsi="Times New Roman" w:cs="Times New Roman"/>
          <w:sz w:val="28"/>
          <w:szCs w:val="28"/>
        </w:rPr>
        <w:t xml:space="preserve"> </w:t>
      </w:r>
      <w:r w:rsidR="006F39B4" w:rsidRPr="00835CF1">
        <w:rPr>
          <w:rFonts w:ascii="Times New Roman" w:hAnsi="Times New Roman" w:cs="Times New Roman"/>
          <w:sz w:val="28"/>
          <w:szCs w:val="28"/>
        </w:rPr>
        <w:t>у свободы слова общая судьба с демократией: когда уничтожают одну, то кончается и другая</w:t>
      </w:r>
      <w:r w:rsidR="0096653B" w:rsidRPr="00835CF1">
        <w:rPr>
          <w:rFonts w:ascii="Times New Roman" w:hAnsi="Times New Roman" w:cs="Times New Roman"/>
          <w:sz w:val="28"/>
          <w:szCs w:val="28"/>
        </w:rPr>
        <w:t>»</w:t>
      </w:r>
      <w:r w:rsidR="006F39B4" w:rsidRPr="00835CF1">
        <w:rPr>
          <w:rFonts w:ascii="Times New Roman" w:hAnsi="Times New Roman" w:cs="Times New Roman"/>
          <w:sz w:val="28"/>
          <w:szCs w:val="28"/>
        </w:rPr>
        <w:t>.</w:t>
      </w:r>
      <w:r w:rsidR="0096653B" w:rsidRPr="00835CF1">
        <w:rPr>
          <w:rStyle w:val="a5"/>
          <w:rFonts w:ascii="Times New Roman" w:hAnsi="Times New Roman" w:cs="Times New Roman"/>
          <w:sz w:val="28"/>
          <w:szCs w:val="28"/>
        </w:rPr>
        <w:footnoteReference w:id="6"/>
      </w:r>
    </w:p>
    <w:p w:rsidR="007F38D3" w:rsidRPr="00835CF1" w:rsidRDefault="009A1A30" w:rsidP="007B1F0C">
      <w:pPr>
        <w:spacing w:after="0" w:line="360" w:lineRule="auto"/>
        <w:ind w:firstLineChars="125" w:firstLine="350"/>
        <w:jc w:val="both"/>
        <w:rPr>
          <w:rFonts w:ascii="Times New Roman" w:hAnsi="Times New Roman" w:cs="Times New Roman"/>
          <w:sz w:val="28"/>
          <w:szCs w:val="28"/>
        </w:rPr>
      </w:pPr>
      <w:r w:rsidRPr="00835CF1">
        <w:rPr>
          <w:rFonts w:ascii="Times New Roman" w:hAnsi="Times New Roman" w:cs="Times New Roman"/>
          <w:sz w:val="28"/>
          <w:szCs w:val="28"/>
        </w:rPr>
        <w:t>М.В. Соломина</w:t>
      </w:r>
      <w:r w:rsidR="005540CB" w:rsidRPr="00835CF1">
        <w:rPr>
          <w:rFonts w:ascii="Times New Roman" w:hAnsi="Times New Roman" w:cs="Times New Roman"/>
          <w:sz w:val="28"/>
          <w:szCs w:val="28"/>
        </w:rPr>
        <w:t xml:space="preserve"> отмечает, что</w:t>
      </w:r>
      <w:r w:rsidRPr="00835CF1">
        <w:rPr>
          <w:rFonts w:ascii="Times New Roman" w:hAnsi="Times New Roman" w:cs="Times New Roman"/>
          <w:sz w:val="28"/>
          <w:szCs w:val="28"/>
        </w:rPr>
        <w:t xml:space="preserve"> «…С</w:t>
      </w:r>
      <w:r w:rsidR="006F39B4" w:rsidRPr="00835CF1">
        <w:rPr>
          <w:rFonts w:ascii="Times New Roman" w:hAnsi="Times New Roman" w:cs="Times New Roman"/>
          <w:sz w:val="28"/>
          <w:szCs w:val="28"/>
        </w:rPr>
        <w:t xml:space="preserve">одержание свободы слова </w:t>
      </w:r>
      <w:r w:rsidR="008C6FD7" w:rsidRPr="00835CF1">
        <w:rPr>
          <w:rFonts w:ascii="Times New Roman" w:hAnsi="Times New Roman" w:cs="Times New Roman"/>
          <w:sz w:val="28"/>
          <w:szCs w:val="28"/>
        </w:rPr>
        <w:t xml:space="preserve">весьма широкое и </w:t>
      </w:r>
      <w:r w:rsidR="006F39B4" w:rsidRPr="00835CF1">
        <w:rPr>
          <w:rFonts w:ascii="Times New Roman" w:hAnsi="Times New Roman" w:cs="Times New Roman"/>
          <w:sz w:val="28"/>
          <w:szCs w:val="28"/>
        </w:rPr>
        <w:t xml:space="preserve">состоит в праве </w:t>
      </w:r>
      <w:r w:rsidR="008C6FD7" w:rsidRPr="00835CF1">
        <w:rPr>
          <w:rFonts w:ascii="Times New Roman" w:hAnsi="Times New Roman" w:cs="Times New Roman"/>
          <w:sz w:val="28"/>
          <w:szCs w:val="28"/>
        </w:rPr>
        <w:t xml:space="preserve">не только </w:t>
      </w:r>
      <w:r w:rsidR="006F39B4" w:rsidRPr="00835CF1">
        <w:rPr>
          <w:rFonts w:ascii="Times New Roman" w:hAnsi="Times New Roman" w:cs="Times New Roman"/>
          <w:sz w:val="28"/>
          <w:szCs w:val="28"/>
        </w:rPr>
        <w:t xml:space="preserve">высказывать свои мысли, а также </w:t>
      </w:r>
      <w:r w:rsidR="008C6FD7" w:rsidRPr="00835CF1">
        <w:rPr>
          <w:rFonts w:ascii="Times New Roman" w:hAnsi="Times New Roman" w:cs="Times New Roman"/>
          <w:sz w:val="28"/>
          <w:szCs w:val="28"/>
        </w:rPr>
        <w:t>является</w:t>
      </w:r>
      <w:r w:rsidR="006F39B4" w:rsidRPr="00835CF1">
        <w:rPr>
          <w:rFonts w:ascii="Times New Roman" w:hAnsi="Times New Roman" w:cs="Times New Roman"/>
          <w:sz w:val="28"/>
          <w:szCs w:val="28"/>
        </w:rPr>
        <w:t xml:space="preserve"> совокупност</w:t>
      </w:r>
      <w:r w:rsidR="008C6FD7" w:rsidRPr="00835CF1">
        <w:rPr>
          <w:rFonts w:ascii="Times New Roman" w:hAnsi="Times New Roman" w:cs="Times New Roman"/>
          <w:sz w:val="28"/>
          <w:szCs w:val="28"/>
        </w:rPr>
        <w:t>ью</w:t>
      </w:r>
      <w:r w:rsidR="006F39B4" w:rsidRPr="00835CF1">
        <w:rPr>
          <w:rFonts w:ascii="Times New Roman" w:hAnsi="Times New Roman" w:cs="Times New Roman"/>
          <w:sz w:val="28"/>
          <w:szCs w:val="28"/>
        </w:rPr>
        <w:t xml:space="preserve"> мнений, идей, убеждений, выраженных как устно, так и в печати, в произведениях изобразительного искусства, научных исследованиях, художественной литературе и др. </w:t>
      </w:r>
      <w:r w:rsidR="008C6FD7" w:rsidRPr="00835CF1">
        <w:rPr>
          <w:rFonts w:ascii="Times New Roman" w:hAnsi="Times New Roman" w:cs="Times New Roman"/>
          <w:sz w:val="28"/>
          <w:szCs w:val="28"/>
        </w:rPr>
        <w:t>Другими словами, это все то, что выражает мысль человека, его устремления и надежды.</w:t>
      </w:r>
      <w:r w:rsidRPr="00835CF1">
        <w:rPr>
          <w:rFonts w:ascii="Times New Roman" w:hAnsi="Times New Roman" w:cs="Times New Roman"/>
          <w:sz w:val="28"/>
          <w:szCs w:val="28"/>
        </w:rPr>
        <w:t xml:space="preserve"> </w:t>
      </w:r>
      <w:r w:rsidR="006F39B4" w:rsidRPr="00835CF1">
        <w:rPr>
          <w:rFonts w:ascii="Times New Roman" w:hAnsi="Times New Roman" w:cs="Times New Roman"/>
          <w:sz w:val="28"/>
          <w:szCs w:val="28"/>
        </w:rPr>
        <w:t>Злоупотребл</w:t>
      </w:r>
      <w:r w:rsidR="000434E4" w:rsidRPr="00835CF1">
        <w:rPr>
          <w:rFonts w:ascii="Times New Roman" w:hAnsi="Times New Roman" w:cs="Times New Roman"/>
          <w:sz w:val="28"/>
          <w:szCs w:val="28"/>
        </w:rPr>
        <w:t xml:space="preserve">ение свободой слова недопустимо». </w:t>
      </w:r>
      <w:r w:rsidR="007F38D3" w:rsidRPr="00835CF1">
        <w:rPr>
          <w:rFonts w:ascii="Times New Roman" w:hAnsi="Times New Roman" w:cs="Times New Roman"/>
          <w:sz w:val="28"/>
          <w:szCs w:val="28"/>
        </w:rPr>
        <w:t>Потому понятия «свобода печати» и «свобода массовой информации» можно рассматривать как составляющие понятия «свобода слова». Но чаще всего они рассматриваются как синонимы.</w:t>
      </w:r>
      <w:r w:rsidR="00017EB5" w:rsidRPr="00835CF1">
        <w:rPr>
          <w:rStyle w:val="a5"/>
          <w:rFonts w:ascii="Times New Roman" w:hAnsi="Times New Roman" w:cs="Times New Roman"/>
          <w:sz w:val="28"/>
          <w:szCs w:val="28"/>
        </w:rPr>
        <w:t xml:space="preserve"> </w:t>
      </w:r>
      <w:r w:rsidR="00017EB5" w:rsidRPr="00835CF1">
        <w:rPr>
          <w:rStyle w:val="a5"/>
          <w:rFonts w:ascii="Times New Roman" w:hAnsi="Times New Roman" w:cs="Times New Roman"/>
          <w:sz w:val="28"/>
          <w:szCs w:val="28"/>
        </w:rPr>
        <w:footnoteReference w:id="7"/>
      </w:r>
    </w:p>
    <w:p w:rsidR="006B2406" w:rsidRDefault="006B2406" w:rsidP="007B1F0C">
      <w:pPr>
        <w:spacing w:after="0" w:line="360" w:lineRule="auto"/>
        <w:ind w:firstLineChars="125" w:firstLine="350"/>
        <w:jc w:val="both"/>
        <w:rPr>
          <w:rFonts w:ascii="Times New Roman" w:hAnsi="Times New Roman" w:cs="Times New Roman"/>
          <w:sz w:val="28"/>
          <w:szCs w:val="28"/>
        </w:rPr>
      </w:pPr>
      <w:r w:rsidRPr="00835CF1">
        <w:rPr>
          <w:rFonts w:ascii="Times New Roman" w:hAnsi="Times New Roman" w:cs="Times New Roman"/>
          <w:sz w:val="28"/>
          <w:szCs w:val="28"/>
        </w:rPr>
        <w:t xml:space="preserve">Некоторые политологи и правоведы полагают, что свобода выражения мнений наиболее важна для политической свободы и стоит выше всех остальных политических прав. Данный тезис был подкреплен вескими аргументами Джона Мильтона, Дэвида Юма и Джона Стюарта Милля. Бенджамин </w:t>
      </w:r>
      <w:proofErr w:type="spellStart"/>
      <w:r w:rsidRPr="00835CF1">
        <w:rPr>
          <w:rFonts w:ascii="Times New Roman" w:hAnsi="Times New Roman" w:cs="Times New Roman"/>
          <w:sz w:val="28"/>
          <w:szCs w:val="28"/>
        </w:rPr>
        <w:t>Кардозо</w:t>
      </w:r>
      <w:proofErr w:type="spellEnd"/>
      <w:r w:rsidRPr="00835CF1">
        <w:rPr>
          <w:rFonts w:ascii="Times New Roman" w:hAnsi="Times New Roman" w:cs="Times New Roman"/>
          <w:sz w:val="28"/>
          <w:szCs w:val="28"/>
        </w:rPr>
        <w:t xml:space="preserve"> утверждал, что свобода слова является средой развития и необходимым условием для всех форм свободы. Данный вывод влечет за собой серьезные последствия. При пристальном рассмотрении всех прочих политических прав можно заметить, что в них почти всегда содержится свобода выражения мнений. Например, право гражданина голосовать в ходе выборов — это свобода выражения его идей путем предпочтения одних партийных программ и кандидатов, выдвинутых партиями, другим.</w:t>
      </w:r>
      <w:r w:rsidRPr="00835CF1">
        <w:rPr>
          <w:rStyle w:val="a5"/>
          <w:rFonts w:ascii="Times New Roman" w:hAnsi="Times New Roman" w:cs="Times New Roman"/>
          <w:sz w:val="28"/>
          <w:szCs w:val="28"/>
        </w:rPr>
        <w:footnoteReference w:id="8"/>
      </w:r>
    </w:p>
    <w:p w:rsidR="007C2CCA" w:rsidRDefault="007C2CCA" w:rsidP="007B1F0C">
      <w:pPr>
        <w:spacing w:after="0" w:line="360" w:lineRule="auto"/>
        <w:ind w:firstLineChars="125" w:firstLine="350"/>
        <w:jc w:val="both"/>
        <w:rPr>
          <w:rFonts w:ascii="Times New Roman" w:hAnsi="Times New Roman" w:cs="Times New Roman"/>
          <w:sz w:val="28"/>
          <w:szCs w:val="28"/>
        </w:rPr>
      </w:pPr>
      <w:r w:rsidRPr="007C2CCA">
        <w:rPr>
          <w:rFonts w:ascii="Times New Roman" w:hAnsi="Times New Roman" w:cs="Times New Roman"/>
          <w:sz w:val="28"/>
          <w:szCs w:val="28"/>
        </w:rPr>
        <w:lastRenderedPageBreak/>
        <w:t>В настоящее время согласно ч. 1—3 ст. 29 Конституции РФ каждому гарантируется свобода мысли и слова.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 Никто не может быть принужден к выражению своих мнений и убеждений или отказу от них.</w:t>
      </w:r>
    </w:p>
    <w:p w:rsidR="00FB78F5" w:rsidRPr="00835CF1" w:rsidRDefault="00FB78F5" w:rsidP="007B1F0C">
      <w:pPr>
        <w:spacing w:after="0" w:line="360" w:lineRule="auto"/>
        <w:ind w:firstLineChars="125" w:firstLine="350"/>
        <w:jc w:val="both"/>
        <w:rPr>
          <w:rFonts w:ascii="Times New Roman" w:hAnsi="Times New Roman" w:cs="Times New Roman"/>
          <w:sz w:val="28"/>
          <w:szCs w:val="28"/>
        </w:rPr>
      </w:pPr>
      <w:r w:rsidRPr="00FB78F5">
        <w:rPr>
          <w:rFonts w:ascii="Times New Roman" w:hAnsi="Times New Roman" w:cs="Times New Roman"/>
          <w:sz w:val="28"/>
          <w:szCs w:val="28"/>
        </w:rPr>
        <w:t>Свобода мысли и слова предполагает право индивида беспрепятственно формировать свои убеждения и мнения, придерживаться их, право на свободный отказ от них, а также право на свободное выражение своих мнений и убеждений, право на общение в устной и письменной форме, включая право воздержаться от общения, право на свободный выбор языка общения. Принуждение к выражению своих мнений и убеждений не допускается. Важность свободы мысли и слова предопределена тем, что данная свобода является необходимым условием реализации иных конституционных прав личности, прежде всего, в политической сфере.</w:t>
      </w:r>
    </w:p>
    <w:p w:rsidR="002B60FF" w:rsidRPr="00835CF1" w:rsidRDefault="002B60FF" w:rsidP="0023639D">
      <w:pPr>
        <w:spacing w:after="0" w:line="360" w:lineRule="auto"/>
        <w:ind w:firstLine="709"/>
        <w:jc w:val="both"/>
        <w:rPr>
          <w:rFonts w:ascii="Times New Roman" w:hAnsi="Times New Roman" w:cs="Times New Roman"/>
          <w:sz w:val="28"/>
          <w:szCs w:val="28"/>
        </w:rPr>
      </w:pPr>
    </w:p>
    <w:p w:rsidR="002B60FF" w:rsidRPr="00835CF1" w:rsidRDefault="002B60FF" w:rsidP="0023639D">
      <w:pPr>
        <w:spacing w:after="0" w:line="360" w:lineRule="auto"/>
        <w:ind w:firstLine="709"/>
        <w:jc w:val="both"/>
        <w:rPr>
          <w:rFonts w:ascii="Times New Roman" w:hAnsi="Times New Roman" w:cs="Times New Roman"/>
          <w:sz w:val="28"/>
          <w:szCs w:val="28"/>
        </w:rPr>
      </w:pPr>
    </w:p>
    <w:p w:rsidR="002B60FF" w:rsidRPr="00835CF1" w:rsidRDefault="002B60FF" w:rsidP="0023639D">
      <w:pPr>
        <w:spacing w:after="0" w:line="360" w:lineRule="auto"/>
        <w:ind w:firstLine="709"/>
        <w:jc w:val="both"/>
        <w:rPr>
          <w:rFonts w:ascii="Times New Roman" w:hAnsi="Times New Roman" w:cs="Times New Roman"/>
          <w:sz w:val="28"/>
          <w:szCs w:val="28"/>
        </w:rPr>
      </w:pPr>
    </w:p>
    <w:p w:rsidR="00E54868" w:rsidRDefault="00E54868" w:rsidP="0023639D">
      <w:pPr>
        <w:spacing w:after="0" w:line="360" w:lineRule="auto"/>
        <w:ind w:firstLine="709"/>
        <w:jc w:val="both"/>
        <w:rPr>
          <w:rFonts w:ascii="Times New Roman" w:hAnsi="Times New Roman" w:cs="Times New Roman"/>
          <w:sz w:val="28"/>
          <w:szCs w:val="28"/>
        </w:rPr>
      </w:pPr>
    </w:p>
    <w:p w:rsidR="00E54868" w:rsidRDefault="00E54868" w:rsidP="0023639D">
      <w:pPr>
        <w:spacing w:after="0" w:line="360" w:lineRule="auto"/>
        <w:ind w:firstLine="709"/>
        <w:jc w:val="both"/>
        <w:rPr>
          <w:rFonts w:ascii="Times New Roman" w:hAnsi="Times New Roman" w:cs="Times New Roman"/>
          <w:sz w:val="28"/>
          <w:szCs w:val="28"/>
        </w:rPr>
      </w:pPr>
    </w:p>
    <w:p w:rsidR="00E54868" w:rsidRDefault="00E54868" w:rsidP="0023639D">
      <w:pPr>
        <w:spacing w:after="0" w:line="360" w:lineRule="auto"/>
        <w:ind w:firstLine="709"/>
        <w:jc w:val="both"/>
        <w:rPr>
          <w:rFonts w:ascii="Times New Roman" w:hAnsi="Times New Roman" w:cs="Times New Roman"/>
          <w:sz w:val="28"/>
          <w:szCs w:val="28"/>
        </w:rPr>
      </w:pPr>
    </w:p>
    <w:p w:rsidR="00E54868" w:rsidRDefault="00E54868" w:rsidP="0023639D">
      <w:pPr>
        <w:spacing w:after="0" w:line="360" w:lineRule="auto"/>
        <w:ind w:firstLine="709"/>
        <w:jc w:val="both"/>
        <w:rPr>
          <w:rFonts w:ascii="Times New Roman" w:hAnsi="Times New Roman" w:cs="Times New Roman"/>
          <w:sz w:val="28"/>
          <w:szCs w:val="28"/>
        </w:rPr>
      </w:pPr>
    </w:p>
    <w:p w:rsidR="00E54868" w:rsidRDefault="00E54868" w:rsidP="0023639D">
      <w:pPr>
        <w:spacing w:after="0" w:line="360" w:lineRule="auto"/>
        <w:ind w:firstLine="709"/>
        <w:jc w:val="both"/>
        <w:rPr>
          <w:rFonts w:ascii="Times New Roman" w:hAnsi="Times New Roman" w:cs="Times New Roman"/>
          <w:sz w:val="28"/>
          <w:szCs w:val="28"/>
        </w:rPr>
      </w:pPr>
    </w:p>
    <w:p w:rsidR="00E54868" w:rsidRDefault="00E54868" w:rsidP="0023639D">
      <w:pPr>
        <w:spacing w:after="0" w:line="360" w:lineRule="auto"/>
        <w:ind w:firstLine="709"/>
        <w:jc w:val="both"/>
        <w:rPr>
          <w:rFonts w:ascii="Times New Roman" w:hAnsi="Times New Roman" w:cs="Times New Roman"/>
          <w:sz w:val="28"/>
          <w:szCs w:val="28"/>
        </w:rPr>
      </w:pPr>
    </w:p>
    <w:p w:rsidR="00571F32" w:rsidRDefault="00571F32" w:rsidP="0023639D">
      <w:pPr>
        <w:spacing w:after="0" w:line="360" w:lineRule="auto"/>
        <w:ind w:firstLine="709"/>
        <w:jc w:val="both"/>
        <w:rPr>
          <w:rFonts w:ascii="Times New Roman" w:hAnsi="Times New Roman" w:cs="Times New Roman"/>
          <w:sz w:val="28"/>
          <w:szCs w:val="28"/>
        </w:rPr>
      </w:pPr>
    </w:p>
    <w:p w:rsidR="00060AA6" w:rsidRDefault="00060AA6" w:rsidP="0023639D">
      <w:pPr>
        <w:spacing w:after="0" w:line="360" w:lineRule="auto"/>
        <w:ind w:firstLine="709"/>
        <w:jc w:val="both"/>
        <w:rPr>
          <w:rFonts w:ascii="Times New Roman" w:hAnsi="Times New Roman" w:cs="Times New Roman"/>
          <w:sz w:val="28"/>
          <w:szCs w:val="28"/>
        </w:rPr>
      </w:pPr>
    </w:p>
    <w:p w:rsidR="00060AA6" w:rsidRDefault="00060AA6" w:rsidP="0023639D">
      <w:pPr>
        <w:spacing w:after="0" w:line="360" w:lineRule="auto"/>
        <w:ind w:firstLine="709"/>
        <w:jc w:val="both"/>
        <w:rPr>
          <w:rFonts w:ascii="Times New Roman" w:hAnsi="Times New Roman" w:cs="Times New Roman"/>
          <w:sz w:val="28"/>
          <w:szCs w:val="28"/>
        </w:rPr>
      </w:pPr>
    </w:p>
    <w:p w:rsidR="00060AA6" w:rsidRDefault="00060AA6" w:rsidP="0023639D">
      <w:pPr>
        <w:spacing w:after="0" w:line="360" w:lineRule="auto"/>
        <w:ind w:firstLine="709"/>
        <w:jc w:val="both"/>
        <w:rPr>
          <w:rFonts w:ascii="Times New Roman" w:hAnsi="Times New Roman" w:cs="Times New Roman"/>
          <w:sz w:val="28"/>
          <w:szCs w:val="28"/>
        </w:rPr>
      </w:pPr>
    </w:p>
    <w:p w:rsidR="00060AA6" w:rsidRDefault="00060AA6" w:rsidP="0023639D">
      <w:pPr>
        <w:spacing w:after="0" w:line="360" w:lineRule="auto"/>
        <w:ind w:firstLine="709"/>
        <w:jc w:val="both"/>
        <w:rPr>
          <w:rFonts w:ascii="Times New Roman" w:hAnsi="Times New Roman" w:cs="Times New Roman"/>
          <w:sz w:val="28"/>
          <w:szCs w:val="28"/>
        </w:rPr>
      </w:pPr>
    </w:p>
    <w:p w:rsidR="007C2CCA" w:rsidRDefault="007C2CCA" w:rsidP="007C2CCA">
      <w:pPr>
        <w:spacing w:after="0" w:line="360" w:lineRule="auto"/>
        <w:jc w:val="both"/>
        <w:rPr>
          <w:rFonts w:ascii="Times New Roman" w:hAnsi="Times New Roman" w:cs="Times New Roman"/>
          <w:sz w:val="28"/>
          <w:szCs w:val="28"/>
        </w:rPr>
      </w:pPr>
    </w:p>
    <w:p w:rsidR="002B60FF" w:rsidRPr="00835CF1" w:rsidRDefault="00571F32" w:rsidP="007C2CC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Глава 2. Ре</w:t>
      </w:r>
      <w:r w:rsidR="002B60FF" w:rsidRPr="00835CF1">
        <w:rPr>
          <w:rFonts w:ascii="Times New Roman" w:hAnsi="Times New Roman" w:cs="Times New Roman"/>
          <w:sz w:val="28"/>
          <w:szCs w:val="28"/>
        </w:rPr>
        <w:t>ализация свободы слова в российском конституционном праве</w:t>
      </w:r>
    </w:p>
    <w:p w:rsidR="007F3C08" w:rsidRDefault="001C1435" w:rsidP="007F3C08">
      <w:pPr>
        <w:spacing w:after="0" w:line="360" w:lineRule="auto"/>
        <w:ind w:firstLine="709"/>
        <w:jc w:val="both"/>
        <w:rPr>
          <w:rFonts w:ascii="Times New Roman" w:hAnsi="Times New Roman" w:cs="Times New Roman"/>
          <w:sz w:val="28"/>
          <w:szCs w:val="28"/>
        </w:rPr>
      </w:pPr>
      <w:r w:rsidRPr="00835CF1">
        <w:rPr>
          <w:rFonts w:ascii="Times New Roman" w:hAnsi="Times New Roman" w:cs="Times New Roman"/>
          <w:sz w:val="28"/>
          <w:szCs w:val="28"/>
        </w:rPr>
        <w:t>Свобода слова является принципом построения взаимоотношений человека с государством. Без эффективной реализации данного права невозможна действенная за</w:t>
      </w:r>
      <w:r w:rsidR="00EE4335" w:rsidRPr="00835CF1">
        <w:rPr>
          <w:rFonts w:ascii="Times New Roman" w:hAnsi="Times New Roman" w:cs="Times New Roman"/>
          <w:sz w:val="28"/>
          <w:szCs w:val="28"/>
        </w:rPr>
        <w:t>щита всех других прав человека.</w:t>
      </w:r>
      <w:r w:rsidR="007F3C08" w:rsidRPr="007F3C08">
        <w:rPr>
          <w:rFonts w:ascii="Times New Roman" w:hAnsi="Times New Roman" w:cs="Times New Roman"/>
          <w:sz w:val="28"/>
          <w:szCs w:val="28"/>
        </w:rPr>
        <w:t xml:space="preserve"> </w:t>
      </w:r>
    </w:p>
    <w:p w:rsidR="007F3C08" w:rsidRPr="007F3C08" w:rsidRDefault="007F3C08" w:rsidP="007F3C08">
      <w:pPr>
        <w:spacing w:after="0" w:line="360" w:lineRule="auto"/>
        <w:ind w:firstLine="709"/>
        <w:jc w:val="both"/>
        <w:rPr>
          <w:rFonts w:ascii="Times New Roman" w:hAnsi="Times New Roman" w:cs="Times New Roman"/>
          <w:sz w:val="28"/>
          <w:szCs w:val="28"/>
        </w:rPr>
      </w:pPr>
      <w:r w:rsidRPr="007F3C08">
        <w:rPr>
          <w:rFonts w:ascii="Times New Roman" w:hAnsi="Times New Roman" w:cs="Times New Roman"/>
          <w:sz w:val="28"/>
          <w:szCs w:val="28"/>
        </w:rPr>
        <w:t xml:space="preserve">Для реального осуществления этих прав и свобод нужно, чтобы политическая жизнь протекала </w:t>
      </w:r>
      <w:r>
        <w:rPr>
          <w:rFonts w:ascii="Times New Roman" w:hAnsi="Times New Roman" w:cs="Times New Roman"/>
          <w:sz w:val="28"/>
          <w:szCs w:val="28"/>
        </w:rPr>
        <w:t>публично и открыто</w:t>
      </w:r>
      <w:r w:rsidRPr="007F3C08">
        <w:rPr>
          <w:rFonts w:ascii="Times New Roman" w:hAnsi="Times New Roman" w:cs="Times New Roman"/>
          <w:sz w:val="28"/>
          <w:szCs w:val="28"/>
        </w:rPr>
        <w:t xml:space="preserve">: люди должны иметь возможность получать правдивую и полную информацию о работе органов власти, деятельности политических партий и лидеров, о положении в стране. Ведь для того чтобы иметь собственное мнение о чем-либо, надо </w:t>
      </w:r>
      <w:r w:rsidR="00D41705" w:rsidRPr="007F3C08">
        <w:rPr>
          <w:rFonts w:ascii="Times New Roman" w:hAnsi="Times New Roman" w:cs="Times New Roman"/>
          <w:sz w:val="28"/>
          <w:szCs w:val="28"/>
        </w:rPr>
        <w:t>знать</w:t>
      </w:r>
      <w:r w:rsidR="00D41705" w:rsidRPr="007F3C08">
        <w:rPr>
          <w:rFonts w:ascii="Times New Roman" w:hAnsi="Times New Roman" w:cs="Times New Roman"/>
          <w:sz w:val="28"/>
          <w:szCs w:val="28"/>
        </w:rPr>
        <w:t xml:space="preserve"> </w:t>
      </w:r>
      <w:r w:rsidRPr="007F3C08">
        <w:rPr>
          <w:rFonts w:ascii="Times New Roman" w:hAnsi="Times New Roman" w:cs="Times New Roman"/>
          <w:sz w:val="28"/>
          <w:szCs w:val="28"/>
        </w:rPr>
        <w:t xml:space="preserve">об этом как можно </w:t>
      </w:r>
      <w:r w:rsidR="00D41705">
        <w:rPr>
          <w:rFonts w:ascii="Times New Roman" w:hAnsi="Times New Roman" w:cs="Times New Roman"/>
          <w:sz w:val="28"/>
          <w:szCs w:val="28"/>
        </w:rPr>
        <w:t xml:space="preserve">больше и </w:t>
      </w:r>
      <w:r w:rsidRPr="007F3C08">
        <w:rPr>
          <w:rFonts w:ascii="Times New Roman" w:hAnsi="Times New Roman" w:cs="Times New Roman"/>
          <w:sz w:val="28"/>
          <w:szCs w:val="28"/>
        </w:rPr>
        <w:t>точнее.</w:t>
      </w:r>
    </w:p>
    <w:p w:rsidR="007D0DFA" w:rsidRDefault="007D0DFA" w:rsidP="007D0DFA">
      <w:pPr>
        <w:spacing w:after="0" w:line="360" w:lineRule="auto"/>
        <w:ind w:firstLine="709"/>
        <w:jc w:val="both"/>
        <w:rPr>
          <w:rFonts w:ascii="Times New Roman" w:hAnsi="Times New Roman" w:cs="Times New Roman"/>
          <w:sz w:val="28"/>
          <w:szCs w:val="28"/>
        </w:rPr>
      </w:pPr>
      <w:r w:rsidRPr="007F3C08">
        <w:rPr>
          <w:rFonts w:ascii="Times New Roman" w:hAnsi="Times New Roman" w:cs="Times New Roman"/>
          <w:sz w:val="28"/>
          <w:szCs w:val="28"/>
        </w:rPr>
        <w:t>В нашей стране длительное время существовала цензура. Специальное государственное учреждение осуществляло просмотр газет и журналов, литературных произведений, кинофильмов, текстов радиопередач, предназначенных к выпуску. Цензор, осуществлявший надзор, мог не разрешать публикацию какой-либо информации или идеи. Некоторые книги и кинофильмы десятки лет не могли дойти до читателей и зрителей.</w:t>
      </w:r>
      <w:r w:rsidRPr="007D0DFA">
        <w:rPr>
          <w:rFonts w:ascii="Times New Roman" w:hAnsi="Times New Roman" w:cs="Times New Roman"/>
          <w:sz w:val="28"/>
          <w:szCs w:val="28"/>
        </w:rPr>
        <w:t xml:space="preserve"> </w:t>
      </w:r>
      <w:r w:rsidRPr="007F3C08">
        <w:rPr>
          <w:rFonts w:ascii="Times New Roman" w:hAnsi="Times New Roman" w:cs="Times New Roman"/>
          <w:sz w:val="28"/>
          <w:szCs w:val="28"/>
        </w:rPr>
        <w:t>Теперь цензуры не существует. Чем полнее гарантии свободы слова и печати, тем крепче демократия. Очень важно, чтобы граждане имели право обращаться в органы печати, могли свободно выражать свои мнения и взгляды</w:t>
      </w:r>
      <w:r>
        <w:rPr>
          <w:rFonts w:ascii="Times New Roman" w:hAnsi="Times New Roman" w:cs="Times New Roman"/>
          <w:sz w:val="28"/>
          <w:szCs w:val="28"/>
        </w:rPr>
        <w:t xml:space="preserve"> не только </w:t>
      </w:r>
      <w:r w:rsidRPr="007F3C08">
        <w:rPr>
          <w:rFonts w:ascii="Times New Roman" w:hAnsi="Times New Roman" w:cs="Times New Roman"/>
          <w:sz w:val="28"/>
          <w:szCs w:val="28"/>
        </w:rPr>
        <w:t>в газетах и журналах</w:t>
      </w:r>
      <w:r>
        <w:rPr>
          <w:rFonts w:ascii="Times New Roman" w:hAnsi="Times New Roman" w:cs="Times New Roman"/>
          <w:sz w:val="28"/>
          <w:szCs w:val="28"/>
        </w:rPr>
        <w:t xml:space="preserve">, но и публично собираться вместе с такими же единомышленниками. </w:t>
      </w:r>
    </w:p>
    <w:p w:rsidR="0099334C" w:rsidRDefault="007D0DFA" w:rsidP="009933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Последнее выше сказанное право нашло свое о</w:t>
      </w:r>
      <w:r w:rsidR="0099334C">
        <w:rPr>
          <w:rFonts w:ascii="Times New Roman" w:hAnsi="Times New Roman" w:cs="Times New Roman"/>
          <w:sz w:val="28"/>
          <w:szCs w:val="28"/>
        </w:rPr>
        <w:t>тражение в статье 31 Конституции РФ и в ф</w:t>
      </w:r>
      <w:r w:rsidR="0099334C" w:rsidRPr="0099334C">
        <w:rPr>
          <w:rFonts w:ascii="Times New Roman" w:hAnsi="Times New Roman" w:cs="Times New Roman"/>
          <w:sz w:val="28"/>
          <w:szCs w:val="28"/>
        </w:rPr>
        <w:t>едеральны</w:t>
      </w:r>
      <w:r w:rsidR="0099334C">
        <w:rPr>
          <w:rFonts w:ascii="Times New Roman" w:hAnsi="Times New Roman" w:cs="Times New Roman"/>
          <w:sz w:val="28"/>
          <w:szCs w:val="28"/>
        </w:rPr>
        <w:t>м</w:t>
      </w:r>
      <w:r w:rsidR="0099334C" w:rsidRPr="0099334C">
        <w:rPr>
          <w:rFonts w:ascii="Times New Roman" w:hAnsi="Times New Roman" w:cs="Times New Roman"/>
          <w:sz w:val="28"/>
          <w:szCs w:val="28"/>
        </w:rPr>
        <w:t xml:space="preserve"> закон</w:t>
      </w:r>
      <w:r w:rsidR="0099334C">
        <w:rPr>
          <w:rFonts w:ascii="Times New Roman" w:hAnsi="Times New Roman" w:cs="Times New Roman"/>
          <w:sz w:val="28"/>
          <w:szCs w:val="28"/>
        </w:rPr>
        <w:t>е</w:t>
      </w:r>
      <w:r w:rsidR="0099334C" w:rsidRPr="0099334C">
        <w:rPr>
          <w:rFonts w:ascii="Times New Roman" w:hAnsi="Times New Roman" w:cs="Times New Roman"/>
          <w:sz w:val="28"/>
          <w:szCs w:val="28"/>
        </w:rPr>
        <w:t xml:space="preserve"> от 19 июня 2004 г. N 54-ФЗ</w:t>
      </w:r>
      <w:r w:rsidR="0099334C">
        <w:rPr>
          <w:rFonts w:ascii="Times New Roman" w:hAnsi="Times New Roman" w:cs="Times New Roman"/>
          <w:sz w:val="28"/>
          <w:szCs w:val="28"/>
        </w:rPr>
        <w:t xml:space="preserve"> «</w:t>
      </w:r>
      <w:r w:rsidR="0099334C" w:rsidRPr="0099334C">
        <w:rPr>
          <w:rFonts w:ascii="Times New Roman" w:hAnsi="Times New Roman" w:cs="Times New Roman"/>
          <w:sz w:val="28"/>
          <w:szCs w:val="28"/>
        </w:rPr>
        <w:t>О собраниях, митингах, демонстрациях, шествиях и пикетированиях</w:t>
      </w:r>
      <w:r w:rsidR="0099334C">
        <w:rPr>
          <w:rFonts w:ascii="Times New Roman" w:hAnsi="Times New Roman" w:cs="Times New Roman"/>
          <w:sz w:val="28"/>
          <w:szCs w:val="28"/>
        </w:rPr>
        <w:t>», в которых указано, что</w:t>
      </w:r>
      <w:r w:rsidR="00CB0351">
        <w:rPr>
          <w:rFonts w:ascii="Times New Roman" w:hAnsi="Times New Roman" w:cs="Times New Roman"/>
          <w:sz w:val="28"/>
          <w:szCs w:val="28"/>
        </w:rPr>
        <w:t>:</w:t>
      </w:r>
      <w:r w:rsidR="0099334C">
        <w:rPr>
          <w:rFonts w:ascii="Times New Roman" w:hAnsi="Times New Roman" w:cs="Times New Roman"/>
          <w:sz w:val="28"/>
          <w:szCs w:val="28"/>
        </w:rPr>
        <w:t xml:space="preserve"> </w:t>
      </w:r>
      <w:r w:rsidR="00CB0351">
        <w:rPr>
          <w:rFonts w:ascii="Times New Roman" w:hAnsi="Times New Roman" w:cs="Times New Roman"/>
          <w:sz w:val="28"/>
          <w:szCs w:val="28"/>
        </w:rPr>
        <w:t>«</w:t>
      </w:r>
      <w:r w:rsidR="00CB0351" w:rsidRPr="00CB0351">
        <w:rPr>
          <w:rFonts w:ascii="Times New Roman" w:hAnsi="Times New Roman" w:cs="Times New Roman"/>
          <w:sz w:val="28"/>
          <w:szCs w:val="28"/>
        </w:rPr>
        <w:t>Граждане Российской Федерации имеют право собираться мирно, без оружия, проводить собрания, митинги и демонстрации, шествия и пикетирование</w:t>
      </w:r>
      <w:r w:rsidR="00CB0351">
        <w:rPr>
          <w:rFonts w:ascii="Times New Roman" w:hAnsi="Times New Roman" w:cs="Times New Roman"/>
          <w:sz w:val="28"/>
          <w:szCs w:val="28"/>
        </w:rPr>
        <w:t>»</w:t>
      </w:r>
      <w:r w:rsidR="00CB0351" w:rsidRPr="00CB0351">
        <w:rPr>
          <w:rFonts w:ascii="Times New Roman" w:hAnsi="Times New Roman" w:cs="Times New Roman"/>
          <w:sz w:val="28"/>
          <w:szCs w:val="28"/>
        </w:rPr>
        <w:t>.</w:t>
      </w:r>
    </w:p>
    <w:p w:rsidR="007F3C08" w:rsidRPr="007F3C08" w:rsidRDefault="007F3C08" w:rsidP="007D0DFA">
      <w:pPr>
        <w:spacing w:after="0" w:line="360" w:lineRule="auto"/>
        <w:ind w:firstLine="709"/>
        <w:jc w:val="both"/>
        <w:rPr>
          <w:rFonts w:ascii="Times New Roman" w:hAnsi="Times New Roman" w:cs="Times New Roman"/>
          <w:sz w:val="28"/>
          <w:szCs w:val="28"/>
        </w:rPr>
      </w:pPr>
      <w:r w:rsidRPr="007F3C08">
        <w:rPr>
          <w:rFonts w:ascii="Times New Roman" w:hAnsi="Times New Roman" w:cs="Times New Roman"/>
          <w:sz w:val="28"/>
          <w:szCs w:val="28"/>
        </w:rPr>
        <w:t xml:space="preserve">Но </w:t>
      </w:r>
      <w:r w:rsidR="007D0DFA">
        <w:rPr>
          <w:rFonts w:ascii="Times New Roman" w:hAnsi="Times New Roman" w:cs="Times New Roman"/>
          <w:sz w:val="28"/>
          <w:szCs w:val="28"/>
        </w:rPr>
        <w:t xml:space="preserve">также следует отметить, что </w:t>
      </w:r>
      <w:r w:rsidRPr="007F3C08">
        <w:rPr>
          <w:rFonts w:ascii="Times New Roman" w:hAnsi="Times New Roman" w:cs="Times New Roman"/>
          <w:sz w:val="28"/>
          <w:szCs w:val="28"/>
        </w:rPr>
        <w:t xml:space="preserve">свобода слова не абсолютна. </w:t>
      </w:r>
      <w:r w:rsidR="007D0DFA">
        <w:rPr>
          <w:rFonts w:ascii="Times New Roman" w:hAnsi="Times New Roman" w:cs="Times New Roman"/>
          <w:sz w:val="28"/>
          <w:szCs w:val="28"/>
        </w:rPr>
        <w:t>Так</w:t>
      </w:r>
      <w:r w:rsidRPr="007F3C08">
        <w:rPr>
          <w:rFonts w:ascii="Times New Roman" w:hAnsi="Times New Roman" w:cs="Times New Roman"/>
          <w:sz w:val="28"/>
          <w:szCs w:val="28"/>
        </w:rPr>
        <w:t xml:space="preserve"> если с экрана телевизора или в газете сообщаются неверные сведения о каком-то человеке, подрывающие его репутацию, это нарушает его права. </w:t>
      </w:r>
      <w:r w:rsidR="007D0DFA">
        <w:rPr>
          <w:rFonts w:ascii="Times New Roman" w:hAnsi="Times New Roman" w:cs="Times New Roman"/>
          <w:sz w:val="28"/>
          <w:szCs w:val="28"/>
        </w:rPr>
        <w:t>А</w:t>
      </w:r>
      <w:r w:rsidRPr="007F3C08">
        <w:rPr>
          <w:rFonts w:ascii="Times New Roman" w:hAnsi="Times New Roman" w:cs="Times New Roman"/>
          <w:sz w:val="28"/>
          <w:szCs w:val="28"/>
        </w:rPr>
        <w:t xml:space="preserve">, как мы знаем, </w:t>
      </w:r>
      <w:r w:rsidRPr="007F3C08">
        <w:rPr>
          <w:rFonts w:ascii="Times New Roman" w:hAnsi="Times New Roman" w:cs="Times New Roman"/>
          <w:sz w:val="28"/>
          <w:szCs w:val="28"/>
        </w:rPr>
        <w:lastRenderedPageBreak/>
        <w:t>никто не должен использовать права и свободы, чтобы ущемлять права других людей.</w:t>
      </w:r>
    </w:p>
    <w:p w:rsidR="007F3C08" w:rsidRPr="007F3C08" w:rsidRDefault="007F3C08" w:rsidP="007D0DFA">
      <w:pPr>
        <w:spacing w:after="0" w:line="360" w:lineRule="auto"/>
        <w:ind w:firstLine="709"/>
        <w:jc w:val="both"/>
        <w:rPr>
          <w:rFonts w:ascii="Times New Roman" w:hAnsi="Times New Roman" w:cs="Times New Roman"/>
          <w:sz w:val="28"/>
          <w:szCs w:val="28"/>
        </w:rPr>
      </w:pPr>
      <w:r w:rsidRPr="007F3C08">
        <w:rPr>
          <w:rFonts w:ascii="Times New Roman" w:hAnsi="Times New Roman" w:cs="Times New Roman"/>
          <w:sz w:val="28"/>
          <w:szCs w:val="28"/>
        </w:rPr>
        <w:t>Может быть и так, что информация, сообщаемая с телеэкрана или в печати, настраивает одних людей против других, отрицательно влияет на их поведение, что нередко создает угрозу общественному порядку, здоровью, нравственности насел</w:t>
      </w:r>
      <w:r w:rsidR="007D0DFA">
        <w:rPr>
          <w:rFonts w:ascii="Times New Roman" w:hAnsi="Times New Roman" w:cs="Times New Roman"/>
          <w:sz w:val="28"/>
          <w:szCs w:val="28"/>
        </w:rPr>
        <w:t>ения, безопасности государства.</w:t>
      </w:r>
    </w:p>
    <w:p w:rsidR="007F3C08" w:rsidRDefault="007F3C08" w:rsidP="007D0DFA">
      <w:pPr>
        <w:spacing w:after="0" w:line="360" w:lineRule="auto"/>
        <w:ind w:firstLine="709"/>
        <w:jc w:val="both"/>
        <w:rPr>
          <w:rFonts w:ascii="Times New Roman" w:hAnsi="Times New Roman" w:cs="Times New Roman"/>
          <w:sz w:val="28"/>
          <w:szCs w:val="28"/>
        </w:rPr>
      </w:pPr>
      <w:r w:rsidRPr="007F3C08">
        <w:rPr>
          <w:rFonts w:ascii="Times New Roman" w:hAnsi="Times New Roman" w:cs="Times New Roman"/>
          <w:sz w:val="28"/>
          <w:szCs w:val="28"/>
        </w:rPr>
        <w:t>Таким образом, пользование свободой слова налагает особую ответственность. Использующие свободу слова для клеветы на других людей, распространения ложной информации, побуждения к насильственным действиям могут быть в соответствии с законом привлечены к судебной ответственности.</w:t>
      </w:r>
    </w:p>
    <w:p w:rsidR="00154368" w:rsidRPr="00835CF1" w:rsidRDefault="00154368" w:rsidP="00154368">
      <w:pPr>
        <w:spacing w:after="0" w:line="360" w:lineRule="auto"/>
        <w:ind w:firstLine="709"/>
        <w:jc w:val="both"/>
        <w:rPr>
          <w:rFonts w:ascii="Times New Roman" w:hAnsi="Times New Roman" w:cs="Times New Roman"/>
          <w:sz w:val="28"/>
          <w:szCs w:val="28"/>
        </w:rPr>
      </w:pPr>
      <w:r w:rsidRPr="00835CF1">
        <w:rPr>
          <w:rFonts w:ascii="Times New Roman" w:hAnsi="Times New Roman" w:cs="Times New Roman"/>
          <w:sz w:val="28"/>
          <w:szCs w:val="28"/>
        </w:rPr>
        <w:t xml:space="preserve">Конституция РФ гарантирует свободу мысли и слова, но она же устанавливает, что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 Это целая программа негативного отношения к идеям, способным пошатнуть и даже уничтожить созданный общественный строй. </w:t>
      </w:r>
    </w:p>
    <w:p w:rsidR="00154368" w:rsidRPr="00835CF1" w:rsidRDefault="00154368" w:rsidP="00154368">
      <w:pPr>
        <w:spacing w:after="0" w:line="360" w:lineRule="auto"/>
        <w:ind w:firstLine="709"/>
        <w:jc w:val="both"/>
        <w:rPr>
          <w:rFonts w:ascii="Times New Roman" w:hAnsi="Times New Roman" w:cs="Times New Roman"/>
          <w:sz w:val="28"/>
          <w:szCs w:val="28"/>
        </w:rPr>
      </w:pPr>
      <w:r w:rsidRPr="00835CF1">
        <w:rPr>
          <w:rFonts w:ascii="Times New Roman" w:hAnsi="Times New Roman" w:cs="Times New Roman"/>
          <w:sz w:val="28"/>
          <w:szCs w:val="28"/>
        </w:rPr>
        <w:t>Наиболее частыми злоупотреблениями правом на свободу слова являются: посягательство на неприкосновенность частной жизни; непристойные выражения, уничижающие общественную нравственность и мораль; проведение несанкционированных маршей, собраний, митингов; игнорирование запретов на разглашение охраняемых законом тайн; нарушения при проведении избирательных кампаний и др.</w:t>
      </w:r>
      <w:r w:rsidRPr="00835CF1">
        <w:rPr>
          <w:rStyle w:val="a5"/>
          <w:rFonts w:ascii="Times New Roman" w:hAnsi="Times New Roman" w:cs="Times New Roman"/>
          <w:sz w:val="28"/>
          <w:szCs w:val="28"/>
        </w:rPr>
        <w:footnoteReference w:id="9"/>
      </w:r>
    </w:p>
    <w:p w:rsidR="00154368" w:rsidRPr="00835CF1" w:rsidRDefault="00154368" w:rsidP="00154368">
      <w:pPr>
        <w:spacing w:after="0" w:line="360" w:lineRule="auto"/>
        <w:ind w:firstLine="709"/>
        <w:jc w:val="both"/>
        <w:rPr>
          <w:rFonts w:ascii="Times New Roman" w:hAnsi="Times New Roman" w:cs="Times New Roman"/>
          <w:sz w:val="28"/>
          <w:szCs w:val="28"/>
        </w:rPr>
      </w:pPr>
      <w:r w:rsidRPr="00835CF1">
        <w:rPr>
          <w:rFonts w:ascii="Times New Roman" w:hAnsi="Times New Roman" w:cs="Times New Roman"/>
          <w:sz w:val="28"/>
          <w:szCs w:val="28"/>
        </w:rPr>
        <w:t xml:space="preserve">Так, например, начиная со второй половины XX столетия средства массовой информации в демократических странах получают все большую свободу в получении и распространении информации, причем часто уровень этой свободы, формально установленный национальными законами, сильно </w:t>
      </w:r>
      <w:r w:rsidRPr="00835CF1">
        <w:rPr>
          <w:rFonts w:ascii="Times New Roman" w:hAnsi="Times New Roman" w:cs="Times New Roman"/>
          <w:sz w:val="28"/>
          <w:szCs w:val="28"/>
        </w:rPr>
        <w:lastRenderedPageBreak/>
        <w:t xml:space="preserve">превышен. То есть в конкурентной борьбе </w:t>
      </w:r>
      <w:proofErr w:type="gramStart"/>
      <w:r w:rsidRPr="00835CF1">
        <w:rPr>
          <w:rFonts w:ascii="Times New Roman" w:hAnsi="Times New Roman" w:cs="Times New Roman"/>
          <w:sz w:val="28"/>
          <w:szCs w:val="28"/>
        </w:rPr>
        <w:t>между правом СМИ</w:t>
      </w:r>
      <w:proofErr w:type="gramEnd"/>
      <w:r w:rsidRPr="00835CF1">
        <w:rPr>
          <w:rFonts w:ascii="Times New Roman" w:hAnsi="Times New Roman" w:cs="Times New Roman"/>
          <w:sz w:val="28"/>
          <w:szCs w:val="28"/>
        </w:rPr>
        <w:t xml:space="preserve"> на свободу слова и правами на частную жизнь СМИ побеждают в большинстве случаев. В условиях возрастающей конкуренции между различными средствами массовой информации возрастающую роль в их деятельности играет распространение новостей и сведений, носящих скандальный характер, и нацеленных прежде всего на привлечение максимального числа читателей или зрителей.</w:t>
      </w:r>
      <w:r w:rsidRPr="00835CF1">
        <w:rPr>
          <w:rStyle w:val="a5"/>
          <w:rFonts w:ascii="Times New Roman" w:hAnsi="Times New Roman" w:cs="Times New Roman"/>
          <w:sz w:val="28"/>
          <w:szCs w:val="28"/>
        </w:rPr>
        <w:footnoteReference w:id="10"/>
      </w:r>
    </w:p>
    <w:p w:rsidR="00154368" w:rsidRDefault="00154368" w:rsidP="00154368">
      <w:pPr>
        <w:spacing w:after="0" w:line="360" w:lineRule="auto"/>
        <w:ind w:firstLine="709"/>
        <w:jc w:val="both"/>
        <w:rPr>
          <w:rFonts w:ascii="Times New Roman" w:hAnsi="Times New Roman" w:cs="Times New Roman"/>
          <w:sz w:val="28"/>
          <w:szCs w:val="28"/>
        </w:rPr>
      </w:pPr>
      <w:r w:rsidRPr="00835CF1">
        <w:rPr>
          <w:rFonts w:ascii="Times New Roman" w:hAnsi="Times New Roman" w:cs="Times New Roman"/>
          <w:sz w:val="28"/>
          <w:szCs w:val="28"/>
        </w:rPr>
        <w:t>В ряде документов зафиксированы определенные ограничения свободы слова, основанием которых является понимание того, что «средства массовой информации обязаны выполнять свои функции с чувством ответственности перед обществом и отдельными гражданами», как записано в документе Совета Европы «Декларация о средствах массовой информации и правах человека».</w:t>
      </w:r>
      <w:r w:rsidRPr="00835CF1">
        <w:rPr>
          <w:rStyle w:val="a5"/>
          <w:rFonts w:ascii="Times New Roman" w:hAnsi="Times New Roman" w:cs="Times New Roman"/>
          <w:sz w:val="28"/>
          <w:szCs w:val="28"/>
        </w:rPr>
        <w:footnoteReference w:id="11"/>
      </w:r>
      <w:r w:rsidRPr="00835CF1">
        <w:rPr>
          <w:rFonts w:ascii="Times New Roman" w:hAnsi="Times New Roman" w:cs="Times New Roman"/>
          <w:sz w:val="28"/>
          <w:szCs w:val="28"/>
        </w:rPr>
        <w:t xml:space="preserve"> Требование от СМИ действовать ответственно обрастает и другими существенными запретами (пропаганды войны, расовой исключительности, религиозной, социальной розни и т. д.).</w:t>
      </w:r>
    </w:p>
    <w:p w:rsidR="00154368" w:rsidRPr="00835CF1" w:rsidRDefault="00154368" w:rsidP="007B1F0C">
      <w:pPr>
        <w:spacing w:after="0" w:line="360" w:lineRule="auto"/>
        <w:ind w:firstLine="709"/>
        <w:jc w:val="both"/>
        <w:rPr>
          <w:rFonts w:ascii="Times New Roman" w:hAnsi="Times New Roman" w:cs="Times New Roman"/>
          <w:sz w:val="28"/>
          <w:szCs w:val="28"/>
        </w:rPr>
      </w:pPr>
      <w:r w:rsidRPr="00C10E7A">
        <w:rPr>
          <w:rFonts w:ascii="Times New Roman" w:hAnsi="Times New Roman" w:cs="Times New Roman"/>
          <w:sz w:val="28"/>
          <w:szCs w:val="28"/>
        </w:rPr>
        <w:t xml:space="preserve">Основанные на Конституции конкретные запреты, касающиеся злоупотреблений свободой слова, и соответствующие меры ответственности предусмотрены и в </w:t>
      </w:r>
      <w:r>
        <w:rPr>
          <w:rFonts w:ascii="Times New Roman" w:hAnsi="Times New Roman" w:cs="Times New Roman"/>
          <w:sz w:val="28"/>
          <w:szCs w:val="28"/>
        </w:rPr>
        <w:t>различных законах, например, в</w:t>
      </w:r>
      <w:r w:rsidRPr="00C10E7A">
        <w:rPr>
          <w:rFonts w:ascii="Times New Roman" w:hAnsi="Times New Roman" w:cs="Times New Roman"/>
          <w:sz w:val="28"/>
          <w:szCs w:val="28"/>
        </w:rPr>
        <w:t xml:space="preserve"> статьях У</w:t>
      </w:r>
      <w:r>
        <w:rPr>
          <w:rFonts w:ascii="Times New Roman" w:hAnsi="Times New Roman" w:cs="Times New Roman"/>
          <w:sz w:val="28"/>
          <w:szCs w:val="28"/>
        </w:rPr>
        <w:t xml:space="preserve">головного </w:t>
      </w:r>
      <w:r w:rsidRPr="00C10E7A">
        <w:rPr>
          <w:rFonts w:ascii="Times New Roman" w:hAnsi="Times New Roman" w:cs="Times New Roman"/>
          <w:sz w:val="28"/>
          <w:szCs w:val="28"/>
        </w:rPr>
        <w:t>К</w:t>
      </w:r>
      <w:r>
        <w:rPr>
          <w:rFonts w:ascii="Times New Roman" w:hAnsi="Times New Roman" w:cs="Times New Roman"/>
          <w:sz w:val="28"/>
          <w:szCs w:val="28"/>
        </w:rPr>
        <w:t>одекса,</w:t>
      </w:r>
      <w:r w:rsidRPr="00C10E7A">
        <w:rPr>
          <w:rFonts w:ascii="Times New Roman" w:hAnsi="Times New Roman" w:cs="Times New Roman"/>
          <w:sz w:val="28"/>
          <w:szCs w:val="28"/>
        </w:rPr>
        <w:t xml:space="preserve"> Г</w:t>
      </w:r>
      <w:r>
        <w:rPr>
          <w:rFonts w:ascii="Times New Roman" w:hAnsi="Times New Roman" w:cs="Times New Roman"/>
          <w:sz w:val="28"/>
          <w:szCs w:val="28"/>
        </w:rPr>
        <w:t xml:space="preserve">ражданского </w:t>
      </w:r>
      <w:r w:rsidRPr="00C10E7A">
        <w:rPr>
          <w:rFonts w:ascii="Times New Roman" w:hAnsi="Times New Roman" w:cs="Times New Roman"/>
          <w:sz w:val="28"/>
          <w:szCs w:val="28"/>
        </w:rPr>
        <w:t>К</w:t>
      </w:r>
      <w:r>
        <w:rPr>
          <w:rFonts w:ascii="Times New Roman" w:hAnsi="Times New Roman" w:cs="Times New Roman"/>
          <w:sz w:val="28"/>
          <w:szCs w:val="28"/>
        </w:rPr>
        <w:t>одекса</w:t>
      </w:r>
      <w:r w:rsidRPr="00C10E7A">
        <w:rPr>
          <w:rFonts w:ascii="Times New Roman" w:hAnsi="Times New Roman" w:cs="Times New Roman"/>
          <w:sz w:val="28"/>
          <w:szCs w:val="28"/>
        </w:rPr>
        <w:t>, К</w:t>
      </w:r>
      <w:r>
        <w:rPr>
          <w:rFonts w:ascii="Times New Roman" w:hAnsi="Times New Roman" w:cs="Times New Roman"/>
          <w:sz w:val="28"/>
          <w:szCs w:val="28"/>
        </w:rPr>
        <w:t xml:space="preserve">одекса </w:t>
      </w:r>
      <w:r w:rsidRPr="00C10E7A">
        <w:rPr>
          <w:rFonts w:ascii="Times New Roman" w:hAnsi="Times New Roman" w:cs="Times New Roman"/>
          <w:sz w:val="28"/>
          <w:szCs w:val="28"/>
        </w:rPr>
        <w:t>о</w:t>
      </w:r>
      <w:r>
        <w:rPr>
          <w:rFonts w:ascii="Times New Roman" w:hAnsi="Times New Roman" w:cs="Times New Roman"/>
          <w:sz w:val="28"/>
          <w:szCs w:val="28"/>
        </w:rPr>
        <w:t>б административных правонарушениях</w:t>
      </w:r>
      <w:r w:rsidRPr="00C10E7A">
        <w:rPr>
          <w:rFonts w:ascii="Times New Roman" w:hAnsi="Times New Roman" w:cs="Times New Roman"/>
          <w:sz w:val="28"/>
          <w:szCs w:val="28"/>
        </w:rPr>
        <w:t>. Так, в У</w:t>
      </w:r>
      <w:r>
        <w:rPr>
          <w:rFonts w:ascii="Times New Roman" w:hAnsi="Times New Roman" w:cs="Times New Roman"/>
          <w:sz w:val="28"/>
          <w:szCs w:val="28"/>
        </w:rPr>
        <w:t xml:space="preserve">головном </w:t>
      </w:r>
      <w:r w:rsidRPr="00C10E7A">
        <w:rPr>
          <w:rFonts w:ascii="Times New Roman" w:hAnsi="Times New Roman" w:cs="Times New Roman"/>
          <w:sz w:val="28"/>
          <w:szCs w:val="28"/>
        </w:rPr>
        <w:t>К</w:t>
      </w:r>
      <w:r>
        <w:rPr>
          <w:rFonts w:ascii="Times New Roman" w:hAnsi="Times New Roman" w:cs="Times New Roman"/>
          <w:sz w:val="28"/>
          <w:szCs w:val="28"/>
        </w:rPr>
        <w:t>одексе</w:t>
      </w:r>
      <w:r w:rsidRPr="00C10E7A">
        <w:rPr>
          <w:rFonts w:ascii="Times New Roman" w:hAnsi="Times New Roman" w:cs="Times New Roman"/>
          <w:sz w:val="28"/>
          <w:szCs w:val="28"/>
        </w:rPr>
        <w:t xml:space="preserve"> установлена ответственность: за публичные призывы к насильственному захвату власти, насильственному ее удержанию или насильственному изменению конституционного строя (ст. 280), к развязыванию агрессивной войны (ст. 354); за клевету и оскорбление (ст. 129, 130, 298), незаконное распространение или рекламирование порнографических материалов или предметов (ст. 242); в КоАП - за опубликование информации, способной нанести ущерб чести, достоинству или деловой репутации зарегистрированного кандидата, при не предоставлении ему возможности </w:t>
      </w:r>
      <w:r w:rsidRPr="00C10E7A">
        <w:rPr>
          <w:rFonts w:ascii="Times New Roman" w:hAnsi="Times New Roman" w:cs="Times New Roman"/>
          <w:sz w:val="28"/>
          <w:szCs w:val="28"/>
        </w:rPr>
        <w:lastRenderedPageBreak/>
        <w:t>обнародовать опровержение либо иное разъяснение в свою защиту (ст. 4013) и др. Статья 152 ГК предусматривает право гражданина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w:t>
      </w:r>
    </w:p>
    <w:p w:rsidR="00361F92" w:rsidRPr="00835CF1" w:rsidRDefault="00361F92" w:rsidP="0023639D">
      <w:pPr>
        <w:spacing w:after="0" w:line="360" w:lineRule="auto"/>
        <w:ind w:firstLine="709"/>
        <w:jc w:val="both"/>
        <w:rPr>
          <w:rFonts w:ascii="Times New Roman" w:hAnsi="Times New Roman" w:cs="Times New Roman"/>
          <w:sz w:val="28"/>
          <w:szCs w:val="28"/>
        </w:rPr>
      </w:pPr>
      <w:r w:rsidRPr="00835CF1">
        <w:rPr>
          <w:rFonts w:ascii="Times New Roman" w:hAnsi="Times New Roman" w:cs="Times New Roman"/>
          <w:sz w:val="28"/>
          <w:szCs w:val="28"/>
        </w:rPr>
        <w:t>Можно проследить определенные предпосылки складывания правовых позиций Конституционного Суда РФ – конституционное толкование права на свободу слова в Сети Интернет нашло свое отражение в нескольких решениях Суда. В своей практике Конституционный Суд обращал внимание на такие ограничения свободы слова в Интернете в Российской Федерации, как:</w:t>
      </w:r>
    </w:p>
    <w:p w:rsidR="00361F92" w:rsidRPr="00835CF1" w:rsidRDefault="00361F92" w:rsidP="0023639D">
      <w:pPr>
        <w:spacing w:after="0" w:line="360" w:lineRule="auto"/>
        <w:ind w:firstLine="709"/>
        <w:jc w:val="both"/>
        <w:rPr>
          <w:rFonts w:ascii="Times New Roman" w:hAnsi="Times New Roman" w:cs="Times New Roman"/>
          <w:sz w:val="28"/>
          <w:szCs w:val="28"/>
        </w:rPr>
      </w:pPr>
      <w:r w:rsidRPr="00835CF1">
        <w:rPr>
          <w:rFonts w:ascii="Times New Roman" w:hAnsi="Times New Roman" w:cs="Times New Roman"/>
          <w:sz w:val="28"/>
          <w:szCs w:val="28"/>
        </w:rPr>
        <w:t xml:space="preserve">- ограничение свободы слова в связи с призывами </w:t>
      </w:r>
      <w:proofErr w:type="gramStart"/>
      <w:r w:rsidRPr="00835CF1">
        <w:rPr>
          <w:rFonts w:ascii="Times New Roman" w:hAnsi="Times New Roman" w:cs="Times New Roman"/>
          <w:sz w:val="28"/>
          <w:szCs w:val="28"/>
        </w:rPr>
        <w:t>к экстремисткой</w:t>
      </w:r>
      <w:proofErr w:type="gramEnd"/>
      <w:r w:rsidRPr="00835CF1">
        <w:rPr>
          <w:rFonts w:ascii="Times New Roman" w:hAnsi="Times New Roman" w:cs="Times New Roman"/>
          <w:sz w:val="28"/>
          <w:szCs w:val="28"/>
        </w:rPr>
        <w:t xml:space="preserve"> деятельности. В Определении от 1 июня 2010 года № 757-О-О Конституционный суд, отказав в принятии жалобы к рассмотрению, подтвердил конституционность нормы об отстранении кандидата при установлении фактов, подтверждающих призывы к совершению деяний, определяемых в статье 1 Федерального закона «О противодействии экстремистской деятельности» как экстремистская деятельность, либо иное побуждение к таким деяниям, </w:t>
      </w:r>
      <w:proofErr w:type="spellStart"/>
      <w:r w:rsidRPr="00835CF1">
        <w:rPr>
          <w:rFonts w:ascii="Times New Roman" w:hAnsi="Times New Roman" w:cs="Times New Roman"/>
          <w:sz w:val="28"/>
          <w:szCs w:val="28"/>
        </w:rPr>
        <w:t>обосновывание</w:t>
      </w:r>
      <w:proofErr w:type="spellEnd"/>
      <w:r w:rsidRPr="00835CF1">
        <w:rPr>
          <w:rFonts w:ascii="Times New Roman" w:hAnsi="Times New Roman" w:cs="Times New Roman"/>
          <w:sz w:val="28"/>
          <w:szCs w:val="28"/>
        </w:rPr>
        <w:t xml:space="preserve"> или оправдание экстремизма;</w:t>
      </w:r>
      <w:r w:rsidRPr="00835CF1">
        <w:rPr>
          <w:rStyle w:val="a5"/>
          <w:rFonts w:ascii="Times New Roman" w:hAnsi="Times New Roman" w:cs="Times New Roman"/>
          <w:sz w:val="28"/>
          <w:szCs w:val="28"/>
        </w:rPr>
        <w:footnoteReference w:id="12"/>
      </w:r>
    </w:p>
    <w:p w:rsidR="0040794E" w:rsidRPr="00835CF1" w:rsidRDefault="00361F92" w:rsidP="0023639D">
      <w:pPr>
        <w:spacing w:after="0" w:line="360" w:lineRule="auto"/>
        <w:ind w:firstLine="709"/>
        <w:jc w:val="both"/>
        <w:rPr>
          <w:rFonts w:ascii="Times New Roman" w:hAnsi="Times New Roman" w:cs="Times New Roman"/>
          <w:sz w:val="28"/>
          <w:szCs w:val="28"/>
        </w:rPr>
      </w:pPr>
      <w:r w:rsidRPr="00835CF1">
        <w:rPr>
          <w:rFonts w:ascii="Times New Roman" w:hAnsi="Times New Roman" w:cs="Times New Roman"/>
          <w:sz w:val="28"/>
          <w:szCs w:val="28"/>
        </w:rPr>
        <w:t xml:space="preserve">- ограничение свободы слова в связи с защитой политических прав граждан. В Постановлении Конституционного Суда РФ от 14 ноября 2005 года № 10-П Суд разъяснил законность предвыборной агитации против всех кандидатов (против всех списков кандидатов) посредством распространения сведений через сети общего пользования, включая Интернет, только при условии, что это не сопровождается денежными расходами на производство агитационных материалов. </w:t>
      </w:r>
      <w:r w:rsidR="0040794E" w:rsidRPr="00835CF1">
        <w:rPr>
          <w:rFonts w:ascii="Times New Roman" w:hAnsi="Times New Roman" w:cs="Times New Roman"/>
          <w:sz w:val="28"/>
          <w:szCs w:val="28"/>
        </w:rPr>
        <w:t xml:space="preserve">Однако, реализуя своё право, человек должен </w:t>
      </w:r>
      <w:r w:rsidR="0040794E" w:rsidRPr="00835CF1">
        <w:rPr>
          <w:rFonts w:ascii="Times New Roman" w:hAnsi="Times New Roman" w:cs="Times New Roman"/>
          <w:sz w:val="28"/>
          <w:szCs w:val="28"/>
        </w:rPr>
        <w:lastRenderedPageBreak/>
        <w:t>постоянно соотносить своё поведение с требованиями закона и учитывать возможность причинения этим деянием социально вредных последствий.</w:t>
      </w:r>
      <w:r w:rsidR="00E87888" w:rsidRPr="00835CF1">
        <w:rPr>
          <w:rStyle w:val="a5"/>
          <w:rFonts w:ascii="Times New Roman" w:hAnsi="Times New Roman" w:cs="Times New Roman"/>
          <w:sz w:val="28"/>
          <w:szCs w:val="28"/>
        </w:rPr>
        <w:footnoteReference w:id="13"/>
      </w:r>
    </w:p>
    <w:p w:rsidR="007C2CCA" w:rsidRDefault="00E87888" w:rsidP="007C2CCA">
      <w:pPr>
        <w:spacing w:after="0" w:line="360" w:lineRule="auto"/>
        <w:ind w:firstLine="709"/>
        <w:jc w:val="both"/>
        <w:rPr>
          <w:rFonts w:ascii="Times New Roman" w:hAnsi="Times New Roman" w:cs="Times New Roman"/>
          <w:sz w:val="28"/>
          <w:szCs w:val="28"/>
        </w:rPr>
      </w:pPr>
      <w:r w:rsidRPr="00835CF1">
        <w:rPr>
          <w:rFonts w:ascii="Times New Roman" w:hAnsi="Times New Roman" w:cs="Times New Roman"/>
          <w:sz w:val="28"/>
          <w:szCs w:val="28"/>
        </w:rPr>
        <w:t>Свобода слова</w:t>
      </w:r>
      <w:r w:rsidR="008C4D67" w:rsidRPr="00835CF1">
        <w:rPr>
          <w:rFonts w:ascii="Times New Roman" w:hAnsi="Times New Roman" w:cs="Times New Roman"/>
          <w:sz w:val="28"/>
          <w:szCs w:val="28"/>
        </w:rPr>
        <w:t xml:space="preserve"> </w:t>
      </w:r>
      <w:r w:rsidRPr="00835CF1">
        <w:rPr>
          <w:rFonts w:ascii="Times New Roman" w:hAnsi="Times New Roman" w:cs="Times New Roman"/>
          <w:sz w:val="28"/>
          <w:szCs w:val="28"/>
        </w:rPr>
        <w:t>им</w:t>
      </w:r>
      <w:r w:rsidR="008C4D67" w:rsidRPr="00835CF1">
        <w:rPr>
          <w:rFonts w:ascii="Times New Roman" w:hAnsi="Times New Roman" w:cs="Times New Roman"/>
          <w:sz w:val="28"/>
          <w:szCs w:val="28"/>
        </w:rPr>
        <w:t>еет</w:t>
      </w:r>
      <w:r w:rsidRPr="00835CF1">
        <w:rPr>
          <w:rFonts w:ascii="Times New Roman" w:hAnsi="Times New Roman" w:cs="Times New Roman"/>
          <w:sz w:val="28"/>
          <w:szCs w:val="28"/>
        </w:rPr>
        <w:t xml:space="preserve"> высокую социальную значимость</w:t>
      </w:r>
      <w:r w:rsidR="008C4D67" w:rsidRPr="00835CF1">
        <w:rPr>
          <w:rFonts w:ascii="Times New Roman" w:hAnsi="Times New Roman" w:cs="Times New Roman"/>
          <w:sz w:val="28"/>
          <w:szCs w:val="28"/>
        </w:rPr>
        <w:t xml:space="preserve"> и</w:t>
      </w:r>
      <w:r w:rsidRPr="00835CF1">
        <w:rPr>
          <w:rFonts w:ascii="Times New Roman" w:hAnsi="Times New Roman" w:cs="Times New Roman"/>
          <w:sz w:val="28"/>
          <w:szCs w:val="28"/>
        </w:rPr>
        <w:t xml:space="preserve"> должна быть обеспечена в политике, массовом информировании, преподавании, культуре и творчестве и </w:t>
      </w:r>
      <w:r w:rsidR="008C4D67" w:rsidRPr="00835CF1">
        <w:rPr>
          <w:rFonts w:ascii="Times New Roman" w:hAnsi="Times New Roman" w:cs="Times New Roman"/>
          <w:sz w:val="28"/>
          <w:szCs w:val="28"/>
        </w:rPr>
        <w:t>в других видах деятельности общества.</w:t>
      </w:r>
      <w:r w:rsidRPr="00835CF1">
        <w:rPr>
          <w:rFonts w:ascii="Times New Roman" w:hAnsi="Times New Roman" w:cs="Times New Roman"/>
          <w:sz w:val="28"/>
          <w:szCs w:val="28"/>
        </w:rPr>
        <w:t xml:space="preserve"> </w:t>
      </w:r>
      <w:r w:rsidR="008C4D67" w:rsidRPr="00835CF1">
        <w:rPr>
          <w:rFonts w:ascii="Times New Roman" w:hAnsi="Times New Roman" w:cs="Times New Roman"/>
          <w:sz w:val="28"/>
          <w:szCs w:val="28"/>
        </w:rPr>
        <w:t>Она также</w:t>
      </w:r>
      <w:r w:rsidRPr="00835CF1">
        <w:rPr>
          <w:rFonts w:ascii="Times New Roman" w:hAnsi="Times New Roman" w:cs="Times New Roman"/>
          <w:sz w:val="28"/>
          <w:szCs w:val="28"/>
        </w:rPr>
        <w:t xml:space="preserve"> </w:t>
      </w:r>
      <w:r w:rsidR="008C4D67" w:rsidRPr="00835CF1">
        <w:rPr>
          <w:rFonts w:ascii="Times New Roman" w:hAnsi="Times New Roman" w:cs="Times New Roman"/>
          <w:sz w:val="28"/>
          <w:szCs w:val="28"/>
        </w:rPr>
        <w:t>существенно важна</w:t>
      </w:r>
      <w:r w:rsidRPr="00835CF1">
        <w:rPr>
          <w:rFonts w:ascii="Times New Roman" w:hAnsi="Times New Roman" w:cs="Times New Roman"/>
          <w:sz w:val="28"/>
          <w:szCs w:val="28"/>
        </w:rPr>
        <w:t xml:space="preserve"> для функционировани</w:t>
      </w:r>
      <w:r w:rsidR="008C4D67" w:rsidRPr="00835CF1">
        <w:rPr>
          <w:rFonts w:ascii="Times New Roman" w:hAnsi="Times New Roman" w:cs="Times New Roman"/>
          <w:sz w:val="28"/>
          <w:szCs w:val="28"/>
        </w:rPr>
        <w:t xml:space="preserve">я демократического государства: </w:t>
      </w:r>
      <w:r w:rsidRPr="00835CF1">
        <w:rPr>
          <w:rFonts w:ascii="Times New Roman" w:hAnsi="Times New Roman" w:cs="Times New Roman"/>
          <w:sz w:val="28"/>
          <w:szCs w:val="28"/>
        </w:rPr>
        <w:t>без свобо</w:t>
      </w:r>
      <w:r w:rsidR="008C4D67" w:rsidRPr="00835CF1">
        <w:rPr>
          <w:rFonts w:ascii="Times New Roman" w:hAnsi="Times New Roman" w:cs="Times New Roman"/>
          <w:sz w:val="28"/>
          <w:szCs w:val="28"/>
        </w:rPr>
        <w:t>ды слова открытый обмен мнения</w:t>
      </w:r>
      <w:r w:rsidRPr="00835CF1">
        <w:rPr>
          <w:rFonts w:ascii="Times New Roman" w:hAnsi="Times New Roman" w:cs="Times New Roman"/>
          <w:sz w:val="28"/>
          <w:szCs w:val="28"/>
        </w:rPr>
        <w:t>ми о знач</w:t>
      </w:r>
      <w:r w:rsidR="008C4D67" w:rsidRPr="00835CF1">
        <w:rPr>
          <w:rFonts w:ascii="Times New Roman" w:hAnsi="Times New Roman" w:cs="Times New Roman"/>
          <w:sz w:val="28"/>
          <w:szCs w:val="28"/>
        </w:rPr>
        <w:t>имых вопросах становится невоз</w:t>
      </w:r>
      <w:r w:rsidRPr="00835CF1">
        <w:rPr>
          <w:rFonts w:ascii="Times New Roman" w:hAnsi="Times New Roman" w:cs="Times New Roman"/>
          <w:sz w:val="28"/>
          <w:szCs w:val="28"/>
        </w:rPr>
        <w:t xml:space="preserve">можным. </w:t>
      </w:r>
      <w:r w:rsidR="0038619D" w:rsidRPr="00835CF1">
        <w:rPr>
          <w:rFonts w:ascii="Times New Roman" w:hAnsi="Times New Roman" w:cs="Times New Roman"/>
          <w:sz w:val="28"/>
          <w:szCs w:val="28"/>
        </w:rPr>
        <w:t>Нет сомнений, что закрепленные в Конституции РФ свобода слова важный демократический институт. Но, как уже говорилось выше, эти свободы не могут быть использованы во вред охраняемых Конституцией РФ и другими законами прав других граждан, во вред здор</w:t>
      </w:r>
      <w:r w:rsidR="007B4875">
        <w:rPr>
          <w:rFonts w:ascii="Times New Roman" w:hAnsi="Times New Roman" w:cs="Times New Roman"/>
          <w:sz w:val="28"/>
          <w:szCs w:val="28"/>
        </w:rPr>
        <w:t xml:space="preserve">овью и нравственности населения, поэтому </w:t>
      </w:r>
      <w:r w:rsidR="007B4875" w:rsidRPr="007B4875">
        <w:rPr>
          <w:rFonts w:ascii="Times New Roman" w:hAnsi="Times New Roman" w:cs="Times New Roman"/>
          <w:sz w:val="28"/>
          <w:szCs w:val="28"/>
        </w:rPr>
        <w:t>некоторые ограничения свободы слова допускаются в интересах</w:t>
      </w:r>
      <w:r w:rsidR="007B4875">
        <w:rPr>
          <w:rFonts w:ascii="Times New Roman" w:hAnsi="Times New Roman" w:cs="Times New Roman"/>
          <w:sz w:val="28"/>
          <w:szCs w:val="28"/>
        </w:rPr>
        <w:t xml:space="preserve"> </w:t>
      </w:r>
      <w:r w:rsidR="007B4875" w:rsidRPr="007B4875">
        <w:rPr>
          <w:rFonts w:ascii="Times New Roman" w:hAnsi="Times New Roman" w:cs="Times New Roman"/>
          <w:sz w:val="28"/>
          <w:szCs w:val="28"/>
        </w:rPr>
        <w:t>охраны конституционного строя, защиты прав и свобод человека и гражданина.</w:t>
      </w:r>
    </w:p>
    <w:p w:rsidR="007B1F0C" w:rsidRDefault="007B1F0C" w:rsidP="007C2CCA">
      <w:pPr>
        <w:spacing w:after="0" w:line="360" w:lineRule="auto"/>
        <w:ind w:firstLine="709"/>
        <w:jc w:val="center"/>
        <w:rPr>
          <w:rFonts w:ascii="Times New Roman" w:hAnsi="Times New Roman" w:cs="Times New Roman"/>
          <w:sz w:val="28"/>
          <w:szCs w:val="28"/>
        </w:rPr>
      </w:pPr>
    </w:p>
    <w:p w:rsidR="007B1F0C" w:rsidRDefault="007B1F0C" w:rsidP="007C2CCA">
      <w:pPr>
        <w:spacing w:after="0" w:line="360" w:lineRule="auto"/>
        <w:ind w:firstLine="709"/>
        <w:jc w:val="center"/>
        <w:rPr>
          <w:rFonts w:ascii="Times New Roman" w:hAnsi="Times New Roman" w:cs="Times New Roman"/>
          <w:sz w:val="28"/>
          <w:szCs w:val="28"/>
        </w:rPr>
      </w:pPr>
    </w:p>
    <w:p w:rsidR="007B1F0C" w:rsidRDefault="007B1F0C" w:rsidP="007C2CCA">
      <w:pPr>
        <w:spacing w:after="0" w:line="360" w:lineRule="auto"/>
        <w:ind w:firstLine="709"/>
        <w:jc w:val="center"/>
        <w:rPr>
          <w:rFonts w:ascii="Times New Roman" w:hAnsi="Times New Roman" w:cs="Times New Roman"/>
          <w:sz w:val="28"/>
          <w:szCs w:val="28"/>
        </w:rPr>
      </w:pPr>
    </w:p>
    <w:p w:rsidR="007B1F0C" w:rsidRDefault="007B1F0C" w:rsidP="007C2CCA">
      <w:pPr>
        <w:spacing w:after="0" w:line="360" w:lineRule="auto"/>
        <w:ind w:firstLine="709"/>
        <w:jc w:val="center"/>
        <w:rPr>
          <w:rFonts w:ascii="Times New Roman" w:hAnsi="Times New Roman" w:cs="Times New Roman"/>
          <w:sz w:val="28"/>
          <w:szCs w:val="28"/>
        </w:rPr>
      </w:pPr>
    </w:p>
    <w:p w:rsidR="007B1F0C" w:rsidRDefault="007B1F0C" w:rsidP="007C2CCA">
      <w:pPr>
        <w:spacing w:after="0" w:line="360" w:lineRule="auto"/>
        <w:ind w:firstLine="709"/>
        <w:jc w:val="center"/>
        <w:rPr>
          <w:rFonts w:ascii="Times New Roman" w:hAnsi="Times New Roman" w:cs="Times New Roman"/>
          <w:sz w:val="28"/>
          <w:szCs w:val="28"/>
        </w:rPr>
      </w:pPr>
    </w:p>
    <w:p w:rsidR="007B1F0C" w:rsidRDefault="007B1F0C" w:rsidP="007C2CCA">
      <w:pPr>
        <w:spacing w:after="0" w:line="360" w:lineRule="auto"/>
        <w:ind w:firstLine="709"/>
        <w:jc w:val="center"/>
        <w:rPr>
          <w:rFonts w:ascii="Times New Roman" w:hAnsi="Times New Roman" w:cs="Times New Roman"/>
          <w:sz w:val="28"/>
          <w:szCs w:val="28"/>
        </w:rPr>
      </w:pPr>
    </w:p>
    <w:p w:rsidR="007B1F0C" w:rsidRDefault="007B1F0C" w:rsidP="007C2CCA">
      <w:pPr>
        <w:spacing w:after="0" w:line="360" w:lineRule="auto"/>
        <w:ind w:firstLine="709"/>
        <w:jc w:val="center"/>
        <w:rPr>
          <w:rFonts w:ascii="Times New Roman" w:hAnsi="Times New Roman" w:cs="Times New Roman"/>
          <w:sz w:val="28"/>
          <w:szCs w:val="28"/>
        </w:rPr>
      </w:pPr>
    </w:p>
    <w:p w:rsidR="007B1F0C" w:rsidRDefault="007B1F0C" w:rsidP="007C2CCA">
      <w:pPr>
        <w:spacing w:after="0" w:line="360" w:lineRule="auto"/>
        <w:ind w:firstLine="709"/>
        <w:jc w:val="center"/>
        <w:rPr>
          <w:rFonts w:ascii="Times New Roman" w:hAnsi="Times New Roman" w:cs="Times New Roman"/>
          <w:sz w:val="28"/>
          <w:szCs w:val="28"/>
        </w:rPr>
      </w:pPr>
    </w:p>
    <w:p w:rsidR="007B1F0C" w:rsidRDefault="007B1F0C" w:rsidP="007C2CCA">
      <w:pPr>
        <w:spacing w:after="0" w:line="360" w:lineRule="auto"/>
        <w:ind w:firstLine="709"/>
        <w:jc w:val="center"/>
        <w:rPr>
          <w:rFonts w:ascii="Times New Roman" w:hAnsi="Times New Roman" w:cs="Times New Roman"/>
          <w:sz w:val="28"/>
          <w:szCs w:val="28"/>
        </w:rPr>
      </w:pPr>
    </w:p>
    <w:p w:rsidR="007B1F0C" w:rsidRDefault="007B1F0C" w:rsidP="007C2CCA">
      <w:pPr>
        <w:spacing w:after="0" w:line="360" w:lineRule="auto"/>
        <w:ind w:firstLine="709"/>
        <w:jc w:val="center"/>
        <w:rPr>
          <w:rFonts w:ascii="Times New Roman" w:hAnsi="Times New Roman" w:cs="Times New Roman"/>
          <w:sz w:val="28"/>
          <w:szCs w:val="28"/>
        </w:rPr>
      </w:pPr>
    </w:p>
    <w:p w:rsidR="007B1F0C" w:rsidRDefault="007B1F0C" w:rsidP="007C2CCA">
      <w:pPr>
        <w:spacing w:after="0" w:line="360" w:lineRule="auto"/>
        <w:ind w:firstLine="709"/>
        <w:jc w:val="center"/>
        <w:rPr>
          <w:rFonts w:ascii="Times New Roman" w:hAnsi="Times New Roman" w:cs="Times New Roman"/>
          <w:sz w:val="28"/>
          <w:szCs w:val="28"/>
        </w:rPr>
      </w:pPr>
    </w:p>
    <w:p w:rsidR="007B1F0C" w:rsidRDefault="007B1F0C" w:rsidP="007C2CCA">
      <w:pPr>
        <w:spacing w:after="0" w:line="360" w:lineRule="auto"/>
        <w:ind w:firstLine="709"/>
        <w:jc w:val="center"/>
        <w:rPr>
          <w:rFonts w:ascii="Times New Roman" w:hAnsi="Times New Roman" w:cs="Times New Roman"/>
          <w:sz w:val="28"/>
          <w:szCs w:val="28"/>
        </w:rPr>
      </w:pPr>
    </w:p>
    <w:p w:rsidR="00421F84" w:rsidRPr="00835CF1" w:rsidRDefault="00D35E4E" w:rsidP="007C2CCA">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Заключение</w:t>
      </w:r>
    </w:p>
    <w:p w:rsidR="002A13A7" w:rsidRPr="00835CF1" w:rsidRDefault="00AE5904" w:rsidP="0023639D">
      <w:pPr>
        <w:spacing w:after="0" w:line="360" w:lineRule="auto"/>
        <w:ind w:firstLine="709"/>
        <w:jc w:val="both"/>
        <w:rPr>
          <w:rFonts w:ascii="Times New Roman" w:hAnsi="Times New Roman" w:cs="Times New Roman"/>
          <w:sz w:val="28"/>
          <w:szCs w:val="28"/>
        </w:rPr>
      </w:pPr>
      <w:r w:rsidRPr="00835CF1">
        <w:rPr>
          <w:rFonts w:ascii="Times New Roman" w:hAnsi="Times New Roman" w:cs="Times New Roman"/>
          <w:sz w:val="28"/>
          <w:szCs w:val="28"/>
        </w:rPr>
        <w:t>В</w:t>
      </w:r>
      <w:r w:rsidR="002A13A7" w:rsidRPr="00835CF1">
        <w:rPr>
          <w:rFonts w:ascii="Times New Roman" w:hAnsi="Times New Roman" w:cs="Times New Roman"/>
          <w:sz w:val="28"/>
          <w:szCs w:val="28"/>
        </w:rPr>
        <w:t xml:space="preserve">ажное место в общей системе конституционных прав и свобод человека и гражданина в Российской Федерации принадлежит таким политическим правам и свободам </w:t>
      </w:r>
      <w:r w:rsidR="00D31FD2" w:rsidRPr="00835CF1">
        <w:rPr>
          <w:rFonts w:ascii="Times New Roman" w:hAnsi="Times New Roman" w:cs="Times New Roman"/>
          <w:sz w:val="28"/>
          <w:szCs w:val="28"/>
        </w:rPr>
        <w:t>к</w:t>
      </w:r>
      <w:r w:rsidR="002A13A7" w:rsidRPr="00835CF1">
        <w:rPr>
          <w:rFonts w:ascii="Times New Roman" w:hAnsi="Times New Roman" w:cs="Times New Roman"/>
          <w:sz w:val="28"/>
          <w:szCs w:val="28"/>
        </w:rPr>
        <w:t>ак свобода слова и свобода печати.</w:t>
      </w:r>
    </w:p>
    <w:p w:rsidR="00644566" w:rsidRPr="00835CF1" w:rsidRDefault="00644566" w:rsidP="0023639D">
      <w:pPr>
        <w:spacing w:after="0" w:line="360" w:lineRule="auto"/>
        <w:ind w:firstLine="709"/>
        <w:jc w:val="both"/>
        <w:rPr>
          <w:rFonts w:ascii="Times New Roman" w:hAnsi="Times New Roman" w:cs="Times New Roman"/>
          <w:sz w:val="28"/>
          <w:szCs w:val="28"/>
        </w:rPr>
      </w:pPr>
      <w:r w:rsidRPr="00835CF1">
        <w:rPr>
          <w:rFonts w:ascii="Times New Roman" w:hAnsi="Times New Roman" w:cs="Times New Roman"/>
          <w:sz w:val="28"/>
          <w:szCs w:val="28"/>
        </w:rPr>
        <w:t>В Конституции РФ указано, что «человек, его права и свободы являются высшей ценностью», но на данном этапе развития в России еще только продолжается формирование истинного уважения к человеку и гражданину, а также к его правам и свободам. Проблема прав и свобод человека и гражданина, в том числе и политических, в нашей стране весьма актуальна.</w:t>
      </w:r>
    </w:p>
    <w:p w:rsidR="00BE1A4A" w:rsidRPr="00835CF1" w:rsidRDefault="00421F84" w:rsidP="0023639D">
      <w:pPr>
        <w:spacing w:after="0" w:line="360" w:lineRule="auto"/>
        <w:ind w:firstLine="709"/>
        <w:jc w:val="both"/>
        <w:rPr>
          <w:rFonts w:ascii="Times New Roman" w:hAnsi="Times New Roman" w:cs="Times New Roman"/>
          <w:sz w:val="28"/>
          <w:szCs w:val="28"/>
        </w:rPr>
      </w:pPr>
      <w:r w:rsidRPr="00835CF1">
        <w:rPr>
          <w:rFonts w:ascii="Times New Roman" w:hAnsi="Times New Roman" w:cs="Times New Roman"/>
          <w:sz w:val="28"/>
          <w:szCs w:val="28"/>
        </w:rPr>
        <w:t>Политические права и свободы граждан можно рассматривать в качестве принадлежащих им от рождения и обеспеченных законом основных возможностей, позволяющих гражданам в установленных пределах как активно воздействовать на организацию и деятельность государства и его органов, иных субъектов политической системы, то есть политическую область общественных отношений, так и участвовать в социальной жизни общества.</w:t>
      </w:r>
      <w:r w:rsidRPr="00835CF1">
        <w:rPr>
          <w:rStyle w:val="a5"/>
          <w:rFonts w:ascii="Times New Roman" w:hAnsi="Times New Roman" w:cs="Times New Roman"/>
          <w:sz w:val="28"/>
          <w:szCs w:val="28"/>
        </w:rPr>
        <w:footnoteReference w:id="14"/>
      </w:r>
    </w:p>
    <w:p w:rsidR="004B2E8C" w:rsidRPr="00835CF1" w:rsidRDefault="004B2E8C" w:rsidP="0023639D">
      <w:pPr>
        <w:spacing w:after="0" w:line="360" w:lineRule="auto"/>
        <w:ind w:firstLine="709"/>
        <w:jc w:val="both"/>
        <w:rPr>
          <w:rFonts w:ascii="Times New Roman" w:hAnsi="Times New Roman" w:cs="Times New Roman"/>
          <w:sz w:val="28"/>
          <w:szCs w:val="28"/>
        </w:rPr>
      </w:pPr>
      <w:r w:rsidRPr="00835CF1">
        <w:rPr>
          <w:rFonts w:ascii="Times New Roman" w:hAnsi="Times New Roman" w:cs="Times New Roman"/>
          <w:sz w:val="28"/>
          <w:szCs w:val="28"/>
        </w:rPr>
        <w:t>Поэтому основные политические права и свободы не только признаются государством, но и защищаются им как необходимое условие его существования.</w:t>
      </w:r>
    </w:p>
    <w:p w:rsidR="00BE1A4A" w:rsidRPr="00835CF1" w:rsidRDefault="00D31FD2" w:rsidP="0023639D">
      <w:pPr>
        <w:spacing w:after="0" w:line="360" w:lineRule="auto"/>
        <w:ind w:firstLine="709"/>
        <w:jc w:val="both"/>
        <w:rPr>
          <w:rFonts w:ascii="Times New Roman" w:hAnsi="Times New Roman" w:cs="Times New Roman"/>
          <w:sz w:val="28"/>
          <w:szCs w:val="28"/>
        </w:rPr>
      </w:pPr>
      <w:r w:rsidRPr="00835CF1">
        <w:rPr>
          <w:rFonts w:ascii="Times New Roman" w:hAnsi="Times New Roman" w:cs="Times New Roman"/>
          <w:sz w:val="28"/>
          <w:szCs w:val="28"/>
        </w:rPr>
        <w:t>Все политические права и свободы, принадлежащие как человеку, так и гражданину, пользуются равной судебной защитой, т. е. гарантируются государством, хотя по содержанию многие из них предполагают критику, инакомыслие, оппозицию правительству и прямые антиправительственные действия (демонстрации, митинги и др.).</w:t>
      </w:r>
      <w:r w:rsidR="00BE1A4A" w:rsidRPr="00835CF1">
        <w:rPr>
          <w:rFonts w:ascii="Times New Roman" w:hAnsi="Times New Roman" w:cs="Times New Roman"/>
          <w:sz w:val="28"/>
          <w:szCs w:val="28"/>
        </w:rPr>
        <w:br w:type="page"/>
      </w:r>
    </w:p>
    <w:p w:rsidR="00421F84" w:rsidRDefault="00BE1A4A" w:rsidP="00835CF1">
      <w:pPr>
        <w:spacing w:line="360" w:lineRule="auto"/>
        <w:jc w:val="center"/>
        <w:rPr>
          <w:rFonts w:ascii="Times New Roman" w:hAnsi="Times New Roman" w:cs="Times New Roman"/>
          <w:sz w:val="28"/>
          <w:szCs w:val="28"/>
        </w:rPr>
      </w:pPr>
      <w:r w:rsidRPr="00835CF1">
        <w:rPr>
          <w:rFonts w:ascii="Times New Roman" w:hAnsi="Times New Roman" w:cs="Times New Roman"/>
          <w:sz w:val="28"/>
          <w:szCs w:val="28"/>
        </w:rPr>
        <w:lastRenderedPageBreak/>
        <w:t>С</w:t>
      </w:r>
      <w:r w:rsidR="00D35E4E">
        <w:rPr>
          <w:rFonts w:ascii="Times New Roman" w:hAnsi="Times New Roman" w:cs="Times New Roman"/>
          <w:sz w:val="28"/>
          <w:szCs w:val="28"/>
        </w:rPr>
        <w:t>писок литературы</w:t>
      </w:r>
    </w:p>
    <w:p w:rsidR="00225B8C" w:rsidRDefault="00225B8C" w:rsidP="0023639D">
      <w:pPr>
        <w:spacing w:after="0" w:line="360" w:lineRule="auto"/>
        <w:ind w:firstLine="709"/>
        <w:rPr>
          <w:rFonts w:ascii="Times New Roman" w:hAnsi="Times New Roman" w:cs="Times New Roman"/>
          <w:sz w:val="28"/>
          <w:szCs w:val="28"/>
        </w:rPr>
      </w:pPr>
      <w:r w:rsidRPr="00225B8C">
        <w:rPr>
          <w:rFonts w:ascii="Times New Roman" w:hAnsi="Times New Roman" w:cs="Times New Roman"/>
          <w:sz w:val="28"/>
          <w:szCs w:val="28"/>
        </w:rPr>
        <w:t>1</w:t>
      </w:r>
      <w:r>
        <w:rPr>
          <w:rFonts w:ascii="Times New Roman" w:hAnsi="Times New Roman" w:cs="Times New Roman"/>
          <w:sz w:val="28"/>
          <w:szCs w:val="28"/>
        </w:rPr>
        <w:t xml:space="preserve">. </w:t>
      </w:r>
      <w:r w:rsidRPr="00225B8C">
        <w:rPr>
          <w:rFonts w:ascii="Times New Roman" w:hAnsi="Times New Roman" w:cs="Times New Roman"/>
          <w:sz w:val="28"/>
          <w:szCs w:val="28"/>
        </w:rPr>
        <w:t>Резолюция N 428 (1970) Консультативной ассамблеи Совета Европы "Относительно Декларации о средствах массовой информации и правах человека" (Принята 23.01.1970 на 21-ой сессии Консультативной ассамблеи Совета Европы).</w:t>
      </w:r>
    </w:p>
    <w:p w:rsidR="00225B8C" w:rsidRPr="00225B8C" w:rsidRDefault="00225B8C" w:rsidP="0023639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2</w:t>
      </w:r>
      <w:r w:rsidRPr="00225B8C">
        <w:rPr>
          <w:rFonts w:ascii="Times New Roman" w:hAnsi="Times New Roman" w:cs="Times New Roman"/>
          <w:sz w:val="28"/>
          <w:szCs w:val="28"/>
        </w:rPr>
        <w:t xml:space="preserve">. Определение Конституционного Суда РФ от 01.06.2010 </w:t>
      </w:r>
      <w:r w:rsidRPr="00225B8C">
        <w:rPr>
          <w:rFonts w:ascii="Times New Roman" w:hAnsi="Times New Roman" w:cs="Times New Roman"/>
          <w:sz w:val="28"/>
          <w:szCs w:val="28"/>
          <w:lang w:val="en-US"/>
        </w:rPr>
        <w:t>N</w:t>
      </w:r>
      <w:r w:rsidRPr="00225B8C">
        <w:rPr>
          <w:rFonts w:ascii="Times New Roman" w:hAnsi="Times New Roman" w:cs="Times New Roman"/>
          <w:sz w:val="28"/>
          <w:szCs w:val="28"/>
        </w:rPr>
        <w:t xml:space="preserve"> 757-О-О "Об отказе в принятии к рассмотрению жалобы гражданина Леонова Владимира Николаевича на нарушение его конституционных прав положениями подпункта "г" пункта 3.2 статьи 4 и подпункта "ж" пункта 7 статьи 76 Федерального закона "Об основных гарантиях избирательных прав и права на участие в референдуме граждан Российской Федерации". - Доступ из СПС «Гарант».</w:t>
      </w:r>
    </w:p>
    <w:p w:rsidR="00225B8C" w:rsidRDefault="00225B8C" w:rsidP="0023639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3</w:t>
      </w:r>
      <w:r w:rsidRPr="00225B8C">
        <w:rPr>
          <w:rFonts w:ascii="Times New Roman" w:hAnsi="Times New Roman" w:cs="Times New Roman"/>
          <w:sz w:val="28"/>
          <w:szCs w:val="28"/>
        </w:rPr>
        <w:t xml:space="preserve">. Постановление Конституционного Суда РФ от 14.11.2005 </w:t>
      </w:r>
      <w:r w:rsidRPr="00225B8C">
        <w:rPr>
          <w:rFonts w:ascii="Times New Roman" w:hAnsi="Times New Roman" w:cs="Times New Roman"/>
          <w:sz w:val="28"/>
          <w:szCs w:val="28"/>
          <w:lang w:val="en-US"/>
        </w:rPr>
        <w:t>N</w:t>
      </w:r>
      <w:r w:rsidRPr="00225B8C">
        <w:rPr>
          <w:rFonts w:ascii="Times New Roman" w:hAnsi="Times New Roman" w:cs="Times New Roman"/>
          <w:sz w:val="28"/>
          <w:szCs w:val="28"/>
        </w:rPr>
        <w:t xml:space="preserve"> 10-П "По делу о проверке конституционности положений пункта 5 статьи 48 и статьи 58 Федерального закона "Об основных гарантиях избирательных прав и права на участие в референдуме граждан Российской Федерации", пункта 7 статьи 63 и статьи 66 Федерального закона "О выборах депутатов Государственной Думы Федерального Собрания Российской Федерации" в связи с жалобой Уполномоченного по правам человека в Российской Федерации". - Доступ из СПС «Гарант».</w:t>
      </w:r>
    </w:p>
    <w:p w:rsidR="00225B8C" w:rsidRDefault="00225B8C" w:rsidP="0023639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4. </w:t>
      </w:r>
      <w:r w:rsidRPr="00225B8C">
        <w:rPr>
          <w:rFonts w:ascii="Times New Roman" w:hAnsi="Times New Roman" w:cs="Times New Roman"/>
          <w:sz w:val="28"/>
          <w:szCs w:val="28"/>
        </w:rPr>
        <w:t xml:space="preserve">Авакьян С.А. Конституционное право России: Учебный курс. В 2 т. - М.: Юрист, 2005. Т. 1. - 719 с., Т. 2. - 749с. </w:t>
      </w:r>
    </w:p>
    <w:p w:rsidR="00225B8C" w:rsidRDefault="00225B8C" w:rsidP="0023639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5. </w:t>
      </w:r>
      <w:r w:rsidRPr="00225B8C">
        <w:rPr>
          <w:rFonts w:ascii="Times New Roman" w:hAnsi="Times New Roman" w:cs="Times New Roman"/>
          <w:sz w:val="28"/>
          <w:szCs w:val="28"/>
        </w:rPr>
        <w:t>Аристотель. Политика // Аристотель. Сочинения: В 4 т. Т.4. – М.: Мысль, 1983. С. 759–779.</w:t>
      </w:r>
    </w:p>
    <w:p w:rsidR="00225B8C" w:rsidRPr="00225B8C" w:rsidRDefault="00225B8C" w:rsidP="0023639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6. </w:t>
      </w:r>
      <w:r w:rsidRPr="00225B8C">
        <w:rPr>
          <w:rFonts w:ascii="Times New Roman" w:hAnsi="Times New Roman" w:cs="Times New Roman"/>
          <w:sz w:val="28"/>
          <w:szCs w:val="28"/>
        </w:rPr>
        <w:t>Баглай М.В. Конституционное право Российской Федерации. 6-е изд., изм. и доп. — М.: Норма, 2007. - 784 с.</w:t>
      </w:r>
    </w:p>
    <w:p w:rsidR="00225B8C" w:rsidRDefault="00225B8C" w:rsidP="0023639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7</w:t>
      </w:r>
      <w:r w:rsidRPr="00225B8C">
        <w:rPr>
          <w:rFonts w:ascii="Times New Roman" w:hAnsi="Times New Roman" w:cs="Times New Roman"/>
          <w:sz w:val="28"/>
          <w:szCs w:val="28"/>
        </w:rPr>
        <w:t>. Баглай М.В. Конституционное право Российской Федерации. 6-е изд., изм. и доп. — М.: Норма, 2002. - 784с.</w:t>
      </w:r>
    </w:p>
    <w:p w:rsidR="00225B8C" w:rsidRPr="00225B8C" w:rsidRDefault="00225B8C" w:rsidP="0023639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8. </w:t>
      </w:r>
      <w:r w:rsidRPr="00225B8C">
        <w:rPr>
          <w:rFonts w:ascii="Times New Roman" w:hAnsi="Times New Roman" w:cs="Times New Roman"/>
          <w:sz w:val="28"/>
          <w:szCs w:val="28"/>
        </w:rPr>
        <w:t xml:space="preserve">Баранов Н.А. Политические отношения и политический процесс в современной России: Курс лекций. В 3-х ч. – </w:t>
      </w:r>
      <w:proofErr w:type="gramStart"/>
      <w:r w:rsidRPr="00225B8C">
        <w:rPr>
          <w:rFonts w:ascii="Times New Roman" w:hAnsi="Times New Roman" w:cs="Times New Roman"/>
          <w:sz w:val="28"/>
          <w:szCs w:val="28"/>
        </w:rPr>
        <w:t>СПб.:</w:t>
      </w:r>
      <w:proofErr w:type="gramEnd"/>
      <w:r w:rsidRPr="00225B8C">
        <w:rPr>
          <w:rFonts w:ascii="Times New Roman" w:hAnsi="Times New Roman" w:cs="Times New Roman"/>
          <w:sz w:val="28"/>
          <w:szCs w:val="28"/>
        </w:rPr>
        <w:t xml:space="preserve"> БГТУ, 2004. – С. 202.</w:t>
      </w:r>
    </w:p>
    <w:p w:rsidR="00225B8C" w:rsidRDefault="00225B8C" w:rsidP="0023639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9</w:t>
      </w:r>
      <w:r w:rsidRPr="00225B8C">
        <w:rPr>
          <w:rFonts w:ascii="Times New Roman" w:hAnsi="Times New Roman" w:cs="Times New Roman"/>
          <w:sz w:val="28"/>
          <w:szCs w:val="28"/>
        </w:rPr>
        <w:t xml:space="preserve">. </w:t>
      </w:r>
      <w:r w:rsidR="00A4781C">
        <w:rPr>
          <w:rFonts w:ascii="Times New Roman" w:hAnsi="Times New Roman" w:cs="Times New Roman"/>
          <w:sz w:val="28"/>
          <w:szCs w:val="28"/>
        </w:rPr>
        <w:t xml:space="preserve">Гердт Е.К. Некоторые проблемы понимания правового содержания конституционного права на информацию в Республике Казахстан // Проблемы права. 2011. №4(30). С. </w:t>
      </w:r>
      <w:bookmarkStart w:id="0" w:name="_GoBack"/>
      <w:bookmarkEnd w:id="0"/>
      <w:r w:rsidR="00A4781C">
        <w:rPr>
          <w:rFonts w:ascii="Times New Roman" w:hAnsi="Times New Roman" w:cs="Times New Roman"/>
          <w:sz w:val="28"/>
          <w:szCs w:val="28"/>
        </w:rPr>
        <w:t xml:space="preserve">106-111. </w:t>
      </w:r>
    </w:p>
    <w:p w:rsidR="00225B8C" w:rsidRDefault="00225B8C" w:rsidP="0023639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10. </w:t>
      </w:r>
      <w:r w:rsidRPr="009D135C">
        <w:rPr>
          <w:rFonts w:ascii="Times New Roman" w:hAnsi="Times New Roman" w:cs="Times New Roman"/>
          <w:sz w:val="28"/>
          <w:szCs w:val="28"/>
        </w:rPr>
        <w:t>Коваленко В. И</w:t>
      </w:r>
      <w:r>
        <w:rPr>
          <w:rFonts w:ascii="Times New Roman" w:hAnsi="Times New Roman" w:cs="Times New Roman"/>
          <w:sz w:val="28"/>
          <w:szCs w:val="28"/>
        </w:rPr>
        <w:t xml:space="preserve">. </w:t>
      </w:r>
      <w:r w:rsidRPr="009D135C">
        <w:rPr>
          <w:rFonts w:ascii="Times New Roman" w:hAnsi="Times New Roman" w:cs="Times New Roman"/>
          <w:sz w:val="28"/>
          <w:szCs w:val="28"/>
        </w:rPr>
        <w:t xml:space="preserve">Политическая история России: Хрестоматия для </w:t>
      </w:r>
      <w:proofErr w:type="gramStart"/>
      <w:r w:rsidRPr="009D135C">
        <w:rPr>
          <w:rFonts w:ascii="Times New Roman" w:hAnsi="Times New Roman" w:cs="Times New Roman"/>
          <w:sz w:val="28"/>
          <w:szCs w:val="28"/>
        </w:rPr>
        <w:t>вузов</w:t>
      </w:r>
      <w:r>
        <w:rPr>
          <w:rFonts w:ascii="Times New Roman" w:hAnsi="Times New Roman" w:cs="Times New Roman"/>
          <w:sz w:val="28"/>
          <w:szCs w:val="28"/>
        </w:rPr>
        <w:t>.-</w:t>
      </w:r>
      <w:proofErr w:type="gramEnd"/>
      <w:r>
        <w:rPr>
          <w:rFonts w:ascii="Times New Roman" w:hAnsi="Times New Roman" w:cs="Times New Roman"/>
          <w:sz w:val="28"/>
          <w:szCs w:val="28"/>
        </w:rPr>
        <w:t xml:space="preserve"> М.: 1996. </w:t>
      </w:r>
      <w:r w:rsidR="00750E07">
        <w:rPr>
          <w:rFonts w:ascii="Times New Roman" w:hAnsi="Times New Roman" w:cs="Times New Roman"/>
          <w:sz w:val="28"/>
          <w:szCs w:val="28"/>
        </w:rPr>
        <w:t xml:space="preserve">- </w:t>
      </w:r>
      <w:r w:rsidR="00750E07" w:rsidRPr="00750E07">
        <w:t xml:space="preserve"> </w:t>
      </w:r>
      <w:r w:rsidR="00750E07" w:rsidRPr="00750E07">
        <w:rPr>
          <w:rFonts w:ascii="Times New Roman" w:hAnsi="Times New Roman" w:cs="Times New Roman"/>
          <w:sz w:val="28"/>
          <w:szCs w:val="28"/>
        </w:rPr>
        <w:t>623</w:t>
      </w:r>
      <w:r w:rsidR="00750E07">
        <w:rPr>
          <w:rFonts w:ascii="Times New Roman" w:hAnsi="Times New Roman" w:cs="Times New Roman"/>
          <w:sz w:val="28"/>
          <w:szCs w:val="28"/>
        </w:rPr>
        <w:t xml:space="preserve"> с</w:t>
      </w:r>
      <w:r w:rsidRPr="009D135C">
        <w:rPr>
          <w:rFonts w:ascii="Times New Roman" w:hAnsi="Times New Roman" w:cs="Times New Roman"/>
          <w:sz w:val="28"/>
          <w:szCs w:val="28"/>
        </w:rPr>
        <w:t>.</w:t>
      </w:r>
    </w:p>
    <w:p w:rsidR="00225B8C" w:rsidRDefault="00225B8C" w:rsidP="0023639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11. </w:t>
      </w:r>
      <w:proofErr w:type="spellStart"/>
      <w:r w:rsidRPr="00835CF1">
        <w:rPr>
          <w:rFonts w:ascii="Times New Roman" w:hAnsi="Times New Roman" w:cs="Times New Roman"/>
          <w:sz w:val="28"/>
          <w:szCs w:val="28"/>
        </w:rPr>
        <w:t>Поздникин</w:t>
      </w:r>
      <w:proofErr w:type="spellEnd"/>
      <w:r w:rsidRPr="00835CF1">
        <w:rPr>
          <w:rFonts w:ascii="Times New Roman" w:hAnsi="Times New Roman" w:cs="Times New Roman"/>
          <w:sz w:val="28"/>
          <w:szCs w:val="28"/>
        </w:rPr>
        <w:t xml:space="preserve"> П.Ю. Право на частную жизнь и свобода слова: разумный баланс // Известия высших учебных заведений. Поволжский регион. Общественные науки. 2010. № 3. – С.</w:t>
      </w:r>
      <w:r w:rsidR="00941DAA" w:rsidRPr="00941DAA">
        <w:t xml:space="preserve"> </w:t>
      </w:r>
      <w:r w:rsidR="00941DAA" w:rsidRPr="00941DAA">
        <w:rPr>
          <w:rFonts w:ascii="Times New Roman" w:hAnsi="Times New Roman" w:cs="Times New Roman"/>
          <w:sz w:val="28"/>
          <w:szCs w:val="28"/>
        </w:rPr>
        <w:t>38–44</w:t>
      </w:r>
      <w:r w:rsidRPr="00835CF1">
        <w:rPr>
          <w:rFonts w:ascii="Times New Roman" w:hAnsi="Times New Roman" w:cs="Times New Roman"/>
          <w:sz w:val="28"/>
          <w:szCs w:val="28"/>
        </w:rPr>
        <w:t>.</w:t>
      </w:r>
    </w:p>
    <w:p w:rsidR="00225B8C" w:rsidRPr="00225B8C" w:rsidRDefault="00225B8C" w:rsidP="0023639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12. </w:t>
      </w:r>
      <w:r w:rsidRPr="00835CF1">
        <w:rPr>
          <w:rFonts w:ascii="Times New Roman" w:hAnsi="Times New Roman" w:cs="Times New Roman"/>
          <w:sz w:val="28"/>
          <w:szCs w:val="28"/>
        </w:rPr>
        <w:t xml:space="preserve">Политические права и свободные выборы: Сборник докладов. — М.: Институт права и публичной политики, 2005. – </w:t>
      </w:r>
      <w:r w:rsidR="00750E07">
        <w:rPr>
          <w:rFonts w:ascii="Times New Roman" w:hAnsi="Times New Roman" w:cs="Times New Roman"/>
          <w:sz w:val="28"/>
          <w:szCs w:val="28"/>
        </w:rPr>
        <w:t>289 с</w:t>
      </w:r>
      <w:r w:rsidRPr="00835CF1">
        <w:rPr>
          <w:rFonts w:ascii="Times New Roman" w:hAnsi="Times New Roman" w:cs="Times New Roman"/>
          <w:sz w:val="28"/>
          <w:szCs w:val="28"/>
        </w:rPr>
        <w:t>.</w:t>
      </w:r>
    </w:p>
    <w:p w:rsidR="006B2406" w:rsidRPr="00835CF1" w:rsidRDefault="00225B8C" w:rsidP="002363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Pr="00835CF1">
        <w:rPr>
          <w:rFonts w:ascii="Times New Roman" w:hAnsi="Times New Roman" w:cs="Times New Roman"/>
          <w:sz w:val="28"/>
          <w:szCs w:val="28"/>
        </w:rPr>
        <w:t>Соломина М.В. Свобода слова как правовая и политическая категория // Вестник Омского университета. Серия «Право». 2008. № 3 (16). С. 158–161.</w:t>
      </w:r>
      <w:r w:rsidR="00EB5D2F" w:rsidRPr="00835CF1">
        <w:rPr>
          <w:rFonts w:ascii="Times New Roman" w:hAnsi="Times New Roman" w:cs="Times New Roman"/>
          <w:sz w:val="28"/>
          <w:szCs w:val="28"/>
        </w:rPr>
        <w:t xml:space="preserve"> </w:t>
      </w:r>
    </w:p>
    <w:sectPr w:rsidR="006B2406" w:rsidRPr="00835CF1" w:rsidSect="00382282">
      <w:footerReference w:type="default" r:id="rId7"/>
      <w:pgSz w:w="11906" w:h="16838"/>
      <w:pgMar w:top="1134" w:right="851" w:bottom="1134" w:left="1418"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281" w:rsidRDefault="00492281" w:rsidP="007761DD">
      <w:pPr>
        <w:spacing w:after="0" w:line="240" w:lineRule="auto"/>
      </w:pPr>
      <w:r>
        <w:separator/>
      </w:r>
    </w:p>
  </w:endnote>
  <w:endnote w:type="continuationSeparator" w:id="0">
    <w:p w:rsidR="00492281" w:rsidRDefault="00492281" w:rsidP="00776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9276292"/>
      <w:docPartObj>
        <w:docPartGallery w:val="Page Numbers (Bottom of Page)"/>
        <w:docPartUnique/>
      </w:docPartObj>
    </w:sdtPr>
    <w:sdtEndPr/>
    <w:sdtContent>
      <w:p w:rsidR="00687AD8" w:rsidRDefault="00687AD8">
        <w:pPr>
          <w:pStyle w:val="ae"/>
          <w:jc w:val="right"/>
        </w:pPr>
        <w:r>
          <w:fldChar w:fldCharType="begin"/>
        </w:r>
        <w:r>
          <w:instrText>PAGE   \* MERGEFORMAT</w:instrText>
        </w:r>
        <w:r>
          <w:fldChar w:fldCharType="separate"/>
        </w:r>
        <w:r w:rsidR="00A4781C">
          <w:rPr>
            <w:noProof/>
          </w:rPr>
          <w:t>15</w:t>
        </w:r>
        <w:r>
          <w:fldChar w:fldCharType="end"/>
        </w:r>
      </w:p>
    </w:sdtContent>
  </w:sdt>
  <w:p w:rsidR="00687AD8" w:rsidRDefault="00687AD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281" w:rsidRDefault="00492281" w:rsidP="007761DD">
      <w:pPr>
        <w:spacing w:after="0" w:line="240" w:lineRule="auto"/>
      </w:pPr>
      <w:r>
        <w:separator/>
      </w:r>
    </w:p>
  </w:footnote>
  <w:footnote w:type="continuationSeparator" w:id="0">
    <w:p w:rsidR="00492281" w:rsidRDefault="00492281" w:rsidP="007761DD">
      <w:pPr>
        <w:spacing w:after="0" w:line="240" w:lineRule="auto"/>
      </w:pPr>
      <w:r>
        <w:continuationSeparator/>
      </w:r>
    </w:p>
  </w:footnote>
  <w:footnote w:id="1">
    <w:p w:rsidR="00644566" w:rsidRPr="0023639D" w:rsidRDefault="00644566">
      <w:pPr>
        <w:pStyle w:val="a3"/>
        <w:rPr>
          <w:rFonts w:ascii="Times New Roman" w:hAnsi="Times New Roman" w:cs="Times New Roman"/>
        </w:rPr>
      </w:pPr>
      <w:r w:rsidRPr="0023639D">
        <w:rPr>
          <w:rStyle w:val="a5"/>
          <w:rFonts w:ascii="Times New Roman" w:hAnsi="Times New Roman" w:cs="Times New Roman"/>
          <w:sz w:val="24"/>
        </w:rPr>
        <w:footnoteRef/>
      </w:r>
      <w:r w:rsidRPr="0023639D">
        <w:rPr>
          <w:rFonts w:ascii="Times New Roman" w:hAnsi="Times New Roman" w:cs="Times New Roman"/>
          <w:sz w:val="24"/>
        </w:rPr>
        <w:t xml:space="preserve"> Баранов Н.А. Политические отношения и политический процесс в современной России: Курс лекций. В 3-х ч. – </w:t>
      </w:r>
      <w:proofErr w:type="gramStart"/>
      <w:r w:rsidRPr="0023639D">
        <w:rPr>
          <w:rFonts w:ascii="Times New Roman" w:hAnsi="Times New Roman" w:cs="Times New Roman"/>
          <w:sz w:val="24"/>
        </w:rPr>
        <w:t>СПб.:</w:t>
      </w:r>
      <w:proofErr w:type="gramEnd"/>
      <w:r w:rsidRPr="0023639D">
        <w:rPr>
          <w:rFonts w:ascii="Times New Roman" w:hAnsi="Times New Roman" w:cs="Times New Roman"/>
          <w:sz w:val="24"/>
        </w:rPr>
        <w:t xml:space="preserve"> БГТУ, 2004. – С. 202.</w:t>
      </w:r>
    </w:p>
  </w:footnote>
  <w:footnote w:id="2">
    <w:p w:rsidR="000254CB" w:rsidRPr="0023639D" w:rsidRDefault="000254CB" w:rsidP="00BF5B41">
      <w:pPr>
        <w:pStyle w:val="a3"/>
        <w:rPr>
          <w:rFonts w:ascii="Times New Roman" w:hAnsi="Times New Roman" w:cs="Times New Roman"/>
          <w:sz w:val="24"/>
        </w:rPr>
      </w:pPr>
      <w:r w:rsidRPr="0023639D">
        <w:rPr>
          <w:rStyle w:val="a5"/>
          <w:rFonts w:ascii="Times New Roman" w:hAnsi="Times New Roman" w:cs="Times New Roman"/>
          <w:sz w:val="24"/>
        </w:rPr>
        <w:footnoteRef/>
      </w:r>
      <w:r w:rsidR="005953FA" w:rsidRPr="0023639D">
        <w:rPr>
          <w:rFonts w:ascii="Times New Roman" w:hAnsi="Times New Roman" w:cs="Times New Roman"/>
          <w:sz w:val="24"/>
        </w:rPr>
        <w:t xml:space="preserve"> </w:t>
      </w:r>
      <w:r w:rsidRPr="0023639D">
        <w:rPr>
          <w:rFonts w:ascii="Times New Roman" w:hAnsi="Times New Roman" w:cs="Times New Roman"/>
          <w:sz w:val="24"/>
        </w:rPr>
        <w:t xml:space="preserve">Аристотель. Политика // </w:t>
      </w:r>
      <w:r w:rsidR="00EA5649" w:rsidRPr="0023639D">
        <w:rPr>
          <w:rFonts w:ascii="Times New Roman" w:hAnsi="Times New Roman" w:cs="Times New Roman"/>
          <w:sz w:val="24"/>
        </w:rPr>
        <w:t xml:space="preserve">Аристотель. Сочинения: В 4 т. Т.4. – М.: Мысль, 1983. С. </w:t>
      </w:r>
      <w:r w:rsidR="00B61169" w:rsidRPr="0023639D">
        <w:rPr>
          <w:rFonts w:ascii="Times New Roman" w:hAnsi="Times New Roman" w:cs="Times New Roman"/>
          <w:sz w:val="24"/>
        </w:rPr>
        <w:t>403</w:t>
      </w:r>
      <w:r w:rsidR="00EA5649" w:rsidRPr="0023639D">
        <w:rPr>
          <w:rFonts w:ascii="Times New Roman" w:hAnsi="Times New Roman" w:cs="Times New Roman"/>
          <w:sz w:val="24"/>
        </w:rPr>
        <w:t>.</w:t>
      </w:r>
      <w:r w:rsidR="00BF5B41" w:rsidRPr="0023639D">
        <w:rPr>
          <w:rFonts w:ascii="Times New Roman" w:hAnsi="Times New Roman" w:cs="Times New Roman"/>
          <w:sz w:val="24"/>
        </w:rPr>
        <w:t xml:space="preserve"> </w:t>
      </w:r>
    </w:p>
  </w:footnote>
  <w:footnote w:id="3">
    <w:p w:rsidR="00392D04" w:rsidRPr="00B81C3D" w:rsidRDefault="00392D04" w:rsidP="00060AA6">
      <w:pPr>
        <w:pStyle w:val="a3"/>
        <w:rPr>
          <w:rFonts w:ascii="Times New Roman" w:hAnsi="Times New Roman" w:cs="Times New Roman"/>
        </w:rPr>
      </w:pPr>
      <w:r w:rsidRPr="00B81C3D">
        <w:rPr>
          <w:rStyle w:val="a5"/>
          <w:rFonts w:ascii="Times New Roman" w:hAnsi="Times New Roman" w:cs="Times New Roman"/>
          <w:sz w:val="24"/>
        </w:rPr>
        <w:footnoteRef/>
      </w:r>
      <w:r w:rsidRPr="00B81C3D">
        <w:rPr>
          <w:rFonts w:ascii="Times New Roman" w:hAnsi="Times New Roman" w:cs="Times New Roman"/>
          <w:sz w:val="24"/>
        </w:rPr>
        <w:t xml:space="preserve"> </w:t>
      </w:r>
      <w:r w:rsidR="00060AA6" w:rsidRPr="00B81C3D">
        <w:rPr>
          <w:rFonts w:ascii="Times New Roman" w:hAnsi="Times New Roman" w:cs="Times New Roman"/>
          <w:sz w:val="24"/>
        </w:rPr>
        <w:t xml:space="preserve">Гердт </w:t>
      </w:r>
      <w:r w:rsidR="00060AA6" w:rsidRPr="00B81C3D">
        <w:rPr>
          <w:rFonts w:ascii="Times New Roman" w:hAnsi="Times New Roman" w:cs="Times New Roman"/>
          <w:sz w:val="24"/>
        </w:rPr>
        <w:t>Е. К.</w:t>
      </w:r>
      <w:r w:rsidR="00060AA6" w:rsidRPr="00B81C3D">
        <w:rPr>
          <w:rFonts w:ascii="Times New Roman" w:hAnsi="Times New Roman" w:cs="Times New Roman"/>
          <w:sz w:val="24"/>
        </w:rPr>
        <w:t xml:space="preserve"> Некоторые проблемы понимания правового содержания конституционного права </w:t>
      </w:r>
      <w:r w:rsidR="00060AA6" w:rsidRPr="00B81C3D">
        <w:rPr>
          <w:rFonts w:ascii="Times New Roman" w:hAnsi="Times New Roman" w:cs="Times New Roman"/>
          <w:sz w:val="24"/>
        </w:rPr>
        <w:t>на информацию в Республике Казахстан</w:t>
      </w:r>
      <w:r w:rsidR="00060AA6" w:rsidRPr="00B81C3D">
        <w:rPr>
          <w:rFonts w:ascii="Times New Roman" w:hAnsi="Times New Roman" w:cs="Times New Roman"/>
          <w:sz w:val="24"/>
        </w:rPr>
        <w:t xml:space="preserve"> // Проблемы права. 2011. № 4 (30)</w:t>
      </w:r>
      <w:r w:rsidR="00B81C3D" w:rsidRPr="00B81C3D">
        <w:rPr>
          <w:rFonts w:ascii="Times New Roman" w:hAnsi="Times New Roman" w:cs="Times New Roman"/>
          <w:sz w:val="24"/>
        </w:rPr>
        <w:t>. С. 107.</w:t>
      </w:r>
    </w:p>
  </w:footnote>
  <w:footnote w:id="4">
    <w:p w:rsidR="00D57831" w:rsidRPr="0023639D" w:rsidRDefault="00D57831">
      <w:pPr>
        <w:pStyle w:val="a3"/>
        <w:rPr>
          <w:rFonts w:ascii="Times New Roman" w:hAnsi="Times New Roman" w:cs="Times New Roman"/>
          <w:sz w:val="24"/>
        </w:rPr>
      </w:pPr>
      <w:r w:rsidRPr="0023639D">
        <w:rPr>
          <w:rStyle w:val="a5"/>
          <w:rFonts w:ascii="Times New Roman" w:hAnsi="Times New Roman" w:cs="Times New Roman"/>
          <w:sz w:val="24"/>
        </w:rPr>
        <w:footnoteRef/>
      </w:r>
      <w:r w:rsidRPr="0023639D">
        <w:rPr>
          <w:rFonts w:ascii="Times New Roman" w:hAnsi="Times New Roman" w:cs="Times New Roman"/>
          <w:sz w:val="24"/>
        </w:rPr>
        <w:t xml:space="preserve"> </w:t>
      </w:r>
      <w:r w:rsidR="009A1A30" w:rsidRPr="0023639D">
        <w:rPr>
          <w:rFonts w:ascii="Times New Roman" w:hAnsi="Times New Roman" w:cs="Times New Roman"/>
          <w:sz w:val="24"/>
        </w:rPr>
        <w:t>Авакьян С.А. Конституционное право России: Учебный курс. В 2 т. - М.: Юрист, 20</w:t>
      </w:r>
      <w:r w:rsidR="00D813D3" w:rsidRPr="0023639D">
        <w:rPr>
          <w:rFonts w:ascii="Times New Roman" w:hAnsi="Times New Roman" w:cs="Times New Roman"/>
          <w:sz w:val="24"/>
        </w:rPr>
        <w:t>05. Т. 1. – С.719.</w:t>
      </w:r>
    </w:p>
  </w:footnote>
  <w:footnote w:id="5">
    <w:p w:rsidR="00853425" w:rsidRPr="0023639D" w:rsidRDefault="00853425" w:rsidP="00853425">
      <w:pPr>
        <w:pStyle w:val="a3"/>
        <w:rPr>
          <w:rFonts w:ascii="Times New Roman" w:hAnsi="Times New Roman" w:cs="Times New Roman"/>
          <w:sz w:val="24"/>
        </w:rPr>
      </w:pPr>
      <w:r w:rsidRPr="0023639D">
        <w:rPr>
          <w:rStyle w:val="a5"/>
          <w:rFonts w:ascii="Times New Roman" w:hAnsi="Times New Roman" w:cs="Times New Roman"/>
          <w:sz w:val="24"/>
        </w:rPr>
        <w:footnoteRef/>
      </w:r>
      <w:r w:rsidRPr="0023639D">
        <w:rPr>
          <w:rFonts w:ascii="Times New Roman" w:hAnsi="Times New Roman" w:cs="Times New Roman"/>
          <w:sz w:val="24"/>
        </w:rPr>
        <w:t xml:space="preserve"> Баглай М.В. Конституционное право Российской Федерации. 6-е изд., изм. и доп. — М.: Норма, 200</w:t>
      </w:r>
      <w:r w:rsidR="0037381B" w:rsidRPr="0023639D">
        <w:rPr>
          <w:rFonts w:ascii="Times New Roman" w:hAnsi="Times New Roman" w:cs="Times New Roman"/>
          <w:sz w:val="24"/>
        </w:rPr>
        <w:t>2</w:t>
      </w:r>
      <w:r w:rsidR="00D813D3" w:rsidRPr="0023639D">
        <w:rPr>
          <w:rFonts w:ascii="Times New Roman" w:hAnsi="Times New Roman" w:cs="Times New Roman"/>
          <w:sz w:val="24"/>
        </w:rPr>
        <w:t xml:space="preserve">. – </w:t>
      </w:r>
      <w:r w:rsidR="00A8616B" w:rsidRPr="0023639D">
        <w:rPr>
          <w:rFonts w:ascii="Times New Roman" w:hAnsi="Times New Roman" w:cs="Times New Roman"/>
          <w:sz w:val="24"/>
        </w:rPr>
        <w:t>С.</w:t>
      </w:r>
      <w:r w:rsidR="0037381B" w:rsidRPr="0023639D">
        <w:rPr>
          <w:rFonts w:ascii="Times New Roman" w:hAnsi="Times New Roman" w:cs="Times New Roman"/>
          <w:sz w:val="24"/>
        </w:rPr>
        <w:t>202.</w:t>
      </w:r>
    </w:p>
  </w:footnote>
  <w:footnote w:id="6">
    <w:p w:rsidR="00D57831" w:rsidRDefault="00D57831">
      <w:pPr>
        <w:pStyle w:val="a3"/>
      </w:pPr>
      <w:r w:rsidRPr="0023639D">
        <w:rPr>
          <w:rStyle w:val="a5"/>
          <w:rFonts w:ascii="Times New Roman" w:hAnsi="Times New Roman" w:cs="Times New Roman"/>
          <w:sz w:val="24"/>
        </w:rPr>
        <w:footnoteRef/>
      </w:r>
      <w:r w:rsidRPr="0023639D">
        <w:rPr>
          <w:rFonts w:ascii="Times New Roman" w:hAnsi="Times New Roman" w:cs="Times New Roman"/>
          <w:sz w:val="24"/>
        </w:rPr>
        <w:t xml:space="preserve"> </w:t>
      </w:r>
      <w:r w:rsidR="004F37DE" w:rsidRPr="0023639D">
        <w:rPr>
          <w:rFonts w:ascii="Times New Roman" w:hAnsi="Times New Roman" w:cs="Times New Roman"/>
          <w:sz w:val="24"/>
        </w:rPr>
        <w:t xml:space="preserve">Баглай М.В. </w:t>
      </w:r>
      <w:r w:rsidR="00984A2F">
        <w:rPr>
          <w:rFonts w:ascii="Times New Roman" w:hAnsi="Times New Roman" w:cs="Times New Roman"/>
          <w:sz w:val="24"/>
        </w:rPr>
        <w:t>Цит. соч.</w:t>
      </w:r>
      <w:r w:rsidR="004F37DE" w:rsidRPr="0023639D">
        <w:rPr>
          <w:rFonts w:ascii="Times New Roman" w:hAnsi="Times New Roman" w:cs="Times New Roman"/>
          <w:sz w:val="24"/>
        </w:rPr>
        <w:t xml:space="preserve"> </w:t>
      </w:r>
      <w:r w:rsidR="00A8616B" w:rsidRPr="0023639D">
        <w:rPr>
          <w:rFonts w:ascii="Times New Roman" w:hAnsi="Times New Roman" w:cs="Times New Roman"/>
          <w:sz w:val="24"/>
        </w:rPr>
        <w:t>– С.239.</w:t>
      </w:r>
    </w:p>
  </w:footnote>
  <w:footnote w:id="7">
    <w:p w:rsidR="00017EB5" w:rsidRPr="0023639D" w:rsidRDefault="00017EB5" w:rsidP="00017EB5">
      <w:pPr>
        <w:pStyle w:val="a3"/>
        <w:rPr>
          <w:rFonts w:ascii="Times New Roman" w:hAnsi="Times New Roman" w:cs="Times New Roman"/>
          <w:sz w:val="24"/>
        </w:rPr>
      </w:pPr>
      <w:r w:rsidRPr="0023639D">
        <w:rPr>
          <w:rStyle w:val="a5"/>
          <w:sz w:val="24"/>
          <w:szCs w:val="24"/>
        </w:rPr>
        <w:footnoteRef/>
      </w:r>
      <w:r w:rsidRPr="0023639D">
        <w:rPr>
          <w:sz w:val="24"/>
          <w:szCs w:val="24"/>
        </w:rPr>
        <w:t xml:space="preserve"> </w:t>
      </w:r>
      <w:r w:rsidRPr="0023639D">
        <w:rPr>
          <w:rFonts w:ascii="Times New Roman" w:hAnsi="Times New Roman" w:cs="Times New Roman"/>
          <w:sz w:val="24"/>
          <w:szCs w:val="24"/>
        </w:rPr>
        <w:t>Соломина</w:t>
      </w:r>
      <w:r w:rsidRPr="0023639D">
        <w:rPr>
          <w:rFonts w:ascii="Times New Roman" w:hAnsi="Times New Roman" w:cs="Times New Roman"/>
          <w:sz w:val="24"/>
        </w:rPr>
        <w:t xml:space="preserve"> М.В. Свобода слова как правовая и политическая категория // Вестник Омского университета. Серия «Право». 2008. № 3 (16). С.</w:t>
      </w:r>
      <w:r w:rsidR="00EE4335" w:rsidRPr="0023639D">
        <w:rPr>
          <w:rFonts w:ascii="Times New Roman" w:hAnsi="Times New Roman" w:cs="Times New Roman"/>
          <w:sz w:val="24"/>
        </w:rPr>
        <w:t>159</w:t>
      </w:r>
      <w:r w:rsidRPr="0023639D">
        <w:rPr>
          <w:rFonts w:ascii="Times New Roman" w:hAnsi="Times New Roman" w:cs="Times New Roman"/>
          <w:sz w:val="24"/>
        </w:rPr>
        <w:t>.</w:t>
      </w:r>
    </w:p>
  </w:footnote>
  <w:footnote w:id="8">
    <w:p w:rsidR="006B2406" w:rsidRDefault="006B2406" w:rsidP="006B2406">
      <w:pPr>
        <w:pStyle w:val="a3"/>
      </w:pPr>
      <w:r w:rsidRPr="0023639D">
        <w:rPr>
          <w:rStyle w:val="a5"/>
          <w:rFonts w:ascii="Times New Roman" w:hAnsi="Times New Roman" w:cs="Times New Roman"/>
          <w:sz w:val="24"/>
        </w:rPr>
        <w:footnoteRef/>
      </w:r>
      <w:r w:rsidRPr="0023639D">
        <w:rPr>
          <w:rFonts w:ascii="Times New Roman" w:hAnsi="Times New Roman" w:cs="Times New Roman"/>
          <w:sz w:val="24"/>
        </w:rPr>
        <w:t xml:space="preserve"> Политические права и свободные выборы: Сборник докладов. — М.: Институт права и публичной политики, 2005. – С.187.</w:t>
      </w:r>
    </w:p>
  </w:footnote>
  <w:footnote w:id="9">
    <w:p w:rsidR="00154368" w:rsidRDefault="00154368" w:rsidP="00154368">
      <w:pPr>
        <w:pStyle w:val="a3"/>
      </w:pPr>
      <w:r w:rsidRPr="0023639D">
        <w:rPr>
          <w:rStyle w:val="a5"/>
          <w:rFonts w:ascii="Times New Roman" w:hAnsi="Times New Roman" w:cs="Times New Roman"/>
          <w:sz w:val="24"/>
          <w:szCs w:val="24"/>
        </w:rPr>
        <w:footnoteRef/>
      </w:r>
      <w:r w:rsidRPr="0023639D">
        <w:rPr>
          <w:rFonts w:ascii="Times New Roman" w:hAnsi="Times New Roman" w:cs="Times New Roman"/>
          <w:sz w:val="24"/>
          <w:szCs w:val="24"/>
        </w:rPr>
        <w:t xml:space="preserve"> Соломина М.В. Свобода слова как правовая и политическая категория // Вестник Омского университета. Серия «Право». 2008. № 3 (16). С.159.</w:t>
      </w:r>
    </w:p>
  </w:footnote>
  <w:footnote w:id="10">
    <w:p w:rsidR="00154368" w:rsidRPr="0023639D" w:rsidRDefault="00154368" w:rsidP="00154368">
      <w:pPr>
        <w:pStyle w:val="a3"/>
        <w:rPr>
          <w:rFonts w:ascii="Times New Roman" w:hAnsi="Times New Roman" w:cs="Times New Roman"/>
          <w:sz w:val="24"/>
        </w:rPr>
      </w:pPr>
      <w:r w:rsidRPr="0023639D">
        <w:rPr>
          <w:rStyle w:val="a5"/>
          <w:rFonts w:ascii="Times New Roman" w:hAnsi="Times New Roman" w:cs="Times New Roman"/>
          <w:sz w:val="24"/>
        </w:rPr>
        <w:footnoteRef/>
      </w:r>
      <w:r w:rsidRPr="0023639D">
        <w:rPr>
          <w:rFonts w:ascii="Times New Roman" w:hAnsi="Times New Roman" w:cs="Times New Roman"/>
          <w:sz w:val="24"/>
        </w:rPr>
        <w:t xml:space="preserve"> </w:t>
      </w:r>
      <w:proofErr w:type="spellStart"/>
      <w:r w:rsidRPr="0023639D">
        <w:rPr>
          <w:rFonts w:ascii="Times New Roman" w:hAnsi="Times New Roman" w:cs="Times New Roman"/>
          <w:sz w:val="24"/>
        </w:rPr>
        <w:t>Поздникин</w:t>
      </w:r>
      <w:proofErr w:type="spellEnd"/>
      <w:r w:rsidRPr="0023639D">
        <w:rPr>
          <w:rFonts w:ascii="Times New Roman" w:hAnsi="Times New Roman" w:cs="Times New Roman"/>
          <w:sz w:val="24"/>
        </w:rPr>
        <w:t xml:space="preserve"> П.Ю. Право на частную жизнь и свобода слова: разумный баланс // Известия высших учебных заведений. Поволжский регион. Общественные науки. 2010. № 3. – С.39.</w:t>
      </w:r>
    </w:p>
  </w:footnote>
  <w:footnote w:id="11">
    <w:p w:rsidR="00154368" w:rsidRPr="0023639D" w:rsidRDefault="00154368" w:rsidP="00154368">
      <w:pPr>
        <w:pStyle w:val="a3"/>
        <w:rPr>
          <w:rFonts w:ascii="Times New Roman" w:hAnsi="Times New Roman" w:cs="Times New Roman"/>
          <w:sz w:val="24"/>
        </w:rPr>
      </w:pPr>
      <w:r w:rsidRPr="0023639D">
        <w:rPr>
          <w:rStyle w:val="a5"/>
          <w:rFonts w:ascii="Times New Roman" w:hAnsi="Times New Roman" w:cs="Times New Roman"/>
          <w:sz w:val="24"/>
        </w:rPr>
        <w:footnoteRef/>
      </w:r>
      <w:r w:rsidRPr="0023639D">
        <w:rPr>
          <w:rFonts w:ascii="Times New Roman" w:hAnsi="Times New Roman" w:cs="Times New Roman"/>
          <w:sz w:val="24"/>
        </w:rPr>
        <w:t xml:space="preserve"> Резолюция N 428 (1970) Консультативной ассамблеи Совета Европы "Относительно Декларации о средствах массовой информации и правах человека" (Принята 23.01.1970 на 21-ой сессии Консультативной ассамблеи Совета Европы).</w:t>
      </w:r>
    </w:p>
    <w:p w:rsidR="00154368" w:rsidRDefault="00154368" w:rsidP="00154368">
      <w:pPr>
        <w:pStyle w:val="a3"/>
      </w:pPr>
    </w:p>
  </w:footnote>
  <w:footnote w:id="12">
    <w:p w:rsidR="00E87888" w:rsidRPr="007B1F0C" w:rsidRDefault="00361F92">
      <w:pPr>
        <w:pStyle w:val="a3"/>
        <w:rPr>
          <w:rFonts w:ascii="Times New Roman" w:hAnsi="Times New Roman" w:cs="Times New Roman"/>
          <w:sz w:val="24"/>
          <w:szCs w:val="24"/>
        </w:rPr>
      </w:pPr>
      <w:r w:rsidRPr="007B1F0C">
        <w:rPr>
          <w:rStyle w:val="a5"/>
          <w:rFonts w:ascii="Times New Roman" w:hAnsi="Times New Roman" w:cs="Times New Roman"/>
          <w:sz w:val="24"/>
          <w:szCs w:val="24"/>
        </w:rPr>
        <w:footnoteRef/>
      </w:r>
      <w:r w:rsidRPr="007B1F0C">
        <w:rPr>
          <w:rFonts w:ascii="Times New Roman" w:hAnsi="Times New Roman" w:cs="Times New Roman"/>
          <w:sz w:val="24"/>
          <w:szCs w:val="24"/>
        </w:rPr>
        <w:t xml:space="preserve"> Определение Конституционного Суда РФ от 01.06.2010 N 757-О-О "Об отказе в принятии к рассмотрению жалобы гражданина Леонова Владимира Николаевича на нарушение его конституционных прав положениями подпункта "г" пункта 3.2 статьи 4 и подпункта "ж" пункта 7 статьи 76 Федерального закона "Об основных гарантиях избирательных прав и права на участие в референдуме граждан Российской Федерации"</w:t>
      </w:r>
      <w:r w:rsidR="00E87888" w:rsidRPr="007B1F0C">
        <w:rPr>
          <w:rFonts w:ascii="Times New Roman" w:hAnsi="Times New Roman" w:cs="Times New Roman"/>
          <w:sz w:val="24"/>
          <w:szCs w:val="24"/>
        </w:rPr>
        <w:t>.</w:t>
      </w:r>
      <w:r w:rsidR="00BE1A4A" w:rsidRPr="007B1F0C">
        <w:rPr>
          <w:rFonts w:ascii="Times New Roman" w:hAnsi="Times New Roman" w:cs="Times New Roman"/>
          <w:sz w:val="24"/>
          <w:szCs w:val="24"/>
        </w:rPr>
        <w:t xml:space="preserve"> - Доступ из СПС «Гарант».</w:t>
      </w:r>
    </w:p>
  </w:footnote>
  <w:footnote w:id="13">
    <w:p w:rsidR="00E87888" w:rsidRPr="0023639D" w:rsidRDefault="00E87888">
      <w:pPr>
        <w:pStyle w:val="a3"/>
        <w:rPr>
          <w:rFonts w:ascii="Times New Roman" w:hAnsi="Times New Roman" w:cs="Times New Roman"/>
          <w:sz w:val="24"/>
          <w:szCs w:val="24"/>
        </w:rPr>
      </w:pPr>
      <w:r w:rsidRPr="0023639D">
        <w:rPr>
          <w:rStyle w:val="a5"/>
          <w:rFonts w:ascii="Times New Roman" w:hAnsi="Times New Roman" w:cs="Times New Roman"/>
          <w:sz w:val="24"/>
          <w:szCs w:val="24"/>
        </w:rPr>
        <w:footnoteRef/>
      </w:r>
      <w:r w:rsidRPr="0023639D">
        <w:rPr>
          <w:rFonts w:ascii="Times New Roman" w:hAnsi="Times New Roman" w:cs="Times New Roman"/>
          <w:sz w:val="24"/>
          <w:szCs w:val="24"/>
        </w:rPr>
        <w:t xml:space="preserve"> Постановление Конституционного Суда РФ от 14.11.2005 N 10-П "По делу о проверке конституционности положений пункта 5 статьи 48 и статьи 58 Федерального закона "Об основных гарантиях избирательных прав и права на участие в референдуме граждан Российской Федерации", пункта 7 статьи 63 и статьи 66 Федерального закона "О выборах депутатов Государственной Думы Федерального Собрания Российской Федерации" в связи с жалобой Уполномоченного по правам человека в Российской Федерации".</w:t>
      </w:r>
      <w:r w:rsidR="00BE1A4A" w:rsidRPr="0023639D">
        <w:rPr>
          <w:rFonts w:ascii="Times New Roman" w:hAnsi="Times New Roman" w:cs="Times New Roman"/>
          <w:sz w:val="24"/>
          <w:szCs w:val="24"/>
        </w:rPr>
        <w:t xml:space="preserve"> - Доступ из СПС «Гарант».</w:t>
      </w:r>
    </w:p>
  </w:footnote>
  <w:footnote w:id="14">
    <w:p w:rsidR="00421F84" w:rsidRPr="0023639D" w:rsidRDefault="00421F84">
      <w:pPr>
        <w:pStyle w:val="a3"/>
        <w:rPr>
          <w:rFonts w:ascii="Times New Roman" w:hAnsi="Times New Roman" w:cs="Times New Roman"/>
        </w:rPr>
      </w:pPr>
      <w:r w:rsidRPr="0023639D">
        <w:rPr>
          <w:rStyle w:val="a5"/>
          <w:rFonts w:ascii="Times New Roman" w:hAnsi="Times New Roman" w:cs="Times New Roman"/>
          <w:sz w:val="24"/>
        </w:rPr>
        <w:footnoteRef/>
      </w:r>
      <w:r w:rsidRPr="0023639D">
        <w:rPr>
          <w:rFonts w:ascii="Times New Roman" w:hAnsi="Times New Roman" w:cs="Times New Roman"/>
          <w:sz w:val="24"/>
        </w:rPr>
        <w:t xml:space="preserve"> Коваленко А.И. Конституционное право России: Учебник для вузов. М., 1997.</w:t>
      </w:r>
      <w:r w:rsidR="00750E07" w:rsidRPr="0023639D">
        <w:rPr>
          <w:rFonts w:ascii="Times New Roman" w:hAnsi="Times New Roman" w:cs="Times New Roman"/>
          <w:sz w:val="24"/>
        </w:rPr>
        <w:t xml:space="preserve"> – С.575.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562"/>
    <w:rsid w:val="00002BBA"/>
    <w:rsid w:val="000111DD"/>
    <w:rsid w:val="00017EB5"/>
    <w:rsid w:val="000254CB"/>
    <w:rsid w:val="00030796"/>
    <w:rsid w:val="000322B0"/>
    <w:rsid w:val="000434E4"/>
    <w:rsid w:val="00060AA6"/>
    <w:rsid w:val="00071071"/>
    <w:rsid w:val="00093BCC"/>
    <w:rsid w:val="00154368"/>
    <w:rsid w:val="00157D70"/>
    <w:rsid w:val="00180E12"/>
    <w:rsid w:val="001C1435"/>
    <w:rsid w:val="00225B8C"/>
    <w:rsid w:val="0023639D"/>
    <w:rsid w:val="00246174"/>
    <w:rsid w:val="002540F8"/>
    <w:rsid w:val="00270864"/>
    <w:rsid w:val="00281CE6"/>
    <w:rsid w:val="002A13A7"/>
    <w:rsid w:val="002B60FF"/>
    <w:rsid w:val="003119DB"/>
    <w:rsid w:val="00321AB6"/>
    <w:rsid w:val="0033229C"/>
    <w:rsid w:val="00347A83"/>
    <w:rsid w:val="00361F92"/>
    <w:rsid w:val="0037381B"/>
    <w:rsid w:val="0038113B"/>
    <w:rsid w:val="00382282"/>
    <w:rsid w:val="0038619D"/>
    <w:rsid w:val="00392D04"/>
    <w:rsid w:val="003D19C8"/>
    <w:rsid w:val="0040794E"/>
    <w:rsid w:val="00421F84"/>
    <w:rsid w:val="004272F4"/>
    <w:rsid w:val="00434369"/>
    <w:rsid w:val="00456B43"/>
    <w:rsid w:val="00492281"/>
    <w:rsid w:val="004B2E8C"/>
    <w:rsid w:val="004E7400"/>
    <w:rsid w:val="004F37DE"/>
    <w:rsid w:val="00520D7F"/>
    <w:rsid w:val="00534C7E"/>
    <w:rsid w:val="005465CD"/>
    <w:rsid w:val="005540CB"/>
    <w:rsid w:val="00571F32"/>
    <w:rsid w:val="005953FA"/>
    <w:rsid w:val="005E5ADC"/>
    <w:rsid w:val="005F7144"/>
    <w:rsid w:val="00626912"/>
    <w:rsid w:val="00644566"/>
    <w:rsid w:val="00647757"/>
    <w:rsid w:val="00687AD8"/>
    <w:rsid w:val="00696E11"/>
    <w:rsid w:val="006B2406"/>
    <w:rsid w:val="006D7584"/>
    <w:rsid w:val="006F39B4"/>
    <w:rsid w:val="00700086"/>
    <w:rsid w:val="00723928"/>
    <w:rsid w:val="00727586"/>
    <w:rsid w:val="00750E07"/>
    <w:rsid w:val="00763B9F"/>
    <w:rsid w:val="007761DD"/>
    <w:rsid w:val="007817C5"/>
    <w:rsid w:val="00796EAF"/>
    <w:rsid w:val="007B1F0C"/>
    <w:rsid w:val="007B4875"/>
    <w:rsid w:val="007B7850"/>
    <w:rsid w:val="007B7E99"/>
    <w:rsid w:val="007C2CCA"/>
    <w:rsid w:val="007D0DFA"/>
    <w:rsid w:val="007F38D3"/>
    <w:rsid w:val="007F3C08"/>
    <w:rsid w:val="007F4042"/>
    <w:rsid w:val="008274BB"/>
    <w:rsid w:val="00830459"/>
    <w:rsid w:val="00835CF1"/>
    <w:rsid w:val="00845AAE"/>
    <w:rsid w:val="00853425"/>
    <w:rsid w:val="00864B1A"/>
    <w:rsid w:val="008917EB"/>
    <w:rsid w:val="008C4D67"/>
    <w:rsid w:val="008C6FD7"/>
    <w:rsid w:val="008D0D5E"/>
    <w:rsid w:val="00941DAA"/>
    <w:rsid w:val="00955309"/>
    <w:rsid w:val="0096653B"/>
    <w:rsid w:val="00972745"/>
    <w:rsid w:val="00984A2F"/>
    <w:rsid w:val="0099334C"/>
    <w:rsid w:val="009A1A30"/>
    <w:rsid w:val="009A4F0D"/>
    <w:rsid w:val="009C3F79"/>
    <w:rsid w:val="009D135C"/>
    <w:rsid w:val="009E59AC"/>
    <w:rsid w:val="00A0199C"/>
    <w:rsid w:val="00A30D1E"/>
    <w:rsid w:val="00A4781C"/>
    <w:rsid w:val="00A71DCB"/>
    <w:rsid w:val="00A745E0"/>
    <w:rsid w:val="00A8616B"/>
    <w:rsid w:val="00AE5904"/>
    <w:rsid w:val="00B002FF"/>
    <w:rsid w:val="00B13EF6"/>
    <w:rsid w:val="00B61169"/>
    <w:rsid w:val="00B74F6E"/>
    <w:rsid w:val="00B81C3D"/>
    <w:rsid w:val="00B84835"/>
    <w:rsid w:val="00BD275A"/>
    <w:rsid w:val="00BE1A4A"/>
    <w:rsid w:val="00BF5B41"/>
    <w:rsid w:val="00C10E7A"/>
    <w:rsid w:val="00C22A0E"/>
    <w:rsid w:val="00C24583"/>
    <w:rsid w:val="00C35FA3"/>
    <w:rsid w:val="00C77F68"/>
    <w:rsid w:val="00CB0351"/>
    <w:rsid w:val="00CE7B6C"/>
    <w:rsid w:val="00D053E1"/>
    <w:rsid w:val="00D15562"/>
    <w:rsid w:val="00D31FD2"/>
    <w:rsid w:val="00D35E4E"/>
    <w:rsid w:val="00D41705"/>
    <w:rsid w:val="00D57831"/>
    <w:rsid w:val="00D605DC"/>
    <w:rsid w:val="00D813D3"/>
    <w:rsid w:val="00DC43BB"/>
    <w:rsid w:val="00E33D52"/>
    <w:rsid w:val="00E54868"/>
    <w:rsid w:val="00E62966"/>
    <w:rsid w:val="00E66943"/>
    <w:rsid w:val="00E67F13"/>
    <w:rsid w:val="00E87888"/>
    <w:rsid w:val="00EA5649"/>
    <w:rsid w:val="00EB0D40"/>
    <w:rsid w:val="00EB5D2F"/>
    <w:rsid w:val="00EC3322"/>
    <w:rsid w:val="00EE4335"/>
    <w:rsid w:val="00EF7431"/>
    <w:rsid w:val="00EF7AFF"/>
    <w:rsid w:val="00F721DE"/>
    <w:rsid w:val="00F77265"/>
    <w:rsid w:val="00F951EC"/>
    <w:rsid w:val="00FB78F5"/>
    <w:rsid w:val="00FF7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BD9F98-AE87-49D2-A348-C86660F44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953FA"/>
    <w:pPr>
      <w:keepNext/>
      <w:keepLines/>
      <w:spacing w:before="240" w:after="0"/>
      <w:outlineLvl w:val="0"/>
    </w:pPr>
    <w:rPr>
      <w:rFonts w:asciiTheme="majorHAnsi" w:eastAsiaTheme="majorEastAsia" w:hAnsiTheme="majorHAnsi" w:cstheme="majorBidi"/>
      <w:color w:val="2E74B5"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7761DD"/>
    <w:pPr>
      <w:spacing w:after="0" w:line="240" w:lineRule="auto"/>
    </w:pPr>
    <w:rPr>
      <w:sz w:val="20"/>
      <w:szCs w:val="20"/>
    </w:rPr>
  </w:style>
  <w:style w:type="character" w:customStyle="1" w:styleId="a4">
    <w:name w:val="Текст сноски Знак"/>
    <w:basedOn w:val="a0"/>
    <w:link w:val="a3"/>
    <w:uiPriority w:val="99"/>
    <w:rsid w:val="007761DD"/>
    <w:rPr>
      <w:sz w:val="20"/>
      <w:szCs w:val="20"/>
    </w:rPr>
  </w:style>
  <w:style w:type="character" w:styleId="a5">
    <w:name w:val="footnote reference"/>
    <w:basedOn w:val="a0"/>
    <w:uiPriority w:val="99"/>
    <w:semiHidden/>
    <w:unhideWhenUsed/>
    <w:rsid w:val="007761DD"/>
    <w:rPr>
      <w:vertAlign w:val="superscript"/>
    </w:rPr>
  </w:style>
  <w:style w:type="character" w:customStyle="1" w:styleId="10">
    <w:name w:val="Заголовок 1 Знак"/>
    <w:basedOn w:val="a0"/>
    <w:link w:val="1"/>
    <w:uiPriority w:val="9"/>
    <w:rsid w:val="005953FA"/>
    <w:rPr>
      <w:rFonts w:asciiTheme="majorHAnsi" w:eastAsiaTheme="majorEastAsia" w:hAnsiTheme="majorHAnsi" w:cstheme="majorBidi"/>
      <w:color w:val="2E74B5" w:themeColor="accent1" w:themeShade="BF"/>
      <w:sz w:val="32"/>
      <w:szCs w:val="32"/>
      <w:lang w:eastAsia="ru-RU"/>
    </w:rPr>
  </w:style>
  <w:style w:type="paragraph" w:styleId="a6">
    <w:name w:val="Balloon Text"/>
    <w:basedOn w:val="a"/>
    <w:link w:val="a7"/>
    <w:uiPriority w:val="99"/>
    <w:semiHidden/>
    <w:unhideWhenUsed/>
    <w:rsid w:val="005953F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953FA"/>
    <w:rPr>
      <w:rFonts w:ascii="Segoe UI" w:hAnsi="Segoe UI" w:cs="Segoe UI"/>
      <w:sz w:val="18"/>
      <w:szCs w:val="18"/>
    </w:rPr>
  </w:style>
  <w:style w:type="table" w:styleId="a8">
    <w:name w:val="Table Grid"/>
    <w:basedOn w:val="a1"/>
    <w:uiPriority w:val="39"/>
    <w:rsid w:val="00CE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endnote text"/>
    <w:basedOn w:val="a"/>
    <w:link w:val="aa"/>
    <w:uiPriority w:val="99"/>
    <w:semiHidden/>
    <w:unhideWhenUsed/>
    <w:rsid w:val="00687AD8"/>
    <w:pPr>
      <w:spacing w:after="0" w:line="240" w:lineRule="auto"/>
    </w:pPr>
    <w:rPr>
      <w:sz w:val="20"/>
      <w:szCs w:val="20"/>
    </w:rPr>
  </w:style>
  <w:style w:type="character" w:customStyle="1" w:styleId="aa">
    <w:name w:val="Текст концевой сноски Знак"/>
    <w:basedOn w:val="a0"/>
    <w:link w:val="a9"/>
    <w:uiPriority w:val="99"/>
    <w:semiHidden/>
    <w:rsid w:val="00687AD8"/>
    <w:rPr>
      <w:sz w:val="20"/>
      <w:szCs w:val="20"/>
    </w:rPr>
  </w:style>
  <w:style w:type="character" w:styleId="ab">
    <w:name w:val="endnote reference"/>
    <w:basedOn w:val="a0"/>
    <w:uiPriority w:val="99"/>
    <w:semiHidden/>
    <w:unhideWhenUsed/>
    <w:rsid w:val="00687AD8"/>
    <w:rPr>
      <w:vertAlign w:val="superscript"/>
    </w:rPr>
  </w:style>
  <w:style w:type="paragraph" w:styleId="ac">
    <w:name w:val="header"/>
    <w:basedOn w:val="a"/>
    <w:link w:val="ad"/>
    <w:uiPriority w:val="99"/>
    <w:unhideWhenUsed/>
    <w:rsid w:val="00687AD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87AD8"/>
  </w:style>
  <w:style w:type="paragraph" w:styleId="ae">
    <w:name w:val="footer"/>
    <w:basedOn w:val="a"/>
    <w:link w:val="af"/>
    <w:uiPriority w:val="99"/>
    <w:unhideWhenUsed/>
    <w:rsid w:val="00687AD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87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2CB8F-F550-4A6A-8A5A-1CD3EDE9F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15</Pages>
  <Words>2914</Words>
  <Characters>16615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Александра</cp:lastModifiedBy>
  <cp:revision>101</cp:revision>
  <dcterms:created xsi:type="dcterms:W3CDTF">2016-03-20T09:28:00Z</dcterms:created>
  <dcterms:modified xsi:type="dcterms:W3CDTF">2016-04-27T19:21:00Z</dcterms:modified>
</cp:coreProperties>
</file>