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FE" w:rsidRPr="00545B0D" w:rsidRDefault="007E39CC" w:rsidP="007E39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B0D">
        <w:rPr>
          <w:rFonts w:ascii="Times New Roman" w:hAnsi="Times New Roman" w:cs="Times New Roman"/>
          <w:b/>
          <w:sz w:val="24"/>
          <w:szCs w:val="24"/>
        </w:rPr>
        <w:t>Выполнил: студент юридического факультета,</w:t>
      </w:r>
    </w:p>
    <w:p w:rsidR="007E39CC" w:rsidRPr="00545B0D" w:rsidRDefault="007E39CC" w:rsidP="007E39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B0D">
        <w:rPr>
          <w:rFonts w:ascii="Times New Roman" w:hAnsi="Times New Roman" w:cs="Times New Roman"/>
          <w:b/>
          <w:sz w:val="24"/>
          <w:szCs w:val="24"/>
        </w:rPr>
        <w:t xml:space="preserve">направление «юриспруденция», </w:t>
      </w:r>
    </w:p>
    <w:p w:rsidR="007E39CC" w:rsidRPr="00545B0D" w:rsidRDefault="007E39CC" w:rsidP="007E39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B0D">
        <w:rPr>
          <w:rFonts w:ascii="Times New Roman" w:hAnsi="Times New Roman" w:cs="Times New Roman"/>
          <w:b/>
          <w:sz w:val="24"/>
          <w:szCs w:val="24"/>
        </w:rPr>
        <w:t>32 группа,</w:t>
      </w:r>
    </w:p>
    <w:p w:rsidR="007E39CC" w:rsidRPr="00545B0D" w:rsidRDefault="007E39CC" w:rsidP="007E39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B0D">
        <w:rPr>
          <w:rFonts w:ascii="Times New Roman" w:hAnsi="Times New Roman" w:cs="Times New Roman"/>
          <w:b/>
          <w:sz w:val="24"/>
          <w:szCs w:val="24"/>
        </w:rPr>
        <w:t>Пименов М.В.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5783"/>
      </w:tblGrid>
      <w:tr w:rsidR="007E39CC" w:rsidRPr="00545B0D" w:rsidTr="008548E0">
        <w:tc>
          <w:tcPr>
            <w:tcW w:w="2014" w:type="dxa"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Виды   природопользования </w:t>
            </w:r>
          </w:p>
        </w:tc>
        <w:tc>
          <w:tcPr>
            <w:tcW w:w="3402" w:type="dxa"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Для каких целей предоставляются в пользование;</w:t>
            </w:r>
          </w:p>
        </w:tc>
        <w:tc>
          <w:tcPr>
            <w:tcW w:w="5783" w:type="dxa"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возникновения и  прекращения; </w:t>
            </w:r>
          </w:p>
        </w:tc>
      </w:tr>
      <w:tr w:rsidR="007E39CC" w:rsidRPr="00545B0D" w:rsidTr="008548E0">
        <w:trPr>
          <w:trHeight w:val="325"/>
        </w:trPr>
        <w:tc>
          <w:tcPr>
            <w:tcW w:w="2014" w:type="dxa"/>
            <w:vMerge w:val="restart"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 Лесопользование</w:t>
            </w:r>
          </w:p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(ст. 25 ЛК РФ)</w:t>
            </w:r>
          </w:p>
        </w:tc>
        <w:tc>
          <w:tcPr>
            <w:tcW w:w="3402" w:type="dxa"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Заготовка древесины:</w:t>
            </w:r>
          </w:p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1)в предпринимательских целях (ст.29 ЛК РФ) -  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представляет собой предпринимательскую деятельность, связанную с рубкой лесных насаждений, а также с вывозом из леса древесины.</w:t>
            </w:r>
            <w:r w:rsidR="00FD62E5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Для заготовки древесины предоставляются в первую очередь погибшие, поврежденные и перестойные лесные насаждения</w:t>
            </w:r>
          </w:p>
          <w:p w:rsidR="00FD62E5" w:rsidRPr="00545B0D" w:rsidRDefault="00FD62E5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2)Граждане вправе заготавливать древесину для целей отопления, возведения строений и иных собственных нужд (п.1 ст.30 ЛК РФ)</w:t>
            </w:r>
          </w:p>
          <w:p w:rsidR="00412BFA" w:rsidRPr="00545B0D" w:rsidRDefault="00412BF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3)В </w:t>
            </w:r>
            <w:r w:rsidRPr="00545B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местах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традиционного проживания и хозяйственной деятельности лиц, относящихся к коренным малочисленным </w:t>
            </w:r>
            <w:r w:rsidRPr="00545B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народам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Севера, Сибири и Дальнего Востока Российской Федерации и ведущих традиционный образ жизни, эти лица имеют право бесплатно осуществлять заготовку древесины для собственных нужд (п.2 ст.30 ЛК РФ)</w:t>
            </w:r>
          </w:p>
        </w:tc>
        <w:tc>
          <w:tcPr>
            <w:tcW w:w="5783" w:type="dxa"/>
          </w:tcPr>
          <w:p w:rsidR="00412BFA" w:rsidRPr="00545B0D" w:rsidRDefault="00FD62E5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Граждане, юридические лица осуществляют заготовку древесины на основании договоров аренды лесных участков, (п.8 ст.29 ЛК РФ)</w:t>
            </w:r>
            <w:r w:rsidR="00412BFA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- заключается на срок от десяти до сорока девяти лет (п.3 ст.72 ЛК РФ)</w:t>
            </w:r>
            <w:r w:rsidR="00BD7B9F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-</w:t>
            </w:r>
            <w:r w:rsidR="00412BFA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заключается по результатам торгов на право заключения такого договора, которые проводятся в форме открытого аукциона или открытого конкурса (п.1 ст.73.1 ЛК РФ)</w:t>
            </w:r>
          </w:p>
          <w:p w:rsidR="00412BFA" w:rsidRPr="00545B0D" w:rsidRDefault="002E263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Изменение и расторжение договора аренды лесного участка</w:t>
            </w:r>
            <w:r w:rsidR="00A15733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,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осуществляются в соответствии с ГК РФ, ЗК РФ.</w:t>
            </w:r>
            <w:r w:rsidR="00A15733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256BC7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(расторжение договора по воле сторон, истечение срока договора, по решению суда и иные предусмотренные законом случаи)</w:t>
            </w:r>
          </w:p>
        </w:tc>
      </w:tr>
      <w:tr w:rsidR="007E39CC" w:rsidRPr="00545B0D" w:rsidTr="008548E0">
        <w:trPr>
          <w:trHeight w:val="300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5733" w:rsidRPr="00545B0D" w:rsidRDefault="002E263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Заготовка живицы</w:t>
            </w:r>
            <w:r w:rsidR="006F57DF"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 (ст.</w:t>
            </w:r>
            <w:r w:rsidR="00A15733"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31 ЛК РФ) - </w:t>
            </w:r>
            <w:r w:rsidR="00A15733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представляет собой предпринимательскую деятельность, связанную с подсочкой хвойных лесных насаждений, хранением живицы и вывозом ее из леса. </w:t>
            </w:r>
            <w:r w:rsidR="00A15733" w:rsidRPr="00545B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Живица - это вязкая жидкость, выделяющаяся при ранении </w:t>
            </w:r>
            <w:r w:rsidR="00A15733" w:rsidRPr="00545B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хвойных деревьев. Служит сырьем для производства канифоли, скипидара, лаков, клеев и др. Поэтому не допускается заготовка живицы гражданами для собственных нужд. Заготовку живицы вправе осуществлять юридические лица и индивидуальные предприниматели.</w:t>
            </w:r>
          </w:p>
        </w:tc>
        <w:tc>
          <w:tcPr>
            <w:tcW w:w="5783" w:type="dxa"/>
          </w:tcPr>
          <w:p w:rsidR="007E39CC" w:rsidRPr="00545B0D" w:rsidRDefault="00A15733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Граждане, юридические лица осуществляют заготовку живицы на основании договоров аренды лесного участка. (п.3 ст.31 ЛК РФ)</w:t>
            </w:r>
          </w:p>
          <w:p w:rsidR="00A15733" w:rsidRPr="00545B0D" w:rsidRDefault="00A15733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Изменение и расторжение договора аренды лесного участка, осуществляются в соответствии с ГК РФ, ЗК РФ.  </w:t>
            </w:r>
            <w:r w:rsidR="00256BC7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(расторжение договора по воле сторон, истечение </w:t>
            </w:r>
            <w:r w:rsidR="00256BC7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срока договора, по решению суда и иные предусмотренные законом случаи)</w:t>
            </w:r>
          </w:p>
        </w:tc>
      </w:tr>
      <w:tr w:rsidR="007E39CC" w:rsidRPr="00545B0D" w:rsidTr="008548E0">
        <w:trPr>
          <w:trHeight w:val="28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A15733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Заготовка и сбор </w:t>
            </w:r>
            <w:proofErr w:type="spellStart"/>
            <w:r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недревесных</w:t>
            </w:r>
            <w:proofErr w:type="spellEnd"/>
            <w:r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лесных ресурсов</w:t>
            </w:r>
            <w:r w:rsidR="007A4FBD"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  <w:p w:rsidR="00A15733" w:rsidRPr="00545B0D" w:rsidRDefault="00A15733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1)в предпринимательских целях (ст.32 ЛК РФ)</w:t>
            </w:r>
            <w:r w:rsidR="0004514E"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- </w:t>
            </w:r>
            <w:r w:rsidR="0004514E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представляют собой предпринимательскую деятельность, связанную с изъятием, хранением и вывозом пней, бересты, коры деревьев и кустарников, хвороста, веточного корма, деревьев хвойных пород для новогодних праздников, мха и т.д.</w:t>
            </w:r>
          </w:p>
          <w:p w:rsidR="00A15733" w:rsidRPr="00545B0D" w:rsidRDefault="00A15733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2)Гражданами для собственных нужд</w:t>
            </w:r>
            <w:r w:rsidR="0004514E"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(ст.33 ЛК РФ)</w:t>
            </w:r>
          </w:p>
        </w:tc>
        <w:tc>
          <w:tcPr>
            <w:tcW w:w="5783" w:type="dxa"/>
          </w:tcPr>
          <w:p w:rsidR="0004514E" w:rsidRPr="00545B0D" w:rsidRDefault="0004514E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Граждане, юридические лица осуществляют заготовку и сбор </w:t>
            </w:r>
            <w:proofErr w:type="spellStart"/>
            <w:r w:rsidRPr="00545B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недревесных</w:t>
            </w:r>
            <w:proofErr w:type="spellEnd"/>
            <w:r w:rsidRPr="00545B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лесных ресурсов на основании договоров аренды лесных участков.</w:t>
            </w:r>
            <w:r w:rsidRPr="00545B0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(п.4 ст. 32 ЛК РФ)</w:t>
            </w:r>
          </w:p>
          <w:p w:rsidR="0004514E" w:rsidRPr="00545B0D" w:rsidRDefault="0004514E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Изменение и расторжение договора аренды лесного участка, осуществляются в соответствии с ГК РФ, ЗК РФ.  </w:t>
            </w:r>
            <w:r w:rsidR="00256BC7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(расторжение договора по воле сторон, истечение срока договора, по решению суда и иные предусмотренные законом случаи)</w:t>
            </w:r>
          </w:p>
          <w:p w:rsidR="007E39CC" w:rsidRPr="00545B0D" w:rsidRDefault="0004514E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Граждане имеют право свободно и бесплатно пребывать в лесах и для собственных нужд осуществлять заготовку </w:t>
            </w:r>
            <w:proofErr w:type="spellStart"/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недревесных</w:t>
            </w:r>
            <w:proofErr w:type="spellEnd"/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лесных ресурсов.</w:t>
            </w:r>
            <w:r w:rsidRPr="00545B0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545B0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</w:p>
        </w:tc>
      </w:tr>
      <w:tr w:rsidR="007E39CC" w:rsidRPr="00545B0D" w:rsidTr="008548E0">
        <w:trPr>
          <w:trHeight w:val="300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256BC7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Заготовка пищевых лесных ресурсов и сбор лекарственных растений (к ним относятся 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(относятся дикорастущие плоды, ягоды, орехи, грибы, семена, березовый сок и подобные лесные ресурсы.)</w:t>
            </w:r>
            <w:r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  <w:p w:rsidR="00256BC7" w:rsidRPr="00545B0D" w:rsidRDefault="00256BC7" w:rsidP="00E60581">
            <w:pPr>
              <w:pStyle w:val="a4"/>
              <w:numPr>
                <w:ilvl w:val="0"/>
                <w:numId w:val="1"/>
              </w:num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В предпринимательских целях (ст.34 ЛК РФ) - 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представляют собой предпринимательскую деятельность, связанную с изъятием, хранением и вывозом таких лесных ресурсов из леса. </w:t>
            </w:r>
          </w:p>
          <w:p w:rsidR="00256BC7" w:rsidRPr="00545B0D" w:rsidRDefault="00256BC7" w:rsidP="00E60581">
            <w:pPr>
              <w:pStyle w:val="a4"/>
              <w:numPr>
                <w:ilvl w:val="0"/>
                <w:numId w:val="1"/>
              </w:num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Гражданами для собственных нужд (ст. 35 ЛК РФ)</w:t>
            </w:r>
          </w:p>
        </w:tc>
        <w:tc>
          <w:tcPr>
            <w:tcW w:w="5783" w:type="dxa"/>
          </w:tcPr>
          <w:p w:rsidR="007E39CC" w:rsidRPr="00545B0D" w:rsidRDefault="00256BC7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Граждане, юридические лица осуществляют заготовку пищевых лесных ресурсов и сбор лекарственных растений в предпринимательских целях на основании договоров аренды лесных участков. (п.3 ст.34 ЛК РФ) </w:t>
            </w:r>
          </w:p>
          <w:p w:rsidR="00256BC7" w:rsidRPr="00545B0D" w:rsidRDefault="00256BC7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Изменение и расторжение договора аренды лесного участка, осуществляются в соответствии с ГК РФ, ЗК РФ. (расторжение договора по воле сторон, истечение срока договора, по решению суда и иные предусмотренные законом случаи)</w:t>
            </w:r>
          </w:p>
          <w:p w:rsidR="00256BC7" w:rsidRPr="00545B0D" w:rsidRDefault="00256BC7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Граждане имеют право свободно и бесплатно пребывать в лесах и для собственных нужд осуществлять заготовку</w:t>
            </w:r>
          </w:p>
          <w:p w:rsidR="00256BC7" w:rsidRPr="00545B0D" w:rsidRDefault="00256BC7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CC" w:rsidRPr="00545B0D" w:rsidTr="008548E0">
        <w:trPr>
          <w:trHeight w:val="25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7A4FBD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Использование лесов для осуществления видов деятельности в сфере охотничьего хозяйства (ст. 36 ЛК РФ) - 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На лесных участках, предоставленных для осуществления видов деятельности в сфере охотничьего хозяйства, допускается создание объектов охотничьей инфраструктуры, являющихся временными постройками, в том числе ограждений.</w:t>
            </w:r>
          </w:p>
        </w:tc>
        <w:tc>
          <w:tcPr>
            <w:tcW w:w="5783" w:type="dxa"/>
          </w:tcPr>
          <w:p w:rsidR="007E39CC" w:rsidRPr="00545B0D" w:rsidRDefault="007A4FBD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Осуществляется на основании </w:t>
            </w:r>
            <w:proofErr w:type="spellStart"/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охотхозяйственных</w:t>
            </w:r>
            <w:proofErr w:type="spellEnd"/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соглашений с предоставлением или без предоставления лесных участков. 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      </w:r>
          </w:p>
        </w:tc>
      </w:tr>
      <w:tr w:rsidR="007E39CC" w:rsidRPr="00545B0D" w:rsidTr="008548E0">
        <w:trPr>
          <w:trHeight w:val="13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4751C6" w:rsidP="00E60581">
            <w:pPr>
              <w:tabs>
                <w:tab w:val="left" w:pos="6420"/>
                <w:tab w:val="left" w:pos="80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лесов для ведения сельского хозяйства. (ст.38 ЛК РФ) – в целях: 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сенокошения, выпаса сельскохозяйственных животных, пчеловодства, северного оленеводства, товарной </w:t>
            </w:r>
            <w:proofErr w:type="spellStart"/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аквакультуры</w:t>
            </w:r>
            <w:proofErr w:type="spellEnd"/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(товарного рыбоводства), выращивания сельскохозяйственных культур и иной сельскохозяйственной деятельности).</w:t>
            </w:r>
          </w:p>
        </w:tc>
        <w:tc>
          <w:tcPr>
            <w:tcW w:w="5783" w:type="dxa"/>
          </w:tcPr>
          <w:p w:rsidR="007E39CC" w:rsidRPr="00545B0D" w:rsidRDefault="004751C6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Граждане, юридические лица осуществляют использование лесов для ведения сельского хозяйства на основании договоров аренды лесных участков. (п.3 ст.38 ЛК РФ)</w:t>
            </w:r>
          </w:p>
        </w:tc>
      </w:tr>
      <w:tr w:rsidR="007E39CC" w:rsidRPr="00545B0D" w:rsidTr="008548E0">
        <w:trPr>
          <w:trHeight w:val="225"/>
        </w:trPr>
        <w:tc>
          <w:tcPr>
            <w:tcW w:w="2014" w:type="dxa"/>
            <w:vMerge w:val="restart"/>
          </w:tcPr>
          <w:p w:rsidR="006A7CC1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Водопользование</w:t>
            </w:r>
          </w:p>
          <w:p w:rsidR="007E39CC" w:rsidRPr="00545B0D" w:rsidRDefault="006A7CC1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(ст.3</w:t>
            </w:r>
            <w:r w:rsidR="0061771E" w:rsidRPr="00545B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 ВК РФ)</w:t>
            </w:r>
            <w:r w:rsidR="007E39CC"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7E39CC" w:rsidRPr="00545B0D" w:rsidRDefault="006A7CC1" w:rsidP="00E605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Использование водных объектов для целей питьевого и хозяйственно-бытового водоснабжения (ст.43 ВК РФ) - должны использоваться защищенные от загрязнения и засорения поверхностные водные объекты и подземные водные объекты, пригодность которых для указанных целей определяется на основании санитарно-эпидемиологических заключений.</w:t>
            </w:r>
          </w:p>
        </w:tc>
        <w:tc>
          <w:tcPr>
            <w:tcW w:w="5783" w:type="dxa"/>
          </w:tcPr>
          <w:p w:rsidR="006B4079" w:rsidRPr="00545B0D" w:rsidRDefault="0061771E" w:rsidP="00E60581">
            <w:pPr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На основании заключения договора водопользования. К договору водопользования применяются положения об аренде, предусмотренные ГК РФ, если иное не установлено настоящим Кодексом и не противоречит существу договора водопользования.</w:t>
            </w:r>
            <w:r w:rsidR="006B4079"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079" w:rsidRPr="00545B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Существенное условие договора - платность водопользования.</w:t>
            </w:r>
            <w:r w:rsidR="006B4079" w:rsidRPr="00545B0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6B4079" w:rsidRPr="00545B0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6B4079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Договор водопользования заключается по результатам аукциона.</w:t>
            </w:r>
          </w:p>
          <w:p w:rsidR="006B4079" w:rsidRPr="00545B0D" w:rsidRDefault="006B4079" w:rsidP="00E605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Изменение и расторжение договора водопользования осуществляются в соответствии с гражданским законодательством.</w:t>
            </w:r>
          </w:p>
        </w:tc>
      </w:tr>
      <w:tr w:rsidR="007E39CC" w:rsidRPr="00545B0D" w:rsidTr="008548E0">
        <w:trPr>
          <w:trHeight w:val="238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6B4079" w:rsidP="00E60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Использование водных объектов для целей сброса сточных, в том числе дренажных, вод (ст.44 ВК РФ)</w:t>
            </w:r>
          </w:p>
        </w:tc>
        <w:tc>
          <w:tcPr>
            <w:tcW w:w="5783" w:type="dxa"/>
          </w:tcPr>
          <w:p w:rsidR="007E39CC" w:rsidRPr="00545B0D" w:rsidRDefault="006B4079" w:rsidP="00E605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Сброс сточных и дренажных вод допускается на основании договора-решения, оформляемого уполномоченным Правительством РФ государственным (федеральным) органом управления использованием и охраной водного фонда - Федеральным агентством водных ресурсов. </w:t>
            </w:r>
            <w:r w:rsidRPr="00545B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5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7E39CC" w:rsidRPr="00545B0D" w:rsidTr="008548E0">
        <w:trPr>
          <w:trHeight w:val="19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FC5F10" w:rsidP="00E60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Использование водных объектов для лечебных и оздоровительных целей (ст.49 ВК РФ)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- </w:t>
            </w: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Водные объекты, содержащие природные лечебные ресурсы, используются для лечебных и оздоровительных целей</w:t>
            </w:r>
          </w:p>
        </w:tc>
        <w:tc>
          <w:tcPr>
            <w:tcW w:w="5783" w:type="dxa"/>
          </w:tcPr>
          <w:p w:rsidR="007E39CC" w:rsidRPr="00545B0D" w:rsidRDefault="00FC5F10" w:rsidP="00E605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Использование акватории водных объектов для лечебных и оздоровительных целей санаторно-курортными организациями осуществляется на основании договора водопользования, заключаемого без проведения аукциона. (п.2 ст.49 ВК РФ)</w:t>
            </w:r>
          </w:p>
        </w:tc>
      </w:tr>
      <w:tr w:rsidR="007E39CC" w:rsidRPr="00545B0D" w:rsidTr="008548E0">
        <w:trPr>
          <w:trHeight w:val="13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FC5F10" w:rsidP="00E60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Использование водных объектов для обеспечения пожарной безопасности (ст.53 ВК РФ)</w:t>
            </w:r>
          </w:p>
        </w:tc>
        <w:tc>
          <w:tcPr>
            <w:tcW w:w="5783" w:type="dxa"/>
          </w:tcPr>
          <w:p w:rsidR="007E39CC" w:rsidRPr="00545B0D" w:rsidRDefault="00FC5F10" w:rsidP="00E605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Забор (изъятие) водных ресурсов для тушения пожаров допускается из любых </w:t>
            </w:r>
            <w:proofErr w:type="spellStart"/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водныхобъектов</w:t>
            </w:r>
            <w:proofErr w:type="spellEnd"/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 без какого-либо разрешения, бесплатно и в необходимом для ликвидации пожаров количестве. (п.1 ст.53 ВК РФ), для иных целей запрещается.</w:t>
            </w:r>
          </w:p>
        </w:tc>
      </w:tr>
      <w:tr w:rsidR="007E39CC" w:rsidRPr="00545B0D" w:rsidTr="008548E0">
        <w:trPr>
          <w:trHeight w:val="300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FC5F10" w:rsidP="00E60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Использование водных объектов для разведки и добычи полезных ископаемых (ст.52 ВК РФ)</w:t>
            </w:r>
          </w:p>
        </w:tc>
        <w:tc>
          <w:tcPr>
            <w:tcW w:w="5783" w:type="dxa"/>
          </w:tcPr>
          <w:p w:rsidR="007E39CC" w:rsidRPr="00545B0D" w:rsidRDefault="00FC5F10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Земельные участки, в том числе лесные участки, </w:t>
            </w:r>
            <w:proofErr w:type="gramStart"/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водные объекты</w:t>
            </w:r>
            <w:proofErr w:type="gramEnd"/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находящиеся в государственной или муниципальной собственности и необходимые для ведения работ, связанных с пользованием недрами, предоставляются пользователям недр в аренду без проведения торгов (конкурсов, аукционов).</w:t>
            </w:r>
            <w:r w:rsidR="002457F0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(ст.25.1 ВК РФ)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(заключение договора водопользования) + </w:t>
            </w:r>
            <w:r w:rsidR="00C51EEA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после получения лицензии на </w:t>
            </w:r>
            <w:proofErr w:type="spellStart"/>
            <w:r w:rsidR="00C51EEA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недродобычу</w:t>
            </w:r>
            <w:proofErr w:type="spellEnd"/>
            <w:r w:rsidR="00C51EEA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и подачи необходимой документации.</w:t>
            </w:r>
          </w:p>
        </w:tc>
      </w:tr>
      <w:tr w:rsidR="007E39CC" w:rsidRPr="00545B0D" w:rsidTr="008548E0">
        <w:trPr>
          <w:trHeight w:val="165"/>
        </w:trPr>
        <w:tc>
          <w:tcPr>
            <w:tcW w:w="2014" w:type="dxa"/>
            <w:vMerge w:val="restart"/>
          </w:tcPr>
          <w:p w:rsidR="0094555A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Недропользование</w:t>
            </w:r>
          </w:p>
          <w:p w:rsidR="007E39CC" w:rsidRPr="00545B0D" w:rsidRDefault="0094555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(ст. 6 Закона о недрах)</w:t>
            </w:r>
            <w:r w:rsidR="007E39CC"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6238" w:rsidRPr="00545B0D" w:rsidRDefault="00396238" w:rsidP="00E60581">
            <w:pPr>
              <w:tabs>
                <w:tab w:val="left" w:pos="6420"/>
                <w:tab w:val="left" w:pos="80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права пользования(ст.20 Закона О недрах): по истечении установленного в лицензии срока ее действия;  при отказе владельца лицензии от права пользования недрами; при возникновении определенного условия (если оно зафиксировано в </w:t>
            </w:r>
            <w:r w:rsidRPr="00545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лицензии), с наступлением которого прекращается право пользования недрам и т.д.</w:t>
            </w:r>
          </w:p>
        </w:tc>
        <w:tc>
          <w:tcPr>
            <w:tcW w:w="3402" w:type="dxa"/>
          </w:tcPr>
          <w:p w:rsidR="007E39CC" w:rsidRPr="00545B0D" w:rsidRDefault="0094555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Сбор минералогических, палеонтологических и других геологических коллекционных материалов.</w:t>
            </w:r>
          </w:p>
        </w:tc>
        <w:tc>
          <w:tcPr>
            <w:tcW w:w="5783" w:type="dxa"/>
          </w:tcPr>
          <w:p w:rsidR="007E39CC" w:rsidRPr="00545B0D" w:rsidRDefault="0094555A" w:rsidP="00E60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На основании решения органа исполнительной власти субъекта Российской Федерации, согласованное с федеральным органом управления государственным фондом недр или его территориальным органом и принятое для сбора минералогических, палеонтологических и других геологических коллекционных материалов (п.5 ст.10.1 Закона о Недрах) + необходимо получение лицензии</w:t>
            </w:r>
          </w:p>
          <w:p w:rsidR="007631C8" w:rsidRPr="00545B0D" w:rsidRDefault="007631C8" w:rsidP="00E60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CC" w:rsidRPr="00545B0D" w:rsidTr="008548E0">
        <w:trPr>
          <w:trHeight w:val="330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94555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Разведки и добычи полезных ископаемых, в том числе использования отходов добычи полезных ископаемых:</w:t>
            </w:r>
          </w:p>
          <w:p w:rsidR="0094555A" w:rsidRPr="00545B0D" w:rsidRDefault="0094555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1)в предпринимательских целях</w:t>
            </w:r>
          </w:p>
          <w:p w:rsidR="0094555A" w:rsidRPr="00545B0D" w:rsidRDefault="0094555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2)добыча нерудных полезных ископаемых гражданами для личного пользования</w:t>
            </w:r>
          </w:p>
          <w:p w:rsidR="0094555A" w:rsidRPr="00545B0D" w:rsidRDefault="0094555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7E39CC" w:rsidRPr="00545B0D" w:rsidRDefault="0094555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Решение конкурсной или аукционной комиссии о предоставлении права пользования участком недр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за исключением участков недр федерального значения; (п.4 ст.10.1 Закона о недрах)</w:t>
            </w:r>
          </w:p>
          <w:p w:rsidR="00757498" w:rsidRPr="00545B0D" w:rsidRDefault="00757498" w:rsidP="00E605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Правительства Российской Федерации, принятое по результатам аукциона, для разведки и добычи полезных ископаемых или для геологического изучения недр, разведки и добычи полезных ископаемых, осуществляемых по совмещенной </w:t>
            </w:r>
            <w:r w:rsidRPr="00545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лицензии, на участке недр федерального значения; (п.1 ст.10.1 Закона О недрах)</w:t>
            </w:r>
          </w:p>
          <w:p w:rsidR="00757498" w:rsidRPr="00545B0D" w:rsidRDefault="00757498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CC" w:rsidRPr="00545B0D" w:rsidTr="008548E0">
        <w:trPr>
          <w:trHeight w:val="16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7631C8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Строительства и эксплуатации подземных сооружений, не связанных с добычей полезных ископаемых</w:t>
            </w:r>
          </w:p>
        </w:tc>
        <w:tc>
          <w:tcPr>
            <w:tcW w:w="5783" w:type="dxa"/>
          </w:tcPr>
          <w:p w:rsidR="007E39CC" w:rsidRPr="00545B0D" w:rsidRDefault="00480859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По </w:t>
            </w:r>
            <w:r w:rsidR="00396238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решени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ю</w:t>
            </w:r>
            <w:r w:rsidR="00396238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Правительства Российской Федерации, принятое для захоронения радиоактивных отходов, отходов I - V классов опасности в глубоких горизонтах, обеспечивающих локализацию таких отходов; (п.1 ст.10.1 Закона о Недрах)</w:t>
            </w:r>
          </w:p>
          <w:p w:rsidR="00126A36" w:rsidRPr="00126A36" w:rsidRDefault="00480859" w:rsidP="00E60581">
            <w:pPr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96238" w:rsidRPr="00545B0D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96238" w:rsidRPr="00545B0D">
              <w:rPr>
                <w:rFonts w:ascii="Times New Roman" w:hAnsi="Times New Roman" w:cs="Times New Roman"/>
                <w:sz w:val="24"/>
                <w:szCs w:val="24"/>
              </w:rPr>
              <w:t> комиссии, которая создается федеральным органом управления государственным фондом недр и в состав которой включаются также представители органа исполнительной власти соответствующего субъекта Российской Федерации (п.3 ст.10.1 Закона о Недрах) </w:t>
            </w:r>
            <w:r w:rsidR="00396238"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E39CC" w:rsidRPr="00545B0D" w:rsidTr="008548E0">
        <w:trPr>
          <w:trHeight w:val="150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545B0D" w:rsidRDefault="00480859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Образования особо охраняемых геологических объектов</w:t>
            </w:r>
          </w:p>
        </w:tc>
        <w:tc>
          <w:tcPr>
            <w:tcW w:w="5783" w:type="dxa"/>
          </w:tcPr>
          <w:p w:rsidR="007E39CC" w:rsidRPr="00545B0D" w:rsidRDefault="00545B0D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 решению </w:t>
            </w:r>
            <w:r w:rsidRPr="00545B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комиссии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, которая создается федеральным органом управления государственным фондом </w:t>
            </w:r>
            <w:r w:rsidRPr="00587C43">
              <w:rPr>
                <w:rFonts w:ascii="Times New Roman" w:hAnsi="Times New Roman" w:cs="Times New Roman"/>
                <w:sz w:val="24"/>
                <w:szCs w:val="24"/>
              </w:rPr>
              <w:t>недр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и в </w:t>
            </w:r>
            <w:r w:rsidRPr="00545B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</w:t>
            </w:r>
            <w:r w:rsidRPr="00545B0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(п.3 ст.10.1 Закона о Недрах)</w:t>
            </w:r>
          </w:p>
        </w:tc>
      </w:tr>
      <w:tr w:rsidR="007E39CC" w:rsidRPr="00545B0D" w:rsidTr="008548E0">
        <w:trPr>
          <w:trHeight w:val="13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126A36" w:rsidRDefault="00126A36" w:rsidP="00E60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26A36">
              <w:rPr>
                <w:rFonts w:ascii="Times New Roman" w:hAnsi="Times New Roman" w:cs="Times New Roman"/>
                <w:sz w:val="24"/>
                <w:szCs w:val="24"/>
              </w:rPr>
              <w:t>еологического изучения, включающего поиски и оценку месторождений полезных ископаемых, а также геологического изучения и оценки пригодности участков недр для строительства и эксплуатации подземных сооружений, не связанных с добычей полезных ископаемых</w:t>
            </w:r>
          </w:p>
        </w:tc>
        <w:tc>
          <w:tcPr>
            <w:tcW w:w="5783" w:type="dxa"/>
          </w:tcPr>
          <w:p w:rsidR="007E39CC" w:rsidRDefault="00126A36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Правительства РФ – если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126A3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изучения недр, разведки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126A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осуществляемых по совмещенной лицензии, на участке недр федерального значения континентального шельфа Российской Федерации, на участке недр федерального значения, расположенном на территории Российской Федерации и простирающемся на ее континентальный шельф, на участке недр федерального значения, содержащем газ, из утверждаемого Правительством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</w:t>
            </w:r>
            <w:r w:rsidRPr="00126A36">
              <w:rPr>
                <w:rFonts w:ascii="Times New Roman" w:hAnsi="Times New Roman" w:cs="Times New Roman"/>
                <w:sz w:val="24"/>
                <w:szCs w:val="24"/>
              </w:rPr>
              <w:t>едерации перечня участков недр федерального значения, которые предоставляются в пользование без проведения аукционов</w:t>
            </w:r>
          </w:p>
          <w:p w:rsidR="00126A36" w:rsidRDefault="00126A36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По </w:t>
            </w:r>
            <w:r w:rsidRPr="00126A3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решени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ю</w:t>
            </w:r>
            <w:r w:rsidRPr="00126A3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126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комиссии</w:t>
            </w:r>
            <w:r w:rsidRPr="00126A3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, которая создается федеральным органом управления государственным фондом </w:t>
            </w:r>
            <w:r w:rsidRPr="00126A36">
              <w:rPr>
                <w:rFonts w:ascii="Times New Roman" w:hAnsi="Times New Roman" w:cs="Times New Roman"/>
                <w:sz w:val="24"/>
                <w:szCs w:val="24"/>
              </w:rPr>
              <w:t>недр</w:t>
            </w:r>
            <w:r w:rsidRPr="00126A3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и в </w:t>
            </w:r>
            <w:r w:rsidRPr="00126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</w:t>
            </w:r>
            <w:r w:rsidRPr="00126A3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которой включаются также представители органа исполнительной власти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субъекта РФ</w:t>
            </w:r>
          </w:p>
          <w:p w:rsidR="00126A36" w:rsidRPr="00126A36" w:rsidRDefault="00126A36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A3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 решению конкурсной или аукционной комиссии осуществляемых по совмещенной лицензии, за исключением участков недр федерального значения;</w:t>
            </w:r>
          </w:p>
        </w:tc>
      </w:tr>
      <w:tr w:rsidR="007E39CC" w:rsidRPr="00545B0D" w:rsidTr="008548E0">
        <w:trPr>
          <w:trHeight w:val="270"/>
        </w:trPr>
        <w:tc>
          <w:tcPr>
            <w:tcW w:w="2014" w:type="dxa"/>
            <w:vMerge w:val="restart"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0D">
              <w:rPr>
                <w:rFonts w:ascii="Times New Roman" w:hAnsi="Times New Roman" w:cs="Times New Roman"/>
                <w:sz w:val="24"/>
                <w:szCs w:val="24"/>
              </w:rPr>
              <w:t>Пользование  объектами животного мира</w:t>
            </w:r>
            <w:r w:rsidR="005F4A9A">
              <w:rPr>
                <w:rFonts w:ascii="Times New Roman" w:hAnsi="Times New Roman" w:cs="Times New Roman"/>
                <w:sz w:val="24"/>
                <w:szCs w:val="24"/>
              </w:rPr>
              <w:t xml:space="preserve"> (ст.34 Закона о животном мире) </w:t>
            </w:r>
          </w:p>
        </w:tc>
        <w:tc>
          <w:tcPr>
            <w:tcW w:w="3402" w:type="dxa"/>
          </w:tcPr>
          <w:p w:rsidR="007E39CC" w:rsidRPr="00545B0D" w:rsidRDefault="005F4A9A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</w:t>
            </w:r>
          </w:p>
        </w:tc>
        <w:tc>
          <w:tcPr>
            <w:tcW w:w="5783" w:type="dxa"/>
          </w:tcPr>
          <w:p w:rsidR="005F4A9A" w:rsidRPr="005F4A9A" w:rsidRDefault="005F4A9A" w:rsidP="00E60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9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Право на добычу охотничьих ресурсов возникает с момента выдачи разрешения на их </w:t>
            </w:r>
            <w:proofErr w:type="gramStart"/>
            <w:r w:rsidRPr="005F4A9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добычу.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п.3 ст. 8 ФЗ «Об охоте…»</w:t>
            </w:r>
          </w:p>
          <w:p w:rsidR="005F4A9A" w:rsidRDefault="005F4A9A" w:rsidP="00E60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9A">
              <w:rPr>
                <w:rFonts w:ascii="Times New Roman" w:hAnsi="Times New Roman" w:cs="Times New Roman"/>
                <w:sz w:val="24"/>
                <w:szCs w:val="24"/>
              </w:rPr>
              <w:t>Промысловая охота осуществляется 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4A9A">
              <w:rPr>
                <w:rFonts w:ascii="Times New Roman" w:hAnsi="Times New Roman" w:cs="Times New Roman"/>
                <w:sz w:val="24"/>
                <w:szCs w:val="24"/>
              </w:rPr>
              <w:t>1)закрепленных</w:t>
            </w:r>
            <w:proofErr w:type="gramEnd"/>
            <w:r w:rsidRPr="005F4A9A">
              <w:rPr>
                <w:rFonts w:ascii="Times New Roman" w:hAnsi="Times New Roman" w:cs="Times New Roman"/>
                <w:sz w:val="24"/>
                <w:szCs w:val="24"/>
              </w:rPr>
              <w:t xml:space="preserve"> охотничьих угодьях на основании </w:t>
            </w:r>
            <w:proofErr w:type="spellStart"/>
            <w:r w:rsidRPr="005F4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охотхозяйственного</w:t>
            </w:r>
            <w:proofErr w:type="spellEnd"/>
            <w:r w:rsidRPr="005F4A9A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или при наличии путевки (документа, подтверждающего заключение договора об оказании услуг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охотничьего хозяйства).(пп.1 п.5 Ст.13 ФЗ «Об охоте…»</w:t>
            </w:r>
          </w:p>
          <w:p w:rsidR="005F4A9A" w:rsidRPr="005F4A9A" w:rsidRDefault="005F4A9A" w:rsidP="00E60581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F4A9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 охотнику приравнивается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      </w:r>
          </w:p>
          <w:p w:rsidR="005F4A9A" w:rsidRPr="005F4A9A" w:rsidRDefault="005F4A9A" w:rsidP="00E60581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9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Охотничий билет выдается физическим лицам, обладающим гражданской дееспособностью в соответствии с </w:t>
            </w:r>
            <w:r w:rsidRPr="005F4A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гражданским законодательством</w:t>
            </w:r>
            <w:r w:rsidRPr="005F4A9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, не имеющим непогашенной или неснятой судимости за совершение умышленного преступления и ознакомившимся с </w:t>
            </w:r>
            <w:r w:rsidRPr="005F4A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требованиями</w:t>
            </w:r>
            <w:r w:rsidRPr="005F4A9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охотничьего минимума.</w:t>
            </w:r>
          </w:p>
          <w:p w:rsidR="005F4A9A" w:rsidRPr="005F4A9A" w:rsidRDefault="005F4A9A" w:rsidP="00E60581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9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Охота в целях осуществления научно-исследовательской деятельности, образовательной деятельности осуществляется на основании научных и научно-технических программ и проектов</w:t>
            </w:r>
            <w:r w:rsidR="00D0136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(п.1 ст.15)</w:t>
            </w:r>
          </w:p>
          <w:p w:rsidR="005F4A9A" w:rsidRPr="00D0136B" w:rsidRDefault="00D0136B" w:rsidP="00E60581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36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Охота в целях регулирования численности охотничьих ресурсов в закрепленных охотничьих угодьях осуществляется юридическими лицами и индивидуальными предпринимателями, заключившими </w:t>
            </w:r>
            <w:proofErr w:type="spellStart"/>
            <w:r w:rsidRPr="00D0136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охотхозяйственные</w:t>
            </w:r>
            <w:proofErr w:type="spellEnd"/>
            <w:r w:rsidRPr="00D0136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0136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соглашения.(</w:t>
            </w:r>
            <w:proofErr w:type="gramEnd"/>
            <w:r w:rsidRPr="00D0136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п.3ст.16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  <w:p w:rsidR="00D0136B" w:rsidRPr="00D0136B" w:rsidRDefault="00D0136B" w:rsidP="00E60581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Далее зависит от видов охоты.</w:t>
            </w:r>
          </w:p>
        </w:tc>
      </w:tr>
      <w:tr w:rsidR="007E39CC" w:rsidRPr="00545B0D" w:rsidTr="008548E0">
        <w:trPr>
          <w:trHeight w:val="300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D0136B" w:rsidRDefault="00D0136B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36B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Рыболовство и сохранение водных биологических ресурсов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(ст.42 ФЗ «Закона о животном мире»</w:t>
            </w:r>
            <w:bookmarkStart w:id="0" w:name="_GoBack"/>
            <w:bookmarkEnd w:id="0"/>
          </w:p>
        </w:tc>
        <w:tc>
          <w:tcPr>
            <w:tcW w:w="5783" w:type="dxa"/>
          </w:tcPr>
          <w:p w:rsidR="007E39CC" w:rsidRDefault="00D0136B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0136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Граждане вправе осуществлять любительское и спортивное рыболовство на водных объектах общего пользования свободно и бесплатно (п.1 ст.24 ФЗ «О рыболовстве…»</w:t>
            </w:r>
          </w:p>
          <w:p w:rsidR="00D0136B" w:rsidRPr="000255E5" w:rsidRDefault="00D0136B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0136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Любительское и спортивное рыболовство в прудах, обводненных карьерах, находящихся в собственности граждан или юридических лиц, осуществляется с согласия их собственников.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0255E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(п.3ст.24 ФЗ «О рыболовстве»)</w:t>
            </w:r>
          </w:p>
          <w:p w:rsidR="000255E5" w:rsidRPr="00D0136B" w:rsidRDefault="000255E5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E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 договору о предоставлении рыбопромыслового участка одна сторона - орган государственной власти обязуется предоставить другой стороне - юридическому лицу или индивидуальному предпринимателю право на добычу (вылов) водных биоресурсов на рыбопромысловом участке.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(п.1 ст.33.3 ФЗ «О рыболовстве…»)</w:t>
            </w:r>
          </w:p>
        </w:tc>
      </w:tr>
      <w:tr w:rsidR="007E39CC" w:rsidRPr="00545B0D" w:rsidTr="008548E0">
        <w:trPr>
          <w:trHeight w:val="28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8548E0" w:rsidRDefault="008548E0" w:rsidP="00E60581">
            <w:pPr>
              <w:tabs>
                <w:tab w:val="left" w:pos="6420"/>
                <w:tab w:val="left" w:pos="80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8E0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Пользование животным миром в научных, культурно-</w:t>
            </w:r>
            <w:r w:rsidRPr="008548E0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>просветительных, воспитательных, рекреационных и эстетических целях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(ст.44 ФЗ «Закона о животном мире»)</w:t>
            </w:r>
          </w:p>
        </w:tc>
        <w:tc>
          <w:tcPr>
            <w:tcW w:w="5783" w:type="dxa"/>
          </w:tcPr>
          <w:p w:rsidR="008548E0" w:rsidRPr="008548E0" w:rsidRDefault="008548E0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8548E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Пользование животным миром в научных, культурно-просветительных, воспитательных, рекреационных и </w:t>
            </w:r>
            <w:r w:rsidRPr="008548E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эстетических целях посредством разных форм наблюдения, мечения,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бесплатно, если эти методы не наносят вреда животному миру или среде его обитания и не нарушают прав пользователей животным миром, другими природными ресурсами, а также прав собственников земель, землевладельцев, землепользователей, за исключением случаев, когда такое пользование запрещено.</w:t>
            </w:r>
          </w:p>
          <w:p w:rsidR="007E39CC" w:rsidRPr="008548E0" w:rsidRDefault="008548E0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E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допускается по разрешениям, выдаваемым государственными органами РФ </w:t>
            </w:r>
            <w:r w:rsidRPr="008548E0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в области охраны и использования животного мира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и по основаниями органов власти субъекта РФ в </w:t>
            </w:r>
            <w:r w:rsidRPr="008548E0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области охраны и использования животного мира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E39CC" w:rsidRPr="00545B0D" w:rsidTr="008548E0">
        <w:trPr>
          <w:trHeight w:val="19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9E1A5C" w:rsidRDefault="009E1A5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A5C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 Использование полезных свойств жизнедеятельности объектов животного мира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(ст.45 Закона «О животном Мире»)</w:t>
            </w:r>
          </w:p>
        </w:tc>
        <w:tc>
          <w:tcPr>
            <w:tcW w:w="5783" w:type="dxa"/>
          </w:tcPr>
          <w:p w:rsidR="007E39CC" w:rsidRPr="009E1A5C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CC" w:rsidRPr="00545B0D" w:rsidTr="008548E0">
        <w:trPr>
          <w:trHeight w:val="285"/>
        </w:trPr>
        <w:tc>
          <w:tcPr>
            <w:tcW w:w="2014" w:type="dxa"/>
            <w:vMerge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CC" w:rsidRPr="009E1A5C" w:rsidRDefault="009E1A5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A5C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Получение продуктов жизнедеятельности объектов животного мира</w:t>
            </w:r>
            <w:r w:rsidR="00DD61E3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 (ст.46 Закона «О животном мире»)</w:t>
            </w:r>
          </w:p>
        </w:tc>
        <w:tc>
          <w:tcPr>
            <w:tcW w:w="5783" w:type="dxa"/>
          </w:tcPr>
          <w:p w:rsidR="007E39CC" w:rsidRPr="00545B0D" w:rsidRDefault="007E39CC" w:rsidP="00E60581">
            <w:pPr>
              <w:tabs>
                <w:tab w:val="left" w:pos="6420"/>
                <w:tab w:val="left" w:pos="80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9CC" w:rsidRPr="00545B0D" w:rsidRDefault="007E39CC" w:rsidP="00E605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E39CC" w:rsidRPr="0054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0D4"/>
    <w:multiLevelType w:val="hybridMultilevel"/>
    <w:tmpl w:val="FFE0EE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C5CF1"/>
    <w:multiLevelType w:val="hybridMultilevel"/>
    <w:tmpl w:val="1B7CEEA8"/>
    <w:lvl w:ilvl="0" w:tplc="CC2EBA4A">
      <w:start w:val="1"/>
      <w:numFmt w:val="decimal"/>
      <w:lvlText w:val="%1)"/>
      <w:lvlJc w:val="left"/>
      <w:pPr>
        <w:ind w:left="720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16"/>
    <w:rsid w:val="000255E5"/>
    <w:rsid w:val="0004514E"/>
    <w:rsid w:val="00126A36"/>
    <w:rsid w:val="002457F0"/>
    <w:rsid w:val="00256BC7"/>
    <w:rsid w:val="002E263A"/>
    <w:rsid w:val="00396238"/>
    <w:rsid w:val="00412BFA"/>
    <w:rsid w:val="004751C6"/>
    <w:rsid w:val="00480859"/>
    <w:rsid w:val="00545B0D"/>
    <w:rsid w:val="00587C43"/>
    <w:rsid w:val="005F4A9A"/>
    <w:rsid w:val="0061771E"/>
    <w:rsid w:val="006A7CC1"/>
    <w:rsid w:val="006B4079"/>
    <w:rsid w:val="006F57DF"/>
    <w:rsid w:val="00757498"/>
    <w:rsid w:val="007631C8"/>
    <w:rsid w:val="00780E16"/>
    <w:rsid w:val="007A4FBD"/>
    <w:rsid w:val="007E39CC"/>
    <w:rsid w:val="008548E0"/>
    <w:rsid w:val="0094555A"/>
    <w:rsid w:val="009E1A5C"/>
    <w:rsid w:val="00A15733"/>
    <w:rsid w:val="00AB3B72"/>
    <w:rsid w:val="00BD7B9F"/>
    <w:rsid w:val="00C51EEA"/>
    <w:rsid w:val="00CE7F90"/>
    <w:rsid w:val="00D0136B"/>
    <w:rsid w:val="00D045FE"/>
    <w:rsid w:val="00DD61E3"/>
    <w:rsid w:val="00E60581"/>
    <w:rsid w:val="00FC5F10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9D0D2-0BBF-421E-A6AD-B54A2A61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B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6BC7"/>
    <w:pPr>
      <w:ind w:left="720"/>
      <w:contextualSpacing/>
    </w:pPr>
  </w:style>
  <w:style w:type="character" w:styleId="a5">
    <w:name w:val="Emphasis"/>
    <w:basedOn w:val="a0"/>
    <w:uiPriority w:val="20"/>
    <w:qFormat/>
    <w:rsid w:val="006A7CC1"/>
    <w:rPr>
      <w:i/>
      <w:iCs/>
    </w:rPr>
  </w:style>
  <w:style w:type="character" w:customStyle="1" w:styleId="highlightsearch">
    <w:name w:val="highlightsearch"/>
    <w:basedOn w:val="a0"/>
    <w:rsid w:val="0061771E"/>
  </w:style>
  <w:style w:type="paragraph" w:customStyle="1" w:styleId="s1">
    <w:name w:val="s_1"/>
    <w:basedOn w:val="a"/>
    <w:rsid w:val="0075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2018-03-11T12:45:00Z</dcterms:created>
  <dcterms:modified xsi:type="dcterms:W3CDTF">2018-03-11T20:06:00Z</dcterms:modified>
</cp:coreProperties>
</file>